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22" w:rsidRPr="00A37F35" w:rsidRDefault="00666D22" w:rsidP="00A37F35">
      <w:pPr>
        <w:pStyle w:val="a5"/>
        <w:spacing w:line="240" w:lineRule="exact"/>
      </w:pPr>
      <w:r w:rsidRPr="00A37F35">
        <w:t xml:space="preserve">Государственный контракт  </w:t>
      </w:r>
      <w:r w:rsidR="00BE4011" w:rsidRPr="00A37F35">
        <w:t>(проект)</w:t>
      </w:r>
    </w:p>
    <w:p w:rsidR="00A37F35" w:rsidRPr="00A37F35" w:rsidRDefault="00666D22" w:rsidP="00A37F35">
      <w:pPr>
        <w:spacing w:line="240" w:lineRule="exact"/>
        <w:jc w:val="center"/>
        <w:rPr>
          <w:b/>
          <w:bCs/>
        </w:rPr>
      </w:pPr>
      <w:r w:rsidRPr="00A37F35">
        <w:rPr>
          <w:b/>
          <w:bCs/>
        </w:rPr>
        <w:t xml:space="preserve">на оказание услуг </w:t>
      </w:r>
      <w:r w:rsidR="00A37F35" w:rsidRPr="00A37F35">
        <w:rPr>
          <w:b/>
          <w:bCs/>
        </w:rPr>
        <w:t>по оценке рыночной стоимости арендной платы недвижимым имуществом</w:t>
      </w:r>
    </w:p>
    <w:p w:rsidR="00666D22" w:rsidRPr="00A37F35" w:rsidRDefault="00666D22" w:rsidP="00A37F35">
      <w:pPr>
        <w:spacing w:line="240" w:lineRule="exact"/>
        <w:jc w:val="center"/>
        <w:rPr>
          <w:b/>
          <w:bCs/>
        </w:rPr>
      </w:pPr>
      <w:r w:rsidRPr="00A37F35">
        <w:rPr>
          <w:b/>
          <w:bCs/>
        </w:rPr>
        <w:t xml:space="preserve">для нужд ФКУ </w:t>
      </w:r>
      <w:r w:rsidR="00A37F35" w:rsidRPr="00A37F35">
        <w:rPr>
          <w:b/>
          <w:bCs/>
        </w:rPr>
        <w:t>ИК</w:t>
      </w:r>
      <w:r w:rsidRPr="00A37F35">
        <w:rPr>
          <w:b/>
          <w:bCs/>
        </w:rPr>
        <w:t xml:space="preserve">-1 </w:t>
      </w:r>
      <w:r w:rsidR="00376C23" w:rsidRPr="00A37F35">
        <w:rPr>
          <w:b/>
          <w:bCs/>
        </w:rPr>
        <w:t>О</w:t>
      </w:r>
      <w:r w:rsidRPr="00A37F35">
        <w:rPr>
          <w:b/>
          <w:bCs/>
        </w:rPr>
        <w:t xml:space="preserve">ФСИН России по Республике Алтай  </w:t>
      </w:r>
    </w:p>
    <w:p w:rsidR="00666D22" w:rsidRPr="00A37F35" w:rsidRDefault="00666D22" w:rsidP="00A37F35">
      <w:pPr>
        <w:ind w:firstLine="709"/>
        <w:jc w:val="center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71"/>
        <w:gridCol w:w="4792"/>
      </w:tblGrid>
      <w:tr w:rsidR="00666D22" w:rsidRPr="00A37F35" w:rsidTr="0014007D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666D22" w:rsidRPr="00A37F35" w:rsidRDefault="00666D22" w:rsidP="00A37F35">
            <w:pPr>
              <w:pStyle w:val="ae"/>
              <w:rPr>
                <w:rFonts w:ascii="Times New Roman" w:hAnsi="Times New Roman" w:cs="Times New Roman"/>
              </w:rPr>
            </w:pPr>
            <w:r w:rsidRPr="00A37F35">
              <w:rPr>
                <w:rFonts w:ascii="Times New Roman" w:hAnsi="Times New Roman" w:cs="Times New Roman"/>
              </w:rPr>
              <w:t xml:space="preserve">с. </w:t>
            </w:r>
            <w:r w:rsidR="00A37F35" w:rsidRPr="00A37F35">
              <w:rPr>
                <w:rFonts w:ascii="Times New Roman" w:hAnsi="Times New Roman" w:cs="Times New Roman"/>
              </w:rPr>
              <w:t>Майма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666D22" w:rsidRPr="00A37F35" w:rsidRDefault="00A37F35" w:rsidP="00A37F35">
            <w:pPr>
              <w:pStyle w:val="ad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</w:t>
            </w:r>
            <w:r w:rsidR="00666D22" w:rsidRPr="00A37F35">
              <w:rPr>
                <w:rFonts w:ascii="Times New Roman" w:hAnsi="Times New Roman" w:cs="Times New Roman"/>
              </w:rPr>
              <w:t>»_________20</w:t>
            </w:r>
            <w:r w:rsidR="00B77B2D" w:rsidRPr="00A37F35">
              <w:rPr>
                <w:rFonts w:ascii="Times New Roman" w:hAnsi="Times New Roman" w:cs="Times New Roman"/>
              </w:rPr>
              <w:t>2</w:t>
            </w:r>
            <w:r w:rsidRPr="00A37F35">
              <w:rPr>
                <w:rFonts w:ascii="Times New Roman" w:hAnsi="Times New Roman" w:cs="Times New Roman"/>
              </w:rPr>
              <w:t>6</w:t>
            </w:r>
            <w:r w:rsidR="00666D22" w:rsidRPr="00A37F35">
              <w:rPr>
                <w:rFonts w:ascii="Times New Roman" w:hAnsi="Times New Roman" w:cs="Times New Roman"/>
              </w:rPr>
              <w:t>г.</w:t>
            </w:r>
          </w:p>
        </w:tc>
      </w:tr>
      <w:tr w:rsidR="00666D22" w:rsidRPr="00A37F35" w:rsidTr="0014007D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666D22" w:rsidRPr="00A37F35" w:rsidRDefault="00666D22" w:rsidP="00A37F35">
            <w:pPr>
              <w:pStyle w:val="ae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666D22" w:rsidRPr="00A37F35" w:rsidRDefault="00666D22" w:rsidP="00A37F35">
            <w:pPr>
              <w:pStyle w:val="ad"/>
              <w:ind w:firstLine="70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944C1" w:rsidRDefault="00666D22" w:rsidP="00A37F35">
      <w:pPr>
        <w:ind w:firstLine="709"/>
        <w:jc w:val="both"/>
        <w:rPr>
          <w:color w:val="000000"/>
          <w:spacing w:val="-5"/>
        </w:rPr>
      </w:pPr>
      <w:r w:rsidRPr="00A37F35">
        <w:tab/>
      </w:r>
      <w:proofErr w:type="gramStart"/>
      <w:r w:rsidR="00C944C1" w:rsidRPr="00A37F35">
        <w:t>Ф</w:t>
      </w:r>
      <w:r w:rsidR="00A37F35" w:rsidRPr="00A37F35">
        <w:t>едеральное казенное учреждение «Исправительная колония № 1</w:t>
      </w:r>
      <w:r w:rsidR="00C944C1" w:rsidRPr="00A37F35">
        <w:t xml:space="preserve"> </w:t>
      </w:r>
      <w:r w:rsidR="00C10C8E" w:rsidRPr="00A37F35">
        <w:t>О</w:t>
      </w:r>
      <w:r w:rsidR="00A37F35" w:rsidRPr="00A37F35">
        <w:t>тдела Федеральной службы исполнения наказаний</w:t>
      </w:r>
      <w:r w:rsidR="00C944C1" w:rsidRPr="00A37F35">
        <w:t xml:space="preserve"> по Республике Алтай</w:t>
      </w:r>
      <w:r w:rsidR="00A37F35" w:rsidRPr="00A37F35">
        <w:t>» (далее – ФКУ ИК-1 ОФСИН России по Республике Алтай)</w:t>
      </w:r>
      <w:r w:rsidR="00C944C1" w:rsidRPr="00A37F35">
        <w:t>, выступающее  от имени Российской Федерации, в целях обеспечения государственных нужд,</w:t>
      </w:r>
      <w:r w:rsidR="00A37F35" w:rsidRPr="00A37F35">
        <w:t xml:space="preserve"> </w:t>
      </w:r>
      <w:r w:rsidR="00C944C1" w:rsidRPr="00A37F35">
        <w:t xml:space="preserve">именуемое </w:t>
      </w:r>
      <w:r w:rsidR="00B77B2D" w:rsidRPr="00A37F35">
        <w:br/>
      </w:r>
      <w:r w:rsidR="00C944C1" w:rsidRPr="00A37F35">
        <w:t>в дальнейшем «Государственный заказчик», в лице</w:t>
      </w:r>
      <w:r w:rsidR="00E2657D" w:rsidRPr="00A37F35">
        <w:t xml:space="preserve"> </w:t>
      </w:r>
      <w:r w:rsidR="00A37F35" w:rsidRPr="00A37F35">
        <w:t>________________________</w:t>
      </w:r>
      <w:r w:rsidR="00605DAF" w:rsidRPr="00A37F35">
        <w:rPr>
          <w:color w:val="000000"/>
          <w:spacing w:val="-4"/>
        </w:rPr>
        <w:t xml:space="preserve">,  действующего на основании </w:t>
      </w:r>
      <w:r w:rsidR="00A37F35" w:rsidRPr="00A37F35">
        <w:rPr>
          <w:color w:val="000000"/>
          <w:spacing w:val="-4"/>
        </w:rPr>
        <w:t>______</w:t>
      </w:r>
      <w:r w:rsidRPr="00A37F35">
        <w:t>, с одной стороны и</w:t>
      </w:r>
      <w:bookmarkStart w:id="0" w:name="OLE_LINK1"/>
      <w:bookmarkEnd w:id="0"/>
      <w:r w:rsidR="00E2657D" w:rsidRPr="00A37F35">
        <w:t xml:space="preserve"> </w:t>
      </w:r>
      <w:r w:rsidR="00A37F35" w:rsidRPr="00A37F35">
        <w:t>______________ (далее - ___________)</w:t>
      </w:r>
      <w:r w:rsidR="00896903" w:rsidRPr="00A37F35">
        <w:rPr>
          <w:bCs/>
          <w:iCs/>
        </w:rPr>
        <w:t>,</w:t>
      </w:r>
      <w:r w:rsidR="00896903" w:rsidRPr="00A37F35">
        <w:t xml:space="preserve"> именуем</w:t>
      </w:r>
      <w:r w:rsidR="00E2657D" w:rsidRPr="00A37F35">
        <w:t>ый</w:t>
      </w:r>
      <w:r w:rsidR="00896903" w:rsidRPr="00A37F35">
        <w:t xml:space="preserve"> в дальнейшем «Исполнитель», </w:t>
      </w:r>
      <w:r w:rsidR="00A37F35" w:rsidRPr="00A37F35">
        <w:t xml:space="preserve">в лице _______________ </w:t>
      </w:r>
      <w:r w:rsidR="00992114" w:rsidRPr="00A37F35">
        <w:rPr>
          <w:bCs/>
          <w:iCs/>
        </w:rPr>
        <w:t>действующе</w:t>
      </w:r>
      <w:r w:rsidR="00247743" w:rsidRPr="00A37F35">
        <w:rPr>
          <w:bCs/>
          <w:iCs/>
        </w:rPr>
        <w:t>й</w:t>
      </w:r>
      <w:r w:rsidR="00992114" w:rsidRPr="00A37F35">
        <w:rPr>
          <w:bCs/>
          <w:iCs/>
        </w:rPr>
        <w:t xml:space="preserve"> на основании </w:t>
      </w:r>
      <w:r w:rsidR="00E2657D" w:rsidRPr="00A37F35">
        <w:rPr>
          <w:bCs/>
          <w:iCs/>
        </w:rPr>
        <w:t xml:space="preserve"> </w:t>
      </w:r>
      <w:r w:rsidR="00A37F35" w:rsidRPr="00A37F35">
        <w:rPr>
          <w:bCs/>
          <w:iCs/>
        </w:rPr>
        <w:t>_______</w:t>
      </w:r>
      <w:r w:rsidR="00C944C1" w:rsidRPr="00A37F35">
        <w:t xml:space="preserve">, </w:t>
      </w:r>
      <w:r w:rsidRPr="00A37F35">
        <w:t>с другой стороны, вместе</w:t>
      </w:r>
      <w:proofErr w:type="gramEnd"/>
      <w:r w:rsidRPr="00A37F35">
        <w:t xml:space="preserve"> именуемые в дальнейшем Стороны, </w:t>
      </w:r>
      <w:r w:rsidR="00C944C1" w:rsidRPr="00A37F35">
        <w:t xml:space="preserve">в соответствии с п. 4 частью 1 статьи 93, с учетом п. 15. ст. 34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нужд», </w:t>
      </w:r>
      <w:r w:rsidR="00C944C1" w:rsidRPr="00A37F35">
        <w:rPr>
          <w:color w:val="000000"/>
          <w:spacing w:val="-4"/>
        </w:rPr>
        <w:t>заключили</w:t>
      </w:r>
      <w:r w:rsidR="00A37F35" w:rsidRPr="00A37F35">
        <w:rPr>
          <w:color w:val="000000"/>
          <w:spacing w:val="-4"/>
        </w:rPr>
        <w:t xml:space="preserve"> </w:t>
      </w:r>
      <w:r w:rsidR="00C944C1" w:rsidRPr="00A37F35">
        <w:rPr>
          <w:color w:val="000000"/>
          <w:spacing w:val="11"/>
        </w:rPr>
        <w:t>настоящий</w:t>
      </w:r>
      <w:r w:rsidR="00A37F35" w:rsidRPr="00A37F35">
        <w:rPr>
          <w:color w:val="000000"/>
          <w:spacing w:val="11"/>
        </w:rPr>
        <w:t xml:space="preserve"> </w:t>
      </w:r>
      <w:r w:rsidR="00C944C1" w:rsidRPr="00A37F35">
        <w:rPr>
          <w:b/>
          <w:bCs/>
          <w:color w:val="000000"/>
          <w:spacing w:val="11"/>
        </w:rPr>
        <w:t>Государственный Контракт</w:t>
      </w:r>
      <w:r w:rsidR="00C944C1" w:rsidRPr="00A37F35">
        <w:rPr>
          <w:color w:val="000000"/>
          <w:spacing w:val="11"/>
        </w:rPr>
        <w:t>, далее именуемый «</w:t>
      </w:r>
      <w:r w:rsidR="00C944C1" w:rsidRPr="00A37F35">
        <w:rPr>
          <w:b/>
          <w:bCs/>
          <w:color w:val="000000"/>
          <w:spacing w:val="11"/>
        </w:rPr>
        <w:t>Контракт</w:t>
      </w:r>
      <w:r w:rsidR="00C944C1" w:rsidRPr="00A37F35">
        <w:rPr>
          <w:color w:val="000000"/>
          <w:spacing w:val="11"/>
        </w:rPr>
        <w:t>» о</w:t>
      </w:r>
      <w:r w:rsidR="00A37F35" w:rsidRPr="00A37F35">
        <w:rPr>
          <w:color w:val="000000"/>
          <w:spacing w:val="11"/>
        </w:rPr>
        <w:t xml:space="preserve"> </w:t>
      </w:r>
      <w:r w:rsidR="00C944C1" w:rsidRPr="00A37F35">
        <w:rPr>
          <w:color w:val="000000"/>
          <w:spacing w:val="-5"/>
        </w:rPr>
        <w:t>нижеследующем:</w:t>
      </w:r>
    </w:p>
    <w:p w:rsidR="00A37F35" w:rsidRPr="00A37F35" w:rsidRDefault="00A37F35" w:rsidP="00A37F35">
      <w:pPr>
        <w:ind w:firstLine="709"/>
        <w:jc w:val="both"/>
      </w:pPr>
    </w:p>
    <w:p w:rsidR="00FF56FB" w:rsidRPr="00A37F35" w:rsidRDefault="00666D22" w:rsidP="00A37F35">
      <w:pPr>
        <w:ind w:firstLine="709"/>
        <w:jc w:val="center"/>
        <w:rPr>
          <w:b/>
          <w:bCs/>
        </w:rPr>
      </w:pPr>
      <w:bookmarkStart w:id="1" w:name="sub_100"/>
      <w:r w:rsidRPr="00A37F35">
        <w:rPr>
          <w:b/>
          <w:bCs/>
        </w:rPr>
        <w:t>1. Предмет Контракта</w:t>
      </w:r>
    </w:p>
    <w:bookmarkEnd w:id="1"/>
    <w:p w:rsidR="00A37F35" w:rsidRDefault="00A37F35" w:rsidP="00A37F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2C8" w:rsidRPr="00A37F35" w:rsidRDefault="00666D22" w:rsidP="00A37F3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F35">
        <w:rPr>
          <w:rFonts w:ascii="Times New Roman" w:hAnsi="Times New Roman" w:cs="Times New Roman"/>
          <w:sz w:val="24"/>
          <w:szCs w:val="24"/>
        </w:rPr>
        <w:t xml:space="preserve">1.1. </w:t>
      </w:r>
      <w:r w:rsidR="002552C8" w:rsidRPr="00A37F35">
        <w:rPr>
          <w:rFonts w:ascii="Times New Roman" w:hAnsi="Times New Roman" w:cs="Times New Roman"/>
          <w:sz w:val="24"/>
          <w:szCs w:val="24"/>
        </w:rPr>
        <w:t xml:space="preserve">В сроки, установленные настоящим Контрактом, Исполнитель обязуется оказать Заказчику </w:t>
      </w:r>
      <w:r w:rsidR="002552C8" w:rsidRPr="00A37F35">
        <w:rPr>
          <w:rFonts w:ascii="Times New Roman" w:eastAsia="Calibri" w:hAnsi="Times New Roman" w:cs="Times New Roman"/>
          <w:b/>
          <w:sz w:val="24"/>
          <w:szCs w:val="24"/>
        </w:rPr>
        <w:t xml:space="preserve">услугу </w:t>
      </w:r>
      <w:r w:rsidR="002552C8" w:rsidRPr="00A37F35">
        <w:rPr>
          <w:rFonts w:ascii="Times New Roman" w:eastAsia="Calibri" w:hAnsi="Times New Roman" w:cs="Times New Roman"/>
          <w:sz w:val="24"/>
          <w:szCs w:val="24"/>
        </w:rPr>
        <w:t>по оценке рыночной стоимости одного квадратного метра арендной платы за пользование недвижимым имуществом</w:t>
      </w:r>
      <w:r w:rsidR="002552C8" w:rsidRPr="00A37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52C8" w:rsidRPr="00A37F35">
        <w:rPr>
          <w:rFonts w:ascii="Times New Roman" w:hAnsi="Times New Roman" w:cs="Times New Roman"/>
          <w:sz w:val="24"/>
          <w:szCs w:val="24"/>
        </w:rPr>
        <w:t>(далее – Услуга), а Заказчик обязуется принять и оплатить за оказанную Услугу.</w:t>
      </w:r>
    </w:p>
    <w:p w:rsidR="002552C8" w:rsidRPr="00A37F35" w:rsidRDefault="002552C8" w:rsidP="00A37F35">
      <w:pPr>
        <w:ind w:firstLine="709"/>
        <w:jc w:val="both"/>
      </w:pPr>
      <w:r w:rsidRPr="00A37F35">
        <w:t>1.2. Состав и объем Услуг, место расположения объектов и иные данные об Услуге определяются Приложением №1 к Контракту.</w:t>
      </w:r>
    </w:p>
    <w:p w:rsidR="00CE0C57" w:rsidRDefault="00CE0C57" w:rsidP="00A37F35">
      <w:pPr>
        <w:ind w:firstLine="709"/>
        <w:jc w:val="both"/>
      </w:pPr>
      <w:r w:rsidRPr="00A37F35">
        <w:t>1.</w:t>
      </w:r>
      <w:r w:rsidR="002552C8" w:rsidRPr="00A37F35">
        <w:t>3</w:t>
      </w:r>
      <w:r w:rsidRPr="00A37F35">
        <w:t>. Идентификационный код закупки</w:t>
      </w:r>
      <w:r w:rsidR="00A37F35" w:rsidRPr="00A37F35">
        <w:t xml:space="preserve">: </w:t>
      </w:r>
      <w:r w:rsidR="00F52C2E" w:rsidRPr="00EC0D64">
        <w:t>2</w:t>
      </w:r>
      <w:r w:rsidR="00F52C2E">
        <w:t>6</w:t>
      </w:r>
      <w:r w:rsidR="00F52C2E" w:rsidRPr="00EC0D64">
        <w:t>1040800678504080100100</w:t>
      </w:r>
      <w:r w:rsidR="00F52C2E">
        <w:t>15</w:t>
      </w:r>
      <w:r w:rsidR="00F52C2E" w:rsidRPr="00EC0D64">
        <w:t>0000000244</w:t>
      </w:r>
      <w:bookmarkStart w:id="2" w:name="_GoBack"/>
      <w:bookmarkEnd w:id="2"/>
      <w:r w:rsidRPr="00A37F35">
        <w:t>.</w:t>
      </w:r>
    </w:p>
    <w:p w:rsidR="00A37F35" w:rsidRPr="00A37F35" w:rsidRDefault="00A37F35" w:rsidP="00A37F35">
      <w:pPr>
        <w:ind w:firstLine="709"/>
        <w:jc w:val="both"/>
        <w:rPr>
          <w:noProof/>
        </w:rPr>
      </w:pPr>
    </w:p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3" w:name="sub_200"/>
      <w:r w:rsidRPr="00A37F35">
        <w:rPr>
          <w:rFonts w:ascii="Times New Roman" w:hAnsi="Times New Roman"/>
          <w:color w:val="auto"/>
          <w:sz w:val="24"/>
          <w:szCs w:val="24"/>
        </w:rPr>
        <w:t>2. Порядок оказания услуг</w:t>
      </w:r>
    </w:p>
    <w:p w:rsidR="00A37F35" w:rsidRDefault="00A37F35" w:rsidP="00A37F35">
      <w:pPr>
        <w:ind w:firstLine="709"/>
        <w:jc w:val="both"/>
      </w:pPr>
      <w:bookmarkStart w:id="4" w:name="sub_300"/>
      <w:bookmarkEnd w:id="3"/>
    </w:p>
    <w:p w:rsidR="002552C8" w:rsidRPr="00A37F35" w:rsidRDefault="0079301E" w:rsidP="00A37F35">
      <w:pPr>
        <w:ind w:firstLine="709"/>
        <w:jc w:val="both"/>
      </w:pPr>
      <w:r w:rsidRPr="00A37F35">
        <w:t xml:space="preserve">2.1. </w:t>
      </w:r>
      <w:r w:rsidR="002552C8" w:rsidRPr="00A37F35">
        <w:t xml:space="preserve">Итоговыми документами по Контракту является составленный на русском языке отчет оценке рыночной стоимости размера арендной платы одного квадратного метра за пользование недвижимым имуществом (далее - Отчеты), предоставляемый Заказчику на бумажном и электронном носителе. Отчет предоставляется по месту нахождения Заказчика: Республика Алтай, Майминский район, с. </w:t>
      </w:r>
      <w:r w:rsidR="00A37F35" w:rsidRPr="00A37F35">
        <w:t>Майма, ул. Энергетиков д.31В корпус 10.</w:t>
      </w:r>
    </w:p>
    <w:p w:rsidR="0079301E" w:rsidRPr="00A37F35" w:rsidRDefault="0079301E" w:rsidP="00A37F35">
      <w:pPr>
        <w:ind w:firstLine="709"/>
        <w:jc w:val="both"/>
        <w:rPr>
          <w:b/>
        </w:rPr>
      </w:pPr>
      <w:r w:rsidRPr="00A37F35">
        <w:t xml:space="preserve">2.2.Срок оказания услуг: </w:t>
      </w:r>
      <w:r w:rsidR="002552C8" w:rsidRPr="00A37F35">
        <w:t xml:space="preserve">в течение 20 рабочих дней </w:t>
      </w:r>
      <w:proofErr w:type="gramStart"/>
      <w:r w:rsidR="002552C8" w:rsidRPr="00A37F35">
        <w:t>с даты заключения</w:t>
      </w:r>
      <w:proofErr w:type="gramEnd"/>
      <w:r w:rsidR="002552C8" w:rsidRPr="00A37F35">
        <w:t xml:space="preserve"> Контракта.</w:t>
      </w:r>
    </w:p>
    <w:p w:rsidR="0079301E" w:rsidRDefault="0079301E" w:rsidP="00A37F35">
      <w:pPr>
        <w:ind w:firstLine="709"/>
        <w:jc w:val="both"/>
      </w:pPr>
      <w:r w:rsidRPr="00A37F35">
        <w:t>2.3. Оказанные услуги должны отвечать требованиям качества, безопасности жизни и здоровья, иным требованиям безопасности, сертификации, лицензирования, предъявляемым к ним законодательством Российской Федерации.</w:t>
      </w:r>
    </w:p>
    <w:p w:rsidR="00A37F35" w:rsidRPr="00A37F35" w:rsidRDefault="00A37F35" w:rsidP="00A37F35">
      <w:pPr>
        <w:ind w:firstLine="709"/>
        <w:jc w:val="both"/>
      </w:pPr>
    </w:p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37F35">
        <w:rPr>
          <w:rFonts w:ascii="Times New Roman" w:hAnsi="Times New Roman"/>
          <w:color w:val="auto"/>
          <w:sz w:val="24"/>
          <w:szCs w:val="24"/>
        </w:rPr>
        <w:t>3. Порядок сдачи-приемки оказанных услуг.</w:t>
      </w:r>
    </w:p>
    <w:bookmarkEnd w:id="4"/>
    <w:p w:rsidR="00A37F35" w:rsidRDefault="00A37F35" w:rsidP="00A37F35">
      <w:pPr>
        <w:ind w:firstLine="709"/>
        <w:jc w:val="both"/>
      </w:pPr>
    </w:p>
    <w:p w:rsidR="00666D22" w:rsidRPr="00A37F35" w:rsidRDefault="00666D22" w:rsidP="00A37F35">
      <w:pPr>
        <w:ind w:firstLine="709"/>
        <w:jc w:val="both"/>
      </w:pPr>
      <w:r w:rsidRPr="00A37F35">
        <w:t>3.1. Оказанные услуги по количеству и качеству передаются Исполнителем и принимаются Заказчиком по акту сдачи-приемки исполнения (этапа) обязательств.</w:t>
      </w:r>
    </w:p>
    <w:p w:rsidR="00666D22" w:rsidRPr="00A37F35" w:rsidRDefault="00666D22" w:rsidP="00A37F35">
      <w:pPr>
        <w:ind w:firstLine="709"/>
        <w:jc w:val="both"/>
      </w:pPr>
      <w:r w:rsidRPr="00A37F35">
        <w:t xml:space="preserve">3.2. Акт сдачи-приемки подписывается Сторонами в течение 5 (пяти) рабочих дней со дня передачи Исполнителем отчетной документации Заказчику для проверки ее соответствия оказанным услугам и условиям настоящего Контракта. </w:t>
      </w:r>
      <w:proofErr w:type="spellStart"/>
      <w:r w:rsidRPr="00A37F35">
        <w:t>Неподписание</w:t>
      </w:r>
      <w:proofErr w:type="spellEnd"/>
      <w:r w:rsidRPr="00A37F35">
        <w:t xml:space="preserve"> Заказчиком акта сдачи-приемки в установленный срок допускается в том случае, если в течение указанного срока Заказчиком предъявлены мотивированные претензии в письменном виде.</w:t>
      </w:r>
    </w:p>
    <w:p w:rsidR="00666D22" w:rsidRPr="00A37F35" w:rsidRDefault="00666D22" w:rsidP="00A37F35">
      <w:pPr>
        <w:ind w:firstLine="709"/>
        <w:jc w:val="both"/>
      </w:pPr>
      <w:r w:rsidRPr="00A37F35">
        <w:lastRenderedPageBreak/>
        <w:t>3.3. В случае предъявления мотивированного отказа Заказчика от подписания акта сдачи-приемки исполнения (этапа) обязательств Исполнитель обязан рассмотреть его и устранить недостатки в течение 10 дней.</w:t>
      </w:r>
    </w:p>
    <w:p w:rsidR="00666D22" w:rsidRPr="00A37F35" w:rsidRDefault="00666D22" w:rsidP="00A37F35">
      <w:pPr>
        <w:ind w:firstLine="709"/>
        <w:jc w:val="both"/>
      </w:pPr>
      <w:r w:rsidRPr="00A37F35">
        <w:t>3.4. Если по истечении указанного срока Заказчик не предоставит подписанного акта сдачи-приемки исполнения (этапа) обязательств или обоснованной претензии по отчетной документации, услуги считаются оказанными.</w:t>
      </w:r>
    </w:p>
    <w:p w:rsidR="00666D22" w:rsidRPr="00A37F35" w:rsidRDefault="00666D22" w:rsidP="00A37F35">
      <w:pPr>
        <w:ind w:firstLine="709"/>
        <w:jc w:val="both"/>
      </w:pPr>
      <w:r w:rsidRPr="00A37F35">
        <w:t>3.5. В случае досрочного оказания услуг (этапа) Исполнитель уведомляет Заказчика о готовности предоставить отчетную документацию для осуществления приемки оказанных услуг.</w:t>
      </w:r>
    </w:p>
    <w:p w:rsidR="00666D22" w:rsidRPr="00A37F35" w:rsidRDefault="00666D22" w:rsidP="00A37F35">
      <w:pPr>
        <w:ind w:firstLine="709"/>
        <w:jc w:val="both"/>
      </w:pPr>
      <w:r w:rsidRPr="00A37F35">
        <w:t xml:space="preserve">3.6. Датой исполнения этапа оказания услуг по настоящему Контракту является дата подписания Сторонами акта сдачи-приемки исполнения этапа обязательств. Дата исполнения этапа оказания услуг по настоящему Контракту не может быть позднее даты, определенной в </w:t>
      </w:r>
      <w:r w:rsidR="00AB5D5F" w:rsidRPr="00A37F35">
        <w:t>техническом</w:t>
      </w:r>
      <w:r w:rsidR="00A37F35">
        <w:t xml:space="preserve"> </w:t>
      </w:r>
      <w:r w:rsidR="003930E2" w:rsidRPr="00A37F35">
        <w:t>задани</w:t>
      </w:r>
      <w:r w:rsidR="00AB5D5F" w:rsidRPr="00A37F35">
        <w:t>и</w:t>
      </w:r>
      <w:r w:rsidR="00A37F35">
        <w:t xml:space="preserve"> </w:t>
      </w:r>
      <w:r w:rsidRPr="00A37F35">
        <w:t>на оказание услуг.</w:t>
      </w:r>
    </w:p>
    <w:p w:rsidR="00FF56FB" w:rsidRDefault="00666D22" w:rsidP="00A37F35">
      <w:pPr>
        <w:ind w:firstLine="709"/>
        <w:jc w:val="both"/>
      </w:pPr>
      <w:bookmarkStart w:id="5" w:name="sub_946"/>
      <w:r w:rsidRPr="00A37F35">
        <w:t xml:space="preserve">3.7. </w:t>
      </w:r>
      <w:proofErr w:type="gramStart"/>
      <w:r w:rsidRPr="00A37F35">
        <w:t xml:space="preserve">Исполнитель 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 оказания услуги, предусмотренные контрактом, при этом заказчик обязан обеспечить приемку  оказанной услуги в соответствии с настоящим Контрактом. </w:t>
      </w:r>
      <w:proofErr w:type="gramEnd"/>
    </w:p>
    <w:p w:rsidR="00A37F35" w:rsidRPr="00A37F35" w:rsidRDefault="00A37F35" w:rsidP="00A37F35">
      <w:pPr>
        <w:ind w:firstLine="709"/>
        <w:jc w:val="both"/>
      </w:pPr>
    </w:p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6" w:name="sub_400"/>
      <w:bookmarkEnd w:id="5"/>
      <w:r w:rsidRPr="00A37F35">
        <w:rPr>
          <w:rFonts w:ascii="Times New Roman" w:hAnsi="Times New Roman"/>
          <w:color w:val="auto"/>
          <w:sz w:val="24"/>
          <w:szCs w:val="24"/>
        </w:rPr>
        <w:t>4. Стоимость оказанных услуг и порядок их оплаты</w:t>
      </w:r>
    </w:p>
    <w:bookmarkEnd w:id="6"/>
    <w:p w:rsidR="00A37F35" w:rsidRDefault="00A37F35" w:rsidP="00A37F35">
      <w:pPr>
        <w:ind w:firstLine="709"/>
        <w:jc w:val="both"/>
      </w:pPr>
    </w:p>
    <w:p w:rsidR="002C0010" w:rsidRPr="00A37F35" w:rsidRDefault="00690374" w:rsidP="00A37F35">
      <w:pPr>
        <w:ind w:firstLine="709"/>
        <w:jc w:val="both"/>
        <w:rPr>
          <w:b/>
          <w:color w:val="000000"/>
        </w:rPr>
      </w:pPr>
      <w:r w:rsidRPr="00A37F35">
        <w:t>4.1. Стоимость настоящего Контракта составляет</w:t>
      </w:r>
      <w:proofErr w:type="gramStart"/>
      <w:r w:rsidR="00E2657D" w:rsidRPr="00A37F35">
        <w:rPr>
          <w:b/>
        </w:rPr>
        <w:t xml:space="preserve"> </w:t>
      </w:r>
      <w:r w:rsidR="00A37F35" w:rsidRPr="00A37F35">
        <w:t xml:space="preserve">__________ (_______________) </w:t>
      </w:r>
      <w:proofErr w:type="gramEnd"/>
      <w:r w:rsidR="00A37F35" w:rsidRPr="00A37F35">
        <w:t>рублей ___ копеек, в том числе НДС ___% (без НДС)</w:t>
      </w:r>
      <w:r w:rsidR="002C0010" w:rsidRPr="00A37F35">
        <w:rPr>
          <w:color w:val="000000"/>
        </w:rPr>
        <w:t>.</w:t>
      </w:r>
    </w:p>
    <w:p w:rsidR="002C0010" w:rsidRPr="00A37F35" w:rsidRDefault="002552C8" w:rsidP="00A37F35">
      <w:pPr>
        <w:tabs>
          <w:tab w:val="left" w:pos="851"/>
          <w:tab w:val="left" w:pos="1080"/>
        </w:tabs>
        <w:ind w:firstLine="709"/>
        <w:jc w:val="both"/>
      </w:pPr>
      <w:r w:rsidRPr="00A37F35">
        <w:rPr>
          <w:b/>
          <w:color w:val="000000"/>
        </w:rPr>
        <w:t xml:space="preserve"> </w:t>
      </w:r>
      <w:r w:rsidR="002C0010" w:rsidRPr="00A37F35">
        <w:t>В цену Контракта включены стоимость оказываемых Услуг, включая все расходы, связанные с выполнением обязательств Исполнителя, все налоги  пошлины, сборы, отчисления и другие платежи, которые Исполнитель должен оплачивать при исполнении Контракта или на иных основаниях. В случае если контракт заключается с Исполнителем,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690374" w:rsidRPr="00A37F35" w:rsidRDefault="00690374" w:rsidP="00A37F35">
      <w:pPr>
        <w:ind w:firstLine="709"/>
        <w:jc w:val="both"/>
      </w:pPr>
      <w:r w:rsidRPr="00A37F35">
        <w:t xml:space="preserve">4.2. </w:t>
      </w:r>
      <w:r w:rsidR="004C0039" w:rsidRPr="00A37F35">
        <w:t>Оплата по настоящему контракту производится путем перечисления денежных на расчетный счет Исполнителя в следующем порядке</w:t>
      </w:r>
      <w:r w:rsidR="00AE5DD9" w:rsidRPr="00A37F35">
        <w:t xml:space="preserve"> в течени</w:t>
      </w:r>
      <w:proofErr w:type="gramStart"/>
      <w:r w:rsidR="00AE5DD9" w:rsidRPr="00A37F35">
        <w:t>и</w:t>
      </w:r>
      <w:proofErr w:type="gramEnd"/>
      <w:r w:rsidR="004C0039" w:rsidRPr="00A37F35">
        <w:t xml:space="preserve"> </w:t>
      </w:r>
      <w:r w:rsidR="00A37F35">
        <w:t>10</w:t>
      </w:r>
      <w:r w:rsidR="004C0039" w:rsidRPr="00A37F35">
        <w:t xml:space="preserve"> (</w:t>
      </w:r>
      <w:r w:rsidR="00A37F35">
        <w:t>десяти</w:t>
      </w:r>
      <w:r w:rsidR="004C0039" w:rsidRPr="00A37F35">
        <w:t xml:space="preserve">) рабочих дней со дня подписания Сторонами документов о приемке оказанных услуг. Оплата Услуг производится Государственным заказчиком на основании счета или </w:t>
      </w:r>
      <w:proofErr w:type="gramStart"/>
      <w:r w:rsidR="004C0039" w:rsidRPr="00A37F35">
        <w:t>счет-фактуры</w:t>
      </w:r>
      <w:proofErr w:type="gramEnd"/>
      <w:r w:rsidR="004C0039" w:rsidRPr="00A37F35">
        <w:t xml:space="preserve"> (если поставщик является плательщиком НДС), либо универсального передаточного документа, предоставленного Исполнителем.</w:t>
      </w:r>
    </w:p>
    <w:p w:rsidR="00690374" w:rsidRPr="00A37F35" w:rsidRDefault="00690374" w:rsidP="00A37F35">
      <w:pPr>
        <w:widowControl w:val="0"/>
        <w:autoSpaceDE w:val="0"/>
        <w:ind w:firstLine="709"/>
        <w:contextualSpacing/>
        <w:jc w:val="both"/>
      </w:pPr>
      <w:r w:rsidRPr="00A37F35">
        <w:t xml:space="preserve">4.2.1. </w:t>
      </w:r>
      <w:proofErr w:type="gramStart"/>
      <w:r w:rsidRPr="00A37F35">
        <w:t>Сумма</w:t>
      </w:r>
      <w:r w:rsidR="00AB5D5F" w:rsidRPr="00A37F35">
        <w:t>,</w:t>
      </w:r>
      <w:r w:rsidRPr="00A37F35">
        <w:t xml:space="preserve"> подлежащая уплате Заказчиком Исполнителю уменьшается</w:t>
      </w:r>
      <w:proofErr w:type="gramEnd"/>
      <w:r w:rsidRPr="00A37F35">
        <w:t xml:space="preserve"> на размер налогов, сборов и иных обязательных платежей в бюджеты бюджетной системы РФ связанных с оплатой контракта, если в соответствии с законодательством РФ о налогах и сборах, такие налоги, сборы и иные обязательные платежи подлежат уплате в бюджеты.</w:t>
      </w:r>
    </w:p>
    <w:p w:rsidR="00690374" w:rsidRPr="00A37F35" w:rsidRDefault="00690374" w:rsidP="00A37F35">
      <w:pPr>
        <w:ind w:firstLine="709"/>
        <w:jc w:val="both"/>
      </w:pPr>
      <w:r w:rsidRPr="00A37F35">
        <w:t xml:space="preserve">4.3. Цена Контракта является твердой и не может изменяться в ходе исполнения Контракта, за исключением случаев, предусмотренных </w:t>
      </w:r>
      <w:hyperlink r:id="rId9" w:history="1">
        <w:r w:rsidRPr="00A37F35">
          <w:rPr>
            <w:rStyle w:val="ac"/>
            <w:b w:val="0"/>
          </w:rPr>
          <w:t>законодательством</w:t>
        </w:r>
      </w:hyperlink>
      <w:r w:rsidRPr="00A37F35">
        <w:t xml:space="preserve"> Российской Федерации.</w:t>
      </w:r>
    </w:p>
    <w:p w:rsidR="00690374" w:rsidRPr="00A37F35" w:rsidRDefault="00690374" w:rsidP="00A37F35">
      <w:pPr>
        <w:ind w:firstLine="709"/>
        <w:jc w:val="both"/>
      </w:pPr>
      <w:r w:rsidRPr="00A37F35">
        <w:t>4.4. Привлечение к оказанию услуг третьих лиц (соисполнителей) не влечет изменения стоимости и объемов услуг по настоящему Контракту.</w:t>
      </w:r>
    </w:p>
    <w:p w:rsidR="00690374" w:rsidRPr="00A37F35" w:rsidRDefault="00690374" w:rsidP="00A37F35">
      <w:pPr>
        <w:ind w:firstLine="709"/>
        <w:jc w:val="both"/>
      </w:pPr>
      <w:r w:rsidRPr="00A37F35">
        <w:t>4.5. Основанием для оплаты оказанных услуг является акт сдачи-приемки исполнения (этапа) обязательств.</w:t>
      </w:r>
    </w:p>
    <w:p w:rsidR="00690374" w:rsidRPr="00A37F35" w:rsidRDefault="00690374" w:rsidP="00A37F35">
      <w:pPr>
        <w:ind w:firstLine="709"/>
        <w:jc w:val="both"/>
      </w:pPr>
      <w:r w:rsidRPr="00A37F35">
        <w:t>4.6. Оплата оказанных услуг по настоящему Контракту производится в безналичном порядке платежными поручениями на расчетный счет Исполнителя.</w:t>
      </w:r>
    </w:p>
    <w:p w:rsidR="00690374" w:rsidRPr="00A37F35" w:rsidRDefault="00690374" w:rsidP="00A37F35">
      <w:pPr>
        <w:ind w:firstLine="709"/>
        <w:jc w:val="both"/>
      </w:pPr>
      <w:r w:rsidRPr="00A37F35">
        <w:t>4.7. При изменении расчетного счета Исполнитель уведомляет Заказчика о новых реквизитах расчетного счета в течение 5 (пять) рабочих дней. В случае несвоевременного уведомления все риски, связанные с перечислением Заказчиком денежных средств на указанный при заключении настоящего Контракта счет, несет Исполнитель.</w:t>
      </w:r>
    </w:p>
    <w:p w:rsidR="00690374" w:rsidRDefault="00690374" w:rsidP="00A37F35">
      <w:pPr>
        <w:ind w:firstLine="709"/>
        <w:jc w:val="both"/>
        <w:rPr>
          <w:bCs/>
          <w:color w:val="000000"/>
        </w:rPr>
      </w:pPr>
      <w:r w:rsidRPr="00A37F35">
        <w:lastRenderedPageBreak/>
        <w:t>4.8. Датой оплаты считается дата</w:t>
      </w:r>
      <w:r w:rsidR="002552C8" w:rsidRPr="00A37F35">
        <w:t xml:space="preserve"> </w:t>
      </w:r>
      <w:r w:rsidRPr="00A37F35">
        <w:rPr>
          <w:rStyle w:val="ab"/>
          <w:b w:val="0"/>
          <w:color w:val="000000"/>
        </w:rPr>
        <w:t>поступления денежных средств на расчетный счет Исполнителя</w:t>
      </w:r>
      <w:r w:rsidRPr="00A37F35">
        <w:rPr>
          <w:bCs/>
          <w:color w:val="000000"/>
        </w:rPr>
        <w:t>.</w:t>
      </w:r>
    </w:p>
    <w:p w:rsidR="00A37F35" w:rsidRDefault="00A37F35" w:rsidP="00A37F35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4.9. В ходе исполнения обязательств по государственному контракту стороны не предусматривают формирование и подписание документов о приемке товара, работу, услуги в форме электронного документа в единой информационной системе.</w:t>
      </w:r>
    </w:p>
    <w:p w:rsidR="00A37F35" w:rsidRPr="00A37F35" w:rsidRDefault="00A37F35" w:rsidP="00A37F35">
      <w:pPr>
        <w:ind w:firstLine="709"/>
        <w:jc w:val="both"/>
        <w:rPr>
          <w:bCs/>
          <w:color w:val="000000"/>
        </w:rPr>
      </w:pPr>
    </w:p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7" w:name="sub_500"/>
      <w:r w:rsidRPr="00A37F35">
        <w:rPr>
          <w:rFonts w:ascii="Times New Roman" w:hAnsi="Times New Roman"/>
          <w:color w:val="auto"/>
          <w:sz w:val="24"/>
          <w:szCs w:val="24"/>
        </w:rPr>
        <w:t>5. Права и обязанности Сторон</w:t>
      </w:r>
    </w:p>
    <w:bookmarkEnd w:id="7"/>
    <w:p w:rsidR="00A37F35" w:rsidRDefault="00A37F35" w:rsidP="00A37F35">
      <w:pPr>
        <w:ind w:firstLine="709"/>
        <w:jc w:val="both"/>
      </w:pPr>
    </w:p>
    <w:p w:rsidR="00666D22" w:rsidRPr="00A37F35" w:rsidRDefault="00666D22" w:rsidP="00A37F35">
      <w:pPr>
        <w:ind w:firstLine="709"/>
        <w:jc w:val="both"/>
      </w:pPr>
      <w:r w:rsidRPr="00A37F35">
        <w:t>5.1. Исполнитель обязан: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1</w:t>
      </w:r>
      <w:r w:rsidRPr="00A37F35">
        <w:t>.Своевременно, надлежащим образом оказать услуги и представить Заказчику отчетную документацию.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2</w:t>
      </w:r>
      <w:r w:rsidRPr="00A37F35">
        <w:t>. Передать Заказчику результаты оказания услуг свободными от прав третьих лиц.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3</w:t>
      </w:r>
      <w:r w:rsidRPr="00A37F35">
        <w:t>. Устранять выявленные в процессе оказания услуг недостатки в течение 10 дней с момента получения уведомления от Заказчика.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4</w:t>
      </w:r>
      <w:r w:rsidRPr="00A37F35">
        <w:t>. Извещать Заказчика обо всех обстоятельствах, затрудняющих или делающих невозможным исполнение своих обязательств по настоящему Контракту в течение 5 (пять) дней с момента их возникновения.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5</w:t>
      </w:r>
      <w:r w:rsidRPr="00A37F35">
        <w:t>. В случае привлечения к оказанию услуг третьих лиц (соисполнителей) перечень услуг, оказанных ими, указать в отчетной документации.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6</w:t>
      </w:r>
      <w:r w:rsidRPr="00A37F35">
        <w:t>. Нести ответственность за неисполнение или ненадлежащее исполнение обязательств</w:t>
      </w:r>
      <w:r w:rsidR="001F3F94" w:rsidRPr="00A37F35">
        <w:t>,</w:t>
      </w:r>
      <w:r w:rsidRPr="00A37F35">
        <w:t xml:space="preserve"> привлеченными к оказанию услуг соисполнителями.</w:t>
      </w:r>
    </w:p>
    <w:p w:rsidR="00666D22" w:rsidRPr="00A37F35" w:rsidRDefault="00666D22" w:rsidP="00A37F35">
      <w:pPr>
        <w:ind w:firstLine="709"/>
        <w:jc w:val="both"/>
      </w:pPr>
      <w:r w:rsidRPr="00A37F35">
        <w:t>5.1.</w:t>
      </w:r>
      <w:r w:rsidR="003930E2" w:rsidRPr="00A37F35">
        <w:t>7</w:t>
      </w:r>
      <w:r w:rsidRPr="00A37F35">
        <w:t>. Выполнять иные обязанности, предусмотренные настоящим Контрактом.</w:t>
      </w:r>
    </w:p>
    <w:p w:rsidR="00666D22" w:rsidRPr="00A37F35" w:rsidRDefault="00666D22" w:rsidP="00A37F35">
      <w:pPr>
        <w:ind w:firstLine="709"/>
        <w:jc w:val="both"/>
      </w:pPr>
      <w:r w:rsidRPr="00A37F35">
        <w:t>5.2. Исполнитель вправе:</w:t>
      </w:r>
    </w:p>
    <w:p w:rsidR="00666D22" w:rsidRPr="00A37F35" w:rsidRDefault="00666D22" w:rsidP="00A37F35">
      <w:pPr>
        <w:ind w:firstLine="709"/>
        <w:jc w:val="both"/>
      </w:pPr>
      <w:r w:rsidRPr="00A37F35">
        <w:t>5.2.1. Требовать обеспечения своевременной приемки оказанных услуг и подписания акта сдачи-приемки исполнения (этапа) обязательств либо обоснованного отказа от его подписания в установленные сроки.</w:t>
      </w:r>
    </w:p>
    <w:p w:rsidR="00666D22" w:rsidRPr="00A37F35" w:rsidRDefault="00666D22" w:rsidP="00A37F35">
      <w:pPr>
        <w:ind w:firstLine="709"/>
        <w:jc w:val="both"/>
      </w:pPr>
      <w:r w:rsidRPr="00A37F35">
        <w:t>5.2.2. Требовать своевременной оплаты оказанных услуг в соответствии с подписанным актом сдачи-приемки исполнения (этапа) обязательств (при условии поступления денежных средств на счет Заказчика).</w:t>
      </w:r>
    </w:p>
    <w:p w:rsidR="00666D22" w:rsidRPr="00A37F35" w:rsidRDefault="00666D22" w:rsidP="00A37F35">
      <w:pPr>
        <w:ind w:firstLine="709"/>
        <w:jc w:val="both"/>
      </w:pPr>
      <w:r w:rsidRPr="00A37F35">
        <w:t>5.2.3. Требовать оплаты штрафных санкций в соответствии с условиями настоящего Контракта.</w:t>
      </w:r>
    </w:p>
    <w:p w:rsidR="00666D22" w:rsidRPr="00A37F35" w:rsidRDefault="00666D22" w:rsidP="00A37F35">
      <w:pPr>
        <w:ind w:firstLine="709"/>
        <w:jc w:val="both"/>
      </w:pPr>
      <w:r w:rsidRPr="00A37F35">
        <w:t xml:space="preserve">5.2.4. Привлекать к исполнению своих обязательств по настоящему Контракту третьих лиц - соисполнителей в порядке, установленном </w:t>
      </w:r>
      <w:hyperlink r:id="rId10" w:history="1">
        <w:r w:rsidRPr="00A37F35">
          <w:rPr>
            <w:rStyle w:val="ac"/>
            <w:b w:val="0"/>
          </w:rPr>
          <w:t>законодательством</w:t>
        </w:r>
      </w:hyperlink>
      <w:r w:rsidRPr="00A37F35">
        <w:t xml:space="preserve"> Российской Федерации.</w:t>
      </w:r>
    </w:p>
    <w:p w:rsidR="00666D22" w:rsidRPr="00A37F35" w:rsidRDefault="00666D22" w:rsidP="00A37F35">
      <w:pPr>
        <w:ind w:firstLine="709"/>
        <w:jc w:val="both"/>
      </w:pPr>
      <w:r w:rsidRPr="00A37F35">
        <w:t>5.3. Заказчик обязан:</w:t>
      </w:r>
    </w:p>
    <w:p w:rsidR="00666D22" w:rsidRPr="00A37F35" w:rsidRDefault="00666D22" w:rsidP="00A37F35">
      <w:pPr>
        <w:ind w:firstLine="709"/>
        <w:jc w:val="both"/>
      </w:pPr>
      <w:r w:rsidRPr="00A37F35">
        <w:t>5.3.1. При заключении настоящего Контракта представить Исполнителю всю необходимую документацию для надлежащего оказания услуг.</w:t>
      </w:r>
    </w:p>
    <w:p w:rsidR="00666D22" w:rsidRPr="00A37F35" w:rsidRDefault="00666D22" w:rsidP="00A37F35">
      <w:pPr>
        <w:ind w:firstLine="709"/>
        <w:jc w:val="both"/>
      </w:pPr>
      <w:r w:rsidRPr="00A37F35">
        <w:t>5.3.2. Назначить ответственного представителя по представлению интересов Заказчика во взаимодействии с Исполнителем по настоящему Контракту.</w:t>
      </w:r>
    </w:p>
    <w:p w:rsidR="00666D22" w:rsidRPr="00A37F35" w:rsidRDefault="00666D22" w:rsidP="00A37F35">
      <w:pPr>
        <w:ind w:firstLine="709"/>
        <w:jc w:val="both"/>
      </w:pPr>
      <w:r w:rsidRPr="00A37F35">
        <w:t>5.3.3. Своевременно сообщать в письменной форме Исполнителю о выявленных недостатках в ходе оказания услуг или при приемке исполненных обязательств.</w:t>
      </w:r>
    </w:p>
    <w:p w:rsidR="00666D22" w:rsidRPr="00A37F35" w:rsidRDefault="00666D22" w:rsidP="00A37F35">
      <w:pPr>
        <w:ind w:firstLine="709"/>
        <w:jc w:val="both"/>
      </w:pPr>
      <w:r w:rsidRPr="00A37F35">
        <w:t>5.3.4. Обеспечить своевременную приемку оказанных услуг.</w:t>
      </w:r>
    </w:p>
    <w:p w:rsidR="00666D22" w:rsidRPr="00A37F35" w:rsidRDefault="00666D22" w:rsidP="00A37F35">
      <w:pPr>
        <w:ind w:firstLine="709"/>
        <w:jc w:val="both"/>
      </w:pPr>
      <w:r w:rsidRPr="00A37F35">
        <w:t>5.3.5. Произвести оплату в порядке и в сроки, предусмотренные настоящим Контрактом.</w:t>
      </w:r>
    </w:p>
    <w:p w:rsidR="00666D22" w:rsidRPr="00A37F35" w:rsidRDefault="00666D22" w:rsidP="00A37F35">
      <w:pPr>
        <w:ind w:firstLine="709"/>
        <w:jc w:val="both"/>
      </w:pPr>
      <w:r w:rsidRPr="00A37F35">
        <w:t>5.3.6. Уведомлять Исполнителя о приостановлении, уменьшении или прекращении финансирования Контракта для согласования новых сроков и других условий.</w:t>
      </w:r>
    </w:p>
    <w:p w:rsidR="00666D22" w:rsidRPr="00A37F35" w:rsidRDefault="00666D22" w:rsidP="00A37F35">
      <w:pPr>
        <w:ind w:firstLine="709"/>
        <w:jc w:val="both"/>
      </w:pPr>
      <w:r w:rsidRPr="00A37F35">
        <w:t>5.3.7. Выполнять иные обязанности, предусмотренные настоящим Контрактом.</w:t>
      </w:r>
    </w:p>
    <w:p w:rsidR="00666D22" w:rsidRPr="00A37F35" w:rsidRDefault="00666D22" w:rsidP="00A37F35">
      <w:pPr>
        <w:ind w:firstLine="709"/>
        <w:jc w:val="both"/>
      </w:pPr>
      <w:r w:rsidRPr="00A37F35">
        <w:t>5.4. Заказчик вправе:</w:t>
      </w:r>
    </w:p>
    <w:p w:rsidR="00666D22" w:rsidRPr="00A37F35" w:rsidRDefault="00666D22" w:rsidP="00A37F35">
      <w:pPr>
        <w:ind w:firstLine="709"/>
        <w:jc w:val="both"/>
      </w:pPr>
      <w:r w:rsidRPr="00A37F35">
        <w:t>5.4.1. Требовать надлежащего исполнения обязательств по настоящему Контракту.</w:t>
      </w:r>
    </w:p>
    <w:p w:rsidR="00666D22" w:rsidRPr="00A37F35" w:rsidRDefault="00666D22" w:rsidP="00A37F35">
      <w:pPr>
        <w:ind w:firstLine="709"/>
        <w:jc w:val="both"/>
      </w:pPr>
      <w:r w:rsidRPr="00A37F35">
        <w:t>5.4.2. Требовать своевременного устранения выявленных недостатков.</w:t>
      </w:r>
    </w:p>
    <w:p w:rsidR="00666D22" w:rsidRPr="00A37F35" w:rsidRDefault="00666D22" w:rsidP="00A37F35">
      <w:pPr>
        <w:ind w:firstLine="709"/>
        <w:jc w:val="both"/>
      </w:pPr>
      <w:r w:rsidRPr="00A37F35">
        <w:lastRenderedPageBreak/>
        <w:t>5.4.3. Требовать своевременного предоставления надлежащим образом оформленной отчетной документации, подтверждающей исполнение обязанностей по настоящему Контракту.</w:t>
      </w:r>
    </w:p>
    <w:p w:rsidR="00666D22" w:rsidRPr="00A37F35" w:rsidRDefault="00666D22" w:rsidP="00A37F35">
      <w:pPr>
        <w:ind w:firstLine="709"/>
        <w:jc w:val="both"/>
      </w:pPr>
      <w:r w:rsidRPr="00A37F35">
        <w:t>5.4.4. В случае необходимости привлекать специалистов, обладающих необходимыми знаниями, для участия в проведении экспертизы оказанных услуг, а также отчетной документации.</w:t>
      </w:r>
    </w:p>
    <w:p w:rsidR="00666D22" w:rsidRPr="00A37F35" w:rsidRDefault="00666D22" w:rsidP="00A37F35">
      <w:pPr>
        <w:ind w:firstLine="709"/>
        <w:jc w:val="both"/>
      </w:pPr>
      <w:r w:rsidRPr="00A37F35">
        <w:t xml:space="preserve">5.4.5. Проверять соблюдение сроков совершения действий при </w:t>
      </w:r>
      <w:r w:rsidR="00211734" w:rsidRPr="00A37F35">
        <w:t>оказании услуг</w:t>
      </w:r>
      <w:r w:rsidRPr="00A37F35">
        <w:t>, установленны</w:t>
      </w:r>
      <w:r w:rsidR="00211734" w:rsidRPr="00A37F35">
        <w:t>х</w:t>
      </w:r>
      <w:r w:rsidRPr="00A37F35">
        <w:t xml:space="preserve"> в </w:t>
      </w:r>
      <w:r w:rsidR="003930E2" w:rsidRPr="00A37F35">
        <w:t>техническо</w:t>
      </w:r>
      <w:r w:rsidR="00211734" w:rsidRPr="00A37F35">
        <w:t>м</w:t>
      </w:r>
      <w:r w:rsidR="003930E2" w:rsidRPr="00A37F35">
        <w:t xml:space="preserve"> задани</w:t>
      </w:r>
      <w:proofErr w:type="gramStart"/>
      <w:r w:rsidR="00211734" w:rsidRPr="00A37F35">
        <w:t>и</w:t>
      </w:r>
      <w:r w:rsidRPr="00A37F35">
        <w:t>(</w:t>
      </w:r>
      <w:proofErr w:type="gramEnd"/>
      <w:r w:rsidR="003930E2" w:rsidRPr="00A37F35">
        <w:t>приложение №1</w:t>
      </w:r>
      <w:r w:rsidRPr="00A37F35">
        <w:t>), а также качество оказываемых услуг в любое время.</w:t>
      </w:r>
    </w:p>
    <w:p w:rsidR="00666D22" w:rsidRPr="00A37F35" w:rsidRDefault="00666D22" w:rsidP="00A37F35">
      <w:pPr>
        <w:ind w:firstLine="709"/>
        <w:jc w:val="both"/>
      </w:pPr>
      <w:r w:rsidRPr="00A37F35">
        <w:t xml:space="preserve">5.4.6. Отказаться от исполнения настоящего Контракта в любое время до подписания акта сдачи-приемки исполнения (этапа) обязательств, уплатив </w:t>
      </w:r>
      <w:proofErr w:type="gramStart"/>
      <w:r w:rsidRPr="00A37F35">
        <w:t>Исполнителю</w:t>
      </w:r>
      <w:proofErr w:type="gramEnd"/>
      <w:r w:rsidRPr="00A37F35">
        <w:t xml:space="preserve"> часть установленной цены пропорционально части оказанных услуг, выполненной до получения извещения об отказе Заказчика от исполнения Контракта.</w:t>
      </w:r>
    </w:p>
    <w:p w:rsidR="00666D22" w:rsidRPr="00A37F35" w:rsidRDefault="00666D22" w:rsidP="00A37F35">
      <w:pPr>
        <w:ind w:firstLine="709"/>
        <w:jc w:val="both"/>
      </w:pPr>
      <w:r w:rsidRPr="00A37F35">
        <w:t>5.4.7. Требовать оплаты пеней и штрафных санкций в соответствии с условиями настоящего Контракта.</w:t>
      </w:r>
    </w:p>
    <w:p w:rsidR="00666D22" w:rsidRDefault="00666D22" w:rsidP="00A37F35">
      <w:pPr>
        <w:ind w:firstLine="709"/>
        <w:jc w:val="both"/>
      </w:pPr>
      <w:r w:rsidRPr="00A37F35">
        <w:t>5.4.8. Запрашивать у Исполнителя любую относящуюся к предмету Контракта документацию и информацию.</w:t>
      </w:r>
    </w:p>
    <w:p w:rsidR="00A37F35" w:rsidRPr="00A37F35" w:rsidRDefault="00A37F35" w:rsidP="00A37F35">
      <w:pPr>
        <w:ind w:firstLine="709"/>
        <w:jc w:val="both"/>
      </w:pPr>
    </w:p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8" w:name="sub_700"/>
      <w:r w:rsidRPr="00A37F35">
        <w:rPr>
          <w:rFonts w:ascii="Times New Roman" w:hAnsi="Times New Roman"/>
          <w:color w:val="auto"/>
          <w:sz w:val="24"/>
          <w:szCs w:val="24"/>
        </w:rPr>
        <w:t>6. Ответственность Сторон</w:t>
      </w:r>
    </w:p>
    <w:p w:rsidR="00A37F35" w:rsidRDefault="00A37F35" w:rsidP="00A37F35">
      <w:pPr>
        <w:ind w:firstLine="709"/>
        <w:jc w:val="both"/>
        <w:rPr>
          <w:color w:val="000000"/>
        </w:rPr>
      </w:pPr>
      <w:bookmarkStart w:id="9" w:name="sub_800"/>
      <w:bookmarkEnd w:id="8"/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6.1. В случае неисполнения или ненадлежащего исполнения обязательств                               по настоящему контракту, Стороны несут ответственность в соответствии с действующим законодательством Российской Федерации.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 xml:space="preserve">6.2. </w:t>
      </w:r>
      <w:proofErr w:type="gramStart"/>
      <w:r w:rsidRPr="00A37F35">
        <w:rPr>
          <w:color w:val="000000"/>
        </w:rPr>
        <w:t xml:space="preserve">В случае просрочки исполнения «Заказчиком» обязательств, предусмотренных настоящим контрактом, «Исполнитель» вправе потребовать от «Заказчика» уплатить неустойку (штрафа, пени). </w:t>
      </w:r>
      <w:proofErr w:type="gramEnd"/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6.3. «Заказчик» освобождается от уплаты неустойки (пеней), если докажет,                            что просрочка исполнения указанного обязательства произошла по вине «</w:t>
      </w:r>
      <w:r w:rsidR="00247743" w:rsidRPr="00A37F35">
        <w:rPr>
          <w:color w:val="000000"/>
        </w:rPr>
        <w:t>Исполнителя</w:t>
      </w:r>
      <w:r w:rsidRPr="00A37F35">
        <w:rPr>
          <w:color w:val="000000"/>
        </w:rPr>
        <w:t>» или вследствие действия обстоятельств непреодолимой силы (форс-мажорных обстоятельств).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 xml:space="preserve">6.4. За каждый факт неисполнения заказчиком обязательств, предусмотренных контрактом, за исключение просрочки исполнения обязательств, предусмотренных контрактом, размер штрафа составляет </w:t>
      </w:r>
      <w:r w:rsidRPr="00A37F35">
        <w:rPr>
          <w:b/>
          <w:color w:val="000000"/>
        </w:rPr>
        <w:t>1 000 (одна тысяча) рублей 00 копеек.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 xml:space="preserve">6.5. </w:t>
      </w:r>
      <w:proofErr w:type="gramStart"/>
      <w:r w:rsidRPr="00A37F35">
        <w:rPr>
          <w:color w:val="000000"/>
        </w:rPr>
        <w:t>В случае просрочки исполнения «Исполнителем» обязательств, предусмотренных настоящим контрактом, а также в иных случаях неисполнения или ненадлежащего исполнения «Исполнителем» обязательств, предусмотренных настоящим контрактом, «Заказчик» направляет «Исполнителю» требование об уплате неустойки (штрафа, пени).</w:t>
      </w:r>
      <w:proofErr w:type="gramEnd"/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6.6. Пеня начисляется за каждый день просрочки исполнения поставщиком (исполнителем, подрядчиком) обязательства, предусмотренного контрактом, и устанавливается в размере не менее одной трехсотой действующей на дату уплаты пени ключевой ставки Банка России, от цены контракта, уменьшенной на сумму, пропорциональную объему обязательств, предусмотренных контрактом и фактически исполненных исполнителе</w:t>
      </w:r>
      <w:proofErr w:type="gramStart"/>
      <w:r w:rsidRPr="00A37F35">
        <w:rPr>
          <w:color w:val="000000"/>
        </w:rPr>
        <w:t>м(</w:t>
      </w:r>
      <w:proofErr w:type="gramEnd"/>
      <w:r w:rsidRPr="00A37F35">
        <w:rPr>
          <w:color w:val="000000"/>
        </w:rPr>
        <w:t>подрядчиком).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6.7.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10</w:t>
      </w:r>
      <w:r w:rsidR="00247743" w:rsidRPr="00A37F35">
        <w:rPr>
          <w:color w:val="000000"/>
        </w:rPr>
        <w:t>% цены контракта</w:t>
      </w:r>
      <w:r w:rsidR="00B77B2D" w:rsidRPr="00A37F35">
        <w:rPr>
          <w:color w:val="000000"/>
        </w:rPr>
        <w:t>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6.8. За каждый факт неисполнения или ненадлежащего исполнения исполнителе</w:t>
      </w:r>
      <w:proofErr w:type="gramStart"/>
      <w:r w:rsidRPr="00A37F35">
        <w:rPr>
          <w:color w:val="000000"/>
        </w:rPr>
        <w:t>м(</w:t>
      </w:r>
      <w:proofErr w:type="gramEnd"/>
      <w:r w:rsidRPr="00A37F35">
        <w:rPr>
          <w:color w:val="000000"/>
        </w:rPr>
        <w:t xml:space="preserve">подрядчиком) обязательства, предусмотренного контрактом, которое не имеет стоимостного выражения, размер штрафа </w:t>
      </w:r>
      <w:r w:rsidR="00247743" w:rsidRPr="00A37F35">
        <w:rPr>
          <w:color w:val="000000"/>
        </w:rPr>
        <w:t>составляет</w:t>
      </w:r>
      <w:r w:rsidR="00A37F35">
        <w:rPr>
          <w:color w:val="000000"/>
        </w:rPr>
        <w:t xml:space="preserve"> </w:t>
      </w:r>
      <w:r w:rsidRPr="00A37F35">
        <w:rPr>
          <w:b/>
          <w:color w:val="000000"/>
        </w:rPr>
        <w:t>1 000 (одна тысяча) рублей 00 копеек.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lastRenderedPageBreak/>
        <w:t>6.9. Общая сумма начисленной неустойки (штрафов, пени) за неисполнение или ненадлежащее исполнение исполнителем (подрядчиком) обязательств, предусмотренных контрактом, не может превышать цену контракта.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6.10.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6.11. «Сторона» освобождается от уплаты неустойки (штрафа, пени), если докажет,                  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330526" w:rsidRPr="00A37F35" w:rsidRDefault="00330526" w:rsidP="00A37F35">
      <w:pPr>
        <w:ind w:firstLine="709"/>
        <w:jc w:val="both"/>
        <w:rPr>
          <w:color w:val="000000"/>
        </w:rPr>
      </w:pPr>
      <w:r w:rsidRPr="00A37F35">
        <w:rPr>
          <w:color w:val="000000"/>
        </w:rPr>
        <w:t>6.12.Уплата штрафов не освобождает «Стороны» от выполнения своих обязательств                по настоящему контракту.</w:t>
      </w:r>
    </w:p>
    <w:p w:rsidR="00330526" w:rsidRDefault="00330526" w:rsidP="00A37F35">
      <w:pPr>
        <w:ind w:firstLine="709"/>
        <w:jc w:val="both"/>
        <w:rPr>
          <w:bCs/>
          <w:color w:val="000000"/>
        </w:rPr>
      </w:pPr>
      <w:r w:rsidRPr="00A37F35">
        <w:rPr>
          <w:bCs/>
          <w:color w:val="000000"/>
        </w:rPr>
        <w:t xml:space="preserve">6.13. </w:t>
      </w:r>
      <w:proofErr w:type="gramStart"/>
      <w:r w:rsidRPr="00A37F35">
        <w:rPr>
          <w:bCs/>
          <w:color w:val="000000"/>
        </w:rPr>
        <w:t>В случае расторжения настоящего контракта по решению суда в связи                               с существенными нарушениями «</w:t>
      </w:r>
      <w:r w:rsidRPr="00A37F35">
        <w:rPr>
          <w:color w:val="000000"/>
        </w:rPr>
        <w:t>Исполнителем</w:t>
      </w:r>
      <w:r w:rsidRPr="00A37F35">
        <w:rPr>
          <w:bCs/>
          <w:color w:val="000000"/>
        </w:rPr>
        <w:t>» своих обязательств, а также при принятии «Заказчиком» решения об одностороннем отказе от исполнения контракта, сведения об «</w:t>
      </w:r>
      <w:r w:rsidRPr="00A37F35">
        <w:rPr>
          <w:color w:val="000000"/>
        </w:rPr>
        <w:t>Исполнителе</w:t>
      </w:r>
      <w:r w:rsidRPr="00A37F35">
        <w:rPr>
          <w:bCs/>
          <w:color w:val="000000"/>
        </w:rPr>
        <w:t>» будут включены в реестр недобросовестных поставщиков, предусмотренный статьей 104 Федерального закона от 05.04.2013г.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37F35">
        <w:rPr>
          <w:bCs/>
          <w:color w:val="000000"/>
        </w:rPr>
        <w:t xml:space="preserve"> нужд».</w:t>
      </w:r>
    </w:p>
    <w:p w:rsidR="00A37F35" w:rsidRPr="00A37F35" w:rsidRDefault="00A37F35" w:rsidP="00A37F35">
      <w:pPr>
        <w:ind w:firstLine="709"/>
        <w:jc w:val="both"/>
        <w:rPr>
          <w:bCs/>
          <w:color w:val="000000"/>
        </w:rPr>
      </w:pPr>
    </w:p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37F35">
        <w:rPr>
          <w:rFonts w:ascii="Times New Roman" w:hAnsi="Times New Roman"/>
          <w:color w:val="auto"/>
          <w:sz w:val="24"/>
          <w:szCs w:val="24"/>
        </w:rPr>
        <w:t>7. Разрешение споров</w:t>
      </w:r>
    </w:p>
    <w:bookmarkEnd w:id="9"/>
    <w:p w:rsidR="00A37F35" w:rsidRDefault="00A37F35" w:rsidP="00A37F35">
      <w:pPr>
        <w:ind w:firstLine="709"/>
        <w:jc w:val="both"/>
      </w:pPr>
    </w:p>
    <w:p w:rsidR="00666D22" w:rsidRPr="00A37F35" w:rsidRDefault="00666D22" w:rsidP="00A37F35">
      <w:pPr>
        <w:ind w:firstLine="709"/>
        <w:jc w:val="both"/>
      </w:pPr>
      <w:r w:rsidRPr="00A37F35">
        <w:t>7.1. Все споры и разногласия, возникающие в связи с исполнением настоящего Контракта, Стороны будут стремиться решить путем переговоров.</w:t>
      </w:r>
    </w:p>
    <w:p w:rsidR="00666D22" w:rsidRPr="00A37F35" w:rsidRDefault="00666D22" w:rsidP="00A37F35">
      <w:pPr>
        <w:ind w:firstLine="709"/>
        <w:jc w:val="both"/>
      </w:pPr>
      <w:r w:rsidRPr="00A37F35">
        <w:t xml:space="preserve">7.2. В случае </w:t>
      </w:r>
      <w:proofErr w:type="gramStart"/>
      <w:r w:rsidRPr="00A37F35">
        <w:t>не достижения</w:t>
      </w:r>
      <w:proofErr w:type="gramEnd"/>
      <w:r w:rsidRPr="00A37F35">
        <w:t xml:space="preserve"> согласия между Сторонами спор передается на рассмотрение в Арбитражный суд Республики Алтай. </w:t>
      </w:r>
    </w:p>
    <w:p w:rsidR="00330526" w:rsidRPr="00A37F35" w:rsidRDefault="00666D22" w:rsidP="00A37F35">
      <w:pPr>
        <w:ind w:firstLine="709"/>
        <w:jc w:val="both"/>
      </w:pPr>
      <w:r w:rsidRPr="00A37F35">
        <w:t xml:space="preserve">7.3. При ведении Сторонами претензионной работы срок рассмотрения претензии и предоставления ответа на нее составляет </w:t>
      </w:r>
      <w:r w:rsidR="00B77B2D" w:rsidRPr="00A37F35">
        <w:t>7</w:t>
      </w:r>
      <w:r w:rsidRPr="00A37F35">
        <w:t xml:space="preserve"> рабочих дней </w:t>
      </w:r>
      <w:proofErr w:type="gramStart"/>
      <w:r w:rsidRPr="00A37F35">
        <w:t>с даты получения</w:t>
      </w:r>
      <w:proofErr w:type="gramEnd"/>
      <w:r w:rsidRPr="00A37F35">
        <w:t xml:space="preserve"> претензии.</w:t>
      </w:r>
    </w:p>
    <w:p w:rsidR="00330526" w:rsidRDefault="00330526" w:rsidP="00A37F35">
      <w:pPr>
        <w:ind w:firstLine="709"/>
        <w:jc w:val="both"/>
      </w:pPr>
      <w:r w:rsidRPr="00A37F35">
        <w:t xml:space="preserve">7.4. Стороны предусматривают электронный документооборот при направлении претензий в адрес каждой из сторон, по адресам электронной почты указанным в разделе </w:t>
      </w:r>
      <w:r w:rsidR="00B77B2D" w:rsidRPr="00A37F35">
        <w:br/>
      </w:r>
      <w:r w:rsidRPr="00A37F35">
        <w:t xml:space="preserve">11 </w:t>
      </w:r>
      <w:proofErr w:type="gramStart"/>
      <w:r w:rsidRPr="00A37F35">
        <w:t>Государственного</w:t>
      </w:r>
      <w:proofErr w:type="gramEnd"/>
      <w:r w:rsidRPr="00A37F35">
        <w:t xml:space="preserve"> контракта.</w:t>
      </w:r>
    </w:p>
    <w:p w:rsidR="00A37F35" w:rsidRPr="00A37F35" w:rsidRDefault="00A37F35" w:rsidP="00A37F35">
      <w:pPr>
        <w:ind w:firstLine="709"/>
        <w:jc w:val="both"/>
      </w:pPr>
    </w:p>
    <w:p w:rsidR="00FF56FB" w:rsidRPr="00A37F35" w:rsidRDefault="00666D22" w:rsidP="00A37F35">
      <w:pPr>
        <w:pStyle w:val="a7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37F35">
        <w:rPr>
          <w:rFonts w:ascii="Times New Roman" w:hAnsi="Times New Roman"/>
          <w:b/>
          <w:bCs/>
          <w:sz w:val="24"/>
          <w:szCs w:val="24"/>
        </w:rPr>
        <w:t>8. Форс-мажорные обстоятельства</w:t>
      </w:r>
    </w:p>
    <w:p w:rsidR="00A37F35" w:rsidRDefault="00A37F35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>8.1.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 xml:space="preserve">8.3.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r w:rsidRPr="00A37F35">
        <w:rPr>
          <w:rFonts w:ascii="Times New Roman" w:hAnsi="Times New Roman"/>
          <w:noProof/>
          <w:sz w:val="24"/>
          <w:szCs w:val="24"/>
        </w:rPr>
        <w:lastRenderedPageBreak/>
        <w:t>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 xml:space="preserve">8.4.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A37F35">
        <w:rPr>
          <w:rFonts w:ascii="Times New Roman" w:hAnsi="Times New Roman"/>
          <w:noProof/>
          <w:sz w:val="24"/>
          <w:szCs w:val="24"/>
        </w:rPr>
        <w:br/>
        <w:t xml:space="preserve">или иного компетентного органа или организации о наличии и продолжительности </w:t>
      </w:r>
      <w:r w:rsidRPr="00A37F35">
        <w:rPr>
          <w:rFonts w:ascii="Times New Roman" w:hAnsi="Times New Roman"/>
          <w:noProof/>
          <w:sz w:val="24"/>
          <w:szCs w:val="24"/>
        </w:rPr>
        <w:br/>
        <w:t xml:space="preserve">форс-мажорных обстоятельств. 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>8.5.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61251D" w:rsidRDefault="00666D22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37F35">
        <w:rPr>
          <w:rFonts w:ascii="Times New Roman" w:hAnsi="Times New Roman"/>
          <w:noProof/>
          <w:sz w:val="24"/>
          <w:szCs w:val="24"/>
        </w:rPr>
        <w:t>8.6.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A37F35" w:rsidRPr="00A37F35" w:rsidRDefault="00A37F35" w:rsidP="00A37F35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FF56FB" w:rsidRPr="00A37F35" w:rsidRDefault="00666D22" w:rsidP="00A37F35">
      <w:pPr>
        <w:pStyle w:val="a7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37F35">
        <w:rPr>
          <w:rFonts w:ascii="Times New Roman" w:hAnsi="Times New Roman"/>
          <w:b/>
          <w:bCs/>
          <w:sz w:val="24"/>
          <w:szCs w:val="24"/>
        </w:rPr>
        <w:t>9. Изменение, расторжение Контракта</w:t>
      </w:r>
    </w:p>
    <w:p w:rsidR="00A37F35" w:rsidRDefault="00A37F35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900"/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>9.1. Настоящий контракт может быть изменен по соглашению Сторон в случаях, предусмотренных Гражданским кодексом Российской Федерации и Федеральным законом от 05.0</w:t>
      </w:r>
      <w:r w:rsidR="00010D91" w:rsidRPr="00A37F35">
        <w:rPr>
          <w:rFonts w:ascii="Times New Roman" w:hAnsi="Times New Roman"/>
          <w:sz w:val="24"/>
          <w:szCs w:val="24"/>
        </w:rPr>
        <w:t>4</w:t>
      </w:r>
      <w:r w:rsidRPr="00A37F35">
        <w:rPr>
          <w:rFonts w:ascii="Times New Roman" w:hAnsi="Times New Roman"/>
          <w:sz w:val="24"/>
          <w:szCs w:val="24"/>
        </w:rPr>
        <w:t>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>9.2.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 xml:space="preserve">9.3. Расторжение Контракта допускается  по соглашению сторон, по решению суд, в случае одностороннего отказа стороны контракта от исполнения Контакта в соответствии с гражданским  законодательством.   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 xml:space="preserve">9.3.1. Государственный заказчик вправе принять решение об одностороннем отказе от исполнения Контракта по основаниям,  предусмотренным Гражданским кодексом Российской Федерации для одностороннего отказа отдельных видов обязательств. 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>9.3.2. Заказчик вправе провести экспертизу оказанной услуги  с привлечением экспертов, экспертных организаций до принятия решения об одностороннем отказе от исполнения Контакта в соответствии с требованиями ч. 8 ст. 95 Федерального  закона  от 05.0</w:t>
      </w:r>
      <w:r w:rsidR="00010D91" w:rsidRPr="00A37F35">
        <w:rPr>
          <w:rFonts w:ascii="Times New Roman" w:hAnsi="Times New Roman"/>
          <w:sz w:val="24"/>
          <w:szCs w:val="24"/>
        </w:rPr>
        <w:t>4</w:t>
      </w:r>
      <w:r w:rsidRPr="00A37F35">
        <w:rPr>
          <w:rFonts w:ascii="Times New Roman" w:hAnsi="Times New Roman"/>
          <w:sz w:val="24"/>
          <w:szCs w:val="24"/>
        </w:rPr>
        <w:t>.2013  № 44-ФЗ «О контрактной системе в сфере закупок товаров, работ, услуг для обеспечения государственных и муниципальных нужд».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 xml:space="preserve">9.4. В случае расторжения Контракта по любым основаниям Заказчик обязан оплатить Исполнителю  стоимость услуги  надлежащего качества и соответствующего требованиям Заказчика, фактически </w:t>
      </w:r>
      <w:proofErr w:type="gramStart"/>
      <w:r w:rsidRPr="00A37F35">
        <w:rPr>
          <w:rFonts w:ascii="Times New Roman" w:hAnsi="Times New Roman"/>
          <w:sz w:val="24"/>
          <w:szCs w:val="24"/>
        </w:rPr>
        <w:t>исполненных</w:t>
      </w:r>
      <w:proofErr w:type="gramEnd"/>
      <w:r w:rsidRPr="00A37F35">
        <w:rPr>
          <w:rFonts w:ascii="Times New Roman" w:hAnsi="Times New Roman"/>
          <w:sz w:val="24"/>
          <w:szCs w:val="24"/>
        </w:rPr>
        <w:t xml:space="preserve">  на момент расторжения Контракта.</w:t>
      </w:r>
    </w:p>
    <w:p w:rsidR="00666D22" w:rsidRPr="00A37F35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>9.5. Цена Контракта может быть снижена по соглашению Сторон без изменения предусмотренных Контрактом объема  услуг  и иных условий исполнения Контракта.</w:t>
      </w:r>
    </w:p>
    <w:p w:rsidR="00FF56FB" w:rsidRDefault="00666D22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37F35">
        <w:rPr>
          <w:rFonts w:ascii="Times New Roman" w:hAnsi="Times New Roman"/>
          <w:sz w:val="24"/>
          <w:szCs w:val="24"/>
        </w:rPr>
        <w:t xml:space="preserve">9.6. Если в результате </w:t>
      </w:r>
      <w:proofErr w:type="gramStart"/>
      <w:r w:rsidRPr="00A37F35">
        <w:rPr>
          <w:rFonts w:ascii="Times New Roman" w:hAnsi="Times New Roman"/>
          <w:sz w:val="24"/>
          <w:szCs w:val="24"/>
        </w:rPr>
        <w:t>издания акта органа государственной власти Российской Федерации</w:t>
      </w:r>
      <w:proofErr w:type="gramEnd"/>
      <w:r w:rsidRPr="00A37F35">
        <w:rPr>
          <w:rFonts w:ascii="Times New Roman" w:hAnsi="Times New Roman"/>
          <w:sz w:val="24"/>
          <w:szCs w:val="24"/>
        </w:rPr>
        <w:t xml:space="preserve"> исполнение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A37F35" w:rsidRPr="00A37F35" w:rsidRDefault="00A37F35" w:rsidP="00A37F3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bookmarkEnd w:id="10"/>
    <w:p w:rsidR="00FF56FB" w:rsidRPr="00A37F35" w:rsidRDefault="00666D22" w:rsidP="00A37F35">
      <w:pPr>
        <w:pStyle w:val="1"/>
        <w:spacing w:before="0"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37F35">
        <w:rPr>
          <w:rFonts w:ascii="Times New Roman" w:hAnsi="Times New Roman"/>
          <w:color w:val="auto"/>
          <w:sz w:val="24"/>
          <w:szCs w:val="24"/>
        </w:rPr>
        <w:t>10. Заключительные положения</w:t>
      </w:r>
    </w:p>
    <w:p w:rsidR="00A37F35" w:rsidRDefault="00A37F35" w:rsidP="00A37F35">
      <w:pPr>
        <w:ind w:firstLine="709"/>
        <w:jc w:val="both"/>
      </w:pPr>
    </w:p>
    <w:p w:rsidR="00666D22" w:rsidRPr="00A37F35" w:rsidRDefault="00666D22" w:rsidP="00A37F35">
      <w:pPr>
        <w:ind w:firstLine="709"/>
        <w:jc w:val="both"/>
      </w:pPr>
      <w:r w:rsidRPr="00A37F35">
        <w:t>10.1. Настоящий Контра</w:t>
      </w:r>
      <w:proofErr w:type="gramStart"/>
      <w:r w:rsidRPr="00A37F35">
        <w:t>кт вст</w:t>
      </w:r>
      <w:proofErr w:type="gramEnd"/>
      <w:r w:rsidRPr="00A37F35">
        <w:t xml:space="preserve">упает в силу с момента его подписания Сторонами и действует до </w:t>
      </w:r>
      <w:r w:rsidR="00BE4011" w:rsidRPr="00A37F35">
        <w:t>3</w:t>
      </w:r>
      <w:r w:rsidR="00A37F35">
        <w:t>1</w:t>
      </w:r>
      <w:r w:rsidRPr="00A37F35">
        <w:t>.</w:t>
      </w:r>
      <w:r w:rsidR="00B77B2D" w:rsidRPr="00A37F35">
        <w:t>1</w:t>
      </w:r>
      <w:r w:rsidR="00D66E51" w:rsidRPr="00A37F35">
        <w:t>2</w:t>
      </w:r>
      <w:r w:rsidRPr="00A37F35">
        <w:t>.20</w:t>
      </w:r>
      <w:r w:rsidR="00B77B2D" w:rsidRPr="00A37F35">
        <w:t>2</w:t>
      </w:r>
      <w:r w:rsidR="00A37F35">
        <w:t>6</w:t>
      </w:r>
      <w:r w:rsidRPr="00A37F35">
        <w:t>г.</w:t>
      </w:r>
      <w:r w:rsidR="0019400C" w:rsidRPr="00A37F35">
        <w:t xml:space="preserve">, срок исполнения контракта до </w:t>
      </w:r>
      <w:r w:rsidR="00A37F35">
        <w:t>31</w:t>
      </w:r>
      <w:r w:rsidR="0019400C" w:rsidRPr="00A37F35">
        <w:t>.1</w:t>
      </w:r>
      <w:r w:rsidR="002248E9" w:rsidRPr="00A37F35">
        <w:t>2</w:t>
      </w:r>
      <w:r w:rsidR="0019400C" w:rsidRPr="00A37F35">
        <w:t>.202</w:t>
      </w:r>
      <w:r w:rsidR="00A37F35">
        <w:t>6</w:t>
      </w:r>
      <w:r w:rsidR="0019400C" w:rsidRPr="00A37F35">
        <w:t>.</w:t>
      </w:r>
    </w:p>
    <w:p w:rsidR="00666D22" w:rsidRPr="00A37F35" w:rsidRDefault="00666D22" w:rsidP="00A37F35">
      <w:pPr>
        <w:ind w:firstLine="709"/>
        <w:jc w:val="both"/>
      </w:pPr>
      <w:r w:rsidRPr="00A37F35">
        <w:t>10.2. При исполнении настоящего Контракта не допускается перемена Исполнителя, за исключением случая, когда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:rsidR="00666D22" w:rsidRPr="00A37F35" w:rsidRDefault="00666D22" w:rsidP="00A37F35">
      <w:pPr>
        <w:ind w:firstLine="709"/>
        <w:jc w:val="both"/>
      </w:pPr>
      <w:r w:rsidRPr="00A37F35">
        <w:lastRenderedPageBreak/>
        <w:t>10.3.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условиях.</w:t>
      </w:r>
    </w:p>
    <w:p w:rsidR="00666D22" w:rsidRPr="00A37F35" w:rsidRDefault="00666D22" w:rsidP="00A37F35">
      <w:pPr>
        <w:ind w:firstLine="709"/>
        <w:jc w:val="both"/>
      </w:pPr>
      <w:r w:rsidRPr="00A37F35">
        <w:t>10.4. Настоящий Контракт составлен в двух экземплярах, имеющих одинаковую юридическую силу, по одному для каждой Стороны.</w:t>
      </w:r>
    </w:p>
    <w:p w:rsidR="0061251D" w:rsidRPr="00A37F35" w:rsidRDefault="00666D22" w:rsidP="00A37F35">
      <w:pPr>
        <w:ind w:firstLine="709"/>
        <w:jc w:val="both"/>
      </w:pPr>
      <w:r w:rsidRPr="00A37F35">
        <w:t>10.5. По вопросам, не нашедшим отражения в настоящем Контракте, Стороны руководствуются действующим законодательством Российской Федерации.</w:t>
      </w:r>
    </w:p>
    <w:p w:rsidR="006C7B4D" w:rsidRPr="008C1E6F" w:rsidRDefault="006C7B4D" w:rsidP="001F5B8E">
      <w:pPr>
        <w:jc w:val="both"/>
        <w:rPr>
          <w:sz w:val="26"/>
          <w:szCs w:val="26"/>
        </w:rPr>
      </w:pPr>
    </w:p>
    <w:p w:rsidR="00C944C1" w:rsidRDefault="00666D22" w:rsidP="00CE0C57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  <w:bookmarkStart w:id="11" w:name="sub_1100"/>
      <w:r w:rsidRPr="008C1E6F">
        <w:rPr>
          <w:rFonts w:ascii="Times New Roman" w:hAnsi="Times New Roman"/>
          <w:color w:val="auto"/>
          <w:sz w:val="26"/>
          <w:szCs w:val="26"/>
        </w:rPr>
        <w:t>11. Реквизиты и подписи Сторон</w:t>
      </w:r>
    </w:p>
    <w:p w:rsidR="003676E9" w:rsidRDefault="003676E9" w:rsidP="003676E9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05"/>
      </w:tblGrid>
      <w:tr w:rsidR="003676E9" w:rsidRPr="00234FBC" w:rsidTr="005222BE">
        <w:trPr>
          <w:trHeight w:val="2329"/>
        </w:trPr>
        <w:tc>
          <w:tcPr>
            <w:tcW w:w="4635" w:type="dxa"/>
          </w:tcPr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b/>
                <w:u w:val="single"/>
              </w:rPr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contextualSpacing/>
              <w:jc w:val="center"/>
              <w:rPr>
                <w:b/>
                <w:u w:val="single"/>
              </w:rPr>
            </w:pPr>
            <w:r w:rsidRPr="00234FBC">
              <w:rPr>
                <w:b/>
                <w:u w:val="single"/>
              </w:rPr>
              <w:t>Государственный заказчик:</w:t>
            </w:r>
          </w:p>
          <w:p w:rsidR="003676E9" w:rsidRPr="00234FBC" w:rsidRDefault="003676E9" w:rsidP="005222BE">
            <w:pPr>
              <w:ind w:firstLine="567"/>
              <w:rPr>
                <w:rFonts w:eastAsia="Calibri"/>
                <w:iCs/>
              </w:rPr>
            </w:pP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rFonts w:eastAsia="Calibri"/>
                <w:iCs/>
              </w:rPr>
              <w:t>ФКУ ИК-1 ОФСИН России по Республике Алтай</w:t>
            </w:r>
            <w:r w:rsidRPr="00234FBC">
              <w:rPr>
                <w:bCs/>
              </w:rPr>
              <w:t xml:space="preserve"> </w:t>
            </w:r>
            <w:r w:rsidRPr="00234FBC">
              <w:rPr>
                <w:b/>
                <w:bCs/>
              </w:rPr>
              <w:t>Место нахождения</w:t>
            </w:r>
            <w:r w:rsidRPr="00234FBC">
              <w:rPr>
                <w:bCs/>
              </w:rPr>
              <w:t xml:space="preserve">: 649100, Республика Алтай, Майминский муниципальный район, </w:t>
            </w:r>
            <w:proofErr w:type="spellStart"/>
            <w:r w:rsidRPr="00234FBC">
              <w:rPr>
                <w:bCs/>
              </w:rPr>
              <w:t>Майминское</w:t>
            </w:r>
            <w:proofErr w:type="spellEnd"/>
            <w:r w:rsidRPr="00234FBC">
              <w:rPr>
                <w:bCs/>
              </w:rPr>
              <w:t xml:space="preserve"> сельское поселение, с. Майма, улица Энергетиков, 31В, корпус 10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Тел. 8(38822)64353 факс 8(38822) 64260</w:t>
            </w:r>
          </w:p>
          <w:p w:rsidR="003676E9" w:rsidRPr="00234FBC" w:rsidRDefault="003676E9" w:rsidP="005222BE">
            <w:pPr>
              <w:rPr>
                <w:bCs/>
              </w:rPr>
            </w:pPr>
            <w:proofErr w:type="spellStart"/>
            <w:r w:rsidRPr="00234FBC">
              <w:rPr>
                <w:bCs/>
              </w:rPr>
              <w:t>Эл</w:t>
            </w:r>
            <w:proofErr w:type="gramStart"/>
            <w:r w:rsidRPr="00234FBC">
              <w:rPr>
                <w:bCs/>
              </w:rPr>
              <w:t>.п</w:t>
            </w:r>
            <w:proofErr w:type="gramEnd"/>
            <w:r w:rsidRPr="00234FBC">
              <w:rPr>
                <w:bCs/>
              </w:rPr>
              <w:t>очта</w:t>
            </w:r>
            <w:proofErr w:type="spellEnd"/>
            <w:r w:rsidRPr="00234FBC">
              <w:rPr>
                <w:bCs/>
              </w:rPr>
              <w:t>: ctao-ik@04.fsin.gov.ru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ИНН 0408006785 КПП 040801001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БИК 015004950</w:t>
            </w:r>
          </w:p>
          <w:p w:rsidR="003676E9" w:rsidRPr="00234FBC" w:rsidRDefault="003676E9" w:rsidP="005222BE">
            <w:pPr>
              <w:rPr>
                <w:bCs/>
              </w:rPr>
            </w:pPr>
            <w:r>
              <w:rPr>
                <w:bCs/>
              </w:rPr>
              <w:t xml:space="preserve">Банк: ОКЦ № 1 </w:t>
            </w:r>
            <w:proofErr w:type="spellStart"/>
            <w:r>
              <w:rPr>
                <w:bCs/>
              </w:rPr>
              <w:t>Сиб</w:t>
            </w:r>
            <w:r w:rsidRPr="00234FBC">
              <w:rPr>
                <w:bCs/>
              </w:rPr>
              <w:t>ГУ</w:t>
            </w:r>
            <w:proofErr w:type="spellEnd"/>
            <w:r w:rsidRPr="00234FBC">
              <w:rPr>
                <w:bCs/>
              </w:rPr>
              <w:t xml:space="preserve"> БАНКА РОССИИ// Новосибирской области, г. Новосибирск,</w:t>
            </w:r>
            <w:r w:rsidRPr="00234FBC">
              <w:rPr>
                <w:bCs/>
              </w:rPr>
              <w:br/>
              <w:t xml:space="preserve"> </w:t>
            </w:r>
            <w:proofErr w:type="gramStart"/>
            <w:r w:rsidRPr="00234FBC">
              <w:rPr>
                <w:bCs/>
              </w:rPr>
              <w:t>л</w:t>
            </w:r>
            <w:proofErr w:type="gramEnd"/>
            <w:r w:rsidRPr="00234FBC">
              <w:rPr>
                <w:bCs/>
              </w:rPr>
              <w:t>/с 03771177540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Единый казначейский счет 401028110445370000043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Казначейский счет 03211643000000015101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ОКПО 08550310, ОКАТО 84215830001</w:t>
            </w:r>
          </w:p>
          <w:p w:rsidR="003676E9" w:rsidRPr="00234FBC" w:rsidRDefault="003676E9" w:rsidP="005222BE">
            <w:pPr>
              <w:rPr>
                <w:bCs/>
              </w:rPr>
            </w:pPr>
            <w:r w:rsidRPr="00234FBC">
              <w:rPr>
                <w:bCs/>
              </w:rPr>
              <w:t>ОГРН 1020400665625  ОКТМО 84615430</w:t>
            </w:r>
          </w:p>
          <w:p w:rsidR="003676E9" w:rsidRPr="00234FBC" w:rsidRDefault="003676E9" w:rsidP="005222BE">
            <w:r w:rsidRPr="00234FBC">
              <w:rPr>
                <w:bCs/>
              </w:rPr>
              <w:t>Дата постановки на учет в налоговом органе: 27.09.2000г.</w:t>
            </w: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left="540" w:right="180"/>
              <w:rPr>
                <w:bCs/>
              </w:rPr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right="180"/>
              <w:rPr>
                <w:bCs/>
              </w:rPr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  <w:r w:rsidRPr="00234FBC">
              <w:t>_________________/________________ /</w:t>
            </w: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  <w:r w:rsidRPr="00234FBC">
              <w:t>М.П.</w:t>
            </w: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right="-71" w:firstLine="567"/>
              <w:contextualSpacing/>
              <w:rPr>
                <w:bCs/>
                <w:snapToGrid w:val="0"/>
              </w:rPr>
            </w:pPr>
          </w:p>
          <w:p w:rsidR="003676E9" w:rsidRPr="00234FBC" w:rsidRDefault="003676E9" w:rsidP="005222BE">
            <w:pPr>
              <w:widowControl w:val="0"/>
              <w:shd w:val="clear" w:color="auto" w:fill="FFFFFF"/>
              <w:tabs>
                <w:tab w:val="num" w:pos="2880"/>
              </w:tabs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4605" w:type="dxa"/>
          </w:tcPr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u w:val="single"/>
              </w:rPr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u w:val="single"/>
              </w:rPr>
            </w:pPr>
            <w:r w:rsidRPr="00234FBC">
              <w:rPr>
                <w:b/>
                <w:u w:val="single"/>
              </w:rPr>
              <w:t>Поставщик: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ind w:firstLine="567"/>
              <w:contextualSpacing/>
            </w:pP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Адрес юридический/почтовый: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Телефон: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proofErr w:type="gramStart"/>
            <w:r w:rsidRPr="00234FBC">
              <w:t>Е</w:t>
            </w:r>
            <w:proofErr w:type="gramEnd"/>
            <w:r w:rsidRPr="00234FBC">
              <w:t>-</w:t>
            </w:r>
            <w:r w:rsidRPr="00234FBC">
              <w:rPr>
                <w:lang w:val="en-US"/>
              </w:rPr>
              <w:t>Mail</w:t>
            </w:r>
            <w:r w:rsidRPr="00234FBC">
              <w:t xml:space="preserve">: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ИНН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ОКАТО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ОГРН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ОКПО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proofErr w:type="gramStart"/>
            <w:r w:rsidRPr="00234FBC">
              <w:t>р</w:t>
            </w:r>
            <w:proofErr w:type="gramEnd"/>
            <w:r w:rsidRPr="00234FBC">
              <w:t xml:space="preserve">/с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Банк: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БИК: </w:t>
            </w:r>
          </w:p>
          <w:p w:rsidR="003676E9" w:rsidRPr="00234FBC" w:rsidRDefault="003676E9" w:rsidP="005222BE">
            <w:pPr>
              <w:widowControl w:val="0"/>
              <w:tabs>
                <w:tab w:val="left" w:pos="1478"/>
              </w:tabs>
              <w:autoSpaceDE w:val="0"/>
              <w:autoSpaceDN w:val="0"/>
              <w:adjustRightInd w:val="0"/>
              <w:contextualSpacing/>
            </w:pPr>
            <w:r w:rsidRPr="00234FBC">
              <w:t xml:space="preserve">к/с </w:t>
            </w: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</w:pPr>
            <w:r w:rsidRPr="00234FBC">
              <w:t>________________/_______________/</w:t>
            </w:r>
          </w:p>
          <w:p w:rsidR="003676E9" w:rsidRPr="00234FBC" w:rsidRDefault="003676E9" w:rsidP="005222B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 w:rsidRPr="00234FBC">
              <w:rPr>
                <w:kern w:val="3"/>
              </w:rPr>
              <w:t>М.П.</w:t>
            </w:r>
          </w:p>
        </w:tc>
      </w:tr>
      <w:tr w:rsidR="003676E9" w:rsidRPr="00234FBC" w:rsidTr="005222BE">
        <w:trPr>
          <w:trHeight w:val="371"/>
        </w:trPr>
        <w:tc>
          <w:tcPr>
            <w:tcW w:w="4635" w:type="dxa"/>
          </w:tcPr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</w:rPr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</w:rPr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</w:pPr>
          </w:p>
          <w:p w:rsidR="003676E9" w:rsidRPr="00234FBC" w:rsidRDefault="003676E9" w:rsidP="005222B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4605" w:type="dxa"/>
          </w:tcPr>
          <w:p w:rsidR="003676E9" w:rsidRPr="00234FBC" w:rsidRDefault="003676E9" w:rsidP="005222BE">
            <w:pPr>
              <w:widowControl w:val="0"/>
              <w:suppressAutoHyphens/>
              <w:autoSpaceDE w:val="0"/>
              <w:autoSpaceDN w:val="0"/>
              <w:adjustRightInd w:val="0"/>
              <w:rPr>
                <w:kern w:val="3"/>
              </w:rPr>
            </w:pPr>
          </w:p>
        </w:tc>
      </w:tr>
    </w:tbl>
    <w:p w:rsidR="003676E9" w:rsidRPr="003676E9" w:rsidRDefault="003676E9" w:rsidP="003676E9"/>
    <w:p w:rsidR="00FC3C60" w:rsidRPr="008C1E6F" w:rsidRDefault="00FC3C60" w:rsidP="00FC3C60">
      <w:pPr>
        <w:rPr>
          <w:sz w:val="26"/>
          <w:szCs w:val="26"/>
        </w:rPr>
      </w:pPr>
    </w:p>
    <w:p w:rsidR="00666D22" w:rsidRPr="008C1E6F" w:rsidRDefault="00666D22" w:rsidP="001F5B8E">
      <w:pPr>
        <w:rPr>
          <w:b/>
          <w:sz w:val="26"/>
          <w:szCs w:val="26"/>
        </w:rPr>
      </w:pPr>
    </w:p>
    <w:bookmarkEnd w:id="11"/>
    <w:p w:rsidR="00A37F35" w:rsidRDefault="00A37F35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</w:p>
    <w:p w:rsidR="003676E9" w:rsidRDefault="003676E9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</w:p>
    <w:p w:rsidR="00A37F35" w:rsidRDefault="00A37F35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</w:p>
    <w:p w:rsidR="00A37F35" w:rsidRDefault="00A37F35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</w:p>
    <w:p w:rsidR="00A37F35" w:rsidRDefault="00A37F35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</w:p>
    <w:p w:rsidR="00A37F35" w:rsidRDefault="00A37F35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</w:p>
    <w:p w:rsidR="00543111" w:rsidRPr="008C1E6F" w:rsidRDefault="00543111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b/>
          <w:bCs/>
          <w:sz w:val="26"/>
          <w:szCs w:val="26"/>
        </w:rPr>
      </w:pPr>
      <w:r w:rsidRPr="008C1E6F">
        <w:rPr>
          <w:b/>
          <w:bCs/>
          <w:sz w:val="26"/>
          <w:szCs w:val="26"/>
        </w:rPr>
        <w:lastRenderedPageBreak/>
        <w:t>Приложение № 1</w:t>
      </w:r>
    </w:p>
    <w:p w:rsidR="00543111" w:rsidRPr="008C1E6F" w:rsidRDefault="00543111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6"/>
          <w:szCs w:val="26"/>
        </w:rPr>
      </w:pPr>
      <w:r w:rsidRPr="008C1E6F">
        <w:rPr>
          <w:sz w:val="26"/>
          <w:szCs w:val="26"/>
        </w:rPr>
        <w:t xml:space="preserve">к Государственному контракту </w:t>
      </w:r>
    </w:p>
    <w:p w:rsidR="00543111" w:rsidRPr="008C1E6F" w:rsidRDefault="003676E9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6"/>
          <w:szCs w:val="26"/>
        </w:rPr>
      </w:pPr>
      <w:r w:rsidRPr="008C1E6F">
        <w:rPr>
          <w:sz w:val="26"/>
          <w:szCs w:val="26"/>
        </w:rPr>
        <w:t>№ ______</w:t>
      </w:r>
      <w:r>
        <w:rPr>
          <w:sz w:val="26"/>
          <w:szCs w:val="26"/>
        </w:rPr>
        <w:t xml:space="preserve"> от «___» ______ 2026г.</w:t>
      </w:r>
      <w:r w:rsidR="00543111" w:rsidRPr="008C1E6F">
        <w:rPr>
          <w:sz w:val="26"/>
          <w:szCs w:val="26"/>
        </w:rPr>
        <w:t xml:space="preserve"> </w:t>
      </w:r>
    </w:p>
    <w:p w:rsidR="00543111" w:rsidRPr="008C1E6F" w:rsidRDefault="00543111" w:rsidP="00543111">
      <w:pPr>
        <w:pStyle w:val="21"/>
        <w:tabs>
          <w:tab w:val="left" w:pos="6480"/>
        </w:tabs>
        <w:spacing w:line="240" w:lineRule="auto"/>
        <w:ind w:firstLine="0"/>
        <w:jc w:val="right"/>
        <w:rPr>
          <w:sz w:val="26"/>
          <w:szCs w:val="26"/>
        </w:rPr>
      </w:pPr>
    </w:p>
    <w:p w:rsidR="00543111" w:rsidRPr="008C1E6F" w:rsidRDefault="00543111" w:rsidP="00D77EE6">
      <w:pPr>
        <w:pStyle w:val="a9"/>
        <w:rPr>
          <w:rFonts w:ascii="Times New Roman" w:eastAsia="MS Mincho" w:hAnsi="Times New Roman" w:cs="Times New Roman"/>
          <w:sz w:val="26"/>
          <w:szCs w:val="26"/>
        </w:rPr>
      </w:pPr>
    </w:p>
    <w:p w:rsidR="002552C8" w:rsidRPr="008C1E6F" w:rsidRDefault="002552C8" w:rsidP="002552C8">
      <w:pPr>
        <w:tabs>
          <w:tab w:val="left" w:pos="598"/>
        </w:tabs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8C1E6F">
        <w:rPr>
          <w:b/>
          <w:kern w:val="2"/>
          <w:sz w:val="26"/>
          <w:szCs w:val="26"/>
        </w:rPr>
        <w:t>Описание объекта закупки</w:t>
      </w:r>
    </w:p>
    <w:p w:rsidR="002552C8" w:rsidRPr="008C1E6F" w:rsidRDefault="002552C8" w:rsidP="002552C8">
      <w:pPr>
        <w:tabs>
          <w:tab w:val="left" w:pos="598"/>
        </w:tabs>
        <w:autoSpaceDE w:val="0"/>
        <w:autoSpaceDN w:val="0"/>
        <w:adjustRightInd w:val="0"/>
        <w:jc w:val="center"/>
        <w:rPr>
          <w:b/>
          <w:kern w:val="2"/>
          <w:sz w:val="26"/>
          <w:szCs w:val="26"/>
        </w:rPr>
      </w:pPr>
      <w:r w:rsidRPr="008C1E6F">
        <w:rPr>
          <w:b/>
          <w:kern w:val="2"/>
          <w:sz w:val="26"/>
          <w:szCs w:val="26"/>
        </w:rPr>
        <w:t>(техническое задание)</w:t>
      </w:r>
    </w:p>
    <w:p w:rsidR="002552C8" w:rsidRPr="008C1E6F" w:rsidRDefault="002552C8" w:rsidP="002552C8">
      <w:pPr>
        <w:jc w:val="both"/>
        <w:rPr>
          <w:sz w:val="26"/>
          <w:szCs w:val="26"/>
        </w:rPr>
      </w:pPr>
    </w:p>
    <w:tbl>
      <w:tblPr>
        <w:tblStyle w:val="af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647"/>
        <w:gridCol w:w="3736"/>
        <w:gridCol w:w="1229"/>
        <w:gridCol w:w="1913"/>
        <w:gridCol w:w="1938"/>
      </w:tblGrid>
      <w:tr w:rsidR="002552C8" w:rsidRPr="003676E9" w:rsidTr="003676E9">
        <w:trPr>
          <w:jc w:val="center"/>
        </w:trPr>
        <w:tc>
          <w:tcPr>
            <w:tcW w:w="647" w:type="dxa"/>
            <w:vAlign w:val="center"/>
          </w:tcPr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 xml:space="preserve">№ </w:t>
            </w:r>
            <w:proofErr w:type="spellStart"/>
            <w:r w:rsidRPr="003676E9">
              <w:rPr>
                <w:sz w:val="26"/>
                <w:szCs w:val="26"/>
              </w:rPr>
              <w:t>п.п</w:t>
            </w:r>
            <w:proofErr w:type="spellEnd"/>
            <w:r w:rsidRPr="003676E9">
              <w:rPr>
                <w:sz w:val="26"/>
                <w:szCs w:val="26"/>
              </w:rPr>
              <w:t>.</w:t>
            </w:r>
          </w:p>
        </w:tc>
        <w:tc>
          <w:tcPr>
            <w:tcW w:w="3736" w:type="dxa"/>
            <w:vAlign w:val="center"/>
          </w:tcPr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1229" w:type="dxa"/>
          </w:tcPr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Кол-во,</w:t>
            </w:r>
          </w:p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штук</w:t>
            </w:r>
          </w:p>
        </w:tc>
        <w:tc>
          <w:tcPr>
            <w:tcW w:w="1913" w:type="dxa"/>
            <w:vAlign w:val="center"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Цена за единицу</w:t>
            </w:r>
          </w:p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(руб.)</w:t>
            </w:r>
          </w:p>
        </w:tc>
        <w:tc>
          <w:tcPr>
            <w:tcW w:w="1938" w:type="dxa"/>
            <w:vAlign w:val="center"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Общая стоимость</w:t>
            </w:r>
          </w:p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(руб.)</w:t>
            </w:r>
          </w:p>
        </w:tc>
      </w:tr>
      <w:tr w:rsidR="002552C8" w:rsidRPr="003676E9" w:rsidTr="003676E9">
        <w:trPr>
          <w:jc w:val="center"/>
        </w:trPr>
        <w:tc>
          <w:tcPr>
            <w:tcW w:w="647" w:type="dxa"/>
            <w:vAlign w:val="center"/>
          </w:tcPr>
          <w:p w:rsidR="002552C8" w:rsidRPr="003676E9" w:rsidRDefault="002552C8" w:rsidP="002552C8">
            <w:pPr>
              <w:jc w:val="both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1</w:t>
            </w:r>
          </w:p>
        </w:tc>
        <w:tc>
          <w:tcPr>
            <w:tcW w:w="3736" w:type="dxa"/>
            <w:vAlign w:val="center"/>
          </w:tcPr>
          <w:p w:rsidR="002552C8" w:rsidRPr="003676E9" w:rsidRDefault="002552C8" w:rsidP="002552C8">
            <w:pPr>
              <w:jc w:val="both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 xml:space="preserve">на оказание услуги по оценке </w:t>
            </w:r>
            <w:r w:rsidRPr="003676E9">
              <w:rPr>
                <w:rFonts w:eastAsia="Calibri"/>
                <w:sz w:val="26"/>
                <w:szCs w:val="26"/>
              </w:rPr>
              <w:t>рыночной стоимости одного квадратного метра арендной платы за пользование недвижимым имуществом</w:t>
            </w:r>
          </w:p>
        </w:tc>
        <w:tc>
          <w:tcPr>
            <w:tcW w:w="1229" w:type="dxa"/>
            <w:vAlign w:val="center"/>
          </w:tcPr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1</w:t>
            </w:r>
          </w:p>
        </w:tc>
        <w:tc>
          <w:tcPr>
            <w:tcW w:w="1913" w:type="dxa"/>
            <w:vAlign w:val="center"/>
          </w:tcPr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8" w:type="dxa"/>
            <w:vAlign w:val="center"/>
          </w:tcPr>
          <w:p w:rsidR="002552C8" w:rsidRPr="003676E9" w:rsidRDefault="002552C8" w:rsidP="003676E9">
            <w:pPr>
              <w:jc w:val="center"/>
              <w:rPr>
                <w:sz w:val="26"/>
                <w:szCs w:val="26"/>
              </w:rPr>
            </w:pPr>
          </w:p>
        </w:tc>
      </w:tr>
      <w:tr w:rsidR="003676E9" w:rsidRPr="003676E9" w:rsidTr="003676E9">
        <w:trPr>
          <w:jc w:val="center"/>
        </w:trPr>
        <w:tc>
          <w:tcPr>
            <w:tcW w:w="647" w:type="dxa"/>
          </w:tcPr>
          <w:p w:rsidR="003676E9" w:rsidRPr="003676E9" w:rsidRDefault="003676E9" w:rsidP="002552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78" w:type="dxa"/>
            <w:gridSpan w:val="3"/>
          </w:tcPr>
          <w:p w:rsidR="003676E9" w:rsidRPr="003676E9" w:rsidRDefault="003676E9" w:rsidP="003676E9">
            <w:pPr>
              <w:jc w:val="right"/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ИТОГО</w:t>
            </w:r>
          </w:p>
        </w:tc>
        <w:tc>
          <w:tcPr>
            <w:tcW w:w="1938" w:type="dxa"/>
          </w:tcPr>
          <w:p w:rsidR="003676E9" w:rsidRPr="003676E9" w:rsidRDefault="003676E9" w:rsidP="003676E9">
            <w:pPr>
              <w:jc w:val="center"/>
              <w:rPr>
                <w:sz w:val="26"/>
                <w:szCs w:val="26"/>
              </w:rPr>
            </w:pPr>
          </w:p>
        </w:tc>
      </w:tr>
    </w:tbl>
    <w:p w:rsidR="003676E9" w:rsidRPr="003676E9" w:rsidRDefault="003676E9" w:rsidP="003676E9">
      <w:pPr>
        <w:ind w:left="720"/>
        <w:jc w:val="both"/>
        <w:rPr>
          <w:sz w:val="26"/>
          <w:szCs w:val="26"/>
        </w:rPr>
      </w:pPr>
    </w:p>
    <w:p w:rsidR="002552C8" w:rsidRPr="003676E9" w:rsidRDefault="002552C8" w:rsidP="003676E9">
      <w:pPr>
        <w:ind w:left="720"/>
        <w:jc w:val="both"/>
        <w:rPr>
          <w:sz w:val="26"/>
          <w:szCs w:val="26"/>
        </w:rPr>
      </w:pPr>
      <w:r w:rsidRPr="003676E9">
        <w:rPr>
          <w:sz w:val="26"/>
          <w:szCs w:val="26"/>
        </w:rPr>
        <w:t>Объекты, подлежащие</w:t>
      </w:r>
      <w:r w:rsidR="003676E9" w:rsidRPr="003676E9">
        <w:rPr>
          <w:sz w:val="26"/>
          <w:szCs w:val="26"/>
        </w:rPr>
        <w:t xml:space="preserve"> оценке, находящиеся по адресу</w:t>
      </w:r>
    </w:p>
    <w:p w:rsidR="003676E9" w:rsidRPr="008C1E6F" w:rsidRDefault="003676E9" w:rsidP="003676E9">
      <w:pPr>
        <w:ind w:left="720"/>
        <w:jc w:val="both"/>
        <w:rPr>
          <w:sz w:val="26"/>
          <w:szCs w:val="26"/>
        </w:rPr>
      </w:pPr>
    </w:p>
    <w:tbl>
      <w:tblPr>
        <w:tblW w:w="9530" w:type="dxa"/>
        <w:jc w:val="center"/>
        <w:tblInd w:w="526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368"/>
        <w:gridCol w:w="1483"/>
        <w:gridCol w:w="2127"/>
      </w:tblGrid>
      <w:tr w:rsidR="002552C8" w:rsidRPr="008C1E6F" w:rsidTr="003676E9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Объект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Адрес объекта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Площадь, (</w:t>
            </w:r>
            <w:proofErr w:type="spellStart"/>
            <w:r w:rsidRPr="003676E9">
              <w:rPr>
                <w:bCs/>
                <w:sz w:val="26"/>
                <w:szCs w:val="26"/>
              </w:rPr>
              <w:t>кв</w:t>
            </w:r>
            <w:proofErr w:type="gramStart"/>
            <w:r w:rsidRPr="003676E9">
              <w:rPr>
                <w:bCs/>
                <w:sz w:val="26"/>
                <w:szCs w:val="26"/>
              </w:rPr>
              <w:t>.м</w:t>
            </w:r>
            <w:proofErr w:type="spellEnd"/>
            <w:proofErr w:type="gramEnd"/>
            <w:r w:rsidRPr="003676E9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Вид оценки</w:t>
            </w:r>
          </w:p>
        </w:tc>
      </w:tr>
      <w:tr w:rsidR="002552C8" w:rsidRPr="008C1E6F" w:rsidTr="003676E9"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2C8" w:rsidRPr="003676E9" w:rsidRDefault="002552C8" w:rsidP="003676E9">
            <w:pPr>
              <w:jc w:val="center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5</w:t>
            </w:r>
          </w:p>
        </w:tc>
      </w:tr>
      <w:tr w:rsidR="002552C8" w:rsidRPr="008C1E6F" w:rsidTr="003676E9">
        <w:trPr>
          <w:trHeight w:val="3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52C8" w:rsidRPr="008C1E6F" w:rsidRDefault="002552C8" w:rsidP="003676E9">
            <w:pPr>
              <w:jc w:val="center"/>
              <w:rPr>
                <w:sz w:val="26"/>
                <w:szCs w:val="26"/>
              </w:rPr>
            </w:pPr>
            <w:r w:rsidRPr="008C1E6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2C8" w:rsidRPr="008C1E6F" w:rsidRDefault="002552C8" w:rsidP="003676E9">
            <w:pPr>
              <w:jc w:val="center"/>
              <w:rPr>
                <w:sz w:val="26"/>
                <w:szCs w:val="26"/>
              </w:rPr>
            </w:pPr>
            <w:r w:rsidRPr="008C1E6F">
              <w:rPr>
                <w:sz w:val="26"/>
                <w:szCs w:val="26"/>
              </w:rPr>
              <w:t>Здание магазина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2C8" w:rsidRPr="008C1E6F" w:rsidRDefault="002552C8" w:rsidP="003676E9">
            <w:pPr>
              <w:jc w:val="center"/>
              <w:rPr>
                <w:sz w:val="26"/>
                <w:szCs w:val="26"/>
              </w:rPr>
            </w:pPr>
            <w:r w:rsidRPr="008C1E6F">
              <w:rPr>
                <w:sz w:val="26"/>
                <w:szCs w:val="26"/>
              </w:rPr>
              <w:t xml:space="preserve">Республика Алтай, Майминский район, </w:t>
            </w:r>
            <w:r w:rsidR="003676E9">
              <w:rPr>
                <w:sz w:val="26"/>
                <w:szCs w:val="26"/>
              </w:rPr>
              <w:t xml:space="preserve">                 </w:t>
            </w:r>
            <w:r w:rsidRPr="008C1E6F">
              <w:rPr>
                <w:sz w:val="26"/>
                <w:szCs w:val="26"/>
              </w:rPr>
              <w:t xml:space="preserve">с. </w:t>
            </w:r>
            <w:r w:rsidR="003676E9">
              <w:rPr>
                <w:sz w:val="26"/>
                <w:szCs w:val="26"/>
              </w:rPr>
              <w:t>Майма, ул. Энергетиков д.31В корпус 10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52C8" w:rsidRPr="008C1E6F" w:rsidRDefault="004E0EC2" w:rsidP="00367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2C8" w:rsidRPr="008C1E6F" w:rsidRDefault="002552C8" w:rsidP="003676E9">
            <w:pPr>
              <w:jc w:val="center"/>
              <w:rPr>
                <w:sz w:val="26"/>
                <w:szCs w:val="26"/>
              </w:rPr>
            </w:pPr>
            <w:r w:rsidRPr="008C1E6F">
              <w:rPr>
                <w:sz w:val="26"/>
                <w:szCs w:val="26"/>
              </w:rPr>
              <w:t xml:space="preserve">Стоимость аренды за 1 </w:t>
            </w:r>
            <w:proofErr w:type="spellStart"/>
            <w:r w:rsidRPr="008C1E6F">
              <w:rPr>
                <w:sz w:val="26"/>
                <w:szCs w:val="26"/>
              </w:rPr>
              <w:t>кв.м</w:t>
            </w:r>
            <w:proofErr w:type="spellEnd"/>
            <w:r w:rsidRPr="008C1E6F">
              <w:rPr>
                <w:sz w:val="26"/>
                <w:szCs w:val="26"/>
              </w:rPr>
              <w:t>.</w:t>
            </w:r>
            <w:r w:rsidR="003676E9">
              <w:rPr>
                <w:sz w:val="26"/>
                <w:szCs w:val="26"/>
              </w:rPr>
              <w:t xml:space="preserve"> </w:t>
            </w:r>
            <w:r w:rsidRPr="008C1E6F">
              <w:rPr>
                <w:sz w:val="26"/>
                <w:szCs w:val="26"/>
              </w:rPr>
              <w:t>без учета НДС.</w:t>
            </w:r>
          </w:p>
        </w:tc>
      </w:tr>
    </w:tbl>
    <w:p w:rsidR="004C0039" w:rsidRPr="008C1E6F" w:rsidRDefault="004C0039" w:rsidP="004C0039">
      <w:pPr>
        <w:jc w:val="both"/>
        <w:rPr>
          <w:sz w:val="26"/>
          <w:szCs w:val="26"/>
        </w:rPr>
      </w:pPr>
    </w:p>
    <w:tbl>
      <w:tblPr>
        <w:tblW w:w="94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787"/>
      </w:tblGrid>
      <w:tr w:rsidR="004C0039" w:rsidRPr="008C1E6F" w:rsidTr="008237B4">
        <w:trPr>
          <w:trHeight w:val="80"/>
        </w:trPr>
        <w:tc>
          <w:tcPr>
            <w:tcW w:w="4678" w:type="dxa"/>
          </w:tcPr>
          <w:p w:rsidR="004C0039" w:rsidRPr="003676E9" w:rsidRDefault="004C0039" w:rsidP="008237B4">
            <w:pPr>
              <w:rPr>
                <w:bCs/>
                <w:sz w:val="26"/>
                <w:szCs w:val="26"/>
              </w:rPr>
            </w:pPr>
          </w:p>
          <w:p w:rsidR="004C0039" w:rsidRPr="003676E9" w:rsidRDefault="004C0039" w:rsidP="008237B4">
            <w:pPr>
              <w:rPr>
                <w:sz w:val="26"/>
                <w:szCs w:val="26"/>
              </w:rPr>
            </w:pPr>
          </w:p>
          <w:p w:rsidR="004C0039" w:rsidRPr="003676E9" w:rsidRDefault="004C0039" w:rsidP="008237B4">
            <w:pPr>
              <w:rPr>
                <w:sz w:val="26"/>
                <w:szCs w:val="26"/>
              </w:rPr>
            </w:pPr>
          </w:p>
          <w:p w:rsidR="004C0039" w:rsidRPr="003676E9" w:rsidRDefault="004C0039" w:rsidP="008237B4">
            <w:pPr>
              <w:rPr>
                <w:sz w:val="26"/>
                <w:szCs w:val="26"/>
              </w:rPr>
            </w:pPr>
            <w:r w:rsidRPr="003676E9">
              <w:rPr>
                <w:sz w:val="26"/>
                <w:szCs w:val="26"/>
              </w:rPr>
              <w:t>Государственный</w:t>
            </w:r>
            <w:r w:rsidR="003676E9" w:rsidRPr="003676E9">
              <w:rPr>
                <w:sz w:val="26"/>
                <w:szCs w:val="26"/>
              </w:rPr>
              <w:t xml:space="preserve"> </w:t>
            </w:r>
            <w:r w:rsidRPr="003676E9">
              <w:rPr>
                <w:sz w:val="26"/>
                <w:szCs w:val="26"/>
              </w:rPr>
              <w:t>Заказчик:</w:t>
            </w:r>
          </w:p>
          <w:p w:rsidR="004C0039" w:rsidRPr="003676E9" w:rsidRDefault="004C0039" w:rsidP="008237B4">
            <w:pPr>
              <w:rPr>
                <w:bCs/>
                <w:sz w:val="26"/>
                <w:szCs w:val="26"/>
              </w:rPr>
            </w:pPr>
          </w:p>
          <w:p w:rsidR="004C0039" w:rsidRPr="003676E9" w:rsidRDefault="004C0039" w:rsidP="008237B4">
            <w:pPr>
              <w:rPr>
                <w:bCs/>
                <w:sz w:val="26"/>
                <w:szCs w:val="26"/>
              </w:rPr>
            </w:pPr>
          </w:p>
          <w:p w:rsidR="004C0039" w:rsidRPr="003676E9" w:rsidRDefault="003676E9" w:rsidP="008237B4">
            <w:pPr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________________/_______________</w:t>
            </w:r>
            <w:r w:rsidR="004C0039" w:rsidRPr="003676E9">
              <w:rPr>
                <w:bCs/>
                <w:sz w:val="26"/>
                <w:szCs w:val="26"/>
              </w:rPr>
              <w:t>/</w:t>
            </w:r>
          </w:p>
          <w:p w:rsidR="004C0039" w:rsidRPr="003676E9" w:rsidRDefault="004C0039" w:rsidP="008237B4">
            <w:pPr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М.П.</w:t>
            </w:r>
            <w:r w:rsidRPr="003676E9">
              <w:rPr>
                <w:bCs/>
                <w:sz w:val="26"/>
                <w:szCs w:val="26"/>
              </w:rPr>
              <w:tab/>
            </w:r>
          </w:p>
          <w:p w:rsidR="004C0039" w:rsidRPr="003676E9" w:rsidRDefault="004C0039" w:rsidP="008237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787" w:type="dxa"/>
          </w:tcPr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</w:p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</w:p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</w:p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Исполнитель:</w:t>
            </w:r>
          </w:p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</w:p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</w:p>
          <w:p w:rsidR="004C0039" w:rsidRPr="003676E9" w:rsidRDefault="003676E9" w:rsidP="008237B4">
            <w:pPr>
              <w:tabs>
                <w:tab w:val="left" w:pos="500"/>
                <w:tab w:val="center" w:pos="3312"/>
              </w:tabs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>_________________</w:t>
            </w:r>
            <w:r w:rsidR="004C0039" w:rsidRPr="003676E9">
              <w:rPr>
                <w:bCs/>
                <w:sz w:val="26"/>
                <w:szCs w:val="26"/>
              </w:rPr>
              <w:t>/</w:t>
            </w:r>
            <w:r w:rsidRPr="003676E9">
              <w:rPr>
                <w:bCs/>
                <w:sz w:val="26"/>
                <w:szCs w:val="26"/>
              </w:rPr>
              <w:t>_____________</w:t>
            </w:r>
            <w:r w:rsidR="004C0039" w:rsidRPr="003676E9">
              <w:rPr>
                <w:rFonts w:eastAsia="Lucida Sans Unicode"/>
                <w:color w:val="000000"/>
                <w:sz w:val="26"/>
                <w:szCs w:val="26"/>
              </w:rPr>
              <w:t>/</w:t>
            </w:r>
          </w:p>
          <w:p w:rsidR="004C0039" w:rsidRPr="003676E9" w:rsidRDefault="004C0039" w:rsidP="008237B4">
            <w:pPr>
              <w:tabs>
                <w:tab w:val="left" w:pos="500"/>
                <w:tab w:val="center" w:pos="3312"/>
              </w:tabs>
              <w:ind w:hanging="72"/>
              <w:rPr>
                <w:bCs/>
                <w:sz w:val="26"/>
                <w:szCs w:val="26"/>
              </w:rPr>
            </w:pPr>
            <w:r w:rsidRPr="003676E9">
              <w:rPr>
                <w:bCs/>
                <w:sz w:val="26"/>
                <w:szCs w:val="26"/>
              </w:rPr>
              <w:t xml:space="preserve"> М.П.</w:t>
            </w:r>
            <w:r w:rsidRPr="003676E9">
              <w:rPr>
                <w:bCs/>
                <w:sz w:val="26"/>
                <w:szCs w:val="26"/>
              </w:rPr>
              <w:tab/>
            </w:r>
          </w:p>
        </w:tc>
      </w:tr>
    </w:tbl>
    <w:p w:rsidR="00543111" w:rsidRPr="008C1E6F" w:rsidRDefault="00543111" w:rsidP="004C0039">
      <w:pPr>
        <w:pStyle w:val="a9"/>
        <w:rPr>
          <w:rFonts w:ascii="Times New Roman" w:eastAsia="MS Mincho" w:hAnsi="Times New Roman" w:cs="Times New Roman"/>
          <w:b/>
          <w:sz w:val="26"/>
          <w:szCs w:val="26"/>
        </w:rPr>
      </w:pPr>
    </w:p>
    <w:sectPr w:rsidR="00543111" w:rsidRPr="008C1E6F" w:rsidSect="00A37F35">
      <w:headerReference w:type="default" r:id="rId11"/>
      <w:headerReference w:type="first" r:id="rId12"/>
      <w:pgSz w:w="11906" w:h="16838" w:code="9"/>
      <w:pgMar w:top="815" w:right="850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CEA" w:rsidRDefault="00B50CEA" w:rsidP="00C80F9E">
      <w:r>
        <w:separator/>
      </w:r>
    </w:p>
  </w:endnote>
  <w:endnote w:type="continuationSeparator" w:id="0">
    <w:p w:rsidR="00B50CEA" w:rsidRDefault="00B50CEA" w:rsidP="00C8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CEA" w:rsidRDefault="00B50CEA" w:rsidP="00C80F9E">
      <w:r>
        <w:separator/>
      </w:r>
    </w:p>
  </w:footnote>
  <w:footnote w:type="continuationSeparator" w:id="0">
    <w:p w:rsidR="00B50CEA" w:rsidRDefault="00B50CEA" w:rsidP="00C8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C8" w:rsidRDefault="000F34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2C2E">
      <w:rPr>
        <w:noProof/>
      </w:rPr>
      <w:t>8</w:t>
    </w:r>
    <w:r>
      <w:rPr>
        <w:noProof/>
      </w:rPr>
      <w:fldChar w:fldCharType="end"/>
    </w:r>
  </w:p>
  <w:p w:rsidR="002552C8" w:rsidRDefault="002552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436003"/>
      <w:docPartObj>
        <w:docPartGallery w:val="Page Numbers (Top of Page)"/>
        <w:docPartUnique/>
      </w:docPartObj>
    </w:sdtPr>
    <w:sdtEndPr/>
    <w:sdtContent>
      <w:p w:rsidR="00A37F35" w:rsidRDefault="00A37F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C2E">
          <w:rPr>
            <w:noProof/>
          </w:rPr>
          <w:t>1</w:t>
        </w:r>
        <w:r>
          <w:fldChar w:fldCharType="end"/>
        </w:r>
      </w:p>
    </w:sdtContent>
  </w:sdt>
  <w:p w:rsidR="00A37F35" w:rsidRDefault="00A37F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A9A63D3"/>
    <w:multiLevelType w:val="multilevel"/>
    <w:tmpl w:val="A2809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6E37D9"/>
    <w:multiLevelType w:val="hybridMultilevel"/>
    <w:tmpl w:val="9B601DD0"/>
    <w:lvl w:ilvl="0" w:tplc="8C1E0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22"/>
    <w:rsid w:val="000019A7"/>
    <w:rsid w:val="00010D91"/>
    <w:rsid w:val="00014818"/>
    <w:rsid w:val="00032984"/>
    <w:rsid w:val="00073F04"/>
    <w:rsid w:val="0008325B"/>
    <w:rsid w:val="00083C7F"/>
    <w:rsid w:val="00086E0C"/>
    <w:rsid w:val="000A0488"/>
    <w:rsid w:val="000E0A05"/>
    <w:rsid w:val="000E0BAF"/>
    <w:rsid w:val="000F3460"/>
    <w:rsid w:val="00113F5B"/>
    <w:rsid w:val="0012736F"/>
    <w:rsid w:val="00131476"/>
    <w:rsid w:val="001340D1"/>
    <w:rsid w:val="0014007D"/>
    <w:rsid w:val="00144F06"/>
    <w:rsid w:val="00146F7C"/>
    <w:rsid w:val="00167D5B"/>
    <w:rsid w:val="00176053"/>
    <w:rsid w:val="00181A9B"/>
    <w:rsid w:val="001856F6"/>
    <w:rsid w:val="00191AA4"/>
    <w:rsid w:val="0019400C"/>
    <w:rsid w:val="00194FA2"/>
    <w:rsid w:val="001A16D0"/>
    <w:rsid w:val="001B7168"/>
    <w:rsid w:val="001C3F44"/>
    <w:rsid w:val="001D42AC"/>
    <w:rsid w:val="001D536C"/>
    <w:rsid w:val="001F3F94"/>
    <w:rsid w:val="001F5B8E"/>
    <w:rsid w:val="00211734"/>
    <w:rsid w:val="002248E9"/>
    <w:rsid w:val="00232509"/>
    <w:rsid w:val="002400EF"/>
    <w:rsid w:val="00247743"/>
    <w:rsid w:val="002552C8"/>
    <w:rsid w:val="00257241"/>
    <w:rsid w:val="00261A4F"/>
    <w:rsid w:val="00294317"/>
    <w:rsid w:val="00296F18"/>
    <w:rsid w:val="002B5B2C"/>
    <w:rsid w:val="002B5F94"/>
    <w:rsid w:val="002C0010"/>
    <w:rsid w:val="002C3AB7"/>
    <w:rsid w:val="002D0BD1"/>
    <w:rsid w:val="002E5D45"/>
    <w:rsid w:val="002F3B69"/>
    <w:rsid w:val="0030022B"/>
    <w:rsid w:val="003034BF"/>
    <w:rsid w:val="0030769D"/>
    <w:rsid w:val="00320839"/>
    <w:rsid w:val="00324329"/>
    <w:rsid w:val="00330526"/>
    <w:rsid w:val="00333C6D"/>
    <w:rsid w:val="00334930"/>
    <w:rsid w:val="003367E2"/>
    <w:rsid w:val="003405DD"/>
    <w:rsid w:val="00347AF9"/>
    <w:rsid w:val="0035337A"/>
    <w:rsid w:val="003676E9"/>
    <w:rsid w:val="00376C23"/>
    <w:rsid w:val="00384334"/>
    <w:rsid w:val="00384482"/>
    <w:rsid w:val="00391572"/>
    <w:rsid w:val="003930E2"/>
    <w:rsid w:val="003A60C1"/>
    <w:rsid w:val="003B5AC7"/>
    <w:rsid w:val="003B7D45"/>
    <w:rsid w:val="003C7412"/>
    <w:rsid w:val="003E45D1"/>
    <w:rsid w:val="003E591E"/>
    <w:rsid w:val="004013D2"/>
    <w:rsid w:val="00426C98"/>
    <w:rsid w:val="0043479C"/>
    <w:rsid w:val="00451CFA"/>
    <w:rsid w:val="00461889"/>
    <w:rsid w:val="00472005"/>
    <w:rsid w:val="0047359B"/>
    <w:rsid w:val="0048510F"/>
    <w:rsid w:val="004A7B36"/>
    <w:rsid w:val="004B5AD0"/>
    <w:rsid w:val="004B7AAC"/>
    <w:rsid w:val="004C0039"/>
    <w:rsid w:val="004D6D8A"/>
    <w:rsid w:val="004E0EC2"/>
    <w:rsid w:val="004E5E30"/>
    <w:rsid w:val="00500895"/>
    <w:rsid w:val="00506535"/>
    <w:rsid w:val="00507C1D"/>
    <w:rsid w:val="00520E20"/>
    <w:rsid w:val="00521F40"/>
    <w:rsid w:val="00530740"/>
    <w:rsid w:val="005403D0"/>
    <w:rsid w:val="00540B86"/>
    <w:rsid w:val="00543111"/>
    <w:rsid w:val="00547703"/>
    <w:rsid w:val="00552C09"/>
    <w:rsid w:val="00572E55"/>
    <w:rsid w:val="005A34C0"/>
    <w:rsid w:val="005A7AC4"/>
    <w:rsid w:val="005B2886"/>
    <w:rsid w:val="005B5764"/>
    <w:rsid w:val="005C0D97"/>
    <w:rsid w:val="005D2398"/>
    <w:rsid w:val="00605DAF"/>
    <w:rsid w:val="0061251D"/>
    <w:rsid w:val="006269AC"/>
    <w:rsid w:val="006269B3"/>
    <w:rsid w:val="00634D17"/>
    <w:rsid w:val="00636802"/>
    <w:rsid w:val="00637891"/>
    <w:rsid w:val="0064335C"/>
    <w:rsid w:val="00655CC0"/>
    <w:rsid w:val="00664222"/>
    <w:rsid w:val="00666D22"/>
    <w:rsid w:val="00686033"/>
    <w:rsid w:val="00690374"/>
    <w:rsid w:val="00695795"/>
    <w:rsid w:val="006B6784"/>
    <w:rsid w:val="006C1521"/>
    <w:rsid w:val="006C1FA0"/>
    <w:rsid w:val="006C7B4D"/>
    <w:rsid w:val="006D4DA8"/>
    <w:rsid w:val="006D7DC3"/>
    <w:rsid w:val="0070505A"/>
    <w:rsid w:val="00715EAE"/>
    <w:rsid w:val="00727B0C"/>
    <w:rsid w:val="00730139"/>
    <w:rsid w:val="00740480"/>
    <w:rsid w:val="00742242"/>
    <w:rsid w:val="00742A9C"/>
    <w:rsid w:val="00750AE4"/>
    <w:rsid w:val="007614C6"/>
    <w:rsid w:val="0077067F"/>
    <w:rsid w:val="00770DD1"/>
    <w:rsid w:val="00782771"/>
    <w:rsid w:val="00787B3C"/>
    <w:rsid w:val="0079152B"/>
    <w:rsid w:val="0079301E"/>
    <w:rsid w:val="007A70AF"/>
    <w:rsid w:val="007B3938"/>
    <w:rsid w:val="007C03FB"/>
    <w:rsid w:val="007C1B0C"/>
    <w:rsid w:val="007D2601"/>
    <w:rsid w:val="007E17F1"/>
    <w:rsid w:val="007E5CC8"/>
    <w:rsid w:val="007E7DEF"/>
    <w:rsid w:val="00810F03"/>
    <w:rsid w:val="008166CB"/>
    <w:rsid w:val="008237B4"/>
    <w:rsid w:val="0085668D"/>
    <w:rsid w:val="00872A7E"/>
    <w:rsid w:val="00890BA1"/>
    <w:rsid w:val="00896903"/>
    <w:rsid w:val="008B36AB"/>
    <w:rsid w:val="008C1E6F"/>
    <w:rsid w:val="008C411B"/>
    <w:rsid w:val="008C7C21"/>
    <w:rsid w:val="008E7D48"/>
    <w:rsid w:val="00903064"/>
    <w:rsid w:val="00916C37"/>
    <w:rsid w:val="00920ACD"/>
    <w:rsid w:val="009431F9"/>
    <w:rsid w:val="0094758E"/>
    <w:rsid w:val="00957453"/>
    <w:rsid w:val="00960199"/>
    <w:rsid w:val="009713D0"/>
    <w:rsid w:val="00973921"/>
    <w:rsid w:val="00975388"/>
    <w:rsid w:val="00977B6D"/>
    <w:rsid w:val="0098563B"/>
    <w:rsid w:val="00992114"/>
    <w:rsid w:val="009A0CAD"/>
    <w:rsid w:val="009A20FD"/>
    <w:rsid w:val="009A7BA6"/>
    <w:rsid w:val="009C18C3"/>
    <w:rsid w:val="009D2190"/>
    <w:rsid w:val="009D377A"/>
    <w:rsid w:val="00A2458F"/>
    <w:rsid w:val="00A37F35"/>
    <w:rsid w:val="00A403EE"/>
    <w:rsid w:val="00A85EE6"/>
    <w:rsid w:val="00A95FCC"/>
    <w:rsid w:val="00AA6481"/>
    <w:rsid w:val="00AB5D5F"/>
    <w:rsid w:val="00AB6628"/>
    <w:rsid w:val="00AC7C11"/>
    <w:rsid w:val="00AD0176"/>
    <w:rsid w:val="00AD532A"/>
    <w:rsid w:val="00AD6E42"/>
    <w:rsid w:val="00AE0C10"/>
    <w:rsid w:val="00AE2E0A"/>
    <w:rsid w:val="00AE5DD9"/>
    <w:rsid w:val="00AF04CF"/>
    <w:rsid w:val="00B01A3D"/>
    <w:rsid w:val="00B04A0D"/>
    <w:rsid w:val="00B06328"/>
    <w:rsid w:val="00B128C6"/>
    <w:rsid w:val="00B12A32"/>
    <w:rsid w:val="00B16E2B"/>
    <w:rsid w:val="00B222A9"/>
    <w:rsid w:val="00B50CEA"/>
    <w:rsid w:val="00B672FA"/>
    <w:rsid w:val="00B712F6"/>
    <w:rsid w:val="00B77B2D"/>
    <w:rsid w:val="00B959A3"/>
    <w:rsid w:val="00BB288E"/>
    <w:rsid w:val="00BC6ED5"/>
    <w:rsid w:val="00BE4011"/>
    <w:rsid w:val="00BF145D"/>
    <w:rsid w:val="00C10C8E"/>
    <w:rsid w:val="00C156BD"/>
    <w:rsid w:val="00C31E25"/>
    <w:rsid w:val="00C4194F"/>
    <w:rsid w:val="00C65781"/>
    <w:rsid w:val="00C80F9E"/>
    <w:rsid w:val="00C944C1"/>
    <w:rsid w:val="00CE0C57"/>
    <w:rsid w:val="00CE23DA"/>
    <w:rsid w:val="00D14851"/>
    <w:rsid w:val="00D5097F"/>
    <w:rsid w:val="00D56568"/>
    <w:rsid w:val="00D619FC"/>
    <w:rsid w:val="00D66E51"/>
    <w:rsid w:val="00D77EE6"/>
    <w:rsid w:val="00D813D4"/>
    <w:rsid w:val="00D963FB"/>
    <w:rsid w:val="00DA08BC"/>
    <w:rsid w:val="00DA5BEC"/>
    <w:rsid w:val="00DB6B7C"/>
    <w:rsid w:val="00DC1B20"/>
    <w:rsid w:val="00DD61C9"/>
    <w:rsid w:val="00DE0FFE"/>
    <w:rsid w:val="00DF3523"/>
    <w:rsid w:val="00E14683"/>
    <w:rsid w:val="00E2657D"/>
    <w:rsid w:val="00E346EC"/>
    <w:rsid w:val="00E41E8D"/>
    <w:rsid w:val="00E62A72"/>
    <w:rsid w:val="00E6352A"/>
    <w:rsid w:val="00E73554"/>
    <w:rsid w:val="00E77368"/>
    <w:rsid w:val="00E77C2C"/>
    <w:rsid w:val="00E82384"/>
    <w:rsid w:val="00E859B7"/>
    <w:rsid w:val="00EC220E"/>
    <w:rsid w:val="00EC2695"/>
    <w:rsid w:val="00ED0F6A"/>
    <w:rsid w:val="00ED5CDF"/>
    <w:rsid w:val="00EF7909"/>
    <w:rsid w:val="00F05951"/>
    <w:rsid w:val="00F12468"/>
    <w:rsid w:val="00F17244"/>
    <w:rsid w:val="00F26E4A"/>
    <w:rsid w:val="00F27BF3"/>
    <w:rsid w:val="00F44AC6"/>
    <w:rsid w:val="00F44F4A"/>
    <w:rsid w:val="00F52C2E"/>
    <w:rsid w:val="00F549AF"/>
    <w:rsid w:val="00F83138"/>
    <w:rsid w:val="00F96651"/>
    <w:rsid w:val="00FB4E6B"/>
    <w:rsid w:val="00FC3C60"/>
    <w:rsid w:val="00FD3BE7"/>
    <w:rsid w:val="00FD71AE"/>
    <w:rsid w:val="00FE47A7"/>
    <w:rsid w:val="00FE6CC8"/>
    <w:rsid w:val="00FF04A3"/>
    <w:rsid w:val="00FF56FB"/>
    <w:rsid w:val="00FF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6D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PMingLiU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D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D22"/>
    <w:rPr>
      <w:rFonts w:ascii="Arial" w:eastAsia="PMingLiU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6D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66D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666D2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666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link w:val="a8"/>
    <w:qFormat/>
    <w:rsid w:val="00666D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rsid w:val="00666D22"/>
    <w:pPr>
      <w:widowControl w:val="0"/>
      <w:autoSpaceDE w:val="0"/>
      <w:autoSpaceDN w:val="0"/>
      <w:adjustRightInd w:val="0"/>
      <w:spacing w:line="257" w:lineRule="exact"/>
      <w:ind w:firstLine="379"/>
    </w:pPr>
  </w:style>
  <w:style w:type="character" w:customStyle="1" w:styleId="FontStyle12">
    <w:name w:val="Font Style12"/>
    <w:uiPriority w:val="99"/>
    <w:rsid w:val="00666D22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666D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6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66D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66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666D22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666D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666D22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666D22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666D2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666D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Без интервала Знак"/>
    <w:link w:val="a7"/>
    <w:rsid w:val="00666D22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B0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144F0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4F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0">
    <w:name w:val="Hyperlink"/>
    <w:basedOn w:val="a0"/>
    <w:uiPriority w:val="99"/>
    <w:rsid w:val="00C944C1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E0C57"/>
    <w:pPr>
      <w:ind w:left="720"/>
      <w:contextualSpacing/>
    </w:pPr>
  </w:style>
  <w:style w:type="paragraph" w:styleId="af2">
    <w:name w:val="Body Text"/>
    <w:basedOn w:val="a"/>
    <w:link w:val="af3"/>
    <w:unhideWhenUsed/>
    <w:rsid w:val="0030769D"/>
    <w:pPr>
      <w:spacing w:after="120"/>
    </w:pPr>
  </w:style>
  <w:style w:type="character" w:customStyle="1" w:styleId="af3">
    <w:name w:val="Основной текст Знак"/>
    <w:basedOn w:val="a0"/>
    <w:link w:val="af2"/>
    <w:rsid w:val="00307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3111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25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52C8"/>
    <w:rPr>
      <w:rFonts w:ascii="Calibri" w:eastAsia="Times New Roman" w:hAnsi="Calibri" w:cs="Calibri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37F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37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6D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PMingLiU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D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6D22"/>
    <w:rPr>
      <w:rFonts w:ascii="Arial" w:eastAsia="PMingLiU" w:hAnsi="Arial" w:cs="Times New Roman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6D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666D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666D22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666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link w:val="a8"/>
    <w:qFormat/>
    <w:rsid w:val="00666D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rsid w:val="00666D22"/>
    <w:pPr>
      <w:widowControl w:val="0"/>
      <w:autoSpaceDE w:val="0"/>
      <w:autoSpaceDN w:val="0"/>
      <w:adjustRightInd w:val="0"/>
      <w:spacing w:line="257" w:lineRule="exact"/>
      <w:ind w:firstLine="379"/>
    </w:pPr>
  </w:style>
  <w:style w:type="character" w:customStyle="1" w:styleId="FontStyle12">
    <w:name w:val="Font Style12"/>
    <w:uiPriority w:val="99"/>
    <w:rsid w:val="00666D22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666D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6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66D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66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666D22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666D2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Цветовое выделение"/>
    <w:uiPriority w:val="99"/>
    <w:rsid w:val="00666D22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666D22"/>
    <w:rPr>
      <w:b/>
      <w:bCs/>
      <w:color w:val="auto"/>
    </w:rPr>
  </w:style>
  <w:style w:type="paragraph" w:customStyle="1" w:styleId="ad">
    <w:name w:val="Нормальный (таблица)"/>
    <w:basedOn w:val="a"/>
    <w:next w:val="a"/>
    <w:uiPriority w:val="99"/>
    <w:rsid w:val="00666D2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666D2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Без интервала Знак"/>
    <w:link w:val="a7"/>
    <w:rsid w:val="00666D22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B0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144F06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4F0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f0">
    <w:name w:val="Hyperlink"/>
    <w:basedOn w:val="a0"/>
    <w:uiPriority w:val="99"/>
    <w:rsid w:val="00C944C1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E0C57"/>
    <w:pPr>
      <w:ind w:left="720"/>
      <w:contextualSpacing/>
    </w:pPr>
  </w:style>
  <w:style w:type="paragraph" w:styleId="af2">
    <w:name w:val="Body Text"/>
    <w:basedOn w:val="a"/>
    <w:link w:val="af3"/>
    <w:unhideWhenUsed/>
    <w:rsid w:val="0030769D"/>
    <w:pPr>
      <w:spacing w:after="120"/>
    </w:pPr>
  </w:style>
  <w:style w:type="character" w:customStyle="1" w:styleId="af3">
    <w:name w:val="Основной текст Знак"/>
    <w:basedOn w:val="a0"/>
    <w:link w:val="af2"/>
    <w:rsid w:val="00307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3111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255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52C8"/>
    <w:rPr>
      <w:rFonts w:ascii="Calibri" w:eastAsia="Times New Roman" w:hAnsi="Calibri" w:cs="Calibri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A37F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37F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64072.3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1175.9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1DE3-334E-4EE1-BACC-74996702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Михаил</cp:lastModifiedBy>
  <cp:revision>5</cp:revision>
  <cp:lastPrinted>2019-09-17T06:23:00Z</cp:lastPrinted>
  <dcterms:created xsi:type="dcterms:W3CDTF">2024-10-16T08:33:00Z</dcterms:created>
  <dcterms:modified xsi:type="dcterms:W3CDTF">2026-05-26T04:01:00Z</dcterms:modified>
</cp:coreProperties>
</file>