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77F5A" w14:textId="3F5185E3" w:rsidR="00B3629B" w:rsidRPr="00C01145" w:rsidRDefault="00B3629B" w:rsidP="00C01145">
      <w:pPr>
        <w:jc w:val="center"/>
        <w:rPr>
          <w:rFonts w:ascii="Times New Roman" w:hAnsi="Times New Roman" w:cs="Times New Roman"/>
          <w:sz w:val="28"/>
          <w:szCs w:val="28"/>
        </w:rPr>
      </w:pPr>
      <w:r w:rsidRPr="00B3629B">
        <w:rPr>
          <w:rFonts w:ascii="Times New Roman" w:hAnsi="Times New Roman" w:cs="Times New Roman"/>
          <w:sz w:val="28"/>
          <w:szCs w:val="28"/>
        </w:rPr>
        <w:t>Обоснование начальной (</w:t>
      </w:r>
      <w:r w:rsidRPr="003835A9">
        <w:rPr>
          <w:rFonts w:ascii="Times New Roman" w:hAnsi="Times New Roman" w:cs="Times New Roman"/>
          <w:sz w:val="28"/>
          <w:szCs w:val="28"/>
        </w:rPr>
        <w:t>макси</w:t>
      </w:r>
      <w:r w:rsidR="00CE5786" w:rsidRPr="003835A9">
        <w:rPr>
          <w:rFonts w:ascii="Times New Roman" w:hAnsi="Times New Roman" w:cs="Times New Roman"/>
          <w:sz w:val="28"/>
          <w:szCs w:val="28"/>
        </w:rPr>
        <w:t xml:space="preserve">мальной) цены на </w:t>
      </w:r>
      <w:r w:rsidR="003835A9">
        <w:rPr>
          <w:rFonts w:ascii="Times New Roman" w:hAnsi="Times New Roman"/>
          <w:sz w:val="28"/>
          <w:szCs w:val="28"/>
        </w:rPr>
        <w:t>о</w:t>
      </w:r>
      <w:r w:rsidR="003835A9" w:rsidRPr="003835A9">
        <w:rPr>
          <w:rFonts w:ascii="Times New Roman" w:hAnsi="Times New Roman"/>
          <w:sz w:val="28"/>
          <w:szCs w:val="28"/>
        </w:rPr>
        <w:t xml:space="preserve">казание услуг по </w:t>
      </w:r>
      <w:r w:rsidR="00632F73">
        <w:rPr>
          <w:rFonts w:ascii="Times New Roman" w:hAnsi="Times New Roman"/>
          <w:sz w:val="28"/>
          <w:szCs w:val="28"/>
        </w:rPr>
        <w:t xml:space="preserve">подготовке и </w:t>
      </w:r>
      <w:r w:rsidR="003835A9" w:rsidRPr="003835A9">
        <w:rPr>
          <w:rFonts w:ascii="Times New Roman" w:hAnsi="Times New Roman"/>
          <w:sz w:val="28"/>
          <w:szCs w:val="28"/>
        </w:rPr>
        <w:t>размещению информационных материалов в газете «Друг для Друга».</w:t>
      </w:r>
    </w:p>
    <w:tbl>
      <w:tblPr>
        <w:tblW w:w="154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4224"/>
        <w:gridCol w:w="1418"/>
        <w:gridCol w:w="850"/>
        <w:gridCol w:w="1559"/>
        <w:gridCol w:w="1560"/>
        <w:gridCol w:w="1559"/>
        <w:gridCol w:w="1417"/>
        <w:gridCol w:w="567"/>
        <w:gridCol w:w="1163"/>
      </w:tblGrid>
      <w:tr w:rsidR="00A92A8C" w:rsidRPr="00596DBD" w14:paraId="5CDE36EB" w14:textId="77777777" w:rsidTr="00950330">
        <w:tc>
          <w:tcPr>
            <w:tcW w:w="1163" w:type="dxa"/>
          </w:tcPr>
          <w:p w14:paraId="1C0D6CE0" w14:textId="77777777" w:rsidR="00A92A8C" w:rsidRPr="00596DBD" w:rsidRDefault="00A92A8C" w:rsidP="00192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Hlk85623128"/>
            <w:r w:rsidRPr="00596DBD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Используемый метод определения НМЦ</w:t>
            </w:r>
            <w:r w:rsidR="0019218E" w:rsidRPr="00596DBD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596D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обоснованием</w:t>
            </w:r>
          </w:p>
        </w:tc>
        <w:tc>
          <w:tcPr>
            <w:tcW w:w="14317" w:type="dxa"/>
            <w:gridSpan w:val="9"/>
          </w:tcPr>
          <w:p w14:paraId="4A16844C" w14:textId="77777777" w:rsidR="00A92A8C" w:rsidRPr="00596DBD" w:rsidRDefault="00A92A8C" w:rsidP="004E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BD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 сопоставимых рыночных цен</w:t>
            </w:r>
          </w:p>
        </w:tc>
      </w:tr>
      <w:tr w:rsidR="00596DBD" w:rsidRPr="00596DBD" w14:paraId="39AF6AD5" w14:textId="77777777" w:rsidTr="00596DBD">
        <w:trPr>
          <w:trHeight w:val="413"/>
        </w:trPr>
        <w:tc>
          <w:tcPr>
            <w:tcW w:w="1163" w:type="dxa"/>
            <w:vMerge w:val="restart"/>
          </w:tcPr>
          <w:p w14:paraId="53EDB102" w14:textId="77777777" w:rsidR="00A86750" w:rsidRPr="00596DBD" w:rsidRDefault="00A86750" w:rsidP="00192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B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 НМЦ</w:t>
            </w:r>
            <w:r w:rsidR="0019218E" w:rsidRPr="00596DBD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24" w:type="dxa"/>
            <w:vMerge w:val="restart"/>
            <w:vAlign w:val="center"/>
          </w:tcPr>
          <w:p w14:paraId="60AC792F" w14:textId="77777777" w:rsidR="00A86750" w:rsidRPr="00596DBD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B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предмета</w:t>
            </w:r>
          </w:p>
        </w:tc>
        <w:tc>
          <w:tcPr>
            <w:tcW w:w="1418" w:type="dxa"/>
            <w:vMerge w:val="restart"/>
          </w:tcPr>
          <w:p w14:paraId="53B1E9A6" w14:textId="77777777" w:rsidR="00A86750" w:rsidRPr="00596DBD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BD">
              <w:rPr>
                <w:rFonts w:ascii="Times New Roman" w:eastAsia="Times New Roman" w:hAnsi="Times New Roman" w:cs="Times New Roman"/>
                <w:sz w:val="20"/>
                <w:szCs w:val="20"/>
              </w:rPr>
              <w:t>ОКПД</w:t>
            </w:r>
            <w:r w:rsidR="008F5F20" w:rsidRPr="00596D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96D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 w14:paraId="6B5D5C85" w14:textId="77777777" w:rsidR="00A86750" w:rsidRPr="00596DBD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BD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  <w:p w14:paraId="77B344A3" w14:textId="77777777" w:rsidR="00A86750" w:rsidRPr="00596DBD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96DBD">
              <w:rPr>
                <w:rFonts w:ascii="Times New Roman" w:eastAsia="Times New Roman" w:hAnsi="Times New Roman" w:cs="Times New Roman"/>
                <w:sz w:val="20"/>
                <w:szCs w:val="20"/>
              </w:rPr>
              <w:t>изме</w:t>
            </w:r>
            <w:proofErr w:type="spellEnd"/>
            <w:r w:rsidRPr="00596DBD">
              <w:rPr>
                <w:rFonts w:ascii="Times New Roman" w:eastAsia="Times New Roman" w:hAnsi="Times New Roman" w:cs="Times New Roman"/>
                <w:sz w:val="20"/>
                <w:szCs w:val="20"/>
              </w:rPr>
              <w:t>-рения</w:t>
            </w:r>
            <w:proofErr w:type="gramEnd"/>
          </w:p>
        </w:tc>
        <w:tc>
          <w:tcPr>
            <w:tcW w:w="4678" w:type="dxa"/>
            <w:gridSpan w:val="3"/>
          </w:tcPr>
          <w:p w14:paraId="335D17D4" w14:textId="77777777" w:rsidR="00A86750" w:rsidRPr="00596DBD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Цена одной единицы </w:t>
            </w:r>
            <w:r w:rsidR="00E1502E" w:rsidRPr="00596DBD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товара</w:t>
            </w:r>
            <w:r w:rsidRPr="00596D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417" w:type="dxa"/>
            <w:vMerge w:val="restart"/>
            <w:vAlign w:val="center"/>
          </w:tcPr>
          <w:p w14:paraId="1567E82D" w14:textId="77777777" w:rsidR="00A86750" w:rsidRPr="00596DBD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BD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 арифметическое</w:t>
            </w:r>
          </w:p>
          <w:p w14:paraId="4E42B6C0" w14:textId="77777777" w:rsidR="00A86750" w:rsidRPr="00596DBD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BD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значение,</w:t>
            </w:r>
          </w:p>
          <w:p w14:paraId="7069CAA0" w14:textId="77777777" w:rsidR="00A86750" w:rsidRPr="00596DBD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B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567" w:type="dxa"/>
            <w:vMerge w:val="restart"/>
            <w:vAlign w:val="center"/>
          </w:tcPr>
          <w:p w14:paraId="258F4507" w14:textId="77777777" w:rsidR="00A86750" w:rsidRPr="00596DBD" w:rsidRDefault="00A86750" w:rsidP="00596D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BD">
              <w:rPr>
                <w:rFonts w:ascii="Times New Roman" w:eastAsia="Times New Roman" w:hAnsi="Times New Roman" w:cs="Times New Roman"/>
                <w:sz w:val="20"/>
                <w:szCs w:val="20"/>
              </w:rPr>
              <w:t>Кол</w:t>
            </w:r>
            <w:r w:rsidR="00596DBD" w:rsidRPr="00596DB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596DBD"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</w:p>
        </w:tc>
        <w:tc>
          <w:tcPr>
            <w:tcW w:w="1163" w:type="dxa"/>
            <w:vMerge w:val="restart"/>
            <w:vAlign w:val="center"/>
          </w:tcPr>
          <w:p w14:paraId="0457DC69" w14:textId="77777777" w:rsidR="00A86750" w:rsidRPr="00596DBD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BD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Начальная (максимальная) цена, руб.</w:t>
            </w:r>
          </w:p>
        </w:tc>
      </w:tr>
      <w:tr w:rsidR="00596DBD" w:rsidRPr="00596DBD" w14:paraId="64A84EF4" w14:textId="77777777" w:rsidTr="00596DBD">
        <w:trPr>
          <w:trHeight w:val="575"/>
        </w:trPr>
        <w:tc>
          <w:tcPr>
            <w:tcW w:w="1163" w:type="dxa"/>
            <w:vMerge/>
          </w:tcPr>
          <w:p w14:paraId="19A23A2F" w14:textId="77777777" w:rsidR="00A86750" w:rsidRPr="00596DBD" w:rsidRDefault="00A86750" w:rsidP="004E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  <w:vMerge/>
            <w:vAlign w:val="center"/>
          </w:tcPr>
          <w:p w14:paraId="7F9ED784" w14:textId="77777777" w:rsidR="00A86750" w:rsidRPr="00596DBD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BBED6DF" w14:textId="77777777" w:rsidR="00A86750" w:rsidRPr="00596DBD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345DC7D" w14:textId="77777777" w:rsidR="00A86750" w:rsidRPr="00596DBD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A287916" w14:textId="77777777" w:rsidR="00A86750" w:rsidRPr="00596DBD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96D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Коммерческое предложение </w:t>
            </w:r>
            <w:r w:rsidR="00930D3F" w:rsidRPr="00596DBD">
              <w:rPr>
                <w:rFonts w:ascii="Times New Roman" w:eastAsia="Times New Roman" w:hAnsi="Times New Roman" w:cs="Times New Roman"/>
                <w:sz w:val="20"/>
                <w:szCs w:val="20"/>
              </w:rPr>
              <w:t>№1</w:t>
            </w:r>
          </w:p>
        </w:tc>
        <w:tc>
          <w:tcPr>
            <w:tcW w:w="1560" w:type="dxa"/>
          </w:tcPr>
          <w:p w14:paraId="1DB9F405" w14:textId="77777777" w:rsidR="00A86750" w:rsidRPr="00596DBD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D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Коммерческое предложение </w:t>
            </w:r>
            <w:r w:rsidR="00930D3F" w:rsidRPr="00596DBD">
              <w:rPr>
                <w:rFonts w:ascii="Times New Roman" w:eastAsia="Times New Roman" w:hAnsi="Times New Roman" w:cs="Times New Roman"/>
                <w:sz w:val="20"/>
                <w:szCs w:val="20"/>
              </w:rPr>
              <w:t>№2</w:t>
            </w:r>
          </w:p>
        </w:tc>
        <w:tc>
          <w:tcPr>
            <w:tcW w:w="1559" w:type="dxa"/>
          </w:tcPr>
          <w:p w14:paraId="01D3320C" w14:textId="77777777" w:rsidR="00A86750" w:rsidRPr="00596DBD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D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Коммерческое предложение </w:t>
            </w:r>
            <w:r w:rsidR="00930D3F" w:rsidRPr="00596DBD">
              <w:rPr>
                <w:rFonts w:ascii="Times New Roman" w:eastAsia="Times New Roman" w:hAnsi="Times New Roman" w:cs="Times New Roman"/>
                <w:sz w:val="20"/>
                <w:szCs w:val="20"/>
              </w:rPr>
              <w:t>№3</w:t>
            </w:r>
          </w:p>
        </w:tc>
        <w:tc>
          <w:tcPr>
            <w:tcW w:w="1417" w:type="dxa"/>
            <w:vMerge/>
          </w:tcPr>
          <w:p w14:paraId="1E339BC0" w14:textId="77777777" w:rsidR="00A86750" w:rsidRPr="00596DBD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CEAE0BB" w14:textId="77777777" w:rsidR="00A86750" w:rsidRPr="00596DBD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14:paraId="19BC3775" w14:textId="77777777" w:rsidR="00A86750" w:rsidRPr="00596DBD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39AD" w:rsidRPr="00596DBD" w14:paraId="51001C4F" w14:textId="77777777" w:rsidTr="004E4AE4">
        <w:trPr>
          <w:trHeight w:val="465"/>
        </w:trPr>
        <w:tc>
          <w:tcPr>
            <w:tcW w:w="1163" w:type="dxa"/>
            <w:vMerge/>
          </w:tcPr>
          <w:p w14:paraId="27E9E379" w14:textId="77777777" w:rsidR="009C39AD" w:rsidRPr="00596DBD" w:rsidRDefault="009C39AD" w:rsidP="004E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4" w:type="dxa"/>
          </w:tcPr>
          <w:p w14:paraId="52C863F6" w14:textId="0318F478" w:rsidR="009C39AD" w:rsidRPr="004E4AE4" w:rsidRDefault="003835A9" w:rsidP="009A20FF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услуг по</w:t>
            </w:r>
            <w:r w:rsidR="00632F73" w:rsidRPr="00632F73">
              <w:rPr>
                <w:rFonts w:ascii="Times New Roman" w:hAnsi="Times New Roman"/>
                <w:sz w:val="24"/>
                <w:szCs w:val="24"/>
              </w:rPr>
              <w:t xml:space="preserve"> подготовке и размещению информационных материалов в газете «Друг для Друга».</w:t>
            </w:r>
          </w:p>
        </w:tc>
        <w:tc>
          <w:tcPr>
            <w:tcW w:w="1418" w:type="dxa"/>
            <w:vAlign w:val="center"/>
          </w:tcPr>
          <w:p w14:paraId="6CAFA763" w14:textId="77777777" w:rsidR="009C39AD" w:rsidRPr="004E4AE4" w:rsidRDefault="00FD4171" w:rsidP="00FD41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58.13.31.000</w:t>
            </w:r>
          </w:p>
        </w:tc>
        <w:tc>
          <w:tcPr>
            <w:tcW w:w="850" w:type="dxa"/>
            <w:vAlign w:val="center"/>
          </w:tcPr>
          <w:p w14:paraId="29B564B2" w14:textId="77777777" w:rsidR="009C39AD" w:rsidRPr="004E4AE4" w:rsidRDefault="00FD4171" w:rsidP="003A41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Усл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ед.</w:t>
            </w:r>
          </w:p>
        </w:tc>
        <w:tc>
          <w:tcPr>
            <w:tcW w:w="1559" w:type="dxa"/>
            <w:vAlign w:val="center"/>
          </w:tcPr>
          <w:p w14:paraId="2EE4D183" w14:textId="0565170A" w:rsidR="009C39AD" w:rsidRPr="00FD4171" w:rsidRDefault="00632F73" w:rsidP="004E4A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60 000,00</w:t>
            </w:r>
          </w:p>
        </w:tc>
        <w:tc>
          <w:tcPr>
            <w:tcW w:w="1560" w:type="dxa"/>
            <w:vAlign w:val="center"/>
          </w:tcPr>
          <w:p w14:paraId="1B46680F" w14:textId="29A89571" w:rsidR="009C39AD" w:rsidRPr="00FD4171" w:rsidRDefault="00632F73" w:rsidP="007F1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62 000,</w:t>
            </w:r>
            <w:r w:rsidR="00FD4171" w:rsidRPr="00FD4171">
              <w:rPr>
                <w:rFonts w:ascii="Times New Roman" w:eastAsia="Times New Roman" w:hAnsi="Times New Roman" w:cs="Times New Roman"/>
                <w:sz w:val="24"/>
              </w:rPr>
              <w:t>00</w:t>
            </w:r>
          </w:p>
        </w:tc>
        <w:tc>
          <w:tcPr>
            <w:tcW w:w="1559" w:type="dxa"/>
            <w:vAlign w:val="center"/>
          </w:tcPr>
          <w:p w14:paraId="7712B647" w14:textId="2C37FF8F" w:rsidR="009C39AD" w:rsidRPr="00FD4171" w:rsidRDefault="00632F73" w:rsidP="003A41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63 000,</w:t>
            </w:r>
            <w:r w:rsidR="00FD4171" w:rsidRPr="00FD4171">
              <w:rPr>
                <w:rFonts w:ascii="Times New Roman" w:eastAsia="Times New Roman" w:hAnsi="Times New Roman" w:cs="Times New Roman"/>
                <w:sz w:val="24"/>
              </w:rPr>
              <w:t>00</w:t>
            </w:r>
          </w:p>
        </w:tc>
        <w:tc>
          <w:tcPr>
            <w:tcW w:w="1417" w:type="dxa"/>
            <w:vAlign w:val="center"/>
          </w:tcPr>
          <w:p w14:paraId="23E7AFCA" w14:textId="226348D1" w:rsidR="009C39AD" w:rsidRPr="00632F73" w:rsidRDefault="00632F73" w:rsidP="009C3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32F73">
              <w:rPr>
                <w:rFonts w:ascii="Times New Roman" w:eastAsia="Times New Roman" w:hAnsi="Times New Roman" w:cs="Times New Roman"/>
              </w:rPr>
              <w:t>61 666,67</w:t>
            </w:r>
          </w:p>
        </w:tc>
        <w:tc>
          <w:tcPr>
            <w:tcW w:w="567" w:type="dxa"/>
            <w:vAlign w:val="center"/>
          </w:tcPr>
          <w:p w14:paraId="0A4FA4BD" w14:textId="77777777" w:rsidR="009C39AD" w:rsidRPr="00632F73" w:rsidRDefault="00FD4171" w:rsidP="00F944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32F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63" w:type="dxa"/>
            <w:vAlign w:val="center"/>
          </w:tcPr>
          <w:p w14:paraId="2C6F9DA9" w14:textId="65474F24" w:rsidR="004E4AE4" w:rsidRPr="00632F73" w:rsidRDefault="00632F73" w:rsidP="00FD41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32F73">
              <w:rPr>
                <w:rFonts w:ascii="Times New Roman" w:eastAsia="Times New Roman" w:hAnsi="Times New Roman" w:cs="Times New Roman"/>
              </w:rPr>
              <w:t>61 666,67</w:t>
            </w:r>
          </w:p>
        </w:tc>
      </w:tr>
      <w:tr w:rsidR="004E4AE4" w:rsidRPr="00596DBD" w14:paraId="23DCC49E" w14:textId="77777777" w:rsidTr="00950330">
        <w:trPr>
          <w:trHeight w:val="493"/>
        </w:trPr>
        <w:tc>
          <w:tcPr>
            <w:tcW w:w="1163" w:type="dxa"/>
            <w:vMerge/>
          </w:tcPr>
          <w:p w14:paraId="0C4ADA38" w14:textId="77777777" w:rsidR="004E4AE4" w:rsidRPr="00596DBD" w:rsidRDefault="004E4AE4" w:rsidP="004E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9"/>
          </w:tcPr>
          <w:p w14:paraId="2EA24FD1" w14:textId="6E49A5E0" w:rsidR="004E4AE4" w:rsidRPr="00596DBD" w:rsidRDefault="004E4AE4" w:rsidP="00FD4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D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ИТОГО: </w:t>
            </w:r>
            <w:r w:rsidR="00632F73" w:rsidRPr="00632F73">
              <w:rPr>
                <w:rFonts w:ascii="Times New Roman" w:eastAsia="Times New Roman" w:hAnsi="Times New Roman" w:cs="Times New Roman"/>
                <w:sz w:val="24"/>
                <w:szCs w:val="20"/>
              </w:rPr>
              <w:t>61</w:t>
            </w:r>
            <w:r w:rsidR="00632F73">
              <w:rPr>
                <w:rFonts w:ascii="Times New Roman" w:eastAsia="Times New Roman" w:hAnsi="Times New Roman" w:cs="Times New Roman"/>
                <w:sz w:val="24"/>
                <w:szCs w:val="20"/>
              </w:rPr>
              <w:t> </w:t>
            </w:r>
            <w:r w:rsidR="00632F73" w:rsidRPr="00632F73">
              <w:rPr>
                <w:rFonts w:ascii="Times New Roman" w:eastAsia="Times New Roman" w:hAnsi="Times New Roman" w:cs="Times New Roman"/>
                <w:sz w:val="24"/>
                <w:szCs w:val="20"/>
              </w:rPr>
              <w:t>666</w:t>
            </w:r>
            <w:r w:rsidR="00632F7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(</w:t>
            </w:r>
            <w:r w:rsidR="00632F73">
              <w:rPr>
                <w:rFonts w:ascii="Times New Roman" w:eastAsia="Times New Roman" w:hAnsi="Times New Roman" w:cs="Times New Roman"/>
                <w:sz w:val="24"/>
                <w:szCs w:val="20"/>
              </w:rPr>
              <w:t>шестьдесят одна тысяча шестьсот шестьдесят шесть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) рублей </w:t>
            </w:r>
            <w:r w:rsidR="00632F73" w:rsidRPr="00632F73">
              <w:rPr>
                <w:rFonts w:ascii="Times New Roman" w:eastAsia="Times New Roman" w:hAnsi="Times New Roman" w:cs="Times New Roman"/>
                <w:sz w:val="24"/>
                <w:szCs w:val="20"/>
              </w:rPr>
              <w:t>67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копеек.</w:t>
            </w:r>
          </w:p>
        </w:tc>
      </w:tr>
    </w:tbl>
    <w:bookmarkEnd w:id="0"/>
    <w:p w14:paraId="676FA402" w14:textId="14477C68" w:rsidR="00EF2E8F" w:rsidRPr="003475AD" w:rsidRDefault="00EF2E8F" w:rsidP="00EF2E8F">
      <w:pPr>
        <w:keepNext/>
        <w:suppressAutoHyphens/>
        <w:rPr>
          <w:rFonts w:ascii="Times New Roman" w:hAnsi="Times New Roman" w:cs="Times New Roman"/>
          <w:szCs w:val="18"/>
        </w:rPr>
      </w:pPr>
      <w:r w:rsidRPr="003475AD">
        <w:rPr>
          <w:rFonts w:ascii="Times New Roman" w:hAnsi="Times New Roman" w:cs="Times New Roman"/>
          <w:szCs w:val="18"/>
        </w:rPr>
        <w:t xml:space="preserve">* - коэффициент </w:t>
      </w:r>
      <w:bookmarkStart w:id="1" w:name="_GoBack"/>
      <w:bookmarkEnd w:id="1"/>
      <w:r w:rsidR="007B161F" w:rsidRPr="003475AD">
        <w:rPr>
          <w:rFonts w:ascii="Times New Roman" w:hAnsi="Times New Roman" w:cs="Times New Roman"/>
          <w:szCs w:val="18"/>
        </w:rPr>
        <w:t>вариации менее</w:t>
      </w:r>
      <w:r w:rsidRPr="003475AD">
        <w:rPr>
          <w:rFonts w:ascii="Times New Roman" w:hAnsi="Times New Roman" w:cs="Times New Roman"/>
          <w:szCs w:val="18"/>
        </w:rPr>
        <w:t xml:space="preserve"> 33 %, совокупность цен принимается однородной</w:t>
      </w:r>
    </w:p>
    <w:p w14:paraId="40F3CCEC" w14:textId="3F4306E4" w:rsidR="00EF2E8F" w:rsidRDefault="00EF2E8F" w:rsidP="00EF2E8F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475AD">
        <w:rPr>
          <w:rFonts w:ascii="Times New Roman" w:hAnsi="Times New Roman" w:cs="Times New Roman"/>
          <w:b/>
          <w:szCs w:val="18"/>
        </w:rPr>
        <w:t xml:space="preserve">В связи с тем, что закупка проводится через Единый агрегатор торговли (ЕАТ), закупочная сессия проводится по наименьшей цене за единицу товара в результате сумма НМЦК составляет </w:t>
      </w:r>
      <w:r w:rsidR="00632F73">
        <w:rPr>
          <w:rFonts w:ascii="Times New Roman" w:hAnsi="Times New Roman" w:cs="Times New Roman"/>
          <w:b/>
          <w:szCs w:val="18"/>
        </w:rPr>
        <w:t xml:space="preserve">60 000 </w:t>
      </w:r>
      <w:r>
        <w:rPr>
          <w:rFonts w:ascii="Times New Roman" w:hAnsi="Times New Roman" w:cs="Times New Roman"/>
          <w:b/>
          <w:szCs w:val="18"/>
        </w:rPr>
        <w:t>(</w:t>
      </w:r>
      <w:r w:rsidR="00632F73">
        <w:rPr>
          <w:rFonts w:ascii="Times New Roman" w:hAnsi="Times New Roman" w:cs="Times New Roman"/>
          <w:b/>
          <w:szCs w:val="18"/>
        </w:rPr>
        <w:t>шестьдесят тысяч</w:t>
      </w:r>
      <w:r>
        <w:rPr>
          <w:rFonts w:ascii="Times New Roman" w:hAnsi="Times New Roman" w:cs="Times New Roman"/>
          <w:b/>
          <w:szCs w:val="18"/>
        </w:rPr>
        <w:t>) рубл</w:t>
      </w:r>
      <w:r w:rsidR="00FD4171">
        <w:rPr>
          <w:rFonts w:ascii="Times New Roman" w:hAnsi="Times New Roman" w:cs="Times New Roman"/>
          <w:b/>
          <w:szCs w:val="18"/>
        </w:rPr>
        <w:t>ей</w:t>
      </w:r>
      <w:r w:rsidR="009A20FF">
        <w:rPr>
          <w:rFonts w:ascii="Times New Roman" w:hAnsi="Times New Roman" w:cs="Times New Roman"/>
          <w:b/>
          <w:szCs w:val="18"/>
        </w:rPr>
        <w:t xml:space="preserve"> </w:t>
      </w:r>
      <w:r w:rsidR="00FD4171">
        <w:rPr>
          <w:rFonts w:ascii="Times New Roman" w:hAnsi="Times New Roman" w:cs="Times New Roman"/>
          <w:b/>
          <w:szCs w:val="18"/>
        </w:rPr>
        <w:t>00</w:t>
      </w:r>
      <w:r>
        <w:rPr>
          <w:rFonts w:ascii="Times New Roman" w:hAnsi="Times New Roman" w:cs="Times New Roman"/>
          <w:b/>
          <w:szCs w:val="18"/>
        </w:rPr>
        <w:t xml:space="preserve"> копеек</w:t>
      </w:r>
    </w:p>
    <w:p w14:paraId="64095EA9" w14:textId="77777777" w:rsidR="006716B8" w:rsidRDefault="006716B8" w:rsidP="00C01145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sectPr w:rsidR="006716B8" w:rsidSect="00B362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3023D" w14:textId="77777777" w:rsidR="00185B37" w:rsidRDefault="00185B37" w:rsidP="00F77BE1">
      <w:pPr>
        <w:spacing w:after="0" w:line="240" w:lineRule="auto"/>
      </w:pPr>
      <w:r>
        <w:separator/>
      </w:r>
    </w:p>
  </w:endnote>
  <w:endnote w:type="continuationSeparator" w:id="0">
    <w:p w14:paraId="66035BCB" w14:textId="77777777" w:rsidR="00185B37" w:rsidRDefault="00185B37" w:rsidP="00F77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091D0F" w14:textId="77777777" w:rsidR="00185B37" w:rsidRDefault="00185B37" w:rsidP="00F77BE1">
      <w:pPr>
        <w:spacing w:after="0" w:line="240" w:lineRule="auto"/>
      </w:pPr>
      <w:r>
        <w:separator/>
      </w:r>
    </w:p>
  </w:footnote>
  <w:footnote w:type="continuationSeparator" w:id="0">
    <w:p w14:paraId="097FF744" w14:textId="77777777" w:rsidR="00185B37" w:rsidRDefault="00185B37" w:rsidP="00F77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7195"/>
    <w:rsid w:val="000106AB"/>
    <w:rsid w:val="00023653"/>
    <w:rsid w:val="00062E66"/>
    <w:rsid w:val="0007157A"/>
    <w:rsid w:val="00072D7D"/>
    <w:rsid w:val="00077B59"/>
    <w:rsid w:val="00092ABF"/>
    <w:rsid w:val="000A3150"/>
    <w:rsid w:val="000A36AF"/>
    <w:rsid w:val="000B55D2"/>
    <w:rsid w:val="000F3A5C"/>
    <w:rsid w:val="00166165"/>
    <w:rsid w:val="00174C39"/>
    <w:rsid w:val="00185B37"/>
    <w:rsid w:val="0019218E"/>
    <w:rsid w:val="001925B4"/>
    <w:rsid w:val="001D59A7"/>
    <w:rsid w:val="001F6B75"/>
    <w:rsid w:val="00211ADD"/>
    <w:rsid w:val="00214280"/>
    <w:rsid w:val="002179DF"/>
    <w:rsid w:val="0022049F"/>
    <w:rsid w:val="002479A2"/>
    <w:rsid w:val="00261672"/>
    <w:rsid w:val="00280059"/>
    <w:rsid w:val="002A2745"/>
    <w:rsid w:val="002A2A7F"/>
    <w:rsid w:val="002A7112"/>
    <w:rsid w:val="002B3B45"/>
    <w:rsid w:val="002C31A4"/>
    <w:rsid w:val="002C66CA"/>
    <w:rsid w:val="002E5423"/>
    <w:rsid w:val="00320466"/>
    <w:rsid w:val="00324F10"/>
    <w:rsid w:val="00325B98"/>
    <w:rsid w:val="00332CC2"/>
    <w:rsid w:val="00337195"/>
    <w:rsid w:val="00350D22"/>
    <w:rsid w:val="003729FF"/>
    <w:rsid w:val="003825B4"/>
    <w:rsid w:val="003835A9"/>
    <w:rsid w:val="003A0442"/>
    <w:rsid w:val="003A4127"/>
    <w:rsid w:val="003A4370"/>
    <w:rsid w:val="003D270B"/>
    <w:rsid w:val="003E5B7C"/>
    <w:rsid w:val="00400960"/>
    <w:rsid w:val="00433D39"/>
    <w:rsid w:val="0049557B"/>
    <w:rsid w:val="004B15BA"/>
    <w:rsid w:val="004D1B59"/>
    <w:rsid w:val="004D3AF9"/>
    <w:rsid w:val="004E4AE4"/>
    <w:rsid w:val="005211CA"/>
    <w:rsid w:val="00543450"/>
    <w:rsid w:val="005555DA"/>
    <w:rsid w:val="00596DBD"/>
    <w:rsid w:val="005C5A09"/>
    <w:rsid w:val="00607DEF"/>
    <w:rsid w:val="00611B44"/>
    <w:rsid w:val="00615E43"/>
    <w:rsid w:val="00632F73"/>
    <w:rsid w:val="00646E1A"/>
    <w:rsid w:val="006716B8"/>
    <w:rsid w:val="006937AC"/>
    <w:rsid w:val="00693C1B"/>
    <w:rsid w:val="006942CF"/>
    <w:rsid w:val="0069587C"/>
    <w:rsid w:val="006D5497"/>
    <w:rsid w:val="00731479"/>
    <w:rsid w:val="007315A6"/>
    <w:rsid w:val="00761323"/>
    <w:rsid w:val="007939B2"/>
    <w:rsid w:val="007A5088"/>
    <w:rsid w:val="007B161F"/>
    <w:rsid w:val="007F1E1D"/>
    <w:rsid w:val="007F5A18"/>
    <w:rsid w:val="00800DC5"/>
    <w:rsid w:val="00871E2F"/>
    <w:rsid w:val="0089190A"/>
    <w:rsid w:val="008B1716"/>
    <w:rsid w:val="008F5F20"/>
    <w:rsid w:val="008F69D7"/>
    <w:rsid w:val="009039F5"/>
    <w:rsid w:val="00930D3F"/>
    <w:rsid w:val="00936C6B"/>
    <w:rsid w:val="00950330"/>
    <w:rsid w:val="009705A4"/>
    <w:rsid w:val="0097125D"/>
    <w:rsid w:val="009810B2"/>
    <w:rsid w:val="0098131E"/>
    <w:rsid w:val="00991D02"/>
    <w:rsid w:val="00992955"/>
    <w:rsid w:val="009A20FF"/>
    <w:rsid w:val="009B7CC5"/>
    <w:rsid w:val="009C39AD"/>
    <w:rsid w:val="009F3174"/>
    <w:rsid w:val="00A45D79"/>
    <w:rsid w:val="00A67EC6"/>
    <w:rsid w:val="00A76F22"/>
    <w:rsid w:val="00A772B4"/>
    <w:rsid w:val="00A86750"/>
    <w:rsid w:val="00A921CD"/>
    <w:rsid w:val="00A92A8C"/>
    <w:rsid w:val="00A95288"/>
    <w:rsid w:val="00AC04B4"/>
    <w:rsid w:val="00AC34B7"/>
    <w:rsid w:val="00AD171C"/>
    <w:rsid w:val="00AF0353"/>
    <w:rsid w:val="00AF698B"/>
    <w:rsid w:val="00B06272"/>
    <w:rsid w:val="00B22BDA"/>
    <w:rsid w:val="00B3629B"/>
    <w:rsid w:val="00B42D83"/>
    <w:rsid w:val="00B9047C"/>
    <w:rsid w:val="00BD36A8"/>
    <w:rsid w:val="00BE05FE"/>
    <w:rsid w:val="00BE2F84"/>
    <w:rsid w:val="00BF6BCF"/>
    <w:rsid w:val="00C01145"/>
    <w:rsid w:val="00C31B21"/>
    <w:rsid w:val="00C45675"/>
    <w:rsid w:val="00C47EC2"/>
    <w:rsid w:val="00CC0668"/>
    <w:rsid w:val="00CD251B"/>
    <w:rsid w:val="00CE5786"/>
    <w:rsid w:val="00CF61BE"/>
    <w:rsid w:val="00D272FC"/>
    <w:rsid w:val="00D60A22"/>
    <w:rsid w:val="00DD285C"/>
    <w:rsid w:val="00DE2681"/>
    <w:rsid w:val="00DE437A"/>
    <w:rsid w:val="00E14D4D"/>
    <w:rsid w:val="00E1502E"/>
    <w:rsid w:val="00E4235E"/>
    <w:rsid w:val="00E576C0"/>
    <w:rsid w:val="00E93347"/>
    <w:rsid w:val="00EC0C47"/>
    <w:rsid w:val="00EC5D2B"/>
    <w:rsid w:val="00EC61C0"/>
    <w:rsid w:val="00EE7B22"/>
    <w:rsid w:val="00EF2E8F"/>
    <w:rsid w:val="00F01080"/>
    <w:rsid w:val="00F77BE1"/>
    <w:rsid w:val="00FB2F69"/>
    <w:rsid w:val="00FD4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CA38D"/>
  <w15:docId w15:val="{8DDD6412-2B46-428A-A6B3-6767A000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353"/>
  </w:style>
  <w:style w:type="paragraph" w:styleId="1">
    <w:name w:val="heading 1"/>
    <w:basedOn w:val="a"/>
    <w:link w:val="10"/>
    <w:uiPriority w:val="9"/>
    <w:qFormat/>
    <w:rsid w:val="00372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6B7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11"/>
    <w:uiPriority w:val="99"/>
    <w:rsid w:val="00F77BE1"/>
    <w:pPr>
      <w:spacing w:after="0" w:line="240" w:lineRule="auto"/>
    </w:pPr>
    <w:rPr>
      <w:rFonts w:ascii="Calibri" w:eastAsia="SimSun" w:hAnsi="Calibri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uiPriority w:val="99"/>
    <w:semiHidden/>
    <w:rsid w:val="00F77BE1"/>
    <w:rPr>
      <w:sz w:val="20"/>
      <w:szCs w:val="20"/>
    </w:rPr>
  </w:style>
  <w:style w:type="character" w:styleId="a7">
    <w:name w:val="footnote reference"/>
    <w:rsid w:val="00F77BE1"/>
    <w:rPr>
      <w:vertAlign w:val="superscript"/>
    </w:rPr>
  </w:style>
  <w:style w:type="character" w:customStyle="1" w:styleId="11">
    <w:name w:val="Текст сноски Знак1"/>
    <w:link w:val="a5"/>
    <w:uiPriority w:val="99"/>
    <w:rsid w:val="00F77BE1"/>
    <w:rPr>
      <w:rFonts w:ascii="Calibri" w:eastAsia="SimSun" w:hAnsi="Calibri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A8675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72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5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E6D6F-8781-4D07-96B0-12FBDC965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Бахтоярова Елена Сергеевна</dc:creator>
  <cp:lastModifiedBy>Седых Виктор Романович</cp:lastModifiedBy>
  <cp:revision>6</cp:revision>
  <cp:lastPrinted>2025-04-17T11:59:00Z</cp:lastPrinted>
  <dcterms:created xsi:type="dcterms:W3CDTF">2025-07-10T07:26:00Z</dcterms:created>
  <dcterms:modified xsi:type="dcterms:W3CDTF">2026-05-26T06:29:00Z</dcterms:modified>
</cp:coreProperties>
</file>