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B13" w:rsidRDefault="00350B13" w:rsidP="00496D19">
      <w:pPr>
        <w:jc w:val="center"/>
        <w:rPr>
          <w:sz w:val="23"/>
          <w:szCs w:val="23"/>
        </w:rPr>
      </w:pPr>
    </w:p>
    <w:p w:rsidR="006D02B6" w:rsidRPr="00D82001" w:rsidRDefault="00496D19" w:rsidP="00D830E6">
      <w:pPr>
        <w:jc w:val="center"/>
        <w:rPr>
          <w:sz w:val="23"/>
          <w:szCs w:val="23"/>
        </w:rPr>
      </w:pPr>
      <w:r w:rsidRPr="004F0598">
        <w:t>Техническое задание</w:t>
      </w:r>
    </w:p>
    <w:p w:rsidR="00343717" w:rsidRDefault="00343717" w:rsidP="00343717">
      <w:pPr>
        <w:jc w:val="center"/>
        <w:rPr>
          <w:b/>
        </w:rPr>
      </w:pPr>
      <w:r w:rsidRPr="00592766">
        <w:t xml:space="preserve">Оказание услуг по изготовлению и поставке полиграфической продукции для </w:t>
      </w:r>
      <w:r w:rsidR="009B3A2B" w:rsidRPr="00592766">
        <w:t xml:space="preserve">оформления выставки </w:t>
      </w:r>
      <w:r w:rsidR="009B3A2B">
        <w:rPr>
          <w:b/>
        </w:rPr>
        <w:t>«</w:t>
      </w:r>
      <w:r w:rsidR="00387DC7">
        <w:rPr>
          <w:b/>
        </w:rPr>
        <w:t>Три века странствий. Наследие семьи Волковых</w:t>
      </w:r>
      <w:r w:rsidR="009B3A2B">
        <w:rPr>
          <w:b/>
        </w:rPr>
        <w:t>»</w:t>
      </w:r>
    </w:p>
    <w:p w:rsidR="00343717" w:rsidRDefault="00343717" w:rsidP="00343717"/>
    <w:p w:rsidR="00343717" w:rsidRPr="00C242AF" w:rsidRDefault="00343717" w:rsidP="00343717">
      <w:pPr>
        <w:pStyle w:val="a5"/>
        <w:numPr>
          <w:ilvl w:val="0"/>
          <w:numId w:val="7"/>
        </w:numPr>
        <w:spacing w:after="0"/>
        <w:ind w:left="0"/>
        <w:jc w:val="left"/>
        <w:rPr>
          <w:b/>
        </w:rPr>
      </w:pPr>
      <w:r w:rsidRPr="00C242AF">
        <w:rPr>
          <w:b/>
        </w:rPr>
        <w:t xml:space="preserve">Общая информация объекта закупки </w:t>
      </w:r>
    </w:p>
    <w:p w:rsidR="00343717" w:rsidRDefault="00343717" w:rsidP="00343717">
      <w:pPr>
        <w:pStyle w:val="a5"/>
        <w:ind w:left="0"/>
      </w:pPr>
      <w:r w:rsidRPr="00C242AF">
        <w:rPr>
          <w:lang w:val="x-none"/>
        </w:rPr>
        <w:t xml:space="preserve">1.1. </w:t>
      </w:r>
      <w:r w:rsidRPr="00C242AF">
        <w:rPr>
          <w:b/>
          <w:lang w:val="x-none"/>
        </w:rPr>
        <w:t>Наименование объекта закупки:</w:t>
      </w:r>
      <w:r w:rsidRPr="00C242AF">
        <w:rPr>
          <w:lang w:val="x-none"/>
        </w:rPr>
        <w:t xml:space="preserve"> «</w:t>
      </w:r>
      <w:r>
        <w:t xml:space="preserve">Оказание услуг по </w:t>
      </w:r>
      <w:r w:rsidRPr="00C242AF">
        <w:rPr>
          <w:lang w:val="x-none"/>
        </w:rPr>
        <w:t>изготовлени</w:t>
      </w:r>
      <w:r>
        <w:t>ю</w:t>
      </w:r>
      <w:r w:rsidRPr="00C242AF">
        <w:rPr>
          <w:lang w:val="x-none"/>
        </w:rPr>
        <w:t xml:space="preserve"> и поставк</w:t>
      </w:r>
      <w:r>
        <w:t xml:space="preserve">е </w:t>
      </w:r>
      <w:r w:rsidRPr="00C242AF">
        <w:rPr>
          <w:lang w:val="x-none"/>
        </w:rPr>
        <w:t>полиграфической продукции для</w:t>
      </w:r>
      <w:r>
        <w:t xml:space="preserve"> выставки »</w:t>
      </w:r>
      <w:r w:rsidRPr="0091416E">
        <w:t xml:space="preserve"> </w:t>
      </w:r>
      <w:r w:rsidRPr="00C242AF">
        <w:rPr>
          <w:lang w:val="x-none"/>
        </w:rPr>
        <w:t xml:space="preserve">(далее – </w:t>
      </w:r>
      <w:r>
        <w:t>Услуга</w:t>
      </w:r>
      <w:r w:rsidRPr="00C242AF">
        <w:rPr>
          <w:lang w:val="x-none"/>
        </w:rPr>
        <w:t>)</w:t>
      </w:r>
      <w:r w:rsidRPr="0091416E">
        <w:t>.</w:t>
      </w:r>
    </w:p>
    <w:p w:rsidR="00343717" w:rsidRDefault="00343717" w:rsidP="00343717">
      <w:pPr>
        <w:pStyle w:val="a5"/>
        <w:ind w:left="0"/>
      </w:pPr>
      <w:r w:rsidRPr="00C242AF">
        <w:rPr>
          <w:b/>
        </w:rPr>
        <w:t>Макеты для печати:</w:t>
      </w:r>
      <w:r>
        <w:t xml:space="preserve"> разрабатываются заказчиком</w:t>
      </w:r>
    </w:p>
    <w:p w:rsidR="00343717" w:rsidRPr="00C242AF" w:rsidRDefault="00343717" w:rsidP="00343717">
      <w:pPr>
        <w:pStyle w:val="a5"/>
        <w:numPr>
          <w:ilvl w:val="0"/>
          <w:numId w:val="7"/>
        </w:numPr>
        <w:spacing w:after="0"/>
        <w:ind w:left="0"/>
        <w:jc w:val="left"/>
        <w:rPr>
          <w:b/>
        </w:rPr>
      </w:pPr>
      <w:r w:rsidRPr="00C242AF">
        <w:rPr>
          <w:b/>
        </w:rPr>
        <w:t xml:space="preserve">Сроки оказания услуг: </w:t>
      </w:r>
      <w:r w:rsidRPr="00C242AF">
        <w:t xml:space="preserve">с даты заключения контракта до </w:t>
      </w:r>
      <w:r w:rsidR="00D366A7">
        <w:t>02.09</w:t>
      </w:r>
      <w:r w:rsidR="009B3A2B">
        <w:t>.2026</w:t>
      </w:r>
    </w:p>
    <w:p w:rsidR="00343717" w:rsidRPr="00C242AF" w:rsidRDefault="00343717" w:rsidP="00343717">
      <w:pPr>
        <w:pStyle w:val="Default"/>
        <w:numPr>
          <w:ilvl w:val="0"/>
          <w:numId w:val="7"/>
        </w:numPr>
        <w:ind w:left="0"/>
        <w:jc w:val="both"/>
        <w:rPr>
          <w:b/>
        </w:rPr>
      </w:pPr>
      <w:r w:rsidRPr="0091416E">
        <w:rPr>
          <w:b/>
        </w:rPr>
        <w:t xml:space="preserve">Описание объекта закупки, требования к характеристикам и количеству </w:t>
      </w:r>
      <w:r w:rsidRPr="00E45AF8">
        <w:rPr>
          <w:b/>
        </w:rPr>
        <w:t>полиграфической продукции</w:t>
      </w:r>
    </w:p>
    <w:p w:rsidR="00343717" w:rsidRPr="0091416E" w:rsidRDefault="00343717" w:rsidP="00343717">
      <w:pPr>
        <w:pStyle w:val="Default"/>
        <w:jc w:val="both"/>
        <w:rPr>
          <w:b/>
        </w:rPr>
      </w:pPr>
      <w:r w:rsidRPr="00C242AF">
        <w:t>Наименование и количество поставляемого товара, а также технические и функциональные характеристики (потребительские свойства) товара, Исполнителя должны соответствовать техническим и функциональным характеристикам (потребительским свойствам) товара, указанным в таблице 1:</w:t>
      </w:r>
    </w:p>
    <w:p w:rsidR="00343717" w:rsidRPr="0091416E" w:rsidRDefault="00343717" w:rsidP="00343717">
      <w:pPr>
        <w:pStyle w:val="a5"/>
      </w:pPr>
    </w:p>
    <w:p w:rsidR="00343717" w:rsidRDefault="00343717" w:rsidP="00343717">
      <w:pPr>
        <w:pStyle w:val="a5"/>
      </w:pPr>
      <w:r w:rsidRPr="0091416E">
        <w:rPr>
          <w:rFonts w:eastAsiaTheme="minorHAnsi"/>
          <w:lang w:eastAsia="en-US"/>
        </w:rPr>
        <w:t xml:space="preserve">Таблица 1 – «Требования, предъявляемые к количественным и качественным показателям </w:t>
      </w:r>
      <w:r w:rsidRPr="009C2FB6">
        <w:rPr>
          <w:rFonts w:eastAsiaTheme="minorHAnsi"/>
          <w:lang w:eastAsia="en-US"/>
        </w:rPr>
        <w:t>полиграфической продукции</w:t>
      </w:r>
      <w:r w:rsidRPr="0091416E">
        <w:rPr>
          <w:rFonts w:eastAsiaTheme="minorHAnsi"/>
          <w:lang w:eastAsia="en-US"/>
        </w:rPr>
        <w:t>»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850"/>
        <w:gridCol w:w="1560"/>
        <w:gridCol w:w="1984"/>
        <w:gridCol w:w="1701"/>
        <w:gridCol w:w="1559"/>
      </w:tblGrid>
      <w:tr w:rsidR="00F25146" w:rsidRPr="0091416E" w:rsidTr="00F25146">
        <w:tc>
          <w:tcPr>
            <w:tcW w:w="567" w:type="dxa"/>
            <w:vMerge w:val="restart"/>
          </w:tcPr>
          <w:p w:rsidR="00F25146" w:rsidRPr="0091416E" w:rsidRDefault="00F25146" w:rsidP="00343717">
            <w:pPr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  <w:r w:rsidRPr="0091416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vMerge w:val="restart"/>
          </w:tcPr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  <w:r w:rsidRPr="0091416E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6095" w:type="dxa"/>
            <w:gridSpan w:val="4"/>
          </w:tcPr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  <w:r w:rsidRPr="0091416E">
              <w:rPr>
                <w:b/>
                <w:sz w:val="20"/>
                <w:szCs w:val="20"/>
              </w:rPr>
              <w:t>Описание (характеристики)</w:t>
            </w:r>
          </w:p>
        </w:tc>
        <w:tc>
          <w:tcPr>
            <w:tcW w:w="1559" w:type="dxa"/>
            <w:vMerge w:val="restart"/>
          </w:tcPr>
          <w:p w:rsidR="00F25146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товара (шт.)</w:t>
            </w:r>
          </w:p>
        </w:tc>
      </w:tr>
      <w:tr w:rsidR="00F25146" w:rsidRPr="0091416E" w:rsidTr="00F25146">
        <w:trPr>
          <w:trHeight w:val="2552"/>
        </w:trPr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  <w:r w:rsidRPr="0091416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  <w:r w:rsidRPr="0091416E">
              <w:rPr>
                <w:b/>
                <w:sz w:val="20"/>
                <w:szCs w:val="20"/>
              </w:rPr>
              <w:t>Наименование показателя (неизменяемое)**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  <w:r w:rsidRPr="0091416E">
              <w:rPr>
                <w:b/>
                <w:sz w:val="20"/>
                <w:szCs w:val="20"/>
              </w:rPr>
              <w:t>Значение показателей, которые не могут изменяться</w:t>
            </w: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  <w:r w:rsidRPr="0091416E">
              <w:rPr>
                <w:b/>
                <w:sz w:val="20"/>
                <w:szCs w:val="20"/>
              </w:rPr>
              <w:t>(неизменяемое)***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  <w:r w:rsidRPr="0091416E">
              <w:rPr>
                <w:b/>
                <w:sz w:val="20"/>
                <w:szCs w:val="20"/>
              </w:rPr>
              <w:t xml:space="preserve">Максимальное и (или) минимальное значение показателей </w:t>
            </w:r>
            <w:r w:rsidRPr="0091416E">
              <w:rPr>
                <w:b/>
                <w:i/>
                <w:sz w:val="20"/>
                <w:szCs w:val="20"/>
              </w:rPr>
              <w:t>(конкретное значение показателя устанавливает участник закупки)</w:t>
            </w:r>
          </w:p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25146" w:rsidRPr="0091416E" w:rsidTr="00F25146">
        <w:tc>
          <w:tcPr>
            <w:tcW w:w="567" w:type="dxa"/>
            <w:vMerge w:val="restart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Этикетка</w:t>
            </w:r>
          </w:p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1.1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Этикетка индивидуальная (расширенная)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F25146" w:rsidRPr="0091416E" w:rsidRDefault="00387DC7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1.2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5146" w:rsidRPr="0091416E" w:rsidRDefault="00387DC7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120*20</w:t>
            </w:r>
            <w:r w:rsidR="00F25146">
              <w:rPr>
                <w:sz w:val="20"/>
                <w:szCs w:val="20"/>
              </w:rPr>
              <w:t>0 мм</w:t>
            </w:r>
          </w:p>
        </w:tc>
        <w:tc>
          <w:tcPr>
            <w:tcW w:w="1559" w:type="dxa"/>
            <w:vMerge/>
          </w:tcPr>
          <w:p w:rsidR="00F25146" w:rsidRPr="000109A0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Материал основы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Пенокартон</w:t>
            </w:r>
            <w:proofErr w:type="spellEnd"/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1.4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Материал верха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Самоклеящаяся ПВХ пленка/</w:t>
            </w:r>
            <w:r w:rsidRPr="0091416E">
              <w:rPr>
                <w:sz w:val="20"/>
                <w:szCs w:val="20"/>
              </w:rPr>
              <w:t xml:space="preserve"> </w:t>
            </w:r>
          </w:p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Прямая печать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1.5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Толщина основы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proofErr w:type="spellStart"/>
            <w:r w:rsidRPr="0091416E">
              <w:rPr>
                <w:sz w:val="20"/>
                <w:szCs w:val="20"/>
              </w:rPr>
              <w:t>Пенокартон</w:t>
            </w:r>
            <w:proofErr w:type="spellEnd"/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3-5 мм</w:t>
            </w: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1.6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 основы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Белый/черный/</w:t>
            </w:r>
            <w:r w:rsidRPr="0091416E">
              <w:rPr>
                <w:sz w:val="20"/>
                <w:szCs w:val="20"/>
              </w:rPr>
              <w:t xml:space="preserve"> молочный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1.7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Толщина ПВХ плёнки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80 – 100 мкм</w:t>
            </w: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1.8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 ПВХ плёнки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Белый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1.9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Характеристика поверхности </w:t>
            </w:r>
          </w:p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ПВХ плёнки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Матовая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1.10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Разрешение при печати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720 - 1200 </w:t>
            </w:r>
            <w:r w:rsidRPr="0091416E">
              <w:rPr>
                <w:sz w:val="20"/>
                <w:szCs w:val="20"/>
                <w:lang w:val="en-US"/>
              </w:rPr>
              <w:t>dpi</w:t>
            </w:r>
            <w:r w:rsidRPr="009141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1.11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Цветность печати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4+0; 1+0</w:t>
            </w: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1.12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для печати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Заказчика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Дополнительные условия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proofErr w:type="spellStart"/>
            <w:r w:rsidRPr="0091416E">
              <w:rPr>
                <w:sz w:val="20"/>
                <w:szCs w:val="20"/>
              </w:rPr>
              <w:t>Постпечатная</w:t>
            </w:r>
            <w:proofErr w:type="spellEnd"/>
            <w:r w:rsidRPr="0091416E">
              <w:rPr>
                <w:sz w:val="20"/>
                <w:szCs w:val="20"/>
              </w:rPr>
              <w:t xml:space="preserve"> обработка края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 w:val="restart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Фасадный баннер</w:t>
            </w: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1416E">
              <w:rPr>
                <w:sz w:val="20"/>
                <w:szCs w:val="20"/>
              </w:rPr>
              <w:t>.1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Тип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Фасадный баннер индивидуальный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1416E">
              <w:rPr>
                <w:sz w:val="20"/>
                <w:szCs w:val="20"/>
              </w:rPr>
              <w:t>.2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1340*3000</w:t>
            </w:r>
          </w:p>
        </w:tc>
        <w:tc>
          <w:tcPr>
            <w:tcW w:w="1559" w:type="dxa"/>
            <w:vMerge/>
          </w:tcPr>
          <w:p w:rsidR="00F25146" w:rsidRPr="005906F1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Материал основы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Литая баннерная ткань </w:t>
            </w:r>
            <w:proofErr w:type="spellStart"/>
            <w:r w:rsidRPr="0091416E">
              <w:rPr>
                <w:sz w:val="20"/>
                <w:szCs w:val="20"/>
              </w:rPr>
              <w:t>блэкаут</w:t>
            </w:r>
            <w:proofErr w:type="spellEnd"/>
            <w:r w:rsidRPr="0091416E">
              <w:rPr>
                <w:sz w:val="20"/>
                <w:szCs w:val="20"/>
              </w:rPr>
              <w:t xml:space="preserve"> с черной подложкой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1416E">
              <w:rPr>
                <w:sz w:val="20"/>
                <w:szCs w:val="20"/>
              </w:rPr>
              <w:t>.4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Плотность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от 510 </w:t>
            </w:r>
            <w:proofErr w:type="spellStart"/>
            <w:r w:rsidRPr="0091416E">
              <w:rPr>
                <w:sz w:val="20"/>
                <w:szCs w:val="20"/>
              </w:rPr>
              <w:t>гр</w:t>
            </w:r>
            <w:proofErr w:type="spellEnd"/>
            <w:r w:rsidRPr="0091416E">
              <w:rPr>
                <w:sz w:val="20"/>
                <w:szCs w:val="20"/>
              </w:rPr>
              <w:t xml:space="preserve">/м. </w:t>
            </w:r>
            <w:proofErr w:type="spellStart"/>
            <w:r w:rsidRPr="0091416E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1416E">
              <w:rPr>
                <w:sz w:val="20"/>
                <w:szCs w:val="20"/>
              </w:rPr>
              <w:t>.5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 основы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Белый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1416E">
              <w:rPr>
                <w:sz w:val="20"/>
                <w:szCs w:val="20"/>
              </w:rPr>
              <w:t>.6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Разрешение при печати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720 - 1440 </w:t>
            </w:r>
            <w:r w:rsidRPr="0091416E">
              <w:rPr>
                <w:sz w:val="20"/>
                <w:szCs w:val="20"/>
                <w:lang w:val="en-US"/>
              </w:rPr>
              <w:t>dpi</w:t>
            </w:r>
            <w:r w:rsidRPr="009141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1416E">
              <w:rPr>
                <w:sz w:val="20"/>
                <w:szCs w:val="20"/>
              </w:rPr>
              <w:t>.7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Цветность печати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4+0; 1+0</w:t>
            </w: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1416E">
              <w:rPr>
                <w:sz w:val="20"/>
                <w:szCs w:val="20"/>
              </w:rPr>
              <w:t>.8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для печати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Заказчика</w:t>
            </w: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1416E">
              <w:rPr>
                <w:sz w:val="20"/>
                <w:szCs w:val="20"/>
              </w:rPr>
              <w:t>.9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Дополнительные условия</w:t>
            </w:r>
          </w:p>
        </w:tc>
        <w:tc>
          <w:tcPr>
            <w:tcW w:w="1984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proofErr w:type="spellStart"/>
            <w:r w:rsidRPr="0091416E">
              <w:rPr>
                <w:sz w:val="20"/>
                <w:szCs w:val="20"/>
              </w:rPr>
              <w:t>Постпечатная</w:t>
            </w:r>
            <w:proofErr w:type="spellEnd"/>
            <w:r w:rsidRPr="0091416E">
              <w:rPr>
                <w:sz w:val="20"/>
                <w:szCs w:val="20"/>
              </w:rPr>
              <w:t xml:space="preserve"> обработка края</w:t>
            </w:r>
          </w:p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</w:tr>
      <w:tr w:rsidR="00F25146" w:rsidRPr="0091416E" w:rsidTr="00F25146">
        <w:tc>
          <w:tcPr>
            <w:tcW w:w="567" w:type="dxa"/>
            <w:vMerge w:val="restart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</w:tcPr>
          <w:p w:rsidR="00F25146" w:rsidRPr="0091416E" w:rsidRDefault="00F25146" w:rsidP="00387DC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Борд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1416E">
              <w:rPr>
                <w:sz w:val="20"/>
                <w:szCs w:val="20"/>
              </w:rPr>
              <w:t>.1</w:t>
            </w:r>
          </w:p>
        </w:tc>
        <w:tc>
          <w:tcPr>
            <w:tcW w:w="1560" w:type="dxa"/>
          </w:tcPr>
          <w:p w:rsidR="00F25146" w:rsidRPr="0091416E" w:rsidRDefault="00F25146" w:rsidP="0034371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Тип</w:t>
            </w:r>
          </w:p>
        </w:tc>
        <w:tc>
          <w:tcPr>
            <w:tcW w:w="1984" w:type="dxa"/>
          </w:tcPr>
          <w:p w:rsidR="00F25146" w:rsidRPr="0091416E" w:rsidRDefault="00F25146" w:rsidP="00F2514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Борд</w:t>
            </w:r>
            <w:proofErr w:type="spellEnd"/>
          </w:p>
        </w:tc>
        <w:tc>
          <w:tcPr>
            <w:tcW w:w="1701" w:type="dxa"/>
          </w:tcPr>
          <w:p w:rsidR="00F25146" w:rsidRPr="0091416E" w:rsidRDefault="00F25146" w:rsidP="0034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F25146" w:rsidRPr="0091416E" w:rsidRDefault="00387DC7" w:rsidP="0034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25146" w:rsidRPr="0091416E" w:rsidTr="00F25146">
        <w:tc>
          <w:tcPr>
            <w:tcW w:w="567" w:type="dxa"/>
            <w:vMerge/>
          </w:tcPr>
          <w:p w:rsidR="00F25146" w:rsidRPr="0091416E" w:rsidRDefault="00F25146" w:rsidP="00F2514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5146" w:rsidRPr="0091416E" w:rsidRDefault="00F25146" w:rsidP="00F25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146" w:rsidRPr="0091416E" w:rsidRDefault="00F25146" w:rsidP="00F25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1416E">
              <w:rPr>
                <w:sz w:val="20"/>
                <w:szCs w:val="20"/>
              </w:rPr>
              <w:t>.2</w:t>
            </w:r>
          </w:p>
        </w:tc>
        <w:tc>
          <w:tcPr>
            <w:tcW w:w="1560" w:type="dxa"/>
          </w:tcPr>
          <w:p w:rsidR="00F25146" w:rsidRDefault="00F25146" w:rsidP="00F2514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Размер</w:t>
            </w:r>
          </w:p>
        </w:tc>
        <w:tc>
          <w:tcPr>
            <w:tcW w:w="1984" w:type="dxa"/>
          </w:tcPr>
          <w:p w:rsidR="00F25146" w:rsidRDefault="00F25146" w:rsidP="00F2514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25146" w:rsidRDefault="00387DC7" w:rsidP="00F251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1500*3</w:t>
            </w:r>
            <w:r w:rsidR="00F25146">
              <w:rPr>
                <w:sz w:val="20"/>
                <w:szCs w:val="20"/>
                <w:lang w:eastAsia="en-US"/>
              </w:rPr>
              <w:t>000</w:t>
            </w:r>
            <w:r>
              <w:rPr>
                <w:sz w:val="20"/>
                <w:szCs w:val="20"/>
                <w:lang w:eastAsia="en-US"/>
              </w:rPr>
              <w:t xml:space="preserve"> мм</w:t>
            </w:r>
          </w:p>
        </w:tc>
        <w:tc>
          <w:tcPr>
            <w:tcW w:w="1559" w:type="dxa"/>
            <w:vMerge/>
          </w:tcPr>
          <w:p w:rsidR="00F25146" w:rsidRPr="005906F1" w:rsidRDefault="00F25146" w:rsidP="00F25146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Материал основы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 ПВХ (Композит)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1416E">
              <w:rPr>
                <w:sz w:val="20"/>
                <w:szCs w:val="20"/>
              </w:rPr>
              <w:t>.4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Материал верха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Самоклеящаяся ПВХ пленка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1416E">
              <w:rPr>
                <w:sz w:val="20"/>
                <w:szCs w:val="20"/>
              </w:rPr>
              <w:t>.5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Толщина основы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 10 мм</w:t>
            </w: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 основы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Белый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1416E">
              <w:rPr>
                <w:sz w:val="20"/>
                <w:szCs w:val="20"/>
              </w:rPr>
              <w:t>.6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Характеристика поверхности Сэндвич панели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Матовая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1416E">
              <w:rPr>
                <w:sz w:val="20"/>
                <w:szCs w:val="20"/>
              </w:rPr>
              <w:t>.7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Толщина ПВХ плёнки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80 – 100 мкм</w:t>
            </w: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1416E">
              <w:rPr>
                <w:sz w:val="20"/>
                <w:szCs w:val="20"/>
              </w:rPr>
              <w:t>.8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 ПВХ плёнки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Белый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1416E">
              <w:rPr>
                <w:sz w:val="20"/>
                <w:szCs w:val="20"/>
              </w:rPr>
              <w:t>.9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Характеристика поверхности </w:t>
            </w:r>
          </w:p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ПВХ плёнки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Матовая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Разрешение при печати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720 - 1440 </w:t>
            </w:r>
            <w:r w:rsidRPr="0091416E">
              <w:rPr>
                <w:sz w:val="20"/>
                <w:szCs w:val="20"/>
                <w:lang w:val="en-US"/>
              </w:rPr>
              <w:t>dpi</w:t>
            </w:r>
            <w:r w:rsidRPr="009141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Цветность печати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4+0; 1+0</w:t>
            </w: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для печати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Заказчика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3.13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Дополнительные условия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proofErr w:type="spellStart"/>
            <w:r w:rsidRPr="0091416E">
              <w:rPr>
                <w:sz w:val="20"/>
                <w:szCs w:val="20"/>
              </w:rPr>
              <w:t>Постпечатная</w:t>
            </w:r>
            <w:proofErr w:type="spellEnd"/>
            <w:r w:rsidRPr="0091416E">
              <w:rPr>
                <w:sz w:val="20"/>
                <w:szCs w:val="20"/>
              </w:rPr>
              <w:t xml:space="preserve"> обработка края, </w:t>
            </w:r>
            <w:proofErr w:type="spellStart"/>
            <w:r w:rsidRPr="0091416E">
              <w:rPr>
                <w:sz w:val="20"/>
                <w:szCs w:val="20"/>
              </w:rPr>
              <w:t>запечатка</w:t>
            </w:r>
            <w:proofErr w:type="spellEnd"/>
            <w:r w:rsidRPr="0091416E">
              <w:rPr>
                <w:sz w:val="20"/>
                <w:szCs w:val="20"/>
              </w:rPr>
              <w:t xml:space="preserve"> торцов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 w:val="restart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</w:tcPr>
          <w:p w:rsidR="00387DC7" w:rsidRPr="00203992" w:rsidRDefault="00C40CCD" w:rsidP="00387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Экспликация</w:t>
            </w: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.1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Тип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Экспликация индивидуальная.</w:t>
            </w:r>
          </w:p>
        </w:tc>
        <w:tc>
          <w:tcPr>
            <w:tcW w:w="1701" w:type="dxa"/>
          </w:tcPr>
          <w:p w:rsidR="00387DC7" w:rsidRDefault="00387DC7" w:rsidP="00387DC7">
            <w:pPr>
              <w:rPr>
                <w:sz w:val="20"/>
                <w:szCs w:val="20"/>
              </w:rPr>
            </w:pPr>
          </w:p>
          <w:p w:rsidR="00387DC7" w:rsidRPr="00203992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387DC7" w:rsidRPr="0091416E" w:rsidRDefault="005E29EE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.2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87DC7" w:rsidRDefault="00387DC7" w:rsidP="00387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1200*6</w:t>
            </w:r>
            <w:r w:rsidRPr="005906F1">
              <w:rPr>
                <w:sz w:val="20"/>
                <w:szCs w:val="20"/>
              </w:rPr>
              <w:t>00 мм</w:t>
            </w: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.3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Материал основы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Пенокартон</w:t>
            </w:r>
            <w:proofErr w:type="spellEnd"/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.4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Материал верха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Самоклеящаяся ПВХ пленка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.5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Толщина основы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proofErr w:type="spellStart"/>
            <w:r w:rsidRPr="0091416E">
              <w:rPr>
                <w:sz w:val="20"/>
                <w:szCs w:val="20"/>
              </w:rPr>
              <w:t>Пенокартон</w:t>
            </w:r>
            <w:proofErr w:type="spellEnd"/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 от 10 мм</w:t>
            </w: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.6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 основы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Белый/черный/</w:t>
            </w:r>
            <w:r w:rsidRPr="0091416E">
              <w:rPr>
                <w:sz w:val="20"/>
                <w:szCs w:val="20"/>
              </w:rPr>
              <w:t xml:space="preserve"> молочный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.7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Толщина ПВХ плёнки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80 – 100 мкм</w:t>
            </w: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.8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 ПВХ плёнки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Белый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.9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Характеристика поверхности </w:t>
            </w:r>
          </w:p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ПВХ плёнки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Матовая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.10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Разрешение при печати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720 - 1200 </w:t>
            </w:r>
            <w:r w:rsidRPr="0091416E">
              <w:rPr>
                <w:sz w:val="20"/>
                <w:szCs w:val="20"/>
                <w:lang w:val="en-US"/>
              </w:rPr>
              <w:t>dpi</w:t>
            </w:r>
            <w:r w:rsidRPr="009141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.11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Цветность печати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4+0; 1+0</w:t>
            </w: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416E">
              <w:rPr>
                <w:sz w:val="20"/>
                <w:szCs w:val="20"/>
              </w:rPr>
              <w:t>.12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для печати</w:t>
            </w:r>
          </w:p>
        </w:tc>
        <w:tc>
          <w:tcPr>
            <w:tcW w:w="1984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Заказчика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387DC7" w:rsidRPr="0091416E" w:rsidTr="00F25146">
        <w:tc>
          <w:tcPr>
            <w:tcW w:w="567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4.13</w:t>
            </w:r>
          </w:p>
        </w:tc>
        <w:tc>
          <w:tcPr>
            <w:tcW w:w="1560" w:type="dxa"/>
          </w:tcPr>
          <w:p w:rsidR="00387DC7" w:rsidRPr="0091416E" w:rsidRDefault="00387DC7" w:rsidP="00387DC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Дополнительные условия</w:t>
            </w:r>
          </w:p>
        </w:tc>
        <w:tc>
          <w:tcPr>
            <w:tcW w:w="1984" w:type="dxa"/>
          </w:tcPr>
          <w:p w:rsidR="00387DC7" w:rsidRPr="0091416E" w:rsidRDefault="00EE4F65" w:rsidP="00387DC7">
            <w:pPr>
              <w:jc w:val="center"/>
              <w:rPr>
                <w:sz w:val="20"/>
                <w:szCs w:val="20"/>
              </w:rPr>
            </w:pPr>
            <w:proofErr w:type="spellStart"/>
            <w:r w:rsidRPr="0091416E">
              <w:rPr>
                <w:sz w:val="20"/>
                <w:szCs w:val="20"/>
              </w:rPr>
              <w:t>Постпечатная</w:t>
            </w:r>
            <w:proofErr w:type="spellEnd"/>
            <w:r w:rsidRPr="0091416E">
              <w:rPr>
                <w:sz w:val="20"/>
                <w:szCs w:val="20"/>
              </w:rPr>
              <w:t xml:space="preserve"> обработка края, </w:t>
            </w:r>
            <w:proofErr w:type="spellStart"/>
            <w:r w:rsidRPr="0091416E">
              <w:rPr>
                <w:sz w:val="20"/>
                <w:szCs w:val="20"/>
              </w:rPr>
              <w:t>запечатка</w:t>
            </w:r>
            <w:proofErr w:type="spellEnd"/>
            <w:r w:rsidRPr="0091416E">
              <w:rPr>
                <w:sz w:val="20"/>
                <w:szCs w:val="20"/>
              </w:rPr>
              <w:t xml:space="preserve"> торцов</w:t>
            </w:r>
          </w:p>
        </w:tc>
        <w:tc>
          <w:tcPr>
            <w:tcW w:w="1701" w:type="dxa"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87DC7" w:rsidRPr="0091416E" w:rsidRDefault="00387DC7" w:rsidP="00387DC7">
            <w:pPr>
              <w:jc w:val="center"/>
              <w:rPr>
                <w:sz w:val="20"/>
                <w:szCs w:val="20"/>
              </w:rPr>
            </w:pPr>
          </w:p>
        </w:tc>
      </w:tr>
      <w:tr w:rsidR="00C40CCD" w:rsidRPr="0091416E" w:rsidTr="00F25146">
        <w:tc>
          <w:tcPr>
            <w:tcW w:w="567" w:type="dxa"/>
            <w:vMerge w:val="restart"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Полотно для ролл-</w:t>
            </w:r>
            <w:proofErr w:type="spellStart"/>
            <w:r>
              <w:rPr>
                <w:sz w:val="20"/>
                <w:szCs w:val="20"/>
              </w:rPr>
              <w:t>апа</w:t>
            </w:r>
            <w:proofErr w:type="spellEnd"/>
          </w:p>
        </w:tc>
        <w:tc>
          <w:tcPr>
            <w:tcW w:w="850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1416E">
              <w:rPr>
                <w:sz w:val="20"/>
                <w:szCs w:val="20"/>
              </w:rPr>
              <w:t>.1</w:t>
            </w:r>
          </w:p>
        </w:tc>
        <w:tc>
          <w:tcPr>
            <w:tcW w:w="1560" w:type="dxa"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Тип</w:t>
            </w:r>
          </w:p>
        </w:tc>
        <w:tc>
          <w:tcPr>
            <w:tcW w:w="1984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Ролл-ап</w:t>
            </w:r>
          </w:p>
        </w:tc>
        <w:tc>
          <w:tcPr>
            <w:tcW w:w="1701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40CCD" w:rsidRPr="0091416E" w:rsidTr="00F25146">
        <w:tc>
          <w:tcPr>
            <w:tcW w:w="567" w:type="dxa"/>
            <w:vMerge/>
          </w:tcPr>
          <w:p w:rsidR="00C40CCD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1416E">
              <w:rPr>
                <w:sz w:val="20"/>
                <w:szCs w:val="20"/>
              </w:rPr>
              <w:t>.2</w:t>
            </w:r>
          </w:p>
        </w:tc>
        <w:tc>
          <w:tcPr>
            <w:tcW w:w="1560" w:type="dxa"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</w:p>
        </w:tc>
        <w:tc>
          <w:tcPr>
            <w:tcW w:w="1984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40CCD" w:rsidRPr="0091416E" w:rsidRDefault="00C40CCD" w:rsidP="00C40CCD">
            <w:pPr>
              <w:tabs>
                <w:tab w:val="left" w:pos="19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5906F1">
              <w:rPr>
                <w:sz w:val="20"/>
                <w:szCs w:val="20"/>
              </w:rPr>
              <w:t>850*2000 мм</w:t>
            </w:r>
          </w:p>
        </w:tc>
        <w:tc>
          <w:tcPr>
            <w:tcW w:w="1559" w:type="dxa"/>
            <w:vMerge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</w:tr>
      <w:tr w:rsidR="00C40CCD" w:rsidRPr="0091416E" w:rsidTr="00F25146">
        <w:tc>
          <w:tcPr>
            <w:tcW w:w="567" w:type="dxa"/>
            <w:vMerge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1416E">
              <w:rPr>
                <w:sz w:val="20"/>
                <w:szCs w:val="20"/>
              </w:rPr>
              <w:t>.3</w:t>
            </w:r>
          </w:p>
        </w:tc>
        <w:tc>
          <w:tcPr>
            <w:tcW w:w="1560" w:type="dxa"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Материал основы</w:t>
            </w:r>
          </w:p>
        </w:tc>
        <w:tc>
          <w:tcPr>
            <w:tcW w:w="1984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Полипропиленовое полотно</w:t>
            </w:r>
          </w:p>
        </w:tc>
        <w:tc>
          <w:tcPr>
            <w:tcW w:w="1701" w:type="dxa"/>
          </w:tcPr>
          <w:p w:rsidR="00C40CCD" w:rsidRPr="0091416E" w:rsidRDefault="00C40CCD" w:rsidP="005E29EE">
            <w:pPr>
              <w:tabs>
                <w:tab w:val="left" w:pos="194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</w:tr>
      <w:tr w:rsidR="00C40CCD" w:rsidRPr="0091416E" w:rsidTr="00F25146">
        <w:tc>
          <w:tcPr>
            <w:tcW w:w="567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1416E">
              <w:rPr>
                <w:sz w:val="20"/>
                <w:szCs w:val="20"/>
              </w:rPr>
              <w:t>.4</w:t>
            </w:r>
          </w:p>
        </w:tc>
        <w:tc>
          <w:tcPr>
            <w:tcW w:w="1560" w:type="dxa"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Плотность</w:t>
            </w:r>
          </w:p>
        </w:tc>
        <w:tc>
          <w:tcPr>
            <w:tcW w:w="1984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40CCD" w:rsidRPr="0091416E" w:rsidRDefault="00C40CCD" w:rsidP="005E29EE">
            <w:pPr>
              <w:tabs>
                <w:tab w:val="left" w:pos="194"/>
              </w:tabs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от </w:t>
            </w:r>
            <w:r w:rsidRPr="005E29EE">
              <w:rPr>
                <w:sz w:val="20"/>
                <w:szCs w:val="20"/>
              </w:rPr>
              <w:t xml:space="preserve">320 </w:t>
            </w:r>
            <w:proofErr w:type="spellStart"/>
            <w:r w:rsidRPr="005E29EE">
              <w:rPr>
                <w:sz w:val="20"/>
                <w:szCs w:val="20"/>
              </w:rPr>
              <w:t>гр</w:t>
            </w:r>
            <w:proofErr w:type="spellEnd"/>
            <w:r w:rsidRPr="0091416E">
              <w:rPr>
                <w:sz w:val="20"/>
                <w:szCs w:val="20"/>
              </w:rPr>
              <w:t xml:space="preserve">/м. </w:t>
            </w:r>
            <w:proofErr w:type="spellStart"/>
            <w:r w:rsidRPr="0091416E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59" w:type="dxa"/>
            <w:vMerge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</w:tr>
      <w:tr w:rsidR="00C40CCD" w:rsidRPr="0091416E" w:rsidTr="00F25146">
        <w:tc>
          <w:tcPr>
            <w:tcW w:w="567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1416E">
              <w:rPr>
                <w:sz w:val="20"/>
                <w:szCs w:val="20"/>
              </w:rPr>
              <w:t>.5</w:t>
            </w:r>
          </w:p>
        </w:tc>
        <w:tc>
          <w:tcPr>
            <w:tcW w:w="1560" w:type="dxa"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 основы</w:t>
            </w:r>
          </w:p>
        </w:tc>
        <w:tc>
          <w:tcPr>
            <w:tcW w:w="1984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Белый</w:t>
            </w:r>
          </w:p>
        </w:tc>
        <w:tc>
          <w:tcPr>
            <w:tcW w:w="1701" w:type="dxa"/>
          </w:tcPr>
          <w:p w:rsidR="00C40CCD" w:rsidRPr="0091416E" w:rsidRDefault="00C40CCD" w:rsidP="005E29EE">
            <w:pPr>
              <w:tabs>
                <w:tab w:val="left" w:pos="194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</w:tr>
      <w:tr w:rsidR="00C40CCD" w:rsidRPr="0091416E" w:rsidTr="00F25146">
        <w:tc>
          <w:tcPr>
            <w:tcW w:w="567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1416E">
              <w:rPr>
                <w:sz w:val="20"/>
                <w:szCs w:val="20"/>
              </w:rPr>
              <w:t>.6</w:t>
            </w:r>
          </w:p>
        </w:tc>
        <w:tc>
          <w:tcPr>
            <w:tcW w:w="1560" w:type="dxa"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Разрешение при печати</w:t>
            </w:r>
          </w:p>
        </w:tc>
        <w:tc>
          <w:tcPr>
            <w:tcW w:w="1984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720 - 1440 </w:t>
            </w:r>
            <w:r w:rsidRPr="0091416E">
              <w:rPr>
                <w:sz w:val="20"/>
                <w:szCs w:val="20"/>
                <w:lang w:val="en-US"/>
              </w:rPr>
              <w:t>dpi</w:t>
            </w:r>
            <w:r w:rsidRPr="009141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</w:tr>
      <w:tr w:rsidR="00C40CCD" w:rsidRPr="0091416E" w:rsidTr="00F25146">
        <w:tc>
          <w:tcPr>
            <w:tcW w:w="567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1416E">
              <w:rPr>
                <w:sz w:val="20"/>
                <w:szCs w:val="20"/>
              </w:rPr>
              <w:t>.7</w:t>
            </w:r>
          </w:p>
        </w:tc>
        <w:tc>
          <w:tcPr>
            <w:tcW w:w="1560" w:type="dxa"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Цветность печати</w:t>
            </w:r>
          </w:p>
        </w:tc>
        <w:tc>
          <w:tcPr>
            <w:tcW w:w="1984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4+0; 1+0</w:t>
            </w:r>
          </w:p>
        </w:tc>
        <w:tc>
          <w:tcPr>
            <w:tcW w:w="1559" w:type="dxa"/>
            <w:vMerge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</w:tr>
      <w:tr w:rsidR="00C40CCD" w:rsidRPr="0091416E" w:rsidTr="00F25146">
        <w:tc>
          <w:tcPr>
            <w:tcW w:w="567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1416E">
              <w:rPr>
                <w:sz w:val="20"/>
                <w:szCs w:val="20"/>
              </w:rPr>
              <w:t xml:space="preserve">.8 </w:t>
            </w:r>
          </w:p>
        </w:tc>
        <w:tc>
          <w:tcPr>
            <w:tcW w:w="1560" w:type="dxa"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для печати</w:t>
            </w:r>
          </w:p>
        </w:tc>
        <w:tc>
          <w:tcPr>
            <w:tcW w:w="1984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Заказчика</w:t>
            </w:r>
          </w:p>
        </w:tc>
        <w:tc>
          <w:tcPr>
            <w:tcW w:w="1701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</w:tr>
      <w:tr w:rsidR="00C40CCD" w:rsidRPr="0091416E" w:rsidTr="00F25146">
        <w:tc>
          <w:tcPr>
            <w:tcW w:w="567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1560" w:type="dxa"/>
          </w:tcPr>
          <w:p w:rsidR="00C40CCD" w:rsidRPr="0091416E" w:rsidRDefault="00C40CCD" w:rsidP="00C40CCD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Дополнительные условия</w:t>
            </w:r>
          </w:p>
        </w:tc>
        <w:tc>
          <w:tcPr>
            <w:tcW w:w="1984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  <w:proofErr w:type="spellStart"/>
            <w:r w:rsidRPr="0091416E">
              <w:rPr>
                <w:sz w:val="20"/>
                <w:szCs w:val="20"/>
              </w:rPr>
              <w:t>Постпечатная</w:t>
            </w:r>
            <w:proofErr w:type="spellEnd"/>
            <w:r w:rsidRPr="0091416E">
              <w:rPr>
                <w:sz w:val="20"/>
                <w:szCs w:val="20"/>
              </w:rPr>
              <w:t xml:space="preserve"> обработка края</w:t>
            </w:r>
          </w:p>
        </w:tc>
        <w:tc>
          <w:tcPr>
            <w:tcW w:w="1701" w:type="dxa"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0CCD" w:rsidRPr="0091416E" w:rsidRDefault="00C40CCD" w:rsidP="00C40CCD">
            <w:pPr>
              <w:jc w:val="center"/>
              <w:rPr>
                <w:sz w:val="20"/>
                <w:szCs w:val="20"/>
              </w:rPr>
            </w:pPr>
          </w:p>
        </w:tc>
      </w:tr>
      <w:tr w:rsidR="005E29EE" w:rsidRPr="0091416E" w:rsidTr="00F25146">
        <w:tc>
          <w:tcPr>
            <w:tcW w:w="567" w:type="dxa"/>
            <w:vMerge w:val="restart"/>
          </w:tcPr>
          <w:p w:rsidR="005E29EE" w:rsidRPr="0091416E" w:rsidRDefault="005E29EE" w:rsidP="005E29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 xml:space="preserve">Комплект номерков </w:t>
            </w:r>
          </w:p>
        </w:tc>
        <w:tc>
          <w:tcPr>
            <w:tcW w:w="850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5C31">
              <w:rPr>
                <w:sz w:val="20"/>
                <w:szCs w:val="20"/>
              </w:rPr>
              <w:t>.1</w:t>
            </w:r>
          </w:p>
        </w:tc>
        <w:tc>
          <w:tcPr>
            <w:tcW w:w="1560" w:type="dxa"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Тип</w:t>
            </w:r>
          </w:p>
        </w:tc>
        <w:tc>
          <w:tcPr>
            <w:tcW w:w="1984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Комплект номерков</w:t>
            </w:r>
          </w:p>
        </w:tc>
        <w:tc>
          <w:tcPr>
            <w:tcW w:w="1701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5E29EE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5E29EE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комплекта от 1 до 15;</w:t>
            </w:r>
          </w:p>
          <w:p w:rsidR="005E29EE" w:rsidRPr="0091416E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комплекта от 1 до 10)</w:t>
            </w:r>
          </w:p>
        </w:tc>
      </w:tr>
      <w:tr w:rsidR="005E29EE" w:rsidRPr="0091416E" w:rsidTr="00F25146">
        <w:tc>
          <w:tcPr>
            <w:tcW w:w="567" w:type="dxa"/>
            <w:vMerge/>
          </w:tcPr>
          <w:p w:rsidR="005E29EE" w:rsidRPr="0091416E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5C31">
              <w:rPr>
                <w:sz w:val="20"/>
                <w:szCs w:val="20"/>
              </w:rPr>
              <w:t>.2</w:t>
            </w:r>
          </w:p>
        </w:tc>
        <w:tc>
          <w:tcPr>
            <w:tcW w:w="1560" w:type="dxa"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Материал основы</w:t>
            </w:r>
          </w:p>
        </w:tc>
        <w:tc>
          <w:tcPr>
            <w:tcW w:w="1984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Пластик</w:t>
            </w:r>
          </w:p>
        </w:tc>
        <w:tc>
          <w:tcPr>
            <w:tcW w:w="1701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29EE" w:rsidRPr="0091416E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</w:tr>
      <w:tr w:rsidR="005E29EE" w:rsidRPr="0091416E" w:rsidTr="00F25146">
        <w:tc>
          <w:tcPr>
            <w:tcW w:w="567" w:type="dxa"/>
            <w:vMerge/>
          </w:tcPr>
          <w:p w:rsidR="005E29EE" w:rsidRPr="0091416E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5C31">
              <w:rPr>
                <w:sz w:val="20"/>
                <w:szCs w:val="20"/>
              </w:rPr>
              <w:t>.3</w:t>
            </w:r>
          </w:p>
        </w:tc>
        <w:tc>
          <w:tcPr>
            <w:tcW w:w="1560" w:type="dxa"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Тип печати</w:t>
            </w:r>
          </w:p>
        </w:tc>
        <w:tc>
          <w:tcPr>
            <w:tcW w:w="1984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Прямая УФ-печать</w:t>
            </w:r>
          </w:p>
        </w:tc>
        <w:tc>
          <w:tcPr>
            <w:tcW w:w="1701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29EE" w:rsidRPr="0091416E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</w:tr>
      <w:tr w:rsidR="005E29EE" w:rsidRPr="0091416E" w:rsidTr="00F25146">
        <w:tc>
          <w:tcPr>
            <w:tcW w:w="567" w:type="dxa"/>
            <w:vMerge/>
          </w:tcPr>
          <w:p w:rsidR="005E29EE" w:rsidRPr="0091416E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5C31">
              <w:rPr>
                <w:sz w:val="20"/>
                <w:szCs w:val="20"/>
              </w:rPr>
              <w:t>.4</w:t>
            </w:r>
          </w:p>
        </w:tc>
        <w:tc>
          <w:tcPr>
            <w:tcW w:w="1560" w:type="dxa"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Толщина основы</w:t>
            </w:r>
          </w:p>
        </w:tc>
        <w:tc>
          <w:tcPr>
            <w:tcW w:w="1984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5C31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1559" w:type="dxa"/>
            <w:vMerge/>
          </w:tcPr>
          <w:p w:rsidR="005E29EE" w:rsidRPr="0091416E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</w:tr>
      <w:tr w:rsidR="005E29EE" w:rsidRPr="0091416E" w:rsidTr="00F25146">
        <w:tc>
          <w:tcPr>
            <w:tcW w:w="567" w:type="dxa"/>
            <w:vMerge/>
          </w:tcPr>
          <w:p w:rsidR="005E29EE" w:rsidRPr="0091416E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5C31">
              <w:rPr>
                <w:sz w:val="20"/>
                <w:szCs w:val="20"/>
              </w:rPr>
              <w:t>.5</w:t>
            </w:r>
          </w:p>
        </w:tc>
        <w:tc>
          <w:tcPr>
            <w:tcW w:w="1560" w:type="dxa"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Размер номерка</w:t>
            </w:r>
          </w:p>
        </w:tc>
        <w:tc>
          <w:tcPr>
            <w:tcW w:w="1984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12*12</w:t>
            </w:r>
            <w:r w:rsidRPr="005D5C31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1559" w:type="dxa"/>
            <w:vMerge/>
          </w:tcPr>
          <w:p w:rsidR="005E29EE" w:rsidRPr="0091416E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</w:tr>
      <w:tr w:rsidR="005E29EE" w:rsidRPr="0091416E" w:rsidTr="00F25146">
        <w:tc>
          <w:tcPr>
            <w:tcW w:w="567" w:type="dxa"/>
            <w:vMerge/>
          </w:tcPr>
          <w:p w:rsidR="005E29EE" w:rsidRPr="0091416E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5C31">
              <w:rPr>
                <w:sz w:val="20"/>
                <w:szCs w:val="20"/>
              </w:rPr>
              <w:t>.6</w:t>
            </w:r>
          </w:p>
        </w:tc>
        <w:tc>
          <w:tcPr>
            <w:tcW w:w="1560" w:type="dxa"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Цвет основы</w:t>
            </w:r>
          </w:p>
        </w:tc>
        <w:tc>
          <w:tcPr>
            <w:tcW w:w="1984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Прозрачный/</w:t>
            </w:r>
          </w:p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Молочный</w:t>
            </w:r>
          </w:p>
        </w:tc>
        <w:tc>
          <w:tcPr>
            <w:tcW w:w="1701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29EE" w:rsidRPr="0091416E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</w:tr>
      <w:tr w:rsidR="005E29EE" w:rsidRPr="0091416E" w:rsidTr="00F25146">
        <w:tc>
          <w:tcPr>
            <w:tcW w:w="567" w:type="dxa"/>
            <w:vMerge/>
          </w:tcPr>
          <w:p w:rsidR="005E29EE" w:rsidRPr="0091416E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5C31">
              <w:rPr>
                <w:sz w:val="20"/>
                <w:szCs w:val="20"/>
              </w:rPr>
              <w:t>.7</w:t>
            </w:r>
          </w:p>
        </w:tc>
        <w:tc>
          <w:tcPr>
            <w:tcW w:w="1560" w:type="dxa"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Разрешение при печати</w:t>
            </w:r>
          </w:p>
        </w:tc>
        <w:tc>
          <w:tcPr>
            <w:tcW w:w="1984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 xml:space="preserve">720 - 1200 </w:t>
            </w:r>
            <w:r w:rsidRPr="005D5C31">
              <w:rPr>
                <w:sz w:val="20"/>
                <w:szCs w:val="20"/>
                <w:lang w:val="en-US"/>
              </w:rPr>
              <w:t>dpi</w:t>
            </w:r>
            <w:r w:rsidRPr="005D5C3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5E29EE" w:rsidRPr="0091416E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</w:tr>
      <w:tr w:rsidR="005E29EE" w:rsidRPr="0091416E" w:rsidTr="00F25146">
        <w:tc>
          <w:tcPr>
            <w:tcW w:w="567" w:type="dxa"/>
            <w:vMerge/>
          </w:tcPr>
          <w:p w:rsidR="005E29EE" w:rsidRPr="0091416E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5C31">
              <w:rPr>
                <w:sz w:val="20"/>
                <w:szCs w:val="20"/>
              </w:rPr>
              <w:t xml:space="preserve">.8 </w:t>
            </w:r>
          </w:p>
        </w:tc>
        <w:tc>
          <w:tcPr>
            <w:tcW w:w="1560" w:type="dxa"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Цветность печати</w:t>
            </w:r>
          </w:p>
        </w:tc>
        <w:tc>
          <w:tcPr>
            <w:tcW w:w="1984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4+0; 1+0</w:t>
            </w:r>
          </w:p>
        </w:tc>
        <w:tc>
          <w:tcPr>
            <w:tcW w:w="1559" w:type="dxa"/>
            <w:vMerge/>
          </w:tcPr>
          <w:p w:rsidR="005E29EE" w:rsidRPr="0091416E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</w:tr>
      <w:tr w:rsidR="005E29EE" w:rsidRPr="0091416E" w:rsidTr="00F25146">
        <w:tc>
          <w:tcPr>
            <w:tcW w:w="567" w:type="dxa"/>
            <w:vMerge/>
          </w:tcPr>
          <w:p w:rsidR="005E29EE" w:rsidRPr="0091416E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5C31">
              <w:rPr>
                <w:sz w:val="20"/>
                <w:szCs w:val="20"/>
              </w:rPr>
              <w:t>.9</w:t>
            </w:r>
          </w:p>
        </w:tc>
        <w:tc>
          <w:tcPr>
            <w:tcW w:w="1560" w:type="dxa"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Макет для печати</w:t>
            </w:r>
          </w:p>
        </w:tc>
        <w:tc>
          <w:tcPr>
            <w:tcW w:w="1984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Макет Заказчика</w:t>
            </w:r>
          </w:p>
        </w:tc>
        <w:tc>
          <w:tcPr>
            <w:tcW w:w="1701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29EE" w:rsidRPr="0091416E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</w:tr>
      <w:tr w:rsidR="005E29EE" w:rsidRPr="0091416E" w:rsidTr="00F25146">
        <w:tc>
          <w:tcPr>
            <w:tcW w:w="567" w:type="dxa"/>
            <w:vMerge/>
          </w:tcPr>
          <w:p w:rsidR="005E29EE" w:rsidRPr="0091416E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5C31">
              <w:rPr>
                <w:sz w:val="20"/>
                <w:szCs w:val="20"/>
              </w:rPr>
              <w:t>.10</w:t>
            </w:r>
          </w:p>
        </w:tc>
        <w:tc>
          <w:tcPr>
            <w:tcW w:w="1560" w:type="dxa"/>
          </w:tcPr>
          <w:p w:rsidR="005E29EE" w:rsidRPr="005D5C31" w:rsidRDefault="005E29EE" w:rsidP="005E29EE">
            <w:pPr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Дополнительные условия</w:t>
            </w:r>
          </w:p>
        </w:tc>
        <w:tc>
          <w:tcPr>
            <w:tcW w:w="1984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 xml:space="preserve">Лазерная </w:t>
            </w:r>
            <w:proofErr w:type="spellStart"/>
            <w:r w:rsidRPr="005D5C31">
              <w:rPr>
                <w:sz w:val="20"/>
                <w:szCs w:val="20"/>
              </w:rPr>
              <w:t>постпечатная</w:t>
            </w:r>
            <w:proofErr w:type="spellEnd"/>
            <w:r w:rsidRPr="005D5C31">
              <w:rPr>
                <w:sz w:val="20"/>
                <w:szCs w:val="20"/>
              </w:rPr>
              <w:t xml:space="preserve"> обработка края </w:t>
            </w:r>
          </w:p>
        </w:tc>
        <w:tc>
          <w:tcPr>
            <w:tcW w:w="1701" w:type="dxa"/>
          </w:tcPr>
          <w:p w:rsidR="005E29EE" w:rsidRPr="005D5C31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29EE" w:rsidRPr="0091416E" w:rsidRDefault="005E29EE" w:rsidP="005E29EE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  <w:vMerge w:val="restart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vMerge w:val="restart"/>
          </w:tcPr>
          <w:p w:rsidR="000D4C87" w:rsidRPr="005D5C31" w:rsidRDefault="000D4C87" w:rsidP="000D4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Карта</w:t>
            </w: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7.1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Тип</w:t>
            </w:r>
          </w:p>
        </w:tc>
        <w:tc>
          <w:tcPr>
            <w:tcW w:w="1984" w:type="dxa"/>
          </w:tcPr>
          <w:p w:rsidR="000D4C87" w:rsidRPr="0091416E" w:rsidRDefault="007A0E58" w:rsidP="000D4C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Борд</w:t>
            </w:r>
            <w:proofErr w:type="spellEnd"/>
          </w:p>
        </w:tc>
        <w:tc>
          <w:tcPr>
            <w:tcW w:w="1701" w:type="dxa"/>
          </w:tcPr>
          <w:p w:rsidR="000D4C87" w:rsidRDefault="000D4C87" w:rsidP="000D4C87">
            <w:pPr>
              <w:rPr>
                <w:sz w:val="20"/>
                <w:szCs w:val="20"/>
              </w:rPr>
            </w:pPr>
          </w:p>
          <w:p w:rsidR="000D4C87" w:rsidRPr="00203992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D4C87" w:rsidRPr="0091416E" w:rsidTr="00F25146">
        <w:tc>
          <w:tcPr>
            <w:tcW w:w="567" w:type="dxa"/>
            <w:vMerge/>
          </w:tcPr>
          <w:p w:rsidR="000D4C87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4C87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7.2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D4C87" w:rsidRDefault="007A0E58" w:rsidP="000D4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400*5</w:t>
            </w:r>
            <w:r w:rsidR="000D4C87" w:rsidRPr="005906F1">
              <w:rPr>
                <w:sz w:val="20"/>
                <w:szCs w:val="20"/>
              </w:rPr>
              <w:t>00 мм</w:t>
            </w: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  <w:vMerge/>
          </w:tcPr>
          <w:p w:rsidR="000D4C87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4C87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7.3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Материал основы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Пенокартон</w:t>
            </w:r>
            <w:proofErr w:type="spellEnd"/>
          </w:p>
        </w:tc>
        <w:tc>
          <w:tcPr>
            <w:tcW w:w="1701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  <w:vMerge/>
          </w:tcPr>
          <w:p w:rsidR="000D4C87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4C87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7.4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Материал верха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Самоклеящаяся ПВХ пленка</w:t>
            </w:r>
          </w:p>
        </w:tc>
        <w:tc>
          <w:tcPr>
            <w:tcW w:w="1701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  <w:vMerge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4C87" w:rsidRPr="005D5C31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7.5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Толщина основы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  <w:vMerge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4C87" w:rsidRPr="005D5C31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proofErr w:type="spellStart"/>
            <w:r w:rsidRPr="0091416E">
              <w:rPr>
                <w:sz w:val="20"/>
                <w:szCs w:val="20"/>
              </w:rPr>
              <w:t>Пенокартон</w:t>
            </w:r>
            <w:proofErr w:type="spellEnd"/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 от 10 мм</w:t>
            </w: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  <w:vMerge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4C87" w:rsidRPr="005D5C31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7.6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 основы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Белый/черный/</w:t>
            </w:r>
            <w:r w:rsidRPr="0091416E">
              <w:rPr>
                <w:sz w:val="20"/>
                <w:szCs w:val="20"/>
              </w:rPr>
              <w:t xml:space="preserve"> молочный</w:t>
            </w:r>
          </w:p>
        </w:tc>
        <w:tc>
          <w:tcPr>
            <w:tcW w:w="1701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  <w:vMerge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4C87" w:rsidRPr="005D5C31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7.7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Толщина ПВХ плёнки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80 – 100 мкм</w:t>
            </w: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  <w:vMerge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4C87" w:rsidRPr="005D5C31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7.8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 ПВХ плёнки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Белый</w:t>
            </w:r>
          </w:p>
        </w:tc>
        <w:tc>
          <w:tcPr>
            <w:tcW w:w="1701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  <w:vMerge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4C87" w:rsidRPr="005D5C31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7.9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Характеристика поверхности </w:t>
            </w:r>
          </w:p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ПВХ плёнки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Матовая</w:t>
            </w:r>
          </w:p>
        </w:tc>
        <w:tc>
          <w:tcPr>
            <w:tcW w:w="1701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4C87" w:rsidRPr="005D5C31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 w:rsidRPr="005D5C31">
              <w:rPr>
                <w:sz w:val="20"/>
                <w:szCs w:val="20"/>
              </w:rPr>
              <w:t>7.10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Разрешение при печати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 xml:space="preserve">720 - 1200 </w:t>
            </w:r>
            <w:r w:rsidRPr="0091416E">
              <w:rPr>
                <w:sz w:val="20"/>
                <w:szCs w:val="20"/>
                <w:lang w:val="en-US"/>
              </w:rPr>
              <w:t>dpi</w:t>
            </w:r>
            <w:r w:rsidRPr="009141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4C87" w:rsidRPr="005D5C31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Цветность печати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4+0; 1+0</w:t>
            </w: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4C87" w:rsidRPr="005D5C31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7.12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для печати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Макет Заказчика</w:t>
            </w:r>
          </w:p>
        </w:tc>
        <w:tc>
          <w:tcPr>
            <w:tcW w:w="1701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  <w:tr w:rsidR="000D4C87" w:rsidRPr="0091416E" w:rsidTr="00F25146">
        <w:tc>
          <w:tcPr>
            <w:tcW w:w="567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D4C87" w:rsidRPr="005D5C31" w:rsidRDefault="000D4C87" w:rsidP="000D4C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D4C87" w:rsidRPr="005D5C31" w:rsidRDefault="000D4C87" w:rsidP="000D4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7.13</w:t>
            </w:r>
          </w:p>
        </w:tc>
        <w:tc>
          <w:tcPr>
            <w:tcW w:w="1560" w:type="dxa"/>
          </w:tcPr>
          <w:p w:rsidR="000D4C87" w:rsidRPr="0091416E" w:rsidRDefault="000D4C87" w:rsidP="000D4C87">
            <w:pPr>
              <w:rPr>
                <w:sz w:val="20"/>
                <w:szCs w:val="20"/>
              </w:rPr>
            </w:pPr>
            <w:r w:rsidRPr="0091416E">
              <w:rPr>
                <w:sz w:val="20"/>
                <w:szCs w:val="20"/>
              </w:rPr>
              <w:t>Дополнительные условия</w:t>
            </w:r>
          </w:p>
        </w:tc>
        <w:tc>
          <w:tcPr>
            <w:tcW w:w="1984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proofErr w:type="spellStart"/>
            <w:r w:rsidRPr="0091416E">
              <w:rPr>
                <w:sz w:val="20"/>
                <w:szCs w:val="20"/>
              </w:rPr>
              <w:t>Постпечатная</w:t>
            </w:r>
            <w:proofErr w:type="spellEnd"/>
            <w:r w:rsidRPr="0091416E">
              <w:rPr>
                <w:sz w:val="20"/>
                <w:szCs w:val="20"/>
              </w:rPr>
              <w:t xml:space="preserve"> обработка края,</w:t>
            </w:r>
          </w:p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  <w:proofErr w:type="spellStart"/>
            <w:r w:rsidRPr="0091416E">
              <w:rPr>
                <w:sz w:val="20"/>
                <w:szCs w:val="20"/>
              </w:rPr>
              <w:t>Запечатка</w:t>
            </w:r>
            <w:proofErr w:type="spellEnd"/>
            <w:r w:rsidRPr="0091416E">
              <w:rPr>
                <w:sz w:val="20"/>
                <w:szCs w:val="20"/>
              </w:rPr>
              <w:t xml:space="preserve"> торцов</w:t>
            </w:r>
          </w:p>
        </w:tc>
        <w:tc>
          <w:tcPr>
            <w:tcW w:w="1701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D4C87" w:rsidRPr="0091416E" w:rsidRDefault="000D4C87" w:rsidP="000D4C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343717" w:rsidRDefault="00343717" w:rsidP="00343717">
      <w:pPr>
        <w:pStyle w:val="a5"/>
        <w:rPr>
          <w:b/>
        </w:rPr>
      </w:pPr>
    </w:p>
    <w:p w:rsidR="00343717" w:rsidRPr="00974703" w:rsidRDefault="00343717" w:rsidP="00343717">
      <w:pPr>
        <w:pStyle w:val="a5"/>
        <w:widowControl w:val="0"/>
        <w:numPr>
          <w:ilvl w:val="0"/>
          <w:numId w:val="7"/>
        </w:numPr>
        <w:tabs>
          <w:tab w:val="left" w:pos="709"/>
          <w:tab w:val="left" w:pos="993"/>
        </w:tabs>
        <w:spacing w:after="0"/>
        <w:ind w:right="-8"/>
        <w:rPr>
          <w:b/>
          <w:bCs/>
          <w:kern w:val="28"/>
        </w:rPr>
      </w:pPr>
      <w:r w:rsidRPr="00974703">
        <w:rPr>
          <w:b/>
          <w:bCs/>
          <w:kern w:val="28"/>
        </w:rPr>
        <w:t xml:space="preserve">Доставка: </w:t>
      </w:r>
    </w:p>
    <w:p w:rsidR="00343717" w:rsidRDefault="00343717" w:rsidP="00343717">
      <w:pPr>
        <w:ind w:firstLine="567"/>
        <w:contextualSpacing/>
        <w:jc w:val="both"/>
        <w:rPr>
          <w:bCs/>
          <w:kern w:val="28"/>
        </w:rPr>
      </w:pPr>
      <w:r w:rsidRPr="00C242AF">
        <w:rPr>
          <w:bCs/>
          <w:kern w:val="28"/>
        </w:rPr>
        <w:t xml:space="preserve">Осуществляет Исполнитель по адресу: </w:t>
      </w:r>
    </w:p>
    <w:p w:rsidR="00343717" w:rsidRPr="00677D05" w:rsidRDefault="00343717" w:rsidP="00343717">
      <w:pPr>
        <w:ind w:firstLine="567"/>
        <w:contextualSpacing/>
        <w:jc w:val="both"/>
        <w:rPr>
          <w:lang w:val="x-none"/>
        </w:rPr>
      </w:pPr>
      <w:r w:rsidRPr="00677D05">
        <w:rPr>
          <w:lang w:val="x-none"/>
        </w:rPr>
        <w:t>- г. М</w:t>
      </w:r>
      <w:r w:rsidR="00D72BDD">
        <w:rPr>
          <w:lang w:val="x-none"/>
        </w:rPr>
        <w:t>осква, Никитский бульвар, д.12А.</w:t>
      </w:r>
    </w:p>
    <w:p w:rsidR="00343717" w:rsidRPr="008525FF" w:rsidRDefault="00343717" w:rsidP="00343717">
      <w:pPr>
        <w:pStyle w:val="a5"/>
        <w:numPr>
          <w:ilvl w:val="0"/>
          <w:numId w:val="7"/>
        </w:numPr>
        <w:spacing w:after="0"/>
        <w:rPr>
          <w:b/>
          <w:lang w:val="x-none"/>
        </w:rPr>
      </w:pPr>
      <w:r>
        <w:rPr>
          <w:b/>
        </w:rPr>
        <w:t xml:space="preserve">Термины и определения </w:t>
      </w:r>
    </w:p>
    <w:p w:rsidR="00343717" w:rsidRDefault="00343717" w:rsidP="00343717">
      <w:pPr>
        <w:pStyle w:val="a5"/>
      </w:pPr>
      <w:proofErr w:type="spellStart"/>
      <w:r w:rsidRPr="004E00C3">
        <w:rPr>
          <w:i/>
        </w:rPr>
        <w:t>Цветопроба</w:t>
      </w:r>
      <w:proofErr w:type="spellEnd"/>
      <w:r>
        <w:t xml:space="preserve"> – технологическая операция, с помощью которой производится визуальная оценка воспроизведения цвета при тиражировании печатного материала. </w:t>
      </w:r>
    </w:p>
    <w:p w:rsidR="00343717" w:rsidRPr="008525FF" w:rsidRDefault="00343717" w:rsidP="00343717">
      <w:pPr>
        <w:pStyle w:val="a5"/>
        <w:rPr>
          <w:b/>
          <w:lang w:val="x-none"/>
        </w:rPr>
      </w:pPr>
      <w:r w:rsidRPr="004E00C3">
        <w:rPr>
          <w:i/>
        </w:rPr>
        <w:t>Оригинал-макет</w:t>
      </w:r>
      <w:r>
        <w:t xml:space="preserve"> – макет полиграфического изделия, подготовленного для печати по определенной технологии на специальном оборудовании с соблюдением всех технологических требований. Законченное текстовое, графическое произведение, прошедшее редакционно-издательский цикл и служащее образцом для печати.</w:t>
      </w:r>
    </w:p>
    <w:p w:rsidR="00343717" w:rsidRPr="004C6BC2" w:rsidRDefault="00343717" w:rsidP="00343717">
      <w:pPr>
        <w:pStyle w:val="a5"/>
        <w:numPr>
          <w:ilvl w:val="0"/>
          <w:numId w:val="7"/>
        </w:numPr>
        <w:spacing w:after="0"/>
        <w:rPr>
          <w:b/>
          <w:lang w:val="x-none"/>
        </w:rPr>
      </w:pPr>
      <w:r>
        <w:rPr>
          <w:b/>
        </w:rPr>
        <w:t>Порядок оказания услуги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Исполнитель обязан выполнить работы по изготовлению полиграфической продукции (далее – работы) в порядке и на условиях, предусмотренных настоящим Техническим </w:t>
      </w:r>
      <w:r w:rsidRPr="00E32E8B">
        <w:t>заданием.</w:t>
      </w:r>
      <w:r>
        <w:t xml:space="preserve"> 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Для взаимодействия с Заказчиком Исполнитель обязан в течение 1 (одного) рабочего дня с даты заключения Договора назначить ответственное контактное лицо, выделить адрес электронной почты для приема данных (запросов, уведомлений, писем) в электронной форме, номер телефона. Об изменении контактной информации Исполнитель должен уведомить Заказчика в течение 1 (одного) рабочего дня со дня возникновения таких изменений. 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Исполнитель в течение </w:t>
      </w:r>
      <w:r w:rsidRPr="00C37ABD">
        <w:t>1 (одного)</w:t>
      </w:r>
      <w:r>
        <w:t xml:space="preserve"> рабочего </w:t>
      </w:r>
      <w:r w:rsidRPr="00681297">
        <w:t>дн</w:t>
      </w:r>
      <w:r>
        <w:t>я</w:t>
      </w:r>
      <w:r w:rsidRPr="00681297">
        <w:t xml:space="preserve"> с момента передачи Заказчиком Исполнителю</w:t>
      </w:r>
      <w:r>
        <w:t xml:space="preserve"> оригинал-макета в форматах </w:t>
      </w:r>
      <w:proofErr w:type="spellStart"/>
      <w:r>
        <w:rPr>
          <w:lang w:val="en-US"/>
        </w:rPr>
        <w:t>tif</w:t>
      </w:r>
      <w:proofErr w:type="spellEnd"/>
      <w:r w:rsidRPr="00F43016">
        <w:t xml:space="preserve"> </w:t>
      </w:r>
      <w:r>
        <w:t xml:space="preserve">или </w:t>
      </w:r>
      <w:r>
        <w:rPr>
          <w:lang w:val="en-US"/>
        </w:rPr>
        <w:t>pdf</w:t>
      </w:r>
      <w:r w:rsidRPr="00F43016">
        <w:t xml:space="preserve"> </w:t>
      </w:r>
      <w:r>
        <w:t xml:space="preserve">без профиля </w:t>
      </w:r>
      <w:r w:rsidRPr="008525FF">
        <w:t>посредством</w:t>
      </w:r>
      <w:r>
        <w:t xml:space="preserve"> электронной почты, по сети Интернет, либо на электронном носителе лично представителю Исполнителя или иным способом, согласованным с Исполнителем, изготавливает </w:t>
      </w:r>
      <w:proofErr w:type="spellStart"/>
      <w:r>
        <w:t>цветопробу</w:t>
      </w:r>
      <w:proofErr w:type="spellEnd"/>
      <w:r>
        <w:t xml:space="preserve">. Заказчик в срок не позднее </w:t>
      </w:r>
      <w:r w:rsidRPr="001C0483">
        <w:t>2 (двух)</w:t>
      </w:r>
      <w:r>
        <w:t xml:space="preserve"> рабочих </w:t>
      </w:r>
      <w:r w:rsidRPr="001C0483">
        <w:t xml:space="preserve">дней утверждает изготовленную Исполнителем </w:t>
      </w:r>
      <w:proofErr w:type="spellStart"/>
      <w:r w:rsidRPr="001C0483">
        <w:t>цветопробу</w:t>
      </w:r>
      <w:proofErr w:type="spellEnd"/>
      <w:r w:rsidRPr="001C0483">
        <w:t xml:space="preserve"> либо направляет Исполнителю замечания. Исполнитель в течение 1 (одного) рабочего дня с момента получения от Заказчика замечаний обязан их устранить и направить </w:t>
      </w:r>
      <w:proofErr w:type="spellStart"/>
      <w:r w:rsidRPr="001C0483">
        <w:t>цветопробу</w:t>
      </w:r>
      <w:proofErr w:type="spellEnd"/>
      <w:r w:rsidRPr="001C0483">
        <w:t xml:space="preserve"> на повторное утверждение Заказчика. Заказчик в течение 2 (двух)</w:t>
      </w:r>
      <w:r>
        <w:t xml:space="preserve"> рабочих дней рассматривает и утверждает представленную </w:t>
      </w:r>
      <w:proofErr w:type="spellStart"/>
      <w:r>
        <w:t>цветопробу</w:t>
      </w:r>
      <w:proofErr w:type="spellEnd"/>
      <w:r>
        <w:t xml:space="preserve">. В случае если Заказчик повторно не согласовывает </w:t>
      </w:r>
      <w:proofErr w:type="spellStart"/>
      <w:r>
        <w:t>цветопробу</w:t>
      </w:r>
      <w:proofErr w:type="spellEnd"/>
      <w:r>
        <w:t xml:space="preserve">, предоставленную Исполнителем, то Заказчик направляет Исполнителю мотивированный отказ от принятия </w:t>
      </w:r>
      <w:proofErr w:type="spellStart"/>
      <w:r>
        <w:t>цветопробы</w:t>
      </w:r>
      <w:proofErr w:type="spellEnd"/>
      <w:r>
        <w:t xml:space="preserve"> с указанием срока устранения Исполнителем замечаний и представления на утверждение новой изготовленной </w:t>
      </w:r>
      <w:proofErr w:type="spellStart"/>
      <w:r>
        <w:t>цветопробы</w:t>
      </w:r>
      <w:proofErr w:type="spellEnd"/>
      <w:r>
        <w:t xml:space="preserve">. При этом Исполнитель обязан заново изготовить </w:t>
      </w:r>
      <w:proofErr w:type="spellStart"/>
      <w:r>
        <w:t>цветопробу</w:t>
      </w:r>
      <w:proofErr w:type="spellEnd"/>
      <w:r>
        <w:t xml:space="preserve"> с учетом устранения выявленных недостатков и передать ее на утверждение Заказчику.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Печать полиграфической продукции производится Исполнителем на основании оригинал-макета и согласованной с Заказчиком </w:t>
      </w:r>
      <w:proofErr w:type="spellStart"/>
      <w:r>
        <w:t>цветопробы</w:t>
      </w:r>
      <w:proofErr w:type="spellEnd"/>
      <w:r>
        <w:t xml:space="preserve"> единовременно в количестве и ассортименте, указанным в Таблице 1 настоящего Техническому заданию.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При выполнении работ не допускается наличие в напечатанных экземплярах продукции: </w:t>
      </w:r>
    </w:p>
    <w:p w:rsidR="00343717" w:rsidRDefault="00343717" w:rsidP="00343717">
      <w:pPr>
        <w:pStyle w:val="a5"/>
        <w:numPr>
          <w:ilvl w:val="0"/>
          <w:numId w:val="18"/>
        </w:numPr>
        <w:spacing w:after="0"/>
      </w:pPr>
      <w:r>
        <w:t xml:space="preserve">замятий, дефектов печати и видимых перекосов отпечатанного изображения; </w:t>
      </w:r>
    </w:p>
    <w:p w:rsidR="00343717" w:rsidRDefault="00343717" w:rsidP="00343717">
      <w:pPr>
        <w:pStyle w:val="a5"/>
        <w:numPr>
          <w:ilvl w:val="0"/>
          <w:numId w:val="18"/>
        </w:numPr>
        <w:spacing w:after="0"/>
      </w:pPr>
      <w:r>
        <w:t xml:space="preserve">посторонних следов краски на полиграфической продукции; </w:t>
      </w:r>
    </w:p>
    <w:p w:rsidR="00343717" w:rsidRDefault="00343717" w:rsidP="00343717">
      <w:pPr>
        <w:pStyle w:val="a5"/>
        <w:numPr>
          <w:ilvl w:val="0"/>
          <w:numId w:val="18"/>
        </w:numPr>
        <w:spacing w:after="0"/>
      </w:pPr>
      <w:r>
        <w:t xml:space="preserve">посторонних вкраплений в составе полиграфической продукции, не согласованных оригинал-макетом; </w:t>
      </w:r>
    </w:p>
    <w:p w:rsidR="00343717" w:rsidRDefault="00343717" w:rsidP="00343717">
      <w:pPr>
        <w:pStyle w:val="a5"/>
        <w:numPr>
          <w:ilvl w:val="0"/>
          <w:numId w:val="18"/>
        </w:numPr>
        <w:spacing w:after="0"/>
      </w:pPr>
      <w:r>
        <w:t xml:space="preserve">расслаивания материала, морщин, складок, </w:t>
      </w:r>
      <w:proofErr w:type="spellStart"/>
      <w:r>
        <w:t>заминов</w:t>
      </w:r>
      <w:proofErr w:type="spellEnd"/>
      <w:r>
        <w:t xml:space="preserve">; </w:t>
      </w:r>
    </w:p>
    <w:p w:rsidR="00343717" w:rsidRDefault="00343717" w:rsidP="00343717">
      <w:pPr>
        <w:pStyle w:val="a5"/>
        <w:numPr>
          <w:ilvl w:val="0"/>
          <w:numId w:val="18"/>
        </w:numPr>
        <w:spacing w:after="0"/>
      </w:pPr>
      <w:r>
        <w:t xml:space="preserve">двоения печатных элементов; </w:t>
      </w:r>
    </w:p>
    <w:p w:rsidR="00343717" w:rsidRDefault="00343717" w:rsidP="00343717">
      <w:pPr>
        <w:pStyle w:val="a5"/>
        <w:numPr>
          <w:ilvl w:val="0"/>
          <w:numId w:val="18"/>
        </w:numPr>
        <w:spacing w:after="0"/>
      </w:pPr>
      <w:r>
        <w:t>искажения графической точности изображения;</w:t>
      </w:r>
    </w:p>
    <w:p w:rsidR="00343717" w:rsidRDefault="00343717" w:rsidP="00343717">
      <w:pPr>
        <w:pStyle w:val="a5"/>
        <w:numPr>
          <w:ilvl w:val="0"/>
          <w:numId w:val="18"/>
        </w:numPr>
        <w:spacing w:after="0"/>
      </w:pPr>
      <w:proofErr w:type="spellStart"/>
      <w:r>
        <w:t>непропечатанных</w:t>
      </w:r>
      <w:proofErr w:type="spellEnd"/>
      <w:r>
        <w:t xml:space="preserve"> участков, разрывов, пробелов (не предусмотренных оригинал-макетом) на самом изображении и красочных точек на пробельных участках печатной формы; </w:t>
      </w:r>
    </w:p>
    <w:p w:rsidR="00343717" w:rsidRPr="0031014F" w:rsidRDefault="00343717" w:rsidP="00343717">
      <w:pPr>
        <w:pStyle w:val="a5"/>
        <w:numPr>
          <w:ilvl w:val="0"/>
          <w:numId w:val="18"/>
        </w:numPr>
        <w:spacing w:after="0"/>
      </w:pPr>
      <w:proofErr w:type="spellStart"/>
      <w:r>
        <w:t>несовмещения</w:t>
      </w:r>
      <w:proofErr w:type="spellEnd"/>
      <w:r>
        <w:t xml:space="preserve"> красок, </w:t>
      </w:r>
      <w:proofErr w:type="spellStart"/>
      <w:r>
        <w:t>разнооттеночности</w:t>
      </w:r>
      <w:proofErr w:type="spellEnd"/>
      <w:r>
        <w:t xml:space="preserve"> оттисков в пределах полиграфического изделия.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proofErr w:type="spellStart"/>
      <w:r>
        <w:t>Цветопробы</w:t>
      </w:r>
      <w:proofErr w:type="spellEnd"/>
      <w:r>
        <w:t xml:space="preserve"> хранятся у Заказчика и не включаются в общий </w:t>
      </w:r>
      <w:proofErr w:type="spellStart"/>
      <w:r>
        <w:t>обьем</w:t>
      </w:r>
      <w:proofErr w:type="spellEnd"/>
      <w:r>
        <w:t xml:space="preserve"> изготавливаемой продукции.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О дне доставки готовой продукции Исполнитель должен предупредить Заказчика за </w:t>
      </w:r>
      <w:r w:rsidRPr="001C0483">
        <w:t>3 (три) рабочих дня.</w:t>
      </w:r>
      <w:r>
        <w:t xml:space="preserve"> За 1 (один) рабочий день до даты доставки готовой продукции Исполнитель, в порядке, согласованном с Заказчиком, предоставляет Заказчику список сотрудников, осуществляющих доставку готовой продукции, для прохода к месту доставки в соответствии с пропускным и </w:t>
      </w:r>
      <w:proofErr w:type="spellStart"/>
      <w:r>
        <w:t>внутриобъектовым</w:t>
      </w:r>
      <w:proofErr w:type="spellEnd"/>
      <w:r>
        <w:t xml:space="preserve"> режимами, установленными на объектах Заказчика.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>Исполнитель осуществляет доставку готовой продукции собственным транспортом или с привлечением транспорта третьих лиц за свой счет. Все виды погрузочно-разгрузочных работ осуществляются Исполнителем собственными или привлеченными техническими средствами за свой счет.</w:t>
      </w:r>
    </w:p>
    <w:p w:rsidR="00343717" w:rsidRPr="00E460B3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Доставка готовой продукции осуществляется Исполнителем в количестве и ассортименте, а также в сроки и по адресам, указанным в пунктах 2, 3 и 4 настоящего Технического задания. </w:t>
      </w:r>
      <w:r w:rsidRPr="00CF7D5A">
        <w:t xml:space="preserve"> 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В случае выявления расхождений готовой продукции, представленной Исполнителем, и оригинал-макета Исполнитель осуществляет повторное изготовление полиграфической продукции за свой счет в срок, не превышающий 1 (один) рабочий день с момента получения от Заказчика уведомления о выявлении таких расхождений, и повторно передает его Заказчику на согласование. В случае если Заказчиком повторно не согласовывается изготовленная продукция, предоставленный Исполнителем, то в срок, не превышающий 1 (один) рабочий день, Заказчик направляет Исполнителю мотивированный отказ от принятия сигнального экземпляра с указанием срока устранения Исполнителем выявленных замечаний и представления на утверждение нового сигнального экземпляра готовой продукции. 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>Исполнитель обязан обеспечить соблюдение всех авторских и смежных прав на используемые при выполнении работ материалы. При возникновении претензий со стороны третьих лиц к Заказчику в отношении нарушения авторских и смежных прав при выполнении работ по изготовлению полиграфической продукции Исполнитель обязан урегулировать их своими силами или за свой счет.</w:t>
      </w:r>
    </w:p>
    <w:p w:rsidR="00343717" w:rsidRPr="000E1C6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 w:rsidRPr="0091416E">
        <w:t xml:space="preserve">Все дополнительные </w:t>
      </w:r>
      <w:r>
        <w:t>услуги</w:t>
      </w:r>
      <w:r w:rsidRPr="0091416E">
        <w:t xml:space="preserve">, возникающие в процессе </w:t>
      </w:r>
      <w:r>
        <w:t xml:space="preserve">оказания </w:t>
      </w:r>
      <w:r w:rsidRPr="0091416E">
        <w:t xml:space="preserve">основного объема </w:t>
      </w:r>
      <w:r>
        <w:t>услуг</w:t>
      </w:r>
      <w:r w:rsidRPr="0091416E">
        <w:t xml:space="preserve"> и необходимые для достижения конечного результата, подлежат выполнению за счет </w:t>
      </w:r>
      <w:r>
        <w:t>Исполнителя</w:t>
      </w:r>
      <w:r w:rsidRPr="0091416E">
        <w:t xml:space="preserve"> и не подлежат дополнительной оплате Заказчиком.</w:t>
      </w:r>
    </w:p>
    <w:p w:rsidR="00343717" w:rsidRPr="004C6BC2" w:rsidRDefault="00343717" w:rsidP="00343717">
      <w:pPr>
        <w:pStyle w:val="a5"/>
        <w:numPr>
          <w:ilvl w:val="0"/>
          <w:numId w:val="7"/>
        </w:numPr>
        <w:spacing w:after="0"/>
        <w:rPr>
          <w:b/>
          <w:lang w:val="x-none"/>
        </w:rPr>
      </w:pPr>
      <w:r w:rsidRPr="004C6BC2">
        <w:rPr>
          <w:b/>
        </w:rPr>
        <w:t xml:space="preserve">Требования к используемым материалам и оборудованию 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>Исполнитель</w:t>
      </w:r>
      <w:r w:rsidRPr="004C6BC2">
        <w:rPr>
          <w:bCs/>
        </w:rPr>
        <w:t xml:space="preserve"> гарантирует, что поставляемая полиграфическая продукция является новой, изготовлена в соответствии со стандартами и техническими условиями, принятыми для данного типа полиграфическ</w:t>
      </w:r>
      <w:r>
        <w:rPr>
          <w:bCs/>
        </w:rPr>
        <w:t>ой продукции, не имеет дефектов.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>К</w:t>
      </w:r>
      <w:r w:rsidRPr="0091416E">
        <w:t>ачество поставляем</w:t>
      </w:r>
      <w:r>
        <w:t>ой</w:t>
      </w:r>
      <w:r w:rsidRPr="0091416E">
        <w:t xml:space="preserve"> </w:t>
      </w:r>
      <w:r w:rsidRPr="00EB1D58">
        <w:t>полиграфической продукции</w:t>
      </w:r>
      <w:r w:rsidRPr="0091416E">
        <w:t xml:space="preserve"> должно соответствовать требовани</w:t>
      </w:r>
      <w:r>
        <w:t>ям, установленным для данных тип</w:t>
      </w:r>
      <w:r w:rsidRPr="0091416E">
        <w:t>ов продукции нормам и требованиям Государственных стандартов (ГОСТ), Техническим условиям (ТУ), а также санитарным правилам и нормам (СанПиН) и иной нормативно-технической документации. Применяемые материалы, изделия, предназначенные для изготовления товара, должны быть разрешены к применению в Российской Федерации.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Изготовляемая полиграфическая продукция должна соответствовать экологическим нормам и требованиям установленным законодательством Российской Федерации для данного вида продукции. </w:t>
      </w:r>
    </w:p>
    <w:p w:rsidR="00343717" w:rsidRPr="004C6BC2" w:rsidRDefault="00343717" w:rsidP="00343717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Используемые при выполнении работ материалы Исполнителя и оборудование должны иметь паспорта, сертификаты, удостоверяющие качество, в случае если в отношении данной группы материалов и оборудования установлено требование об обязательном подтверждении качества используемых материалов. </w:t>
      </w:r>
    </w:p>
    <w:p w:rsidR="008B0A24" w:rsidRPr="008B0A24" w:rsidRDefault="00343717" w:rsidP="008B0A24">
      <w:pPr>
        <w:pStyle w:val="a5"/>
        <w:numPr>
          <w:ilvl w:val="0"/>
          <w:numId w:val="7"/>
        </w:numPr>
        <w:spacing w:after="0"/>
        <w:rPr>
          <w:b/>
          <w:lang w:val="x-none"/>
        </w:rPr>
      </w:pPr>
      <w:r>
        <w:rPr>
          <w:b/>
        </w:rPr>
        <w:t>Сроки гарантий качества</w:t>
      </w:r>
      <w:bookmarkStart w:id="0" w:name="_GoBack"/>
      <w:bookmarkEnd w:id="0"/>
    </w:p>
    <w:p w:rsidR="008B0A24" w:rsidRPr="004C6BC2" w:rsidRDefault="008B0A24" w:rsidP="008B0A24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Гарантийный срок на результаты выполненных работ </w:t>
      </w:r>
      <w:r w:rsidRPr="000E1C62">
        <w:t>составляет 3 (три) месяца</w:t>
      </w:r>
      <w:r>
        <w:t xml:space="preserve"> с даты приёма продукции.</w:t>
      </w:r>
    </w:p>
    <w:p w:rsidR="008B0A24" w:rsidRPr="004C6BC2" w:rsidRDefault="008B0A24" w:rsidP="008B0A24">
      <w:pPr>
        <w:pStyle w:val="a5"/>
        <w:numPr>
          <w:ilvl w:val="1"/>
          <w:numId w:val="7"/>
        </w:numPr>
        <w:spacing w:after="0"/>
        <w:rPr>
          <w:b/>
          <w:lang w:val="x-none"/>
        </w:rPr>
      </w:pPr>
      <w:r>
        <w:t xml:space="preserve">В течение гарантийного срока Поставщик обязан за свой счет устранить недостатки качества, выявленные в товаре, или заменить товар на новый, если не докажет, что недостатки качества возникли в результате нарушения Заказчиком правил хранения товара. Устранение недостатков качества товара, замена некачественного товара на товар надлежащего качества производится в срок не более 3 (трёх) рабочих дней с даты письменного уведомления Поставщика о выявлении таких недостатков качества. При замене некачественного товара на товар надлежащего качества гарантийный срок исчисляется заново со дня замены. </w:t>
      </w:r>
    </w:p>
    <w:p w:rsidR="00C04A6E" w:rsidRDefault="00206CE6" w:rsidP="00D21E48">
      <w:pPr>
        <w:widowControl w:val="0"/>
        <w:tabs>
          <w:tab w:val="left" w:pos="709"/>
          <w:tab w:val="left" w:pos="851"/>
          <w:tab w:val="left" w:pos="993"/>
        </w:tabs>
        <w:rPr>
          <w:color w:val="000000"/>
        </w:rPr>
      </w:pPr>
      <w:r w:rsidRPr="00DF4DF0">
        <w:rPr>
          <w:color w:val="000000"/>
        </w:rPr>
        <w:t xml:space="preserve"> </w:t>
      </w:r>
    </w:p>
    <w:p w:rsidR="00C04A6E" w:rsidRDefault="00C04A6E" w:rsidP="00ED12CD">
      <w:pPr>
        <w:widowControl w:val="0"/>
        <w:tabs>
          <w:tab w:val="left" w:pos="709"/>
          <w:tab w:val="left" w:pos="851"/>
          <w:tab w:val="left" w:pos="993"/>
        </w:tabs>
        <w:rPr>
          <w:color w:val="000000"/>
        </w:rPr>
      </w:pPr>
    </w:p>
    <w:p w:rsidR="00C04A6E" w:rsidRDefault="00C04A6E" w:rsidP="000E132F">
      <w:pPr>
        <w:spacing w:after="160" w:line="259" w:lineRule="auto"/>
        <w:rPr>
          <w:color w:val="000000"/>
        </w:rPr>
      </w:pPr>
    </w:p>
    <w:sectPr w:rsidR="00C04A6E" w:rsidSect="00817EA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72958"/>
    <w:multiLevelType w:val="hybridMultilevel"/>
    <w:tmpl w:val="A134F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22C61"/>
    <w:multiLevelType w:val="hybridMultilevel"/>
    <w:tmpl w:val="EC92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3F75"/>
    <w:multiLevelType w:val="hybridMultilevel"/>
    <w:tmpl w:val="D1B6DB7A"/>
    <w:lvl w:ilvl="0" w:tplc="7ACA3E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E6B0E"/>
    <w:multiLevelType w:val="multilevel"/>
    <w:tmpl w:val="2CC01E9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EB75BA"/>
    <w:multiLevelType w:val="hybridMultilevel"/>
    <w:tmpl w:val="57802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4730EF"/>
    <w:multiLevelType w:val="hybridMultilevel"/>
    <w:tmpl w:val="F6DAB2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1A1D0B"/>
    <w:multiLevelType w:val="multilevel"/>
    <w:tmpl w:val="060E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74A6A97"/>
    <w:multiLevelType w:val="hybridMultilevel"/>
    <w:tmpl w:val="88D4CB4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F06AD"/>
    <w:multiLevelType w:val="multilevel"/>
    <w:tmpl w:val="933C042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61720D26"/>
    <w:multiLevelType w:val="hybridMultilevel"/>
    <w:tmpl w:val="2B5A9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77081"/>
    <w:multiLevelType w:val="hybridMultilevel"/>
    <w:tmpl w:val="4DB216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6EE7561"/>
    <w:multiLevelType w:val="hybridMultilevel"/>
    <w:tmpl w:val="C04EF0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7520712"/>
    <w:multiLevelType w:val="hybridMultilevel"/>
    <w:tmpl w:val="D12E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A0544"/>
    <w:multiLevelType w:val="hybridMultilevel"/>
    <w:tmpl w:val="05AE282A"/>
    <w:lvl w:ilvl="0" w:tplc="8D50DFE6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7AE14A4"/>
    <w:multiLevelType w:val="hybridMultilevel"/>
    <w:tmpl w:val="FA10C1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DC5188"/>
    <w:multiLevelType w:val="multilevel"/>
    <w:tmpl w:val="060E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94E0772"/>
    <w:multiLevelType w:val="hybridMultilevel"/>
    <w:tmpl w:val="80361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92883"/>
    <w:multiLevelType w:val="hybridMultilevel"/>
    <w:tmpl w:val="D4E03CA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E7379"/>
    <w:multiLevelType w:val="hybridMultilevel"/>
    <w:tmpl w:val="5368434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</w:num>
  <w:num w:numId="6">
    <w:abstractNumId w:val="9"/>
  </w:num>
  <w:num w:numId="7">
    <w:abstractNumId w:val="15"/>
  </w:num>
  <w:num w:numId="8">
    <w:abstractNumId w:val="11"/>
  </w:num>
  <w:num w:numId="9">
    <w:abstractNumId w:val="0"/>
  </w:num>
  <w:num w:numId="10">
    <w:abstractNumId w:val="17"/>
  </w:num>
  <w:num w:numId="11">
    <w:abstractNumId w:val="3"/>
  </w:num>
  <w:num w:numId="12">
    <w:abstractNumId w:val="1"/>
  </w:num>
  <w:num w:numId="13">
    <w:abstractNumId w:val="16"/>
  </w:num>
  <w:num w:numId="14">
    <w:abstractNumId w:val="18"/>
  </w:num>
  <w:num w:numId="15">
    <w:abstractNumId w:val="12"/>
  </w:num>
  <w:num w:numId="16">
    <w:abstractNumId w:val="5"/>
  </w:num>
  <w:num w:numId="17">
    <w:abstractNumId w:val="6"/>
  </w:num>
  <w:num w:numId="18">
    <w:abstractNumId w:val="4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20"/>
    <w:rsid w:val="00001F1F"/>
    <w:rsid w:val="0001138F"/>
    <w:rsid w:val="0001398A"/>
    <w:rsid w:val="0003267B"/>
    <w:rsid w:val="000330B9"/>
    <w:rsid w:val="00034497"/>
    <w:rsid w:val="0005663F"/>
    <w:rsid w:val="000609BD"/>
    <w:rsid w:val="000640D1"/>
    <w:rsid w:val="0007629F"/>
    <w:rsid w:val="00081F25"/>
    <w:rsid w:val="000B66A9"/>
    <w:rsid w:val="000B790F"/>
    <w:rsid w:val="000D21EF"/>
    <w:rsid w:val="000D3137"/>
    <w:rsid w:val="000D4C87"/>
    <w:rsid w:val="000E132F"/>
    <w:rsid w:val="000E2BCE"/>
    <w:rsid w:val="000E4B19"/>
    <w:rsid w:val="000F032E"/>
    <w:rsid w:val="000F51D5"/>
    <w:rsid w:val="00106527"/>
    <w:rsid w:val="00115320"/>
    <w:rsid w:val="00123912"/>
    <w:rsid w:val="00131649"/>
    <w:rsid w:val="00134531"/>
    <w:rsid w:val="00147D8F"/>
    <w:rsid w:val="0015211C"/>
    <w:rsid w:val="00160BB4"/>
    <w:rsid w:val="00173E14"/>
    <w:rsid w:val="00183023"/>
    <w:rsid w:val="00196B86"/>
    <w:rsid w:val="001C1F74"/>
    <w:rsid w:val="001C326A"/>
    <w:rsid w:val="001D2393"/>
    <w:rsid w:val="001D6498"/>
    <w:rsid w:val="00206CE6"/>
    <w:rsid w:val="00211183"/>
    <w:rsid w:val="00216138"/>
    <w:rsid w:val="002477A5"/>
    <w:rsid w:val="0025755F"/>
    <w:rsid w:val="00295402"/>
    <w:rsid w:val="002A7674"/>
    <w:rsid w:val="002B440B"/>
    <w:rsid w:val="002D55B2"/>
    <w:rsid w:val="002E776C"/>
    <w:rsid w:val="002F387A"/>
    <w:rsid w:val="00320744"/>
    <w:rsid w:val="00320AC6"/>
    <w:rsid w:val="003360EE"/>
    <w:rsid w:val="00343717"/>
    <w:rsid w:val="00350B13"/>
    <w:rsid w:val="00363FD1"/>
    <w:rsid w:val="00364F35"/>
    <w:rsid w:val="00365519"/>
    <w:rsid w:val="00373B95"/>
    <w:rsid w:val="003758D3"/>
    <w:rsid w:val="00381331"/>
    <w:rsid w:val="00381CBB"/>
    <w:rsid w:val="00387DC7"/>
    <w:rsid w:val="003A54D5"/>
    <w:rsid w:val="003C1363"/>
    <w:rsid w:val="003D3419"/>
    <w:rsid w:val="003D7C73"/>
    <w:rsid w:val="003E5D6B"/>
    <w:rsid w:val="003F1C51"/>
    <w:rsid w:val="003F342D"/>
    <w:rsid w:val="003F554D"/>
    <w:rsid w:val="004073DE"/>
    <w:rsid w:val="00422289"/>
    <w:rsid w:val="00430849"/>
    <w:rsid w:val="00431086"/>
    <w:rsid w:val="00436826"/>
    <w:rsid w:val="00470E84"/>
    <w:rsid w:val="00475D68"/>
    <w:rsid w:val="00480471"/>
    <w:rsid w:val="00492DA8"/>
    <w:rsid w:val="00494FED"/>
    <w:rsid w:val="00496D19"/>
    <w:rsid w:val="004B29C0"/>
    <w:rsid w:val="004B2D96"/>
    <w:rsid w:val="004B3304"/>
    <w:rsid w:val="004E1FDA"/>
    <w:rsid w:val="004F0598"/>
    <w:rsid w:val="004F221B"/>
    <w:rsid w:val="00503E13"/>
    <w:rsid w:val="00511288"/>
    <w:rsid w:val="005245AC"/>
    <w:rsid w:val="00532864"/>
    <w:rsid w:val="00557DB2"/>
    <w:rsid w:val="00583C7E"/>
    <w:rsid w:val="005849B1"/>
    <w:rsid w:val="005906F1"/>
    <w:rsid w:val="00592766"/>
    <w:rsid w:val="005B6916"/>
    <w:rsid w:val="005E29EE"/>
    <w:rsid w:val="005E6FA2"/>
    <w:rsid w:val="005F0003"/>
    <w:rsid w:val="0062229D"/>
    <w:rsid w:val="0063182D"/>
    <w:rsid w:val="00633C4A"/>
    <w:rsid w:val="0063425D"/>
    <w:rsid w:val="00637BF7"/>
    <w:rsid w:val="00643EC0"/>
    <w:rsid w:val="00657B8E"/>
    <w:rsid w:val="006610D8"/>
    <w:rsid w:val="0068550C"/>
    <w:rsid w:val="00692B5F"/>
    <w:rsid w:val="0069797B"/>
    <w:rsid w:val="006A371F"/>
    <w:rsid w:val="006C2310"/>
    <w:rsid w:val="006C5905"/>
    <w:rsid w:val="006D02B6"/>
    <w:rsid w:val="006F14C5"/>
    <w:rsid w:val="00715096"/>
    <w:rsid w:val="00717C9A"/>
    <w:rsid w:val="00725E04"/>
    <w:rsid w:val="0073412D"/>
    <w:rsid w:val="00743657"/>
    <w:rsid w:val="007A0E58"/>
    <w:rsid w:val="007A3014"/>
    <w:rsid w:val="007B5ABF"/>
    <w:rsid w:val="007C0A92"/>
    <w:rsid w:val="007C5B6F"/>
    <w:rsid w:val="00804B50"/>
    <w:rsid w:val="008131AC"/>
    <w:rsid w:val="00817EAB"/>
    <w:rsid w:val="00862FF9"/>
    <w:rsid w:val="00870115"/>
    <w:rsid w:val="00876460"/>
    <w:rsid w:val="008A052D"/>
    <w:rsid w:val="008A4491"/>
    <w:rsid w:val="008A47B2"/>
    <w:rsid w:val="008B0A24"/>
    <w:rsid w:val="008C13B3"/>
    <w:rsid w:val="00907199"/>
    <w:rsid w:val="009468A2"/>
    <w:rsid w:val="009475B3"/>
    <w:rsid w:val="0095437E"/>
    <w:rsid w:val="00957A20"/>
    <w:rsid w:val="00975ADF"/>
    <w:rsid w:val="009A4B15"/>
    <w:rsid w:val="009B3A2B"/>
    <w:rsid w:val="009B41B6"/>
    <w:rsid w:val="009C50C8"/>
    <w:rsid w:val="009E0311"/>
    <w:rsid w:val="009E5311"/>
    <w:rsid w:val="00A119D1"/>
    <w:rsid w:val="00A2033E"/>
    <w:rsid w:val="00A25E8F"/>
    <w:rsid w:val="00A30650"/>
    <w:rsid w:val="00A312D9"/>
    <w:rsid w:val="00A46291"/>
    <w:rsid w:val="00A53825"/>
    <w:rsid w:val="00A634FB"/>
    <w:rsid w:val="00A726B7"/>
    <w:rsid w:val="00AC3444"/>
    <w:rsid w:val="00AC5823"/>
    <w:rsid w:val="00AD1A1C"/>
    <w:rsid w:val="00AE3864"/>
    <w:rsid w:val="00AF2071"/>
    <w:rsid w:val="00AF7D5C"/>
    <w:rsid w:val="00B1670E"/>
    <w:rsid w:val="00B21C5B"/>
    <w:rsid w:val="00B349C6"/>
    <w:rsid w:val="00B4167A"/>
    <w:rsid w:val="00B63997"/>
    <w:rsid w:val="00B71E18"/>
    <w:rsid w:val="00B97052"/>
    <w:rsid w:val="00BA29B3"/>
    <w:rsid w:val="00BD69D7"/>
    <w:rsid w:val="00C04A6E"/>
    <w:rsid w:val="00C13E8E"/>
    <w:rsid w:val="00C40CCD"/>
    <w:rsid w:val="00C4220D"/>
    <w:rsid w:val="00C42ADD"/>
    <w:rsid w:val="00C46A7C"/>
    <w:rsid w:val="00C474B7"/>
    <w:rsid w:val="00C47DF3"/>
    <w:rsid w:val="00C65134"/>
    <w:rsid w:val="00C674D5"/>
    <w:rsid w:val="00C85D53"/>
    <w:rsid w:val="00C9103C"/>
    <w:rsid w:val="00CA496B"/>
    <w:rsid w:val="00CB49F7"/>
    <w:rsid w:val="00CC1E11"/>
    <w:rsid w:val="00CC732C"/>
    <w:rsid w:val="00CD6E16"/>
    <w:rsid w:val="00CF0D22"/>
    <w:rsid w:val="00CF472E"/>
    <w:rsid w:val="00CF5F9F"/>
    <w:rsid w:val="00D06D23"/>
    <w:rsid w:val="00D21E48"/>
    <w:rsid w:val="00D31330"/>
    <w:rsid w:val="00D31512"/>
    <w:rsid w:val="00D31564"/>
    <w:rsid w:val="00D366A7"/>
    <w:rsid w:val="00D555C8"/>
    <w:rsid w:val="00D72BDD"/>
    <w:rsid w:val="00D804EE"/>
    <w:rsid w:val="00D80ABC"/>
    <w:rsid w:val="00D830E6"/>
    <w:rsid w:val="00D8576F"/>
    <w:rsid w:val="00D95E05"/>
    <w:rsid w:val="00D9799B"/>
    <w:rsid w:val="00DA04C7"/>
    <w:rsid w:val="00DA0659"/>
    <w:rsid w:val="00DA7247"/>
    <w:rsid w:val="00DC2C4F"/>
    <w:rsid w:val="00DC555D"/>
    <w:rsid w:val="00DD0285"/>
    <w:rsid w:val="00DD5F8C"/>
    <w:rsid w:val="00DE4B6D"/>
    <w:rsid w:val="00DF02A2"/>
    <w:rsid w:val="00DF7E35"/>
    <w:rsid w:val="00E0216A"/>
    <w:rsid w:val="00E31F18"/>
    <w:rsid w:val="00E3474C"/>
    <w:rsid w:val="00E44963"/>
    <w:rsid w:val="00E60922"/>
    <w:rsid w:val="00E804C2"/>
    <w:rsid w:val="00EA7C3F"/>
    <w:rsid w:val="00EC0C63"/>
    <w:rsid w:val="00ED12CD"/>
    <w:rsid w:val="00ED1EC5"/>
    <w:rsid w:val="00ED5E15"/>
    <w:rsid w:val="00EE2090"/>
    <w:rsid w:val="00EE4F65"/>
    <w:rsid w:val="00F0000E"/>
    <w:rsid w:val="00F25146"/>
    <w:rsid w:val="00F3395E"/>
    <w:rsid w:val="00F4664C"/>
    <w:rsid w:val="00F61E9F"/>
    <w:rsid w:val="00F672D3"/>
    <w:rsid w:val="00F705CC"/>
    <w:rsid w:val="00F75D76"/>
    <w:rsid w:val="00FA1E08"/>
    <w:rsid w:val="00FA4196"/>
    <w:rsid w:val="00FA5C1A"/>
    <w:rsid w:val="00FA7D0E"/>
    <w:rsid w:val="00FC6E6E"/>
    <w:rsid w:val="00FE34ED"/>
    <w:rsid w:val="00FE7C38"/>
    <w:rsid w:val="00FF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C486E-3454-419D-A15B-5EDB298D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1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46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81C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aliases w:val="Маркер"/>
    <w:basedOn w:val="a"/>
    <w:link w:val="a6"/>
    <w:uiPriority w:val="34"/>
    <w:qFormat/>
    <w:rsid w:val="00B97052"/>
    <w:pPr>
      <w:spacing w:after="60"/>
      <w:ind w:left="720"/>
      <w:contextualSpacing/>
      <w:jc w:val="both"/>
    </w:pPr>
  </w:style>
  <w:style w:type="character" w:customStyle="1" w:styleId="a6">
    <w:name w:val="Абзац списка Знак"/>
    <w:aliases w:val="Маркер Знак"/>
    <w:link w:val="a5"/>
    <w:uiPriority w:val="34"/>
    <w:locked/>
    <w:rsid w:val="00D830E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39"/>
    <w:rsid w:val="009A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9A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7646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95E0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5E05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annotation text"/>
    <w:basedOn w:val="a"/>
    <w:link w:val="ac"/>
    <w:uiPriority w:val="99"/>
    <w:semiHidden/>
    <w:unhideWhenUsed/>
    <w:rsid w:val="0034371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437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rsid w:val="003437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b"/>
    <w:next w:val="ab"/>
    <w:link w:val="ad"/>
    <w:uiPriority w:val="99"/>
    <w:semiHidden/>
    <w:unhideWhenUsed/>
    <w:rsid w:val="003437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21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Н. Паршин</dc:creator>
  <cp:keywords/>
  <dc:description/>
  <cp:lastModifiedBy>Елизавета Ермолаева</cp:lastModifiedBy>
  <cp:revision>6</cp:revision>
  <cp:lastPrinted>2026-07-22T10:36:00Z</cp:lastPrinted>
  <dcterms:created xsi:type="dcterms:W3CDTF">2026-08-17T09:08:00Z</dcterms:created>
  <dcterms:modified xsi:type="dcterms:W3CDTF">2026-08-17T09:24:00Z</dcterms:modified>
</cp:coreProperties>
</file>