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6CC7E8C1" w:rsidR="00DD5A4E" w:rsidRDefault="00B62612"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4622A07E" w14:textId="17F15115" w:rsidR="00DD5A4E" w:rsidRDefault="00F055D9" w:rsidP="006F06A3">
      <w:pPr>
        <w:pStyle w:val="Normal1"/>
        <w:jc w:val="center"/>
        <w:rPr>
          <w:b/>
          <w:sz w:val="26"/>
          <w:szCs w:val="26"/>
        </w:rPr>
      </w:pPr>
      <w:r w:rsidRPr="00AC3516">
        <w:rPr>
          <w:b/>
          <w:sz w:val="26"/>
          <w:szCs w:val="26"/>
          <w:lang w:eastAsia="ar-SA"/>
        </w:rPr>
        <w:t xml:space="preserve">на поставку </w:t>
      </w:r>
      <w:r w:rsidR="00225916" w:rsidRPr="007D2FA8">
        <w:rPr>
          <w:b/>
          <w:sz w:val="26"/>
          <w:szCs w:val="26"/>
        </w:rPr>
        <w:t>многофункционального устройства (МФУ)</w:t>
      </w:r>
      <w:r w:rsidR="006F06A3">
        <w:rPr>
          <w:b/>
          <w:sz w:val="26"/>
          <w:szCs w:val="26"/>
        </w:rPr>
        <w:t xml:space="preserve"> в сфере ИКТ</w:t>
      </w:r>
    </w:p>
    <w:p w14:paraId="106DA808" w14:textId="77777777" w:rsidR="006F06A3" w:rsidRPr="00D43810" w:rsidRDefault="006F06A3" w:rsidP="006F06A3">
      <w:pPr>
        <w:pStyle w:val="Normal1"/>
        <w:jc w:val="center"/>
        <w:rPr>
          <w:noProof/>
          <w:color w:val="000000" w:themeColor="text1"/>
          <w:sz w:val="16"/>
          <w:szCs w:val="16"/>
          <w:lang w:eastAsia="ar-SA"/>
        </w:rPr>
      </w:pPr>
    </w:p>
    <w:p w14:paraId="747B7669" w14:textId="77777777" w:rsidR="008F508D" w:rsidRPr="00254601" w:rsidRDefault="00DD5A4E" w:rsidP="008F508D">
      <w:pPr>
        <w:jc w:val="center"/>
        <w:rPr>
          <w:szCs w:val="28"/>
        </w:rPr>
      </w:pPr>
      <w:r w:rsidRPr="006B3D92">
        <w:rPr>
          <w:rFonts w:eastAsia="Times New Roman"/>
          <w:noProof/>
          <w:color w:val="000000" w:themeColor="text1"/>
          <w:sz w:val="26"/>
          <w:szCs w:val="26"/>
          <w:lang w:eastAsia="ar-SA"/>
        </w:rPr>
        <w:t xml:space="preserve">ИКЗ: </w:t>
      </w:r>
      <w:r w:rsidR="008F508D" w:rsidRPr="00E47BC7">
        <w:rPr>
          <w:szCs w:val="28"/>
        </w:rPr>
        <w:t>26 1 5024001002 502401001 0017 000 0000 000</w:t>
      </w:r>
    </w:p>
    <w:p w14:paraId="250BE397" w14:textId="4ED5A082" w:rsidR="0050317E" w:rsidRPr="00F56B99" w:rsidRDefault="0050317E" w:rsidP="00076E87">
      <w:pPr>
        <w:jc w:val="center"/>
        <w:rPr>
          <w:sz w:val="24"/>
          <w:szCs w:val="24"/>
        </w:rPr>
      </w:pPr>
    </w:p>
    <w:p w14:paraId="3973DE16" w14:textId="14D7D964" w:rsidR="00DD5A4E" w:rsidRPr="00D43810" w:rsidRDefault="00DD5A4E" w:rsidP="00DD5A4E">
      <w:pPr>
        <w:widowControl/>
        <w:jc w:val="center"/>
        <w:rPr>
          <w:rFonts w:eastAsia="Times New Roman"/>
          <w:noProof/>
          <w:color w:val="000000" w:themeColor="text1"/>
          <w:sz w:val="16"/>
          <w:szCs w:val="16"/>
          <w:lang w:eastAsia="ar-SA"/>
        </w:rPr>
      </w:pPr>
    </w:p>
    <w:p w14:paraId="1D258A8A" w14:textId="1EB4819E" w:rsidR="00DD5A4E" w:rsidRPr="00DD5A4E" w:rsidRDefault="006E0EFA" w:rsidP="00DD5A4E">
      <w:pPr>
        <w:widowControl/>
        <w:contextualSpacing/>
        <w:jc w:val="both"/>
        <w:textAlignment w:val="top"/>
        <w:rPr>
          <w:rFonts w:eastAsia="Times New Roman"/>
          <w:sz w:val="26"/>
          <w:szCs w:val="26"/>
          <w:lang w:eastAsia="ar-SA"/>
        </w:rPr>
      </w:pPr>
      <w:r>
        <w:rPr>
          <w:rFonts w:eastAsia="Times New Roman"/>
          <w:sz w:val="26"/>
          <w:szCs w:val="26"/>
          <w:lang w:eastAsia="ar-SA"/>
        </w:rPr>
        <w:t xml:space="preserve">Московская область, </w:t>
      </w:r>
      <w:r w:rsidR="00DD5A4E" w:rsidRPr="00DD5A4E">
        <w:rPr>
          <w:rFonts w:eastAsia="Times New Roman"/>
          <w:sz w:val="26"/>
          <w:szCs w:val="26"/>
          <w:lang w:eastAsia="ar-SA"/>
        </w:rPr>
        <w:t>г. Красногорск</w:t>
      </w:r>
      <w:r w:rsidR="00DD5A4E" w:rsidRPr="00DD5A4E">
        <w:rPr>
          <w:rFonts w:eastAsia="Times New Roman"/>
          <w:sz w:val="26"/>
          <w:szCs w:val="26"/>
          <w:lang w:eastAsia="ar-SA"/>
        </w:rPr>
        <w:tab/>
      </w:r>
      <w:r w:rsidR="00DD5A4E" w:rsidRPr="00DD5A4E">
        <w:rPr>
          <w:rFonts w:eastAsia="Times New Roman"/>
          <w:sz w:val="26"/>
          <w:szCs w:val="26"/>
          <w:lang w:eastAsia="ar-SA"/>
        </w:rPr>
        <w:tab/>
      </w:r>
      <w:r w:rsidR="00DD5A4E" w:rsidRPr="00DD5A4E">
        <w:rPr>
          <w:rFonts w:eastAsia="Times New Roman"/>
          <w:sz w:val="26"/>
          <w:szCs w:val="26"/>
          <w:lang w:eastAsia="ar-SA"/>
        </w:rPr>
        <w:tab/>
        <w:t xml:space="preserve">     </w:t>
      </w:r>
      <w:r w:rsidR="00127F50">
        <w:rPr>
          <w:rFonts w:eastAsia="Times New Roman"/>
          <w:sz w:val="26"/>
          <w:szCs w:val="26"/>
          <w:lang w:eastAsia="ar-SA"/>
        </w:rPr>
        <w:t xml:space="preserve">  </w:t>
      </w:r>
      <w:r w:rsidR="00DD5A4E" w:rsidRPr="00DD5A4E">
        <w:rPr>
          <w:rFonts w:eastAsia="Times New Roman"/>
          <w:sz w:val="26"/>
          <w:szCs w:val="26"/>
          <w:lang w:eastAsia="ar-SA"/>
        </w:rPr>
        <w:t xml:space="preserve">     </w:t>
      </w:r>
      <w:proofErr w:type="gramStart"/>
      <w:r w:rsidR="00DD5A4E" w:rsidRPr="00DD5A4E">
        <w:rPr>
          <w:rFonts w:eastAsia="Times New Roman"/>
          <w:sz w:val="26"/>
          <w:szCs w:val="26"/>
          <w:lang w:eastAsia="ar-SA"/>
        </w:rPr>
        <w:t xml:space="preserve"> </w:t>
      </w:r>
      <w:r w:rsidR="00B62612">
        <w:rPr>
          <w:rFonts w:eastAsia="Times New Roman"/>
          <w:sz w:val="26"/>
          <w:szCs w:val="26"/>
          <w:lang w:eastAsia="ar-SA"/>
        </w:rPr>
        <w:t xml:space="preserve"> </w:t>
      </w:r>
      <w:r w:rsidR="00DD5A4E" w:rsidRPr="00DD5A4E">
        <w:rPr>
          <w:rFonts w:eastAsia="Times New Roman"/>
          <w:sz w:val="26"/>
          <w:szCs w:val="26"/>
          <w:lang w:eastAsia="ar-SA"/>
        </w:rPr>
        <w:t xml:space="preserve"> «</w:t>
      </w:r>
      <w:proofErr w:type="gramEnd"/>
      <w:r w:rsidR="00DD5A4E"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72588AC2"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укажите вид документа и его реквизиты, на основании которого подписывается договор</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w:t>
      </w:r>
      <w:r w:rsidR="00B62612">
        <w:rPr>
          <w:rFonts w:eastAsia="Calibri"/>
          <w:sz w:val="26"/>
          <w:szCs w:val="26"/>
          <w:lang w:eastAsia="ar-SA"/>
        </w:rPr>
        <w:br/>
      </w:r>
      <w:r w:rsidRPr="00127F50">
        <w:rPr>
          <w:rFonts w:eastAsia="Calibri"/>
          <w:sz w:val="26"/>
          <w:szCs w:val="26"/>
          <w:lang w:eastAsia="ar-SA"/>
        </w:rPr>
        <w:t>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50317E" w:rsidRPr="00557D14">
            <w:rPr>
              <w:rFonts w:eastAsia="Times New Roman"/>
              <w:color w:val="000000" w:themeColor="text1"/>
              <w:sz w:val="24"/>
              <w:szCs w:val="24"/>
            </w:rPr>
            <w:t>5</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w:t>
      </w:r>
      <w:r w:rsidR="00B62612">
        <w:rPr>
          <w:rFonts w:eastAsia="Calibri"/>
          <w:sz w:val="26"/>
          <w:szCs w:val="26"/>
          <w:lang w:eastAsia="ar-SA"/>
        </w:rPr>
        <w:br/>
      </w:r>
      <w:r w:rsidRPr="00D314B8">
        <w:rPr>
          <w:rFonts w:eastAsia="Calibri"/>
          <w:sz w:val="26"/>
          <w:szCs w:val="26"/>
          <w:lang w:eastAsia="ar-SA"/>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B62612">
        <w:rPr>
          <w:rFonts w:eastAsia="Calibri"/>
          <w:sz w:val="26"/>
          <w:szCs w:val="26"/>
          <w:lang w:eastAsia="ar-SA"/>
        </w:rPr>
        <w:t>Контракт</w:t>
      </w:r>
      <w:r w:rsidRPr="00D314B8">
        <w:rPr>
          <w:rFonts w:eastAsia="Calibri"/>
          <w:sz w:val="26"/>
          <w:szCs w:val="26"/>
          <w:lang w:eastAsia="ar-SA"/>
        </w:rPr>
        <w:t xml:space="preserve"> (далее – </w:t>
      </w:r>
      <w:r w:rsidR="00B62612">
        <w:rPr>
          <w:rFonts w:eastAsia="Calibri"/>
          <w:sz w:val="26"/>
          <w:szCs w:val="26"/>
          <w:lang w:eastAsia="ar-SA"/>
        </w:rPr>
        <w:t>Контракт</w:t>
      </w:r>
      <w:r w:rsidRPr="00D314B8">
        <w:rPr>
          <w:rFonts w:eastAsia="Calibri"/>
          <w:sz w:val="26"/>
          <w:szCs w:val="26"/>
          <w:lang w:eastAsia="ar-SA"/>
        </w:rPr>
        <w:t>) о нижеследующем:</w:t>
      </w:r>
    </w:p>
    <w:p w14:paraId="77A56974" w14:textId="6ADFE5EF"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B62612">
        <w:rPr>
          <w:rFonts w:eastAsia="Times New Roman"/>
          <w:b/>
          <w:sz w:val="26"/>
          <w:szCs w:val="26"/>
          <w:lang w:eastAsia="ar-SA"/>
        </w:rPr>
        <w:t>Контракта</w:t>
      </w:r>
      <w:r w:rsidR="0012253A">
        <w:rPr>
          <w:rFonts w:eastAsia="Times New Roman"/>
          <w:b/>
          <w:sz w:val="26"/>
          <w:szCs w:val="26"/>
          <w:lang w:eastAsia="ar-SA"/>
        </w:rPr>
        <w:t xml:space="preserve"> </w:t>
      </w:r>
    </w:p>
    <w:p w14:paraId="6C2253DB" w14:textId="640CB16D"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B62612">
        <w:rPr>
          <w:rFonts w:eastAsia="Calibri"/>
          <w:color w:val="000000" w:themeColor="text1"/>
          <w:sz w:val="26"/>
          <w:szCs w:val="26"/>
        </w:rPr>
        <w:t>Контрактом</w:t>
      </w:r>
      <w:r w:rsidR="003F7F3D" w:rsidRPr="00AC0AEA">
        <w:rPr>
          <w:rFonts w:eastAsia="Calibri"/>
          <w:color w:val="000000" w:themeColor="text1"/>
          <w:sz w:val="26"/>
          <w:szCs w:val="26"/>
        </w:rPr>
        <w:t xml:space="preserve">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w:t>
      </w:r>
      <w:r w:rsidR="0091755D" w:rsidRPr="00557D14">
        <w:rPr>
          <w:rFonts w:eastAsia="Calibri"/>
          <w:color w:val="000000" w:themeColor="text1"/>
          <w:sz w:val="26"/>
          <w:szCs w:val="26"/>
        </w:rPr>
        <w:t>Заказчику</w:t>
      </w:r>
      <w:r w:rsidR="006F06A3" w:rsidRPr="00557D14">
        <w:rPr>
          <w:rFonts w:eastAsia="Calibri"/>
          <w:color w:val="000000" w:themeColor="text1"/>
          <w:sz w:val="26"/>
          <w:szCs w:val="26"/>
        </w:rPr>
        <w:t xml:space="preserve"> </w:t>
      </w:r>
      <w:r w:rsidR="00557D14" w:rsidRPr="00557D14">
        <w:rPr>
          <w:rFonts w:eastAsia="Calibri"/>
          <w:color w:val="000000" w:themeColor="text1"/>
          <w:sz w:val="26"/>
          <w:szCs w:val="26"/>
        </w:rPr>
        <w:t>многофункциональное</w:t>
      </w:r>
      <w:r w:rsidR="00225916" w:rsidRPr="00557D14">
        <w:rPr>
          <w:rFonts w:eastAsia="Calibri"/>
          <w:color w:val="000000" w:themeColor="text1"/>
          <w:sz w:val="26"/>
          <w:szCs w:val="26"/>
        </w:rPr>
        <w:t xml:space="preserve"> устройств</w:t>
      </w:r>
      <w:r w:rsidR="00557D14" w:rsidRPr="00557D14">
        <w:rPr>
          <w:rFonts w:eastAsia="Calibri"/>
          <w:color w:val="000000" w:themeColor="text1"/>
          <w:sz w:val="26"/>
          <w:szCs w:val="26"/>
        </w:rPr>
        <w:t>о</w:t>
      </w:r>
      <w:r w:rsidR="00225916" w:rsidRPr="00557D14">
        <w:rPr>
          <w:rFonts w:eastAsia="Calibri"/>
          <w:color w:val="000000" w:themeColor="text1"/>
          <w:sz w:val="26"/>
          <w:szCs w:val="26"/>
        </w:rPr>
        <w:t xml:space="preserve"> (МФУ) в сфере ИКТ</w:t>
      </w:r>
      <w:sdt>
        <w:sdtPr>
          <w:rPr>
            <w:rFonts w:eastAsia="Times New Roman"/>
            <w:b/>
            <w:color w:val="000000" w:themeColor="text1"/>
            <w:sz w:val="26"/>
            <w:szCs w:val="26"/>
          </w:rPr>
          <w:id w:val="1290390046"/>
          <w:placeholder>
            <w:docPart w:val="ABB60BCE1EDB4C7F81718C8C96F72FB4"/>
          </w:placeholder>
          <w:docPartList>
            <w:docPartGallery w:val="Quick Parts"/>
          </w:docPartList>
        </w:sdtPr>
        <w:sdtEndPr/>
        <w:sdtContent>
          <w:bookmarkEnd w:id="1"/>
          <w:r w:rsidR="006F06A3" w:rsidRPr="00557D14">
            <w:rPr>
              <w:rFonts w:eastAsia="Times New Roman"/>
              <w:b/>
              <w:color w:val="000000" w:themeColor="text1"/>
              <w:sz w:val="26"/>
              <w:szCs w:val="26"/>
            </w:rPr>
            <w:t xml:space="preserve"> </w:t>
          </w:r>
        </w:sdtContent>
      </w:sdt>
      <w:r w:rsidR="00490D84" w:rsidRPr="00557D14">
        <w:rPr>
          <w:rFonts w:eastAsia="Calibri"/>
          <w:color w:val="000000" w:themeColor="text1"/>
          <w:sz w:val="26"/>
          <w:szCs w:val="26"/>
        </w:rPr>
        <w:t>(</w:t>
      </w:r>
      <w:r w:rsidR="006556D0" w:rsidRPr="00557D14">
        <w:rPr>
          <w:rFonts w:eastAsia="Calibri"/>
          <w:color w:val="000000" w:themeColor="text1"/>
          <w:sz w:val="26"/>
          <w:szCs w:val="26"/>
        </w:rPr>
        <w:t xml:space="preserve">далее – Товар) на условиях, в порядке и в срок, которые определены Сторонами в </w:t>
      </w:r>
      <w:r w:rsidR="00B62612" w:rsidRPr="00557D14">
        <w:rPr>
          <w:rFonts w:eastAsia="Calibri"/>
          <w:color w:val="000000" w:themeColor="text1"/>
          <w:sz w:val="26"/>
          <w:szCs w:val="26"/>
        </w:rPr>
        <w:t>Контракте</w:t>
      </w:r>
      <w:r w:rsidR="006556D0" w:rsidRPr="00CE426B">
        <w:rPr>
          <w:rFonts w:eastAsia="Calibri"/>
          <w:sz w:val="26"/>
          <w:szCs w:val="26"/>
        </w:rPr>
        <w:t xml:space="preserve">, а Заказчик обязуется принять и оплатить Товар </w:t>
      </w:r>
      <w:r w:rsidR="004B199C">
        <w:rPr>
          <w:rFonts w:eastAsia="Calibri"/>
          <w:sz w:val="26"/>
          <w:szCs w:val="26"/>
        </w:rPr>
        <w:t xml:space="preserve">в порядке и </w:t>
      </w:r>
      <w:r w:rsidR="006556D0" w:rsidRPr="00CE426B">
        <w:rPr>
          <w:rFonts w:eastAsia="Calibri"/>
          <w:sz w:val="26"/>
          <w:szCs w:val="26"/>
        </w:rPr>
        <w:t>на условиях</w:t>
      </w:r>
      <w:r w:rsidR="004B199C">
        <w:rPr>
          <w:rFonts w:eastAsia="Calibri"/>
          <w:sz w:val="26"/>
          <w:szCs w:val="26"/>
        </w:rPr>
        <w:t xml:space="preserve">, предусмотренных </w:t>
      </w:r>
      <w:r w:rsidR="00B62612">
        <w:rPr>
          <w:rFonts w:eastAsia="Calibri"/>
          <w:sz w:val="26"/>
          <w:szCs w:val="26"/>
        </w:rPr>
        <w:t>Контракт</w:t>
      </w:r>
      <w:r w:rsidR="004B199C">
        <w:rPr>
          <w:rFonts w:eastAsia="Calibri"/>
          <w:sz w:val="26"/>
          <w:szCs w:val="26"/>
        </w:rPr>
        <w:t>ом</w:t>
      </w:r>
      <w:r w:rsidR="006556D0" w:rsidRPr="00CE426B">
        <w:rPr>
          <w:rFonts w:eastAsia="Calibri"/>
          <w:sz w:val="26"/>
          <w:szCs w:val="26"/>
        </w:rPr>
        <w:t>.</w:t>
      </w:r>
      <w:bookmarkEnd w:id="0"/>
    </w:p>
    <w:p w14:paraId="7BF7E13B" w14:textId="612B6B5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43810">
        <w:rPr>
          <w:rFonts w:eastAsia="Calibri"/>
          <w:sz w:val="26"/>
          <w:szCs w:val="26"/>
        </w:rPr>
        <w:t xml:space="preserve">Техническом задании </w:t>
      </w:r>
      <w:r w:rsidR="00CD784A">
        <w:rPr>
          <w:rFonts w:eastAsia="Calibri"/>
          <w:sz w:val="26"/>
          <w:szCs w:val="26"/>
        </w:rPr>
        <w:t xml:space="preserve">–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4B199C">
        <w:rPr>
          <w:rFonts w:eastAsia="Calibri"/>
          <w:sz w:val="26"/>
          <w:szCs w:val="26"/>
        </w:rPr>
        <w:br/>
      </w:r>
      <w:r w:rsidR="00151C69" w:rsidRPr="00034DDE">
        <w:rPr>
          <w:rFonts w:eastAsia="Calibri"/>
          <w:sz w:val="26"/>
          <w:szCs w:val="26"/>
        </w:rPr>
        <w:t xml:space="preserve">к </w:t>
      </w:r>
      <w:r w:rsidR="004B199C">
        <w:rPr>
          <w:rFonts w:eastAsia="Calibri"/>
          <w:sz w:val="26"/>
          <w:szCs w:val="26"/>
        </w:rPr>
        <w:t>Контракту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6F888B31" w14:textId="50C87508" w:rsidR="006556D0" w:rsidRPr="004273B8" w:rsidRDefault="00151C69" w:rsidP="0091755D">
      <w:pPr>
        <w:widowControl/>
        <w:tabs>
          <w:tab w:val="left" w:pos="0"/>
          <w:tab w:val="left" w:pos="567"/>
        </w:tabs>
        <w:suppressAutoHyphens w:val="0"/>
        <w:ind w:firstLine="709"/>
        <w:jc w:val="both"/>
        <w:rPr>
          <w:rFonts w:eastAsia="Calibr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5346C0FC"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C32C3B">
        <w:rPr>
          <w:rFonts w:eastAsia="Calibri"/>
          <w:sz w:val="26"/>
          <w:szCs w:val="26"/>
        </w:rPr>
        <w:t>4</w:t>
      </w:r>
      <w:r w:rsidRPr="004273B8">
        <w:rPr>
          <w:rFonts w:eastAsia="Calibri"/>
          <w:sz w:val="26"/>
          <w:szCs w:val="26"/>
        </w:rPr>
        <w:t>. </w:t>
      </w:r>
      <w:r w:rsidR="00C32C3B">
        <w:rPr>
          <w:rFonts w:eastAsia="Calibri"/>
          <w:sz w:val="26"/>
          <w:szCs w:val="26"/>
        </w:rPr>
        <w:t>Доставка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xml:space="preserve">. Допустимое время для </w:t>
      </w:r>
      <w:r w:rsidR="00C32C3B">
        <w:rPr>
          <w:rFonts w:eastAsia="Calibri"/>
          <w:sz w:val="26"/>
          <w:szCs w:val="26"/>
        </w:rPr>
        <w:t>доставки</w:t>
      </w:r>
      <w:r w:rsidRPr="004273B8">
        <w:rPr>
          <w:rFonts w:eastAsia="Calibri"/>
          <w:sz w:val="26"/>
          <w:szCs w:val="26"/>
        </w:rPr>
        <w:t xml:space="preserve"> Товара, если иное время не будет согласовано Сторонами: будние</w:t>
      </w:r>
      <w:r w:rsidRPr="00CE426B">
        <w:rPr>
          <w:rFonts w:eastAsia="Calibri"/>
          <w:sz w:val="26"/>
          <w:szCs w:val="26"/>
        </w:rPr>
        <w:t xml:space="preserve"> дни, </w:t>
      </w:r>
      <w:r w:rsidR="00C80C56">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7B137E72"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B62612">
        <w:rPr>
          <w:rFonts w:eastAsia="Times New Roman"/>
          <w:b/>
          <w:sz w:val="26"/>
          <w:szCs w:val="26"/>
          <w:lang w:eastAsia="ar-SA"/>
        </w:rPr>
        <w:t>Контракта</w:t>
      </w:r>
      <w:r w:rsidRPr="009755AF">
        <w:rPr>
          <w:rFonts w:eastAsia="Times New Roman"/>
          <w:b/>
          <w:sz w:val="26"/>
          <w:szCs w:val="26"/>
          <w:lang w:eastAsia="ar-SA"/>
        </w:rPr>
        <w:t xml:space="preserve">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70BB59CD" w:rsidR="0074623A" w:rsidRPr="00CE426B" w:rsidRDefault="0074623A" w:rsidP="00C551D7">
      <w:pPr>
        <w:suppressAutoHyphens w:val="0"/>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B62612">
        <w:rPr>
          <w:rFonts w:eastAsia="Times New Roman"/>
          <w:spacing w:val="-6"/>
          <w:sz w:val="26"/>
          <w:szCs w:val="26"/>
        </w:rPr>
        <w:t>Контракта</w:t>
      </w:r>
      <w:r w:rsidRPr="00CE426B">
        <w:rPr>
          <w:rFonts w:eastAsia="Times New Roman"/>
          <w:spacing w:val="-6"/>
          <w:sz w:val="26"/>
          <w:szCs w:val="26"/>
        </w:rPr>
        <w:t xml:space="preserve">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DB32DF3" w:rsidR="00973763" w:rsidRPr="00973763" w:rsidRDefault="00973763" w:rsidP="00C551D7">
      <w:pPr>
        <w:widowControl/>
        <w:suppressAutoHyphens w:val="0"/>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B62612">
        <w:rPr>
          <w:rFonts w:eastAsia="Calibri"/>
          <w:sz w:val="26"/>
          <w:szCs w:val="26"/>
          <w:lang w:eastAsia="en-US"/>
        </w:rPr>
        <w:t>Контракта</w:t>
      </w:r>
      <w:r w:rsidRPr="00973763">
        <w:rPr>
          <w:rFonts w:eastAsia="Calibri"/>
          <w:sz w:val="26"/>
          <w:szCs w:val="26"/>
          <w:lang w:eastAsia="en-US"/>
        </w:rPr>
        <w:t xml:space="preserve"> является твердой, определяется на весь срок исполнения </w:t>
      </w:r>
      <w:r w:rsidR="00B62612">
        <w:rPr>
          <w:rFonts w:eastAsia="Calibri"/>
          <w:sz w:val="26"/>
          <w:szCs w:val="26"/>
          <w:lang w:eastAsia="en-US"/>
        </w:rPr>
        <w:t>Контракта</w:t>
      </w:r>
      <w:r w:rsidRPr="00973763">
        <w:rPr>
          <w:rFonts w:eastAsia="Calibri"/>
          <w:sz w:val="26"/>
          <w:szCs w:val="26"/>
          <w:lang w:eastAsia="en-US"/>
        </w:rPr>
        <w:t xml:space="preserve">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B199C">
        <w:rPr>
          <w:rFonts w:eastAsia="Times New Roman"/>
          <w:spacing w:val="-6"/>
          <w:sz w:val="26"/>
          <w:szCs w:val="26"/>
          <w:lang w:eastAsia="en-US"/>
        </w:rPr>
        <w:t>Контракту</w:t>
      </w:r>
      <w:r w:rsidRPr="00973763">
        <w:rPr>
          <w:rFonts w:eastAsia="Times New Roman"/>
          <w:spacing w:val="-6"/>
          <w:sz w:val="26"/>
          <w:szCs w:val="26"/>
          <w:lang w:eastAsia="en-US"/>
        </w:rPr>
        <w:t xml:space="preserve">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B199C">
        <w:rPr>
          <w:rFonts w:eastAsia="Times New Roman"/>
          <w:spacing w:val="-6"/>
          <w:sz w:val="26"/>
          <w:szCs w:val="26"/>
          <w:lang w:eastAsia="en-US"/>
        </w:rPr>
        <w:t>Контракту</w:t>
      </w:r>
      <w:r w:rsidRPr="00973763">
        <w:rPr>
          <w:rFonts w:eastAsia="Times New Roman"/>
          <w:spacing w:val="-6"/>
          <w:sz w:val="26"/>
          <w:szCs w:val="26"/>
          <w:lang w:eastAsia="en-US"/>
        </w:rPr>
        <w:t>.</w:t>
      </w:r>
    </w:p>
    <w:p w14:paraId="1FE06F44" w14:textId="77777777" w:rsidR="00C551D7" w:rsidRPr="00C551D7" w:rsidRDefault="00C551D7" w:rsidP="00C551D7">
      <w:pPr>
        <w:widowControl/>
        <w:suppressAutoHyphens w:val="0"/>
        <w:autoSpaceDE w:val="0"/>
        <w:ind w:firstLine="709"/>
        <w:jc w:val="both"/>
        <w:rPr>
          <w:rFonts w:eastAsia="Times New Roman"/>
          <w:sz w:val="20"/>
          <w:szCs w:val="20"/>
          <w:lang w:eastAsia="zh-CN"/>
        </w:rPr>
      </w:pPr>
      <w:r w:rsidRPr="00C551D7">
        <w:rPr>
          <w:rFonts w:eastAsia="Times New Roman"/>
          <w:sz w:val="26"/>
          <w:szCs w:val="26"/>
          <w:lang w:eastAsia="zh-CN"/>
        </w:rPr>
        <w:t xml:space="preserve">2.3. Оплата по Контракту </w:t>
      </w:r>
      <w:r w:rsidRPr="00C551D7">
        <w:rPr>
          <w:rFonts w:eastAsia="Times New Roman"/>
          <w:spacing w:val="-6"/>
          <w:sz w:val="26"/>
          <w:szCs w:val="26"/>
          <w:lang w:eastAsia="zh-CN"/>
        </w:rPr>
        <w:t xml:space="preserve">осуществляется Заказчиком по факту поставки Товара в размере 100% от цены Контракта путем перечисления денежных средств на расчетный </w:t>
      </w:r>
      <w:r w:rsidRPr="00C551D7">
        <w:rPr>
          <w:rFonts w:eastAsia="Times New Roman"/>
          <w:spacing w:val="-6"/>
          <w:sz w:val="26"/>
          <w:szCs w:val="26"/>
          <w:lang w:eastAsia="zh-CN"/>
        </w:rPr>
        <w:lastRenderedPageBreak/>
        <w:t>счет Поставщика в течение 7 (семи</w:t>
      </w:r>
      <w:r w:rsidRPr="00C551D7">
        <w:rPr>
          <w:rFonts w:eastAsia="Times New Roman"/>
          <w:b/>
          <w:spacing w:val="-6"/>
          <w:sz w:val="26"/>
          <w:szCs w:val="26"/>
          <w:lang w:eastAsia="zh-CN"/>
        </w:rPr>
        <w:t>)</w:t>
      </w:r>
      <w:r w:rsidRPr="00C551D7">
        <w:rPr>
          <w:rFonts w:eastAsia="Times New Roman"/>
          <w:spacing w:val="-6"/>
          <w:sz w:val="26"/>
          <w:szCs w:val="26"/>
          <w:lang w:eastAsia="zh-CN"/>
        </w:rPr>
        <w:t xml:space="preserve"> рабочих дней с даты подписания Сторонами Акта </w:t>
      </w:r>
      <w:r w:rsidRPr="00C551D7">
        <w:rPr>
          <w:rFonts w:eastAsia="Times New Roman"/>
          <w:sz w:val="26"/>
          <w:szCs w:val="26"/>
        </w:rPr>
        <w:t>приемки товаров, работ, услуг по форме 0510452</w:t>
      </w:r>
      <w:r w:rsidRPr="00C551D7">
        <w:rPr>
          <w:rFonts w:eastAsia="Times New Roman"/>
          <w:bCs/>
          <w:sz w:val="26"/>
          <w:szCs w:val="26"/>
          <w:shd w:val="clear" w:color="auto" w:fill="FFFFFF"/>
        </w:rPr>
        <w:t xml:space="preserve">, утвержденной Приказом Минфина России от 15.04.2021 № 61н </w:t>
      </w:r>
      <w:r w:rsidRPr="00C551D7">
        <w:rPr>
          <w:rFonts w:eastAsia="Times New Roman"/>
          <w:sz w:val="26"/>
          <w:szCs w:val="26"/>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sidRPr="00C551D7">
        <w:rPr>
          <w:rFonts w:eastAsia="Times New Roman"/>
          <w:sz w:val="26"/>
          <w:szCs w:val="26"/>
        </w:rPr>
        <w:br/>
        <w:t xml:space="preserve">и Методических указаний по их формированию и применению» (далее – Приказ </w:t>
      </w:r>
      <w:r w:rsidRPr="00C551D7">
        <w:rPr>
          <w:rFonts w:eastAsia="Times New Roman"/>
          <w:bCs/>
          <w:sz w:val="26"/>
          <w:szCs w:val="26"/>
          <w:shd w:val="clear" w:color="auto" w:fill="FFFFFF"/>
        </w:rPr>
        <w:t>Минфина России от 15.04.2021 № 61н)</w:t>
      </w:r>
      <w:r w:rsidRPr="00C551D7">
        <w:rPr>
          <w:rFonts w:eastAsia="Times New Roman"/>
          <w:spacing w:val="-6"/>
          <w:sz w:val="26"/>
          <w:szCs w:val="26"/>
        </w:rPr>
        <w:t>.</w:t>
      </w:r>
    </w:p>
    <w:p w14:paraId="754AF914" w14:textId="23F0D778" w:rsidR="003F7F3D" w:rsidRPr="00CE426B" w:rsidRDefault="003F7F3D" w:rsidP="00C551D7">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47A66ADE" w14:textId="657B21E4" w:rsidR="00055BC1" w:rsidRPr="006F472B" w:rsidRDefault="009B5B89" w:rsidP="00055BC1">
      <w:pPr>
        <w:tabs>
          <w:tab w:val="left" w:pos="0"/>
          <w:tab w:val="left" w:pos="567"/>
        </w:tabs>
        <w:ind w:firstLine="709"/>
        <w:jc w:val="both"/>
        <w:rPr>
          <w:rFonts w:eastAsia="Calibri"/>
          <w:sz w:val="26"/>
          <w:szCs w:val="26"/>
        </w:rPr>
      </w:pPr>
      <w:r>
        <w:rPr>
          <w:sz w:val="26"/>
          <w:szCs w:val="26"/>
        </w:rPr>
        <w:t>2.5.</w:t>
      </w:r>
      <w:r w:rsidR="00634363">
        <w:rPr>
          <w:sz w:val="26"/>
          <w:szCs w:val="26"/>
        </w:rPr>
        <w:t> </w:t>
      </w:r>
      <w:r w:rsidR="003F7F3D" w:rsidRPr="00CE426B">
        <w:rPr>
          <w:sz w:val="26"/>
          <w:szCs w:val="26"/>
        </w:rPr>
        <w:t xml:space="preserve">Финансирование по </w:t>
      </w:r>
      <w:r w:rsidR="004B199C">
        <w:rPr>
          <w:sz w:val="26"/>
          <w:szCs w:val="26"/>
        </w:rPr>
        <w:t>Контракту</w:t>
      </w:r>
      <w:r w:rsidR="003F7F3D" w:rsidRPr="00CE426B">
        <w:rPr>
          <w:sz w:val="26"/>
          <w:szCs w:val="26"/>
        </w:rPr>
        <w:t xml:space="preserve"> осуществляется за счет средств федерального бюджета Российской Федерации на 202</w:t>
      </w:r>
      <w:r w:rsidR="00766B61">
        <w:rPr>
          <w:sz w:val="26"/>
          <w:szCs w:val="26"/>
        </w:rPr>
        <w:t>6</w:t>
      </w:r>
      <w:r w:rsidR="00055BC1">
        <w:rPr>
          <w:sz w:val="26"/>
          <w:szCs w:val="26"/>
        </w:rPr>
        <w:t xml:space="preserve"> год</w:t>
      </w:r>
      <w:r w:rsidR="00055BC1">
        <w:rPr>
          <w:rFonts w:eastAsia="Calibri"/>
          <w:sz w:val="26"/>
          <w:szCs w:val="26"/>
        </w:rPr>
        <w:t xml:space="preserve">, </w:t>
      </w:r>
      <w:r w:rsidR="00055BC1" w:rsidRPr="00195B19">
        <w:rPr>
          <w:rFonts w:eastAsia="Calibri"/>
          <w:sz w:val="26"/>
          <w:szCs w:val="26"/>
        </w:rPr>
        <w:t xml:space="preserve">в соответствии с КБК </w:t>
      </w:r>
      <w:r w:rsidR="00055BC1" w:rsidRPr="006A78F6">
        <w:rPr>
          <w:rFonts w:eastAsia="Calibri"/>
          <w:sz w:val="26"/>
          <w:szCs w:val="26"/>
        </w:rPr>
        <w:t xml:space="preserve">155 0113 23 401 90059 242 и КМИ </w:t>
      </w:r>
      <w:r w:rsidR="006A78F6" w:rsidRPr="006A78F6">
        <w:rPr>
          <w:color w:val="000000"/>
          <w:sz w:val="26"/>
          <w:szCs w:val="26"/>
        </w:rPr>
        <w:t>155.00100155.16.Р.620.26</w:t>
      </w:r>
      <w:r w:rsidR="00956C2B" w:rsidRPr="006A78F6">
        <w:rPr>
          <w:color w:val="000000"/>
          <w:sz w:val="26"/>
          <w:szCs w:val="26"/>
        </w:rPr>
        <w:t xml:space="preserve"> </w:t>
      </w:r>
      <w:r w:rsidR="00055BC1" w:rsidRPr="006A78F6">
        <w:rPr>
          <w:rFonts w:eastAsia="Calibri"/>
          <w:sz w:val="26"/>
          <w:szCs w:val="26"/>
        </w:rPr>
        <w:t>(</w:t>
      </w:r>
      <w:r w:rsidR="006A78F6" w:rsidRPr="006A78F6">
        <w:rPr>
          <w:rFonts w:eastAsia="Calibri"/>
          <w:sz w:val="26"/>
          <w:szCs w:val="26"/>
        </w:rPr>
        <w:t>Развитие объекта учета Средства печати и копирования данных, включая рабочие места сканирования крупноформатных архивных материалов</w:t>
      </w:r>
      <w:r w:rsidR="00956C2B" w:rsidRPr="006A78F6">
        <w:rPr>
          <w:rFonts w:eastAsia="Calibri"/>
          <w:sz w:val="26"/>
          <w:szCs w:val="26"/>
        </w:rPr>
        <w:t>)</w:t>
      </w:r>
      <w:r w:rsidR="00055BC1" w:rsidRPr="006A78F6">
        <w:rPr>
          <w:rFonts w:eastAsia="Calibri"/>
          <w:sz w:val="26"/>
          <w:szCs w:val="26"/>
        </w:rPr>
        <w:t>.</w:t>
      </w:r>
    </w:p>
    <w:p w14:paraId="06B1E5D5" w14:textId="4C791FB6"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w:t>
      </w:r>
      <w:r w:rsidR="00C551D7">
        <w:rPr>
          <w:rFonts w:eastAsia="Times New Roman"/>
          <w:b/>
          <w:sz w:val="26"/>
          <w:szCs w:val="26"/>
        </w:rPr>
        <w:t>П</w:t>
      </w:r>
      <w:r w:rsidRPr="00CE426B">
        <w:rPr>
          <w:rFonts w:eastAsia="Times New Roman"/>
          <w:b/>
          <w:sz w:val="26"/>
          <w:szCs w:val="26"/>
        </w:rPr>
        <w:t xml:space="preserve">орядок </w:t>
      </w:r>
      <w:r w:rsidR="00C551D7">
        <w:rPr>
          <w:rFonts w:eastAsia="Times New Roman"/>
          <w:b/>
          <w:sz w:val="26"/>
          <w:szCs w:val="26"/>
        </w:rPr>
        <w:t xml:space="preserve">и сроки </w:t>
      </w:r>
      <w:r w:rsidRPr="00CE426B">
        <w:rPr>
          <w:rFonts w:eastAsia="Times New Roman"/>
          <w:b/>
          <w:sz w:val="26"/>
          <w:szCs w:val="26"/>
        </w:rPr>
        <w:t>сдачи-приемки Товара</w:t>
      </w:r>
    </w:p>
    <w:p w14:paraId="2CBE2B4D" w14:textId="6BD5B79A" w:rsidR="00D97D14" w:rsidRPr="00D97D14" w:rsidRDefault="00D97D14" w:rsidP="00D97D14">
      <w:pPr>
        <w:autoSpaceDE w:val="0"/>
        <w:ind w:firstLine="709"/>
        <w:jc w:val="both"/>
        <w:rPr>
          <w:rFonts w:eastAsia="Times New Roman"/>
          <w:sz w:val="20"/>
          <w:szCs w:val="20"/>
          <w:lang w:eastAsia="zh-CN"/>
        </w:rPr>
      </w:pPr>
      <w:r w:rsidRPr="00D97D14">
        <w:rPr>
          <w:rFonts w:eastAsia="Times New Roman"/>
          <w:sz w:val="26"/>
          <w:szCs w:val="26"/>
          <w:lang w:eastAsia="zh-CN"/>
        </w:rPr>
        <w:t>3.1. </w:t>
      </w:r>
      <w:r w:rsidR="00C32C3B" w:rsidRPr="004273B8">
        <w:rPr>
          <w:rFonts w:eastAsia="Calibri"/>
          <w:sz w:val="26"/>
          <w:szCs w:val="26"/>
        </w:rPr>
        <w:t xml:space="preserve">Поставка Товара </w:t>
      </w:r>
      <w:r w:rsidR="00C32C3B" w:rsidRPr="00611C15">
        <w:rPr>
          <w:rFonts w:eastAsia="Calibri"/>
          <w:sz w:val="26"/>
          <w:szCs w:val="26"/>
        </w:rPr>
        <w:t xml:space="preserve">осуществляется </w:t>
      </w:r>
      <w:sdt>
        <w:sdtPr>
          <w:rPr>
            <w:rFonts w:eastAsia="Calibri"/>
            <w:sz w:val="26"/>
            <w:szCs w:val="26"/>
          </w:rPr>
          <w:id w:val="123125029"/>
          <w:placeholder>
            <w:docPart w:val="947ED73DC46E4BC5A1963E25D3536C65"/>
          </w:placeholder>
          <w:comboBox>
            <w:listItem w:value="Выберите элемент."/>
            <w:listItem w:displayText="единой партией в течение ____ (____) дней с даты подписания Договора." w:value="единой партией в течение ____ (____) дней с даты подписания Договора."/>
            <w:listItem w:displayText="несколькими партиями в сроки, указанные в Графике поставки Товара (Приложение 2 к Договору)" w:value="несколькими партиями в сроки, указанные в Графике поставки Товара (Приложение 2 к Договору)"/>
          </w:comboBox>
        </w:sdtPr>
        <w:sdtEndPr/>
        <w:sdtContent>
          <w:r w:rsidR="00C32C3B" w:rsidRPr="00B62612">
            <w:rPr>
              <w:rFonts w:eastAsia="Calibri"/>
              <w:sz w:val="26"/>
              <w:szCs w:val="26"/>
            </w:rPr>
            <w:t xml:space="preserve">единой партией в течение </w:t>
          </w:r>
          <w:r w:rsidR="001A72B2">
            <w:rPr>
              <w:rFonts w:eastAsia="Calibri"/>
              <w:sz w:val="26"/>
              <w:szCs w:val="26"/>
            </w:rPr>
            <w:t>14</w:t>
          </w:r>
          <w:r w:rsidR="00C32C3B" w:rsidRPr="00B62612">
            <w:rPr>
              <w:rFonts w:eastAsia="Calibri"/>
              <w:sz w:val="26"/>
              <w:szCs w:val="26"/>
            </w:rPr>
            <w:t xml:space="preserve"> (</w:t>
          </w:r>
          <w:r w:rsidR="001A72B2">
            <w:rPr>
              <w:rFonts w:eastAsia="Calibri"/>
              <w:sz w:val="26"/>
              <w:szCs w:val="26"/>
            </w:rPr>
            <w:t>четырнадцати</w:t>
          </w:r>
          <w:r w:rsidR="00C32C3B" w:rsidRPr="00B62612">
            <w:rPr>
              <w:rFonts w:eastAsia="Calibri"/>
              <w:sz w:val="26"/>
              <w:szCs w:val="26"/>
            </w:rPr>
            <w:t>) рабочих дней с даты подписания Контракта</w:t>
          </w:r>
        </w:sdtContent>
      </w:sdt>
      <w:r w:rsidRPr="00D97D14">
        <w:rPr>
          <w:rFonts w:eastAsia="Times New Roman"/>
          <w:sz w:val="26"/>
          <w:szCs w:val="26"/>
        </w:rPr>
        <w:t>.</w:t>
      </w:r>
      <w:r w:rsidRPr="00D97D14">
        <w:rPr>
          <w:rFonts w:eastAsia="Calibri"/>
          <w:sz w:val="26"/>
          <w:szCs w:val="26"/>
          <w:lang w:eastAsia="en-US"/>
        </w:rPr>
        <w:t xml:space="preserve"> Поставщик обязан уведомить Заказчика о дате доставки в пределах указанного срока поставки не менее чем за 2 (два) рабочих дня способом, позволяющим зафиксировать поступление Заказчику уведомления.</w:t>
      </w:r>
      <w:r w:rsidRPr="00D97D14">
        <w:rPr>
          <w:rFonts w:eastAsia="Times New Roman"/>
          <w:sz w:val="26"/>
          <w:szCs w:val="26"/>
        </w:rPr>
        <w:t xml:space="preserve"> </w:t>
      </w:r>
    </w:p>
    <w:p w14:paraId="168FECDC" w14:textId="77777777" w:rsidR="00D97D14" w:rsidRPr="00D97D14" w:rsidRDefault="00D97D14" w:rsidP="00D97D14">
      <w:pPr>
        <w:widowControl/>
        <w:suppressAutoHyphens w:val="0"/>
        <w:autoSpaceDE w:val="0"/>
        <w:ind w:firstLine="709"/>
        <w:jc w:val="both"/>
        <w:rPr>
          <w:rFonts w:eastAsia="Times New Roman"/>
          <w:sz w:val="20"/>
          <w:szCs w:val="20"/>
          <w:lang w:eastAsia="zh-CN"/>
        </w:rPr>
      </w:pPr>
      <w:r w:rsidRPr="00D97D14">
        <w:rPr>
          <w:rFonts w:eastAsia="Times New Roman"/>
          <w:sz w:val="26"/>
          <w:szCs w:val="26"/>
          <w:lang w:eastAsia="zh-CN"/>
        </w:rPr>
        <w:t xml:space="preserve">3.2. Датой поставки Товара является </w:t>
      </w:r>
      <w:r w:rsidRPr="00D97D14">
        <w:rPr>
          <w:rFonts w:eastAsia="Times New Roman"/>
          <w:sz w:val="26"/>
          <w:szCs w:val="26"/>
        </w:rPr>
        <w:t>фактическая дата передачи Товара Заказчику на складе Заказчика и подписание уполномоченными представителями Сторон товарной накладной.</w:t>
      </w:r>
    </w:p>
    <w:p w14:paraId="2A7E7D21" w14:textId="47AB3237" w:rsidR="00D97D14" w:rsidRPr="00D97D14" w:rsidRDefault="00D97D14" w:rsidP="00D97D14">
      <w:pPr>
        <w:widowControl/>
        <w:ind w:firstLine="709"/>
        <w:jc w:val="both"/>
        <w:rPr>
          <w:rFonts w:eastAsia="Times New Roman"/>
          <w:sz w:val="20"/>
          <w:szCs w:val="20"/>
          <w:lang w:eastAsia="zh-CN"/>
        </w:rPr>
      </w:pPr>
      <w:r w:rsidRPr="00D97D14">
        <w:rPr>
          <w:rFonts w:eastAsia="Times New Roman"/>
          <w:sz w:val="26"/>
          <w:szCs w:val="26"/>
          <w:lang w:eastAsia="zh-CN"/>
        </w:rPr>
        <w:t>3.3. </w:t>
      </w:r>
      <w:r w:rsidRPr="00D97D14">
        <w:rPr>
          <w:rFonts w:eastAsia="Times New Roman"/>
          <w:color w:val="000000"/>
          <w:sz w:val="26"/>
          <w:szCs w:val="26"/>
          <w:lang w:eastAsia="zh-CN"/>
        </w:rPr>
        <w:t xml:space="preserve">Приемка </w:t>
      </w:r>
      <w:r w:rsidRPr="00D97D14">
        <w:rPr>
          <w:rFonts w:eastAsia="Times New Roman"/>
          <w:sz w:val="26"/>
          <w:szCs w:val="26"/>
          <w:lang w:eastAsia="zh-CN"/>
        </w:rPr>
        <w:t xml:space="preserve">Заказчиком </w:t>
      </w:r>
      <w:r w:rsidRPr="00D97D14">
        <w:rPr>
          <w:rFonts w:eastAsia="Times New Roman"/>
          <w:color w:val="000000"/>
          <w:sz w:val="26"/>
          <w:szCs w:val="26"/>
          <w:lang w:eastAsia="zh-CN"/>
        </w:rPr>
        <w:t xml:space="preserve">поставляемого Товара осуществляется </w:t>
      </w:r>
      <w:r w:rsidRPr="00D97D14">
        <w:rPr>
          <w:rFonts w:eastAsia="Times New Roman"/>
          <w:color w:val="000000"/>
          <w:sz w:val="26"/>
          <w:szCs w:val="26"/>
          <w:lang w:eastAsia="zh-CN"/>
        </w:rPr>
        <w:br/>
        <w:t xml:space="preserve">в присутствии представителя Поставщика на соответствие его наименованию </w:t>
      </w:r>
      <w:r w:rsidRPr="00D97D14">
        <w:rPr>
          <w:rFonts w:eastAsia="Times New Roman"/>
          <w:color w:val="000000"/>
          <w:sz w:val="26"/>
          <w:szCs w:val="26"/>
          <w:lang w:eastAsia="zh-CN"/>
        </w:rPr>
        <w:br/>
        <w:t>и количеству</w:t>
      </w:r>
      <w:r w:rsidRPr="00D97D14">
        <w:rPr>
          <w:rFonts w:eastAsia="Times New Roman"/>
          <w:bCs/>
          <w:color w:val="000000"/>
          <w:sz w:val="26"/>
          <w:szCs w:val="26"/>
          <w:lang w:eastAsia="zh-CN"/>
        </w:rPr>
        <w:t xml:space="preserve">, указанными </w:t>
      </w:r>
      <w:r w:rsidRPr="00D97D14">
        <w:rPr>
          <w:rFonts w:eastAsia="Times New Roman"/>
          <w:bCs/>
          <w:color w:val="000000"/>
          <w:sz w:val="26"/>
          <w:szCs w:val="26"/>
        </w:rPr>
        <w:t xml:space="preserve">в </w:t>
      </w:r>
      <w:r w:rsidR="00D43810">
        <w:rPr>
          <w:rFonts w:eastAsia="Times New Roman"/>
          <w:bCs/>
          <w:color w:val="000000"/>
          <w:sz w:val="26"/>
          <w:szCs w:val="26"/>
        </w:rPr>
        <w:t xml:space="preserve">Техническом задании и </w:t>
      </w:r>
      <w:r w:rsidRPr="00D97D14">
        <w:rPr>
          <w:rFonts w:eastAsia="Times New Roman"/>
          <w:bCs/>
          <w:color w:val="000000"/>
          <w:sz w:val="26"/>
          <w:szCs w:val="26"/>
        </w:rPr>
        <w:t>Спецификации (</w:t>
      </w:r>
      <w:r w:rsidRPr="00D97D14">
        <w:rPr>
          <w:rFonts w:eastAsia="Calibri"/>
          <w:sz w:val="26"/>
          <w:szCs w:val="26"/>
        </w:rPr>
        <w:t>Приложения №1</w:t>
      </w:r>
      <w:r w:rsidR="00D43810">
        <w:rPr>
          <w:rFonts w:eastAsia="Calibri"/>
          <w:sz w:val="26"/>
          <w:szCs w:val="26"/>
        </w:rPr>
        <w:t xml:space="preserve">, № 2 </w:t>
      </w:r>
      <w:r w:rsidRPr="00D97D14">
        <w:rPr>
          <w:rFonts w:eastAsia="Calibri"/>
          <w:sz w:val="26"/>
          <w:szCs w:val="26"/>
        </w:rPr>
        <w:t>к Контракту)</w:t>
      </w:r>
      <w:r w:rsidRPr="00D97D14">
        <w:rPr>
          <w:rFonts w:eastAsia="Times New Roman"/>
          <w:bCs/>
          <w:color w:val="000000"/>
          <w:sz w:val="26"/>
          <w:szCs w:val="26"/>
        </w:rPr>
        <w:t xml:space="preserve">, а также </w:t>
      </w:r>
      <w:r w:rsidRPr="00D97D14">
        <w:rPr>
          <w:rFonts w:eastAsia="Times New Roman"/>
          <w:color w:val="000000"/>
          <w:sz w:val="26"/>
          <w:szCs w:val="26"/>
        </w:rPr>
        <w:t xml:space="preserve">другим условиям Контракта. </w:t>
      </w:r>
      <w:r w:rsidRPr="00D97D14">
        <w:rPr>
          <w:rFonts w:eastAsia="Times New Roman"/>
          <w:sz w:val="26"/>
          <w:szCs w:val="26"/>
        </w:rPr>
        <w:t xml:space="preserve">В случае обнаружения при приемке-сдаче Товара несоответствия условиям Контракта, Сторонами составляется Акт с подробным описанием выявленных несоответствий. </w:t>
      </w:r>
    </w:p>
    <w:p w14:paraId="51932039" w14:textId="654B77D1" w:rsidR="00D97D14" w:rsidRPr="00D97D14" w:rsidRDefault="00D97D14" w:rsidP="00D97D14">
      <w:pPr>
        <w:widowControl/>
        <w:ind w:firstLine="709"/>
        <w:jc w:val="both"/>
        <w:rPr>
          <w:rFonts w:eastAsia="Times New Roman"/>
          <w:sz w:val="20"/>
          <w:szCs w:val="20"/>
          <w:lang w:eastAsia="zh-CN"/>
        </w:rPr>
      </w:pPr>
      <w:r w:rsidRPr="00D97D14">
        <w:rPr>
          <w:rFonts w:eastAsia="Times New Roman"/>
          <w:sz w:val="26"/>
          <w:szCs w:val="26"/>
          <w:lang w:eastAsia="zh-CN"/>
        </w:rPr>
        <w:t xml:space="preserve">3.4. Вместе с Товаром Поставщик обязуется передать Заказчику </w:t>
      </w:r>
      <w:r w:rsidRPr="00D97D14">
        <w:rPr>
          <w:rFonts w:eastAsia="Times New Roman"/>
          <w:color w:val="000000"/>
          <w:sz w:val="26"/>
          <w:szCs w:val="26"/>
          <w:lang w:eastAsia="zh-CN"/>
        </w:rPr>
        <w:t xml:space="preserve">отчетные документы: счет на оплату, </w:t>
      </w:r>
      <w:r w:rsidRPr="00D97D14">
        <w:rPr>
          <w:rFonts w:eastAsia="Times New Roman"/>
          <w:sz w:val="26"/>
          <w:szCs w:val="26"/>
          <w:lang w:eastAsia="zh-CN"/>
        </w:rPr>
        <w:t xml:space="preserve">счет-фактуру, </w:t>
      </w:r>
      <w:r w:rsidRPr="00D97D14">
        <w:rPr>
          <w:rFonts w:eastAsia="Times New Roman"/>
          <w:color w:val="000000"/>
          <w:sz w:val="26"/>
          <w:szCs w:val="26"/>
          <w:lang w:eastAsia="zh-CN"/>
        </w:rPr>
        <w:t>товарную накладную (УПД – у</w:t>
      </w:r>
      <w:r w:rsidRPr="00D97D14">
        <w:rPr>
          <w:rFonts w:eastAsia="Times New Roman"/>
          <w:sz w:val="26"/>
          <w:szCs w:val="26"/>
          <w:lang w:eastAsia="zh-CN"/>
        </w:rPr>
        <w:t>ниверсальный передаточный документ</w:t>
      </w:r>
      <w:r w:rsidRPr="00D97D14">
        <w:rPr>
          <w:rFonts w:eastAsia="Times New Roman"/>
          <w:color w:val="000000"/>
          <w:sz w:val="26"/>
          <w:szCs w:val="26"/>
          <w:lang w:eastAsia="zh-CN"/>
        </w:rPr>
        <w:t>).</w:t>
      </w:r>
    </w:p>
    <w:p w14:paraId="474EA0B3" w14:textId="77777777" w:rsidR="00C551D7" w:rsidRPr="00C551D7" w:rsidRDefault="00C551D7" w:rsidP="00C551D7">
      <w:pPr>
        <w:widowControl/>
        <w:shd w:val="clear" w:color="auto" w:fill="FFFFFF"/>
        <w:suppressAutoHyphens w:val="0"/>
        <w:ind w:firstLine="709"/>
        <w:jc w:val="both"/>
        <w:rPr>
          <w:rFonts w:eastAsia="Times New Roman"/>
          <w:sz w:val="26"/>
          <w:szCs w:val="26"/>
        </w:rPr>
      </w:pPr>
      <w:r w:rsidRPr="00C551D7">
        <w:rPr>
          <w:rFonts w:eastAsia="Times New Roman"/>
          <w:sz w:val="26"/>
          <w:szCs w:val="26"/>
        </w:rPr>
        <w:t xml:space="preserve">3.5. Документом, подтверждающим выполнение Поставщиком обязательств по Контракту, является Акт приемки товаров, работ, услуг по форме 0510452, утвержденной Приказом Минфина России от 15.04.2021 № 61н </w:t>
      </w:r>
      <w:r w:rsidRPr="00C551D7">
        <w:rPr>
          <w:rFonts w:eastAsia="Times New Roman"/>
          <w:bCs/>
          <w:sz w:val="26"/>
          <w:szCs w:val="26"/>
          <w:shd w:val="clear" w:color="auto" w:fill="FFFFFF"/>
        </w:rPr>
        <w:t>(далее – Акт),</w:t>
      </w:r>
      <w:r w:rsidRPr="00C551D7">
        <w:rPr>
          <w:rFonts w:eastAsia="Times New Roman"/>
          <w:sz w:val="26"/>
          <w:szCs w:val="26"/>
        </w:rPr>
        <w:t xml:space="preserve"> который формируется</w:t>
      </w:r>
      <w:r w:rsidRPr="00C551D7">
        <w:rPr>
          <w:rFonts w:eastAsia="Times New Roman"/>
          <w:sz w:val="26"/>
          <w:szCs w:val="26"/>
          <w:lang w:eastAsia="zh-CN"/>
        </w:rPr>
        <w:t xml:space="preserve"> </w:t>
      </w:r>
      <w:r w:rsidRPr="00361148">
        <w:rPr>
          <w:rFonts w:eastAsia="Times New Roman"/>
          <w:color w:val="000000" w:themeColor="text1"/>
          <w:sz w:val="26"/>
          <w:szCs w:val="26"/>
          <w:lang w:eastAsia="zh-CN"/>
        </w:rPr>
        <w:t xml:space="preserve">уполномоченным лицом Заказчика и подписывается ответственным лицом </w:t>
      </w:r>
      <w:r w:rsidRPr="00C551D7">
        <w:rPr>
          <w:rFonts w:eastAsia="Times New Roman"/>
          <w:sz w:val="26"/>
          <w:szCs w:val="26"/>
          <w:lang w:eastAsia="zh-CN"/>
        </w:rPr>
        <w:t>Заказчика</w:t>
      </w:r>
      <w:r w:rsidRPr="00C551D7">
        <w:rPr>
          <w:rFonts w:eastAsia="Times New Roman"/>
          <w:sz w:val="26"/>
          <w:szCs w:val="26"/>
        </w:rPr>
        <w:t xml:space="preserve"> на основании документов, подтверждающих поставку Товара. Датой приемки Товара считается дата подписания Акта обеими Сторонами.</w:t>
      </w:r>
    </w:p>
    <w:p w14:paraId="28F1CB65"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 xml:space="preserve">3.6. Передача Товара по количеству и качеству происходит в момент его приемки в присутствии </w:t>
      </w:r>
      <w:r w:rsidRPr="00A07C0C">
        <w:rPr>
          <w:rFonts w:eastAsia="Times New Roman"/>
          <w:sz w:val="26"/>
          <w:szCs w:val="26"/>
        </w:rPr>
        <w:t xml:space="preserve">представителя Заказчика, </w:t>
      </w:r>
      <w:r w:rsidRPr="00D97D14">
        <w:rPr>
          <w:rFonts w:eastAsia="Times New Roman"/>
          <w:sz w:val="26"/>
          <w:szCs w:val="26"/>
        </w:rPr>
        <w:t xml:space="preserve">в порядке и на условиях, предусмотренных Контрактом. </w:t>
      </w:r>
    </w:p>
    <w:p w14:paraId="5F14BBFA" w14:textId="77777777" w:rsidR="00D97D14" w:rsidRPr="00D97D14" w:rsidRDefault="00D97D14" w:rsidP="00D97D14">
      <w:pPr>
        <w:widowControl/>
        <w:suppressAutoHyphens w:val="0"/>
        <w:ind w:firstLine="709"/>
        <w:jc w:val="both"/>
        <w:rPr>
          <w:rFonts w:eastAsia="Times New Roman"/>
          <w:sz w:val="26"/>
          <w:szCs w:val="26"/>
        </w:rPr>
      </w:pPr>
      <w:r w:rsidRPr="00D97D14">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397C614E" w14:textId="77777777" w:rsidR="00D97D14" w:rsidRPr="00D97D14" w:rsidRDefault="00D97D14" w:rsidP="00D97D14">
      <w:pPr>
        <w:widowControl/>
        <w:suppressAutoHyphens w:val="0"/>
        <w:ind w:firstLine="709"/>
        <w:jc w:val="both"/>
        <w:rPr>
          <w:rFonts w:eastAsia="Times New Roman"/>
          <w:sz w:val="26"/>
          <w:szCs w:val="26"/>
        </w:rPr>
      </w:pPr>
      <w:r w:rsidRPr="00D97D14">
        <w:rPr>
          <w:rFonts w:eastAsia="Times New Roman"/>
          <w:sz w:val="26"/>
          <w:szCs w:val="26"/>
        </w:rPr>
        <w:lastRenderedPageBreak/>
        <w:t>Товар, предлагаемый Поставщиком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73ADADFF" w14:textId="77777777" w:rsidR="00D97D14" w:rsidRPr="00D97D14" w:rsidRDefault="00D97D14" w:rsidP="00D97D14">
      <w:pPr>
        <w:widowControl/>
        <w:suppressAutoHyphens w:val="0"/>
        <w:autoSpaceDE w:val="0"/>
        <w:autoSpaceDN w:val="0"/>
        <w:adjustRightInd w:val="0"/>
        <w:ind w:firstLine="709"/>
        <w:jc w:val="both"/>
        <w:rPr>
          <w:rFonts w:eastAsia="Times New Roman"/>
          <w:b/>
          <w:bCs/>
          <w:sz w:val="26"/>
          <w:szCs w:val="26"/>
        </w:rPr>
      </w:pPr>
      <w:r w:rsidRPr="00D97D1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68F90679"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3.7. Товар должен соответствовать требованиям ГОСТов и (или) технических условий (ТУ), установленных действующим законодательством Российской Федерации к данному виду Товара.</w:t>
      </w:r>
    </w:p>
    <w:p w14:paraId="347A2D18"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 xml:space="preserve">Приемка Товара по качеству, количеству, ассортименту и комплектности производится при его передаче, в присутствии </w:t>
      </w:r>
      <w:r w:rsidRPr="00A07C0C">
        <w:rPr>
          <w:rFonts w:eastAsia="Times New Roman"/>
          <w:sz w:val="26"/>
          <w:szCs w:val="26"/>
        </w:rPr>
        <w:t xml:space="preserve">ответственного лица Заказчика фиксируется подписанием </w:t>
      </w:r>
      <w:r w:rsidRPr="00A07C0C">
        <w:rPr>
          <w:rFonts w:eastAsia="Times New Roman"/>
          <w:spacing w:val="-6"/>
          <w:sz w:val="26"/>
          <w:szCs w:val="26"/>
        </w:rPr>
        <w:t>товарной накладной или универсального передаточного документа</w:t>
      </w:r>
      <w:r w:rsidRPr="00A07C0C">
        <w:rPr>
          <w:rFonts w:eastAsia="Times New Roman"/>
          <w:sz w:val="26"/>
          <w:szCs w:val="26"/>
        </w:rPr>
        <w:t xml:space="preserve"> в двух экземплярах уполномоченными представителями Сторон. </w:t>
      </w:r>
      <w:r w:rsidRPr="00A07C0C">
        <w:rPr>
          <w:rFonts w:eastAsia="Times New Roman"/>
          <w:sz w:val="26"/>
          <w:szCs w:val="26"/>
        </w:rPr>
        <w:br/>
        <w:t xml:space="preserve">В случае обнаружения фактов качественных и количественных расхождений </w:t>
      </w:r>
      <w:r w:rsidRPr="00D97D14">
        <w:rPr>
          <w:rFonts w:eastAsia="Times New Roman"/>
          <w:sz w:val="26"/>
          <w:szCs w:val="26"/>
        </w:rPr>
        <w:t xml:space="preserve">по сравнению с данными, указанными в товаросопроводительных документах, Заказчик совместно с Поставщиком составляет акт об установленном расхождении при приемке Товара. </w:t>
      </w:r>
      <w:r w:rsidRPr="00D97D14">
        <w:rPr>
          <w:sz w:val="26"/>
          <w:szCs w:val="26"/>
          <w:shd w:val="clear" w:color="auto" w:fill="FFFFFF"/>
        </w:rPr>
        <w:t>При отказе Поставщика подписать акт в нем делается соответствующая отметка.</w:t>
      </w:r>
    </w:p>
    <w:p w14:paraId="4E20C317"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3.8.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59E92D3C"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bCs/>
          <w:sz w:val="26"/>
          <w:szCs w:val="26"/>
        </w:rPr>
        <w:t xml:space="preserve">3.9. Право собственности на Товар переходит к Заказчику с момента его передачи Поставщиком или его представителем на склад Заказчика и подписания </w:t>
      </w:r>
      <w:r w:rsidRPr="00D97D14">
        <w:rPr>
          <w:rFonts w:eastAsia="Times New Roman"/>
          <w:spacing w:val="-6"/>
          <w:sz w:val="26"/>
          <w:szCs w:val="26"/>
        </w:rPr>
        <w:t>товарной накладной или универсального передаточного документа</w:t>
      </w:r>
      <w:r w:rsidRPr="00D97D14">
        <w:rPr>
          <w:rFonts w:eastAsia="Times New Roman"/>
          <w:bCs/>
          <w:sz w:val="26"/>
          <w:szCs w:val="26"/>
        </w:rPr>
        <w:t xml:space="preserve"> представителями Сторон.</w:t>
      </w:r>
      <w:r w:rsidRPr="00D97D14">
        <w:rPr>
          <w:rFonts w:eastAsia="Times New Roman"/>
          <w:sz w:val="26"/>
          <w:szCs w:val="26"/>
        </w:rPr>
        <w:t xml:space="preserve"> С момента передачи Товар не 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61793581" w14:textId="77777777" w:rsidR="00D97D14" w:rsidRPr="00D97D14" w:rsidRDefault="00D97D14" w:rsidP="00D97D14">
      <w:pPr>
        <w:widowControl/>
        <w:shd w:val="clear" w:color="auto" w:fill="FFFFFF"/>
        <w:suppressAutoHyphens w:val="0"/>
        <w:ind w:firstLine="709"/>
        <w:jc w:val="both"/>
        <w:rPr>
          <w:rFonts w:eastAsia="Times New Roman"/>
          <w:sz w:val="26"/>
          <w:szCs w:val="26"/>
        </w:rPr>
      </w:pPr>
      <w:r w:rsidRPr="00D97D14">
        <w:rPr>
          <w:rFonts w:eastAsia="Times New Roman"/>
          <w:sz w:val="26"/>
          <w:szCs w:val="26"/>
        </w:rPr>
        <w:t>3.10. 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4F61F6BF" w14:textId="77777777" w:rsidR="00D97D14" w:rsidRPr="00D97D14" w:rsidRDefault="00D97D14" w:rsidP="00D97D14">
      <w:pPr>
        <w:widowControl/>
        <w:shd w:val="clear" w:color="auto" w:fill="FFFFFF"/>
        <w:suppressAutoHyphens w:val="0"/>
        <w:ind w:firstLine="709"/>
        <w:jc w:val="both"/>
        <w:rPr>
          <w:rFonts w:eastAsia="Times New Roman"/>
          <w:sz w:val="26"/>
          <w:szCs w:val="26"/>
        </w:rPr>
      </w:pPr>
      <w:r w:rsidRPr="00D97D14">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D97D14">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36A8BCCB" w14:textId="1246725C" w:rsidR="00D43810" w:rsidRPr="00D43810" w:rsidRDefault="00D43810" w:rsidP="00D43810">
      <w:pPr>
        <w:ind w:firstLine="709"/>
        <w:jc w:val="both"/>
        <w:rPr>
          <w:rFonts w:eastAsia="Times New Roman"/>
          <w:sz w:val="26"/>
          <w:szCs w:val="26"/>
        </w:rPr>
      </w:pPr>
      <w:r w:rsidRPr="00D43810">
        <w:rPr>
          <w:rFonts w:eastAsia="Times New Roman"/>
          <w:sz w:val="26"/>
          <w:szCs w:val="26"/>
        </w:rPr>
        <w:t>4.1.1. Произвести поставку Товара надлежащего качества,</w:t>
      </w:r>
      <w:r w:rsidRPr="00D43810">
        <w:rPr>
          <w:rFonts w:eastAsia="Times New Roman"/>
          <w:snapToGrid w:val="0"/>
          <w:sz w:val="26"/>
          <w:szCs w:val="26"/>
        </w:rPr>
        <w:t xml:space="preserve"> в количестве, </w:t>
      </w:r>
      <w:r w:rsidRPr="00D43810">
        <w:rPr>
          <w:rFonts w:eastAsia="Times New Roman"/>
          <w:snapToGrid w:val="0"/>
          <w:sz w:val="26"/>
          <w:szCs w:val="26"/>
        </w:rPr>
        <w:lastRenderedPageBreak/>
        <w:t xml:space="preserve">комплектности, по наименованию, маркам, цене и характеристикам </w:t>
      </w:r>
      <w:r w:rsidRPr="00D43810">
        <w:rPr>
          <w:rFonts w:eastAsia="Times New Roman"/>
          <w:sz w:val="26"/>
          <w:szCs w:val="26"/>
        </w:rPr>
        <w:t>согласно условиям, указанным в Техническом задании и Спецификации (</w:t>
      </w:r>
      <w:r w:rsidRPr="00D43810">
        <w:rPr>
          <w:rFonts w:eastAsia="Calibri"/>
          <w:sz w:val="26"/>
          <w:szCs w:val="26"/>
        </w:rPr>
        <w:t xml:space="preserve">Приложения №1, </w:t>
      </w:r>
      <w:r w:rsidRPr="00D43810">
        <w:rPr>
          <w:rFonts w:eastAsia="Calibri"/>
          <w:sz w:val="26"/>
          <w:szCs w:val="26"/>
        </w:rPr>
        <w:br/>
        <w:t>№ 2 к Контракту)</w:t>
      </w:r>
      <w:r w:rsidRPr="00D43810">
        <w:rPr>
          <w:rFonts w:eastAsia="Times New Roman"/>
          <w:sz w:val="26"/>
          <w:szCs w:val="26"/>
        </w:rPr>
        <w:t>, в срок и порядке, предусмотренные Контрактом.</w:t>
      </w:r>
    </w:p>
    <w:p w14:paraId="595CDC24" w14:textId="48FD40B8" w:rsidR="003F7F3D" w:rsidRPr="006E4987" w:rsidRDefault="003F7F3D" w:rsidP="00D43810">
      <w:pPr>
        <w:widowControl/>
        <w:suppressAutoHyphens w:val="0"/>
        <w:spacing w:line="228" w:lineRule="auto"/>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20A5A3E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B62612">
        <w:rPr>
          <w:rFonts w:eastAsia="Times New Roman"/>
          <w:sz w:val="26"/>
          <w:szCs w:val="26"/>
        </w:rPr>
        <w:t>Контрактом</w:t>
      </w:r>
      <w:r w:rsidRPr="008C2E51">
        <w:rPr>
          <w:rFonts w:eastAsia="Times New Roman"/>
          <w:sz w:val="26"/>
          <w:szCs w:val="26"/>
        </w:rPr>
        <w:t xml:space="preserve"> сроки.</w:t>
      </w:r>
    </w:p>
    <w:p w14:paraId="247A9CF1" w14:textId="07075B4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B62612">
        <w:rPr>
          <w:rFonts w:eastAsia="Times New Roman"/>
          <w:sz w:val="26"/>
          <w:szCs w:val="26"/>
        </w:rPr>
        <w:t>Контрактом</w:t>
      </w:r>
      <w:r w:rsidRPr="008C2E51">
        <w:rPr>
          <w:rFonts w:eastAsia="Times New Roman"/>
          <w:sz w:val="26"/>
          <w:szCs w:val="26"/>
        </w:rPr>
        <w:t>, а также в иных случаях ненадлежащего исполнения Заказчиком принятых на себя обязательств.</w:t>
      </w:r>
    </w:p>
    <w:p w14:paraId="0EE380ED" w14:textId="1C83C286"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B62612">
        <w:rPr>
          <w:rFonts w:eastAsia="Times New Roman"/>
          <w:kern w:val="2"/>
          <w:sz w:val="26"/>
          <w:szCs w:val="26"/>
        </w:rPr>
        <w:t>Контракта</w:t>
      </w:r>
      <w:r w:rsidRPr="008C2E51">
        <w:rPr>
          <w:rFonts w:eastAsia="Times New Roman"/>
          <w:kern w:val="2"/>
          <w:sz w:val="26"/>
          <w:szCs w:val="26"/>
        </w:rPr>
        <w:t xml:space="preserve"> </w:t>
      </w:r>
      <w:r w:rsidRPr="008C2E51">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B62612">
        <w:rPr>
          <w:rFonts w:eastAsia="Times New Roman"/>
          <w:kern w:val="2"/>
          <w:sz w:val="26"/>
          <w:szCs w:val="26"/>
        </w:rPr>
        <w:t>Контракта</w:t>
      </w:r>
      <w:r w:rsidRPr="008C2E51">
        <w:rPr>
          <w:rFonts w:eastAsia="Times New Roman"/>
          <w:kern w:val="2"/>
          <w:sz w:val="26"/>
          <w:szCs w:val="26"/>
        </w:rPr>
        <w:t xml:space="preserve">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3F7FED1D"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B62612">
        <w:rPr>
          <w:rFonts w:eastAsia="Times New Roman"/>
          <w:sz w:val="26"/>
          <w:szCs w:val="26"/>
        </w:rPr>
        <w:t>Контрактом</w:t>
      </w:r>
      <w:r w:rsidRPr="008C2E51">
        <w:rPr>
          <w:rFonts w:eastAsia="Times New Roman"/>
          <w:sz w:val="26"/>
          <w:szCs w:val="26"/>
        </w:rPr>
        <w:t>.</w:t>
      </w:r>
    </w:p>
    <w:p w14:paraId="7466F199" w14:textId="1BBAEFD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B62612">
        <w:rPr>
          <w:rFonts w:eastAsia="Times New Roman"/>
          <w:sz w:val="26"/>
          <w:szCs w:val="26"/>
        </w:rPr>
        <w:t>Контрактом</w:t>
      </w:r>
      <w:r w:rsidRPr="008C2E51">
        <w:rPr>
          <w:rFonts w:eastAsia="Times New Roman"/>
          <w:sz w:val="26"/>
          <w:szCs w:val="26"/>
        </w:rPr>
        <w:t>.</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3ADD2FC4"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B62612">
        <w:rPr>
          <w:rFonts w:eastAsia="Times New Roman"/>
          <w:sz w:val="26"/>
          <w:szCs w:val="26"/>
        </w:rPr>
        <w:t>Контракта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F811811"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B62612">
        <w:rPr>
          <w:rFonts w:eastAsia="Times New Roman"/>
          <w:sz w:val="26"/>
          <w:szCs w:val="26"/>
        </w:rPr>
        <w:t>Контрактом</w:t>
      </w:r>
      <w:r w:rsidRPr="00FF1727">
        <w:rPr>
          <w:rFonts w:eastAsia="Times New Roman"/>
          <w:sz w:val="26"/>
          <w:szCs w:val="26"/>
        </w:rPr>
        <w:t>, а также в иных случаях ненадлежащего исполнения им принятых на себя обязательств.</w:t>
      </w:r>
    </w:p>
    <w:p w14:paraId="0503CE8D" w14:textId="3833570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B62612">
        <w:rPr>
          <w:rFonts w:eastAsia="Times New Roman"/>
          <w:kern w:val="2"/>
          <w:sz w:val="26"/>
          <w:szCs w:val="26"/>
        </w:rPr>
        <w:t>Контракта</w:t>
      </w:r>
      <w:r w:rsidRPr="00FF1727">
        <w:rPr>
          <w:rFonts w:eastAsia="Times New Roman"/>
          <w:kern w:val="2"/>
          <w:sz w:val="26"/>
          <w:szCs w:val="26"/>
        </w:rPr>
        <w:t xml:space="preserve">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B62612">
        <w:rPr>
          <w:rFonts w:eastAsia="Times New Roman"/>
          <w:kern w:val="2"/>
          <w:sz w:val="26"/>
          <w:szCs w:val="26"/>
        </w:rPr>
        <w:t>Контракта</w:t>
      </w:r>
      <w:r w:rsidRPr="00FF1727">
        <w:rPr>
          <w:rFonts w:eastAsia="Times New Roman"/>
          <w:kern w:val="2"/>
          <w:sz w:val="26"/>
          <w:szCs w:val="26"/>
        </w:rPr>
        <w:t xml:space="preserve"> </w:t>
      </w:r>
      <w:r>
        <w:rPr>
          <w:rFonts w:eastAsia="Times New Roman"/>
          <w:kern w:val="2"/>
          <w:sz w:val="26"/>
          <w:szCs w:val="26"/>
        </w:rPr>
        <w:t>Поставщиком.</w:t>
      </w:r>
    </w:p>
    <w:p w14:paraId="7E17A513" w14:textId="1E4FE6FF"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B62612">
        <w:rPr>
          <w:b/>
          <w:sz w:val="26"/>
          <w:szCs w:val="26"/>
        </w:rPr>
        <w:t>Контракта</w:t>
      </w:r>
    </w:p>
    <w:p w14:paraId="15FC7775" w14:textId="04B0CAA7"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5.1.</w:t>
      </w:r>
      <w:r w:rsidR="00440A5E">
        <w:rPr>
          <w:rFonts w:eastAsia="Times New Roman"/>
          <w:sz w:val="26"/>
          <w:szCs w:val="26"/>
        </w:rPr>
        <w:t> 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086453">
        <w:rPr>
          <w:rFonts w:eastAsia="Times New Roman"/>
          <w:sz w:val="26"/>
          <w:szCs w:val="26"/>
        </w:rPr>
        <w:t>31</w:t>
      </w:r>
      <w:r w:rsidRPr="00086453">
        <w:rPr>
          <w:rFonts w:eastAsia="Times New Roman"/>
          <w:sz w:val="26"/>
          <w:szCs w:val="26"/>
        </w:rPr>
        <w:t>.</w:t>
      </w:r>
      <w:r w:rsidR="006B3D92" w:rsidRPr="00086453">
        <w:rPr>
          <w:rFonts w:eastAsia="Times New Roman"/>
          <w:sz w:val="26"/>
          <w:szCs w:val="26"/>
        </w:rPr>
        <w:t>12</w:t>
      </w:r>
      <w:r w:rsidRPr="00086453">
        <w:rPr>
          <w:rFonts w:eastAsia="Times New Roman"/>
          <w:sz w:val="26"/>
          <w:szCs w:val="26"/>
        </w:rPr>
        <w:t>.202</w:t>
      </w:r>
      <w:r w:rsidR="00F94C2E" w:rsidRPr="00086453">
        <w:rPr>
          <w:rFonts w:eastAsia="Times New Roman"/>
          <w:sz w:val="26"/>
          <w:szCs w:val="26"/>
        </w:rPr>
        <w:t>6</w:t>
      </w:r>
      <w:r w:rsidRPr="006B3D92">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а в части неисполненных Сторонами обязательств, до полного их исполнения.</w:t>
      </w:r>
    </w:p>
    <w:p w14:paraId="117F8020" w14:textId="70F509C3"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B62612">
        <w:rPr>
          <w:rFonts w:eastAsia="Times New Roman"/>
          <w:spacing w:val="-6"/>
          <w:sz w:val="26"/>
          <w:szCs w:val="26"/>
        </w:rPr>
        <w:t>Контракта</w:t>
      </w:r>
      <w:r w:rsidRPr="00490D84">
        <w:rPr>
          <w:rFonts w:eastAsia="Times New Roman"/>
          <w:spacing w:val="-6"/>
          <w:sz w:val="26"/>
          <w:szCs w:val="26"/>
        </w:rPr>
        <w:t xml:space="preserve">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592A21C1"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Стороны несут ответственность в соответствии</w:t>
      </w:r>
      <w:r w:rsidR="00440A5E">
        <w:rPr>
          <w:rFonts w:eastAsia="Calibri"/>
          <w:sz w:val="26"/>
          <w:szCs w:val="26"/>
          <w:lang w:eastAsia="en-US"/>
        </w:rPr>
        <w:t xml:space="preserve"> </w:t>
      </w:r>
      <w:r w:rsidR="00440A5E">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43233808"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lastRenderedPageBreak/>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а также в иных случаях неисполнения или ненадлежащего исполнения Заказчиком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Поставщик вправе потребовать уплаты неустоек (штрафов, пеней).</w:t>
      </w:r>
    </w:p>
    <w:p w14:paraId="2EE790D5" w14:textId="3CF90AE9"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B62612">
        <w:rPr>
          <w:rFonts w:eastAsia="Calibri"/>
          <w:sz w:val="26"/>
          <w:szCs w:val="26"/>
          <w:lang w:eastAsia="en-US"/>
        </w:rPr>
        <w:t>Контрактом</w:t>
      </w:r>
      <w:r w:rsidRPr="009E4816">
        <w:rPr>
          <w:rFonts w:eastAsia="Calibri"/>
          <w:sz w:val="26"/>
          <w:szCs w:val="26"/>
          <w:lang w:eastAsia="en-US"/>
        </w:rPr>
        <w:t xml:space="preserve">, начиная со дня, следующего после дня истечения установленного </w:t>
      </w:r>
      <w:r w:rsidR="00B62612">
        <w:rPr>
          <w:rFonts w:eastAsia="Calibri"/>
          <w:sz w:val="26"/>
          <w:szCs w:val="26"/>
          <w:lang w:eastAsia="en-US"/>
        </w:rPr>
        <w:t>Контрактом</w:t>
      </w:r>
      <w:r w:rsidRPr="009E4816">
        <w:rPr>
          <w:rFonts w:eastAsia="Calibri"/>
          <w:sz w:val="26"/>
          <w:szCs w:val="26"/>
          <w:lang w:eastAsia="en-US"/>
        </w:rPr>
        <w:t xml:space="preserve">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0FB177C9"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B62612">
        <w:rPr>
          <w:rFonts w:eastAsia="Times New Roman"/>
          <w:sz w:val="26"/>
          <w:szCs w:val="26"/>
        </w:rPr>
        <w:t>Контрактом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B62612">
        <w:rPr>
          <w:rFonts w:eastAsia="Times New Roman"/>
          <w:sz w:val="26"/>
          <w:szCs w:val="26"/>
        </w:rPr>
        <w:t>Контрактом</w:t>
      </w:r>
      <w:r w:rsidRPr="00075456">
        <w:rPr>
          <w:rFonts w:eastAsia="Times New Roman"/>
          <w:sz w:val="26"/>
          <w:szCs w:val="26"/>
        </w:rPr>
        <w:t xml:space="preserve">. Размер штрафа устанавливается </w:t>
      </w:r>
      <w:r w:rsidR="00B62612">
        <w:rPr>
          <w:rFonts w:eastAsia="Times New Roman"/>
          <w:sz w:val="26"/>
          <w:szCs w:val="26"/>
        </w:rPr>
        <w:t>Контрактом</w:t>
      </w:r>
      <w:r w:rsidRPr="00075456">
        <w:rPr>
          <w:rFonts w:eastAsia="Times New Roman"/>
          <w:sz w:val="26"/>
          <w:szCs w:val="26"/>
        </w:rPr>
        <w:t xml:space="preserve">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48BD0DEC"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Поставщик вправе взыскать с Заказчика штраф в размере 1 000 рублей.</w:t>
      </w:r>
    </w:p>
    <w:p w14:paraId="5872D739" w14:textId="0B185270"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не может превышать цену </w:t>
      </w:r>
      <w:r w:rsidR="00B62612">
        <w:rPr>
          <w:rFonts w:eastAsia="Calibri"/>
          <w:sz w:val="26"/>
          <w:szCs w:val="26"/>
          <w:lang w:eastAsia="en-US"/>
        </w:rPr>
        <w:t>Контракта</w:t>
      </w:r>
      <w:r w:rsidRPr="009E4816">
        <w:rPr>
          <w:rFonts w:eastAsia="Calibri"/>
          <w:sz w:val="26"/>
          <w:szCs w:val="26"/>
          <w:lang w:eastAsia="en-US"/>
        </w:rPr>
        <w:t>.</w:t>
      </w:r>
    </w:p>
    <w:p w14:paraId="48B77B80" w14:textId="31F52FB0"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а также в иных случаях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366CBDBC"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B62612">
        <w:rPr>
          <w:rFonts w:eastAsia="Calibri"/>
          <w:sz w:val="26"/>
          <w:szCs w:val="26"/>
          <w:lang w:eastAsia="en-US"/>
        </w:rPr>
        <w:t>Контрактом</w:t>
      </w:r>
      <w:r w:rsidRPr="009E4816">
        <w:rPr>
          <w:rFonts w:eastAsia="Calibri"/>
          <w:sz w:val="26"/>
          <w:szCs w:val="26"/>
          <w:lang w:eastAsia="en-US"/>
        </w:rPr>
        <w:t xml:space="preserve">, начиная со дня, следующего после дня истечения установленного </w:t>
      </w:r>
      <w:r w:rsidR="00B62612">
        <w:rPr>
          <w:rFonts w:eastAsia="Calibri"/>
          <w:sz w:val="26"/>
          <w:szCs w:val="26"/>
          <w:lang w:eastAsia="en-US"/>
        </w:rPr>
        <w:t>Контрактом</w:t>
      </w:r>
      <w:r w:rsidRPr="009E4816">
        <w:rPr>
          <w:rFonts w:eastAsia="Calibri"/>
          <w:sz w:val="26"/>
          <w:szCs w:val="26"/>
          <w:lang w:eastAsia="en-US"/>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B62612">
        <w:rPr>
          <w:rFonts w:eastAsia="Calibri"/>
          <w:sz w:val="26"/>
          <w:szCs w:val="26"/>
          <w:lang w:eastAsia="en-US"/>
        </w:rPr>
        <w:t>Контракта</w:t>
      </w:r>
      <w:r w:rsidRPr="009E4816">
        <w:rPr>
          <w:rFonts w:eastAsia="Calibri"/>
          <w:sz w:val="26"/>
          <w:szCs w:val="26"/>
          <w:lang w:eastAsia="en-US"/>
        </w:rPr>
        <w:t xml:space="preserve">, уменьшенной на сумму, пропорциональную объему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и фактически исполненных Поставщиком, за исключением случаев, если законодательством </w:t>
      </w:r>
      <w:r w:rsidR="004C0410">
        <w:rPr>
          <w:rFonts w:eastAsia="Calibri"/>
          <w:sz w:val="26"/>
          <w:szCs w:val="26"/>
          <w:lang w:eastAsia="en-US"/>
        </w:rPr>
        <w:t>РФ</w:t>
      </w:r>
      <w:r w:rsidRPr="009E4816">
        <w:rPr>
          <w:rFonts w:eastAsia="Calibri"/>
          <w:sz w:val="26"/>
          <w:szCs w:val="26"/>
          <w:lang w:eastAsia="en-US"/>
        </w:rPr>
        <w:t xml:space="preserve"> установлен иной порядок начисления пени.</w:t>
      </w:r>
    </w:p>
    <w:p w14:paraId="09ABB7B4" w14:textId="2E49CB17"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B62612">
        <w:rPr>
          <w:rFonts w:eastAsia="Times New Roman"/>
          <w:sz w:val="26"/>
          <w:szCs w:val="26"/>
        </w:rPr>
        <w:t>Контрактом</w:t>
      </w:r>
      <w:r w:rsidRPr="006A21D3">
        <w:rPr>
          <w:rFonts w:eastAsia="Times New Roman"/>
          <w:sz w:val="26"/>
          <w:szCs w:val="26"/>
        </w:rPr>
        <w:t xml:space="preserve">, за исключением просрочки исполнения Поставщиком обязательств (в том числе гарантийного обязательства), предусмотренных </w:t>
      </w:r>
      <w:r w:rsidR="00B62612">
        <w:rPr>
          <w:rFonts w:eastAsia="Times New Roman"/>
          <w:sz w:val="26"/>
          <w:szCs w:val="26"/>
        </w:rPr>
        <w:t>Контрактом</w:t>
      </w:r>
      <w:r w:rsidRPr="006A21D3">
        <w:rPr>
          <w:rFonts w:eastAsia="Times New Roman"/>
          <w:sz w:val="26"/>
          <w:szCs w:val="26"/>
        </w:rPr>
        <w:t xml:space="preserve">. Размер штрафа устанавливается </w:t>
      </w:r>
      <w:r w:rsidR="00B62612">
        <w:rPr>
          <w:rFonts w:eastAsia="Times New Roman"/>
          <w:sz w:val="26"/>
          <w:szCs w:val="26"/>
        </w:rPr>
        <w:t>Контрактом</w:t>
      </w:r>
      <w:r w:rsidRPr="006A21D3">
        <w:rPr>
          <w:rFonts w:eastAsia="Times New Roman"/>
          <w:sz w:val="26"/>
          <w:szCs w:val="26"/>
        </w:rPr>
        <w:t xml:space="preserve">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за исключением случаев, если законодательством Российской Федерации установлен иной порядок начисления штрафов.</w:t>
      </w:r>
    </w:p>
    <w:p w14:paraId="1BB32E63" w14:textId="28C5BF8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lastRenderedPageBreak/>
        <w:t xml:space="preserve">6.3.3. 3а каждый факт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размер штрафа устанавливается в размере 1 процента цены </w:t>
      </w:r>
      <w:r w:rsidR="00B62612">
        <w:rPr>
          <w:rFonts w:eastAsia="Calibri"/>
          <w:sz w:val="26"/>
          <w:szCs w:val="26"/>
          <w:lang w:eastAsia="en-US"/>
        </w:rPr>
        <w:t>Контракта</w:t>
      </w:r>
      <w:r w:rsidRPr="00CE426B">
        <w:rPr>
          <w:rFonts w:eastAsia="Calibri"/>
          <w:sz w:val="26"/>
          <w:szCs w:val="26"/>
          <w:lang w:eastAsia="en-US"/>
        </w:rPr>
        <w:t>, 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405DCB3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заключенным </w:t>
      </w:r>
      <w:r w:rsidR="00440A5E">
        <w:rPr>
          <w:rFonts w:eastAsia="Calibri"/>
          <w:sz w:val="26"/>
          <w:szCs w:val="26"/>
          <w:lang w:eastAsia="en-US"/>
        </w:rPr>
        <w:br/>
      </w:r>
      <w:r w:rsidRPr="00CE426B">
        <w:rPr>
          <w:rFonts w:eastAsia="Calibri"/>
          <w:sz w:val="26"/>
          <w:szCs w:val="26"/>
          <w:lang w:eastAsia="en-US"/>
        </w:rPr>
        <w:t xml:space="preserve">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B62612">
        <w:rPr>
          <w:rFonts w:eastAsia="Calibri"/>
          <w:sz w:val="26"/>
          <w:szCs w:val="26"/>
          <w:lang w:eastAsia="en-US"/>
        </w:rPr>
        <w:t>Контракта</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Поставщик выплачивает Заказчику штраф в размере 10% от цены </w:t>
      </w:r>
      <w:r w:rsidR="00B62612">
        <w:rPr>
          <w:rFonts w:eastAsia="Calibri"/>
          <w:sz w:val="26"/>
          <w:szCs w:val="26"/>
          <w:lang w:eastAsia="en-US"/>
        </w:rPr>
        <w:t>Контракта</w:t>
      </w:r>
      <w:r w:rsidRPr="00CE426B">
        <w:rPr>
          <w:rFonts w:eastAsia="Calibri"/>
          <w:sz w:val="26"/>
          <w:szCs w:val="26"/>
          <w:lang w:eastAsia="en-US"/>
        </w:rPr>
        <w:t>.</w:t>
      </w:r>
    </w:p>
    <w:p w14:paraId="687DBCAA" w14:textId="31486E16"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B62612">
        <w:rPr>
          <w:rFonts w:eastAsia="Calibri"/>
          <w:sz w:val="26"/>
          <w:szCs w:val="26"/>
          <w:lang w:eastAsia="en-US"/>
        </w:rPr>
        <w:t>Контрактом</w:t>
      </w:r>
      <w:r w:rsidRPr="00CE426B">
        <w:rPr>
          <w:rFonts w:eastAsia="Calibri"/>
          <w:sz w:val="26"/>
          <w:szCs w:val="26"/>
          <w:lang w:eastAsia="en-US"/>
        </w:rPr>
        <w:t>, которое не имеет стоимостного выражения, Поставщик выплачивает Заказчику штраф в размере 1 000 рублей.</w:t>
      </w:r>
    </w:p>
    <w:p w14:paraId="3ABBB494" w14:textId="79DFF516"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не может превышать цену </w:t>
      </w:r>
      <w:r w:rsidR="00B62612">
        <w:rPr>
          <w:rFonts w:eastAsia="Calibri"/>
          <w:sz w:val="26"/>
          <w:szCs w:val="26"/>
          <w:lang w:eastAsia="en-US"/>
        </w:rPr>
        <w:t>Контракта</w:t>
      </w:r>
      <w:r w:rsidRPr="00CE426B">
        <w:rPr>
          <w:rFonts w:eastAsia="Calibri"/>
          <w:sz w:val="26"/>
          <w:szCs w:val="26"/>
          <w:lang w:eastAsia="en-US"/>
        </w:rPr>
        <w:t>.</w:t>
      </w:r>
    </w:p>
    <w:p w14:paraId="4E0B5E0B" w14:textId="4D8E7866"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62612">
        <w:rPr>
          <w:rFonts w:eastAsia="Calibri"/>
          <w:sz w:val="26"/>
          <w:szCs w:val="26"/>
          <w:lang w:eastAsia="en-US"/>
        </w:rPr>
        <w:t>Контрактом</w:t>
      </w:r>
      <w:r w:rsidRPr="00CE426B">
        <w:rPr>
          <w:rFonts w:eastAsia="Calibri"/>
          <w:sz w:val="26"/>
          <w:szCs w:val="26"/>
          <w:lang w:eastAsia="en-US"/>
        </w:rPr>
        <w:t>, произошло вследствие непреодолимой силы или по вине другой Стороны.</w:t>
      </w:r>
    </w:p>
    <w:p w14:paraId="2523A264" w14:textId="763B582E"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B199C">
        <w:rPr>
          <w:rFonts w:eastAsia="Calibri"/>
          <w:sz w:val="26"/>
          <w:szCs w:val="26"/>
          <w:lang w:eastAsia="en-US"/>
        </w:rPr>
        <w:t>Контракту</w:t>
      </w:r>
      <w:r w:rsidRPr="009E4816">
        <w:rPr>
          <w:rFonts w:eastAsia="Calibri"/>
          <w:sz w:val="26"/>
          <w:szCs w:val="26"/>
          <w:lang w:eastAsia="en-US"/>
        </w:rPr>
        <w:t>.</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2F9B884F"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B199C">
        <w:rPr>
          <w:sz w:val="26"/>
          <w:szCs w:val="26"/>
        </w:rPr>
        <w:t>Контракту</w:t>
      </w:r>
      <w:r w:rsidRPr="00A70390">
        <w:rPr>
          <w:sz w:val="26"/>
          <w:szCs w:val="26"/>
        </w:rPr>
        <w:t>,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6F37802"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B199C">
        <w:rPr>
          <w:sz w:val="26"/>
          <w:szCs w:val="26"/>
        </w:rPr>
        <w:t>Контракту</w:t>
      </w:r>
      <w:r w:rsidRPr="003373DD">
        <w:rPr>
          <w:sz w:val="26"/>
          <w:szCs w:val="26"/>
        </w:rPr>
        <w:t xml:space="preserve"> без выплаты каких-либо компенсаций, предложить изменить сроки исполнения </w:t>
      </w:r>
      <w:r w:rsidR="00B62612">
        <w:rPr>
          <w:sz w:val="26"/>
          <w:szCs w:val="26"/>
        </w:rPr>
        <w:t>Контракта</w:t>
      </w:r>
      <w:r w:rsidRPr="003373DD">
        <w:rPr>
          <w:sz w:val="26"/>
          <w:szCs w:val="26"/>
        </w:rPr>
        <w:t xml:space="preserve"> или расторгнуть его.</w:t>
      </w:r>
    </w:p>
    <w:p w14:paraId="4F01196F" w14:textId="790A0063" w:rsidR="003F7F3D" w:rsidRPr="00811EB9" w:rsidRDefault="003F7F3D" w:rsidP="00440A5E">
      <w:pPr>
        <w:widowControl/>
        <w:suppressAutoHyphens w:val="0"/>
        <w:spacing w:before="120" w:after="120"/>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B62612">
        <w:rPr>
          <w:rFonts w:eastAsia="Times New Roman"/>
          <w:b/>
          <w:sz w:val="26"/>
          <w:szCs w:val="26"/>
        </w:rPr>
        <w:t>Контракта</w:t>
      </w:r>
    </w:p>
    <w:p w14:paraId="78399E6C" w14:textId="5DCD63AD"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B199C">
        <w:rPr>
          <w:rFonts w:eastAsia="Calibri"/>
          <w:sz w:val="26"/>
          <w:szCs w:val="26"/>
          <w:lang w:eastAsia="en-US"/>
        </w:rPr>
        <w:t>Контракту</w:t>
      </w:r>
      <w:r w:rsidRPr="00811EB9">
        <w:rPr>
          <w:rFonts w:eastAsia="Calibri"/>
          <w:sz w:val="26"/>
          <w:szCs w:val="26"/>
          <w:lang w:eastAsia="en-US"/>
        </w:rPr>
        <w:t xml:space="preserve"> имеют силу в том случае, если они оформлены в письменном виде и подписаны обеими Сторонами.</w:t>
      </w:r>
    </w:p>
    <w:p w14:paraId="557F930A" w14:textId="7E867B8B"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B62612">
        <w:rPr>
          <w:rFonts w:eastAsia="Calibri"/>
          <w:sz w:val="26"/>
          <w:szCs w:val="26"/>
          <w:lang w:eastAsia="en-US"/>
        </w:rPr>
        <w:t>Контракта</w:t>
      </w:r>
      <w:r w:rsidRPr="00811EB9">
        <w:rPr>
          <w:rFonts w:eastAsia="Calibri"/>
          <w:sz w:val="26"/>
          <w:szCs w:val="26"/>
          <w:lang w:eastAsia="en-US"/>
        </w:rPr>
        <w:t xml:space="preserve">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5A27137E"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lastRenderedPageBreak/>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40A5E">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B62612">
        <w:rPr>
          <w:rFonts w:eastAsia="Calibri"/>
          <w:sz w:val="26"/>
          <w:szCs w:val="26"/>
          <w:lang w:eastAsia="en-US"/>
        </w:rPr>
        <w:t>Контракта</w:t>
      </w:r>
      <w:r w:rsidRPr="00811EB9">
        <w:rPr>
          <w:rFonts w:eastAsia="Calibri"/>
          <w:sz w:val="26"/>
          <w:szCs w:val="26"/>
          <w:lang w:eastAsia="en-US"/>
        </w:rPr>
        <w:t>.</w:t>
      </w:r>
    </w:p>
    <w:p w14:paraId="0E1A352F" w14:textId="612E4143"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B62612">
        <w:rPr>
          <w:rFonts w:eastAsia="Times New Roman"/>
          <w:sz w:val="26"/>
          <w:szCs w:val="26"/>
        </w:rPr>
        <w:t>Контракта</w:t>
      </w:r>
      <w:r w:rsidRPr="00811EB9">
        <w:rPr>
          <w:rFonts w:eastAsia="Times New Roman"/>
          <w:sz w:val="26"/>
          <w:szCs w:val="26"/>
        </w:rPr>
        <w:t xml:space="preserve">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B199C">
        <w:rPr>
          <w:rFonts w:eastAsia="Times New Roman"/>
          <w:sz w:val="26"/>
          <w:szCs w:val="26"/>
        </w:rPr>
        <w:t>Контракту</w:t>
      </w:r>
      <w:r w:rsidRPr="00811EB9">
        <w:rPr>
          <w:rFonts w:eastAsia="Times New Roman"/>
          <w:sz w:val="26"/>
          <w:szCs w:val="26"/>
        </w:rPr>
        <w:t xml:space="preserve">, которые имели место до дня расторжения </w:t>
      </w:r>
      <w:r w:rsidR="00B62612">
        <w:rPr>
          <w:rFonts w:eastAsia="Times New Roman"/>
          <w:sz w:val="26"/>
          <w:szCs w:val="26"/>
        </w:rPr>
        <w:t>Контракта</w:t>
      </w:r>
      <w:r w:rsidRPr="00811EB9">
        <w:rPr>
          <w:rFonts w:eastAsia="Times New Roman"/>
          <w:sz w:val="26"/>
          <w:szCs w:val="26"/>
        </w:rPr>
        <w:t>.</w:t>
      </w:r>
    </w:p>
    <w:p w14:paraId="3754A046" w14:textId="77777777" w:rsidR="00634363" w:rsidRDefault="00634363" w:rsidP="002B2F20">
      <w:pPr>
        <w:pStyle w:val="a5"/>
        <w:snapToGrid w:val="0"/>
        <w:spacing w:before="120" w:line="276" w:lineRule="auto"/>
        <w:jc w:val="center"/>
        <w:rPr>
          <w:b/>
          <w:bCs/>
          <w:sz w:val="26"/>
          <w:szCs w:val="26"/>
        </w:rPr>
      </w:pP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063D1B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B62612">
        <w:rPr>
          <w:sz w:val="26"/>
          <w:szCs w:val="26"/>
        </w:rPr>
        <w:t>Контракта</w:t>
      </w:r>
      <w:r w:rsidRPr="003373DD">
        <w:rPr>
          <w:sz w:val="26"/>
          <w:szCs w:val="26"/>
        </w:rPr>
        <w:t>,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49EA7EC9"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4A28D7C8"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B199C">
        <w:rPr>
          <w:rFonts w:eastAsia="Calibri"/>
          <w:sz w:val="26"/>
          <w:szCs w:val="26"/>
          <w:lang w:eastAsia="en-US"/>
        </w:rPr>
        <w:t>Контракту</w:t>
      </w:r>
      <w:r w:rsidRPr="00E238F6">
        <w:rPr>
          <w:rFonts w:eastAsia="Calibri"/>
          <w:sz w:val="26"/>
          <w:szCs w:val="26"/>
          <w:lang w:eastAsia="en-US"/>
        </w:rPr>
        <w:t xml:space="preserve">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 </w:t>
      </w:r>
    </w:p>
    <w:p w14:paraId="2D9C67AE" w14:textId="60C11BA9"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B62612">
        <w:rPr>
          <w:rFonts w:eastAsia="Calibri"/>
          <w:sz w:val="26"/>
          <w:szCs w:val="26"/>
          <w:lang w:eastAsia="en-US"/>
        </w:rPr>
        <w:t>Контракта</w:t>
      </w:r>
      <w:r w:rsidRPr="00E238F6">
        <w:rPr>
          <w:rFonts w:eastAsia="Calibri"/>
          <w:sz w:val="26"/>
          <w:szCs w:val="26"/>
          <w:lang w:eastAsia="en-US"/>
        </w:rPr>
        <w:t xml:space="preserve">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64424BAF" w14:textId="531AB9D8"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B62612">
        <w:rPr>
          <w:rFonts w:eastAsia="Calibri"/>
          <w:sz w:val="26"/>
          <w:szCs w:val="26"/>
          <w:lang w:eastAsia="en-US"/>
        </w:rPr>
        <w:t>Контракта</w:t>
      </w:r>
      <w:r w:rsidRPr="00E238F6">
        <w:rPr>
          <w:rFonts w:eastAsia="Calibri"/>
          <w:sz w:val="26"/>
          <w:szCs w:val="26"/>
          <w:lang w:eastAsia="en-US"/>
        </w:rPr>
        <w:t xml:space="preserve">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3FB374A9"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B62612">
        <w:rPr>
          <w:rFonts w:eastAsia="Calibri"/>
          <w:sz w:val="26"/>
          <w:szCs w:val="26"/>
          <w:lang w:eastAsia="en-US"/>
        </w:rPr>
        <w:t>Контрактом</w:t>
      </w:r>
      <w:r w:rsidRPr="00E238F6">
        <w:rPr>
          <w:rFonts w:eastAsia="Calibri"/>
          <w:sz w:val="26"/>
          <w:szCs w:val="26"/>
          <w:lang w:eastAsia="en-US"/>
        </w:rPr>
        <w:t xml:space="preserve">,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w:t>
      </w:r>
      <w:r w:rsidRPr="00E238F6">
        <w:rPr>
          <w:rFonts w:eastAsia="Calibri"/>
          <w:sz w:val="26"/>
          <w:szCs w:val="26"/>
          <w:lang w:eastAsia="en-US"/>
        </w:rPr>
        <w:lastRenderedPageBreak/>
        <w:t>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5144E8E0"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B62612">
        <w:rPr>
          <w:rFonts w:eastAsia="Calibri"/>
          <w:sz w:val="26"/>
          <w:szCs w:val="26"/>
          <w:lang w:eastAsia="en-US"/>
        </w:rPr>
        <w:t>Контрактом</w:t>
      </w:r>
      <w:r w:rsidRPr="00E238F6">
        <w:rPr>
          <w:rFonts w:eastAsia="Calibri"/>
          <w:sz w:val="26"/>
          <w:szCs w:val="26"/>
          <w:lang w:eastAsia="en-US"/>
        </w:rPr>
        <w:t xml:space="preserve"> и (или) неполучения другой Стороной </w:t>
      </w:r>
      <w:r w:rsidRPr="00E238F6">
        <w:rPr>
          <w:rFonts w:eastAsia="Calibri"/>
          <w:sz w:val="26"/>
          <w:szCs w:val="26"/>
          <w:lang w:eastAsia="en-US"/>
        </w:rPr>
        <w:br/>
        <w:t xml:space="preserve">в установленный </w:t>
      </w:r>
      <w:r w:rsidR="00B62612">
        <w:rPr>
          <w:rFonts w:eastAsia="Calibri"/>
          <w:sz w:val="26"/>
          <w:szCs w:val="26"/>
          <w:lang w:eastAsia="en-US"/>
        </w:rPr>
        <w:t>Контрактом</w:t>
      </w:r>
      <w:r w:rsidRPr="00E238F6">
        <w:rPr>
          <w:rFonts w:eastAsia="Calibri"/>
          <w:sz w:val="26"/>
          <w:szCs w:val="26"/>
          <w:lang w:eastAsia="en-US"/>
        </w:rPr>
        <w:t xml:space="preserve"> срок подтверждения, что нарушения не произошли, другая Сторона имеет право расторгнуть </w:t>
      </w:r>
      <w:r w:rsidR="00440A5E">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B62612">
        <w:rPr>
          <w:rFonts w:eastAsia="Calibri"/>
          <w:sz w:val="26"/>
          <w:szCs w:val="26"/>
          <w:lang w:eastAsia="en-US"/>
        </w:rPr>
        <w:t>Контракта</w:t>
      </w:r>
      <w:r w:rsidRPr="00E238F6">
        <w:rPr>
          <w:rFonts w:eastAsia="Calibri"/>
          <w:sz w:val="26"/>
          <w:szCs w:val="26"/>
          <w:lang w:eastAsia="en-US"/>
        </w:rPr>
        <w:t xml:space="preserve">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1C950A9B"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B199C">
        <w:rPr>
          <w:rFonts w:eastAsia="Calibri"/>
          <w:sz w:val="26"/>
          <w:szCs w:val="26"/>
          <w:lang w:eastAsia="en-US"/>
        </w:rPr>
        <w:t>Контракту</w:t>
      </w:r>
      <w:r w:rsidRPr="00E238F6">
        <w:rPr>
          <w:rFonts w:eastAsia="Calibri"/>
          <w:sz w:val="26"/>
          <w:szCs w:val="26"/>
          <w:lang w:eastAsia="en-US"/>
        </w:rPr>
        <w:t xml:space="preserve"> обязуются соблюдать конфиденциальность информации. К конфиденциальной информации в рамках </w:t>
      </w:r>
      <w:r w:rsidR="00B62612">
        <w:rPr>
          <w:rFonts w:eastAsia="Calibri"/>
          <w:sz w:val="26"/>
          <w:szCs w:val="26"/>
          <w:lang w:eastAsia="en-US"/>
        </w:rPr>
        <w:t>Контракта</w:t>
      </w:r>
      <w:r w:rsidRPr="00E238F6">
        <w:rPr>
          <w:rFonts w:eastAsia="Calibri"/>
          <w:sz w:val="26"/>
          <w:szCs w:val="26"/>
          <w:lang w:eastAsia="en-US"/>
        </w:rPr>
        <w:t xml:space="preserve"> относятся персональные данные физических лиц, которые предоставляются Сторонами друг другу и обрабатываются в процессе исполнения </w:t>
      </w:r>
      <w:r w:rsidR="00B62612">
        <w:rPr>
          <w:rFonts w:eastAsia="Calibri"/>
          <w:sz w:val="26"/>
          <w:szCs w:val="26"/>
          <w:lang w:eastAsia="en-US"/>
        </w:rPr>
        <w:t>Контракта</w:t>
      </w:r>
      <w:r w:rsidRPr="00E238F6">
        <w:rPr>
          <w:rFonts w:eastAsia="Calibri"/>
          <w:sz w:val="26"/>
          <w:szCs w:val="26"/>
          <w:lang w:eastAsia="en-US"/>
        </w:rPr>
        <w:t xml:space="preserve">,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621EF9F3"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008A4890" w:rsidRPr="008A4890">
        <w:rPr>
          <w:rFonts w:eastAsia="Times New Roman"/>
          <w:sz w:val="26"/>
          <w:szCs w:val="26"/>
        </w:rPr>
        <w:t>Поставщик гарантирует качество Товара в соответствии с требованиями, указанными в Контракте, Техническом задании</w:t>
      </w:r>
      <w:r w:rsidR="008A4890">
        <w:rPr>
          <w:rFonts w:eastAsia="Times New Roman"/>
          <w:sz w:val="26"/>
          <w:szCs w:val="26"/>
        </w:rPr>
        <w:t xml:space="preserve"> и</w:t>
      </w:r>
      <w:r w:rsidR="008A4890" w:rsidRPr="008A4890">
        <w:rPr>
          <w:rFonts w:eastAsia="Times New Roman"/>
          <w:sz w:val="26"/>
          <w:szCs w:val="26"/>
        </w:rPr>
        <w:t xml:space="preserve"> Спецификации (Приложения №1, №2 к Контракту).</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 xml:space="preserve">Поставщик </w:t>
      </w:r>
      <w:r w:rsidRPr="00874D7A">
        <w:rPr>
          <w:rFonts w:eastAsia="Times New Roman"/>
          <w:sz w:val="26"/>
          <w:szCs w:val="26"/>
        </w:rPr>
        <w:t>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w:t>
      </w:r>
      <w:r w:rsidRPr="003373DD">
        <w:rPr>
          <w:rFonts w:eastAsia="Times New Roman"/>
          <w:sz w:val="26"/>
          <w:szCs w:val="26"/>
        </w:rPr>
        <w:t xml:space="preserve">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3D9A39BE"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w:t>
      </w:r>
      <w:r w:rsidR="00440A5E">
        <w:rPr>
          <w:sz w:val="26"/>
          <w:szCs w:val="26"/>
        </w:rPr>
        <w:t>. 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5E1500C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r>
      <w:r w:rsidRPr="003373DD">
        <w:rPr>
          <w:sz w:val="26"/>
          <w:szCs w:val="26"/>
        </w:rPr>
        <w:lastRenderedPageBreak/>
        <w:t xml:space="preserve">и иных относящихся к </w:t>
      </w:r>
      <w:r w:rsidR="004B199C">
        <w:rPr>
          <w:sz w:val="26"/>
          <w:szCs w:val="26"/>
        </w:rPr>
        <w:t>Контракту</w:t>
      </w:r>
      <w:r w:rsidRPr="003373DD">
        <w:rPr>
          <w:sz w:val="26"/>
          <w:szCs w:val="26"/>
        </w:rPr>
        <w:t xml:space="preserve">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6BB8FF9"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B199C">
        <w:rPr>
          <w:sz w:val="26"/>
          <w:szCs w:val="26"/>
        </w:rPr>
        <w:t>Контракту</w:t>
      </w:r>
      <w:r w:rsidRPr="003373DD">
        <w:rPr>
          <w:sz w:val="26"/>
          <w:szCs w:val="26"/>
        </w:rPr>
        <w:t xml:space="preserve"> действительны при условии, что они совершены в письменной форме и подписаны Сторонами.</w:t>
      </w:r>
    </w:p>
    <w:p w14:paraId="408CAB35" w14:textId="2191BC37"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B199C">
        <w:rPr>
          <w:sz w:val="26"/>
          <w:szCs w:val="26"/>
        </w:rPr>
        <w:t>Контракту</w:t>
      </w:r>
      <w:r w:rsidRPr="003373DD">
        <w:rPr>
          <w:sz w:val="26"/>
          <w:szCs w:val="26"/>
        </w:rPr>
        <w:t xml:space="preserve"> третьим лицам без предварительного письменного согласия другой Стороны.</w:t>
      </w:r>
    </w:p>
    <w:p w14:paraId="612C6259" w14:textId="77777777" w:rsidR="00D43810" w:rsidRPr="00D43810" w:rsidRDefault="00D43810" w:rsidP="00D43810">
      <w:pPr>
        <w:widowControl/>
        <w:suppressAutoHyphens w:val="0"/>
        <w:ind w:firstLine="709"/>
        <w:jc w:val="both"/>
        <w:rPr>
          <w:sz w:val="26"/>
          <w:szCs w:val="26"/>
        </w:rPr>
      </w:pPr>
      <w:r w:rsidRPr="00D43810">
        <w:rPr>
          <w:sz w:val="26"/>
          <w:szCs w:val="26"/>
        </w:rPr>
        <w:t>13.5. Неотъемлемой частью Контракта является:</w:t>
      </w:r>
    </w:p>
    <w:p w14:paraId="7EC5ED75" w14:textId="77777777" w:rsidR="00D43810" w:rsidRPr="00D43810" w:rsidRDefault="00D43810" w:rsidP="00D43810">
      <w:pPr>
        <w:widowControl/>
        <w:numPr>
          <w:ilvl w:val="0"/>
          <w:numId w:val="6"/>
        </w:numPr>
        <w:suppressAutoHyphens w:val="0"/>
        <w:spacing w:after="160" w:line="259" w:lineRule="auto"/>
        <w:ind w:left="720"/>
        <w:contextualSpacing/>
        <w:jc w:val="both"/>
        <w:rPr>
          <w:sz w:val="26"/>
          <w:szCs w:val="26"/>
        </w:rPr>
      </w:pPr>
      <w:r w:rsidRPr="00D43810">
        <w:rPr>
          <w:sz w:val="26"/>
          <w:szCs w:val="26"/>
        </w:rPr>
        <w:t>Техническое задание (Приложение № 1).</w:t>
      </w:r>
    </w:p>
    <w:p w14:paraId="0A33AEBF" w14:textId="77777777" w:rsidR="00D43810" w:rsidRPr="00D43810" w:rsidRDefault="00D43810" w:rsidP="00D43810">
      <w:pPr>
        <w:ind w:firstLine="709"/>
        <w:contextualSpacing/>
        <w:jc w:val="both"/>
        <w:rPr>
          <w:sz w:val="26"/>
          <w:szCs w:val="26"/>
        </w:rPr>
      </w:pPr>
      <w:r w:rsidRPr="00D43810">
        <w:rPr>
          <w:sz w:val="26"/>
          <w:szCs w:val="26"/>
        </w:rPr>
        <w:t>13.6. К Контракту прилагается:</w:t>
      </w:r>
    </w:p>
    <w:p w14:paraId="7BC397FF" w14:textId="77777777" w:rsidR="00D43810" w:rsidRPr="00D43810" w:rsidRDefault="00D43810" w:rsidP="00D43810">
      <w:pPr>
        <w:widowControl/>
        <w:numPr>
          <w:ilvl w:val="0"/>
          <w:numId w:val="6"/>
        </w:numPr>
        <w:suppressAutoHyphens w:val="0"/>
        <w:spacing w:after="160" w:line="259" w:lineRule="auto"/>
        <w:ind w:left="720"/>
        <w:contextualSpacing/>
        <w:jc w:val="both"/>
        <w:rPr>
          <w:sz w:val="26"/>
          <w:szCs w:val="26"/>
        </w:rPr>
      </w:pPr>
      <w:r w:rsidRPr="00D43810">
        <w:rPr>
          <w:sz w:val="26"/>
          <w:szCs w:val="26"/>
        </w:rPr>
        <w:t>Спецификация (Приложение № 2).</w:t>
      </w:r>
    </w:p>
    <w:p w14:paraId="07498A27" w14:textId="0289BC12" w:rsidR="003F7F3D" w:rsidRPr="00253597" w:rsidRDefault="003F7F3D" w:rsidP="005E2528">
      <w:pPr>
        <w:widowControl/>
        <w:suppressAutoHyphens w:val="0"/>
        <w:spacing w:before="240" w:after="24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68A3D4B2" w14:textId="7262C4DA"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r w:rsidR="00C80C56">
              <w:rPr>
                <w:rFonts w:eastAsia="Calibri"/>
                <w:b/>
                <w:sz w:val="24"/>
                <w:szCs w:val="24"/>
              </w:rPr>
              <w:t>(РГАКФФД)</w:t>
            </w: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1771040E" w14:textId="7C43E3F6"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ИНН 5024001002; 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w:t>
            </w:r>
            <w:proofErr w:type="gramStart"/>
            <w:r w:rsidRPr="00C124BC">
              <w:rPr>
                <w:rFonts w:eastAsia="Calibri"/>
                <w:sz w:val="24"/>
                <w:szCs w:val="24"/>
              </w:rPr>
              <w:t>сч.:</w:t>
            </w:r>
            <w:proofErr w:type="gramEnd"/>
            <w:r w:rsidRPr="00C124BC">
              <w:rPr>
                <w:rFonts w:eastAsia="Calibri"/>
                <w:sz w:val="24"/>
                <w:szCs w:val="24"/>
              </w:rPr>
              <w:t>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76978A41" w14:textId="538D5EC2"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БИК 012202102; 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03DE62C6" w:rsidR="00A61058" w:rsidRDefault="00A61058" w:rsidP="00A61058">
            <w:pPr>
              <w:widowControl/>
              <w:suppressAutoHyphens w:val="0"/>
              <w:rPr>
                <w:rFonts w:eastAsia="Times New Roman"/>
                <w:sz w:val="24"/>
                <w:szCs w:val="24"/>
              </w:rPr>
            </w:pPr>
            <w:r w:rsidRPr="00C124BC">
              <w:rPr>
                <w:rFonts w:eastAsia="Times New Roman"/>
                <w:sz w:val="24"/>
                <w:szCs w:val="24"/>
              </w:rPr>
              <w:t>Директор</w:t>
            </w:r>
            <w:r w:rsidR="00276933">
              <w:rPr>
                <w:rFonts w:eastAsia="Times New Roman"/>
                <w:sz w:val="24"/>
                <w:szCs w:val="24"/>
              </w:rPr>
              <w:t xml:space="preserve"> РГА</w:t>
            </w:r>
            <w:r w:rsidR="008848FE">
              <w:rPr>
                <w:rFonts w:eastAsia="Times New Roman"/>
                <w:sz w:val="24"/>
                <w:szCs w:val="24"/>
              </w:rPr>
              <w:t>К</w:t>
            </w:r>
            <w:r w:rsidR="00276933">
              <w:rPr>
                <w:rFonts w:eastAsia="Times New Roman"/>
                <w:sz w:val="24"/>
                <w:szCs w:val="24"/>
              </w:rPr>
              <w:t>ФФД</w:t>
            </w:r>
          </w:p>
          <w:p w14:paraId="0D7D2162" w14:textId="77777777" w:rsidR="0072669B" w:rsidRDefault="0072669B"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163F360E" w14:textId="77777777" w:rsidR="003F7F3D" w:rsidRPr="00253597" w:rsidRDefault="003F7F3D" w:rsidP="00005E91">
            <w:pPr>
              <w:widowControl/>
              <w:tabs>
                <w:tab w:val="left" w:pos="912"/>
              </w:tabs>
              <w:suppressAutoHyphens w:val="0"/>
              <w:rPr>
                <w:rFonts w:eastAsia="Times New Roman"/>
                <w:b/>
                <w:sz w:val="24"/>
                <w:szCs w:val="24"/>
              </w:rPr>
            </w:pPr>
          </w:p>
        </w:tc>
        <w:tc>
          <w:tcPr>
            <w:tcW w:w="4921" w:type="dxa"/>
          </w:tcPr>
          <w:p w14:paraId="083D2A5A" w14:textId="0BCC8130" w:rsidR="008F1BB6" w:rsidRPr="00724AB7" w:rsidRDefault="00724AB7" w:rsidP="0074623A">
            <w:pPr>
              <w:widowControl/>
              <w:suppressAutoHyphens w:val="0"/>
              <w:rPr>
                <w:rFonts w:eastAsia="Times New Roman"/>
                <w:b/>
                <w:sz w:val="24"/>
                <w:szCs w:val="24"/>
              </w:rPr>
            </w:pPr>
            <w:r w:rsidRPr="00724AB7">
              <w:rPr>
                <w:rFonts w:eastAsia="Times New Roman"/>
                <w:b/>
                <w:sz w:val="24"/>
                <w:szCs w:val="24"/>
              </w:rPr>
              <w:t>ПОСТАВЩИК:</w:t>
            </w:r>
          </w:p>
        </w:tc>
      </w:tr>
    </w:tbl>
    <w:p w14:paraId="3EB4EAA1" w14:textId="77777777" w:rsidR="00204159" w:rsidRDefault="00204159" w:rsidP="00A977A8">
      <w:pPr>
        <w:rPr>
          <w:rFonts w:eastAsia="Times New Roman"/>
          <w:sz w:val="26"/>
          <w:szCs w:val="26"/>
          <w:lang w:eastAsia="zh-CN"/>
        </w:rPr>
      </w:pPr>
    </w:p>
    <w:p w14:paraId="3D9A082B" w14:textId="77777777" w:rsidR="00204159" w:rsidRDefault="00204159" w:rsidP="00A977A8">
      <w:pPr>
        <w:rPr>
          <w:rFonts w:eastAsia="Times New Roman"/>
          <w:sz w:val="26"/>
          <w:szCs w:val="26"/>
          <w:lang w:eastAsia="zh-CN"/>
        </w:rPr>
      </w:pPr>
    </w:p>
    <w:p w14:paraId="59381FC1" w14:textId="77777777" w:rsidR="00204159" w:rsidRDefault="00204159" w:rsidP="00A977A8">
      <w:pPr>
        <w:rPr>
          <w:rFonts w:eastAsia="Times New Roman"/>
          <w:sz w:val="26"/>
          <w:szCs w:val="26"/>
          <w:lang w:eastAsia="zh-CN"/>
        </w:rPr>
      </w:pPr>
    </w:p>
    <w:p w14:paraId="5927098D" w14:textId="77777777" w:rsidR="00204159" w:rsidRDefault="00204159" w:rsidP="00A977A8">
      <w:pPr>
        <w:rPr>
          <w:rFonts w:eastAsia="Times New Roman"/>
          <w:sz w:val="26"/>
          <w:szCs w:val="26"/>
          <w:lang w:eastAsia="zh-CN"/>
        </w:rPr>
      </w:pPr>
    </w:p>
    <w:p w14:paraId="722E4D8F" w14:textId="77777777" w:rsidR="0059060D" w:rsidRDefault="0059060D" w:rsidP="008A4890">
      <w:pPr>
        <w:ind w:firstLine="6663"/>
        <w:rPr>
          <w:rFonts w:eastAsia="Times New Roman"/>
          <w:sz w:val="26"/>
          <w:szCs w:val="26"/>
          <w:lang w:eastAsia="zh-CN"/>
        </w:rPr>
      </w:pPr>
    </w:p>
    <w:p w14:paraId="5354FA28" w14:textId="77777777" w:rsidR="008A4890" w:rsidRPr="007D0411" w:rsidRDefault="008A4890" w:rsidP="008A4890">
      <w:pPr>
        <w:ind w:firstLine="6663"/>
        <w:rPr>
          <w:rFonts w:eastAsia="Times New Roman"/>
          <w:sz w:val="20"/>
          <w:szCs w:val="20"/>
          <w:lang w:eastAsia="zh-CN"/>
        </w:rPr>
      </w:pPr>
      <w:r w:rsidRPr="007D0411">
        <w:rPr>
          <w:rFonts w:eastAsia="Times New Roman"/>
          <w:sz w:val="26"/>
          <w:szCs w:val="26"/>
          <w:lang w:eastAsia="zh-CN"/>
        </w:rPr>
        <w:lastRenderedPageBreak/>
        <w:t xml:space="preserve">Приложение № 1 </w:t>
      </w:r>
    </w:p>
    <w:p w14:paraId="7E0DB202" w14:textId="77777777" w:rsidR="008A4890" w:rsidRPr="007D0411" w:rsidRDefault="008A4890" w:rsidP="008A4890">
      <w:pPr>
        <w:ind w:firstLine="6663"/>
        <w:rPr>
          <w:rFonts w:eastAsia="Times New Roman"/>
          <w:sz w:val="20"/>
          <w:szCs w:val="20"/>
          <w:lang w:eastAsia="zh-CN"/>
        </w:rPr>
      </w:pPr>
      <w:r w:rsidRPr="007D0411">
        <w:rPr>
          <w:rFonts w:eastAsia="Times New Roman"/>
          <w:sz w:val="26"/>
          <w:szCs w:val="26"/>
          <w:lang w:eastAsia="zh-CN"/>
        </w:rPr>
        <w:t>к Контракту</w:t>
      </w:r>
      <w:r w:rsidRPr="007D0411">
        <w:rPr>
          <w:rFonts w:eastAsia="Times New Roman"/>
          <w:color w:val="000000"/>
          <w:sz w:val="26"/>
          <w:szCs w:val="26"/>
          <w:lang w:eastAsia="zh-CN"/>
        </w:rPr>
        <w:t xml:space="preserve"> № _____</w:t>
      </w:r>
    </w:p>
    <w:p w14:paraId="6E7302FD" w14:textId="77777777" w:rsidR="008A4890" w:rsidRPr="007D0411" w:rsidRDefault="008A4890" w:rsidP="008A4890">
      <w:pPr>
        <w:ind w:firstLine="6663"/>
        <w:rPr>
          <w:rFonts w:eastAsia="Times New Roman"/>
          <w:sz w:val="20"/>
          <w:szCs w:val="20"/>
          <w:lang w:eastAsia="zh-CN"/>
        </w:rPr>
      </w:pPr>
      <w:r w:rsidRPr="007D0411">
        <w:rPr>
          <w:rFonts w:eastAsia="Times New Roman"/>
          <w:color w:val="000000"/>
          <w:sz w:val="26"/>
          <w:szCs w:val="26"/>
          <w:lang w:eastAsia="zh-CN"/>
        </w:rPr>
        <w:t>от «____» ______2026 г.</w:t>
      </w:r>
    </w:p>
    <w:p w14:paraId="4D46A550" w14:textId="77777777" w:rsidR="008A4890" w:rsidRPr="007D0411" w:rsidRDefault="008A4890" w:rsidP="008A4890">
      <w:pPr>
        <w:ind w:firstLine="6663"/>
        <w:rPr>
          <w:rFonts w:eastAsia="Times New Roman"/>
          <w:color w:val="000000"/>
          <w:sz w:val="26"/>
          <w:szCs w:val="26"/>
          <w:lang w:eastAsia="zh-CN"/>
        </w:rPr>
      </w:pPr>
    </w:p>
    <w:p w14:paraId="10814EC5" w14:textId="77777777" w:rsidR="008A4890" w:rsidRPr="007D0411" w:rsidRDefault="008A4890" w:rsidP="008A4890">
      <w:pPr>
        <w:ind w:firstLine="6663"/>
        <w:rPr>
          <w:rFonts w:eastAsia="Times New Roman"/>
          <w:color w:val="000000"/>
          <w:sz w:val="26"/>
          <w:szCs w:val="26"/>
          <w:lang w:eastAsia="zh-CN"/>
        </w:rPr>
      </w:pPr>
    </w:p>
    <w:p w14:paraId="4BB7854D" w14:textId="77777777" w:rsidR="008A4890" w:rsidRPr="007D0411" w:rsidRDefault="008A4890" w:rsidP="008A4890">
      <w:pPr>
        <w:jc w:val="center"/>
        <w:rPr>
          <w:rFonts w:eastAsia="Times New Roman"/>
          <w:sz w:val="20"/>
          <w:szCs w:val="20"/>
          <w:lang w:eastAsia="zh-CN"/>
        </w:rPr>
      </w:pPr>
      <w:r w:rsidRPr="007D0411">
        <w:rPr>
          <w:rFonts w:eastAsia="Calibri"/>
          <w:b/>
          <w:bCs/>
          <w:sz w:val="26"/>
          <w:szCs w:val="26"/>
          <w:lang w:eastAsia="zh-CN"/>
        </w:rPr>
        <w:t>ТЕХНИЧЕСКОЕ ЗАДАНИЕ</w:t>
      </w:r>
    </w:p>
    <w:p w14:paraId="7178DB32" w14:textId="7FEF7349" w:rsidR="0065699B" w:rsidRPr="00B62612" w:rsidRDefault="00204159" w:rsidP="0065699B">
      <w:pPr>
        <w:pStyle w:val="Normal1"/>
        <w:jc w:val="center"/>
        <w:rPr>
          <w:b/>
          <w:color w:val="000000"/>
          <w:sz w:val="26"/>
          <w:szCs w:val="26"/>
          <w:lang w:eastAsia="ar-SA"/>
        </w:rPr>
      </w:pPr>
      <w:r>
        <w:rPr>
          <w:b/>
          <w:color w:val="000000"/>
          <w:sz w:val="26"/>
          <w:szCs w:val="26"/>
          <w:lang w:eastAsia="ar-SA"/>
        </w:rPr>
        <w:t xml:space="preserve">на </w:t>
      </w:r>
      <w:r w:rsidRPr="00204159">
        <w:rPr>
          <w:b/>
          <w:color w:val="000000"/>
          <w:sz w:val="26"/>
          <w:szCs w:val="26"/>
          <w:lang w:eastAsia="ar-SA"/>
        </w:rPr>
        <w:t xml:space="preserve">поставку </w:t>
      </w:r>
      <w:r w:rsidR="00AC57B4" w:rsidRPr="00AC57B4">
        <w:rPr>
          <w:b/>
          <w:color w:val="000000"/>
          <w:sz w:val="26"/>
          <w:szCs w:val="26"/>
          <w:lang w:eastAsia="ar-SA"/>
        </w:rPr>
        <w:t>многофункционального устройства (МФУ) в сфере ИКТ</w:t>
      </w:r>
    </w:p>
    <w:p w14:paraId="38ACE429" w14:textId="77777777" w:rsidR="00F62152" w:rsidRPr="004B23B8" w:rsidRDefault="00F62152" w:rsidP="00F62152">
      <w:pPr>
        <w:jc w:val="center"/>
        <w:rPr>
          <w:rFonts w:eastAsia="Calibri"/>
          <w:bCs/>
          <w:sz w:val="26"/>
          <w:szCs w:val="26"/>
        </w:rPr>
      </w:pPr>
    </w:p>
    <w:p w14:paraId="5BB9CEC3" w14:textId="414B9698" w:rsidR="00F62152" w:rsidRPr="00AC57B4" w:rsidRDefault="00F62152" w:rsidP="00F62152">
      <w:pPr>
        <w:widowControl/>
        <w:numPr>
          <w:ilvl w:val="0"/>
          <w:numId w:val="29"/>
        </w:numPr>
        <w:suppressAutoHyphens w:val="0"/>
        <w:ind w:left="0" w:firstLine="708"/>
        <w:jc w:val="both"/>
        <w:rPr>
          <w:w w:val="105"/>
          <w:sz w:val="26"/>
          <w:szCs w:val="26"/>
        </w:rPr>
      </w:pPr>
      <w:r w:rsidRPr="004B23B8">
        <w:rPr>
          <w:b/>
          <w:sz w:val="26"/>
          <w:szCs w:val="26"/>
        </w:rPr>
        <w:t>Описание объекта закупки:</w:t>
      </w:r>
      <w:r w:rsidR="002200B8" w:rsidRPr="002200B8">
        <w:rPr>
          <w:b/>
          <w:color w:val="000000"/>
          <w:sz w:val="26"/>
          <w:szCs w:val="26"/>
          <w:lang w:eastAsia="ar-SA"/>
        </w:rPr>
        <w:t xml:space="preserve"> </w:t>
      </w:r>
      <w:r w:rsidR="0065699B" w:rsidRPr="0065699B">
        <w:rPr>
          <w:color w:val="000000"/>
          <w:sz w:val="26"/>
          <w:szCs w:val="26"/>
          <w:lang w:eastAsia="ar-SA"/>
        </w:rPr>
        <w:t>поставка</w:t>
      </w:r>
      <w:r w:rsidR="00204159">
        <w:rPr>
          <w:color w:val="000000"/>
          <w:sz w:val="26"/>
          <w:szCs w:val="26"/>
          <w:lang w:eastAsia="ar-SA"/>
        </w:rPr>
        <w:t xml:space="preserve"> </w:t>
      </w:r>
      <w:r w:rsidR="00AC57B4" w:rsidRPr="00AC57B4">
        <w:rPr>
          <w:color w:val="000000"/>
          <w:sz w:val="26"/>
          <w:szCs w:val="26"/>
          <w:lang w:eastAsia="ar-SA"/>
        </w:rPr>
        <w:t>многофункционального устройства (МФУ)</w:t>
      </w:r>
      <w:r w:rsidR="00204159" w:rsidRPr="00AC57B4">
        <w:rPr>
          <w:color w:val="000000"/>
          <w:sz w:val="26"/>
          <w:szCs w:val="26"/>
          <w:lang w:eastAsia="ar-SA"/>
        </w:rPr>
        <w:t xml:space="preserve"> в сфере ИКТ.</w:t>
      </w:r>
      <w:r w:rsidR="0065699B" w:rsidRPr="00AC57B4">
        <w:rPr>
          <w:color w:val="000000"/>
          <w:sz w:val="26"/>
          <w:szCs w:val="26"/>
          <w:lang w:eastAsia="ar-SA"/>
        </w:rPr>
        <w:t xml:space="preserve"> </w:t>
      </w:r>
    </w:p>
    <w:p w14:paraId="40B74533" w14:textId="5497EE0D" w:rsidR="0065699B" w:rsidRPr="00840B6A" w:rsidRDefault="00F62152" w:rsidP="00204159">
      <w:pPr>
        <w:numPr>
          <w:ilvl w:val="0"/>
          <w:numId w:val="29"/>
        </w:numPr>
        <w:spacing w:before="120" w:after="120"/>
        <w:ind w:left="0" w:firstLine="708"/>
        <w:jc w:val="both"/>
        <w:rPr>
          <w:bCs/>
          <w:iCs/>
          <w:sz w:val="26"/>
          <w:szCs w:val="26"/>
        </w:rPr>
      </w:pPr>
      <w:r w:rsidRPr="0065699B">
        <w:rPr>
          <w:b/>
          <w:iCs/>
          <w:sz w:val="26"/>
          <w:szCs w:val="26"/>
        </w:rPr>
        <w:t>Код ОКПД-2, соответствующий предмету Контракта:</w:t>
      </w:r>
      <w:r w:rsidRPr="00005E91">
        <w:t xml:space="preserve"> </w:t>
      </w:r>
      <w:r w:rsidR="006E3AB5">
        <w:rPr>
          <w:color w:val="000000"/>
          <w:sz w:val="26"/>
          <w:szCs w:val="26"/>
        </w:rPr>
        <w:t>26.20.18.00</w:t>
      </w:r>
      <w:r w:rsidR="00840B6A" w:rsidRPr="00840B6A">
        <w:rPr>
          <w:color w:val="000000"/>
          <w:sz w:val="26"/>
          <w:szCs w:val="26"/>
        </w:rPr>
        <w:t>0: Устройства периферийные с двумя или более функциями: печать данных, копирование, сканирование, прием и передача факсимильных сообщений</w:t>
      </w:r>
      <w:r w:rsidR="00204159" w:rsidRPr="00840B6A">
        <w:rPr>
          <w:color w:val="000000"/>
          <w:sz w:val="26"/>
          <w:szCs w:val="26"/>
        </w:rPr>
        <w:t>.</w:t>
      </w:r>
    </w:p>
    <w:p w14:paraId="1CFFE248" w14:textId="51E67E0F" w:rsidR="00F62152" w:rsidRPr="0065699B" w:rsidRDefault="00F62152" w:rsidP="00BF6CE5">
      <w:pPr>
        <w:numPr>
          <w:ilvl w:val="0"/>
          <w:numId w:val="29"/>
        </w:numPr>
        <w:spacing w:before="120" w:after="120"/>
        <w:ind w:left="0" w:firstLine="709"/>
        <w:jc w:val="both"/>
        <w:rPr>
          <w:bCs/>
          <w:iCs/>
          <w:sz w:val="26"/>
          <w:szCs w:val="26"/>
        </w:rPr>
      </w:pPr>
      <w:r w:rsidRPr="0065699B">
        <w:rPr>
          <w:b/>
          <w:sz w:val="26"/>
          <w:szCs w:val="26"/>
        </w:rPr>
        <w:t xml:space="preserve">Источник финансирования: </w:t>
      </w:r>
      <w:r w:rsidRPr="0065699B">
        <w:rPr>
          <w:sz w:val="26"/>
          <w:szCs w:val="26"/>
        </w:rPr>
        <w:t xml:space="preserve">средства федерального бюджета Российской Федерации на 2026 год. </w:t>
      </w:r>
    </w:p>
    <w:p w14:paraId="4FCC0AE8" w14:textId="4D60437A" w:rsidR="00530FB1" w:rsidRPr="00530FB1" w:rsidRDefault="00F62152" w:rsidP="00640516">
      <w:pPr>
        <w:numPr>
          <w:ilvl w:val="0"/>
          <w:numId w:val="29"/>
        </w:numPr>
        <w:ind w:left="0" w:firstLine="708"/>
        <w:contextualSpacing/>
        <w:jc w:val="both"/>
        <w:rPr>
          <w:sz w:val="26"/>
          <w:szCs w:val="26"/>
        </w:rPr>
      </w:pPr>
      <w:r w:rsidRPr="00530FB1">
        <w:rPr>
          <w:b/>
          <w:sz w:val="26"/>
          <w:szCs w:val="26"/>
        </w:rPr>
        <w:t>Форма, сроки и порядок оплаты:</w:t>
      </w:r>
      <w:r w:rsidRPr="00530FB1">
        <w:rPr>
          <w:sz w:val="26"/>
          <w:szCs w:val="26"/>
        </w:rPr>
        <w:t xml:space="preserve"> </w:t>
      </w:r>
      <w:r w:rsidR="00530FB1" w:rsidRPr="00530FB1">
        <w:rPr>
          <w:sz w:val="26"/>
          <w:szCs w:val="26"/>
        </w:rPr>
        <w:t>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w:t>
      </w:r>
      <w:r w:rsidR="00530FB1" w:rsidRPr="00530FB1">
        <w:rPr>
          <w:b/>
          <w:sz w:val="26"/>
          <w:szCs w:val="26"/>
        </w:rPr>
        <w:t>)</w:t>
      </w:r>
      <w:r w:rsidR="00530FB1" w:rsidRPr="00530FB1">
        <w:rPr>
          <w:sz w:val="26"/>
          <w:szCs w:val="26"/>
        </w:rPr>
        <w:t xml:space="preserve"> рабочих дней с даты подписания Сторонами Акта приемки товаров, работ, услуг по форме 0510452</w:t>
      </w:r>
      <w:r w:rsidR="00530FB1" w:rsidRPr="00530FB1">
        <w:rPr>
          <w:bCs/>
          <w:sz w:val="26"/>
          <w:szCs w:val="26"/>
        </w:rPr>
        <w:t xml:space="preserve">, утвержденной Приказом Минфина России от 15.04.2021 № 61н </w:t>
      </w:r>
      <w:r w:rsidR="00530FB1" w:rsidRPr="00530FB1">
        <w:rPr>
          <w:sz w:val="26"/>
          <w:szCs w:val="26"/>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sidR="00530FB1" w:rsidRPr="00530FB1">
        <w:rPr>
          <w:sz w:val="26"/>
          <w:szCs w:val="26"/>
        </w:rPr>
        <w:br/>
        <w:t>и Методических указаний по их формированию и применению».</w:t>
      </w:r>
    </w:p>
    <w:p w14:paraId="3D067EA1" w14:textId="77777777" w:rsidR="00F62152" w:rsidRPr="00440A5E" w:rsidRDefault="00F62152" w:rsidP="00F62152">
      <w:pPr>
        <w:numPr>
          <w:ilvl w:val="0"/>
          <w:numId w:val="29"/>
        </w:numPr>
        <w:autoSpaceDE w:val="0"/>
        <w:autoSpaceDN w:val="0"/>
        <w:adjustRightInd w:val="0"/>
        <w:ind w:left="0" w:firstLine="708"/>
        <w:contextualSpacing/>
        <w:jc w:val="both"/>
        <w:outlineLvl w:val="2"/>
        <w:rPr>
          <w:b/>
          <w:bCs/>
          <w:sz w:val="26"/>
          <w:szCs w:val="26"/>
        </w:rPr>
      </w:pPr>
      <w:r w:rsidRPr="00440A5E">
        <w:rPr>
          <w:b/>
          <w:sz w:val="26"/>
          <w:szCs w:val="26"/>
        </w:rPr>
        <w:t xml:space="preserve">Порядок формирования цены Контракта: </w:t>
      </w:r>
      <w:r w:rsidRPr="00440A5E">
        <w:rPr>
          <w:sz w:val="26"/>
          <w:szCs w:val="26"/>
        </w:rPr>
        <w:t xml:space="preserve">Цена Контракта включает в себя все расходы Поставщика, необходимые для осуществления им своих обязательств по </w:t>
      </w:r>
      <w:r>
        <w:rPr>
          <w:sz w:val="26"/>
          <w:szCs w:val="26"/>
        </w:rPr>
        <w:t>Контракту</w:t>
      </w:r>
      <w:r w:rsidRPr="00440A5E">
        <w:rPr>
          <w:sz w:val="26"/>
          <w:szCs w:val="26"/>
        </w:rPr>
        <w:t xml:space="preserve"> в полном объеме и надлежащего качества, </w:t>
      </w:r>
      <w:r w:rsidRPr="00440A5E">
        <w:rPr>
          <w:sz w:val="26"/>
          <w:szCs w:val="26"/>
        </w:rPr>
        <w:b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w:t>
      </w:r>
      <w:r>
        <w:rPr>
          <w:sz w:val="26"/>
          <w:szCs w:val="26"/>
        </w:rPr>
        <w:br/>
      </w:r>
      <w:r w:rsidRPr="00440A5E">
        <w:rPr>
          <w:sz w:val="26"/>
          <w:szCs w:val="26"/>
        </w:rPr>
        <w:t xml:space="preserve">в том числе сопутствующие, связанные с исполнением обязательств по </w:t>
      </w:r>
      <w:r>
        <w:rPr>
          <w:sz w:val="26"/>
          <w:szCs w:val="26"/>
        </w:rPr>
        <w:t>Контракту.</w:t>
      </w:r>
    </w:p>
    <w:p w14:paraId="3D34BB4F" w14:textId="1F5518BF" w:rsidR="00F62152" w:rsidRPr="00AE4F86" w:rsidRDefault="00F62152" w:rsidP="00F62152">
      <w:pPr>
        <w:numPr>
          <w:ilvl w:val="0"/>
          <w:numId w:val="29"/>
        </w:numPr>
        <w:autoSpaceDE w:val="0"/>
        <w:autoSpaceDN w:val="0"/>
        <w:adjustRightInd w:val="0"/>
        <w:ind w:left="0" w:firstLine="708"/>
        <w:contextualSpacing/>
        <w:jc w:val="both"/>
        <w:outlineLvl w:val="2"/>
        <w:rPr>
          <w:b/>
          <w:bCs/>
          <w:sz w:val="26"/>
          <w:szCs w:val="26"/>
        </w:rPr>
      </w:pPr>
      <w:r w:rsidRPr="00AE4F86">
        <w:rPr>
          <w:b/>
          <w:sz w:val="26"/>
          <w:szCs w:val="26"/>
        </w:rPr>
        <w:t>Краткое описание Заказчика и его деятельности</w:t>
      </w:r>
      <w:r w:rsidRPr="00AE4F86">
        <w:rPr>
          <w:sz w:val="26"/>
          <w:szCs w:val="26"/>
        </w:rPr>
        <w:t>: федеральное казенное учреждение «Российский государственный архив кинофотофонодокументов» (РГАКФФД) осуществляет хранение, учет и использование документов Архивного фонда Р</w:t>
      </w:r>
      <w:r w:rsidR="00530FB1">
        <w:rPr>
          <w:sz w:val="26"/>
          <w:szCs w:val="26"/>
        </w:rPr>
        <w:t>Ф</w:t>
      </w:r>
      <w:r w:rsidRPr="00AE4F86">
        <w:rPr>
          <w:sz w:val="26"/>
          <w:szCs w:val="26"/>
        </w:rPr>
        <w:t xml:space="preserve"> и других архивных документов.</w:t>
      </w:r>
    </w:p>
    <w:p w14:paraId="2B0290DB" w14:textId="77777777" w:rsidR="00F62152" w:rsidRPr="00A830A3" w:rsidRDefault="00F62152" w:rsidP="00F62152">
      <w:pPr>
        <w:numPr>
          <w:ilvl w:val="0"/>
          <w:numId w:val="29"/>
        </w:numPr>
        <w:ind w:left="0" w:firstLine="709"/>
        <w:contextualSpacing/>
        <w:jc w:val="both"/>
        <w:rPr>
          <w:sz w:val="26"/>
          <w:szCs w:val="26"/>
        </w:rPr>
      </w:pPr>
      <w:r>
        <w:rPr>
          <w:b/>
          <w:sz w:val="26"/>
          <w:szCs w:val="26"/>
        </w:rPr>
        <w:t xml:space="preserve">Место поставки: </w:t>
      </w:r>
      <w:r>
        <w:rPr>
          <w:sz w:val="26"/>
          <w:szCs w:val="26"/>
        </w:rPr>
        <w:t>по месту нахождения Заказчика – Московская область, г. Красногорск, ул. Речная, д.1.</w:t>
      </w:r>
    </w:p>
    <w:p w14:paraId="1C7BDC28" w14:textId="7A25E81F" w:rsidR="00F62152" w:rsidRDefault="00F62152" w:rsidP="00F62152">
      <w:pPr>
        <w:numPr>
          <w:ilvl w:val="0"/>
          <w:numId w:val="29"/>
        </w:numPr>
        <w:ind w:left="0" w:firstLine="708"/>
        <w:contextualSpacing/>
        <w:jc w:val="both"/>
        <w:rPr>
          <w:rFonts w:eastAsia="Calibri"/>
          <w:kern w:val="2"/>
          <w:sz w:val="26"/>
          <w:szCs w:val="26"/>
          <w:lang w:eastAsia="en-US" w:bidi="hi-IN"/>
        </w:rPr>
      </w:pPr>
      <w:r>
        <w:rPr>
          <w:b/>
          <w:sz w:val="26"/>
          <w:szCs w:val="26"/>
        </w:rPr>
        <w:t xml:space="preserve">Срок поставки товара: </w:t>
      </w:r>
      <w:r>
        <w:rPr>
          <w:sz w:val="26"/>
          <w:szCs w:val="26"/>
        </w:rPr>
        <w:t>в течение 1</w:t>
      </w:r>
      <w:r w:rsidR="005C5292">
        <w:rPr>
          <w:sz w:val="26"/>
          <w:szCs w:val="26"/>
        </w:rPr>
        <w:t>4</w:t>
      </w:r>
      <w:bookmarkStart w:id="2" w:name="_GoBack"/>
      <w:bookmarkEnd w:id="2"/>
      <w:r w:rsidRPr="004033AD">
        <w:rPr>
          <w:sz w:val="26"/>
          <w:szCs w:val="26"/>
        </w:rPr>
        <w:t xml:space="preserve"> рабочих дней</w:t>
      </w:r>
      <w:r>
        <w:rPr>
          <w:sz w:val="26"/>
          <w:szCs w:val="26"/>
        </w:rPr>
        <w:t xml:space="preserve"> с даты заключения Контракта.</w:t>
      </w:r>
      <w:r>
        <w:rPr>
          <w:b/>
          <w:sz w:val="26"/>
          <w:szCs w:val="26"/>
        </w:rPr>
        <w:t xml:space="preserve"> </w:t>
      </w:r>
    </w:p>
    <w:p w14:paraId="56B99FA8" w14:textId="77777777" w:rsidR="00F62152" w:rsidRDefault="00F62152" w:rsidP="00F62152">
      <w:pPr>
        <w:numPr>
          <w:ilvl w:val="0"/>
          <w:numId w:val="29"/>
        </w:numPr>
        <w:contextualSpacing/>
        <w:jc w:val="both"/>
        <w:rPr>
          <w:rFonts w:eastAsia="Calibri"/>
          <w:b/>
          <w:kern w:val="2"/>
          <w:sz w:val="26"/>
          <w:szCs w:val="26"/>
          <w:lang w:bidi="hi-IN"/>
        </w:rPr>
      </w:pPr>
      <w:r>
        <w:rPr>
          <w:rFonts w:eastAsia="Calibri"/>
          <w:b/>
          <w:kern w:val="2"/>
          <w:sz w:val="26"/>
          <w:szCs w:val="26"/>
          <w:lang w:bidi="hi-IN"/>
        </w:rPr>
        <w:t>Характеристики поставляемого товара: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692"/>
        <w:gridCol w:w="2665"/>
        <w:gridCol w:w="1762"/>
        <w:gridCol w:w="1490"/>
      </w:tblGrid>
      <w:tr w:rsidR="00A60CE8" w:rsidRPr="00CB0C2C" w14:paraId="7CE71E5D" w14:textId="77777777" w:rsidTr="006A63D8">
        <w:trPr>
          <w:trHeight w:val="20"/>
          <w:jc w:val="center"/>
        </w:trPr>
        <w:tc>
          <w:tcPr>
            <w:tcW w:w="1464" w:type="pct"/>
            <w:tcBorders>
              <w:top w:val="single" w:sz="4" w:space="0" w:color="auto"/>
              <w:left w:val="single" w:sz="4" w:space="0" w:color="auto"/>
              <w:bottom w:val="single" w:sz="4" w:space="0" w:color="auto"/>
              <w:right w:val="single" w:sz="4" w:space="0" w:color="auto"/>
            </w:tcBorders>
            <w:vAlign w:val="center"/>
            <w:hideMark/>
          </w:tcPr>
          <w:p w14:paraId="63BE0B13" w14:textId="77777777" w:rsidR="00A60CE8" w:rsidRPr="00CB0C2C" w:rsidRDefault="00A60CE8" w:rsidP="006A63D8">
            <w:pPr>
              <w:jc w:val="center"/>
              <w:rPr>
                <w:rFonts w:eastAsia="Calibri"/>
                <w:b/>
                <w:color w:val="000000"/>
                <w:sz w:val="24"/>
                <w:szCs w:val="24"/>
              </w:rPr>
            </w:pPr>
            <w:r w:rsidRPr="00CB0C2C">
              <w:rPr>
                <w:rFonts w:eastAsia="Calibri"/>
                <w:b/>
                <w:color w:val="000000"/>
                <w:sz w:val="24"/>
                <w:szCs w:val="24"/>
              </w:rPr>
              <w:t xml:space="preserve">Наименование </w:t>
            </w:r>
          </w:p>
        </w:tc>
        <w:tc>
          <w:tcPr>
            <w:tcW w:w="370" w:type="pct"/>
            <w:tcBorders>
              <w:top w:val="single" w:sz="4" w:space="0" w:color="auto"/>
              <w:left w:val="single" w:sz="4" w:space="0" w:color="auto"/>
              <w:bottom w:val="single" w:sz="4" w:space="0" w:color="auto"/>
              <w:right w:val="single" w:sz="4" w:space="0" w:color="auto"/>
            </w:tcBorders>
            <w:vAlign w:val="center"/>
          </w:tcPr>
          <w:p w14:paraId="0CBBBC03" w14:textId="77777777" w:rsidR="00A60CE8" w:rsidRPr="00CB0C2C" w:rsidRDefault="00A60CE8" w:rsidP="006A63D8">
            <w:pPr>
              <w:jc w:val="center"/>
              <w:rPr>
                <w:b/>
                <w:color w:val="000000"/>
                <w:sz w:val="24"/>
                <w:szCs w:val="24"/>
              </w:rPr>
            </w:pPr>
            <w:r w:rsidRPr="00CB0C2C">
              <w:rPr>
                <w:b/>
                <w:color w:val="000000"/>
                <w:sz w:val="24"/>
                <w:szCs w:val="24"/>
              </w:rPr>
              <w:t>Кол-во</w:t>
            </w:r>
          </w:p>
        </w:tc>
        <w:tc>
          <w:tcPr>
            <w:tcW w:w="1426" w:type="pct"/>
            <w:tcBorders>
              <w:top w:val="single" w:sz="4" w:space="0" w:color="auto"/>
              <w:left w:val="single" w:sz="4" w:space="0" w:color="auto"/>
              <w:bottom w:val="single" w:sz="4" w:space="0" w:color="auto"/>
              <w:right w:val="single" w:sz="4" w:space="0" w:color="auto"/>
            </w:tcBorders>
            <w:vAlign w:val="center"/>
            <w:hideMark/>
          </w:tcPr>
          <w:p w14:paraId="192865FB" w14:textId="77777777" w:rsidR="00A60CE8" w:rsidRPr="00CB0C2C" w:rsidRDefault="00A60CE8" w:rsidP="006A63D8">
            <w:pPr>
              <w:jc w:val="center"/>
              <w:rPr>
                <w:b/>
                <w:color w:val="000000"/>
                <w:sz w:val="24"/>
                <w:szCs w:val="24"/>
              </w:rPr>
            </w:pPr>
            <w:r w:rsidRPr="00CB0C2C">
              <w:rPr>
                <w:b/>
                <w:color w:val="000000"/>
                <w:sz w:val="24"/>
                <w:szCs w:val="24"/>
              </w:rPr>
              <w:t>Наименование характеристики</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3DDD0C13" w14:textId="77777777" w:rsidR="00A60CE8" w:rsidRPr="00CB0C2C" w:rsidRDefault="00A60CE8" w:rsidP="006A63D8">
            <w:pPr>
              <w:rPr>
                <w:color w:val="000000"/>
                <w:sz w:val="24"/>
                <w:szCs w:val="24"/>
              </w:rPr>
            </w:pPr>
            <w:r w:rsidRPr="00CB0C2C">
              <w:rPr>
                <w:b/>
                <w:sz w:val="24"/>
                <w:szCs w:val="24"/>
              </w:rPr>
              <w:t>Значение характеристики</w:t>
            </w:r>
          </w:p>
        </w:tc>
        <w:tc>
          <w:tcPr>
            <w:tcW w:w="797" w:type="pct"/>
            <w:tcBorders>
              <w:top w:val="single" w:sz="4" w:space="0" w:color="auto"/>
              <w:left w:val="single" w:sz="4" w:space="0" w:color="auto"/>
              <w:bottom w:val="single" w:sz="4" w:space="0" w:color="auto"/>
              <w:right w:val="single" w:sz="4" w:space="0" w:color="auto"/>
            </w:tcBorders>
            <w:vAlign w:val="center"/>
          </w:tcPr>
          <w:p w14:paraId="64251017" w14:textId="77777777" w:rsidR="00A60CE8" w:rsidRPr="00CB0C2C" w:rsidRDefault="00A60CE8" w:rsidP="006A63D8">
            <w:pPr>
              <w:rPr>
                <w:b/>
                <w:sz w:val="24"/>
                <w:szCs w:val="24"/>
              </w:rPr>
            </w:pPr>
            <w:r w:rsidRPr="00CB0C2C">
              <w:rPr>
                <w:b/>
                <w:sz w:val="24"/>
                <w:szCs w:val="24"/>
              </w:rPr>
              <w:t>Единица измерения характеристики</w:t>
            </w:r>
          </w:p>
        </w:tc>
      </w:tr>
      <w:tr w:rsidR="00A60CE8" w:rsidRPr="00CB0C2C" w14:paraId="1B4204FB" w14:textId="77777777" w:rsidTr="006A63D8">
        <w:trPr>
          <w:trHeight w:val="20"/>
          <w:jc w:val="center"/>
        </w:trPr>
        <w:tc>
          <w:tcPr>
            <w:tcW w:w="1464" w:type="pct"/>
            <w:vMerge w:val="restart"/>
            <w:tcBorders>
              <w:top w:val="single" w:sz="4" w:space="0" w:color="auto"/>
              <w:left w:val="single" w:sz="4" w:space="0" w:color="auto"/>
              <w:right w:val="single" w:sz="4" w:space="0" w:color="auto"/>
            </w:tcBorders>
            <w:vAlign w:val="center"/>
          </w:tcPr>
          <w:p w14:paraId="4984D816" w14:textId="77777777" w:rsidR="00A60CE8" w:rsidRPr="00CB0C2C" w:rsidRDefault="00A60CE8" w:rsidP="006A63D8">
            <w:pPr>
              <w:pStyle w:val="afb"/>
              <w:ind w:left="0"/>
              <w:jc w:val="center"/>
              <w:rPr>
                <w:sz w:val="24"/>
                <w:szCs w:val="24"/>
              </w:rPr>
            </w:pPr>
            <w:r>
              <w:rPr>
                <w:sz w:val="24"/>
                <w:szCs w:val="24"/>
              </w:rPr>
              <w:t>М</w:t>
            </w:r>
            <w:r w:rsidRPr="00CB0C2C">
              <w:rPr>
                <w:sz w:val="24"/>
                <w:szCs w:val="24"/>
              </w:rPr>
              <w:t>ногофункциональное устройство (МФУ)</w:t>
            </w:r>
          </w:p>
        </w:tc>
        <w:tc>
          <w:tcPr>
            <w:tcW w:w="370" w:type="pct"/>
            <w:vMerge w:val="restart"/>
            <w:tcBorders>
              <w:top w:val="single" w:sz="4" w:space="0" w:color="auto"/>
              <w:left w:val="single" w:sz="4" w:space="0" w:color="auto"/>
              <w:right w:val="single" w:sz="4" w:space="0" w:color="auto"/>
            </w:tcBorders>
            <w:vAlign w:val="center"/>
          </w:tcPr>
          <w:p w14:paraId="0862990A" w14:textId="77777777" w:rsidR="00A60CE8" w:rsidRPr="00CB0C2C" w:rsidRDefault="00A60CE8" w:rsidP="006A63D8">
            <w:pPr>
              <w:rPr>
                <w:sz w:val="24"/>
                <w:szCs w:val="24"/>
                <w:lang w:eastAsia="en-US"/>
              </w:rPr>
            </w:pPr>
            <w:r w:rsidRPr="00CB0C2C">
              <w:rPr>
                <w:sz w:val="24"/>
                <w:szCs w:val="24"/>
                <w:lang w:eastAsia="en-US"/>
              </w:rPr>
              <w:t>1</w:t>
            </w:r>
          </w:p>
        </w:tc>
        <w:tc>
          <w:tcPr>
            <w:tcW w:w="1426" w:type="pct"/>
            <w:tcBorders>
              <w:top w:val="single" w:sz="4" w:space="0" w:color="auto"/>
              <w:left w:val="single" w:sz="4" w:space="0" w:color="auto"/>
              <w:bottom w:val="single" w:sz="4" w:space="0" w:color="auto"/>
              <w:right w:val="single" w:sz="4" w:space="0" w:color="auto"/>
            </w:tcBorders>
            <w:vAlign w:val="center"/>
          </w:tcPr>
          <w:p w14:paraId="4995CE54" w14:textId="77777777" w:rsidR="00A60CE8" w:rsidRPr="00CB0C2C" w:rsidRDefault="00A60CE8" w:rsidP="006A63D8">
            <w:pPr>
              <w:rPr>
                <w:sz w:val="24"/>
                <w:szCs w:val="24"/>
                <w:lang w:eastAsia="en-US"/>
              </w:rPr>
            </w:pPr>
            <w:r w:rsidRPr="00CB0C2C">
              <w:rPr>
                <w:sz w:val="24"/>
                <w:szCs w:val="24"/>
                <w:lang w:eastAsia="en-US"/>
              </w:rPr>
              <w:t>Максимальный формат печати</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1319411D" w14:textId="77777777" w:rsidR="00A60CE8" w:rsidRPr="00CB0C2C" w:rsidRDefault="00A60CE8" w:rsidP="006A63D8">
            <w:pPr>
              <w:jc w:val="center"/>
              <w:rPr>
                <w:color w:val="000000"/>
                <w:sz w:val="24"/>
                <w:szCs w:val="24"/>
              </w:rPr>
            </w:pPr>
            <w:r w:rsidRPr="00CB0C2C">
              <w:rPr>
                <w:rFonts w:ascii="Roboto" w:hAnsi="Roboto"/>
                <w:color w:val="334059"/>
                <w:sz w:val="24"/>
                <w:szCs w:val="24"/>
                <w:shd w:val="clear" w:color="auto" w:fill="FFFFFF"/>
              </w:rPr>
              <w:t>А3</w:t>
            </w:r>
          </w:p>
        </w:tc>
        <w:tc>
          <w:tcPr>
            <w:tcW w:w="797" w:type="pct"/>
            <w:tcBorders>
              <w:top w:val="single" w:sz="4" w:space="0" w:color="auto"/>
              <w:left w:val="single" w:sz="4" w:space="0" w:color="auto"/>
              <w:bottom w:val="single" w:sz="4" w:space="0" w:color="auto"/>
              <w:right w:val="single" w:sz="4" w:space="0" w:color="auto"/>
            </w:tcBorders>
            <w:vAlign w:val="center"/>
          </w:tcPr>
          <w:p w14:paraId="4AE3ABC8" w14:textId="77777777" w:rsidR="00A60CE8" w:rsidRPr="00CB0C2C" w:rsidRDefault="00A60CE8" w:rsidP="006A63D8">
            <w:pPr>
              <w:jc w:val="center"/>
              <w:rPr>
                <w:color w:val="000000"/>
                <w:sz w:val="24"/>
                <w:szCs w:val="24"/>
              </w:rPr>
            </w:pPr>
          </w:p>
        </w:tc>
      </w:tr>
      <w:tr w:rsidR="00A60CE8" w:rsidRPr="008F508D" w14:paraId="1588F5F6" w14:textId="77777777" w:rsidTr="006A63D8">
        <w:trPr>
          <w:trHeight w:val="20"/>
          <w:jc w:val="center"/>
        </w:trPr>
        <w:tc>
          <w:tcPr>
            <w:tcW w:w="1464" w:type="pct"/>
            <w:vMerge/>
            <w:tcBorders>
              <w:left w:val="single" w:sz="4" w:space="0" w:color="auto"/>
              <w:right w:val="single" w:sz="4" w:space="0" w:color="auto"/>
            </w:tcBorders>
            <w:vAlign w:val="center"/>
          </w:tcPr>
          <w:p w14:paraId="4EC5C52F"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142A782A"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3C509FCD" w14:textId="77777777" w:rsidR="00A60CE8" w:rsidRPr="00CB0C2C" w:rsidRDefault="00A60CE8" w:rsidP="006A63D8">
            <w:pPr>
              <w:rPr>
                <w:sz w:val="24"/>
                <w:szCs w:val="24"/>
                <w:lang w:eastAsia="en-US"/>
              </w:rPr>
            </w:pPr>
            <w:r w:rsidRPr="00CB0C2C">
              <w:rPr>
                <w:sz w:val="24"/>
                <w:szCs w:val="24"/>
                <w:lang w:eastAsia="en-US"/>
              </w:rPr>
              <w:t>Способ подключения</w:t>
            </w:r>
          </w:p>
        </w:tc>
        <w:tc>
          <w:tcPr>
            <w:tcW w:w="943" w:type="pct"/>
            <w:tcBorders>
              <w:top w:val="single" w:sz="4" w:space="0" w:color="auto"/>
              <w:left w:val="single" w:sz="4" w:space="0" w:color="auto"/>
              <w:bottom w:val="single" w:sz="4" w:space="0" w:color="auto"/>
              <w:right w:val="single" w:sz="4" w:space="0" w:color="auto"/>
            </w:tcBorders>
            <w:noWrap/>
            <w:vAlign w:val="center"/>
          </w:tcPr>
          <w:p w14:paraId="7C0F4C51" w14:textId="77777777" w:rsidR="00A60CE8" w:rsidRPr="00A60CE8" w:rsidRDefault="00A60CE8" w:rsidP="006A63D8">
            <w:pPr>
              <w:jc w:val="center"/>
              <w:rPr>
                <w:color w:val="000000"/>
                <w:sz w:val="24"/>
                <w:szCs w:val="24"/>
                <w:lang w:val="en-US"/>
              </w:rPr>
            </w:pPr>
            <w:r w:rsidRPr="00CB0C2C">
              <w:rPr>
                <w:color w:val="000000"/>
                <w:sz w:val="24"/>
                <w:szCs w:val="24"/>
                <w:lang w:val="en-US"/>
              </w:rPr>
              <w:t>Ethernet</w:t>
            </w:r>
            <w:r w:rsidRPr="00A60CE8">
              <w:rPr>
                <w:color w:val="000000"/>
                <w:sz w:val="24"/>
                <w:szCs w:val="24"/>
                <w:lang w:val="en-US"/>
              </w:rPr>
              <w:t xml:space="preserve"> (</w:t>
            </w:r>
            <w:r w:rsidRPr="00CB0C2C">
              <w:rPr>
                <w:color w:val="000000"/>
                <w:sz w:val="24"/>
                <w:szCs w:val="24"/>
                <w:lang w:val="en-US"/>
              </w:rPr>
              <w:t>RJ</w:t>
            </w:r>
            <w:r w:rsidRPr="00A60CE8">
              <w:rPr>
                <w:color w:val="000000"/>
                <w:sz w:val="24"/>
                <w:szCs w:val="24"/>
                <w:lang w:val="en-US"/>
              </w:rPr>
              <w:t xml:space="preserve">-45), </w:t>
            </w:r>
            <w:r w:rsidRPr="00CB0C2C">
              <w:rPr>
                <w:color w:val="000000"/>
                <w:sz w:val="24"/>
                <w:szCs w:val="24"/>
                <w:lang w:val="en-US"/>
              </w:rPr>
              <w:t>USB</w:t>
            </w:r>
            <w:r w:rsidRPr="00A60CE8">
              <w:rPr>
                <w:color w:val="000000"/>
                <w:sz w:val="24"/>
                <w:szCs w:val="24"/>
                <w:lang w:val="en-US"/>
              </w:rPr>
              <w:t xml:space="preserve">, </w:t>
            </w:r>
            <w:r w:rsidRPr="00CB0C2C">
              <w:rPr>
                <w:color w:val="000000"/>
                <w:sz w:val="24"/>
                <w:szCs w:val="24"/>
                <w:lang w:val="en-US"/>
              </w:rPr>
              <w:t>Wi</w:t>
            </w:r>
            <w:r w:rsidRPr="00A60CE8">
              <w:rPr>
                <w:color w:val="000000"/>
                <w:sz w:val="24"/>
                <w:szCs w:val="24"/>
                <w:lang w:val="en-US"/>
              </w:rPr>
              <w:t>-</w:t>
            </w:r>
            <w:r w:rsidRPr="00CB0C2C">
              <w:rPr>
                <w:color w:val="000000"/>
                <w:sz w:val="24"/>
                <w:szCs w:val="24"/>
                <w:lang w:val="en-US"/>
              </w:rPr>
              <w:lastRenderedPageBreak/>
              <w:t>Fi</w:t>
            </w:r>
          </w:p>
        </w:tc>
        <w:tc>
          <w:tcPr>
            <w:tcW w:w="797" w:type="pct"/>
            <w:tcBorders>
              <w:top w:val="single" w:sz="4" w:space="0" w:color="auto"/>
              <w:left w:val="single" w:sz="4" w:space="0" w:color="auto"/>
              <w:bottom w:val="single" w:sz="4" w:space="0" w:color="auto"/>
              <w:right w:val="single" w:sz="4" w:space="0" w:color="auto"/>
            </w:tcBorders>
            <w:vAlign w:val="center"/>
          </w:tcPr>
          <w:p w14:paraId="71EFBF40" w14:textId="77777777" w:rsidR="00A60CE8" w:rsidRPr="00A60CE8" w:rsidRDefault="00A60CE8" w:rsidP="006A63D8">
            <w:pPr>
              <w:jc w:val="center"/>
              <w:rPr>
                <w:color w:val="000000"/>
                <w:sz w:val="24"/>
                <w:szCs w:val="24"/>
                <w:lang w:val="en-US"/>
              </w:rPr>
            </w:pPr>
          </w:p>
        </w:tc>
      </w:tr>
      <w:tr w:rsidR="00A60CE8" w:rsidRPr="00CB0C2C" w14:paraId="0F7EF737" w14:textId="77777777" w:rsidTr="006A63D8">
        <w:trPr>
          <w:trHeight w:val="20"/>
          <w:jc w:val="center"/>
        </w:trPr>
        <w:tc>
          <w:tcPr>
            <w:tcW w:w="1464" w:type="pct"/>
            <w:vMerge/>
            <w:tcBorders>
              <w:left w:val="single" w:sz="4" w:space="0" w:color="auto"/>
              <w:right w:val="single" w:sz="4" w:space="0" w:color="auto"/>
            </w:tcBorders>
            <w:vAlign w:val="center"/>
          </w:tcPr>
          <w:p w14:paraId="42508DA6" w14:textId="77777777" w:rsidR="00A60CE8" w:rsidRPr="00A60CE8" w:rsidRDefault="00A60CE8" w:rsidP="006A63D8">
            <w:pPr>
              <w:pStyle w:val="afb"/>
              <w:ind w:left="0"/>
              <w:jc w:val="center"/>
              <w:rPr>
                <w:sz w:val="24"/>
                <w:szCs w:val="24"/>
                <w:lang w:val="en-US"/>
              </w:rPr>
            </w:pPr>
          </w:p>
        </w:tc>
        <w:tc>
          <w:tcPr>
            <w:tcW w:w="370" w:type="pct"/>
            <w:vMerge/>
            <w:tcBorders>
              <w:left w:val="single" w:sz="4" w:space="0" w:color="auto"/>
              <w:right w:val="single" w:sz="4" w:space="0" w:color="auto"/>
            </w:tcBorders>
            <w:vAlign w:val="center"/>
          </w:tcPr>
          <w:p w14:paraId="2756E462" w14:textId="77777777" w:rsidR="00A60CE8" w:rsidRPr="00A60CE8" w:rsidRDefault="00A60CE8" w:rsidP="006A63D8">
            <w:pPr>
              <w:rPr>
                <w:sz w:val="24"/>
                <w:szCs w:val="24"/>
                <w:lang w:val="en-US"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4B845D97" w14:textId="77777777" w:rsidR="00A60CE8" w:rsidRPr="00CB0C2C" w:rsidRDefault="00A60CE8" w:rsidP="006A63D8">
            <w:pPr>
              <w:rPr>
                <w:sz w:val="24"/>
                <w:szCs w:val="24"/>
                <w:lang w:eastAsia="en-US"/>
              </w:rPr>
            </w:pPr>
            <w:r w:rsidRPr="00CB0C2C">
              <w:rPr>
                <w:sz w:val="24"/>
                <w:szCs w:val="24"/>
                <w:lang w:eastAsia="en-US"/>
              </w:rPr>
              <w:t>Технология печати</w:t>
            </w:r>
          </w:p>
        </w:tc>
        <w:tc>
          <w:tcPr>
            <w:tcW w:w="943" w:type="pct"/>
            <w:tcBorders>
              <w:top w:val="single" w:sz="4" w:space="0" w:color="auto"/>
              <w:left w:val="single" w:sz="4" w:space="0" w:color="auto"/>
              <w:bottom w:val="single" w:sz="4" w:space="0" w:color="auto"/>
              <w:right w:val="single" w:sz="4" w:space="0" w:color="auto"/>
            </w:tcBorders>
            <w:noWrap/>
            <w:vAlign w:val="center"/>
          </w:tcPr>
          <w:p w14:paraId="30074977" w14:textId="78245C76" w:rsidR="00A60CE8" w:rsidRPr="00CB0C2C" w:rsidRDefault="00367932" w:rsidP="006A63D8">
            <w:pPr>
              <w:jc w:val="center"/>
              <w:rPr>
                <w:color w:val="000000"/>
                <w:sz w:val="24"/>
                <w:szCs w:val="24"/>
              </w:rPr>
            </w:pPr>
            <w:r>
              <w:rPr>
                <w:color w:val="000000"/>
                <w:sz w:val="24"/>
                <w:szCs w:val="24"/>
              </w:rPr>
              <w:t>Лазерная</w:t>
            </w:r>
          </w:p>
        </w:tc>
        <w:tc>
          <w:tcPr>
            <w:tcW w:w="797" w:type="pct"/>
            <w:tcBorders>
              <w:top w:val="single" w:sz="4" w:space="0" w:color="auto"/>
              <w:left w:val="single" w:sz="4" w:space="0" w:color="auto"/>
              <w:bottom w:val="single" w:sz="4" w:space="0" w:color="auto"/>
              <w:right w:val="single" w:sz="4" w:space="0" w:color="auto"/>
            </w:tcBorders>
            <w:vAlign w:val="center"/>
          </w:tcPr>
          <w:p w14:paraId="229A2B61" w14:textId="77777777" w:rsidR="00A60CE8" w:rsidRPr="00CB0C2C" w:rsidRDefault="00A60CE8" w:rsidP="006A63D8">
            <w:pPr>
              <w:jc w:val="center"/>
              <w:rPr>
                <w:color w:val="000000"/>
                <w:sz w:val="24"/>
                <w:szCs w:val="24"/>
              </w:rPr>
            </w:pPr>
          </w:p>
        </w:tc>
      </w:tr>
      <w:tr w:rsidR="00A60CE8" w:rsidRPr="00CB0C2C" w14:paraId="2E8DA5CE" w14:textId="77777777" w:rsidTr="006A63D8">
        <w:trPr>
          <w:trHeight w:val="20"/>
          <w:jc w:val="center"/>
        </w:trPr>
        <w:tc>
          <w:tcPr>
            <w:tcW w:w="1464" w:type="pct"/>
            <w:vMerge/>
            <w:tcBorders>
              <w:left w:val="single" w:sz="4" w:space="0" w:color="auto"/>
              <w:right w:val="single" w:sz="4" w:space="0" w:color="auto"/>
            </w:tcBorders>
            <w:vAlign w:val="center"/>
          </w:tcPr>
          <w:p w14:paraId="14DEBDB1"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401FF86E"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258A7897" w14:textId="77777777" w:rsidR="00A60CE8" w:rsidRPr="00CB0C2C" w:rsidRDefault="00A60CE8" w:rsidP="006A63D8">
            <w:pPr>
              <w:rPr>
                <w:sz w:val="24"/>
                <w:szCs w:val="24"/>
                <w:lang w:eastAsia="en-US"/>
              </w:rPr>
            </w:pPr>
            <w:r w:rsidRPr="00CB0C2C">
              <w:rPr>
                <w:sz w:val="24"/>
                <w:szCs w:val="24"/>
                <w:lang w:eastAsia="en-US"/>
              </w:rPr>
              <w:t>Цветность печати</w:t>
            </w:r>
          </w:p>
        </w:tc>
        <w:tc>
          <w:tcPr>
            <w:tcW w:w="943" w:type="pct"/>
            <w:tcBorders>
              <w:top w:val="single" w:sz="4" w:space="0" w:color="auto"/>
              <w:left w:val="single" w:sz="4" w:space="0" w:color="auto"/>
              <w:bottom w:val="single" w:sz="4" w:space="0" w:color="auto"/>
              <w:right w:val="single" w:sz="4" w:space="0" w:color="auto"/>
            </w:tcBorders>
            <w:noWrap/>
            <w:vAlign w:val="center"/>
          </w:tcPr>
          <w:p w14:paraId="4C411085" w14:textId="77777777" w:rsidR="00A60CE8" w:rsidRPr="00CB0C2C" w:rsidRDefault="00A60CE8" w:rsidP="006A63D8">
            <w:pPr>
              <w:jc w:val="center"/>
              <w:rPr>
                <w:color w:val="000000"/>
                <w:sz w:val="24"/>
                <w:szCs w:val="24"/>
              </w:rPr>
            </w:pPr>
            <w:r w:rsidRPr="00CB0C2C">
              <w:rPr>
                <w:color w:val="000000"/>
                <w:sz w:val="24"/>
                <w:szCs w:val="24"/>
              </w:rPr>
              <w:t>Черно-Белая</w:t>
            </w:r>
          </w:p>
        </w:tc>
        <w:tc>
          <w:tcPr>
            <w:tcW w:w="797" w:type="pct"/>
            <w:tcBorders>
              <w:top w:val="single" w:sz="4" w:space="0" w:color="auto"/>
              <w:left w:val="single" w:sz="4" w:space="0" w:color="auto"/>
              <w:bottom w:val="single" w:sz="4" w:space="0" w:color="auto"/>
              <w:right w:val="single" w:sz="4" w:space="0" w:color="auto"/>
            </w:tcBorders>
            <w:vAlign w:val="center"/>
          </w:tcPr>
          <w:p w14:paraId="7723AC15" w14:textId="77777777" w:rsidR="00A60CE8" w:rsidRPr="00CB0C2C" w:rsidRDefault="00A60CE8" w:rsidP="006A63D8">
            <w:pPr>
              <w:jc w:val="center"/>
              <w:rPr>
                <w:color w:val="000000"/>
                <w:sz w:val="24"/>
                <w:szCs w:val="24"/>
              </w:rPr>
            </w:pPr>
          </w:p>
        </w:tc>
      </w:tr>
      <w:tr w:rsidR="00A60CE8" w:rsidRPr="00CB0C2C" w14:paraId="1619AE3C" w14:textId="77777777" w:rsidTr="006A63D8">
        <w:trPr>
          <w:trHeight w:val="20"/>
          <w:jc w:val="center"/>
        </w:trPr>
        <w:tc>
          <w:tcPr>
            <w:tcW w:w="1464" w:type="pct"/>
            <w:vMerge/>
            <w:tcBorders>
              <w:left w:val="single" w:sz="4" w:space="0" w:color="auto"/>
              <w:right w:val="single" w:sz="4" w:space="0" w:color="auto"/>
            </w:tcBorders>
            <w:vAlign w:val="center"/>
          </w:tcPr>
          <w:p w14:paraId="0B1E9333"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2F01CA52"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72BB6781" w14:textId="77777777" w:rsidR="00A60CE8" w:rsidRPr="00CB0C2C" w:rsidRDefault="00A60CE8" w:rsidP="006A63D8">
            <w:pPr>
              <w:rPr>
                <w:sz w:val="24"/>
                <w:szCs w:val="24"/>
                <w:lang w:eastAsia="en-US"/>
              </w:rPr>
            </w:pPr>
            <w:r w:rsidRPr="00CB0C2C">
              <w:rPr>
                <w:sz w:val="24"/>
                <w:szCs w:val="24"/>
                <w:lang w:eastAsia="en-US"/>
              </w:rPr>
              <w:t>Возможность автоматической двухсторонней печати</w:t>
            </w:r>
          </w:p>
        </w:tc>
        <w:tc>
          <w:tcPr>
            <w:tcW w:w="943" w:type="pct"/>
            <w:tcBorders>
              <w:top w:val="single" w:sz="4" w:space="0" w:color="auto"/>
              <w:left w:val="single" w:sz="4" w:space="0" w:color="auto"/>
              <w:bottom w:val="single" w:sz="4" w:space="0" w:color="auto"/>
              <w:right w:val="single" w:sz="4" w:space="0" w:color="auto"/>
            </w:tcBorders>
            <w:noWrap/>
            <w:vAlign w:val="center"/>
          </w:tcPr>
          <w:p w14:paraId="1A7EB727" w14:textId="77777777" w:rsidR="00A60CE8" w:rsidRPr="00CB0C2C" w:rsidRDefault="00A60CE8" w:rsidP="006A63D8">
            <w:pPr>
              <w:jc w:val="center"/>
              <w:rPr>
                <w:color w:val="000000"/>
                <w:sz w:val="24"/>
                <w:szCs w:val="24"/>
              </w:rPr>
            </w:pPr>
            <w:r w:rsidRPr="00CB0C2C">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0A450D3E" w14:textId="77777777" w:rsidR="00A60CE8" w:rsidRPr="00CB0C2C" w:rsidRDefault="00A60CE8" w:rsidP="006A63D8">
            <w:pPr>
              <w:jc w:val="center"/>
              <w:rPr>
                <w:color w:val="000000"/>
                <w:sz w:val="24"/>
                <w:szCs w:val="24"/>
              </w:rPr>
            </w:pPr>
          </w:p>
        </w:tc>
      </w:tr>
      <w:tr w:rsidR="00A60CE8" w:rsidRPr="00CB0C2C" w14:paraId="0B8A152D" w14:textId="77777777" w:rsidTr="006A63D8">
        <w:trPr>
          <w:trHeight w:val="20"/>
          <w:jc w:val="center"/>
        </w:trPr>
        <w:tc>
          <w:tcPr>
            <w:tcW w:w="1464" w:type="pct"/>
            <w:vMerge/>
            <w:tcBorders>
              <w:left w:val="single" w:sz="4" w:space="0" w:color="auto"/>
              <w:right w:val="single" w:sz="4" w:space="0" w:color="auto"/>
            </w:tcBorders>
            <w:vAlign w:val="center"/>
          </w:tcPr>
          <w:p w14:paraId="723DFBCD"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4EF1D6AA"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2EC526E1" w14:textId="77777777" w:rsidR="00A60CE8" w:rsidRPr="00CB0C2C" w:rsidRDefault="00A60CE8" w:rsidP="006A63D8">
            <w:pPr>
              <w:rPr>
                <w:sz w:val="24"/>
                <w:szCs w:val="24"/>
                <w:lang w:eastAsia="en-US"/>
              </w:rPr>
            </w:pPr>
            <w:r w:rsidRPr="00CB0C2C">
              <w:rPr>
                <w:sz w:val="24"/>
                <w:szCs w:val="24"/>
                <w:lang w:eastAsia="en-US"/>
              </w:rPr>
              <w:t>Возможность автоматической двухсторонней печати</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5C714786" w14:textId="77777777" w:rsidR="00A60CE8" w:rsidRPr="00CB0C2C" w:rsidRDefault="00A60CE8" w:rsidP="006A63D8">
            <w:pPr>
              <w:jc w:val="center"/>
              <w:rPr>
                <w:color w:val="000000"/>
                <w:sz w:val="24"/>
                <w:szCs w:val="24"/>
              </w:rPr>
            </w:pPr>
            <w:r w:rsidRPr="00CB0C2C">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00D1CBF5" w14:textId="77777777" w:rsidR="00A60CE8" w:rsidRPr="00CB0C2C" w:rsidRDefault="00A60CE8" w:rsidP="006A63D8">
            <w:pPr>
              <w:jc w:val="center"/>
              <w:rPr>
                <w:color w:val="000000"/>
                <w:sz w:val="24"/>
                <w:szCs w:val="24"/>
              </w:rPr>
            </w:pPr>
          </w:p>
        </w:tc>
      </w:tr>
      <w:tr w:rsidR="00A60CE8" w:rsidRPr="00CB0C2C" w14:paraId="0F320EBD" w14:textId="77777777" w:rsidTr="006A63D8">
        <w:trPr>
          <w:trHeight w:val="20"/>
          <w:jc w:val="center"/>
        </w:trPr>
        <w:tc>
          <w:tcPr>
            <w:tcW w:w="1464" w:type="pct"/>
            <w:vMerge/>
            <w:tcBorders>
              <w:left w:val="single" w:sz="4" w:space="0" w:color="auto"/>
              <w:right w:val="single" w:sz="4" w:space="0" w:color="auto"/>
            </w:tcBorders>
            <w:vAlign w:val="center"/>
          </w:tcPr>
          <w:p w14:paraId="4B5B2867"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0329E095"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78997829" w14:textId="77777777" w:rsidR="00A60CE8" w:rsidRPr="00CB0C2C" w:rsidRDefault="00A60CE8" w:rsidP="006A63D8">
            <w:pPr>
              <w:rPr>
                <w:sz w:val="24"/>
                <w:szCs w:val="24"/>
                <w:lang w:eastAsia="en-US"/>
              </w:rPr>
            </w:pPr>
            <w:r w:rsidRPr="00CB0C2C">
              <w:rPr>
                <w:sz w:val="24"/>
                <w:szCs w:val="24"/>
                <w:lang w:eastAsia="en-US"/>
              </w:rPr>
              <w:t>Возможность двухстороннего сканирования</w:t>
            </w:r>
          </w:p>
        </w:tc>
        <w:tc>
          <w:tcPr>
            <w:tcW w:w="943" w:type="pct"/>
            <w:tcBorders>
              <w:top w:val="single" w:sz="4" w:space="0" w:color="auto"/>
              <w:left w:val="single" w:sz="4" w:space="0" w:color="auto"/>
              <w:bottom w:val="single" w:sz="4" w:space="0" w:color="auto"/>
              <w:right w:val="single" w:sz="4" w:space="0" w:color="auto"/>
            </w:tcBorders>
            <w:noWrap/>
            <w:vAlign w:val="center"/>
          </w:tcPr>
          <w:p w14:paraId="32A3BA67" w14:textId="77777777" w:rsidR="00A60CE8" w:rsidRPr="00CB0C2C" w:rsidRDefault="00A60CE8" w:rsidP="006A63D8">
            <w:pPr>
              <w:jc w:val="center"/>
              <w:rPr>
                <w:color w:val="000000"/>
                <w:sz w:val="24"/>
                <w:szCs w:val="24"/>
              </w:rPr>
            </w:pPr>
            <w:r w:rsidRPr="00CB0C2C">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4E32D569" w14:textId="77777777" w:rsidR="00A60CE8" w:rsidRPr="00CB0C2C" w:rsidRDefault="00A60CE8" w:rsidP="006A63D8">
            <w:pPr>
              <w:jc w:val="center"/>
              <w:rPr>
                <w:color w:val="000000"/>
                <w:sz w:val="24"/>
                <w:szCs w:val="24"/>
              </w:rPr>
            </w:pPr>
          </w:p>
        </w:tc>
      </w:tr>
      <w:tr w:rsidR="00A60CE8" w:rsidRPr="00CB0C2C" w14:paraId="49FED7D1" w14:textId="77777777" w:rsidTr="006A63D8">
        <w:trPr>
          <w:trHeight w:val="20"/>
          <w:jc w:val="center"/>
        </w:trPr>
        <w:tc>
          <w:tcPr>
            <w:tcW w:w="1464" w:type="pct"/>
            <w:vMerge/>
            <w:tcBorders>
              <w:left w:val="single" w:sz="4" w:space="0" w:color="auto"/>
              <w:right w:val="single" w:sz="4" w:space="0" w:color="auto"/>
            </w:tcBorders>
            <w:vAlign w:val="center"/>
          </w:tcPr>
          <w:p w14:paraId="0E6C2A3A"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669CA412"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224F3ECD" w14:textId="77777777" w:rsidR="00A60CE8" w:rsidRPr="00CB0C2C" w:rsidRDefault="00A60CE8" w:rsidP="006A63D8">
            <w:pPr>
              <w:rPr>
                <w:sz w:val="24"/>
                <w:szCs w:val="24"/>
                <w:lang w:eastAsia="en-US"/>
              </w:rPr>
            </w:pPr>
            <w:r w:rsidRPr="00CB0C2C">
              <w:rPr>
                <w:sz w:val="24"/>
                <w:szCs w:val="24"/>
                <w:lang w:eastAsia="en-US"/>
              </w:rPr>
              <w:t>Возможность сканирования в форматах</w:t>
            </w:r>
          </w:p>
        </w:tc>
        <w:tc>
          <w:tcPr>
            <w:tcW w:w="943" w:type="pct"/>
            <w:tcBorders>
              <w:top w:val="single" w:sz="4" w:space="0" w:color="auto"/>
              <w:left w:val="single" w:sz="4" w:space="0" w:color="auto"/>
              <w:bottom w:val="single" w:sz="4" w:space="0" w:color="auto"/>
              <w:right w:val="single" w:sz="4" w:space="0" w:color="auto"/>
            </w:tcBorders>
            <w:noWrap/>
            <w:vAlign w:val="center"/>
          </w:tcPr>
          <w:p w14:paraId="55290667" w14:textId="77777777" w:rsidR="00A60CE8" w:rsidRPr="00CB0C2C" w:rsidRDefault="00A60CE8" w:rsidP="006A63D8">
            <w:pPr>
              <w:jc w:val="center"/>
              <w:rPr>
                <w:color w:val="000000"/>
                <w:sz w:val="24"/>
                <w:szCs w:val="24"/>
              </w:rPr>
            </w:pPr>
            <w:r w:rsidRPr="00CB0C2C">
              <w:rPr>
                <w:color w:val="000000"/>
                <w:sz w:val="24"/>
                <w:szCs w:val="24"/>
              </w:rPr>
              <w:t>А3</w:t>
            </w:r>
          </w:p>
        </w:tc>
        <w:tc>
          <w:tcPr>
            <w:tcW w:w="797" w:type="pct"/>
            <w:tcBorders>
              <w:top w:val="single" w:sz="4" w:space="0" w:color="auto"/>
              <w:left w:val="single" w:sz="4" w:space="0" w:color="auto"/>
              <w:bottom w:val="single" w:sz="4" w:space="0" w:color="auto"/>
              <w:right w:val="single" w:sz="4" w:space="0" w:color="auto"/>
            </w:tcBorders>
            <w:vAlign w:val="center"/>
          </w:tcPr>
          <w:p w14:paraId="21E785A5" w14:textId="77777777" w:rsidR="00A60CE8" w:rsidRPr="00CB0C2C" w:rsidRDefault="00A60CE8" w:rsidP="006A63D8">
            <w:pPr>
              <w:jc w:val="center"/>
              <w:rPr>
                <w:color w:val="000000"/>
                <w:sz w:val="24"/>
                <w:szCs w:val="24"/>
              </w:rPr>
            </w:pPr>
          </w:p>
        </w:tc>
      </w:tr>
      <w:tr w:rsidR="00A60CE8" w:rsidRPr="00CB0C2C" w14:paraId="0E7C050F" w14:textId="77777777" w:rsidTr="006A63D8">
        <w:trPr>
          <w:trHeight w:val="20"/>
          <w:jc w:val="center"/>
        </w:trPr>
        <w:tc>
          <w:tcPr>
            <w:tcW w:w="1464" w:type="pct"/>
            <w:vMerge/>
            <w:tcBorders>
              <w:left w:val="single" w:sz="4" w:space="0" w:color="auto"/>
              <w:right w:val="single" w:sz="4" w:space="0" w:color="auto"/>
            </w:tcBorders>
            <w:vAlign w:val="center"/>
          </w:tcPr>
          <w:p w14:paraId="50AA54B3"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318046D2"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2129C06E" w14:textId="77777777" w:rsidR="00A60CE8" w:rsidRPr="00CB0C2C" w:rsidRDefault="00A60CE8" w:rsidP="006A63D8">
            <w:pPr>
              <w:rPr>
                <w:sz w:val="24"/>
                <w:szCs w:val="24"/>
                <w:lang w:eastAsia="en-US"/>
              </w:rPr>
            </w:pPr>
            <w:r w:rsidRPr="00CB0C2C">
              <w:rPr>
                <w:sz w:val="24"/>
                <w:szCs w:val="24"/>
                <w:lang w:eastAsia="en-US"/>
              </w:rPr>
              <w:t>Время выхода первого черно-белого отпечатка</w:t>
            </w:r>
          </w:p>
        </w:tc>
        <w:tc>
          <w:tcPr>
            <w:tcW w:w="943" w:type="pct"/>
            <w:tcBorders>
              <w:top w:val="single" w:sz="4" w:space="0" w:color="auto"/>
              <w:left w:val="single" w:sz="4" w:space="0" w:color="auto"/>
              <w:bottom w:val="single" w:sz="4" w:space="0" w:color="auto"/>
              <w:right w:val="single" w:sz="4" w:space="0" w:color="auto"/>
            </w:tcBorders>
            <w:noWrap/>
            <w:vAlign w:val="center"/>
          </w:tcPr>
          <w:p w14:paraId="59C80324" w14:textId="77777777" w:rsidR="00A60CE8" w:rsidRPr="00CB0C2C" w:rsidRDefault="00A60CE8" w:rsidP="006A63D8">
            <w:pPr>
              <w:jc w:val="center"/>
              <w:rPr>
                <w:color w:val="000000"/>
                <w:sz w:val="24"/>
                <w:szCs w:val="24"/>
              </w:rPr>
            </w:pPr>
            <w:r w:rsidRPr="00CB0C2C">
              <w:rPr>
                <w:color w:val="000000"/>
                <w:sz w:val="24"/>
                <w:szCs w:val="24"/>
              </w:rPr>
              <w:t>≤ 7.0</w:t>
            </w:r>
          </w:p>
        </w:tc>
        <w:tc>
          <w:tcPr>
            <w:tcW w:w="797" w:type="pct"/>
            <w:tcBorders>
              <w:top w:val="single" w:sz="4" w:space="0" w:color="auto"/>
              <w:left w:val="single" w:sz="4" w:space="0" w:color="auto"/>
              <w:bottom w:val="single" w:sz="4" w:space="0" w:color="auto"/>
              <w:right w:val="single" w:sz="4" w:space="0" w:color="auto"/>
            </w:tcBorders>
            <w:vAlign w:val="center"/>
          </w:tcPr>
          <w:p w14:paraId="692D6B58" w14:textId="77777777" w:rsidR="00A60CE8" w:rsidRPr="00CB0C2C" w:rsidRDefault="00A60CE8" w:rsidP="006A63D8">
            <w:pPr>
              <w:jc w:val="center"/>
              <w:rPr>
                <w:color w:val="000000"/>
                <w:sz w:val="24"/>
                <w:szCs w:val="24"/>
              </w:rPr>
            </w:pPr>
            <w:r w:rsidRPr="00CB0C2C">
              <w:rPr>
                <w:color w:val="000000"/>
                <w:sz w:val="24"/>
                <w:szCs w:val="24"/>
              </w:rPr>
              <w:t>Секунда</w:t>
            </w:r>
          </w:p>
        </w:tc>
      </w:tr>
      <w:tr w:rsidR="00A60CE8" w:rsidRPr="00CB0C2C" w14:paraId="6C2EEEC3" w14:textId="77777777" w:rsidTr="006A63D8">
        <w:trPr>
          <w:trHeight w:val="20"/>
          <w:jc w:val="center"/>
        </w:trPr>
        <w:tc>
          <w:tcPr>
            <w:tcW w:w="1464" w:type="pct"/>
            <w:vMerge/>
            <w:tcBorders>
              <w:left w:val="single" w:sz="4" w:space="0" w:color="auto"/>
              <w:right w:val="single" w:sz="4" w:space="0" w:color="auto"/>
            </w:tcBorders>
            <w:vAlign w:val="center"/>
          </w:tcPr>
          <w:p w14:paraId="46DACE1D"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53221B2E"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5E799C16" w14:textId="77777777" w:rsidR="00A60CE8" w:rsidRPr="00CB0C2C" w:rsidRDefault="00A60CE8" w:rsidP="006A63D8">
            <w:pPr>
              <w:rPr>
                <w:sz w:val="24"/>
                <w:szCs w:val="24"/>
                <w:lang w:eastAsia="en-US"/>
              </w:rPr>
            </w:pPr>
            <w:r w:rsidRPr="00CB0C2C">
              <w:rPr>
                <w:sz w:val="24"/>
                <w:szCs w:val="24"/>
                <w:lang w:eastAsia="en-US"/>
              </w:rPr>
              <w:t xml:space="preserve">Количество оригинальных </w:t>
            </w:r>
            <w:proofErr w:type="spellStart"/>
            <w:r w:rsidRPr="00CB0C2C">
              <w:rPr>
                <w:sz w:val="24"/>
                <w:szCs w:val="24"/>
                <w:lang w:eastAsia="en-US"/>
              </w:rPr>
              <w:t>фотобарабанов</w:t>
            </w:r>
            <w:proofErr w:type="spellEnd"/>
            <w:r w:rsidRPr="00CB0C2C">
              <w:rPr>
                <w:sz w:val="24"/>
                <w:szCs w:val="24"/>
                <w:lang w:eastAsia="en-US"/>
              </w:rPr>
              <w:t xml:space="preserve"> (включая стартовый), поставляемых с оборудованием</w:t>
            </w:r>
          </w:p>
        </w:tc>
        <w:tc>
          <w:tcPr>
            <w:tcW w:w="943" w:type="pct"/>
            <w:tcBorders>
              <w:top w:val="single" w:sz="4" w:space="0" w:color="auto"/>
              <w:left w:val="single" w:sz="4" w:space="0" w:color="auto"/>
              <w:bottom w:val="single" w:sz="4" w:space="0" w:color="auto"/>
              <w:right w:val="single" w:sz="4" w:space="0" w:color="auto"/>
            </w:tcBorders>
            <w:noWrap/>
            <w:vAlign w:val="center"/>
          </w:tcPr>
          <w:p w14:paraId="7A65D2CD" w14:textId="77777777" w:rsidR="00A60CE8" w:rsidRPr="00CB0C2C" w:rsidRDefault="00A60CE8" w:rsidP="006A63D8">
            <w:pPr>
              <w:jc w:val="center"/>
              <w:rPr>
                <w:color w:val="000000"/>
                <w:sz w:val="24"/>
                <w:szCs w:val="24"/>
              </w:rPr>
            </w:pPr>
            <w:r w:rsidRPr="00CB0C2C">
              <w:rPr>
                <w:color w:val="000000"/>
                <w:sz w:val="24"/>
                <w:szCs w:val="24"/>
              </w:rPr>
              <w:t>1.0</w:t>
            </w:r>
          </w:p>
        </w:tc>
        <w:tc>
          <w:tcPr>
            <w:tcW w:w="797" w:type="pct"/>
            <w:tcBorders>
              <w:top w:val="single" w:sz="4" w:space="0" w:color="auto"/>
              <w:left w:val="single" w:sz="4" w:space="0" w:color="auto"/>
              <w:bottom w:val="single" w:sz="4" w:space="0" w:color="auto"/>
              <w:right w:val="single" w:sz="4" w:space="0" w:color="auto"/>
            </w:tcBorders>
            <w:vAlign w:val="center"/>
          </w:tcPr>
          <w:p w14:paraId="2F55085F" w14:textId="77777777" w:rsidR="00A60CE8" w:rsidRPr="00CB0C2C" w:rsidRDefault="00A60CE8" w:rsidP="006A63D8">
            <w:pPr>
              <w:jc w:val="center"/>
              <w:rPr>
                <w:color w:val="000000"/>
                <w:sz w:val="24"/>
                <w:szCs w:val="24"/>
              </w:rPr>
            </w:pPr>
            <w:r w:rsidRPr="00CB0C2C">
              <w:rPr>
                <w:color w:val="000000"/>
                <w:sz w:val="24"/>
                <w:szCs w:val="24"/>
              </w:rPr>
              <w:t>Штука</w:t>
            </w:r>
          </w:p>
        </w:tc>
      </w:tr>
      <w:tr w:rsidR="00A60CE8" w:rsidRPr="00CB0C2C" w14:paraId="543A8DA5" w14:textId="77777777" w:rsidTr="006A63D8">
        <w:trPr>
          <w:trHeight w:val="20"/>
          <w:jc w:val="center"/>
        </w:trPr>
        <w:tc>
          <w:tcPr>
            <w:tcW w:w="1464" w:type="pct"/>
            <w:vMerge/>
            <w:tcBorders>
              <w:left w:val="single" w:sz="4" w:space="0" w:color="auto"/>
              <w:right w:val="single" w:sz="4" w:space="0" w:color="auto"/>
            </w:tcBorders>
            <w:vAlign w:val="center"/>
          </w:tcPr>
          <w:p w14:paraId="5F8AAF44"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6672AA6E"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580118EC" w14:textId="77777777" w:rsidR="00A60CE8" w:rsidRPr="00CB0C2C" w:rsidRDefault="00A60CE8" w:rsidP="006A63D8">
            <w:pPr>
              <w:rPr>
                <w:sz w:val="24"/>
                <w:szCs w:val="24"/>
                <w:lang w:eastAsia="en-US"/>
              </w:rPr>
            </w:pPr>
            <w:r w:rsidRPr="00CB0C2C">
              <w:rPr>
                <w:sz w:val="24"/>
                <w:szCs w:val="24"/>
                <w:lang w:eastAsia="en-US"/>
              </w:rPr>
              <w:t>Количество оригинальных черных тонер-картриджей (включая стартовый), поставляемых с оборудованием</w:t>
            </w:r>
          </w:p>
        </w:tc>
        <w:tc>
          <w:tcPr>
            <w:tcW w:w="943" w:type="pct"/>
            <w:tcBorders>
              <w:top w:val="single" w:sz="4" w:space="0" w:color="auto"/>
              <w:left w:val="single" w:sz="4" w:space="0" w:color="auto"/>
              <w:bottom w:val="single" w:sz="4" w:space="0" w:color="auto"/>
              <w:right w:val="single" w:sz="4" w:space="0" w:color="auto"/>
            </w:tcBorders>
            <w:noWrap/>
            <w:vAlign w:val="center"/>
          </w:tcPr>
          <w:p w14:paraId="3D260335" w14:textId="77777777" w:rsidR="00A60CE8" w:rsidRPr="00CB0C2C" w:rsidRDefault="00A60CE8" w:rsidP="006A63D8">
            <w:pPr>
              <w:jc w:val="center"/>
              <w:rPr>
                <w:color w:val="000000"/>
                <w:sz w:val="24"/>
                <w:szCs w:val="24"/>
              </w:rPr>
            </w:pPr>
            <w:r w:rsidRPr="00CB0C2C">
              <w:rPr>
                <w:color w:val="000000"/>
                <w:sz w:val="24"/>
                <w:szCs w:val="24"/>
              </w:rPr>
              <w:t>1.0</w:t>
            </w:r>
          </w:p>
        </w:tc>
        <w:tc>
          <w:tcPr>
            <w:tcW w:w="797" w:type="pct"/>
            <w:tcBorders>
              <w:top w:val="single" w:sz="4" w:space="0" w:color="auto"/>
              <w:left w:val="single" w:sz="4" w:space="0" w:color="auto"/>
              <w:bottom w:val="single" w:sz="4" w:space="0" w:color="auto"/>
              <w:right w:val="single" w:sz="4" w:space="0" w:color="auto"/>
            </w:tcBorders>
            <w:vAlign w:val="center"/>
          </w:tcPr>
          <w:p w14:paraId="7655CA30" w14:textId="77777777" w:rsidR="00A60CE8" w:rsidRPr="00CB0C2C" w:rsidRDefault="00A60CE8" w:rsidP="006A63D8">
            <w:pPr>
              <w:jc w:val="center"/>
              <w:rPr>
                <w:color w:val="000000"/>
                <w:sz w:val="24"/>
                <w:szCs w:val="24"/>
              </w:rPr>
            </w:pPr>
            <w:r w:rsidRPr="00CB0C2C">
              <w:rPr>
                <w:color w:val="000000"/>
                <w:sz w:val="24"/>
                <w:szCs w:val="24"/>
              </w:rPr>
              <w:t>Штука</w:t>
            </w:r>
          </w:p>
        </w:tc>
      </w:tr>
      <w:tr w:rsidR="00A60CE8" w:rsidRPr="00CB0C2C" w14:paraId="339EE9D0" w14:textId="77777777" w:rsidTr="006A63D8">
        <w:trPr>
          <w:trHeight w:val="20"/>
          <w:jc w:val="center"/>
        </w:trPr>
        <w:tc>
          <w:tcPr>
            <w:tcW w:w="1464" w:type="pct"/>
            <w:vMerge/>
            <w:tcBorders>
              <w:left w:val="single" w:sz="4" w:space="0" w:color="auto"/>
              <w:right w:val="single" w:sz="4" w:space="0" w:color="auto"/>
            </w:tcBorders>
            <w:vAlign w:val="center"/>
          </w:tcPr>
          <w:p w14:paraId="6558D6AB"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1C305542"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0543977A" w14:textId="77777777" w:rsidR="00A60CE8" w:rsidRPr="00CB0C2C" w:rsidRDefault="00A60CE8" w:rsidP="006A63D8">
            <w:pPr>
              <w:rPr>
                <w:sz w:val="24"/>
                <w:szCs w:val="24"/>
                <w:lang w:eastAsia="en-US"/>
              </w:rPr>
            </w:pPr>
            <w:r w:rsidRPr="00CB0C2C">
              <w:rPr>
                <w:sz w:val="24"/>
                <w:szCs w:val="24"/>
                <w:lang w:eastAsia="en-US"/>
              </w:rPr>
              <w:t>Количество печати страниц в месяц</w:t>
            </w:r>
          </w:p>
        </w:tc>
        <w:tc>
          <w:tcPr>
            <w:tcW w:w="943" w:type="pct"/>
            <w:tcBorders>
              <w:top w:val="single" w:sz="4" w:space="0" w:color="auto"/>
              <w:left w:val="single" w:sz="4" w:space="0" w:color="auto"/>
              <w:bottom w:val="single" w:sz="4" w:space="0" w:color="auto"/>
              <w:right w:val="single" w:sz="4" w:space="0" w:color="auto"/>
            </w:tcBorders>
            <w:noWrap/>
            <w:vAlign w:val="center"/>
          </w:tcPr>
          <w:p w14:paraId="0D16D646" w14:textId="25FC0963" w:rsidR="00A60CE8" w:rsidRPr="00CB0C2C" w:rsidRDefault="00A60CE8" w:rsidP="006A63D8">
            <w:pPr>
              <w:jc w:val="center"/>
              <w:rPr>
                <w:color w:val="000000"/>
                <w:sz w:val="24"/>
                <w:szCs w:val="24"/>
              </w:rPr>
            </w:pPr>
            <w:r w:rsidRPr="00CB0C2C">
              <w:rPr>
                <w:color w:val="000000"/>
                <w:sz w:val="24"/>
                <w:szCs w:val="24"/>
              </w:rPr>
              <w:t>10000</w:t>
            </w:r>
            <w:r w:rsidR="00367932">
              <w:rPr>
                <w:color w:val="000000"/>
                <w:sz w:val="24"/>
                <w:szCs w:val="24"/>
              </w:rPr>
              <w:t>0</w:t>
            </w:r>
          </w:p>
        </w:tc>
        <w:tc>
          <w:tcPr>
            <w:tcW w:w="797" w:type="pct"/>
            <w:tcBorders>
              <w:top w:val="single" w:sz="4" w:space="0" w:color="auto"/>
              <w:left w:val="single" w:sz="4" w:space="0" w:color="auto"/>
              <w:bottom w:val="single" w:sz="4" w:space="0" w:color="auto"/>
              <w:right w:val="single" w:sz="4" w:space="0" w:color="auto"/>
            </w:tcBorders>
            <w:vAlign w:val="center"/>
          </w:tcPr>
          <w:p w14:paraId="402702B0" w14:textId="77777777" w:rsidR="00A60CE8" w:rsidRPr="00CB0C2C" w:rsidRDefault="00A60CE8" w:rsidP="006A63D8">
            <w:pPr>
              <w:jc w:val="center"/>
              <w:rPr>
                <w:color w:val="000000"/>
                <w:sz w:val="24"/>
                <w:szCs w:val="24"/>
              </w:rPr>
            </w:pPr>
            <w:r w:rsidRPr="00CB0C2C">
              <w:rPr>
                <w:color w:val="000000"/>
                <w:sz w:val="24"/>
                <w:szCs w:val="24"/>
              </w:rPr>
              <w:t>Штука</w:t>
            </w:r>
          </w:p>
        </w:tc>
      </w:tr>
      <w:tr w:rsidR="00A60CE8" w:rsidRPr="00CB0C2C" w14:paraId="2505B223" w14:textId="77777777" w:rsidTr="006A63D8">
        <w:trPr>
          <w:trHeight w:val="20"/>
          <w:jc w:val="center"/>
        </w:trPr>
        <w:tc>
          <w:tcPr>
            <w:tcW w:w="1464" w:type="pct"/>
            <w:vMerge/>
            <w:tcBorders>
              <w:left w:val="single" w:sz="4" w:space="0" w:color="auto"/>
              <w:right w:val="single" w:sz="4" w:space="0" w:color="auto"/>
            </w:tcBorders>
            <w:vAlign w:val="center"/>
          </w:tcPr>
          <w:p w14:paraId="727C9C2A"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317FDBAA"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111ACB86" w14:textId="77777777" w:rsidR="00A60CE8" w:rsidRPr="00CB0C2C" w:rsidRDefault="00A60CE8" w:rsidP="006A63D8">
            <w:pPr>
              <w:rPr>
                <w:sz w:val="24"/>
                <w:szCs w:val="24"/>
                <w:lang w:eastAsia="en-US"/>
              </w:rPr>
            </w:pPr>
            <w:r w:rsidRPr="00CB0C2C">
              <w:rPr>
                <w:sz w:val="24"/>
                <w:szCs w:val="24"/>
                <w:lang w:eastAsia="en-US"/>
              </w:rPr>
              <w:t xml:space="preserve">Минимальная скорость сканирования, </w:t>
            </w:r>
            <w:proofErr w:type="spellStart"/>
            <w:r w:rsidRPr="00CB0C2C">
              <w:rPr>
                <w:sz w:val="24"/>
                <w:szCs w:val="24"/>
                <w:lang w:eastAsia="en-US"/>
              </w:rPr>
              <w:t>стр</w:t>
            </w:r>
            <w:proofErr w:type="spellEnd"/>
            <w:r w:rsidRPr="00CB0C2C">
              <w:rPr>
                <w:sz w:val="24"/>
                <w:szCs w:val="24"/>
                <w:lang w:eastAsia="en-US"/>
              </w:rPr>
              <w:t>/мин</w:t>
            </w:r>
          </w:p>
        </w:tc>
        <w:tc>
          <w:tcPr>
            <w:tcW w:w="943" w:type="pct"/>
            <w:tcBorders>
              <w:top w:val="single" w:sz="4" w:space="0" w:color="auto"/>
              <w:left w:val="single" w:sz="4" w:space="0" w:color="auto"/>
              <w:bottom w:val="single" w:sz="4" w:space="0" w:color="auto"/>
              <w:right w:val="single" w:sz="4" w:space="0" w:color="auto"/>
            </w:tcBorders>
            <w:noWrap/>
            <w:vAlign w:val="center"/>
          </w:tcPr>
          <w:p w14:paraId="4BFE8116" w14:textId="77777777" w:rsidR="00A60CE8" w:rsidRPr="00CB0C2C" w:rsidRDefault="00A60CE8" w:rsidP="006A63D8">
            <w:pPr>
              <w:jc w:val="center"/>
              <w:rPr>
                <w:color w:val="000000"/>
                <w:sz w:val="24"/>
                <w:szCs w:val="24"/>
              </w:rPr>
            </w:pPr>
            <w:r w:rsidRPr="00CB0C2C">
              <w:rPr>
                <w:color w:val="000000"/>
                <w:sz w:val="24"/>
                <w:szCs w:val="24"/>
              </w:rPr>
              <w:t>≥ 50.0</w:t>
            </w:r>
          </w:p>
        </w:tc>
        <w:tc>
          <w:tcPr>
            <w:tcW w:w="797" w:type="pct"/>
            <w:tcBorders>
              <w:top w:val="single" w:sz="4" w:space="0" w:color="auto"/>
              <w:left w:val="single" w:sz="4" w:space="0" w:color="auto"/>
              <w:bottom w:val="single" w:sz="4" w:space="0" w:color="auto"/>
              <w:right w:val="single" w:sz="4" w:space="0" w:color="auto"/>
            </w:tcBorders>
            <w:vAlign w:val="center"/>
          </w:tcPr>
          <w:p w14:paraId="7DAB05AD" w14:textId="77777777" w:rsidR="00A60CE8" w:rsidRPr="00CB0C2C" w:rsidRDefault="00A60CE8" w:rsidP="006A63D8">
            <w:pPr>
              <w:jc w:val="center"/>
              <w:rPr>
                <w:color w:val="000000"/>
                <w:sz w:val="24"/>
                <w:szCs w:val="24"/>
              </w:rPr>
            </w:pPr>
          </w:p>
        </w:tc>
      </w:tr>
      <w:tr w:rsidR="00A60CE8" w:rsidRPr="00CB0C2C" w14:paraId="1AAACEF6" w14:textId="77777777" w:rsidTr="006A63D8">
        <w:trPr>
          <w:trHeight w:val="20"/>
          <w:jc w:val="center"/>
        </w:trPr>
        <w:tc>
          <w:tcPr>
            <w:tcW w:w="1464" w:type="pct"/>
            <w:vMerge/>
            <w:tcBorders>
              <w:left w:val="single" w:sz="4" w:space="0" w:color="auto"/>
              <w:right w:val="single" w:sz="4" w:space="0" w:color="auto"/>
            </w:tcBorders>
            <w:vAlign w:val="center"/>
          </w:tcPr>
          <w:p w14:paraId="668FBEF5"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339D9977"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4015499D" w14:textId="77777777" w:rsidR="00A60CE8" w:rsidRPr="00CB0C2C" w:rsidRDefault="00A60CE8" w:rsidP="006A63D8">
            <w:pPr>
              <w:rPr>
                <w:sz w:val="24"/>
                <w:szCs w:val="24"/>
                <w:lang w:eastAsia="en-US"/>
              </w:rPr>
            </w:pPr>
            <w:r w:rsidRPr="00CB0C2C">
              <w:rPr>
                <w:sz w:val="24"/>
                <w:szCs w:val="24"/>
                <w:lang w:eastAsia="en-US"/>
              </w:rPr>
              <w:t>Наличие ЖК-дисплея</w:t>
            </w:r>
          </w:p>
        </w:tc>
        <w:tc>
          <w:tcPr>
            <w:tcW w:w="943" w:type="pct"/>
            <w:tcBorders>
              <w:top w:val="single" w:sz="4" w:space="0" w:color="auto"/>
              <w:left w:val="single" w:sz="4" w:space="0" w:color="auto"/>
              <w:bottom w:val="single" w:sz="4" w:space="0" w:color="auto"/>
              <w:right w:val="single" w:sz="4" w:space="0" w:color="auto"/>
            </w:tcBorders>
            <w:noWrap/>
            <w:vAlign w:val="center"/>
          </w:tcPr>
          <w:p w14:paraId="0BB5EEA5" w14:textId="77777777" w:rsidR="00A60CE8" w:rsidRPr="00CB0C2C" w:rsidRDefault="00A60CE8" w:rsidP="006A63D8">
            <w:pPr>
              <w:jc w:val="center"/>
              <w:rPr>
                <w:color w:val="000000"/>
                <w:sz w:val="24"/>
                <w:szCs w:val="24"/>
              </w:rPr>
            </w:pPr>
            <w:r w:rsidRPr="00CB0C2C">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5D90E4EA" w14:textId="77777777" w:rsidR="00A60CE8" w:rsidRPr="00CB0C2C" w:rsidRDefault="00A60CE8" w:rsidP="006A63D8">
            <w:pPr>
              <w:jc w:val="center"/>
              <w:rPr>
                <w:color w:val="000000"/>
                <w:sz w:val="24"/>
                <w:szCs w:val="24"/>
              </w:rPr>
            </w:pPr>
          </w:p>
        </w:tc>
      </w:tr>
      <w:tr w:rsidR="00A60CE8" w:rsidRPr="00CB0C2C" w14:paraId="72C01C62" w14:textId="77777777" w:rsidTr="006A63D8">
        <w:trPr>
          <w:trHeight w:val="20"/>
          <w:jc w:val="center"/>
        </w:trPr>
        <w:tc>
          <w:tcPr>
            <w:tcW w:w="1464" w:type="pct"/>
            <w:vMerge/>
            <w:tcBorders>
              <w:left w:val="single" w:sz="4" w:space="0" w:color="auto"/>
              <w:right w:val="single" w:sz="4" w:space="0" w:color="auto"/>
            </w:tcBorders>
            <w:vAlign w:val="center"/>
          </w:tcPr>
          <w:p w14:paraId="25D260B3"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12D488C0"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7E8ED96E" w14:textId="77777777" w:rsidR="00A60CE8" w:rsidRPr="00CB0C2C" w:rsidRDefault="00A60CE8" w:rsidP="006A63D8">
            <w:pPr>
              <w:rPr>
                <w:sz w:val="24"/>
                <w:szCs w:val="24"/>
                <w:lang w:eastAsia="en-US"/>
              </w:rPr>
            </w:pPr>
            <w:r w:rsidRPr="00CB0C2C">
              <w:rPr>
                <w:sz w:val="24"/>
                <w:szCs w:val="24"/>
                <w:lang w:eastAsia="en-US"/>
              </w:rPr>
              <w:t>Наличие интерфейсного кабеля для подключения к компьютеру в комплекте поставки</w:t>
            </w:r>
          </w:p>
        </w:tc>
        <w:tc>
          <w:tcPr>
            <w:tcW w:w="943" w:type="pct"/>
            <w:tcBorders>
              <w:top w:val="single" w:sz="4" w:space="0" w:color="auto"/>
              <w:left w:val="single" w:sz="4" w:space="0" w:color="auto"/>
              <w:bottom w:val="single" w:sz="4" w:space="0" w:color="auto"/>
              <w:right w:val="single" w:sz="4" w:space="0" w:color="auto"/>
            </w:tcBorders>
            <w:noWrap/>
            <w:vAlign w:val="center"/>
          </w:tcPr>
          <w:p w14:paraId="49384D31" w14:textId="77777777" w:rsidR="00A60CE8" w:rsidRPr="00CB0C2C" w:rsidRDefault="00A60CE8" w:rsidP="006A63D8">
            <w:pPr>
              <w:jc w:val="center"/>
              <w:rPr>
                <w:color w:val="000000"/>
                <w:sz w:val="24"/>
                <w:szCs w:val="24"/>
              </w:rPr>
            </w:pPr>
            <w:r w:rsidRPr="00CB0C2C">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0FF630F0" w14:textId="77777777" w:rsidR="00A60CE8" w:rsidRPr="00CB0C2C" w:rsidRDefault="00A60CE8" w:rsidP="006A63D8">
            <w:pPr>
              <w:jc w:val="center"/>
              <w:rPr>
                <w:color w:val="000000"/>
                <w:sz w:val="24"/>
                <w:szCs w:val="24"/>
              </w:rPr>
            </w:pPr>
          </w:p>
        </w:tc>
      </w:tr>
      <w:tr w:rsidR="00A60CE8" w:rsidRPr="00CB0C2C" w14:paraId="5E0FDDC4" w14:textId="77777777" w:rsidTr="006A63D8">
        <w:trPr>
          <w:trHeight w:val="20"/>
          <w:jc w:val="center"/>
        </w:trPr>
        <w:tc>
          <w:tcPr>
            <w:tcW w:w="1464" w:type="pct"/>
            <w:vMerge/>
            <w:tcBorders>
              <w:left w:val="single" w:sz="4" w:space="0" w:color="auto"/>
              <w:right w:val="single" w:sz="4" w:space="0" w:color="auto"/>
            </w:tcBorders>
            <w:vAlign w:val="center"/>
          </w:tcPr>
          <w:p w14:paraId="4F0DDA74"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618281E9"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66BEA574" w14:textId="77777777" w:rsidR="00A60CE8" w:rsidRPr="00CB0C2C" w:rsidRDefault="00A60CE8" w:rsidP="006A63D8">
            <w:pPr>
              <w:rPr>
                <w:sz w:val="24"/>
                <w:szCs w:val="24"/>
                <w:lang w:eastAsia="en-US"/>
              </w:rPr>
            </w:pPr>
            <w:r w:rsidRPr="00CB0C2C">
              <w:rPr>
                <w:sz w:val="24"/>
                <w:szCs w:val="24"/>
                <w:lang w:eastAsia="en-US"/>
              </w:rPr>
              <w:t>Наличие кабеля электропитания для подключения к сети 220В в комплекте поставки</w:t>
            </w:r>
          </w:p>
        </w:tc>
        <w:tc>
          <w:tcPr>
            <w:tcW w:w="943" w:type="pct"/>
            <w:tcBorders>
              <w:top w:val="single" w:sz="4" w:space="0" w:color="auto"/>
              <w:left w:val="single" w:sz="4" w:space="0" w:color="auto"/>
              <w:bottom w:val="single" w:sz="4" w:space="0" w:color="auto"/>
              <w:right w:val="single" w:sz="4" w:space="0" w:color="auto"/>
            </w:tcBorders>
            <w:noWrap/>
            <w:vAlign w:val="center"/>
          </w:tcPr>
          <w:p w14:paraId="3ADE3CDD" w14:textId="77777777" w:rsidR="00A60CE8" w:rsidRPr="00CB0C2C" w:rsidRDefault="00A60CE8" w:rsidP="006A63D8">
            <w:pPr>
              <w:jc w:val="center"/>
              <w:rPr>
                <w:color w:val="000000"/>
                <w:sz w:val="24"/>
                <w:szCs w:val="24"/>
              </w:rPr>
            </w:pPr>
            <w:r w:rsidRPr="00CB0C2C">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7AD1CF6F" w14:textId="77777777" w:rsidR="00A60CE8" w:rsidRPr="00CB0C2C" w:rsidRDefault="00A60CE8" w:rsidP="006A63D8">
            <w:pPr>
              <w:jc w:val="center"/>
              <w:rPr>
                <w:color w:val="000000"/>
                <w:sz w:val="24"/>
                <w:szCs w:val="24"/>
              </w:rPr>
            </w:pPr>
          </w:p>
        </w:tc>
      </w:tr>
      <w:tr w:rsidR="00A60CE8" w:rsidRPr="00CB0C2C" w14:paraId="67506653" w14:textId="77777777" w:rsidTr="006A63D8">
        <w:trPr>
          <w:trHeight w:val="20"/>
          <w:jc w:val="center"/>
        </w:trPr>
        <w:tc>
          <w:tcPr>
            <w:tcW w:w="1464" w:type="pct"/>
            <w:vMerge/>
            <w:tcBorders>
              <w:left w:val="single" w:sz="4" w:space="0" w:color="auto"/>
              <w:right w:val="single" w:sz="4" w:space="0" w:color="auto"/>
            </w:tcBorders>
            <w:vAlign w:val="center"/>
          </w:tcPr>
          <w:p w14:paraId="21BB9F91"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35E53EB7"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36A3BF6F" w14:textId="77777777" w:rsidR="00A60CE8" w:rsidRPr="00CB0C2C" w:rsidRDefault="00A60CE8" w:rsidP="006A63D8">
            <w:pPr>
              <w:rPr>
                <w:sz w:val="24"/>
                <w:szCs w:val="24"/>
                <w:lang w:eastAsia="en-US"/>
              </w:rPr>
            </w:pPr>
            <w:r w:rsidRPr="00CB0C2C">
              <w:rPr>
                <w:sz w:val="24"/>
                <w:szCs w:val="24"/>
                <w:lang w:eastAsia="en-US"/>
              </w:rPr>
              <w:t>Наличие модуля WI-FI</w:t>
            </w:r>
          </w:p>
        </w:tc>
        <w:tc>
          <w:tcPr>
            <w:tcW w:w="943" w:type="pct"/>
            <w:tcBorders>
              <w:top w:val="single" w:sz="4" w:space="0" w:color="auto"/>
              <w:left w:val="single" w:sz="4" w:space="0" w:color="auto"/>
              <w:bottom w:val="single" w:sz="4" w:space="0" w:color="auto"/>
              <w:right w:val="single" w:sz="4" w:space="0" w:color="auto"/>
            </w:tcBorders>
            <w:noWrap/>
            <w:vAlign w:val="center"/>
          </w:tcPr>
          <w:p w14:paraId="42F3CDB5" w14:textId="2C4959AF" w:rsidR="00A60CE8" w:rsidRPr="00CB0C2C" w:rsidRDefault="00367932" w:rsidP="006A63D8">
            <w:pPr>
              <w:jc w:val="center"/>
              <w:rPr>
                <w:color w:val="000000"/>
                <w:sz w:val="24"/>
                <w:szCs w:val="24"/>
              </w:rPr>
            </w:pPr>
            <w:r>
              <w:rPr>
                <w:color w:val="000000"/>
                <w:sz w:val="24"/>
                <w:szCs w:val="24"/>
              </w:rPr>
              <w:t>нет</w:t>
            </w:r>
          </w:p>
        </w:tc>
        <w:tc>
          <w:tcPr>
            <w:tcW w:w="797" w:type="pct"/>
            <w:tcBorders>
              <w:top w:val="single" w:sz="4" w:space="0" w:color="auto"/>
              <w:left w:val="single" w:sz="4" w:space="0" w:color="auto"/>
              <w:bottom w:val="single" w:sz="4" w:space="0" w:color="auto"/>
              <w:right w:val="single" w:sz="4" w:space="0" w:color="auto"/>
            </w:tcBorders>
            <w:vAlign w:val="center"/>
          </w:tcPr>
          <w:p w14:paraId="1E275E11" w14:textId="77777777" w:rsidR="00A60CE8" w:rsidRPr="00CB0C2C" w:rsidRDefault="00A60CE8" w:rsidP="006A63D8">
            <w:pPr>
              <w:jc w:val="center"/>
              <w:rPr>
                <w:color w:val="000000"/>
                <w:sz w:val="24"/>
                <w:szCs w:val="24"/>
              </w:rPr>
            </w:pPr>
          </w:p>
        </w:tc>
      </w:tr>
      <w:tr w:rsidR="00A60CE8" w:rsidRPr="00CB0C2C" w14:paraId="4CC266F2" w14:textId="77777777" w:rsidTr="006A63D8">
        <w:trPr>
          <w:trHeight w:val="20"/>
          <w:jc w:val="center"/>
        </w:trPr>
        <w:tc>
          <w:tcPr>
            <w:tcW w:w="1464" w:type="pct"/>
            <w:vMerge/>
            <w:tcBorders>
              <w:left w:val="single" w:sz="4" w:space="0" w:color="auto"/>
              <w:right w:val="single" w:sz="4" w:space="0" w:color="auto"/>
            </w:tcBorders>
            <w:vAlign w:val="center"/>
          </w:tcPr>
          <w:p w14:paraId="1272682E"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4A136103"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647D81AF" w14:textId="77777777" w:rsidR="00A60CE8" w:rsidRPr="00CB0C2C" w:rsidRDefault="00A60CE8" w:rsidP="006A63D8">
            <w:pPr>
              <w:rPr>
                <w:sz w:val="24"/>
                <w:szCs w:val="24"/>
                <w:lang w:eastAsia="en-US"/>
              </w:rPr>
            </w:pPr>
            <w:r w:rsidRPr="00CB0C2C">
              <w:rPr>
                <w:sz w:val="24"/>
                <w:szCs w:val="24"/>
                <w:lang w:eastAsia="en-US"/>
              </w:rPr>
              <w:t>Наличие обходного лотка подачи бумаги</w:t>
            </w:r>
          </w:p>
        </w:tc>
        <w:tc>
          <w:tcPr>
            <w:tcW w:w="943" w:type="pct"/>
            <w:tcBorders>
              <w:top w:val="single" w:sz="4" w:space="0" w:color="auto"/>
              <w:left w:val="single" w:sz="4" w:space="0" w:color="auto"/>
              <w:bottom w:val="single" w:sz="4" w:space="0" w:color="auto"/>
              <w:right w:val="single" w:sz="4" w:space="0" w:color="auto"/>
            </w:tcBorders>
            <w:noWrap/>
            <w:vAlign w:val="center"/>
          </w:tcPr>
          <w:p w14:paraId="3DE50F5C" w14:textId="77777777" w:rsidR="00A60CE8" w:rsidRPr="00CB0C2C" w:rsidRDefault="00A60CE8" w:rsidP="006A63D8">
            <w:pPr>
              <w:jc w:val="center"/>
              <w:rPr>
                <w:color w:val="000000"/>
                <w:sz w:val="24"/>
                <w:szCs w:val="24"/>
              </w:rPr>
            </w:pPr>
            <w:r w:rsidRPr="00CB0C2C">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178B0EC5" w14:textId="77777777" w:rsidR="00A60CE8" w:rsidRPr="00CB0C2C" w:rsidRDefault="00A60CE8" w:rsidP="006A63D8">
            <w:pPr>
              <w:jc w:val="center"/>
              <w:rPr>
                <w:color w:val="000000"/>
                <w:sz w:val="24"/>
                <w:szCs w:val="24"/>
              </w:rPr>
            </w:pPr>
          </w:p>
        </w:tc>
      </w:tr>
      <w:tr w:rsidR="00A60CE8" w:rsidRPr="00CB0C2C" w14:paraId="3E982198" w14:textId="77777777" w:rsidTr="006A63D8">
        <w:trPr>
          <w:trHeight w:val="20"/>
          <w:jc w:val="center"/>
        </w:trPr>
        <w:tc>
          <w:tcPr>
            <w:tcW w:w="1464" w:type="pct"/>
            <w:vMerge/>
            <w:tcBorders>
              <w:left w:val="single" w:sz="4" w:space="0" w:color="auto"/>
              <w:right w:val="single" w:sz="4" w:space="0" w:color="auto"/>
            </w:tcBorders>
            <w:vAlign w:val="center"/>
          </w:tcPr>
          <w:p w14:paraId="58F42169"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28B2AEA2"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69E24F7F" w14:textId="77777777" w:rsidR="00A60CE8" w:rsidRPr="00CB0C2C" w:rsidRDefault="00A60CE8" w:rsidP="006A63D8">
            <w:pPr>
              <w:rPr>
                <w:sz w:val="24"/>
                <w:szCs w:val="24"/>
                <w:lang w:eastAsia="en-US"/>
              </w:rPr>
            </w:pPr>
            <w:r w:rsidRPr="00CB0C2C">
              <w:rPr>
                <w:sz w:val="24"/>
                <w:szCs w:val="24"/>
                <w:lang w:eastAsia="en-US"/>
              </w:rPr>
              <w:t>Наличие разъема USB</w:t>
            </w:r>
          </w:p>
        </w:tc>
        <w:tc>
          <w:tcPr>
            <w:tcW w:w="943" w:type="pct"/>
            <w:tcBorders>
              <w:top w:val="single" w:sz="4" w:space="0" w:color="auto"/>
              <w:left w:val="single" w:sz="4" w:space="0" w:color="auto"/>
              <w:bottom w:val="single" w:sz="4" w:space="0" w:color="auto"/>
              <w:right w:val="single" w:sz="4" w:space="0" w:color="auto"/>
            </w:tcBorders>
            <w:noWrap/>
            <w:vAlign w:val="center"/>
          </w:tcPr>
          <w:p w14:paraId="2A10A264" w14:textId="77777777" w:rsidR="00A60CE8" w:rsidRPr="00CB0C2C" w:rsidRDefault="00A60CE8" w:rsidP="006A63D8">
            <w:pPr>
              <w:jc w:val="center"/>
              <w:rPr>
                <w:color w:val="000000"/>
                <w:sz w:val="24"/>
                <w:szCs w:val="24"/>
              </w:rPr>
            </w:pPr>
            <w:r w:rsidRPr="00CB0C2C">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5B329557" w14:textId="77777777" w:rsidR="00A60CE8" w:rsidRPr="00CB0C2C" w:rsidRDefault="00A60CE8" w:rsidP="006A63D8">
            <w:pPr>
              <w:jc w:val="center"/>
              <w:rPr>
                <w:color w:val="000000"/>
                <w:sz w:val="24"/>
                <w:szCs w:val="24"/>
              </w:rPr>
            </w:pPr>
          </w:p>
        </w:tc>
      </w:tr>
      <w:tr w:rsidR="00A60CE8" w:rsidRPr="00CB0C2C" w14:paraId="00A2B3F2" w14:textId="77777777" w:rsidTr="006A63D8">
        <w:trPr>
          <w:trHeight w:val="20"/>
          <w:jc w:val="center"/>
        </w:trPr>
        <w:tc>
          <w:tcPr>
            <w:tcW w:w="1464" w:type="pct"/>
            <w:vMerge/>
            <w:tcBorders>
              <w:left w:val="single" w:sz="4" w:space="0" w:color="auto"/>
              <w:right w:val="single" w:sz="4" w:space="0" w:color="auto"/>
            </w:tcBorders>
            <w:vAlign w:val="center"/>
          </w:tcPr>
          <w:p w14:paraId="6D4D88C7"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52851BD9"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578A40DA" w14:textId="77777777" w:rsidR="00A60CE8" w:rsidRPr="00CB0C2C" w:rsidRDefault="00A60CE8" w:rsidP="006A63D8">
            <w:pPr>
              <w:rPr>
                <w:sz w:val="24"/>
                <w:szCs w:val="24"/>
                <w:lang w:eastAsia="en-US"/>
              </w:rPr>
            </w:pPr>
            <w:r w:rsidRPr="00CB0C2C">
              <w:rPr>
                <w:sz w:val="24"/>
                <w:szCs w:val="24"/>
                <w:lang w:eastAsia="en-US"/>
              </w:rPr>
              <w:t>Наличие устройства автоподачи сканера</w:t>
            </w:r>
          </w:p>
        </w:tc>
        <w:tc>
          <w:tcPr>
            <w:tcW w:w="943" w:type="pct"/>
            <w:tcBorders>
              <w:top w:val="single" w:sz="4" w:space="0" w:color="auto"/>
              <w:left w:val="single" w:sz="4" w:space="0" w:color="auto"/>
              <w:bottom w:val="single" w:sz="4" w:space="0" w:color="auto"/>
              <w:right w:val="single" w:sz="4" w:space="0" w:color="auto"/>
            </w:tcBorders>
            <w:noWrap/>
            <w:vAlign w:val="center"/>
          </w:tcPr>
          <w:p w14:paraId="6DE6D00C" w14:textId="77777777" w:rsidR="00A60CE8" w:rsidRPr="00CB0C2C" w:rsidRDefault="00A60CE8" w:rsidP="006A63D8">
            <w:pPr>
              <w:jc w:val="center"/>
              <w:rPr>
                <w:color w:val="000000"/>
                <w:sz w:val="24"/>
                <w:szCs w:val="24"/>
              </w:rPr>
            </w:pPr>
            <w:r w:rsidRPr="00CB0C2C">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4AC848EE" w14:textId="77777777" w:rsidR="00A60CE8" w:rsidRPr="00CB0C2C" w:rsidRDefault="00A60CE8" w:rsidP="006A63D8">
            <w:pPr>
              <w:jc w:val="center"/>
              <w:rPr>
                <w:color w:val="000000"/>
                <w:sz w:val="24"/>
                <w:szCs w:val="24"/>
              </w:rPr>
            </w:pPr>
          </w:p>
        </w:tc>
      </w:tr>
      <w:tr w:rsidR="00A60CE8" w:rsidRPr="00CB0C2C" w14:paraId="3F74F4D7" w14:textId="77777777" w:rsidTr="006A63D8">
        <w:trPr>
          <w:trHeight w:val="20"/>
          <w:jc w:val="center"/>
        </w:trPr>
        <w:tc>
          <w:tcPr>
            <w:tcW w:w="1464" w:type="pct"/>
            <w:vMerge/>
            <w:tcBorders>
              <w:left w:val="single" w:sz="4" w:space="0" w:color="auto"/>
              <w:right w:val="single" w:sz="4" w:space="0" w:color="auto"/>
            </w:tcBorders>
            <w:vAlign w:val="center"/>
          </w:tcPr>
          <w:p w14:paraId="7CDE0A73"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6D43DF2D"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5FD5C166" w14:textId="77777777" w:rsidR="00A60CE8" w:rsidRPr="00CB0C2C" w:rsidRDefault="00A60CE8" w:rsidP="006A63D8">
            <w:pPr>
              <w:rPr>
                <w:sz w:val="24"/>
                <w:szCs w:val="24"/>
                <w:lang w:eastAsia="en-US"/>
              </w:rPr>
            </w:pPr>
            <w:r w:rsidRPr="00CB0C2C">
              <w:rPr>
                <w:sz w:val="24"/>
                <w:szCs w:val="24"/>
                <w:lang w:eastAsia="en-US"/>
              </w:rPr>
              <w:t>Объем встроенного накопителя</w:t>
            </w:r>
          </w:p>
        </w:tc>
        <w:tc>
          <w:tcPr>
            <w:tcW w:w="943" w:type="pct"/>
            <w:tcBorders>
              <w:top w:val="single" w:sz="4" w:space="0" w:color="auto"/>
              <w:left w:val="single" w:sz="4" w:space="0" w:color="auto"/>
              <w:bottom w:val="single" w:sz="4" w:space="0" w:color="auto"/>
              <w:right w:val="single" w:sz="4" w:space="0" w:color="auto"/>
            </w:tcBorders>
            <w:noWrap/>
            <w:vAlign w:val="center"/>
          </w:tcPr>
          <w:p w14:paraId="2669503B" w14:textId="14506B84" w:rsidR="00A60CE8" w:rsidRPr="00367932" w:rsidRDefault="00A60CE8" w:rsidP="00367932">
            <w:pPr>
              <w:jc w:val="center"/>
              <w:rPr>
                <w:sz w:val="24"/>
                <w:szCs w:val="24"/>
              </w:rPr>
            </w:pPr>
            <w:r w:rsidRPr="00367932">
              <w:rPr>
                <w:rFonts w:ascii="Roboto" w:hAnsi="Roboto"/>
                <w:sz w:val="24"/>
                <w:szCs w:val="24"/>
                <w:shd w:val="clear" w:color="auto" w:fill="FFFFFF"/>
              </w:rPr>
              <w:t xml:space="preserve">&lt; </w:t>
            </w:r>
            <w:r w:rsidR="00367932" w:rsidRPr="00367932">
              <w:rPr>
                <w:rFonts w:ascii="Roboto" w:hAnsi="Roboto"/>
                <w:sz w:val="24"/>
                <w:szCs w:val="24"/>
                <w:shd w:val="clear" w:color="auto" w:fill="FFFFFF"/>
              </w:rPr>
              <w:t>1</w:t>
            </w:r>
            <w:r w:rsidRPr="00367932">
              <w:rPr>
                <w:rFonts w:ascii="Roboto" w:hAnsi="Roboto"/>
                <w:sz w:val="24"/>
                <w:szCs w:val="24"/>
                <w:shd w:val="clear" w:color="auto" w:fill="FFFFFF"/>
              </w:rPr>
              <w:t>.0</w:t>
            </w:r>
          </w:p>
        </w:tc>
        <w:tc>
          <w:tcPr>
            <w:tcW w:w="797" w:type="pct"/>
            <w:tcBorders>
              <w:top w:val="single" w:sz="4" w:space="0" w:color="auto"/>
              <w:left w:val="single" w:sz="4" w:space="0" w:color="auto"/>
              <w:bottom w:val="single" w:sz="4" w:space="0" w:color="auto"/>
              <w:right w:val="single" w:sz="4" w:space="0" w:color="auto"/>
            </w:tcBorders>
            <w:vAlign w:val="center"/>
          </w:tcPr>
          <w:p w14:paraId="3137A9AC" w14:textId="77777777" w:rsidR="00A60CE8" w:rsidRPr="00CB0C2C" w:rsidRDefault="00A60CE8" w:rsidP="006A63D8">
            <w:pPr>
              <w:jc w:val="center"/>
              <w:rPr>
                <w:color w:val="000000"/>
                <w:sz w:val="24"/>
                <w:szCs w:val="24"/>
              </w:rPr>
            </w:pPr>
            <w:r w:rsidRPr="00CB0C2C">
              <w:rPr>
                <w:color w:val="000000"/>
                <w:sz w:val="24"/>
                <w:szCs w:val="24"/>
              </w:rPr>
              <w:t>Гигабайт</w:t>
            </w:r>
          </w:p>
        </w:tc>
      </w:tr>
      <w:tr w:rsidR="00A60CE8" w:rsidRPr="00CB0C2C" w14:paraId="14E0BB52" w14:textId="77777777" w:rsidTr="006A63D8">
        <w:trPr>
          <w:trHeight w:val="20"/>
          <w:jc w:val="center"/>
        </w:trPr>
        <w:tc>
          <w:tcPr>
            <w:tcW w:w="1464" w:type="pct"/>
            <w:vMerge/>
            <w:tcBorders>
              <w:left w:val="single" w:sz="4" w:space="0" w:color="auto"/>
              <w:right w:val="single" w:sz="4" w:space="0" w:color="auto"/>
            </w:tcBorders>
            <w:vAlign w:val="center"/>
          </w:tcPr>
          <w:p w14:paraId="04E1AF48"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610E0218"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7173419C" w14:textId="77777777" w:rsidR="00A60CE8" w:rsidRPr="00CB0C2C" w:rsidRDefault="00A60CE8" w:rsidP="006A63D8">
            <w:pPr>
              <w:rPr>
                <w:sz w:val="24"/>
                <w:szCs w:val="24"/>
                <w:lang w:eastAsia="en-US"/>
              </w:rPr>
            </w:pPr>
            <w:r w:rsidRPr="00CB0C2C">
              <w:rPr>
                <w:sz w:val="24"/>
                <w:szCs w:val="24"/>
                <w:lang w:eastAsia="en-US"/>
              </w:rPr>
              <w:t xml:space="preserve">Суммарная емкость </w:t>
            </w:r>
            <w:r w:rsidRPr="00CB0C2C">
              <w:rPr>
                <w:sz w:val="24"/>
                <w:szCs w:val="24"/>
                <w:lang w:eastAsia="en-US"/>
              </w:rPr>
              <w:lastRenderedPageBreak/>
              <w:t>выходных лотков</w:t>
            </w:r>
          </w:p>
        </w:tc>
        <w:tc>
          <w:tcPr>
            <w:tcW w:w="943" w:type="pct"/>
            <w:tcBorders>
              <w:top w:val="single" w:sz="4" w:space="0" w:color="auto"/>
              <w:left w:val="single" w:sz="4" w:space="0" w:color="auto"/>
              <w:bottom w:val="single" w:sz="4" w:space="0" w:color="auto"/>
              <w:right w:val="single" w:sz="4" w:space="0" w:color="auto"/>
            </w:tcBorders>
            <w:noWrap/>
            <w:vAlign w:val="center"/>
          </w:tcPr>
          <w:p w14:paraId="6DA8F747" w14:textId="710F6B75" w:rsidR="00A60CE8" w:rsidRPr="00367932" w:rsidRDefault="00A60CE8" w:rsidP="00367932">
            <w:pPr>
              <w:jc w:val="center"/>
              <w:rPr>
                <w:sz w:val="24"/>
                <w:szCs w:val="24"/>
                <w:shd w:val="clear" w:color="auto" w:fill="FFFFFF"/>
              </w:rPr>
            </w:pPr>
            <w:r w:rsidRPr="00367932">
              <w:rPr>
                <w:sz w:val="24"/>
                <w:szCs w:val="24"/>
                <w:shd w:val="clear" w:color="auto" w:fill="FFFFFF"/>
              </w:rPr>
              <w:lastRenderedPageBreak/>
              <w:t xml:space="preserve">≥ </w:t>
            </w:r>
            <w:r w:rsidR="00367932" w:rsidRPr="00367932">
              <w:rPr>
                <w:sz w:val="24"/>
                <w:szCs w:val="24"/>
                <w:shd w:val="clear" w:color="auto" w:fill="FFFFFF"/>
              </w:rPr>
              <w:t>3</w:t>
            </w:r>
            <w:r w:rsidRPr="00367932">
              <w:rPr>
                <w:sz w:val="24"/>
                <w:szCs w:val="24"/>
                <w:shd w:val="clear" w:color="auto" w:fill="FFFFFF"/>
              </w:rPr>
              <w:t>00.0</w:t>
            </w:r>
          </w:p>
        </w:tc>
        <w:tc>
          <w:tcPr>
            <w:tcW w:w="797" w:type="pct"/>
            <w:tcBorders>
              <w:top w:val="single" w:sz="4" w:space="0" w:color="auto"/>
              <w:left w:val="single" w:sz="4" w:space="0" w:color="auto"/>
              <w:bottom w:val="single" w:sz="4" w:space="0" w:color="auto"/>
              <w:right w:val="single" w:sz="4" w:space="0" w:color="auto"/>
            </w:tcBorders>
            <w:vAlign w:val="center"/>
          </w:tcPr>
          <w:p w14:paraId="06235782" w14:textId="77777777" w:rsidR="00A60CE8" w:rsidRPr="00CB0C2C" w:rsidRDefault="00A60CE8" w:rsidP="006A63D8">
            <w:pPr>
              <w:jc w:val="center"/>
              <w:rPr>
                <w:color w:val="000000"/>
                <w:sz w:val="24"/>
                <w:szCs w:val="24"/>
              </w:rPr>
            </w:pPr>
            <w:r w:rsidRPr="00CB0C2C">
              <w:rPr>
                <w:color w:val="000000"/>
                <w:sz w:val="24"/>
                <w:szCs w:val="24"/>
              </w:rPr>
              <w:t>лист</w:t>
            </w:r>
          </w:p>
        </w:tc>
      </w:tr>
      <w:tr w:rsidR="00A60CE8" w:rsidRPr="00CB0C2C" w14:paraId="449CDD2B" w14:textId="77777777" w:rsidTr="006A63D8">
        <w:trPr>
          <w:trHeight w:val="20"/>
          <w:jc w:val="center"/>
        </w:trPr>
        <w:tc>
          <w:tcPr>
            <w:tcW w:w="1464" w:type="pct"/>
            <w:vMerge/>
            <w:tcBorders>
              <w:left w:val="single" w:sz="4" w:space="0" w:color="auto"/>
              <w:right w:val="single" w:sz="4" w:space="0" w:color="auto"/>
            </w:tcBorders>
            <w:vAlign w:val="center"/>
          </w:tcPr>
          <w:p w14:paraId="0C7EE8E6" w14:textId="77777777" w:rsidR="00A60CE8" w:rsidRPr="00CB0C2C" w:rsidRDefault="00A60CE8" w:rsidP="006A63D8">
            <w:pPr>
              <w:pStyle w:val="afb"/>
              <w:ind w:left="0"/>
              <w:jc w:val="center"/>
              <w:rPr>
                <w:sz w:val="24"/>
                <w:szCs w:val="24"/>
              </w:rPr>
            </w:pPr>
          </w:p>
        </w:tc>
        <w:tc>
          <w:tcPr>
            <w:tcW w:w="370" w:type="pct"/>
            <w:vMerge/>
            <w:tcBorders>
              <w:left w:val="single" w:sz="4" w:space="0" w:color="auto"/>
              <w:right w:val="single" w:sz="4" w:space="0" w:color="auto"/>
            </w:tcBorders>
            <w:vAlign w:val="center"/>
          </w:tcPr>
          <w:p w14:paraId="7BB96431"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1245A530" w14:textId="77777777" w:rsidR="00A60CE8" w:rsidRPr="00CB0C2C" w:rsidRDefault="00A60CE8" w:rsidP="006A63D8">
            <w:pPr>
              <w:rPr>
                <w:sz w:val="24"/>
                <w:szCs w:val="24"/>
                <w:lang w:eastAsia="en-US"/>
              </w:rPr>
            </w:pPr>
            <w:r w:rsidRPr="00CB0C2C">
              <w:rPr>
                <w:sz w:val="24"/>
                <w:szCs w:val="24"/>
                <w:lang w:eastAsia="en-US"/>
              </w:rPr>
              <w:t>Тип сканирования</w:t>
            </w:r>
          </w:p>
        </w:tc>
        <w:tc>
          <w:tcPr>
            <w:tcW w:w="943" w:type="pct"/>
            <w:tcBorders>
              <w:top w:val="single" w:sz="4" w:space="0" w:color="auto"/>
              <w:left w:val="single" w:sz="4" w:space="0" w:color="auto"/>
              <w:bottom w:val="single" w:sz="4" w:space="0" w:color="auto"/>
              <w:right w:val="single" w:sz="4" w:space="0" w:color="auto"/>
            </w:tcBorders>
            <w:noWrap/>
            <w:vAlign w:val="center"/>
          </w:tcPr>
          <w:p w14:paraId="14DEDFCF" w14:textId="77777777" w:rsidR="00A60CE8" w:rsidRPr="00CB0C2C" w:rsidRDefault="00A60CE8" w:rsidP="006A63D8">
            <w:pPr>
              <w:jc w:val="center"/>
              <w:rPr>
                <w:sz w:val="24"/>
                <w:szCs w:val="24"/>
                <w:shd w:val="clear" w:color="auto" w:fill="FFFFFF"/>
              </w:rPr>
            </w:pPr>
            <w:r w:rsidRPr="00CB0C2C">
              <w:rPr>
                <w:sz w:val="24"/>
                <w:szCs w:val="24"/>
                <w:shd w:val="clear" w:color="auto" w:fill="FFFFFF"/>
              </w:rPr>
              <w:t>Планшетный, Протяжный</w:t>
            </w:r>
          </w:p>
        </w:tc>
        <w:tc>
          <w:tcPr>
            <w:tcW w:w="797" w:type="pct"/>
            <w:tcBorders>
              <w:top w:val="single" w:sz="4" w:space="0" w:color="auto"/>
              <w:left w:val="single" w:sz="4" w:space="0" w:color="auto"/>
              <w:bottom w:val="single" w:sz="4" w:space="0" w:color="auto"/>
              <w:right w:val="single" w:sz="4" w:space="0" w:color="auto"/>
            </w:tcBorders>
            <w:vAlign w:val="center"/>
          </w:tcPr>
          <w:p w14:paraId="453CB29C" w14:textId="77777777" w:rsidR="00A60CE8" w:rsidRPr="00CB0C2C" w:rsidRDefault="00A60CE8" w:rsidP="006A63D8">
            <w:pPr>
              <w:jc w:val="center"/>
              <w:rPr>
                <w:color w:val="000000"/>
                <w:sz w:val="24"/>
                <w:szCs w:val="24"/>
              </w:rPr>
            </w:pPr>
          </w:p>
        </w:tc>
      </w:tr>
      <w:tr w:rsidR="00A60CE8" w:rsidRPr="00CB0C2C" w14:paraId="56F019C5" w14:textId="77777777" w:rsidTr="006A63D8">
        <w:trPr>
          <w:trHeight w:val="20"/>
          <w:jc w:val="center"/>
        </w:trPr>
        <w:tc>
          <w:tcPr>
            <w:tcW w:w="1464" w:type="pct"/>
            <w:vMerge/>
            <w:tcBorders>
              <w:left w:val="single" w:sz="4" w:space="0" w:color="auto"/>
              <w:bottom w:val="single" w:sz="4" w:space="0" w:color="auto"/>
              <w:right w:val="single" w:sz="4" w:space="0" w:color="auto"/>
            </w:tcBorders>
            <w:vAlign w:val="center"/>
          </w:tcPr>
          <w:p w14:paraId="50DD93EF" w14:textId="77777777" w:rsidR="00A60CE8" w:rsidRPr="00CB0C2C" w:rsidRDefault="00A60CE8" w:rsidP="006A63D8">
            <w:pPr>
              <w:pStyle w:val="afb"/>
              <w:ind w:left="0"/>
              <w:jc w:val="center"/>
              <w:rPr>
                <w:sz w:val="24"/>
                <w:szCs w:val="24"/>
              </w:rPr>
            </w:pPr>
          </w:p>
        </w:tc>
        <w:tc>
          <w:tcPr>
            <w:tcW w:w="370" w:type="pct"/>
            <w:vMerge/>
            <w:tcBorders>
              <w:left w:val="single" w:sz="4" w:space="0" w:color="auto"/>
              <w:bottom w:val="single" w:sz="4" w:space="0" w:color="auto"/>
              <w:right w:val="single" w:sz="4" w:space="0" w:color="auto"/>
            </w:tcBorders>
            <w:vAlign w:val="center"/>
          </w:tcPr>
          <w:p w14:paraId="5F812571" w14:textId="77777777" w:rsidR="00A60CE8" w:rsidRPr="00CB0C2C" w:rsidRDefault="00A60CE8" w:rsidP="006A63D8">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78865649" w14:textId="77777777" w:rsidR="00A60CE8" w:rsidRPr="00CB0C2C" w:rsidRDefault="00A60CE8" w:rsidP="006A63D8">
            <w:pPr>
              <w:rPr>
                <w:sz w:val="24"/>
                <w:szCs w:val="24"/>
                <w:lang w:eastAsia="en-US"/>
              </w:rPr>
            </w:pPr>
            <w:r w:rsidRPr="00CB0C2C">
              <w:rPr>
                <w:sz w:val="24"/>
                <w:szCs w:val="24"/>
                <w:lang w:eastAsia="en-US"/>
              </w:rPr>
              <w:t>Частота процессора</w:t>
            </w:r>
          </w:p>
        </w:tc>
        <w:tc>
          <w:tcPr>
            <w:tcW w:w="943" w:type="pct"/>
            <w:tcBorders>
              <w:top w:val="single" w:sz="4" w:space="0" w:color="auto"/>
              <w:left w:val="single" w:sz="4" w:space="0" w:color="auto"/>
              <w:bottom w:val="single" w:sz="4" w:space="0" w:color="auto"/>
              <w:right w:val="single" w:sz="4" w:space="0" w:color="auto"/>
            </w:tcBorders>
            <w:noWrap/>
            <w:vAlign w:val="center"/>
          </w:tcPr>
          <w:p w14:paraId="54A9207C" w14:textId="44D9F8C6" w:rsidR="00A60CE8" w:rsidRPr="00CB0C2C" w:rsidRDefault="00A60CE8" w:rsidP="00367932">
            <w:pPr>
              <w:jc w:val="center"/>
              <w:rPr>
                <w:sz w:val="24"/>
                <w:szCs w:val="24"/>
                <w:shd w:val="clear" w:color="auto" w:fill="FFFFFF"/>
              </w:rPr>
            </w:pPr>
            <w:r w:rsidRPr="00CB0C2C">
              <w:rPr>
                <w:sz w:val="24"/>
                <w:szCs w:val="24"/>
                <w:shd w:val="clear" w:color="auto" w:fill="FFFFFF"/>
              </w:rPr>
              <w:t xml:space="preserve">≥ </w:t>
            </w:r>
            <w:r w:rsidR="00367932">
              <w:rPr>
                <w:sz w:val="24"/>
                <w:szCs w:val="24"/>
                <w:shd w:val="clear" w:color="auto" w:fill="FFFFFF"/>
              </w:rPr>
              <w:t>1200</w:t>
            </w:r>
          </w:p>
        </w:tc>
        <w:tc>
          <w:tcPr>
            <w:tcW w:w="797" w:type="pct"/>
            <w:tcBorders>
              <w:top w:val="single" w:sz="4" w:space="0" w:color="auto"/>
              <w:left w:val="single" w:sz="4" w:space="0" w:color="auto"/>
              <w:bottom w:val="single" w:sz="4" w:space="0" w:color="auto"/>
              <w:right w:val="single" w:sz="4" w:space="0" w:color="auto"/>
            </w:tcBorders>
            <w:vAlign w:val="center"/>
          </w:tcPr>
          <w:p w14:paraId="77501986" w14:textId="77777777" w:rsidR="00A60CE8" w:rsidRPr="00CB0C2C" w:rsidRDefault="00A60CE8" w:rsidP="006A63D8">
            <w:pPr>
              <w:jc w:val="center"/>
              <w:rPr>
                <w:color w:val="000000"/>
                <w:sz w:val="24"/>
                <w:szCs w:val="24"/>
              </w:rPr>
            </w:pPr>
          </w:p>
        </w:tc>
      </w:tr>
    </w:tbl>
    <w:p w14:paraId="179E7040" w14:textId="77777777" w:rsidR="00270043" w:rsidRDefault="00270043" w:rsidP="00270043">
      <w:pPr>
        <w:ind w:left="1068"/>
        <w:contextualSpacing/>
        <w:jc w:val="both"/>
        <w:rPr>
          <w:rFonts w:eastAsia="Calibri"/>
          <w:b/>
          <w:kern w:val="2"/>
          <w:sz w:val="26"/>
          <w:szCs w:val="26"/>
          <w:lang w:bidi="hi-IN"/>
        </w:rPr>
      </w:pPr>
    </w:p>
    <w:p w14:paraId="07C2D191" w14:textId="77777777" w:rsidR="00F62152" w:rsidRPr="00AD13C6" w:rsidRDefault="00F62152" w:rsidP="00F62152">
      <w:pPr>
        <w:numPr>
          <w:ilvl w:val="0"/>
          <w:numId w:val="29"/>
        </w:numPr>
        <w:ind w:left="0" w:firstLine="708"/>
        <w:contextualSpacing/>
        <w:jc w:val="both"/>
        <w:rPr>
          <w:rFonts w:eastAsia="Calibri"/>
          <w:b/>
          <w:kern w:val="2"/>
          <w:sz w:val="26"/>
          <w:szCs w:val="26"/>
          <w:lang w:bidi="hi-IN"/>
        </w:rPr>
      </w:pPr>
      <w:r w:rsidRPr="00AD13C6">
        <w:rPr>
          <w:b/>
          <w:bCs/>
          <w:sz w:val="26"/>
          <w:szCs w:val="26"/>
        </w:rPr>
        <w:t>Общие требования к товару:</w:t>
      </w:r>
      <w:r w:rsidRPr="00AD13C6">
        <w:rPr>
          <w:b/>
          <w:bCs/>
        </w:rPr>
        <w:t xml:space="preserve"> </w:t>
      </w:r>
      <w:r w:rsidRPr="00AD13C6">
        <w:rPr>
          <w:sz w:val="26"/>
          <w:szCs w:val="26"/>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p>
    <w:p w14:paraId="57EE5515" w14:textId="77777777" w:rsidR="00F62152" w:rsidRDefault="00F62152" w:rsidP="00F62152">
      <w:pPr>
        <w:pStyle w:val="Standard"/>
        <w:ind w:firstLine="708"/>
        <w:jc w:val="both"/>
        <w:rPr>
          <w:rFonts w:eastAsia="Arial Unicode MS"/>
          <w:sz w:val="26"/>
          <w:szCs w:val="26"/>
        </w:rPr>
      </w:pPr>
      <w:r w:rsidRPr="009468D4">
        <w:rPr>
          <w:rFonts w:eastAsia="Arial Unicode MS"/>
          <w:b/>
          <w:sz w:val="26"/>
          <w:szCs w:val="26"/>
        </w:rPr>
        <w:t>1</w:t>
      </w:r>
      <w:r>
        <w:rPr>
          <w:rFonts w:eastAsia="Arial Unicode MS"/>
          <w:b/>
          <w:sz w:val="26"/>
          <w:szCs w:val="26"/>
        </w:rPr>
        <w:t>0</w:t>
      </w:r>
      <w:r w:rsidRPr="009468D4">
        <w:rPr>
          <w:rFonts w:eastAsia="Arial Unicode MS"/>
          <w:b/>
          <w:sz w:val="26"/>
          <w:szCs w:val="26"/>
        </w:rPr>
        <w:t xml:space="preserve">. Требования к упаковке и маркировке товара: </w:t>
      </w:r>
      <w:r w:rsidRPr="009468D4">
        <w:rPr>
          <w:rFonts w:eastAsia="Arial Unicode MS"/>
          <w:sz w:val="26"/>
          <w:szCs w:val="26"/>
        </w:rPr>
        <w:t xml:space="preserve">Тара (упаковка) </w:t>
      </w:r>
      <w:r>
        <w:rPr>
          <w:rFonts w:eastAsia="Arial Unicode MS"/>
          <w:sz w:val="26"/>
          <w:szCs w:val="26"/>
        </w:rPr>
        <w:br/>
      </w:r>
      <w:r w:rsidRPr="009468D4">
        <w:rPr>
          <w:rFonts w:eastAsia="Arial Unicode MS"/>
          <w:sz w:val="26"/>
          <w:szCs w:val="26"/>
        </w:rPr>
        <w:t>и маркировка поставляемого товара должна соответствовать требованиям, установленным международными, государственными стандартами (ГОСТ, ГОСТ Р), отраслевыми стандартами (ОСТ), техническими условиями (ТУ), а также иным документам, устанавливающим требования к таре (упаковке) товара.</w:t>
      </w:r>
      <w:r>
        <w:rPr>
          <w:rFonts w:eastAsia="Arial Unicode MS"/>
          <w:sz w:val="26"/>
          <w:szCs w:val="26"/>
        </w:rPr>
        <w:t xml:space="preserve"> </w:t>
      </w:r>
    </w:p>
    <w:p w14:paraId="6D42E350" w14:textId="77777777" w:rsidR="00F62152" w:rsidRDefault="00F62152" w:rsidP="00F62152">
      <w:pPr>
        <w:pStyle w:val="Standard"/>
        <w:ind w:firstLine="708"/>
        <w:jc w:val="both"/>
        <w:rPr>
          <w:rFonts w:eastAsia="Arial Unicode MS"/>
          <w:sz w:val="26"/>
          <w:szCs w:val="26"/>
        </w:rPr>
      </w:pPr>
      <w:r w:rsidRPr="009468D4">
        <w:rPr>
          <w:rFonts w:eastAsia="Arial Unicode MS"/>
          <w:sz w:val="26"/>
          <w:szCs w:val="26"/>
        </w:rPr>
        <w:t>Поставщик обязан упаковать поставляемый товар в тару (упаковку, ящики, решетки), обеспечивающую полную сохранность товара при его транспортировке, погрузочно-разгрузочных работах и хранении в течение гарантийного срока. Маркировка тары должна обеспечивать идентификацию товара.</w:t>
      </w:r>
    </w:p>
    <w:p w14:paraId="3A17685A" w14:textId="77777777" w:rsidR="00F62152" w:rsidRPr="009468D4" w:rsidRDefault="00F62152" w:rsidP="00F62152">
      <w:pPr>
        <w:pStyle w:val="Standard"/>
        <w:ind w:firstLine="708"/>
        <w:jc w:val="both"/>
        <w:rPr>
          <w:rFonts w:hint="eastAsia"/>
          <w:sz w:val="26"/>
          <w:szCs w:val="26"/>
        </w:rPr>
      </w:pPr>
      <w:r w:rsidRPr="009468D4">
        <w:rPr>
          <w:rFonts w:eastAsia="Arial Unicode MS"/>
          <w:sz w:val="26"/>
          <w:szCs w:val="26"/>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 Р.</w:t>
      </w:r>
    </w:p>
    <w:p w14:paraId="2F0B1AF0" w14:textId="77777777" w:rsidR="00F62152" w:rsidRDefault="00F62152" w:rsidP="00F62152">
      <w:pPr>
        <w:pStyle w:val="Standard"/>
        <w:shd w:val="clear" w:color="auto" w:fill="FFFFFF"/>
        <w:tabs>
          <w:tab w:val="left" w:pos="709"/>
        </w:tabs>
        <w:ind w:firstLine="708"/>
        <w:jc w:val="both"/>
        <w:rPr>
          <w:rFonts w:eastAsia="Arial Unicode MS"/>
          <w:sz w:val="26"/>
          <w:szCs w:val="26"/>
        </w:rPr>
      </w:pPr>
      <w:r>
        <w:rPr>
          <w:rFonts w:eastAsia="Arial Unicode MS"/>
          <w:b/>
          <w:sz w:val="26"/>
          <w:szCs w:val="26"/>
        </w:rPr>
        <w:tab/>
      </w:r>
      <w:r w:rsidRPr="009468D4">
        <w:rPr>
          <w:rFonts w:eastAsia="Arial Unicode MS"/>
          <w:b/>
          <w:sz w:val="26"/>
          <w:szCs w:val="26"/>
        </w:rPr>
        <w:t>1</w:t>
      </w:r>
      <w:r>
        <w:rPr>
          <w:rFonts w:eastAsia="Arial Unicode MS"/>
          <w:b/>
          <w:sz w:val="26"/>
          <w:szCs w:val="26"/>
        </w:rPr>
        <w:t>1</w:t>
      </w:r>
      <w:r w:rsidRPr="009468D4">
        <w:rPr>
          <w:rFonts w:eastAsia="Arial Unicode MS"/>
          <w:b/>
          <w:sz w:val="26"/>
          <w:szCs w:val="26"/>
        </w:rPr>
        <w:t>. Требования к качеству:</w:t>
      </w:r>
      <w:r w:rsidRPr="009468D4">
        <w:rPr>
          <w:rFonts w:eastAsia="Arial Unicode MS"/>
          <w:sz w:val="26"/>
          <w:szCs w:val="26"/>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581545A6" w14:textId="77777777" w:rsidR="00F62152" w:rsidRPr="009468D4" w:rsidRDefault="00F62152" w:rsidP="00F62152">
      <w:pPr>
        <w:pStyle w:val="Standard"/>
        <w:shd w:val="clear" w:color="auto" w:fill="FFFFFF"/>
        <w:tabs>
          <w:tab w:val="left" w:pos="709"/>
        </w:tabs>
        <w:ind w:firstLine="708"/>
        <w:jc w:val="both"/>
        <w:rPr>
          <w:rFonts w:hint="eastAsia"/>
          <w:sz w:val="26"/>
          <w:szCs w:val="26"/>
        </w:rPr>
      </w:pPr>
      <w:r w:rsidRPr="009468D4">
        <w:rPr>
          <w:rFonts w:eastAsia="Arial Unicode MS"/>
          <w:sz w:val="26"/>
          <w:szCs w:val="26"/>
        </w:rPr>
        <w:t>Товар должен быть новым, комплектным, с заводскими номерами, не иметь следов ржавчины, царапин и иных повреждений.</w:t>
      </w:r>
    </w:p>
    <w:p w14:paraId="431DD0B0" w14:textId="77777777" w:rsidR="00F62152" w:rsidRPr="009468D4" w:rsidRDefault="00F62152" w:rsidP="00F62152">
      <w:pPr>
        <w:pStyle w:val="Standard"/>
        <w:shd w:val="clear" w:color="auto" w:fill="FFFFFF"/>
        <w:tabs>
          <w:tab w:val="left" w:pos="709"/>
        </w:tabs>
        <w:ind w:firstLine="708"/>
        <w:jc w:val="both"/>
        <w:rPr>
          <w:rFonts w:hint="eastAsia"/>
          <w:sz w:val="26"/>
          <w:szCs w:val="26"/>
        </w:rPr>
      </w:pPr>
      <w:r w:rsidRPr="009468D4">
        <w:rPr>
          <w:rFonts w:eastAsia="Arial Unicode MS"/>
          <w:sz w:val="26"/>
          <w:szCs w:val="26"/>
        </w:rPr>
        <w:t>Качество поставленного товара должно подтверждаться:</w:t>
      </w:r>
    </w:p>
    <w:p w14:paraId="69DBD28A" w14:textId="77777777" w:rsidR="00F62152" w:rsidRPr="009468D4" w:rsidRDefault="00F62152" w:rsidP="00F62152">
      <w:pPr>
        <w:pStyle w:val="Standard"/>
        <w:widowControl w:val="0"/>
        <w:shd w:val="clear" w:color="auto" w:fill="FFFFFF"/>
        <w:tabs>
          <w:tab w:val="left" w:pos="680"/>
          <w:tab w:val="left" w:pos="709"/>
        </w:tabs>
        <w:ind w:firstLine="708"/>
        <w:jc w:val="both"/>
        <w:rPr>
          <w:rFonts w:hint="eastAsia"/>
          <w:sz w:val="26"/>
          <w:szCs w:val="26"/>
        </w:rPr>
      </w:pPr>
      <w:r w:rsidRPr="003B2F62">
        <w:rPr>
          <w:bCs/>
          <w:sz w:val="26"/>
          <w:szCs w:val="26"/>
          <w:lang w:eastAsia="ar-SA"/>
        </w:rPr>
        <w:t>–</w:t>
      </w:r>
      <w:r w:rsidRPr="009468D4">
        <w:rPr>
          <w:rFonts w:eastAsia="Arial Unicode MS"/>
          <w:sz w:val="26"/>
          <w:szCs w:val="26"/>
        </w:rPr>
        <w:t xml:space="preserve"> копиями</w:t>
      </w:r>
      <w:r>
        <w:rPr>
          <w:rFonts w:eastAsia="Arial Unicode MS"/>
          <w:sz w:val="26"/>
          <w:szCs w:val="26"/>
        </w:rPr>
        <w:t xml:space="preserve"> </w:t>
      </w:r>
      <w:r w:rsidRPr="009468D4">
        <w:rPr>
          <w:rFonts w:eastAsia="Arial Unicode MS"/>
          <w:sz w:val="26"/>
          <w:szCs w:val="26"/>
        </w:rPr>
        <w:t>сертификатов соответствия (в отношении товара, подлежащего обязательной сертификации) или декларацией соответствия (в отношении товара, подлежащего декларированию);</w:t>
      </w:r>
    </w:p>
    <w:p w14:paraId="3128F9D6" w14:textId="77777777" w:rsidR="00F62152" w:rsidRPr="009468D4" w:rsidRDefault="00F62152" w:rsidP="00F62152">
      <w:pPr>
        <w:pStyle w:val="Standard"/>
        <w:widowControl w:val="0"/>
        <w:shd w:val="clear" w:color="auto" w:fill="FFFFFF"/>
        <w:tabs>
          <w:tab w:val="left" w:pos="680"/>
          <w:tab w:val="left" w:pos="709"/>
        </w:tabs>
        <w:ind w:firstLine="708"/>
        <w:jc w:val="both"/>
        <w:rPr>
          <w:rFonts w:hint="eastAsia"/>
          <w:sz w:val="26"/>
          <w:szCs w:val="26"/>
        </w:rPr>
      </w:pPr>
      <w:r w:rsidRPr="003B2F62">
        <w:rPr>
          <w:bCs/>
          <w:sz w:val="26"/>
          <w:szCs w:val="26"/>
          <w:lang w:eastAsia="ar-SA"/>
        </w:rPr>
        <w:t>–</w:t>
      </w:r>
      <w:r w:rsidRPr="009468D4">
        <w:rPr>
          <w:rFonts w:eastAsia="Arial Unicode MS"/>
          <w:sz w:val="26"/>
          <w:szCs w:val="26"/>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0C054A55" w14:textId="77777777" w:rsidR="00F62152" w:rsidRPr="009468D4" w:rsidRDefault="00F62152" w:rsidP="00F62152">
      <w:pPr>
        <w:pStyle w:val="Standard"/>
        <w:shd w:val="clear" w:color="auto" w:fill="FFFFFF"/>
        <w:tabs>
          <w:tab w:val="left" w:pos="420"/>
        </w:tabs>
        <w:ind w:firstLine="708"/>
        <w:jc w:val="both"/>
        <w:rPr>
          <w:rFonts w:hint="eastAsia"/>
          <w:sz w:val="26"/>
          <w:szCs w:val="26"/>
        </w:rPr>
      </w:pPr>
      <w:r w:rsidRPr="009468D4">
        <w:rPr>
          <w:rFonts w:eastAsia="Arial Unicode MS"/>
          <w:sz w:val="26"/>
          <w:szCs w:val="26"/>
        </w:rPr>
        <w:t xml:space="preserve">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товар </w:t>
      </w:r>
      <w:r>
        <w:rPr>
          <w:rFonts w:eastAsia="Arial Unicode MS"/>
          <w:sz w:val="26"/>
          <w:szCs w:val="26"/>
        </w:rPr>
        <w:t>за свой счет (</w:t>
      </w:r>
      <w:r w:rsidRPr="009468D4">
        <w:rPr>
          <w:rFonts w:eastAsia="Arial Unicode MS"/>
          <w:sz w:val="26"/>
          <w:szCs w:val="26"/>
        </w:rPr>
        <w:t>бесплатно</w:t>
      </w:r>
      <w:r>
        <w:rPr>
          <w:rFonts w:eastAsia="Arial Unicode MS"/>
          <w:sz w:val="26"/>
          <w:szCs w:val="26"/>
        </w:rPr>
        <w:t>)</w:t>
      </w:r>
      <w:r w:rsidRPr="009468D4">
        <w:rPr>
          <w:rFonts w:eastAsia="Arial Unicode MS"/>
          <w:sz w:val="26"/>
          <w:szCs w:val="26"/>
        </w:rPr>
        <w:t>.</w:t>
      </w:r>
    </w:p>
    <w:p w14:paraId="3F1A3EC0" w14:textId="102EFDCC" w:rsidR="00F62152" w:rsidRPr="00ED54A2" w:rsidRDefault="00F62152" w:rsidP="00ED54A2">
      <w:pPr>
        <w:pStyle w:val="Standard"/>
        <w:ind w:firstLine="708"/>
        <w:jc w:val="both"/>
        <w:rPr>
          <w:rFonts w:hint="eastAsia"/>
          <w:sz w:val="26"/>
          <w:szCs w:val="26"/>
        </w:rPr>
      </w:pPr>
      <w:r w:rsidRPr="009468D4">
        <w:rPr>
          <w:rFonts w:eastAsia="Arial Unicode MS"/>
          <w:b/>
          <w:bCs/>
          <w:sz w:val="26"/>
          <w:szCs w:val="26"/>
        </w:rPr>
        <w:t>1</w:t>
      </w:r>
      <w:r>
        <w:rPr>
          <w:rFonts w:eastAsia="Arial Unicode MS"/>
          <w:b/>
          <w:bCs/>
          <w:sz w:val="26"/>
          <w:szCs w:val="26"/>
        </w:rPr>
        <w:t>2</w:t>
      </w:r>
      <w:r w:rsidRPr="009468D4">
        <w:rPr>
          <w:rFonts w:eastAsia="Arial Unicode MS"/>
          <w:b/>
          <w:bCs/>
          <w:sz w:val="26"/>
          <w:szCs w:val="26"/>
        </w:rPr>
        <w:t xml:space="preserve">. Гарантийные обязательства: </w:t>
      </w:r>
      <w:r w:rsidRPr="009468D4">
        <w:rPr>
          <w:rFonts w:eastAsia="Arial Unicode MS"/>
          <w:sz w:val="26"/>
          <w:szCs w:val="26"/>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Pr>
          <w:rFonts w:eastAsia="Arial Unicode MS"/>
          <w:sz w:val="26"/>
          <w:szCs w:val="26"/>
        </w:rPr>
        <w:t xml:space="preserve"> </w:t>
      </w:r>
      <w:r w:rsidRPr="009468D4">
        <w:rPr>
          <w:rFonts w:eastAsia="Arial Unicode MS"/>
          <w:sz w:val="26"/>
          <w:szCs w:val="26"/>
        </w:rPr>
        <w:t>В случае выявления недостатков поставленного товара в период действия гарантийного срока эксплуатации товара, Поставщик за свой сч</w:t>
      </w:r>
      <w:r>
        <w:rPr>
          <w:rFonts w:eastAsia="Arial Unicode MS"/>
          <w:sz w:val="26"/>
          <w:szCs w:val="26"/>
        </w:rPr>
        <w:t>е</w:t>
      </w:r>
      <w:r w:rsidRPr="009468D4">
        <w:rPr>
          <w:rFonts w:eastAsia="Arial Unicode MS"/>
          <w:sz w:val="26"/>
          <w:szCs w:val="26"/>
        </w:rPr>
        <w:t xml:space="preserve">т устраняет возникшие недостатки или осуществляет замену товара на новый товар бесплатно в срок не позднее </w:t>
      </w:r>
      <w:r w:rsidRPr="009468D4">
        <w:rPr>
          <w:rFonts w:eastAsia="Arial Unicode MS"/>
          <w:b/>
          <w:sz w:val="26"/>
          <w:szCs w:val="26"/>
        </w:rPr>
        <w:t xml:space="preserve">5 (пяти) </w:t>
      </w:r>
      <w:r w:rsidRPr="009468D4">
        <w:rPr>
          <w:rFonts w:eastAsia="Arial Unicode MS"/>
          <w:sz w:val="26"/>
          <w:szCs w:val="26"/>
        </w:rPr>
        <w:t>рабочих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7F5E314A" w14:textId="77777777" w:rsidR="00D43810" w:rsidRDefault="00D43810" w:rsidP="00F62152">
      <w:pPr>
        <w:widowControl/>
        <w:suppressAutoHyphens w:val="0"/>
        <w:outlineLvl w:val="0"/>
        <w:rPr>
          <w:rFonts w:eastAsia="Times New Roman"/>
          <w:sz w:val="26"/>
          <w:szCs w:val="26"/>
        </w:rPr>
      </w:pPr>
    </w:p>
    <w:p w14:paraId="7DAD9326" w14:textId="748786BE" w:rsidR="00771191" w:rsidRDefault="00195B19" w:rsidP="00395BAD">
      <w:pPr>
        <w:widowControl/>
        <w:suppressAutoHyphens w:val="0"/>
        <w:jc w:val="right"/>
        <w:outlineLvl w:val="0"/>
        <w:rPr>
          <w:rFonts w:eastAsia="Times New Roman"/>
          <w:sz w:val="26"/>
          <w:szCs w:val="26"/>
        </w:rPr>
      </w:pPr>
      <w:r>
        <w:rPr>
          <w:rFonts w:eastAsia="Times New Roman"/>
          <w:sz w:val="26"/>
          <w:szCs w:val="26"/>
        </w:rPr>
        <w:br w:type="column"/>
      </w:r>
    </w:p>
    <w:p w14:paraId="7A77D4B9" w14:textId="0E2393D9" w:rsidR="00395BAD" w:rsidRPr="006255A6" w:rsidRDefault="009377E3" w:rsidP="009377E3">
      <w:pPr>
        <w:widowControl/>
        <w:suppressAutoHyphens w:val="0"/>
        <w:outlineLvl w:val="0"/>
        <w:rPr>
          <w:rFonts w:eastAsia="Times New Roman"/>
          <w:sz w:val="26"/>
          <w:szCs w:val="26"/>
        </w:rPr>
      </w:pPr>
      <w:r>
        <w:rPr>
          <w:rFonts w:eastAsia="Times New Roman"/>
          <w:sz w:val="26"/>
          <w:szCs w:val="26"/>
        </w:rPr>
        <w:t xml:space="preserve">                                                                                                                  </w:t>
      </w:r>
      <w:r w:rsidR="00395BAD" w:rsidRPr="006255A6">
        <w:rPr>
          <w:rFonts w:eastAsia="Times New Roman"/>
          <w:sz w:val="26"/>
          <w:szCs w:val="26"/>
        </w:rPr>
        <w:t xml:space="preserve">Приложение № </w:t>
      </w:r>
      <w:r w:rsidR="00D43810">
        <w:rPr>
          <w:rFonts w:eastAsia="Times New Roman"/>
          <w:sz w:val="26"/>
          <w:szCs w:val="26"/>
        </w:rPr>
        <w:t>2</w:t>
      </w:r>
      <w:r w:rsidR="00395BAD" w:rsidRPr="006255A6">
        <w:rPr>
          <w:rFonts w:eastAsia="Times New Roman"/>
          <w:sz w:val="26"/>
          <w:szCs w:val="26"/>
        </w:rPr>
        <w:t xml:space="preserve"> </w:t>
      </w:r>
    </w:p>
    <w:p w14:paraId="6228A7E7" w14:textId="3B6C6A0B"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B199C">
        <w:rPr>
          <w:rFonts w:eastAsia="Times New Roman"/>
          <w:color w:val="000000"/>
          <w:sz w:val="26"/>
          <w:szCs w:val="26"/>
        </w:rPr>
        <w:t>Контракту</w:t>
      </w:r>
      <w:r w:rsidRPr="006255A6">
        <w:rPr>
          <w:rFonts w:eastAsia="Times New Roman"/>
          <w:color w:val="000000"/>
          <w:sz w:val="26"/>
          <w:szCs w:val="26"/>
        </w:rPr>
        <w:t xml:space="preserve">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07362898" w14:textId="77777777" w:rsidR="00E80DF2" w:rsidRDefault="00E80DF2"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1B39E4" w14:textId="77777777" w:rsidR="00F83A5B" w:rsidRDefault="00F83A5B" w:rsidP="00E41F76">
      <w:pPr>
        <w:widowControl/>
        <w:suppressAutoHyphens w:val="0"/>
        <w:ind w:right="-1"/>
        <w:jc w:val="center"/>
        <w:outlineLvl w:val="1"/>
        <w:rPr>
          <w:rFonts w:eastAsia="Times New Roman"/>
          <w:b/>
          <w:sz w:val="24"/>
          <w:szCs w:val="24"/>
        </w:rPr>
      </w:pPr>
    </w:p>
    <w:tbl>
      <w:tblPr>
        <w:tblW w:w="97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2"/>
        <w:gridCol w:w="1999"/>
        <w:gridCol w:w="2314"/>
        <w:gridCol w:w="954"/>
        <w:gridCol w:w="979"/>
        <w:gridCol w:w="997"/>
        <w:gridCol w:w="1963"/>
      </w:tblGrid>
      <w:tr w:rsidR="0049538B" w:rsidRPr="009D3113" w14:paraId="4DDDB2A4" w14:textId="77777777" w:rsidTr="00B0533C">
        <w:trPr>
          <w:trHeight w:val="562"/>
        </w:trPr>
        <w:tc>
          <w:tcPr>
            <w:tcW w:w="582" w:type="dxa"/>
            <w:tcBorders>
              <w:top w:val="single" w:sz="4" w:space="0" w:color="000000"/>
              <w:left w:val="single" w:sz="4" w:space="0" w:color="000000"/>
              <w:bottom w:val="single" w:sz="4" w:space="0" w:color="000000"/>
              <w:right w:val="single" w:sz="4" w:space="0" w:color="000000"/>
            </w:tcBorders>
            <w:hideMark/>
          </w:tcPr>
          <w:p w14:paraId="60A412DC"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1999" w:type="dxa"/>
            <w:tcBorders>
              <w:top w:val="single" w:sz="4" w:space="0" w:color="000000"/>
              <w:left w:val="single" w:sz="4" w:space="0" w:color="000000"/>
              <w:bottom w:val="single" w:sz="4" w:space="0" w:color="000000"/>
              <w:right w:val="single" w:sz="4" w:space="0" w:color="000000"/>
            </w:tcBorders>
            <w:hideMark/>
          </w:tcPr>
          <w:p w14:paraId="11747624"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2314" w:type="dxa"/>
            <w:tcBorders>
              <w:top w:val="single" w:sz="4" w:space="0" w:color="000000"/>
              <w:left w:val="single" w:sz="4" w:space="0" w:color="000000"/>
              <w:bottom w:val="single" w:sz="4" w:space="0" w:color="000000"/>
              <w:right w:val="single" w:sz="4" w:space="0" w:color="000000"/>
            </w:tcBorders>
          </w:tcPr>
          <w:p w14:paraId="3BE4EBFD" w14:textId="77777777" w:rsidR="0049538B" w:rsidRPr="009D3113" w:rsidRDefault="0049538B" w:rsidP="00D652BE">
            <w:pPr>
              <w:suppressAutoHyphens w:val="0"/>
              <w:spacing w:line="276" w:lineRule="auto"/>
              <w:ind w:right="-1"/>
              <w:jc w:val="center"/>
              <w:outlineLvl w:val="1"/>
              <w:rPr>
                <w:rFonts w:eastAsia="Times New Roman"/>
                <w:b/>
                <w:sz w:val="25"/>
                <w:szCs w:val="25"/>
              </w:rPr>
            </w:pPr>
            <w:r>
              <w:rPr>
                <w:rFonts w:eastAsia="Times New Roman"/>
                <w:b/>
                <w:sz w:val="25"/>
                <w:szCs w:val="25"/>
              </w:rPr>
              <w:t>Страна происхождения</w:t>
            </w:r>
          </w:p>
        </w:tc>
        <w:tc>
          <w:tcPr>
            <w:tcW w:w="954" w:type="dxa"/>
            <w:tcBorders>
              <w:top w:val="single" w:sz="4" w:space="0" w:color="000000"/>
              <w:left w:val="single" w:sz="4" w:space="0" w:color="000000"/>
              <w:bottom w:val="single" w:sz="4" w:space="0" w:color="000000"/>
              <w:right w:val="single" w:sz="4" w:space="0" w:color="000000"/>
            </w:tcBorders>
            <w:hideMark/>
          </w:tcPr>
          <w:p w14:paraId="583E297E"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63CAA5C8"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979" w:type="dxa"/>
            <w:tcBorders>
              <w:top w:val="single" w:sz="4" w:space="0" w:color="000000"/>
              <w:left w:val="single" w:sz="4" w:space="0" w:color="000000"/>
              <w:bottom w:val="single" w:sz="4" w:space="0" w:color="000000"/>
              <w:right w:val="single" w:sz="4" w:space="0" w:color="000000"/>
            </w:tcBorders>
            <w:hideMark/>
          </w:tcPr>
          <w:p w14:paraId="7046CFC8"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997" w:type="dxa"/>
            <w:tcBorders>
              <w:top w:val="single" w:sz="4" w:space="0" w:color="000000"/>
              <w:left w:val="single" w:sz="4" w:space="0" w:color="000000"/>
              <w:bottom w:val="single" w:sz="4" w:space="0" w:color="000000"/>
              <w:right w:val="single" w:sz="4" w:space="0" w:color="000000"/>
            </w:tcBorders>
            <w:hideMark/>
          </w:tcPr>
          <w:p w14:paraId="679E1B99"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795A4CF"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963" w:type="dxa"/>
            <w:tcBorders>
              <w:top w:val="single" w:sz="4" w:space="0" w:color="000000"/>
              <w:left w:val="single" w:sz="4" w:space="0" w:color="000000"/>
              <w:bottom w:val="single" w:sz="4" w:space="0" w:color="000000"/>
              <w:right w:val="single" w:sz="4" w:space="0" w:color="000000"/>
            </w:tcBorders>
            <w:hideMark/>
          </w:tcPr>
          <w:p w14:paraId="02E06614" w14:textId="77777777" w:rsidR="0049538B" w:rsidRPr="009D3113" w:rsidRDefault="0049538B" w:rsidP="00D652BE">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75B8CEAD"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49538B" w:rsidRPr="004627B0" w14:paraId="5CFDDE44" w14:textId="77777777" w:rsidTr="00B0533C">
        <w:trPr>
          <w:trHeight w:val="553"/>
        </w:trPr>
        <w:tc>
          <w:tcPr>
            <w:tcW w:w="582" w:type="dxa"/>
            <w:vAlign w:val="center"/>
          </w:tcPr>
          <w:p w14:paraId="4D1B2ECB" w14:textId="1C53C7B9" w:rsidR="0049538B" w:rsidRPr="0049538B" w:rsidRDefault="0049538B" w:rsidP="00D652BE">
            <w:pPr>
              <w:suppressAutoHyphens w:val="0"/>
              <w:spacing w:line="276" w:lineRule="auto"/>
              <w:jc w:val="center"/>
              <w:outlineLvl w:val="1"/>
              <w:rPr>
                <w:rFonts w:eastAsia="Times New Roman"/>
                <w:sz w:val="24"/>
                <w:szCs w:val="24"/>
                <w:lang w:val="en-US"/>
              </w:rPr>
            </w:pPr>
            <w:r>
              <w:rPr>
                <w:rFonts w:eastAsia="Times New Roman"/>
                <w:sz w:val="24"/>
                <w:szCs w:val="24"/>
                <w:lang w:val="en-US"/>
              </w:rPr>
              <w:t>1.</w:t>
            </w:r>
          </w:p>
        </w:tc>
        <w:tc>
          <w:tcPr>
            <w:tcW w:w="1999" w:type="dxa"/>
            <w:vAlign w:val="center"/>
          </w:tcPr>
          <w:p w14:paraId="26DF0D32" w14:textId="77777777" w:rsidR="0049538B" w:rsidRPr="00174B47" w:rsidRDefault="0049538B" w:rsidP="00D652BE">
            <w:pPr>
              <w:autoSpaceDN w:val="0"/>
              <w:ind w:right="-1"/>
              <w:textAlignment w:val="baseline"/>
              <w:rPr>
                <w:rFonts w:eastAsia="Times New Roman"/>
                <w:sz w:val="24"/>
                <w:szCs w:val="24"/>
              </w:rPr>
            </w:pPr>
          </w:p>
        </w:tc>
        <w:tc>
          <w:tcPr>
            <w:tcW w:w="2314" w:type="dxa"/>
          </w:tcPr>
          <w:p w14:paraId="5609FCC5" w14:textId="77777777" w:rsidR="0049538B" w:rsidRPr="00174B47" w:rsidRDefault="0049538B" w:rsidP="00D652BE">
            <w:pPr>
              <w:suppressAutoHyphens w:val="0"/>
              <w:spacing w:line="276" w:lineRule="auto"/>
              <w:ind w:right="-1"/>
              <w:jc w:val="center"/>
              <w:outlineLvl w:val="1"/>
              <w:rPr>
                <w:rFonts w:eastAsia="Times New Roman"/>
                <w:sz w:val="24"/>
                <w:szCs w:val="24"/>
              </w:rPr>
            </w:pPr>
          </w:p>
        </w:tc>
        <w:tc>
          <w:tcPr>
            <w:tcW w:w="954" w:type="dxa"/>
            <w:tcBorders>
              <w:top w:val="single" w:sz="4" w:space="0" w:color="000000"/>
              <w:left w:val="single" w:sz="4" w:space="0" w:color="000000"/>
              <w:bottom w:val="single" w:sz="4" w:space="0" w:color="000000"/>
              <w:right w:val="single" w:sz="4" w:space="0" w:color="000000"/>
            </w:tcBorders>
            <w:vAlign w:val="center"/>
          </w:tcPr>
          <w:p w14:paraId="583307F4" w14:textId="77777777" w:rsidR="0049538B" w:rsidRPr="00174B47" w:rsidRDefault="0049538B" w:rsidP="00D652BE">
            <w:pPr>
              <w:suppressAutoHyphens w:val="0"/>
              <w:spacing w:line="276" w:lineRule="auto"/>
              <w:ind w:right="-1"/>
              <w:jc w:val="center"/>
              <w:outlineLvl w:val="1"/>
              <w:rPr>
                <w:rFonts w:eastAsia="Times New Roman"/>
                <w:sz w:val="24"/>
                <w:szCs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14:paraId="38C4F52E" w14:textId="77777777" w:rsidR="0049538B" w:rsidRPr="00174B47" w:rsidRDefault="0049538B" w:rsidP="00D652BE">
            <w:pPr>
              <w:suppressAutoHyphens w:val="0"/>
              <w:spacing w:line="276" w:lineRule="auto"/>
              <w:ind w:right="-1"/>
              <w:jc w:val="center"/>
              <w:outlineLvl w:val="1"/>
              <w:rPr>
                <w:rFonts w:eastAsia="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14:paraId="76FEC1DF" w14:textId="77777777" w:rsidR="0049538B" w:rsidRPr="00174B47" w:rsidRDefault="0049538B" w:rsidP="00D652BE">
            <w:pPr>
              <w:suppressAutoHyphens w:val="0"/>
              <w:spacing w:line="276" w:lineRule="auto"/>
              <w:jc w:val="center"/>
              <w:rPr>
                <w:rFonts w:eastAsia="Times New Roman"/>
                <w:sz w:val="24"/>
                <w:szCs w:val="24"/>
              </w:rPr>
            </w:pPr>
          </w:p>
        </w:tc>
        <w:tc>
          <w:tcPr>
            <w:tcW w:w="1963" w:type="dxa"/>
            <w:tcBorders>
              <w:top w:val="single" w:sz="4" w:space="0" w:color="000000"/>
              <w:left w:val="single" w:sz="4" w:space="0" w:color="000000"/>
              <w:bottom w:val="single" w:sz="4" w:space="0" w:color="000000"/>
              <w:right w:val="single" w:sz="4" w:space="0" w:color="000000"/>
            </w:tcBorders>
          </w:tcPr>
          <w:p w14:paraId="266071E3" w14:textId="77777777" w:rsidR="0049538B" w:rsidRPr="00174B47" w:rsidRDefault="0049538B" w:rsidP="00D652BE">
            <w:pPr>
              <w:suppressAutoHyphens w:val="0"/>
              <w:spacing w:line="276" w:lineRule="auto"/>
              <w:jc w:val="center"/>
              <w:rPr>
                <w:rFonts w:eastAsia="Times New Roman"/>
                <w:sz w:val="24"/>
                <w:szCs w:val="24"/>
              </w:rPr>
            </w:pPr>
          </w:p>
        </w:tc>
      </w:tr>
    </w:tbl>
    <w:p w14:paraId="34DEC122" w14:textId="77777777" w:rsidR="0049538B" w:rsidRPr="0049538B" w:rsidRDefault="0049538B" w:rsidP="00E41F76">
      <w:pPr>
        <w:widowControl/>
        <w:suppressAutoHyphens w:val="0"/>
        <w:ind w:right="-1"/>
        <w:jc w:val="center"/>
        <w:outlineLvl w:val="1"/>
        <w:rPr>
          <w:rFonts w:eastAsia="Times New Roman"/>
          <w:b/>
          <w:sz w:val="24"/>
          <w:szCs w:val="24"/>
          <w:lang w:val="en-US"/>
        </w:rPr>
      </w:pPr>
    </w:p>
    <w:p w14:paraId="6E0318CA" w14:textId="1004B31C" w:rsidR="00E41F76" w:rsidRDefault="00E41F76" w:rsidP="00E41F76">
      <w:pPr>
        <w:widowControl/>
        <w:suppressAutoHyphens w:val="0"/>
        <w:ind w:right="-1"/>
        <w:jc w:val="center"/>
        <w:outlineLvl w:val="1"/>
        <w:rPr>
          <w:rFonts w:eastAsia="Times New Roman"/>
          <w:b/>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2FE658E7" w14:textId="77F37D22" w:rsidR="00E22DE8" w:rsidRPr="009D3113" w:rsidRDefault="00E22DE8" w:rsidP="007B63D7">
            <w:pPr>
              <w:widowControl/>
              <w:suppressAutoHyphens w:val="0"/>
              <w:rPr>
                <w:rFonts w:eastAsia="Times New Roman"/>
                <w:b/>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0BCA7443"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r w:rsidR="00E05C88">
              <w:rPr>
                <w:rFonts w:eastAsia="Times New Roman"/>
                <w:sz w:val="24"/>
                <w:szCs w:val="24"/>
              </w:rPr>
              <w:t>/           /</w:t>
            </w:r>
          </w:p>
          <w:p w14:paraId="395C3452" w14:textId="3B990221" w:rsidR="00E22DE8" w:rsidRPr="009D3113" w:rsidRDefault="00E22DE8" w:rsidP="007B63D7">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tc>
      </w:tr>
    </w:tbl>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6E7E61">
      <w:headerReference w:type="default" r:id="rId11"/>
      <w:headerReference w:type="first" r:id="rId12"/>
      <w:footerReference w:type="first" r:id="rId13"/>
      <w:pgSz w:w="11906" w:h="16838"/>
      <w:pgMar w:top="0" w:right="850" w:bottom="851" w:left="1701" w:header="708" w:footer="49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576EC" w14:textId="77777777" w:rsidR="002651D5" w:rsidRDefault="002651D5" w:rsidP="00283CD5">
      <w:r>
        <w:separator/>
      </w:r>
    </w:p>
  </w:endnote>
  <w:endnote w:type="continuationSeparator" w:id="0">
    <w:p w14:paraId="6CB51DD2" w14:textId="77777777" w:rsidR="002651D5" w:rsidRDefault="002651D5"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variable"/>
    <w:sig w:usb0="00000001"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Consultant">
    <w:altName w:val="Cambria"/>
    <w:charset w:val="00"/>
    <w:family w:val="moder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CBEA7" w14:textId="77777777" w:rsidR="002651D5" w:rsidRDefault="002651D5" w:rsidP="00283CD5">
      <w:r>
        <w:separator/>
      </w:r>
    </w:p>
  </w:footnote>
  <w:footnote w:type="continuationSeparator" w:id="0">
    <w:p w14:paraId="2CE94FDE" w14:textId="77777777" w:rsidR="002651D5" w:rsidRDefault="002651D5"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683489763"/>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5C5292">
          <w:rPr>
            <w:noProof/>
            <w:sz w:val="24"/>
            <w:szCs w:val="24"/>
          </w:rPr>
          <w:t>11</w:t>
        </w:r>
        <w:r w:rsidRPr="008211E2">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8C60F8"/>
    <w:multiLevelType w:val="hybridMultilevel"/>
    <w:tmpl w:val="B366D2DA"/>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6"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C64682"/>
    <w:multiLevelType w:val="hybridMultilevel"/>
    <w:tmpl w:val="64E650C2"/>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9" w15:restartNumberingAfterBreak="0">
    <w:nsid w:val="1FAF2367"/>
    <w:multiLevelType w:val="multilevel"/>
    <w:tmpl w:val="DC6E18B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1564D2"/>
    <w:multiLevelType w:val="hybridMultilevel"/>
    <w:tmpl w:val="402EAFB6"/>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6" w15:restartNumberingAfterBreak="0">
    <w:nsid w:val="373528DD"/>
    <w:multiLevelType w:val="multilevel"/>
    <w:tmpl w:val="B2341F6E"/>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707555"/>
    <w:multiLevelType w:val="multilevel"/>
    <w:tmpl w:val="299C9B04"/>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4AF56B0"/>
    <w:multiLevelType w:val="multilevel"/>
    <w:tmpl w:val="DF6E1BC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E60672"/>
    <w:multiLevelType w:val="multilevel"/>
    <w:tmpl w:val="E1CC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1F4CB0"/>
    <w:multiLevelType w:val="multilevel"/>
    <w:tmpl w:val="73920C3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30" w15:restartNumberingAfterBreak="0">
    <w:nsid w:val="69EB222D"/>
    <w:multiLevelType w:val="multilevel"/>
    <w:tmpl w:val="BDF6269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2933D9"/>
    <w:multiLevelType w:val="hybridMultilevel"/>
    <w:tmpl w:val="A9AA4DEE"/>
    <w:lvl w:ilvl="0" w:tplc="E3469A9A">
      <w:start w:val="1"/>
      <w:numFmt w:val="decimal"/>
      <w:lvlText w:val="%1."/>
      <w:lvlJc w:val="left"/>
      <w:pPr>
        <w:ind w:left="1068" w:hanging="360"/>
      </w:pPr>
      <w:rPr>
        <w:rFonts w:hint="default"/>
        <w:b/>
        <w:w w:val="1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7012E2"/>
    <w:multiLevelType w:val="multilevel"/>
    <w:tmpl w:val="647A23B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9C4A16"/>
    <w:multiLevelType w:val="multilevel"/>
    <w:tmpl w:val="CE12FE4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7"/>
  </w:num>
  <w:num w:numId="3">
    <w:abstractNumId w:val="29"/>
  </w:num>
  <w:num w:numId="4">
    <w:abstractNumId w:val="24"/>
  </w:num>
  <w:num w:numId="5">
    <w:abstractNumId w:val="10"/>
  </w:num>
  <w:num w:numId="6">
    <w:abstractNumId w:val="20"/>
  </w:num>
  <w:num w:numId="7">
    <w:abstractNumId w:val="15"/>
  </w:num>
  <w:num w:numId="8">
    <w:abstractNumId w:val="3"/>
  </w:num>
  <w:num w:numId="9">
    <w:abstractNumId w:val="34"/>
  </w:num>
  <w:num w:numId="10">
    <w:abstractNumId w:val="35"/>
  </w:num>
  <w:num w:numId="11">
    <w:abstractNumId w:val="33"/>
  </w:num>
  <w:num w:numId="12">
    <w:abstractNumId w:val="14"/>
  </w:num>
  <w:num w:numId="13">
    <w:abstractNumId w:val="1"/>
  </w:num>
  <w:num w:numId="14">
    <w:abstractNumId w:val="12"/>
  </w:num>
  <w:num w:numId="15">
    <w:abstractNumId w:val="25"/>
  </w:num>
  <w:num w:numId="16">
    <w:abstractNumId w:val="22"/>
  </w:num>
  <w:num w:numId="17">
    <w:abstractNumId w:val="23"/>
  </w:num>
  <w:num w:numId="18">
    <w:abstractNumId w:val="5"/>
  </w:num>
  <w:num w:numId="19">
    <w:abstractNumId w:val="8"/>
  </w:num>
  <w:num w:numId="20">
    <w:abstractNumId w:val="21"/>
  </w:num>
  <w:num w:numId="21">
    <w:abstractNumId w:val="0"/>
  </w:num>
  <w:num w:numId="22">
    <w:abstractNumId w:val="36"/>
  </w:num>
  <w:num w:numId="23">
    <w:abstractNumId w:val="38"/>
  </w:num>
  <w:num w:numId="24">
    <w:abstractNumId w:val="31"/>
  </w:num>
  <w:num w:numId="25">
    <w:abstractNumId w:val="18"/>
  </w:num>
  <w:num w:numId="26">
    <w:abstractNumId w:val="19"/>
  </w:num>
  <w:num w:numId="27">
    <w:abstractNumId w:val="4"/>
  </w:num>
  <w:num w:numId="28">
    <w:abstractNumId w:val="11"/>
  </w:num>
  <w:num w:numId="29">
    <w:abstractNumId w:val="32"/>
  </w:num>
  <w:num w:numId="30">
    <w:abstractNumId w:val="39"/>
  </w:num>
  <w:num w:numId="31">
    <w:abstractNumId w:val="16"/>
  </w:num>
  <w:num w:numId="32">
    <w:abstractNumId w:val="9"/>
  </w:num>
  <w:num w:numId="33">
    <w:abstractNumId w:val="30"/>
  </w:num>
  <w:num w:numId="34">
    <w:abstractNumId w:val="17"/>
  </w:num>
  <w:num w:numId="35">
    <w:abstractNumId w:val="13"/>
  </w:num>
  <w:num w:numId="36">
    <w:abstractNumId w:val="7"/>
  </w:num>
  <w:num w:numId="37">
    <w:abstractNumId w:val="40"/>
  </w:num>
  <w:num w:numId="38">
    <w:abstractNumId w:val="2"/>
  </w:num>
  <w:num w:numId="39">
    <w:abstractNumId w:val="28"/>
  </w:num>
  <w:num w:numId="40">
    <w:abstractNumId w:val="26"/>
  </w:num>
  <w:num w:numId="41">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1329"/>
    <w:rsid w:val="00005E91"/>
    <w:rsid w:val="00006157"/>
    <w:rsid w:val="00007739"/>
    <w:rsid w:val="0001245A"/>
    <w:rsid w:val="000161F7"/>
    <w:rsid w:val="00020A91"/>
    <w:rsid w:val="00022407"/>
    <w:rsid w:val="00022FF9"/>
    <w:rsid w:val="00023711"/>
    <w:rsid w:val="00024228"/>
    <w:rsid w:val="00026372"/>
    <w:rsid w:val="00034DDE"/>
    <w:rsid w:val="00036184"/>
    <w:rsid w:val="000366D9"/>
    <w:rsid w:val="00036CBF"/>
    <w:rsid w:val="00040711"/>
    <w:rsid w:val="000412F0"/>
    <w:rsid w:val="000509CF"/>
    <w:rsid w:val="00055BC1"/>
    <w:rsid w:val="00061A29"/>
    <w:rsid w:val="00062653"/>
    <w:rsid w:val="000715AF"/>
    <w:rsid w:val="00074BD2"/>
    <w:rsid w:val="000769B1"/>
    <w:rsid w:val="00076E87"/>
    <w:rsid w:val="00083B3C"/>
    <w:rsid w:val="00085963"/>
    <w:rsid w:val="00086453"/>
    <w:rsid w:val="000916A9"/>
    <w:rsid w:val="00092A7C"/>
    <w:rsid w:val="0009682A"/>
    <w:rsid w:val="00097A79"/>
    <w:rsid w:val="000A2335"/>
    <w:rsid w:val="000A761F"/>
    <w:rsid w:val="000A78BF"/>
    <w:rsid w:val="000B0938"/>
    <w:rsid w:val="000B23FC"/>
    <w:rsid w:val="000C0350"/>
    <w:rsid w:val="000C0E6F"/>
    <w:rsid w:val="000C48A2"/>
    <w:rsid w:val="000C54CC"/>
    <w:rsid w:val="000C5E3D"/>
    <w:rsid w:val="000C5F0D"/>
    <w:rsid w:val="000D0BFC"/>
    <w:rsid w:val="000E1023"/>
    <w:rsid w:val="000E3DF2"/>
    <w:rsid w:val="000E5173"/>
    <w:rsid w:val="000E7DA9"/>
    <w:rsid w:val="000F19B6"/>
    <w:rsid w:val="000F521C"/>
    <w:rsid w:val="000F5600"/>
    <w:rsid w:val="000F6F52"/>
    <w:rsid w:val="00105BD0"/>
    <w:rsid w:val="00107A3C"/>
    <w:rsid w:val="001102C2"/>
    <w:rsid w:val="00110789"/>
    <w:rsid w:val="00111607"/>
    <w:rsid w:val="00114173"/>
    <w:rsid w:val="00115763"/>
    <w:rsid w:val="00116609"/>
    <w:rsid w:val="0012248B"/>
    <w:rsid w:val="0012253A"/>
    <w:rsid w:val="00125EAD"/>
    <w:rsid w:val="00127F50"/>
    <w:rsid w:val="001335D3"/>
    <w:rsid w:val="0013527F"/>
    <w:rsid w:val="001430D3"/>
    <w:rsid w:val="001469EE"/>
    <w:rsid w:val="00147D0B"/>
    <w:rsid w:val="00151C69"/>
    <w:rsid w:val="00153025"/>
    <w:rsid w:val="00157ED3"/>
    <w:rsid w:val="00160195"/>
    <w:rsid w:val="001607AF"/>
    <w:rsid w:val="00162355"/>
    <w:rsid w:val="001630FF"/>
    <w:rsid w:val="0016546A"/>
    <w:rsid w:val="00166AB1"/>
    <w:rsid w:val="00170773"/>
    <w:rsid w:val="001711B9"/>
    <w:rsid w:val="001714B3"/>
    <w:rsid w:val="0017320E"/>
    <w:rsid w:val="00173795"/>
    <w:rsid w:val="001739B7"/>
    <w:rsid w:val="001766B8"/>
    <w:rsid w:val="00177FDD"/>
    <w:rsid w:val="00186C97"/>
    <w:rsid w:val="00187F9C"/>
    <w:rsid w:val="0019023F"/>
    <w:rsid w:val="00194A90"/>
    <w:rsid w:val="00195B19"/>
    <w:rsid w:val="00195E08"/>
    <w:rsid w:val="00197C59"/>
    <w:rsid w:val="001A23C3"/>
    <w:rsid w:val="001A2FDA"/>
    <w:rsid w:val="001A3B6B"/>
    <w:rsid w:val="001A530F"/>
    <w:rsid w:val="001A72B2"/>
    <w:rsid w:val="001B276C"/>
    <w:rsid w:val="001B4559"/>
    <w:rsid w:val="001B4877"/>
    <w:rsid w:val="001C0319"/>
    <w:rsid w:val="001C0B69"/>
    <w:rsid w:val="001C3506"/>
    <w:rsid w:val="001C3FFD"/>
    <w:rsid w:val="001C68C7"/>
    <w:rsid w:val="001C7024"/>
    <w:rsid w:val="001D21BF"/>
    <w:rsid w:val="001D684B"/>
    <w:rsid w:val="001E0437"/>
    <w:rsid w:val="001E2DDD"/>
    <w:rsid w:val="001F399D"/>
    <w:rsid w:val="00201BCA"/>
    <w:rsid w:val="00202CE7"/>
    <w:rsid w:val="00203AD1"/>
    <w:rsid w:val="00204159"/>
    <w:rsid w:val="0020468B"/>
    <w:rsid w:val="00207A43"/>
    <w:rsid w:val="00207E19"/>
    <w:rsid w:val="002200B8"/>
    <w:rsid w:val="00220875"/>
    <w:rsid w:val="00225916"/>
    <w:rsid w:val="0022721F"/>
    <w:rsid w:val="00227EBA"/>
    <w:rsid w:val="002311A0"/>
    <w:rsid w:val="002335CC"/>
    <w:rsid w:val="00237B6C"/>
    <w:rsid w:val="002426E9"/>
    <w:rsid w:val="0024706F"/>
    <w:rsid w:val="00253597"/>
    <w:rsid w:val="00261DC4"/>
    <w:rsid w:val="00264520"/>
    <w:rsid w:val="00264CEE"/>
    <w:rsid w:val="002651D5"/>
    <w:rsid w:val="0026755F"/>
    <w:rsid w:val="00270043"/>
    <w:rsid w:val="0027249A"/>
    <w:rsid w:val="0027382C"/>
    <w:rsid w:val="00273E89"/>
    <w:rsid w:val="0027625C"/>
    <w:rsid w:val="00276933"/>
    <w:rsid w:val="00276EB8"/>
    <w:rsid w:val="00283CD5"/>
    <w:rsid w:val="00286E42"/>
    <w:rsid w:val="00287D36"/>
    <w:rsid w:val="00296574"/>
    <w:rsid w:val="002A11F9"/>
    <w:rsid w:val="002A2EC2"/>
    <w:rsid w:val="002A395B"/>
    <w:rsid w:val="002B2984"/>
    <w:rsid w:val="002B2F20"/>
    <w:rsid w:val="002B7A59"/>
    <w:rsid w:val="002C171A"/>
    <w:rsid w:val="002C1E65"/>
    <w:rsid w:val="002C2287"/>
    <w:rsid w:val="002C6CBC"/>
    <w:rsid w:val="002C72D9"/>
    <w:rsid w:val="002C777C"/>
    <w:rsid w:val="002D1CBA"/>
    <w:rsid w:val="002D22B2"/>
    <w:rsid w:val="002E24A7"/>
    <w:rsid w:val="002E2D49"/>
    <w:rsid w:val="002F275F"/>
    <w:rsid w:val="003024B6"/>
    <w:rsid w:val="00303B07"/>
    <w:rsid w:val="003042B8"/>
    <w:rsid w:val="00304E86"/>
    <w:rsid w:val="003062A9"/>
    <w:rsid w:val="003066D9"/>
    <w:rsid w:val="00306B3D"/>
    <w:rsid w:val="00315694"/>
    <w:rsid w:val="00321226"/>
    <w:rsid w:val="00325F01"/>
    <w:rsid w:val="00326827"/>
    <w:rsid w:val="00330DEE"/>
    <w:rsid w:val="003331CF"/>
    <w:rsid w:val="00335943"/>
    <w:rsid w:val="00336B06"/>
    <w:rsid w:val="003373DD"/>
    <w:rsid w:val="0033778F"/>
    <w:rsid w:val="00337A50"/>
    <w:rsid w:val="00340DEE"/>
    <w:rsid w:val="00341577"/>
    <w:rsid w:val="00345E33"/>
    <w:rsid w:val="00346408"/>
    <w:rsid w:val="00346E90"/>
    <w:rsid w:val="00352D37"/>
    <w:rsid w:val="00355F17"/>
    <w:rsid w:val="00361148"/>
    <w:rsid w:val="003627D4"/>
    <w:rsid w:val="00365324"/>
    <w:rsid w:val="00365CDC"/>
    <w:rsid w:val="00367932"/>
    <w:rsid w:val="003707E7"/>
    <w:rsid w:val="00372DAB"/>
    <w:rsid w:val="0037319B"/>
    <w:rsid w:val="00373B4F"/>
    <w:rsid w:val="003755F6"/>
    <w:rsid w:val="00387DD3"/>
    <w:rsid w:val="00390C47"/>
    <w:rsid w:val="00393589"/>
    <w:rsid w:val="00395BAD"/>
    <w:rsid w:val="00397EEB"/>
    <w:rsid w:val="003A7570"/>
    <w:rsid w:val="003A7CE8"/>
    <w:rsid w:val="003B1CA1"/>
    <w:rsid w:val="003B3613"/>
    <w:rsid w:val="003B3DD3"/>
    <w:rsid w:val="003B76E9"/>
    <w:rsid w:val="003C1261"/>
    <w:rsid w:val="003C5935"/>
    <w:rsid w:val="003E7FB0"/>
    <w:rsid w:val="003F08F9"/>
    <w:rsid w:val="003F364E"/>
    <w:rsid w:val="003F5B4C"/>
    <w:rsid w:val="003F5B8A"/>
    <w:rsid w:val="003F5EEB"/>
    <w:rsid w:val="003F7064"/>
    <w:rsid w:val="003F7F3D"/>
    <w:rsid w:val="00400F56"/>
    <w:rsid w:val="00402F7E"/>
    <w:rsid w:val="004066F8"/>
    <w:rsid w:val="00410478"/>
    <w:rsid w:val="004213ED"/>
    <w:rsid w:val="00425C8F"/>
    <w:rsid w:val="004273B8"/>
    <w:rsid w:val="00430078"/>
    <w:rsid w:val="0043222C"/>
    <w:rsid w:val="004339D9"/>
    <w:rsid w:val="00440A5E"/>
    <w:rsid w:val="0044321C"/>
    <w:rsid w:val="00444B58"/>
    <w:rsid w:val="00446F26"/>
    <w:rsid w:val="004519A8"/>
    <w:rsid w:val="00453E73"/>
    <w:rsid w:val="004579F5"/>
    <w:rsid w:val="004627B0"/>
    <w:rsid w:val="004675A1"/>
    <w:rsid w:val="004675A5"/>
    <w:rsid w:val="004678F1"/>
    <w:rsid w:val="004769E0"/>
    <w:rsid w:val="004842D9"/>
    <w:rsid w:val="0048522F"/>
    <w:rsid w:val="00485717"/>
    <w:rsid w:val="004869D7"/>
    <w:rsid w:val="00490D84"/>
    <w:rsid w:val="00492202"/>
    <w:rsid w:val="00492EC5"/>
    <w:rsid w:val="0049538B"/>
    <w:rsid w:val="00495E19"/>
    <w:rsid w:val="00496FA7"/>
    <w:rsid w:val="00497421"/>
    <w:rsid w:val="004A14C7"/>
    <w:rsid w:val="004A45BC"/>
    <w:rsid w:val="004B199C"/>
    <w:rsid w:val="004B1A14"/>
    <w:rsid w:val="004C0410"/>
    <w:rsid w:val="004C1144"/>
    <w:rsid w:val="004C2F1E"/>
    <w:rsid w:val="004C46F8"/>
    <w:rsid w:val="004D0135"/>
    <w:rsid w:val="004D0187"/>
    <w:rsid w:val="004D60F0"/>
    <w:rsid w:val="004D7B34"/>
    <w:rsid w:val="004E0609"/>
    <w:rsid w:val="004E07C5"/>
    <w:rsid w:val="004E0A8F"/>
    <w:rsid w:val="004E3F59"/>
    <w:rsid w:val="004F0A19"/>
    <w:rsid w:val="0050160F"/>
    <w:rsid w:val="005019BE"/>
    <w:rsid w:val="0050317E"/>
    <w:rsid w:val="00503FBF"/>
    <w:rsid w:val="00510B3F"/>
    <w:rsid w:val="0051363C"/>
    <w:rsid w:val="00516417"/>
    <w:rsid w:val="00520B36"/>
    <w:rsid w:val="00521CC9"/>
    <w:rsid w:val="0052226B"/>
    <w:rsid w:val="00524342"/>
    <w:rsid w:val="00527D55"/>
    <w:rsid w:val="00530FB1"/>
    <w:rsid w:val="00531604"/>
    <w:rsid w:val="00532F54"/>
    <w:rsid w:val="0053537C"/>
    <w:rsid w:val="00535519"/>
    <w:rsid w:val="0053738C"/>
    <w:rsid w:val="00541ED9"/>
    <w:rsid w:val="00554255"/>
    <w:rsid w:val="0055755A"/>
    <w:rsid w:val="005576B9"/>
    <w:rsid w:val="00557D14"/>
    <w:rsid w:val="0056022B"/>
    <w:rsid w:val="00560E43"/>
    <w:rsid w:val="005636BC"/>
    <w:rsid w:val="005651D7"/>
    <w:rsid w:val="005659B9"/>
    <w:rsid w:val="0057135E"/>
    <w:rsid w:val="00571775"/>
    <w:rsid w:val="005736F1"/>
    <w:rsid w:val="00573982"/>
    <w:rsid w:val="0057541B"/>
    <w:rsid w:val="00576005"/>
    <w:rsid w:val="005800B1"/>
    <w:rsid w:val="00581ABD"/>
    <w:rsid w:val="005829DA"/>
    <w:rsid w:val="00583BA9"/>
    <w:rsid w:val="005855D1"/>
    <w:rsid w:val="00586847"/>
    <w:rsid w:val="0059060D"/>
    <w:rsid w:val="005938CA"/>
    <w:rsid w:val="0059579B"/>
    <w:rsid w:val="00597EAA"/>
    <w:rsid w:val="005A18EA"/>
    <w:rsid w:val="005A1FBD"/>
    <w:rsid w:val="005A2AAE"/>
    <w:rsid w:val="005A5C39"/>
    <w:rsid w:val="005B6272"/>
    <w:rsid w:val="005B62E9"/>
    <w:rsid w:val="005C0C17"/>
    <w:rsid w:val="005C384A"/>
    <w:rsid w:val="005C5292"/>
    <w:rsid w:val="005C53BC"/>
    <w:rsid w:val="005C64A5"/>
    <w:rsid w:val="005D05A7"/>
    <w:rsid w:val="005D617A"/>
    <w:rsid w:val="005D672C"/>
    <w:rsid w:val="005E2528"/>
    <w:rsid w:val="005E2EC5"/>
    <w:rsid w:val="005E3547"/>
    <w:rsid w:val="005E6F04"/>
    <w:rsid w:val="005F01B2"/>
    <w:rsid w:val="005F231B"/>
    <w:rsid w:val="005F3FF6"/>
    <w:rsid w:val="005F5277"/>
    <w:rsid w:val="00607861"/>
    <w:rsid w:val="00610DF9"/>
    <w:rsid w:val="0061129A"/>
    <w:rsid w:val="00611C15"/>
    <w:rsid w:val="006203C3"/>
    <w:rsid w:val="006205C0"/>
    <w:rsid w:val="006255A6"/>
    <w:rsid w:val="00634363"/>
    <w:rsid w:val="00642E0A"/>
    <w:rsid w:val="006466B6"/>
    <w:rsid w:val="006556D0"/>
    <w:rsid w:val="0065699B"/>
    <w:rsid w:val="006604FD"/>
    <w:rsid w:val="00660811"/>
    <w:rsid w:val="00670DCC"/>
    <w:rsid w:val="00672CE8"/>
    <w:rsid w:val="00681E17"/>
    <w:rsid w:val="00682084"/>
    <w:rsid w:val="00684FD3"/>
    <w:rsid w:val="00685A3F"/>
    <w:rsid w:val="00687764"/>
    <w:rsid w:val="00694188"/>
    <w:rsid w:val="0069768C"/>
    <w:rsid w:val="006A031D"/>
    <w:rsid w:val="006A0BF6"/>
    <w:rsid w:val="006A18A7"/>
    <w:rsid w:val="006A21D3"/>
    <w:rsid w:val="006A3C65"/>
    <w:rsid w:val="006A6F31"/>
    <w:rsid w:val="006A78F6"/>
    <w:rsid w:val="006B20BB"/>
    <w:rsid w:val="006B3D92"/>
    <w:rsid w:val="006B3D9D"/>
    <w:rsid w:val="006C5575"/>
    <w:rsid w:val="006C7E6A"/>
    <w:rsid w:val="006D36C4"/>
    <w:rsid w:val="006D5AE5"/>
    <w:rsid w:val="006D7F5A"/>
    <w:rsid w:val="006E0904"/>
    <w:rsid w:val="006E0C6F"/>
    <w:rsid w:val="006E0EFA"/>
    <w:rsid w:val="006E3AB5"/>
    <w:rsid w:val="006E4987"/>
    <w:rsid w:val="006E7E61"/>
    <w:rsid w:val="006F03CE"/>
    <w:rsid w:val="006F06A3"/>
    <w:rsid w:val="006F10DA"/>
    <w:rsid w:val="006F1363"/>
    <w:rsid w:val="006F1F5D"/>
    <w:rsid w:val="006F4E25"/>
    <w:rsid w:val="006F673F"/>
    <w:rsid w:val="00700052"/>
    <w:rsid w:val="007026B4"/>
    <w:rsid w:val="00704D02"/>
    <w:rsid w:val="00706C38"/>
    <w:rsid w:val="00710C9E"/>
    <w:rsid w:val="00711E72"/>
    <w:rsid w:val="00712970"/>
    <w:rsid w:val="00716142"/>
    <w:rsid w:val="00722535"/>
    <w:rsid w:val="00723DA7"/>
    <w:rsid w:val="00724AB7"/>
    <w:rsid w:val="0072669B"/>
    <w:rsid w:val="00740FEB"/>
    <w:rsid w:val="0074623A"/>
    <w:rsid w:val="00750DD5"/>
    <w:rsid w:val="00752517"/>
    <w:rsid w:val="00766B61"/>
    <w:rsid w:val="00771191"/>
    <w:rsid w:val="007723EF"/>
    <w:rsid w:val="0077586C"/>
    <w:rsid w:val="007903E3"/>
    <w:rsid w:val="0079157F"/>
    <w:rsid w:val="007919B4"/>
    <w:rsid w:val="00795C23"/>
    <w:rsid w:val="007A2E5E"/>
    <w:rsid w:val="007A3D3F"/>
    <w:rsid w:val="007A6280"/>
    <w:rsid w:val="007A73BF"/>
    <w:rsid w:val="007A7A19"/>
    <w:rsid w:val="007B11DE"/>
    <w:rsid w:val="007B198A"/>
    <w:rsid w:val="007B4F69"/>
    <w:rsid w:val="007B63D7"/>
    <w:rsid w:val="007D275A"/>
    <w:rsid w:val="007D316B"/>
    <w:rsid w:val="007D5C78"/>
    <w:rsid w:val="007E14D3"/>
    <w:rsid w:val="007E3227"/>
    <w:rsid w:val="007E560A"/>
    <w:rsid w:val="007E7CA0"/>
    <w:rsid w:val="007F3831"/>
    <w:rsid w:val="0080040B"/>
    <w:rsid w:val="008058DF"/>
    <w:rsid w:val="00806431"/>
    <w:rsid w:val="00807319"/>
    <w:rsid w:val="00810156"/>
    <w:rsid w:val="00811EB9"/>
    <w:rsid w:val="008122DD"/>
    <w:rsid w:val="0081231B"/>
    <w:rsid w:val="00814993"/>
    <w:rsid w:val="0081515E"/>
    <w:rsid w:val="008211E2"/>
    <w:rsid w:val="0082142A"/>
    <w:rsid w:val="00826942"/>
    <w:rsid w:val="0082756E"/>
    <w:rsid w:val="00831E81"/>
    <w:rsid w:val="00837C2D"/>
    <w:rsid w:val="00840B6A"/>
    <w:rsid w:val="00841A34"/>
    <w:rsid w:val="0084509C"/>
    <w:rsid w:val="0085371D"/>
    <w:rsid w:val="00856579"/>
    <w:rsid w:val="0086799A"/>
    <w:rsid w:val="00867A14"/>
    <w:rsid w:val="00867F8E"/>
    <w:rsid w:val="0087139A"/>
    <w:rsid w:val="00873D94"/>
    <w:rsid w:val="00874D7A"/>
    <w:rsid w:val="008751E7"/>
    <w:rsid w:val="00880D8A"/>
    <w:rsid w:val="00881435"/>
    <w:rsid w:val="00882ECB"/>
    <w:rsid w:val="00884228"/>
    <w:rsid w:val="008848FE"/>
    <w:rsid w:val="00885221"/>
    <w:rsid w:val="00885BD2"/>
    <w:rsid w:val="00890719"/>
    <w:rsid w:val="00891F20"/>
    <w:rsid w:val="008A128A"/>
    <w:rsid w:val="008A4890"/>
    <w:rsid w:val="008A4A24"/>
    <w:rsid w:val="008A648B"/>
    <w:rsid w:val="008B4B49"/>
    <w:rsid w:val="008B5EB3"/>
    <w:rsid w:val="008B67F9"/>
    <w:rsid w:val="008C236B"/>
    <w:rsid w:val="008C2E51"/>
    <w:rsid w:val="008C50BD"/>
    <w:rsid w:val="008C5E01"/>
    <w:rsid w:val="008C764E"/>
    <w:rsid w:val="008C78BC"/>
    <w:rsid w:val="008E039D"/>
    <w:rsid w:val="008E0684"/>
    <w:rsid w:val="008E0965"/>
    <w:rsid w:val="008E335F"/>
    <w:rsid w:val="008E4BDA"/>
    <w:rsid w:val="008E67B8"/>
    <w:rsid w:val="008F1BB6"/>
    <w:rsid w:val="008F508D"/>
    <w:rsid w:val="008F5876"/>
    <w:rsid w:val="008F7085"/>
    <w:rsid w:val="009017AC"/>
    <w:rsid w:val="00903721"/>
    <w:rsid w:val="0090729D"/>
    <w:rsid w:val="009105A3"/>
    <w:rsid w:val="00910B7E"/>
    <w:rsid w:val="00911D16"/>
    <w:rsid w:val="00914A8F"/>
    <w:rsid w:val="0091755D"/>
    <w:rsid w:val="00917A48"/>
    <w:rsid w:val="00920D75"/>
    <w:rsid w:val="009219AE"/>
    <w:rsid w:val="009275A1"/>
    <w:rsid w:val="00931540"/>
    <w:rsid w:val="0093285D"/>
    <w:rsid w:val="009377E3"/>
    <w:rsid w:val="00937C5B"/>
    <w:rsid w:val="0094194B"/>
    <w:rsid w:val="00941A25"/>
    <w:rsid w:val="00942080"/>
    <w:rsid w:val="00942693"/>
    <w:rsid w:val="009467CC"/>
    <w:rsid w:val="009525F2"/>
    <w:rsid w:val="0095374F"/>
    <w:rsid w:val="0095489D"/>
    <w:rsid w:val="0095523E"/>
    <w:rsid w:val="00956C2B"/>
    <w:rsid w:val="0095718E"/>
    <w:rsid w:val="009630EE"/>
    <w:rsid w:val="009634DE"/>
    <w:rsid w:val="00963D0A"/>
    <w:rsid w:val="0096490D"/>
    <w:rsid w:val="00966313"/>
    <w:rsid w:val="0097254A"/>
    <w:rsid w:val="00972668"/>
    <w:rsid w:val="00973763"/>
    <w:rsid w:val="009754FA"/>
    <w:rsid w:val="009755AF"/>
    <w:rsid w:val="0099573F"/>
    <w:rsid w:val="0099718A"/>
    <w:rsid w:val="009A0099"/>
    <w:rsid w:val="009A03C0"/>
    <w:rsid w:val="009A056B"/>
    <w:rsid w:val="009A782A"/>
    <w:rsid w:val="009B0033"/>
    <w:rsid w:val="009B5B89"/>
    <w:rsid w:val="009B73E4"/>
    <w:rsid w:val="009C260E"/>
    <w:rsid w:val="009C6C47"/>
    <w:rsid w:val="009C6E20"/>
    <w:rsid w:val="009D0470"/>
    <w:rsid w:val="009D3113"/>
    <w:rsid w:val="009D5F1A"/>
    <w:rsid w:val="009E4816"/>
    <w:rsid w:val="009F0990"/>
    <w:rsid w:val="00A07C0C"/>
    <w:rsid w:val="00A1546F"/>
    <w:rsid w:val="00A203D0"/>
    <w:rsid w:val="00A21215"/>
    <w:rsid w:val="00A2519B"/>
    <w:rsid w:val="00A3186B"/>
    <w:rsid w:val="00A32AD4"/>
    <w:rsid w:val="00A43C7C"/>
    <w:rsid w:val="00A447B5"/>
    <w:rsid w:val="00A533BB"/>
    <w:rsid w:val="00A60CE8"/>
    <w:rsid w:val="00A61058"/>
    <w:rsid w:val="00A655EA"/>
    <w:rsid w:val="00A65667"/>
    <w:rsid w:val="00A671F8"/>
    <w:rsid w:val="00A70390"/>
    <w:rsid w:val="00A70639"/>
    <w:rsid w:val="00A717F4"/>
    <w:rsid w:val="00A7416E"/>
    <w:rsid w:val="00A74458"/>
    <w:rsid w:val="00A7536C"/>
    <w:rsid w:val="00A7601D"/>
    <w:rsid w:val="00A76D71"/>
    <w:rsid w:val="00A77073"/>
    <w:rsid w:val="00A860F3"/>
    <w:rsid w:val="00A86642"/>
    <w:rsid w:val="00A94AB0"/>
    <w:rsid w:val="00A977A8"/>
    <w:rsid w:val="00AA1699"/>
    <w:rsid w:val="00AA4533"/>
    <w:rsid w:val="00AB2643"/>
    <w:rsid w:val="00AC3516"/>
    <w:rsid w:val="00AC57B4"/>
    <w:rsid w:val="00AD1AF6"/>
    <w:rsid w:val="00AD2982"/>
    <w:rsid w:val="00AD4129"/>
    <w:rsid w:val="00AD72B5"/>
    <w:rsid w:val="00AE3CCE"/>
    <w:rsid w:val="00AE4F86"/>
    <w:rsid w:val="00AE7CA4"/>
    <w:rsid w:val="00AF0A80"/>
    <w:rsid w:val="00AF187D"/>
    <w:rsid w:val="00B0533C"/>
    <w:rsid w:val="00B07A59"/>
    <w:rsid w:val="00B07E88"/>
    <w:rsid w:val="00B12811"/>
    <w:rsid w:val="00B135B2"/>
    <w:rsid w:val="00B1547A"/>
    <w:rsid w:val="00B16950"/>
    <w:rsid w:val="00B211A4"/>
    <w:rsid w:val="00B25311"/>
    <w:rsid w:val="00B2565A"/>
    <w:rsid w:val="00B26542"/>
    <w:rsid w:val="00B344D3"/>
    <w:rsid w:val="00B3473A"/>
    <w:rsid w:val="00B34C91"/>
    <w:rsid w:val="00B4049F"/>
    <w:rsid w:val="00B41354"/>
    <w:rsid w:val="00B4376C"/>
    <w:rsid w:val="00B4450C"/>
    <w:rsid w:val="00B510E3"/>
    <w:rsid w:val="00B53A23"/>
    <w:rsid w:val="00B62612"/>
    <w:rsid w:val="00B657EA"/>
    <w:rsid w:val="00B67991"/>
    <w:rsid w:val="00B7388C"/>
    <w:rsid w:val="00B73AAC"/>
    <w:rsid w:val="00B83CAA"/>
    <w:rsid w:val="00B924AC"/>
    <w:rsid w:val="00B93037"/>
    <w:rsid w:val="00B94278"/>
    <w:rsid w:val="00B94B66"/>
    <w:rsid w:val="00B95973"/>
    <w:rsid w:val="00B96BDA"/>
    <w:rsid w:val="00BA36AC"/>
    <w:rsid w:val="00BA5DBE"/>
    <w:rsid w:val="00BA718E"/>
    <w:rsid w:val="00BB35D9"/>
    <w:rsid w:val="00BB7A5D"/>
    <w:rsid w:val="00BC195F"/>
    <w:rsid w:val="00BC3E56"/>
    <w:rsid w:val="00BC3ECA"/>
    <w:rsid w:val="00BD1195"/>
    <w:rsid w:val="00BD295F"/>
    <w:rsid w:val="00BE2FEB"/>
    <w:rsid w:val="00BE3A90"/>
    <w:rsid w:val="00BF0BC7"/>
    <w:rsid w:val="00BF1508"/>
    <w:rsid w:val="00BF3C89"/>
    <w:rsid w:val="00BF5944"/>
    <w:rsid w:val="00BF7322"/>
    <w:rsid w:val="00C03F54"/>
    <w:rsid w:val="00C04C85"/>
    <w:rsid w:val="00C06237"/>
    <w:rsid w:val="00C07FC9"/>
    <w:rsid w:val="00C109B4"/>
    <w:rsid w:val="00C113ED"/>
    <w:rsid w:val="00C124BC"/>
    <w:rsid w:val="00C179CB"/>
    <w:rsid w:val="00C22899"/>
    <w:rsid w:val="00C2487C"/>
    <w:rsid w:val="00C26ABD"/>
    <w:rsid w:val="00C31B58"/>
    <w:rsid w:val="00C32C3B"/>
    <w:rsid w:val="00C35062"/>
    <w:rsid w:val="00C36BA8"/>
    <w:rsid w:val="00C41F5D"/>
    <w:rsid w:val="00C425CF"/>
    <w:rsid w:val="00C46D3D"/>
    <w:rsid w:val="00C51E83"/>
    <w:rsid w:val="00C520E8"/>
    <w:rsid w:val="00C551D7"/>
    <w:rsid w:val="00C56F2C"/>
    <w:rsid w:val="00C6038B"/>
    <w:rsid w:val="00C60F63"/>
    <w:rsid w:val="00C63808"/>
    <w:rsid w:val="00C639C7"/>
    <w:rsid w:val="00C6529B"/>
    <w:rsid w:val="00C668E4"/>
    <w:rsid w:val="00C75835"/>
    <w:rsid w:val="00C80C56"/>
    <w:rsid w:val="00C85377"/>
    <w:rsid w:val="00C87771"/>
    <w:rsid w:val="00C97D95"/>
    <w:rsid w:val="00CA29B5"/>
    <w:rsid w:val="00CA2FAF"/>
    <w:rsid w:val="00CB45EB"/>
    <w:rsid w:val="00CC13A0"/>
    <w:rsid w:val="00CC4744"/>
    <w:rsid w:val="00CC6059"/>
    <w:rsid w:val="00CC7150"/>
    <w:rsid w:val="00CD0390"/>
    <w:rsid w:val="00CD784A"/>
    <w:rsid w:val="00CE12FA"/>
    <w:rsid w:val="00CE426B"/>
    <w:rsid w:val="00CF022B"/>
    <w:rsid w:val="00CF05D0"/>
    <w:rsid w:val="00D01B02"/>
    <w:rsid w:val="00D01B95"/>
    <w:rsid w:val="00D03A93"/>
    <w:rsid w:val="00D11733"/>
    <w:rsid w:val="00D127B5"/>
    <w:rsid w:val="00D152DC"/>
    <w:rsid w:val="00D163A1"/>
    <w:rsid w:val="00D222C2"/>
    <w:rsid w:val="00D26913"/>
    <w:rsid w:val="00D27ABF"/>
    <w:rsid w:val="00D314B8"/>
    <w:rsid w:val="00D322E4"/>
    <w:rsid w:val="00D43810"/>
    <w:rsid w:val="00D451B2"/>
    <w:rsid w:val="00D46AFF"/>
    <w:rsid w:val="00D47AC2"/>
    <w:rsid w:val="00D505D0"/>
    <w:rsid w:val="00D50DD9"/>
    <w:rsid w:val="00D522F3"/>
    <w:rsid w:val="00D53A8E"/>
    <w:rsid w:val="00D635BA"/>
    <w:rsid w:val="00D6491B"/>
    <w:rsid w:val="00D657DF"/>
    <w:rsid w:val="00D767B3"/>
    <w:rsid w:val="00D800C5"/>
    <w:rsid w:val="00D80319"/>
    <w:rsid w:val="00D82C5F"/>
    <w:rsid w:val="00D841D9"/>
    <w:rsid w:val="00D933FD"/>
    <w:rsid w:val="00D95E55"/>
    <w:rsid w:val="00D97888"/>
    <w:rsid w:val="00D97D14"/>
    <w:rsid w:val="00DA024D"/>
    <w:rsid w:val="00DA2D96"/>
    <w:rsid w:val="00DA4C4C"/>
    <w:rsid w:val="00DB590B"/>
    <w:rsid w:val="00DB5A84"/>
    <w:rsid w:val="00DB61E0"/>
    <w:rsid w:val="00DB65BB"/>
    <w:rsid w:val="00DB660C"/>
    <w:rsid w:val="00DC22F8"/>
    <w:rsid w:val="00DC443E"/>
    <w:rsid w:val="00DC51D9"/>
    <w:rsid w:val="00DD46F2"/>
    <w:rsid w:val="00DD5A4E"/>
    <w:rsid w:val="00DD5FCF"/>
    <w:rsid w:val="00DD6047"/>
    <w:rsid w:val="00DE06CB"/>
    <w:rsid w:val="00DE0743"/>
    <w:rsid w:val="00DE1EE4"/>
    <w:rsid w:val="00DE2DF4"/>
    <w:rsid w:val="00DE3A77"/>
    <w:rsid w:val="00DE51AB"/>
    <w:rsid w:val="00DF0F18"/>
    <w:rsid w:val="00DF42E6"/>
    <w:rsid w:val="00DF4860"/>
    <w:rsid w:val="00DF50CC"/>
    <w:rsid w:val="00DF54DF"/>
    <w:rsid w:val="00DF5E4A"/>
    <w:rsid w:val="00DF7419"/>
    <w:rsid w:val="00E00346"/>
    <w:rsid w:val="00E00700"/>
    <w:rsid w:val="00E05C88"/>
    <w:rsid w:val="00E06A0B"/>
    <w:rsid w:val="00E12187"/>
    <w:rsid w:val="00E200D6"/>
    <w:rsid w:val="00E218FE"/>
    <w:rsid w:val="00E221B0"/>
    <w:rsid w:val="00E22DE8"/>
    <w:rsid w:val="00E238F6"/>
    <w:rsid w:val="00E26469"/>
    <w:rsid w:val="00E30325"/>
    <w:rsid w:val="00E307F0"/>
    <w:rsid w:val="00E3691B"/>
    <w:rsid w:val="00E41A5C"/>
    <w:rsid w:val="00E41F76"/>
    <w:rsid w:val="00E42219"/>
    <w:rsid w:val="00E45212"/>
    <w:rsid w:val="00E47DF7"/>
    <w:rsid w:val="00E6609E"/>
    <w:rsid w:val="00E679C0"/>
    <w:rsid w:val="00E74885"/>
    <w:rsid w:val="00E751F6"/>
    <w:rsid w:val="00E76CEF"/>
    <w:rsid w:val="00E80DF2"/>
    <w:rsid w:val="00E85A25"/>
    <w:rsid w:val="00E8720A"/>
    <w:rsid w:val="00E878DE"/>
    <w:rsid w:val="00E87D27"/>
    <w:rsid w:val="00E90432"/>
    <w:rsid w:val="00E91878"/>
    <w:rsid w:val="00E9386A"/>
    <w:rsid w:val="00E96B6A"/>
    <w:rsid w:val="00EA0454"/>
    <w:rsid w:val="00EB0A3B"/>
    <w:rsid w:val="00EC084D"/>
    <w:rsid w:val="00EC0883"/>
    <w:rsid w:val="00EC0D2D"/>
    <w:rsid w:val="00EC6E57"/>
    <w:rsid w:val="00ED2976"/>
    <w:rsid w:val="00ED54A2"/>
    <w:rsid w:val="00EE05C8"/>
    <w:rsid w:val="00EE1540"/>
    <w:rsid w:val="00EE78FD"/>
    <w:rsid w:val="00EF5349"/>
    <w:rsid w:val="00F055D9"/>
    <w:rsid w:val="00F11CEF"/>
    <w:rsid w:val="00F11FCE"/>
    <w:rsid w:val="00F13D3A"/>
    <w:rsid w:val="00F13F83"/>
    <w:rsid w:val="00F155C0"/>
    <w:rsid w:val="00F23D5C"/>
    <w:rsid w:val="00F25FA4"/>
    <w:rsid w:val="00F32D4F"/>
    <w:rsid w:val="00F34CBA"/>
    <w:rsid w:val="00F35EA9"/>
    <w:rsid w:val="00F36890"/>
    <w:rsid w:val="00F40A5A"/>
    <w:rsid w:val="00F47389"/>
    <w:rsid w:val="00F51F90"/>
    <w:rsid w:val="00F56B99"/>
    <w:rsid w:val="00F56CD3"/>
    <w:rsid w:val="00F62152"/>
    <w:rsid w:val="00F637DF"/>
    <w:rsid w:val="00F67F44"/>
    <w:rsid w:val="00F760FE"/>
    <w:rsid w:val="00F76541"/>
    <w:rsid w:val="00F76A7A"/>
    <w:rsid w:val="00F83361"/>
    <w:rsid w:val="00F83A5B"/>
    <w:rsid w:val="00F8483B"/>
    <w:rsid w:val="00F926A3"/>
    <w:rsid w:val="00F936D1"/>
    <w:rsid w:val="00F94C2E"/>
    <w:rsid w:val="00F95688"/>
    <w:rsid w:val="00F96284"/>
    <w:rsid w:val="00F964FC"/>
    <w:rsid w:val="00F96E73"/>
    <w:rsid w:val="00FA416A"/>
    <w:rsid w:val="00FA609E"/>
    <w:rsid w:val="00FA7B7C"/>
    <w:rsid w:val="00FB58AA"/>
    <w:rsid w:val="00FC011D"/>
    <w:rsid w:val="00FC1B89"/>
    <w:rsid w:val="00FC2A95"/>
    <w:rsid w:val="00FD0735"/>
    <w:rsid w:val="00FD2177"/>
    <w:rsid w:val="00FD262C"/>
    <w:rsid w:val="00FE1691"/>
    <w:rsid w:val="00FE228A"/>
    <w:rsid w:val="00FE3A7B"/>
    <w:rsid w:val="00FE496B"/>
    <w:rsid w:val="00FE69DF"/>
    <w:rsid w:val="00FE6B65"/>
    <w:rsid w:val="00FF1727"/>
    <w:rsid w:val="00FF28B5"/>
    <w:rsid w:val="00FF30D2"/>
    <w:rsid w:val="00FF5B0D"/>
    <w:rsid w:val="00FF5D6F"/>
    <w:rsid w:val="00FF67A0"/>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FB1"/>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iPriority w:val="99"/>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aliases w:val="Table-Normal,RSHB_Table-Normal,Bullet List,FooterText,numbered,Paragraphe de liste1,lp1,Заголовок_3,Bulletr List Paragraph,ТЗ список,Подпись рисунка,Маркированный список_уровень1,Нумерованный список ГОСТ"/>
    <w:basedOn w:val="a"/>
    <w:link w:val="afc"/>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d">
    <w:name w:val="Текст Знак"/>
    <w:basedOn w:val="a0"/>
    <w:link w:val="afe"/>
    <w:rsid w:val="00A94AB0"/>
    <w:rPr>
      <w:rFonts w:ascii="Courier New" w:eastAsia="Times New Roman" w:hAnsi="Courier New"/>
    </w:rPr>
  </w:style>
  <w:style w:type="paragraph" w:styleId="afe">
    <w:name w:val="Plain Text"/>
    <w:basedOn w:val="a"/>
    <w:link w:val="afd"/>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f">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paragraph" w:customStyle="1" w:styleId="Standard">
    <w:name w:val="Standard"/>
    <w:rsid w:val="00531604"/>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310">
    <w:name w:val="Заголовок 31"/>
    <w:basedOn w:val="a"/>
    <w:next w:val="a"/>
    <w:rsid w:val="009754FA"/>
    <w:pPr>
      <w:keepNext/>
      <w:widowControl/>
      <w:suppressAutoHyphens w:val="0"/>
      <w:spacing w:before="240" w:after="60"/>
      <w:jc w:val="both"/>
    </w:pPr>
    <w:rPr>
      <w:rFonts w:ascii="Arial" w:eastAsia="Times New Roman" w:hAnsi="Arial"/>
      <w:sz w:val="24"/>
      <w:szCs w:val="20"/>
    </w:rPr>
  </w:style>
  <w:style w:type="character" w:styleId="aff0">
    <w:name w:val="Placeholder Text"/>
    <w:basedOn w:val="a0"/>
    <w:uiPriority w:val="99"/>
    <w:semiHidden/>
    <w:rsid w:val="00FC011D"/>
    <w:rPr>
      <w:color w:val="808080"/>
    </w:rPr>
  </w:style>
  <w:style w:type="character" w:styleId="aff1">
    <w:name w:val="FollowedHyperlink"/>
    <w:basedOn w:val="a0"/>
    <w:uiPriority w:val="99"/>
    <w:semiHidden/>
    <w:unhideWhenUsed/>
    <w:rsid w:val="000715AF"/>
    <w:rPr>
      <w:color w:val="800080"/>
      <w:u w:val="single"/>
    </w:rPr>
  </w:style>
  <w:style w:type="paragraph" w:customStyle="1" w:styleId="font5">
    <w:name w:val="font5"/>
    <w:basedOn w:val="a"/>
    <w:rsid w:val="000715AF"/>
    <w:pPr>
      <w:widowControl/>
      <w:suppressAutoHyphens w:val="0"/>
      <w:spacing w:before="100" w:beforeAutospacing="1" w:after="100" w:afterAutospacing="1"/>
    </w:pPr>
    <w:rPr>
      <w:rFonts w:eastAsia="Times New Roman"/>
      <w:color w:val="000000"/>
      <w:sz w:val="24"/>
      <w:szCs w:val="24"/>
    </w:rPr>
  </w:style>
  <w:style w:type="paragraph" w:customStyle="1" w:styleId="font6">
    <w:name w:val="font6"/>
    <w:basedOn w:val="a"/>
    <w:rsid w:val="000715AF"/>
    <w:pPr>
      <w:widowControl/>
      <w:suppressAutoHyphens w:val="0"/>
      <w:spacing w:before="100" w:beforeAutospacing="1" w:after="100" w:afterAutospacing="1"/>
    </w:pPr>
    <w:rPr>
      <w:rFonts w:eastAsia="Times New Roman"/>
      <w:color w:val="000000"/>
      <w:sz w:val="24"/>
      <w:szCs w:val="24"/>
      <w:u w:val="single"/>
    </w:rPr>
  </w:style>
  <w:style w:type="paragraph" w:customStyle="1" w:styleId="xl63">
    <w:name w:val="xl63"/>
    <w:basedOn w:val="a"/>
    <w:rsid w:val="000715AF"/>
    <w:pPr>
      <w:widowControl/>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eastAsia="Times New Roman"/>
      <w:sz w:val="20"/>
      <w:szCs w:val="20"/>
    </w:rPr>
  </w:style>
  <w:style w:type="paragraph" w:customStyle="1" w:styleId="xl64">
    <w:name w:val="xl64"/>
    <w:basedOn w:val="a"/>
    <w:rsid w:val="000715AF"/>
    <w:pPr>
      <w:widowControl/>
      <w:pBdr>
        <w:top w:val="single" w:sz="4" w:space="0" w:color="auto"/>
        <w:left w:val="single" w:sz="4" w:space="0" w:color="auto"/>
        <w:bottom w:val="single" w:sz="4" w:space="0" w:color="auto"/>
        <w:right w:val="single" w:sz="4" w:space="0" w:color="auto"/>
      </w:pBdr>
      <w:shd w:val="clear" w:color="000000" w:fill="FFCCCC"/>
      <w:suppressAutoHyphens w:val="0"/>
      <w:spacing w:before="100" w:beforeAutospacing="1" w:after="100" w:afterAutospacing="1"/>
    </w:pPr>
    <w:rPr>
      <w:rFonts w:eastAsia="Times New Roman"/>
      <w:sz w:val="24"/>
      <w:szCs w:val="24"/>
    </w:rPr>
  </w:style>
  <w:style w:type="paragraph" w:customStyle="1" w:styleId="xl65">
    <w:name w:val="xl65"/>
    <w:basedOn w:val="a"/>
    <w:rsid w:val="000715AF"/>
    <w:pPr>
      <w:widowControl/>
      <w:pBdr>
        <w:top w:val="single" w:sz="4" w:space="0" w:color="auto"/>
        <w:bottom w:val="single" w:sz="4" w:space="0" w:color="auto"/>
      </w:pBdr>
      <w:suppressAutoHyphens w:val="0"/>
      <w:spacing w:before="100" w:beforeAutospacing="1" w:after="100" w:afterAutospacing="1"/>
      <w:jc w:val="center"/>
      <w:textAlignment w:val="center"/>
    </w:pPr>
    <w:rPr>
      <w:rFonts w:eastAsia="Times New Roman"/>
      <w:sz w:val="20"/>
      <w:szCs w:val="20"/>
    </w:rPr>
  </w:style>
  <w:style w:type="paragraph" w:customStyle="1" w:styleId="xl66">
    <w:name w:val="xl66"/>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67">
    <w:name w:val="xl67"/>
    <w:basedOn w:val="a"/>
    <w:rsid w:val="000715AF"/>
    <w:pPr>
      <w:widowControl/>
      <w:pBdr>
        <w:top w:val="single" w:sz="8" w:space="0" w:color="auto"/>
      </w:pBdr>
      <w:suppressAutoHyphens w:val="0"/>
      <w:spacing w:before="100" w:beforeAutospacing="1" w:after="100" w:afterAutospacing="1"/>
    </w:pPr>
    <w:rPr>
      <w:rFonts w:eastAsia="Times New Roman"/>
      <w:b/>
      <w:bCs/>
      <w:sz w:val="14"/>
      <w:szCs w:val="14"/>
    </w:rPr>
  </w:style>
  <w:style w:type="paragraph" w:customStyle="1" w:styleId="xl68">
    <w:name w:val="xl68"/>
    <w:basedOn w:val="a"/>
    <w:rsid w:val="000715AF"/>
    <w:pPr>
      <w:widowControl/>
      <w:suppressAutoHyphens w:val="0"/>
      <w:spacing w:before="100" w:beforeAutospacing="1" w:after="100" w:afterAutospacing="1"/>
    </w:pPr>
    <w:rPr>
      <w:rFonts w:eastAsia="Times New Roman"/>
      <w:b/>
      <w:bCs/>
      <w:sz w:val="14"/>
      <w:szCs w:val="14"/>
    </w:rPr>
  </w:style>
  <w:style w:type="paragraph" w:customStyle="1" w:styleId="xl69">
    <w:name w:val="xl69"/>
    <w:basedOn w:val="a"/>
    <w:rsid w:val="000715AF"/>
    <w:pPr>
      <w:widowControl/>
      <w:pBdr>
        <w:bottom w:val="single" w:sz="8" w:space="0" w:color="auto"/>
      </w:pBdr>
      <w:suppressAutoHyphens w:val="0"/>
      <w:spacing w:before="100" w:beforeAutospacing="1" w:after="100" w:afterAutospacing="1"/>
    </w:pPr>
    <w:rPr>
      <w:rFonts w:eastAsia="Times New Roman"/>
      <w:b/>
      <w:bCs/>
      <w:sz w:val="14"/>
      <w:szCs w:val="14"/>
    </w:rPr>
  </w:style>
  <w:style w:type="paragraph" w:customStyle="1" w:styleId="xl70">
    <w:name w:val="xl70"/>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0"/>
      <w:szCs w:val="20"/>
    </w:rPr>
  </w:style>
  <w:style w:type="paragraph" w:customStyle="1" w:styleId="xl71">
    <w:name w:val="xl71"/>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2">
    <w:name w:val="xl72"/>
    <w:basedOn w:val="a"/>
    <w:rsid w:val="000715AF"/>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sz w:val="24"/>
      <w:szCs w:val="24"/>
    </w:rPr>
  </w:style>
  <w:style w:type="paragraph" w:customStyle="1" w:styleId="xl73">
    <w:name w:val="xl73"/>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4">
    <w:name w:val="xl74"/>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5">
    <w:name w:val="xl75"/>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sz w:val="24"/>
      <w:szCs w:val="24"/>
    </w:rPr>
  </w:style>
  <w:style w:type="paragraph" w:customStyle="1" w:styleId="xl76">
    <w:name w:val="xl76"/>
    <w:basedOn w:val="a"/>
    <w:rsid w:val="000715AF"/>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7">
    <w:name w:val="xl77"/>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78">
    <w:name w:val="xl78"/>
    <w:basedOn w:val="a"/>
    <w:rsid w:val="000715AF"/>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9">
    <w:name w:val="xl79"/>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80">
    <w:name w:val="xl80"/>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1">
    <w:name w:val="xl81"/>
    <w:basedOn w:val="a"/>
    <w:rsid w:val="000715AF"/>
    <w:pPr>
      <w:widowControl/>
      <w:pBdr>
        <w:left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2">
    <w:name w:val="xl82"/>
    <w:basedOn w:val="a"/>
    <w:rsid w:val="000715AF"/>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3">
    <w:name w:val="xl83"/>
    <w:basedOn w:val="a"/>
    <w:rsid w:val="000715AF"/>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eastAsia="Times New Roman"/>
      <w:sz w:val="24"/>
      <w:szCs w:val="24"/>
    </w:rPr>
  </w:style>
  <w:style w:type="paragraph" w:customStyle="1" w:styleId="xl84">
    <w:name w:val="xl84"/>
    <w:basedOn w:val="a"/>
    <w:rsid w:val="000715AF"/>
    <w:pPr>
      <w:widowControl/>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5">
    <w:name w:val="xl85"/>
    <w:basedOn w:val="a"/>
    <w:rsid w:val="000715AF"/>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sz w:val="24"/>
      <w:szCs w:val="24"/>
    </w:rPr>
  </w:style>
  <w:style w:type="paragraph" w:customStyle="1" w:styleId="xl86">
    <w:name w:val="xl86"/>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7">
    <w:name w:val="xl87"/>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8">
    <w:name w:val="xl88"/>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9">
    <w:name w:val="xl89"/>
    <w:basedOn w:val="a"/>
    <w:rsid w:val="000715AF"/>
    <w:pPr>
      <w:widowControl/>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90">
    <w:name w:val="xl90"/>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olor w:val="363A47"/>
      <w:sz w:val="24"/>
      <w:szCs w:val="24"/>
    </w:rPr>
  </w:style>
  <w:style w:type="paragraph" w:customStyle="1" w:styleId="xl91">
    <w:name w:val="xl91"/>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92">
    <w:name w:val="xl92"/>
    <w:basedOn w:val="a"/>
    <w:rsid w:val="000715AF"/>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Calibri" w:eastAsia="Times New Roman" w:hAnsi="Calibri" w:cs="Calibri"/>
      <w:b/>
      <w:bCs/>
      <w:sz w:val="24"/>
      <w:szCs w:val="24"/>
    </w:rPr>
  </w:style>
  <w:style w:type="paragraph" w:customStyle="1" w:styleId="xl93">
    <w:name w:val="xl93"/>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4">
    <w:name w:val="xl94"/>
    <w:basedOn w:val="a"/>
    <w:rsid w:val="000715AF"/>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5">
    <w:name w:val="xl95"/>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6">
    <w:name w:val="xl96"/>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7">
    <w:name w:val="xl97"/>
    <w:basedOn w:val="a"/>
    <w:rsid w:val="000715AF"/>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8">
    <w:name w:val="xl98"/>
    <w:basedOn w:val="a"/>
    <w:rsid w:val="000715AF"/>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9">
    <w:name w:val="xl99"/>
    <w:basedOn w:val="a"/>
    <w:rsid w:val="000715AF"/>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0">
    <w:name w:val="xl100"/>
    <w:basedOn w:val="a"/>
    <w:rsid w:val="000715AF"/>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1">
    <w:name w:val="xl101"/>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2">
    <w:name w:val="xl102"/>
    <w:basedOn w:val="a"/>
    <w:rsid w:val="000715AF"/>
    <w:pPr>
      <w:widowControl/>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3">
    <w:name w:val="xl103"/>
    <w:basedOn w:val="a"/>
    <w:rsid w:val="000715AF"/>
    <w:pPr>
      <w:widowControl/>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4">
    <w:name w:val="xl104"/>
    <w:basedOn w:val="a"/>
    <w:rsid w:val="000715AF"/>
    <w:pPr>
      <w:widowControl/>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5">
    <w:name w:val="xl105"/>
    <w:basedOn w:val="a"/>
    <w:rsid w:val="000715AF"/>
    <w:pPr>
      <w:widowControl/>
      <w:pBdr>
        <w:top w:val="single" w:sz="8" w:space="0" w:color="auto"/>
        <w:left w:val="single" w:sz="8" w:space="0" w:color="auto"/>
        <w:bottom w:val="single" w:sz="8" w:space="0" w:color="auto"/>
      </w:pBdr>
      <w:suppressAutoHyphens w:val="0"/>
      <w:spacing w:before="100" w:beforeAutospacing="1" w:after="100" w:afterAutospacing="1"/>
    </w:pPr>
    <w:rPr>
      <w:rFonts w:eastAsia="Times New Roman"/>
      <w:sz w:val="24"/>
      <w:szCs w:val="24"/>
    </w:rPr>
  </w:style>
  <w:style w:type="paragraph" w:customStyle="1" w:styleId="xl106">
    <w:name w:val="xl106"/>
    <w:basedOn w:val="a"/>
    <w:rsid w:val="000715AF"/>
    <w:pPr>
      <w:widowControl/>
      <w:pBdr>
        <w:top w:val="single" w:sz="8" w:space="0" w:color="auto"/>
        <w:left w:val="single" w:sz="8" w:space="0" w:color="auto"/>
        <w:bottom w:val="single" w:sz="8" w:space="0" w:color="auto"/>
      </w:pBdr>
      <w:suppressAutoHyphens w:val="0"/>
      <w:spacing w:before="100" w:beforeAutospacing="1" w:after="100" w:afterAutospacing="1"/>
      <w:jc w:val="right"/>
    </w:pPr>
    <w:rPr>
      <w:rFonts w:eastAsia="Times New Roman"/>
      <w:sz w:val="20"/>
      <w:szCs w:val="20"/>
    </w:rPr>
  </w:style>
  <w:style w:type="paragraph" w:customStyle="1" w:styleId="xl107">
    <w:name w:val="xl107"/>
    <w:basedOn w:val="a"/>
    <w:rsid w:val="000715AF"/>
    <w:pPr>
      <w:widowControl/>
      <w:pBdr>
        <w:top w:val="single" w:sz="8" w:space="0" w:color="auto"/>
        <w:bottom w:val="single" w:sz="8" w:space="0" w:color="auto"/>
      </w:pBdr>
      <w:suppressAutoHyphens w:val="0"/>
      <w:spacing w:before="100" w:beforeAutospacing="1" w:after="100" w:afterAutospacing="1"/>
      <w:jc w:val="right"/>
    </w:pPr>
    <w:rPr>
      <w:rFonts w:eastAsia="Times New Roman"/>
      <w:sz w:val="20"/>
      <w:szCs w:val="20"/>
    </w:rPr>
  </w:style>
  <w:style w:type="paragraph" w:customStyle="1" w:styleId="xl108">
    <w:name w:val="xl108"/>
    <w:basedOn w:val="a"/>
    <w:rsid w:val="000715AF"/>
    <w:pPr>
      <w:widowControl/>
      <w:pBdr>
        <w:top w:val="single" w:sz="8" w:space="0" w:color="auto"/>
        <w:bottom w:val="single" w:sz="8" w:space="0" w:color="auto"/>
        <w:right w:val="single" w:sz="8" w:space="0" w:color="auto"/>
      </w:pBdr>
      <w:suppressAutoHyphens w:val="0"/>
      <w:spacing w:before="100" w:beforeAutospacing="1" w:after="100" w:afterAutospacing="1"/>
      <w:jc w:val="right"/>
    </w:pPr>
    <w:rPr>
      <w:rFonts w:eastAsia="Times New Roman"/>
      <w:sz w:val="20"/>
      <w:szCs w:val="20"/>
    </w:rPr>
  </w:style>
  <w:style w:type="paragraph" w:customStyle="1" w:styleId="xl109">
    <w:name w:val="xl109"/>
    <w:basedOn w:val="a"/>
    <w:rsid w:val="000715AF"/>
    <w:pPr>
      <w:widowControl/>
      <w:pBdr>
        <w:left w:val="single" w:sz="8" w:space="0" w:color="auto"/>
        <w:bottom w:val="single" w:sz="8"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110">
    <w:name w:val="xl110"/>
    <w:basedOn w:val="a"/>
    <w:rsid w:val="000715AF"/>
    <w:pPr>
      <w:widowControl/>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ds-markdown-paragraph">
    <w:name w:val="ds-markdown-paragraph"/>
    <w:basedOn w:val="a"/>
    <w:rsid w:val="005E2528"/>
    <w:pPr>
      <w:widowControl/>
      <w:suppressAutoHyphens w:val="0"/>
      <w:spacing w:before="100" w:beforeAutospacing="1" w:after="100" w:afterAutospacing="1"/>
    </w:pPr>
    <w:rPr>
      <w:rFonts w:eastAsia="Times New Roman"/>
      <w:sz w:val="24"/>
      <w:szCs w:val="24"/>
    </w:rPr>
  </w:style>
  <w:style w:type="character" w:styleId="aff2">
    <w:name w:val="Strong"/>
    <w:basedOn w:val="a0"/>
    <w:uiPriority w:val="22"/>
    <w:qFormat/>
    <w:rsid w:val="005E2528"/>
    <w:rPr>
      <w:b/>
      <w:bCs/>
    </w:rPr>
  </w:style>
  <w:style w:type="paragraph" w:customStyle="1" w:styleId="Normal1">
    <w:name w:val="Normal1"/>
    <w:rsid w:val="00F055D9"/>
    <w:pPr>
      <w:spacing w:after="0" w:line="240" w:lineRule="auto"/>
      <w:jc w:val="both"/>
    </w:pPr>
    <w:rPr>
      <w:rFonts w:eastAsia="Times New Roman"/>
      <w:sz w:val="20"/>
      <w:szCs w:val="20"/>
    </w:rPr>
  </w:style>
  <w:style w:type="character" w:customStyle="1" w:styleId="afc">
    <w:name w:val="Абзац списка Знак"/>
    <w:aliases w:val="Table-Normal Знак,RSHB_Table-Normal Знак,Bullet List Знак,FooterText Знак,numbered Знак,Paragraphe de liste1 Знак,lp1 Знак,Заголовок_3 Знак,Bulletr List Paragraph Знак,ТЗ список Знак,Подпись рисунка Знак,Нумерованный список ГОСТ Знак"/>
    <w:link w:val="afb"/>
    <w:uiPriority w:val="34"/>
    <w:qFormat/>
    <w:locked/>
    <w:rsid w:val="00A60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06418892">
      <w:bodyDiv w:val="1"/>
      <w:marLeft w:val="0"/>
      <w:marRight w:val="0"/>
      <w:marTop w:val="0"/>
      <w:marBottom w:val="0"/>
      <w:divBdr>
        <w:top w:val="none" w:sz="0" w:space="0" w:color="auto"/>
        <w:left w:val="none" w:sz="0" w:space="0" w:color="auto"/>
        <w:bottom w:val="none" w:sz="0" w:space="0" w:color="auto"/>
        <w:right w:val="none" w:sz="0" w:space="0" w:color="auto"/>
      </w:divBdr>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852112870">
      <w:bodyDiv w:val="1"/>
      <w:marLeft w:val="0"/>
      <w:marRight w:val="0"/>
      <w:marTop w:val="0"/>
      <w:marBottom w:val="0"/>
      <w:divBdr>
        <w:top w:val="none" w:sz="0" w:space="0" w:color="auto"/>
        <w:left w:val="none" w:sz="0" w:space="0" w:color="auto"/>
        <w:bottom w:val="none" w:sz="0" w:space="0" w:color="auto"/>
        <w:right w:val="none" w:sz="0" w:space="0" w:color="auto"/>
      </w:divBdr>
      <w:divsChild>
        <w:div w:id="1544826517">
          <w:marLeft w:val="0"/>
          <w:marRight w:val="0"/>
          <w:marTop w:val="0"/>
          <w:marBottom w:val="0"/>
          <w:divBdr>
            <w:top w:val="none" w:sz="0" w:space="0" w:color="auto"/>
            <w:left w:val="none" w:sz="0" w:space="0" w:color="auto"/>
            <w:bottom w:val="none" w:sz="0" w:space="0" w:color="auto"/>
            <w:right w:val="none" w:sz="0" w:space="0" w:color="auto"/>
          </w:divBdr>
        </w:div>
        <w:div w:id="351223697">
          <w:marLeft w:val="0"/>
          <w:marRight w:val="0"/>
          <w:marTop w:val="0"/>
          <w:marBottom w:val="0"/>
          <w:divBdr>
            <w:top w:val="none" w:sz="0" w:space="0" w:color="auto"/>
            <w:left w:val="none" w:sz="0" w:space="0" w:color="auto"/>
            <w:bottom w:val="none" w:sz="0" w:space="0" w:color="auto"/>
            <w:right w:val="none" w:sz="0" w:space="0" w:color="auto"/>
          </w:divBdr>
        </w:div>
        <w:div w:id="997684237">
          <w:marLeft w:val="0"/>
          <w:marRight w:val="0"/>
          <w:marTop w:val="0"/>
          <w:marBottom w:val="0"/>
          <w:divBdr>
            <w:top w:val="none" w:sz="0" w:space="0" w:color="auto"/>
            <w:left w:val="none" w:sz="0" w:space="0" w:color="auto"/>
            <w:bottom w:val="none" w:sz="0" w:space="0" w:color="auto"/>
            <w:right w:val="none" w:sz="0" w:space="0" w:color="auto"/>
          </w:divBdr>
        </w:div>
        <w:div w:id="999580944">
          <w:marLeft w:val="0"/>
          <w:marRight w:val="0"/>
          <w:marTop w:val="0"/>
          <w:marBottom w:val="0"/>
          <w:divBdr>
            <w:top w:val="none" w:sz="0" w:space="0" w:color="auto"/>
            <w:left w:val="none" w:sz="0" w:space="0" w:color="auto"/>
            <w:bottom w:val="none" w:sz="0" w:space="0" w:color="auto"/>
            <w:right w:val="none" w:sz="0" w:space="0" w:color="auto"/>
          </w:divBdr>
        </w:div>
        <w:div w:id="1209298636">
          <w:marLeft w:val="0"/>
          <w:marRight w:val="0"/>
          <w:marTop w:val="0"/>
          <w:marBottom w:val="0"/>
          <w:divBdr>
            <w:top w:val="none" w:sz="0" w:space="0" w:color="auto"/>
            <w:left w:val="none" w:sz="0" w:space="0" w:color="auto"/>
            <w:bottom w:val="none" w:sz="0" w:space="0" w:color="auto"/>
            <w:right w:val="none" w:sz="0" w:space="0" w:color="auto"/>
          </w:divBdr>
        </w:div>
        <w:div w:id="751584952">
          <w:marLeft w:val="0"/>
          <w:marRight w:val="0"/>
          <w:marTop w:val="0"/>
          <w:marBottom w:val="0"/>
          <w:divBdr>
            <w:top w:val="none" w:sz="0" w:space="0" w:color="auto"/>
            <w:left w:val="none" w:sz="0" w:space="0" w:color="auto"/>
            <w:bottom w:val="none" w:sz="0" w:space="0" w:color="auto"/>
            <w:right w:val="none" w:sz="0" w:space="0" w:color="auto"/>
          </w:divBdr>
        </w:div>
        <w:div w:id="711340973">
          <w:marLeft w:val="0"/>
          <w:marRight w:val="0"/>
          <w:marTop w:val="0"/>
          <w:marBottom w:val="0"/>
          <w:divBdr>
            <w:top w:val="none" w:sz="0" w:space="0" w:color="auto"/>
            <w:left w:val="none" w:sz="0" w:space="0" w:color="auto"/>
            <w:bottom w:val="none" w:sz="0" w:space="0" w:color="auto"/>
            <w:right w:val="none" w:sz="0" w:space="0" w:color="auto"/>
          </w:divBdr>
        </w:div>
        <w:div w:id="25428529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154029142">
      <w:bodyDiv w:val="1"/>
      <w:marLeft w:val="0"/>
      <w:marRight w:val="0"/>
      <w:marTop w:val="0"/>
      <w:marBottom w:val="0"/>
      <w:divBdr>
        <w:top w:val="none" w:sz="0" w:space="0" w:color="auto"/>
        <w:left w:val="none" w:sz="0" w:space="0" w:color="auto"/>
        <w:bottom w:val="none" w:sz="0" w:space="0" w:color="auto"/>
        <w:right w:val="none" w:sz="0" w:space="0" w:color="auto"/>
      </w:divBdr>
      <w:divsChild>
        <w:div w:id="1013803888">
          <w:marLeft w:val="0"/>
          <w:marRight w:val="0"/>
          <w:marTop w:val="0"/>
          <w:marBottom w:val="0"/>
          <w:divBdr>
            <w:top w:val="none" w:sz="0" w:space="0" w:color="auto"/>
            <w:left w:val="none" w:sz="0" w:space="0" w:color="auto"/>
            <w:bottom w:val="none" w:sz="0" w:space="0" w:color="auto"/>
            <w:right w:val="none" w:sz="0" w:space="0" w:color="auto"/>
          </w:divBdr>
        </w:div>
        <w:div w:id="1323968306">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802334966">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947ED73DC46E4BC5A1963E25D3536C65"/>
        <w:category>
          <w:name w:val="Общие"/>
          <w:gallery w:val="placeholder"/>
        </w:category>
        <w:types>
          <w:type w:val="bbPlcHdr"/>
        </w:types>
        <w:behaviors>
          <w:behavior w:val="content"/>
        </w:behaviors>
        <w:guid w:val="{169CB8DF-6650-4587-BB2F-543CFC1426CB}"/>
      </w:docPartPr>
      <w:docPartBody>
        <w:p w:rsidR="00175DF1" w:rsidRDefault="00271AE4" w:rsidP="00271AE4">
          <w:pPr>
            <w:pStyle w:val="947ED73DC46E4BC5A1963E25D3536C65"/>
          </w:pPr>
          <w:r w:rsidRPr="002A1C07">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variable"/>
    <w:sig w:usb0="00000001"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Consultant">
    <w:altName w:val="Cambria"/>
    <w:charset w:val="00"/>
    <w:family w:val="moder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12435"/>
    <w:rsid w:val="00023711"/>
    <w:rsid w:val="000366FD"/>
    <w:rsid w:val="000F521C"/>
    <w:rsid w:val="00107E5A"/>
    <w:rsid w:val="00116CDD"/>
    <w:rsid w:val="001335D3"/>
    <w:rsid w:val="00175DF1"/>
    <w:rsid w:val="0018099D"/>
    <w:rsid w:val="001A53D1"/>
    <w:rsid w:val="001A780F"/>
    <w:rsid w:val="00210F07"/>
    <w:rsid w:val="00271AE4"/>
    <w:rsid w:val="0028646B"/>
    <w:rsid w:val="002954C0"/>
    <w:rsid w:val="00296574"/>
    <w:rsid w:val="00306AA8"/>
    <w:rsid w:val="00315694"/>
    <w:rsid w:val="00351B76"/>
    <w:rsid w:val="003C57EB"/>
    <w:rsid w:val="004339D9"/>
    <w:rsid w:val="0045484B"/>
    <w:rsid w:val="00471971"/>
    <w:rsid w:val="004866C3"/>
    <w:rsid w:val="00497421"/>
    <w:rsid w:val="004A037E"/>
    <w:rsid w:val="004E12A2"/>
    <w:rsid w:val="004F1845"/>
    <w:rsid w:val="00504205"/>
    <w:rsid w:val="00541ED9"/>
    <w:rsid w:val="00546D72"/>
    <w:rsid w:val="00555961"/>
    <w:rsid w:val="00566311"/>
    <w:rsid w:val="00570BBE"/>
    <w:rsid w:val="005E6F04"/>
    <w:rsid w:val="00634351"/>
    <w:rsid w:val="00641D0F"/>
    <w:rsid w:val="00704D02"/>
    <w:rsid w:val="007B5345"/>
    <w:rsid w:val="007D2265"/>
    <w:rsid w:val="007E700B"/>
    <w:rsid w:val="00815BCB"/>
    <w:rsid w:val="008204D5"/>
    <w:rsid w:val="00831E81"/>
    <w:rsid w:val="00837C2D"/>
    <w:rsid w:val="008407DD"/>
    <w:rsid w:val="00867F8E"/>
    <w:rsid w:val="008A1984"/>
    <w:rsid w:val="008B5EB3"/>
    <w:rsid w:val="008C50BD"/>
    <w:rsid w:val="008E1ABC"/>
    <w:rsid w:val="00936EC7"/>
    <w:rsid w:val="009472C2"/>
    <w:rsid w:val="00967687"/>
    <w:rsid w:val="00977DFD"/>
    <w:rsid w:val="009B7A84"/>
    <w:rsid w:val="00A00C2B"/>
    <w:rsid w:val="00A65667"/>
    <w:rsid w:val="00A717F4"/>
    <w:rsid w:val="00A81237"/>
    <w:rsid w:val="00AF0A80"/>
    <w:rsid w:val="00B07A59"/>
    <w:rsid w:val="00B924AC"/>
    <w:rsid w:val="00BE3A90"/>
    <w:rsid w:val="00C17A54"/>
    <w:rsid w:val="00C35062"/>
    <w:rsid w:val="00C35BFF"/>
    <w:rsid w:val="00C503C3"/>
    <w:rsid w:val="00D96983"/>
    <w:rsid w:val="00DC51D9"/>
    <w:rsid w:val="00DD55AE"/>
    <w:rsid w:val="00E00700"/>
    <w:rsid w:val="00E42219"/>
    <w:rsid w:val="00E61941"/>
    <w:rsid w:val="00E62A36"/>
    <w:rsid w:val="00EB7E67"/>
    <w:rsid w:val="00EC1D7C"/>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71AE4"/>
    <w:rPr>
      <w:color w:val="808080"/>
    </w:rPr>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1F1D6AFB461B40068EBE93993806AF11">
    <w:name w:val="1F1D6AFB461B40068EBE93993806AF11"/>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947ED73DC46E4BC5A1963E25D3536C65">
    <w:name w:val="947ED73DC46E4BC5A1963E25D3536C65"/>
    <w:rsid w:val="00271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DB85F-599F-4295-A1EF-58A352ACB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14</Pages>
  <Words>4936</Words>
  <Characters>28139</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66</cp:revision>
  <cp:lastPrinted>2026-03-23T14:05:00Z</cp:lastPrinted>
  <dcterms:created xsi:type="dcterms:W3CDTF">2026-03-20T13:35:00Z</dcterms:created>
  <dcterms:modified xsi:type="dcterms:W3CDTF">2026-08-26T09:16:00Z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