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1B06D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position w:val="0"/>
          <w:sz w:val="26"/>
          <w:szCs w:val="26"/>
        </w:rPr>
      </w:pPr>
      <w:proofErr w:type="gramStart"/>
      <w:r w:rsidRPr="007741C3">
        <w:rPr>
          <w:rFonts w:ascii="Times New Roman" w:hAnsi="Times New Roman" w:cs="Times New Roman"/>
          <w:b/>
          <w:bCs/>
          <w:sz w:val="26"/>
          <w:szCs w:val="26"/>
        </w:rPr>
        <w:t>ДОГОВОР  №</w:t>
      </w:r>
      <w:proofErr w:type="gramEnd"/>
      <w:r w:rsidRPr="007741C3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14:paraId="2C1A1027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на оказание услуг по оценке</w:t>
      </w:r>
    </w:p>
    <w:p w14:paraId="7EEA77BD" w14:textId="219EF531" w:rsidR="00823DB4" w:rsidRPr="007741C3" w:rsidRDefault="00823DB4" w:rsidP="008A427F">
      <w:pPr>
        <w:spacing w:line="240" w:lineRule="auto"/>
        <w:ind w:leftChars="0" w:left="0" w:firstLineChars="0" w:firstLine="720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г. Санкт-Петербург                                                           </w:t>
      </w:r>
      <w:proofErr w:type="gramStart"/>
      <w:r w:rsidRPr="007741C3">
        <w:rPr>
          <w:rFonts w:ascii="Times New Roman" w:hAnsi="Times New Roman" w:cs="Times New Roman"/>
          <w:sz w:val="26"/>
          <w:szCs w:val="26"/>
        </w:rPr>
        <w:t xml:space="preserve">   «</w:t>
      </w:r>
      <w:proofErr w:type="gramEnd"/>
      <w:r w:rsidRPr="007741C3">
        <w:rPr>
          <w:rFonts w:ascii="Times New Roman" w:hAnsi="Times New Roman" w:cs="Times New Roman"/>
          <w:sz w:val="26"/>
          <w:szCs w:val="26"/>
        </w:rPr>
        <w:t xml:space="preserve">    » </w:t>
      </w:r>
      <w:r w:rsidR="0037533B">
        <w:rPr>
          <w:rFonts w:ascii="Times New Roman" w:hAnsi="Times New Roman" w:cs="Times New Roman"/>
          <w:sz w:val="26"/>
          <w:szCs w:val="26"/>
        </w:rPr>
        <w:t>_____________</w:t>
      </w:r>
      <w:r w:rsidR="00C208F7" w:rsidRPr="007741C3">
        <w:rPr>
          <w:rFonts w:ascii="Times New Roman" w:hAnsi="Times New Roman" w:cs="Times New Roman"/>
          <w:sz w:val="26"/>
          <w:szCs w:val="26"/>
        </w:rPr>
        <w:t xml:space="preserve"> 202</w:t>
      </w:r>
      <w:r w:rsidR="0037533B">
        <w:rPr>
          <w:rFonts w:ascii="Times New Roman" w:hAnsi="Times New Roman" w:cs="Times New Roman"/>
          <w:sz w:val="26"/>
          <w:szCs w:val="26"/>
        </w:rPr>
        <w:t>6</w:t>
      </w:r>
      <w:r w:rsidRPr="007741C3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04008A1F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9CAA185" w14:textId="6BE74277" w:rsidR="00C208F7" w:rsidRPr="007741C3" w:rsidRDefault="00C208F7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Акционерное общество «Архангельское» (АО «Архангельское»)</w:t>
      </w:r>
      <w:r w:rsidR="00823DB4" w:rsidRPr="007741C3">
        <w:rPr>
          <w:rFonts w:ascii="Times New Roman" w:hAnsi="Times New Roman" w:cs="Times New Roman"/>
          <w:sz w:val="26"/>
          <w:szCs w:val="26"/>
        </w:rPr>
        <w:t>, именуемое в дальнейшем «Заказчик»,</w:t>
      </w:r>
      <w:r w:rsidR="008A427F" w:rsidRPr="007741C3">
        <w:rPr>
          <w:rFonts w:ascii="Times New Roman" w:hAnsi="Times New Roman" w:cs="Times New Roman"/>
          <w:sz w:val="26"/>
          <w:szCs w:val="26"/>
        </w:rPr>
        <w:t xml:space="preserve"> </w:t>
      </w:r>
      <w:r w:rsidRPr="007741C3">
        <w:rPr>
          <w:rFonts w:ascii="Times New Roman" w:hAnsi="Times New Roman" w:cs="Times New Roman"/>
          <w:sz w:val="26"/>
          <w:szCs w:val="26"/>
        </w:rPr>
        <w:t>в лице генерального директора Струкова Алексея Александровича, действующего на основании Устава</w:t>
      </w:r>
      <w:r w:rsidR="00823DB4" w:rsidRPr="007741C3">
        <w:rPr>
          <w:rFonts w:ascii="Times New Roman" w:hAnsi="Times New Roman" w:cs="Times New Roman"/>
          <w:sz w:val="26"/>
          <w:szCs w:val="26"/>
        </w:rPr>
        <w:t xml:space="preserve"> с одной стороны, и</w:t>
      </w:r>
      <w:r w:rsidR="00823DB4"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3BF6F80" w14:textId="23BC5374" w:rsidR="00823DB4" w:rsidRPr="007741C3" w:rsidRDefault="000425EA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position w:val="0"/>
          <w:sz w:val="26"/>
          <w:szCs w:val="26"/>
        </w:rPr>
        <w:t>________________________________________________</w:t>
      </w:r>
      <w:r w:rsidR="00C208F7" w:rsidRPr="007741C3">
        <w:rPr>
          <w:rFonts w:ascii="Times New Roman" w:hAnsi="Times New Roman" w:cs="Times New Roman"/>
          <w:sz w:val="26"/>
          <w:szCs w:val="26"/>
        </w:rPr>
        <w:t xml:space="preserve">,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C208F7" w:rsidRPr="007741C3">
        <w:rPr>
          <w:rFonts w:ascii="Times New Roman" w:hAnsi="Times New Roman" w:cs="Times New Roman"/>
          <w:sz w:val="26"/>
          <w:szCs w:val="26"/>
        </w:rPr>
        <w:t xml:space="preserve">, </w:t>
      </w:r>
      <w:r w:rsidR="00823DB4" w:rsidRPr="007741C3">
        <w:rPr>
          <w:rFonts w:ascii="Times New Roman" w:hAnsi="Times New Roman" w:cs="Times New Roman"/>
          <w:sz w:val="26"/>
          <w:szCs w:val="26"/>
        </w:rPr>
        <w:t>действующего на основании Устава, именуемое в дальнейшем «</w:t>
      </w:r>
      <w:r w:rsidR="00014EBB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="00823DB4" w:rsidRPr="007741C3">
        <w:rPr>
          <w:rFonts w:ascii="Times New Roman" w:hAnsi="Times New Roman" w:cs="Times New Roman"/>
          <w:sz w:val="26"/>
          <w:szCs w:val="26"/>
        </w:rPr>
        <w:t xml:space="preserve">», с другой стороны, при совместном упоминании именуемые в дальнейшем Стороны, заключили настоящий Договор (далее – Договор) о нижеследующем. </w:t>
      </w:r>
    </w:p>
    <w:p w14:paraId="022549BC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1. Предмет Договора.</w:t>
      </w:r>
    </w:p>
    <w:p w14:paraId="6B8A68AB" w14:textId="4AE681BB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1.1. </w:t>
      </w:r>
      <w:r w:rsidR="00014EBB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обязуется по заданию Заказчика оказать услуги по проведению независимой оценки. </w:t>
      </w:r>
    </w:p>
    <w:p w14:paraId="37DE4AE1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1.2. Состав объекта оценки, дата оценки, организационные, правовые и другие требования к оценке.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3AE7135" w14:textId="77777777" w:rsidR="00A34568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1.2.1.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 Объект оценки: </w:t>
      </w:r>
      <w:r w:rsidR="000425EA">
        <w:rPr>
          <w:rFonts w:ascii="Times New Roman" w:hAnsi="Times New Roman" w:cs="Times New Roman"/>
          <w:bCs/>
          <w:sz w:val="26"/>
          <w:szCs w:val="26"/>
        </w:rPr>
        <w:t>движимое</w:t>
      </w:r>
      <w:r w:rsidRPr="007741C3">
        <w:rPr>
          <w:rFonts w:ascii="Times New Roman" w:hAnsi="Times New Roman" w:cs="Times New Roman"/>
          <w:sz w:val="26"/>
          <w:szCs w:val="26"/>
        </w:rPr>
        <w:t xml:space="preserve"> имущество</w:t>
      </w:r>
      <w:r w:rsidRPr="007741C3">
        <w:rPr>
          <w:rFonts w:ascii="Times New Roman" w:hAnsi="Times New Roman" w:cs="Times New Roman"/>
          <w:bCs/>
          <w:sz w:val="26"/>
          <w:szCs w:val="26"/>
        </w:rPr>
        <w:t>, расположенное по адресу:</w:t>
      </w:r>
      <w:r w:rsidRPr="007741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63109" w:rsidRPr="00963109">
        <w:rPr>
          <w:rStyle w:val="13"/>
          <w:rFonts w:eastAsiaTheme="minorEastAsia"/>
          <w:sz w:val="26"/>
          <w:szCs w:val="26"/>
        </w:rPr>
        <w:t>г.Санкт</w:t>
      </w:r>
      <w:proofErr w:type="spellEnd"/>
      <w:r w:rsidR="00963109" w:rsidRPr="00963109">
        <w:rPr>
          <w:rStyle w:val="13"/>
          <w:rFonts w:eastAsiaTheme="minorEastAsia"/>
          <w:sz w:val="26"/>
          <w:szCs w:val="26"/>
        </w:rPr>
        <w:t xml:space="preserve">-Петербург, п. </w:t>
      </w:r>
      <w:proofErr w:type="spellStart"/>
      <w:r w:rsidR="00963109" w:rsidRPr="00963109">
        <w:rPr>
          <w:rStyle w:val="13"/>
          <w:rFonts w:eastAsiaTheme="minorEastAsia"/>
          <w:sz w:val="26"/>
          <w:szCs w:val="26"/>
        </w:rPr>
        <w:t>Металлострой</w:t>
      </w:r>
      <w:proofErr w:type="spellEnd"/>
      <w:r w:rsidR="00963109" w:rsidRPr="00963109">
        <w:rPr>
          <w:rStyle w:val="13"/>
          <w:rFonts w:eastAsiaTheme="minorEastAsia"/>
          <w:sz w:val="26"/>
          <w:szCs w:val="26"/>
        </w:rPr>
        <w:t xml:space="preserve">, дорога на </w:t>
      </w:r>
      <w:proofErr w:type="spellStart"/>
      <w:r w:rsidR="00963109" w:rsidRPr="00963109">
        <w:rPr>
          <w:rStyle w:val="13"/>
          <w:rFonts w:eastAsiaTheme="minorEastAsia"/>
          <w:sz w:val="26"/>
          <w:szCs w:val="26"/>
        </w:rPr>
        <w:t>Металлострой</w:t>
      </w:r>
      <w:proofErr w:type="spellEnd"/>
      <w:r w:rsidR="00963109" w:rsidRPr="00963109">
        <w:rPr>
          <w:rStyle w:val="13"/>
          <w:rFonts w:eastAsiaTheme="minorEastAsia"/>
          <w:sz w:val="26"/>
          <w:szCs w:val="26"/>
        </w:rPr>
        <w:t>, д.10, лит. А</w:t>
      </w:r>
      <w:r w:rsidRPr="007741C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5EB73BA" w14:textId="456EC01D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Перечень имущества</w:t>
      </w:r>
      <w:r w:rsidR="00A3456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A34568" w:rsidRPr="00A34568">
        <w:rPr>
          <w:rFonts w:ascii="Times New Roman" w:hAnsi="Times New Roman" w:cs="Times New Roman"/>
          <w:bCs/>
          <w:sz w:val="26"/>
          <w:szCs w:val="26"/>
        </w:rPr>
        <w:t xml:space="preserve">требования к </w:t>
      </w:r>
      <w:r w:rsidR="00A34568">
        <w:rPr>
          <w:rFonts w:ascii="Times New Roman" w:hAnsi="Times New Roman" w:cs="Times New Roman"/>
          <w:bCs/>
          <w:sz w:val="26"/>
          <w:szCs w:val="26"/>
        </w:rPr>
        <w:t>проведению оценки</w:t>
      </w:r>
      <w:r w:rsidR="00A34568" w:rsidRPr="00A34568">
        <w:rPr>
          <w:rFonts w:ascii="Times New Roman" w:hAnsi="Times New Roman" w:cs="Times New Roman"/>
          <w:bCs/>
          <w:sz w:val="26"/>
          <w:szCs w:val="26"/>
        </w:rPr>
        <w:t>, предусмотрены в Приложении № 1 Техническом Задании которое является неотъемлемой частью настоящего Договора и является обязательными к ис</w:t>
      </w:r>
      <w:r w:rsidR="00A34568">
        <w:rPr>
          <w:rFonts w:ascii="Times New Roman" w:hAnsi="Times New Roman" w:cs="Times New Roman"/>
          <w:bCs/>
          <w:sz w:val="26"/>
          <w:szCs w:val="26"/>
        </w:rPr>
        <w:t>полнению со стороны Исполнителя</w:t>
      </w:r>
      <w:r w:rsidRPr="007741C3">
        <w:rPr>
          <w:rFonts w:ascii="Times New Roman" w:hAnsi="Times New Roman" w:cs="Times New Roman"/>
          <w:bCs/>
          <w:sz w:val="26"/>
          <w:szCs w:val="26"/>
        </w:rPr>
        <w:t>.</w:t>
      </w:r>
    </w:p>
    <w:p w14:paraId="6C05CE6F" w14:textId="77777777" w:rsidR="003E3399" w:rsidRDefault="00823DB4" w:rsidP="003E3399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1.2.2.</w:t>
      </w:r>
      <w:r w:rsidRPr="007741C3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>Цель оценки:</w:t>
      </w:r>
      <w:r w:rsidRPr="007741C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8F7E718" w14:textId="27C503C4" w:rsidR="003E3399" w:rsidRPr="003E3399" w:rsidRDefault="003E3399" w:rsidP="003E3399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1) </w:t>
      </w:r>
      <w:r w:rsidRPr="003E3399">
        <w:rPr>
          <w:rFonts w:ascii="Times New Roman" w:hAnsi="Times New Roman" w:cs="Times New Roman"/>
          <w:bCs/>
          <w:sz w:val="26"/>
          <w:szCs w:val="26"/>
        </w:rPr>
        <w:t>Определение рыночной стоимости объектов в состоянии «как есть» для целей реализации с учётом НДС.</w:t>
      </w:r>
    </w:p>
    <w:p w14:paraId="39695FF5" w14:textId="77777777" w:rsidR="003E3399" w:rsidRPr="003E3399" w:rsidRDefault="003E3399" w:rsidP="003E3399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3399">
        <w:rPr>
          <w:rFonts w:ascii="Times New Roman" w:hAnsi="Times New Roman" w:cs="Times New Roman"/>
          <w:bCs/>
          <w:sz w:val="26"/>
          <w:szCs w:val="26"/>
        </w:rPr>
        <w:t>Итоговый результат оценки стоимости объекта оценки указывается в виде конкретной округленной величины/числа без приведения суждений и расчетов оценщика о возможных границах интервала, в котором может находиться стоимость.</w:t>
      </w:r>
    </w:p>
    <w:p w14:paraId="1A93047C" w14:textId="2C402FB1" w:rsidR="003E3399" w:rsidRPr="003E3399" w:rsidRDefault="003E3399" w:rsidP="003E3399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3399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3E3399">
        <w:rPr>
          <w:rFonts w:ascii="Times New Roman" w:hAnsi="Times New Roman" w:cs="Times New Roman"/>
          <w:bCs/>
          <w:sz w:val="26"/>
          <w:szCs w:val="26"/>
        </w:rPr>
        <w:t xml:space="preserve">   Определение ликвидационной стоимости при утилизации объектов с учетом НДС.</w:t>
      </w:r>
    </w:p>
    <w:p w14:paraId="14C3862F" w14:textId="6A099A99" w:rsidR="00823DB4" w:rsidRPr="007741C3" w:rsidRDefault="003E3399" w:rsidP="003E3399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E3399">
        <w:rPr>
          <w:rFonts w:ascii="Times New Roman" w:hAnsi="Times New Roman" w:cs="Times New Roman"/>
          <w:bCs/>
          <w:sz w:val="26"/>
          <w:szCs w:val="26"/>
        </w:rPr>
        <w:t>3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3E3399">
        <w:rPr>
          <w:rFonts w:ascii="Times New Roman" w:hAnsi="Times New Roman" w:cs="Times New Roman"/>
          <w:bCs/>
          <w:sz w:val="26"/>
          <w:szCs w:val="26"/>
        </w:rPr>
        <w:t xml:space="preserve"> Сравнение рыночной и ликвидационной стоимости объектов для определения экономически наиболее целесообразного варианта отчуждения имущества (реализации или утилизации).</w:t>
      </w:r>
      <w:r w:rsidR="00823DB4" w:rsidRPr="007741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BFF63DC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1.2.3</w:t>
      </w:r>
      <w:r w:rsidRPr="007741C3">
        <w:rPr>
          <w:rFonts w:ascii="Times New Roman" w:hAnsi="Times New Roman" w:cs="Times New Roman"/>
          <w:sz w:val="26"/>
          <w:szCs w:val="26"/>
        </w:rPr>
        <w:t>.</w:t>
      </w:r>
      <w:r w:rsidRPr="007741C3">
        <w:rPr>
          <w:rFonts w:ascii="Times New Roman" w:hAnsi="Times New Roman" w:cs="Times New Roman"/>
          <w:b/>
          <w:sz w:val="26"/>
          <w:szCs w:val="26"/>
        </w:rPr>
        <w:t> 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>Назначение оценки</w:t>
      </w:r>
      <w:r w:rsidRPr="007741C3">
        <w:rPr>
          <w:rFonts w:ascii="Times New Roman" w:hAnsi="Times New Roman" w:cs="Times New Roman"/>
          <w:bCs/>
          <w:sz w:val="26"/>
          <w:szCs w:val="26"/>
        </w:rPr>
        <w:t>: реализация имущества.</w:t>
      </w:r>
    </w:p>
    <w:p w14:paraId="7FA6BDE5" w14:textId="2F6AC1C6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1.2.4.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> Вид стоимости:</w:t>
      </w:r>
      <w:r w:rsidRPr="007741C3">
        <w:rPr>
          <w:rFonts w:ascii="Times New Roman" w:hAnsi="Times New Roman" w:cs="Times New Roman"/>
          <w:bCs/>
          <w:sz w:val="26"/>
          <w:szCs w:val="26"/>
        </w:rPr>
        <w:t xml:space="preserve"> Рыночная</w:t>
      </w:r>
      <w:r w:rsidR="003E3399">
        <w:rPr>
          <w:rFonts w:ascii="Times New Roman" w:hAnsi="Times New Roman" w:cs="Times New Roman"/>
          <w:bCs/>
          <w:sz w:val="26"/>
          <w:szCs w:val="26"/>
        </w:rPr>
        <w:t>, ликвидационная</w:t>
      </w:r>
      <w:r w:rsidRPr="007741C3">
        <w:rPr>
          <w:rFonts w:ascii="Times New Roman" w:hAnsi="Times New Roman" w:cs="Times New Roman"/>
          <w:bCs/>
          <w:sz w:val="26"/>
          <w:szCs w:val="26"/>
        </w:rPr>
        <w:t>.</w:t>
      </w:r>
    </w:p>
    <w:p w14:paraId="3ACFE544" w14:textId="5283BE60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1.2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7741C3">
        <w:rPr>
          <w:rFonts w:ascii="Times New Roman" w:hAnsi="Times New Roman" w:cs="Times New Roman"/>
          <w:bCs/>
          <w:sz w:val="26"/>
          <w:szCs w:val="26"/>
        </w:rPr>
        <w:t>5.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 Дата оценки: </w:t>
      </w:r>
      <w:r w:rsidRPr="007741C3">
        <w:rPr>
          <w:rFonts w:ascii="Times New Roman" w:hAnsi="Times New Roman" w:cs="Times New Roman"/>
          <w:bCs/>
          <w:sz w:val="26"/>
          <w:szCs w:val="26"/>
        </w:rPr>
        <w:t>О</w:t>
      </w:r>
      <w:r w:rsidRPr="007741C3">
        <w:rPr>
          <w:rFonts w:ascii="Times New Roman" w:hAnsi="Times New Roman" w:cs="Times New Roman"/>
          <w:sz w:val="26"/>
          <w:szCs w:val="26"/>
        </w:rPr>
        <w:t xml:space="preserve">ценка рыночной стоимости проводится на 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дату проведения </w:t>
      </w:r>
      <w:r w:rsidR="00F52812" w:rsidRPr="007741C3">
        <w:rPr>
          <w:rFonts w:ascii="Times New Roman" w:hAnsi="Times New Roman" w:cs="Times New Roman"/>
          <w:b/>
          <w:bCs/>
          <w:sz w:val="26"/>
          <w:szCs w:val="26"/>
        </w:rPr>
        <w:t>осмотра</w:t>
      </w:r>
      <w:r w:rsidRPr="007741C3">
        <w:rPr>
          <w:rFonts w:ascii="Times New Roman" w:hAnsi="Times New Roman" w:cs="Times New Roman"/>
          <w:b/>
          <w:bCs/>
          <w:sz w:val="26"/>
          <w:szCs w:val="26"/>
        </w:rPr>
        <w:t xml:space="preserve">. Срок проведения оценки: </w:t>
      </w:r>
      <w:r w:rsidRPr="007741C3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972A95" w:rsidRPr="00972A95">
        <w:rPr>
          <w:rFonts w:ascii="Times New Roman" w:hAnsi="Times New Roman" w:cs="Times New Roman"/>
          <w:sz w:val="26"/>
          <w:szCs w:val="26"/>
        </w:rPr>
        <w:t>5</w:t>
      </w:r>
      <w:r w:rsidR="00972A95">
        <w:rPr>
          <w:rFonts w:ascii="Times New Roman" w:hAnsi="Times New Roman" w:cs="Times New Roman"/>
          <w:sz w:val="26"/>
          <w:szCs w:val="26"/>
        </w:rPr>
        <w:t xml:space="preserve"> </w:t>
      </w:r>
      <w:r w:rsidR="004E0F80">
        <w:rPr>
          <w:rFonts w:ascii="Times New Roman" w:hAnsi="Times New Roman" w:cs="Times New Roman"/>
          <w:sz w:val="26"/>
          <w:szCs w:val="26"/>
        </w:rPr>
        <w:t>рабочих</w:t>
      </w:r>
      <w:r w:rsidRPr="007741C3">
        <w:rPr>
          <w:rFonts w:ascii="Times New Roman" w:hAnsi="Times New Roman" w:cs="Times New Roman"/>
          <w:sz w:val="26"/>
          <w:szCs w:val="26"/>
        </w:rPr>
        <w:t xml:space="preserve"> дней с момента заключения договора. </w:t>
      </w:r>
    </w:p>
    <w:p w14:paraId="549B2AE8" w14:textId="5F2427EE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1.2.6. </w:t>
      </w:r>
      <w:r w:rsidRPr="007741C3">
        <w:rPr>
          <w:rFonts w:ascii="Times New Roman" w:hAnsi="Times New Roman" w:cs="Times New Roman"/>
          <w:b/>
          <w:sz w:val="26"/>
          <w:szCs w:val="26"/>
        </w:rPr>
        <w:t>Результатом оказания услуги является</w:t>
      </w:r>
      <w:r w:rsidRPr="007741C3">
        <w:rPr>
          <w:rFonts w:ascii="Times New Roman" w:hAnsi="Times New Roman" w:cs="Times New Roman"/>
          <w:sz w:val="26"/>
          <w:szCs w:val="26"/>
        </w:rPr>
        <w:t>: составленный на русском языке отчет об оценке, предоставляемый Заказчику на бумажном носителе в количестве одного оригинальн</w:t>
      </w:r>
      <w:r w:rsidR="005E02CF">
        <w:rPr>
          <w:rFonts w:ascii="Times New Roman" w:hAnsi="Times New Roman" w:cs="Times New Roman"/>
          <w:sz w:val="26"/>
          <w:szCs w:val="26"/>
        </w:rPr>
        <w:t>ого</w:t>
      </w:r>
      <w:r w:rsidRPr="007741C3">
        <w:rPr>
          <w:rFonts w:ascii="Times New Roman" w:hAnsi="Times New Roman" w:cs="Times New Roman"/>
          <w:sz w:val="26"/>
          <w:szCs w:val="26"/>
        </w:rPr>
        <w:t xml:space="preserve"> экземпляр</w:t>
      </w:r>
      <w:r w:rsidR="005E02CF">
        <w:rPr>
          <w:rFonts w:ascii="Times New Roman" w:hAnsi="Times New Roman" w:cs="Times New Roman"/>
          <w:sz w:val="26"/>
          <w:szCs w:val="26"/>
        </w:rPr>
        <w:t>а</w:t>
      </w:r>
      <w:r w:rsidRPr="007741C3">
        <w:rPr>
          <w:rFonts w:ascii="Times New Roman" w:hAnsi="Times New Roman" w:cs="Times New Roman"/>
          <w:sz w:val="26"/>
          <w:szCs w:val="26"/>
        </w:rPr>
        <w:t>, а также в электронной форме в формате «PDF», оформленный в соответствии с требованиями задания на оценку (далее – Отчет);</w:t>
      </w:r>
    </w:p>
    <w:p w14:paraId="61511848" w14:textId="5B2EC75F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1.3. </w:t>
      </w:r>
      <w:r w:rsidR="00014EBB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color w:val="000000"/>
          <w:sz w:val="26"/>
          <w:szCs w:val="26"/>
        </w:rPr>
        <w:t xml:space="preserve"> оказывает услуги в соответствии с требованиями Федерального Закона «Об оценочной деятельности в РФ» от 29.07.98 г. № 135-ФЗ, Федеральных стандартов оценки ФСО №№I-VI, утвержденных приказом Минэкономразвития России от 14.04.2022г. №200, а также иных нормативно-правовых актов Российской Федерации и субъектов Российской Федерации, на территории которых находится объект оценки</w:t>
      </w:r>
      <w:r w:rsidRPr="007741C3">
        <w:rPr>
          <w:rFonts w:ascii="Times New Roman" w:hAnsi="Times New Roman" w:cs="Times New Roman"/>
          <w:sz w:val="26"/>
          <w:szCs w:val="26"/>
        </w:rPr>
        <w:t>.</w:t>
      </w:r>
    </w:p>
    <w:p w14:paraId="6C7C783E" w14:textId="08D1DBBF" w:rsidR="00F52812" w:rsidRPr="007741C3" w:rsidRDefault="00823DB4" w:rsidP="00F52812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1.4. </w:t>
      </w:r>
      <w:r w:rsidR="00582365" w:rsidRPr="007741C3">
        <w:rPr>
          <w:rFonts w:ascii="Times New Roman" w:hAnsi="Times New Roman" w:cs="Times New Roman"/>
          <w:sz w:val="26"/>
          <w:szCs w:val="26"/>
        </w:rPr>
        <w:t xml:space="preserve">Ответственность Исполнителя застрахована в </w:t>
      </w:r>
      <w:r w:rsidR="000425EA">
        <w:rPr>
          <w:rFonts w:ascii="Times New Roman" w:hAnsi="Times New Roman" w:cs="Times New Roman"/>
          <w:sz w:val="26"/>
          <w:szCs w:val="26"/>
        </w:rPr>
        <w:t>_________________</w:t>
      </w:r>
      <w:r w:rsidR="00582365" w:rsidRPr="007741C3">
        <w:rPr>
          <w:rFonts w:ascii="Times New Roman" w:hAnsi="Times New Roman" w:cs="Times New Roman"/>
          <w:sz w:val="26"/>
          <w:szCs w:val="26"/>
        </w:rPr>
        <w:t xml:space="preserve">, страховой полис </w:t>
      </w:r>
      <w:proofErr w:type="gramStart"/>
      <w:r w:rsidR="00582365" w:rsidRPr="007741C3">
        <w:rPr>
          <w:rFonts w:ascii="Times New Roman" w:hAnsi="Times New Roman" w:cs="Times New Roman"/>
          <w:sz w:val="26"/>
          <w:szCs w:val="26"/>
        </w:rPr>
        <w:t xml:space="preserve">№  </w:t>
      </w:r>
      <w:r w:rsidR="000425EA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0425EA">
        <w:rPr>
          <w:rFonts w:ascii="Times New Roman" w:hAnsi="Times New Roman" w:cs="Times New Roman"/>
          <w:sz w:val="26"/>
          <w:szCs w:val="26"/>
        </w:rPr>
        <w:t>__________________________</w:t>
      </w:r>
      <w:r w:rsidR="00582365" w:rsidRPr="007741C3">
        <w:rPr>
          <w:rFonts w:ascii="Times New Roman" w:hAnsi="Times New Roman" w:cs="Times New Roman"/>
          <w:sz w:val="26"/>
          <w:szCs w:val="26"/>
        </w:rPr>
        <w:t xml:space="preserve">, страховая сумма </w:t>
      </w:r>
      <w:r w:rsidR="000425EA">
        <w:rPr>
          <w:rFonts w:ascii="Times New Roman" w:hAnsi="Times New Roman" w:cs="Times New Roman"/>
          <w:sz w:val="26"/>
          <w:szCs w:val="26"/>
        </w:rPr>
        <w:t>_____________________________</w:t>
      </w:r>
      <w:r w:rsidR="00582365" w:rsidRPr="007741C3">
        <w:rPr>
          <w:rFonts w:ascii="Times New Roman" w:hAnsi="Times New Roman" w:cs="Times New Roman"/>
          <w:sz w:val="26"/>
          <w:szCs w:val="26"/>
        </w:rPr>
        <w:t xml:space="preserve"> рублей, 00 копеек, период действия страхового полиса начинается с </w:t>
      </w:r>
      <w:r w:rsidR="000425EA">
        <w:rPr>
          <w:rFonts w:ascii="Times New Roman" w:hAnsi="Times New Roman" w:cs="Times New Roman"/>
          <w:sz w:val="26"/>
          <w:szCs w:val="26"/>
        </w:rPr>
        <w:t>________________________</w:t>
      </w:r>
      <w:r w:rsidR="00582365" w:rsidRPr="007741C3">
        <w:rPr>
          <w:rFonts w:ascii="Times New Roman" w:hAnsi="Times New Roman" w:cs="Times New Roman"/>
          <w:sz w:val="26"/>
          <w:szCs w:val="26"/>
        </w:rPr>
        <w:t xml:space="preserve"> и заканчивается </w:t>
      </w:r>
      <w:r w:rsidR="000425EA">
        <w:rPr>
          <w:rFonts w:ascii="Times New Roman" w:hAnsi="Times New Roman" w:cs="Times New Roman"/>
          <w:sz w:val="26"/>
          <w:szCs w:val="26"/>
        </w:rPr>
        <w:t>__________________________</w:t>
      </w:r>
      <w:r w:rsidR="00F52812" w:rsidRPr="007741C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A69C6" w14:textId="44907A6C" w:rsidR="00823DB4" w:rsidRPr="007741C3" w:rsidRDefault="00823DB4" w:rsidP="00582365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.</w:t>
      </w:r>
    </w:p>
    <w:p w14:paraId="41837560" w14:textId="4B902143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1.</w:t>
      </w:r>
      <w:r w:rsidR="00582365" w:rsidRPr="007741C3">
        <w:rPr>
          <w:rFonts w:ascii="Times New Roman" w:hAnsi="Times New Roman" w:cs="Times New Roman"/>
          <w:sz w:val="26"/>
          <w:szCs w:val="26"/>
        </w:rPr>
        <w:t>5</w:t>
      </w:r>
      <w:r w:rsidRPr="007741C3">
        <w:rPr>
          <w:rFonts w:ascii="Times New Roman" w:hAnsi="Times New Roman" w:cs="Times New Roman"/>
          <w:sz w:val="26"/>
          <w:szCs w:val="26"/>
        </w:rPr>
        <w:t xml:space="preserve">. Исполнитель принимает на себя дополнительную ответственность по отношению </w:t>
      </w:r>
      <w:r w:rsidRPr="007741C3">
        <w:rPr>
          <w:rFonts w:ascii="Times New Roman" w:hAnsi="Times New Roman" w:cs="Times New Roman"/>
          <w:sz w:val="26"/>
          <w:szCs w:val="26"/>
        </w:rPr>
        <w:lastRenderedPageBreak/>
        <w:t xml:space="preserve">к ответственности, установленной гражданским законодательством и ст.24.6 Федерального закона от 29.07.1998 N 135-ФЗ "Об оценочной деятельности в Российской Федерации", </w:t>
      </w:r>
      <w:r w:rsidR="00C97211" w:rsidRPr="007741C3">
        <w:rPr>
          <w:rFonts w:ascii="Times New Roman" w:hAnsi="Times New Roman" w:cs="Times New Roman"/>
          <w:sz w:val="26"/>
          <w:szCs w:val="26"/>
        </w:rPr>
        <w:t xml:space="preserve">Оценщик </w:t>
      </w:r>
      <w:r w:rsidRPr="007741C3">
        <w:rPr>
          <w:rFonts w:ascii="Times New Roman" w:hAnsi="Times New Roman" w:cs="Times New Roman"/>
          <w:sz w:val="26"/>
          <w:szCs w:val="26"/>
        </w:rPr>
        <w:t xml:space="preserve">(Исполнителя - юридического лица, с которым </w:t>
      </w:r>
      <w:r w:rsidR="008B3E0A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заключил трудовой договор) по возмещению в полном объеме убытков, причиненных Заказчику проведением оценки по Договору.</w:t>
      </w:r>
    </w:p>
    <w:p w14:paraId="6B3ABB64" w14:textId="329880D5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1.</w:t>
      </w:r>
      <w:r w:rsidR="00582365" w:rsidRPr="007741C3">
        <w:rPr>
          <w:rFonts w:ascii="Times New Roman" w:hAnsi="Times New Roman" w:cs="Times New Roman"/>
          <w:sz w:val="26"/>
          <w:szCs w:val="26"/>
        </w:rPr>
        <w:t>6</w:t>
      </w:r>
      <w:r w:rsidRPr="007741C3">
        <w:rPr>
          <w:rFonts w:ascii="Times New Roman" w:hAnsi="Times New Roman" w:cs="Times New Roman"/>
          <w:sz w:val="26"/>
          <w:szCs w:val="26"/>
        </w:rPr>
        <w:t>. Требования ст.17, ст.16 Федерального закона от 29.07.1998 N 135-ФЗ "Об оценочной деятельности в Российской Федерации" Исполнителем при заключении настоящего Договора соблюдены.</w:t>
      </w:r>
    </w:p>
    <w:p w14:paraId="251993B1" w14:textId="77777777" w:rsidR="00F52812" w:rsidRPr="007741C3" w:rsidRDefault="00F52812" w:rsidP="00F52812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Сведения о работниках Исполнителя - оценщиках, которые (один из которых) будут осуществлять оценку по настоящему Договору: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395"/>
        <w:gridCol w:w="1584"/>
        <w:gridCol w:w="926"/>
        <w:gridCol w:w="1116"/>
        <w:gridCol w:w="849"/>
        <w:gridCol w:w="1129"/>
        <w:gridCol w:w="913"/>
        <w:gridCol w:w="1416"/>
      </w:tblGrid>
      <w:tr w:rsidR="00F52812" w:rsidRPr="007741C3" w14:paraId="2AF85D3A" w14:textId="77777777" w:rsidTr="00F52812">
        <w:trPr>
          <w:trHeight w:val="465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6A78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B09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Ф.И.О.</w:t>
            </w:r>
          </w:p>
        </w:tc>
        <w:tc>
          <w:tcPr>
            <w:tcW w:w="36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A003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саморегулируемой организации оценщиков (СРОО), членом которой является оценщик место нахождения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D6177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Номер оценщика в реестре СРО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EBEB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Квалификационный аттестат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8078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Сведения об обязательном страховании гражданской ответственности оценщика: </w:t>
            </w:r>
          </w:p>
        </w:tc>
      </w:tr>
      <w:tr w:rsidR="00F52812" w:rsidRPr="007741C3" w14:paraId="51B22F21" w14:textId="77777777" w:rsidTr="00F52812">
        <w:trPr>
          <w:trHeight w:val="849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47A0" w14:textId="77777777" w:rsidR="00F52812" w:rsidRPr="007741C3" w:rsidRDefault="00F52812">
            <w:pPr>
              <w:widowControl/>
              <w:suppressAutoHyphens w:val="0"/>
              <w:autoSpaceDE/>
              <w:autoSpaceDN/>
              <w:adjustRightInd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7887" w14:textId="77777777" w:rsidR="00F52812" w:rsidRPr="007741C3" w:rsidRDefault="00F52812">
            <w:pPr>
              <w:widowControl/>
              <w:suppressAutoHyphens w:val="0"/>
              <w:autoSpaceDE/>
              <w:autoSpaceDN/>
              <w:adjustRightInd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9DC0" w14:textId="77777777" w:rsidR="00F52812" w:rsidRPr="007741C3" w:rsidRDefault="00F52812">
            <w:pPr>
              <w:widowControl/>
              <w:suppressAutoHyphens w:val="0"/>
              <w:autoSpaceDE/>
              <w:autoSpaceDN/>
              <w:adjustRightInd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585E6" w14:textId="77777777" w:rsidR="00F52812" w:rsidRPr="007741C3" w:rsidRDefault="00F52812">
            <w:pPr>
              <w:widowControl/>
              <w:suppressAutoHyphens w:val="0"/>
              <w:autoSpaceDE/>
              <w:autoSpaceDN/>
              <w:adjustRightInd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9668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Оценка недвижимости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E30E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Оценка движимого имущества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F70AA" w14:textId="77777777" w:rsidR="00F52812" w:rsidRPr="007741C3" w:rsidRDefault="00F52812">
            <w:pPr>
              <w:widowControl/>
              <w:suppressAutoHyphens w:val="0"/>
              <w:autoSpaceDE/>
              <w:autoSpaceDN/>
              <w:adjustRightInd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52812" w:rsidRPr="007741C3" w14:paraId="51720028" w14:textId="77777777" w:rsidTr="00CD4C06">
        <w:trPr>
          <w:trHeight w:val="124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EB1E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6A77A" w14:textId="3AB9AC3E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DB66" w14:textId="73BD2823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96FF" w14:textId="6F88F21D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17E4A" w14:textId="0CD2014F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6CBED" w14:textId="601E7DEE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A2448" w14:textId="275AC403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EA830" w14:textId="75891796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6FE99" w14:textId="6E275231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52812" w:rsidRPr="007741C3" w14:paraId="5DD999D9" w14:textId="77777777" w:rsidTr="00CD4C06">
        <w:trPr>
          <w:trHeight w:val="113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F0CD" w14:textId="7777777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741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E9C06" w14:textId="4E826AB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6AD1" w14:textId="662903C4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2CF8E" w14:textId="7B4D790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16F8E" w14:textId="629EA5DA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3C87" w14:textId="77892007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BEBBF" w14:textId="6F0D97E5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F406" w14:textId="3FF9D92E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16AC4" w14:textId="0011A529" w:rsidR="00F52812" w:rsidRPr="007741C3" w:rsidRDefault="00F52812">
            <w:pPr>
              <w:ind w:leftChars="0" w:left="2" w:hanging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B5525FA" w14:textId="77777777" w:rsidR="00F52812" w:rsidRPr="007741C3" w:rsidRDefault="00F52812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733CB29" w14:textId="70C4BC26" w:rsidR="00823DB4" w:rsidRPr="007741C3" w:rsidRDefault="00823DB4" w:rsidP="008A427F">
      <w:pPr>
        <w:pStyle w:val="a7"/>
        <w:spacing w:before="0" w:beforeAutospacing="0" w:after="0" w:afterAutospacing="0" w:line="240" w:lineRule="auto"/>
        <w:ind w:leftChars="0" w:left="0" w:firstLineChars="0" w:firstLine="720"/>
        <w:contextualSpacing/>
        <w:jc w:val="both"/>
        <w:rPr>
          <w:color w:val="000000"/>
          <w:sz w:val="26"/>
          <w:szCs w:val="26"/>
        </w:rPr>
      </w:pPr>
      <w:r w:rsidRPr="007741C3">
        <w:rPr>
          <w:sz w:val="26"/>
          <w:szCs w:val="26"/>
        </w:rPr>
        <w:t>1.</w:t>
      </w:r>
      <w:r w:rsidR="00582365" w:rsidRPr="007741C3">
        <w:rPr>
          <w:sz w:val="26"/>
          <w:szCs w:val="26"/>
        </w:rPr>
        <w:t>7</w:t>
      </w:r>
      <w:r w:rsidRPr="007741C3">
        <w:rPr>
          <w:sz w:val="26"/>
          <w:szCs w:val="26"/>
        </w:rPr>
        <w:t xml:space="preserve">. </w:t>
      </w:r>
      <w:r w:rsidRPr="007741C3">
        <w:rPr>
          <w:color w:val="000000"/>
          <w:sz w:val="26"/>
          <w:szCs w:val="26"/>
        </w:rPr>
        <w:t xml:space="preserve">Исполнитель оказывает услуги в соответствии с следующими федеральными стандартами оценки: </w:t>
      </w:r>
    </w:p>
    <w:p w14:paraId="03D1708E" w14:textId="6BC99856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 xml:space="preserve">1. </w:t>
      </w: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Федеральный стандарт оценки «Структура федеральных стандартов оценки и основные понятия, используемые в федеральных стандартах оценки (ФСО I)» (приложение № 1 к приказу Минэкономразвития России от 14.04.2022г. № 200).</w:t>
      </w:r>
    </w:p>
    <w:p w14:paraId="14D7B27C" w14:textId="77777777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2. Федеральный стандарт оценки «Виды стоимости (ФСО II)» (приложение № 2 к приказу Минэкономразвития России от 14.04.2022г. № 200).</w:t>
      </w:r>
    </w:p>
    <w:p w14:paraId="31E6E9AF" w14:textId="77777777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3. Федеральный стандарт оценки «Процесс оценки (ФСО III)» (приложение № 3 к приказу Минэкономразвития России от 14.04.2022г. № 200).</w:t>
      </w:r>
    </w:p>
    <w:p w14:paraId="029F9F9E" w14:textId="77777777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4. Федеральный стандарт оценки «Задание на оценку (ФСО IV)» (приложение № 4 к приказу Минэкономразвития России от 14.04.2022г. № 200).</w:t>
      </w:r>
    </w:p>
    <w:p w14:paraId="40BB16FD" w14:textId="77777777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5. Федеральный стандарт оценки «Подходы и методы оценки (ФСО V)» (приложение № 5 к приказу Минэкономразвития России от 14.04.2022г. № 200).</w:t>
      </w:r>
    </w:p>
    <w:p w14:paraId="646DB04B" w14:textId="77777777" w:rsidR="005E02CF" w:rsidRP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6. Федеральный стандарт оценки «Отчёт об оценке (ФСО VI)» (приложение № 6 к приказу Минэкономразвития России от 14.04.2022г. № 200).</w:t>
      </w:r>
    </w:p>
    <w:p w14:paraId="5F11098E" w14:textId="47557F7A" w:rsidR="005E02CF" w:rsidRDefault="005E02CF" w:rsidP="005E02CF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5E02CF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7. Методические рекомендациями по оценке, разработанные в целях развития положений утверждённых федеральных стандартов оценки и одобренные советом по оценочной деятельности при Минэкономразвития России.</w:t>
      </w:r>
    </w:p>
    <w:p w14:paraId="670512FD" w14:textId="55BB2943" w:rsidR="003E3399" w:rsidRPr="003E3399" w:rsidRDefault="003E3399" w:rsidP="003E3399">
      <w:pPr>
        <w:widowControl/>
        <w:suppressAutoHyphens w:val="0"/>
        <w:autoSpaceDE/>
        <w:autoSpaceDN/>
        <w:adjustRightInd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8</w:t>
      </w:r>
      <w:r w:rsidRPr="003E3399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) Федеральный стандарт оценки «Оценка стоимости машин и оборудования (ФСО №10))» (утверждён приказом Минэкономразвития России от 01.06.2015г. № 328).</w:t>
      </w:r>
    </w:p>
    <w:p w14:paraId="48B6565E" w14:textId="3E77923B" w:rsidR="003E3399" w:rsidRPr="003E3399" w:rsidRDefault="003E3399" w:rsidP="003E3399">
      <w:pPr>
        <w:widowControl/>
        <w:suppressAutoHyphens w:val="0"/>
        <w:autoSpaceDE/>
        <w:autoSpaceDN/>
        <w:adjustRightInd/>
        <w:spacing w:line="240" w:lineRule="auto"/>
        <w:ind w:leftChars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9</w:t>
      </w:r>
      <w:r w:rsidRPr="003E3399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) Стандарты и правила СРО.</w:t>
      </w:r>
    </w:p>
    <w:p w14:paraId="36084190" w14:textId="6582E62D" w:rsidR="003E3399" w:rsidRPr="005E02CF" w:rsidRDefault="003E3399" w:rsidP="003E3399">
      <w:pPr>
        <w:widowControl/>
        <w:suppressAutoHyphens w:val="0"/>
        <w:autoSpaceDE/>
        <w:autoSpaceDN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</w:pPr>
      <w:r w:rsidRPr="003E3399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1</w:t>
      </w:r>
      <w:r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0</w:t>
      </w:r>
      <w:r w:rsidRPr="003E3399">
        <w:rPr>
          <w:rFonts w:ascii="Times New Roman" w:hAnsi="Times New Roman" w:cs="Times New Roman"/>
          <w:bCs/>
          <w:kern w:val="28"/>
          <w:position w:val="0"/>
          <w:sz w:val="26"/>
          <w:szCs w:val="26"/>
        </w:rPr>
        <w:t>) Отраслевые и профильные стандарты.</w:t>
      </w:r>
    </w:p>
    <w:p w14:paraId="7DB7C0D8" w14:textId="77777777" w:rsidR="008A427F" w:rsidRPr="007741C3" w:rsidRDefault="008A427F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BE93EB4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2. Стоимость услуг и порядок расчетов.</w:t>
      </w:r>
    </w:p>
    <w:p w14:paraId="6E176ECE" w14:textId="4DE6D554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2.1. Стоимость услуг по оценке составляет </w:t>
      </w:r>
      <w:r w:rsidR="000425EA">
        <w:rPr>
          <w:rFonts w:ascii="Times New Roman" w:hAnsi="Times New Roman" w:cs="Times New Roman"/>
          <w:b/>
          <w:sz w:val="26"/>
          <w:szCs w:val="26"/>
        </w:rPr>
        <w:t>______________________________________</w:t>
      </w:r>
      <w:r w:rsidRPr="007741C3">
        <w:rPr>
          <w:rFonts w:ascii="Times New Roman" w:hAnsi="Times New Roman" w:cs="Times New Roman"/>
          <w:b/>
          <w:sz w:val="26"/>
          <w:szCs w:val="26"/>
        </w:rPr>
        <w:t>,</w:t>
      </w:r>
      <w:r w:rsidRPr="007741C3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7741C3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7741C3">
        <w:rPr>
          <w:rFonts w:ascii="Times New Roman" w:hAnsi="Times New Roman" w:cs="Times New Roman"/>
          <w:sz w:val="26"/>
          <w:szCs w:val="26"/>
        </w:rPr>
        <w:t>. НДС/НДС не облагается</w:t>
      </w:r>
      <w:r w:rsidR="00C208F7" w:rsidRPr="007741C3">
        <w:rPr>
          <w:rFonts w:ascii="Times New Roman" w:hAnsi="Times New Roman" w:cs="Times New Roman"/>
          <w:sz w:val="26"/>
          <w:szCs w:val="26"/>
        </w:rPr>
        <w:t xml:space="preserve"> на основании ст. 346.12, 346.13 главы 26.2 НК РФ</w:t>
      </w:r>
      <w:r w:rsidRPr="007741C3">
        <w:rPr>
          <w:rFonts w:ascii="Times New Roman" w:hAnsi="Times New Roman" w:cs="Times New Roman"/>
          <w:sz w:val="26"/>
          <w:szCs w:val="26"/>
        </w:rPr>
        <w:t>.</w:t>
      </w:r>
    </w:p>
    <w:p w14:paraId="1402D8F0" w14:textId="7691CCEB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2.2. Оплата услуг производится в течение </w:t>
      </w:r>
      <w:r w:rsidR="004E0F80">
        <w:rPr>
          <w:rFonts w:ascii="Times New Roman" w:hAnsi="Times New Roman" w:cs="Times New Roman"/>
          <w:sz w:val="26"/>
          <w:szCs w:val="26"/>
        </w:rPr>
        <w:t>5</w:t>
      </w:r>
      <w:r w:rsidRPr="007741C3">
        <w:rPr>
          <w:rFonts w:ascii="Times New Roman" w:hAnsi="Times New Roman" w:cs="Times New Roman"/>
          <w:sz w:val="26"/>
          <w:szCs w:val="26"/>
        </w:rPr>
        <w:t xml:space="preserve"> (</w:t>
      </w:r>
      <w:r w:rsidR="004E0F80">
        <w:rPr>
          <w:rFonts w:ascii="Times New Roman" w:hAnsi="Times New Roman" w:cs="Times New Roman"/>
          <w:sz w:val="26"/>
          <w:szCs w:val="26"/>
        </w:rPr>
        <w:t>пяти</w:t>
      </w:r>
      <w:r w:rsidRPr="007741C3">
        <w:rPr>
          <w:rFonts w:ascii="Times New Roman" w:hAnsi="Times New Roman" w:cs="Times New Roman"/>
          <w:sz w:val="26"/>
          <w:szCs w:val="26"/>
        </w:rPr>
        <w:t xml:space="preserve">) рабочих дней со дня </w:t>
      </w:r>
      <w:r w:rsidRPr="007741C3">
        <w:rPr>
          <w:rFonts w:ascii="Times New Roman" w:hAnsi="Times New Roman" w:cs="Times New Roman"/>
          <w:sz w:val="26"/>
          <w:szCs w:val="26"/>
        </w:rPr>
        <w:lastRenderedPageBreak/>
        <w:t>предоставления Заказчику Отчета об оценке и подписания заказчиком Акта сдачи-приемки оказанных услуг.</w:t>
      </w:r>
    </w:p>
    <w:p w14:paraId="1EDA040D" w14:textId="5F849DF2" w:rsidR="005E02CF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2.3. </w:t>
      </w:r>
      <w:r w:rsidR="00C97211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обязан предоставить Заказчику </w:t>
      </w:r>
      <w:r w:rsidR="00EE5D72">
        <w:rPr>
          <w:rFonts w:ascii="Times New Roman" w:hAnsi="Times New Roman" w:cs="Times New Roman"/>
          <w:sz w:val="26"/>
          <w:szCs w:val="26"/>
        </w:rPr>
        <w:t>Отчет об оценке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 стоимости </w:t>
      </w:r>
      <w:r w:rsidR="00AD70B9">
        <w:rPr>
          <w:rFonts w:ascii="Times New Roman" w:hAnsi="Times New Roman" w:cs="Times New Roman"/>
          <w:sz w:val="26"/>
          <w:szCs w:val="26"/>
        </w:rPr>
        <w:t>движимого</w:t>
      </w:r>
      <w:r w:rsidRPr="007741C3">
        <w:rPr>
          <w:rFonts w:ascii="Times New Roman" w:hAnsi="Times New Roman" w:cs="Times New Roman"/>
          <w:sz w:val="26"/>
          <w:szCs w:val="26"/>
        </w:rPr>
        <w:t xml:space="preserve"> имущества согласно Приложению №1, </w:t>
      </w:r>
      <w:r w:rsidR="00972A95" w:rsidRPr="007741C3">
        <w:rPr>
          <w:rFonts w:ascii="Times New Roman" w:hAnsi="Times New Roman" w:cs="Times New Roman"/>
          <w:sz w:val="26"/>
          <w:szCs w:val="26"/>
        </w:rPr>
        <w:t>в формате «PDF»</w:t>
      </w:r>
      <w:r w:rsidR="00972A95">
        <w:rPr>
          <w:rFonts w:ascii="Times New Roman" w:hAnsi="Times New Roman" w:cs="Times New Roman"/>
          <w:sz w:val="26"/>
          <w:szCs w:val="26"/>
        </w:rPr>
        <w:t xml:space="preserve"> </w:t>
      </w:r>
      <w:r w:rsidRPr="007741C3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972A95">
        <w:rPr>
          <w:rFonts w:ascii="Times New Roman" w:hAnsi="Times New Roman" w:cs="Times New Roman"/>
          <w:sz w:val="26"/>
          <w:szCs w:val="26"/>
        </w:rPr>
        <w:t xml:space="preserve">5 </w:t>
      </w:r>
      <w:r w:rsidR="00CD4C06">
        <w:rPr>
          <w:rFonts w:ascii="Times New Roman" w:hAnsi="Times New Roman" w:cs="Times New Roman"/>
          <w:sz w:val="26"/>
          <w:szCs w:val="26"/>
        </w:rPr>
        <w:t>рабочих</w:t>
      </w:r>
      <w:r w:rsidRPr="007741C3">
        <w:rPr>
          <w:rFonts w:ascii="Times New Roman" w:hAnsi="Times New Roman" w:cs="Times New Roman"/>
          <w:sz w:val="26"/>
          <w:szCs w:val="26"/>
        </w:rPr>
        <w:t xml:space="preserve"> </w:t>
      </w:r>
      <w:r w:rsidR="00EE5D72">
        <w:rPr>
          <w:rFonts w:ascii="Times New Roman" w:hAnsi="Times New Roman" w:cs="Times New Roman"/>
          <w:sz w:val="26"/>
          <w:szCs w:val="26"/>
        </w:rPr>
        <w:t>дней с даты заключения договора</w:t>
      </w:r>
      <w:r w:rsidR="005E02CF">
        <w:rPr>
          <w:rFonts w:ascii="Times New Roman" w:hAnsi="Times New Roman" w:cs="Times New Roman"/>
          <w:sz w:val="26"/>
          <w:szCs w:val="26"/>
        </w:rPr>
        <w:t>.</w:t>
      </w:r>
      <w:r w:rsidR="00972A95">
        <w:rPr>
          <w:rFonts w:ascii="Times New Roman" w:hAnsi="Times New Roman" w:cs="Times New Roman"/>
          <w:sz w:val="26"/>
          <w:szCs w:val="26"/>
        </w:rPr>
        <w:t xml:space="preserve"> Отчет на бумажном носителе предоставляется</w:t>
      </w:r>
      <w:r w:rsidR="003574CF">
        <w:rPr>
          <w:rFonts w:ascii="Times New Roman" w:hAnsi="Times New Roman" w:cs="Times New Roman"/>
          <w:sz w:val="26"/>
          <w:szCs w:val="26"/>
        </w:rPr>
        <w:t xml:space="preserve"> Заказчику</w:t>
      </w:r>
      <w:r w:rsidR="00972A95">
        <w:rPr>
          <w:rFonts w:ascii="Times New Roman" w:hAnsi="Times New Roman" w:cs="Times New Roman"/>
          <w:sz w:val="26"/>
          <w:szCs w:val="26"/>
        </w:rPr>
        <w:t xml:space="preserve"> не позднее 10 </w:t>
      </w:r>
      <w:r w:rsidR="004E0F80">
        <w:rPr>
          <w:rFonts w:ascii="Times New Roman" w:hAnsi="Times New Roman" w:cs="Times New Roman"/>
          <w:sz w:val="26"/>
          <w:szCs w:val="26"/>
        </w:rPr>
        <w:t>рабочих</w:t>
      </w:r>
      <w:r w:rsidR="00972A95">
        <w:rPr>
          <w:rFonts w:ascii="Times New Roman" w:hAnsi="Times New Roman" w:cs="Times New Roman"/>
          <w:sz w:val="26"/>
          <w:szCs w:val="26"/>
        </w:rPr>
        <w:t xml:space="preserve"> дней с момента заключения договора.</w:t>
      </w:r>
    </w:p>
    <w:p w14:paraId="4C492BA7" w14:textId="1E82E6B9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AFE93C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3. Срок действия договора.</w:t>
      </w:r>
      <w:r w:rsidRPr="007741C3">
        <w:rPr>
          <w:rFonts w:ascii="Times New Roman" w:hAnsi="Times New Roman" w:cs="Times New Roman"/>
          <w:sz w:val="26"/>
          <w:szCs w:val="26"/>
        </w:rPr>
        <w:t> </w:t>
      </w:r>
    </w:p>
    <w:p w14:paraId="0C935142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3.1. Договор вступает в силу с момента его подписания и действует до полного исполнения Сторонами своих обязательств.</w:t>
      </w:r>
    </w:p>
    <w:p w14:paraId="0AA0F5C5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3.2. Срок действия Договора может быть изменен по обоюдному согласию Сторон. Изменение срока действия Договора оформляется дополнительным соглашением, которое является неотъемлемой частью Договора.</w:t>
      </w:r>
    </w:p>
    <w:p w14:paraId="5C014129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72D9D62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4. Порядок сдачи и приемки услуг.</w:t>
      </w:r>
      <w:r w:rsidRPr="007741C3">
        <w:rPr>
          <w:rFonts w:ascii="Times New Roman" w:hAnsi="Times New Roman" w:cs="Times New Roman"/>
          <w:sz w:val="26"/>
          <w:szCs w:val="26"/>
        </w:rPr>
        <w:t> </w:t>
      </w:r>
    </w:p>
    <w:p w14:paraId="6BFB8A1F" w14:textId="68CCF341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4.1. </w:t>
      </w:r>
      <w:r w:rsidR="00C97211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оказывает услуги по оценке Объекта оценки в сроки, предусмотренные пунктом 2.3 настоящего Договора. </w:t>
      </w:r>
    </w:p>
    <w:p w14:paraId="2BEEB914" w14:textId="1DB882DA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4.2. По окончании оценки </w:t>
      </w:r>
      <w:r w:rsidR="00C97211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предоставляет Заказчику: </w:t>
      </w:r>
    </w:p>
    <w:p w14:paraId="003F0AD0" w14:textId="147EA884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Акт сдачи-приемки оказанных услуг и один экземпляр Отчета об оценке </w:t>
      </w:r>
      <w:r w:rsidR="00963109">
        <w:rPr>
          <w:rFonts w:ascii="Times New Roman" w:hAnsi="Times New Roman" w:cs="Times New Roman"/>
          <w:sz w:val="26"/>
          <w:szCs w:val="26"/>
        </w:rPr>
        <w:t xml:space="preserve">на бумажном носителе и </w:t>
      </w:r>
      <w:proofErr w:type="gramStart"/>
      <w:r w:rsidR="00963109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963109" w:rsidRPr="00963109">
        <w:rPr>
          <w:rFonts w:ascii="Times New Roman" w:hAnsi="Times New Roman" w:cs="Times New Roman"/>
          <w:sz w:val="26"/>
          <w:szCs w:val="26"/>
        </w:rPr>
        <w:t>в</w:t>
      </w:r>
      <w:proofErr w:type="spellEnd"/>
      <w:proofErr w:type="gramEnd"/>
      <w:r w:rsidR="00963109" w:rsidRPr="00963109">
        <w:rPr>
          <w:rFonts w:ascii="Times New Roman" w:hAnsi="Times New Roman" w:cs="Times New Roman"/>
          <w:sz w:val="26"/>
          <w:szCs w:val="26"/>
        </w:rPr>
        <w:t xml:space="preserve"> электронной форме в формате «PDF»</w:t>
      </w:r>
    </w:p>
    <w:p w14:paraId="0D8E792D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иные материалы, предусмотренные в задании;</w:t>
      </w:r>
    </w:p>
    <w:p w14:paraId="2DCB5BE3" w14:textId="2A719BF0" w:rsidR="00823DB4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4.3. Заказчик в течение пяти (рабочих) дней с момента получения Отчет</w:t>
      </w:r>
      <w:r w:rsidR="00EE5D72">
        <w:rPr>
          <w:rFonts w:ascii="Times New Roman" w:hAnsi="Times New Roman" w:cs="Times New Roman"/>
          <w:sz w:val="26"/>
          <w:szCs w:val="26"/>
        </w:rPr>
        <w:t>а</w:t>
      </w:r>
      <w:r w:rsidRPr="007741C3">
        <w:rPr>
          <w:rFonts w:ascii="Times New Roman" w:hAnsi="Times New Roman" w:cs="Times New Roman"/>
          <w:sz w:val="26"/>
          <w:szCs w:val="26"/>
        </w:rPr>
        <w:t xml:space="preserve"> </w:t>
      </w:r>
      <w:r w:rsidR="00EE5D72">
        <w:rPr>
          <w:rFonts w:ascii="Times New Roman" w:hAnsi="Times New Roman" w:cs="Times New Roman"/>
          <w:sz w:val="26"/>
          <w:szCs w:val="26"/>
        </w:rPr>
        <w:t>об оценке</w:t>
      </w:r>
      <w:r w:rsidR="00972A95">
        <w:rPr>
          <w:rFonts w:ascii="Times New Roman" w:hAnsi="Times New Roman" w:cs="Times New Roman"/>
          <w:sz w:val="26"/>
          <w:szCs w:val="26"/>
        </w:rPr>
        <w:t xml:space="preserve"> на бумажном носителе</w:t>
      </w:r>
      <w:r w:rsidR="00EE5D72">
        <w:rPr>
          <w:rFonts w:ascii="Times New Roman" w:hAnsi="Times New Roman" w:cs="Times New Roman"/>
          <w:sz w:val="26"/>
          <w:szCs w:val="26"/>
        </w:rPr>
        <w:t xml:space="preserve"> </w:t>
      </w:r>
      <w:r w:rsidRPr="007741C3">
        <w:rPr>
          <w:rFonts w:ascii="Times New Roman" w:hAnsi="Times New Roman" w:cs="Times New Roman"/>
          <w:sz w:val="26"/>
          <w:szCs w:val="26"/>
        </w:rPr>
        <w:t xml:space="preserve">подписывает Акт сдачи-приема оказанных услуг, либо направляет </w:t>
      </w:r>
      <w:r w:rsidR="00C97211" w:rsidRPr="007741C3">
        <w:rPr>
          <w:rFonts w:ascii="Times New Roman" w:hAnsi="Times New Roman" w:cs="Times New Roman"/>
          <w:sz w:val="26"/>
          <w:szCs w:val="26"/>
        </w:rPr>
        <w:t>Исполнителю</w:t>
      </w:r>
      <w:r w:rsidRPr="007741C3">
        <w:rPr>
          <w:rFonts w:ascii="Times New Roman" w:hAnsi="Times New Roman" w:cs="Times New Roman"/>
          <w:sz w:val="26"/>
          <w:szCs w:val="26"/>
        </w:rPr>
        <w:t xml:space="preserve"> письмо с указанием замечаний, в соответствии с которыми Отчет подлежит доработке.</w:t>
      </w:r>
    </w:p>
    <w:p w14:paraId="085576B4" w14:textId="73EDF693" w:rsidR="00B92D42" w:rsidRPr="007741C3" w:rsidRDefault="00B92D42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92D42">
        <w:rPr>
          <w:rFonts w:ascii="Times New Roman" w:hAnsi="Times New Roman" w:cs="Times New Roman"/>
          <w:sz w:val="26"/>
          <w:szCs w:val="26"/>
        </w:rPr>
        <w:t xml:space="preserve">Устранение недостатков </w:t>
      </w:r>
      <w:r>
        <w:rPr>
          <w:rFonts w:ascii="Times New Roman" w:hAnsi="Times New Roman" w:cs="Times New Roman"/>
          <w:sz w:val="26"/>
          <w:szCs w:val="26"/>
        </w:rPr>
        <w:t>в отчете</w:t>
      </w:r>
      <w:r w:rsidRPr="00B92D42">
        <w:rPr>
          <w:rFonts w:ascii="Times New Roman" w:hAnsi="Times New Roman" w:cs="Times New Roman"/>
          <w:sz w:val="26"/>
          <w:szCs w:val="26"/>
        </w:rPr>
        <w:t xml:space="preserve">, производится Исполнителем за его счет в срок, не позднее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B92D42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трех</w:t>
      </w:r>
      <w:r w:rsidRPr="00B92D42">
        <w:rPr>
          <w:rFonts w:ascii="Times New Roman" w:hAnsi="Times New Roman" w:cs="Times New Roman"/>
          <w:sz w:val="26"/>
          <w:szCs w:val="26"/>
        </w:rPr>
        <w:t xml:space="preserve">) дней с даты </w:t>
      </w:r>
      <w:r>
        <w:rPr>
          <w:rFonts w:ascii="Times New Roman" w:hAnsi="Times New Roman" w:cs="Times New Roman"/>
          <w:sz w:val="26"/>
          <w:szCs w:val="26"/>
        </w:rPr>
        <w:t>направления замечаний к отчету об оценке</w:t>
      </w:r>
      <w:r w:rsidRPr="00B92D42">
        <w:rPr>
          <w:rFonts w:ascii="Times New Roman" w:hAnsi="Times New Roman" w:cs="Times New Roman"/>
          <w:sz w:val="26"/>
          <w:szCs w:val="26"/>
        </w:rPr>
        <w:t>.</w:t>
      </w:r>
    </w:p>
    <w:p w14:paraId="024B7F33" w14:textId="3A92133C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4.4. Право собственности на результаты оказанных </w:t>
      </w:r>
      <w:r w:rsidR="00C97211" w:rsidRPr="007741C3">
        <w:rPr>
          <w:rFonts w:ascii="Times New Roman" w:hAnsi="Times New Roman" w:cs="Times New Roman"/>
          <w:sz w:val="26"/>
          <w:szCs w:val="26"/>
        </w:rPr>
        <w:t>Исполнителем</w:t>
      </w:r>
      <w:r w:rsidRPr="007741C3">
        <w:rPr>
          <w:rFonts w:ascii="Times New Roman" w:hAnsi="Times New Roman" w:cs="Times New Roman"/>
          <w:sz w:val="26"/>
          <w:szCs w:val="26"/>
        </w:rPr>
        <w:t xml:space="preserve"> услуг (право собственности на письменный Отчет об оценке) возникает у Заказчика со дня подписания сторонами </w:t>
      </w:r>
      <w:r w:rsidR="00EE5D72" w:rsidRPr="007741C3">
        <w:rPr>
          <w:rFonts w:ascii="Times New Roman" w:hAnsi="Times New Roman" w:cs="Times New Roman"/>
          <w:sz w:val="26"/>
          <w:szCs w:val="26"/>
        </w:rPr>
        <w:t>Акт</w:t>
      </w:r>
      <w:r w:rsidR="00EE5D72">
        <w:rPr>
          <w:rFonts w:ascii="Times New Roman" w:hAnsi="Times New Roman" w:cs="Times New Roman"/>
          <w:sz w:val="26"/>
          <w:szCs w:val="26"/>
        </w:rPr>
        <w:t>а</w:t>
      </w:r>
      <w:r w:rsidR="00EE5D72" w:rsidRPr="007741C3">
        <w:rPr>
          <w:rFonts w:ascii="Times New Roman" w:hAnsi="Times New Roman" w:cs="Times New Roman"/>
          <w:sz w:val="26"/>
          <w:szCs w:val="26"/>
        </w:rPr>
        <w:t xml:space="preserve"> сдачи-приема оказанных услуг</w:t>
      </w:r>
      <w:r w:rsidRPr="007741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6E0A12" w14:textId="77777777" w:rsidR="008A427F" w:rsidRPr="007741C3" w:rsidRDefault="008A427F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73FF18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5. Права и обязанности сторон.</w:t>
      </w:r>
      <w:r w:rsidRPr="007741C3">
        <w:rPr>
          <w:rFonts w:ascii="Times New Roman" w:hAnsi="Times New Roman" w:cs="Times New Roman"/>
          <w:sz w:val="26"/>
          <w:szCs w:val="26"/>
        </w:rPr>
        <w:t> </w:t>
      </w:r>
    </w:p>
    <w:p w14:paraId="600E04FF" w14:textId="6B14A635" w:rsidR="00823DB4" w:rsidRPr="007741C3" w:rsidRDefault="00823DB4" w:rsidP="008A427F">
      <w:pPr>
        <w:spacing w:line="240" w:lineRule="auto"/>
        <w:ind w:leftChars="0" w:left="0" w:firstLineChars="0" w:firstLine="720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5.1. </w:t>
      </w:r>
      <w:r w:rsidR="008A427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14:paraId="54B5A350" w14:textId="067D658B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получать разъяснения и дополнительные сведения, необходимые для проведения оценки;</w:t>
      </w:r>
    </w:p>
    <w:p w14:paraId="57472295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запрашивать в письменной или устной форме у третьих лиц информацию, необходимую для проведения оценки; в случае отказа в предоставлении информации, которая существенным образом может повлиять на результаты оценки сделать соответствующую ссылку в Отчете;</w:t>
      </w:r>
    </w:p>
    <w:p w14:paraId="5F0684E5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за свой счет привлекать к проведению оценки по мере необходимости консультантов, экспертов или иных специалистов;</w:t>
      </w:r>
    </w:p>
    <w:p w14:paraId="18252C12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отказаться от проведения оценки в случаях, если Заказчик нарушил условия настоящего Договора, не обеспечил предоставление необходимой информации и доступа к объекту оценки.</w:t>
      </w:r>
    </w:p>
    <w:p w14:paraId="65187113" w14:textId="030BA6CF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5.2.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14:paraId="75B6CB21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оказать услуги качественно, в порядке и сроки, предусмотренные настоящим Договором;</w:t>
      </w:r>
    </w:p>
    <w:p w14:paraId="009B9A0B" w14:textId="60BBAFBC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для проведения оценки выехать к месту расположения объектов и провести их осмотр;</w:t>
      </w:r>
    </w:p>
    <w:p w14:paraId="6C713E95" w14:textId="58D920B8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предоставить Заказчику, Отчет в сроки, указанные в п. 2.3. Договора;</w:t>
      </w:r>
    </w:p>
    <w:p w14:paraId="4F7AC8E0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сообщать Заказчику о невозможности своего участия в проведении оценки, вследствие возникновения обстоятельств, препятствующих проведению объективной, </w:t>
      </w:r>
      <w:r w:rsidRPr="007741C3">
        <w:rPr>
          <w:rFonts w:ascii="Times New Roman" w:hAnsi="Times New Roman" w:cs="Times New Roman"/>
          <w:sz w:val="26"/>
          <w:szCs w:val="26"/>
        </w:rPr>
        <w:lastRenderedPageBreak/>
        <w:t>независимой оценки;</w:t>
      </w:r>
    </w:p>
    <w:p w14:paraId="34790A39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обеспечить сохранность и конфиденциальность документов, получаемых от Заказчика и третьих лиц в ходе оказания услуг;</w:t>
      </w:r>
    </w:p>
    <w:p w14:paraId="228A062C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предоставлять по требованию Заказчика документы об образовании, подтверждающие получение профессиональных знаний в области оценочной деятельности специалистов, выполняющих работу;</w:t>
      </w:r>
    </w:p>
    <w:p w14:paraId="241B9B2E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- хранить копию Отчета и рабочие материалы в течение трех лет от даты составления Отчета об оценке.</w:t>
      </w:r>
    </w:p>
    <w:p w14:paraId="521CFB57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5.3. Заказчик принимает на себя обязанности:</w:t>
      </w:r>
    </w:p>
    <w:p w14:paraId="3CE32B52" w14:textId="62DA85D9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в срок, в соответствии с условиями настоящего Договора, оплатить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Исполнителю</w:t>
      </w:r>
      <w:r w:rsidRPr="007741C3">
        <w:rPr>
          <w:rFonts w:ascii="Times New Roman" w:hAnsi="Times New Roman" w:cs="Times New Roman"/>
          <w:sz w:val="26"/>
          <w:szCs w:val="26"/>
        </w:rPr>
        <w:t xml:space="preserve"> стоимость оказанных услуг;</w:t>
      </w:r>
    </w:p>
    <w:p w14:paraId="7201C626" w14:textId="658131EC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обеспечить доступ специалистов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Исполнителя</w:t>
      </w:r>
      <w:r w:rsidRPr="007741C3">
        <w:rPr>
          <w:rFonts w:ascii="Times New Roman" w:hAnsi="Times New Roman" w:cs="Times New Roman"/>
          <w:sz w:val="26"/>
          <w:szCs w:val="26"/>
        </w:rPr>
        <w:t xml:space="preserve"> к объекту оценки для его осмотра, идентификации и оценки технического состояния;</w:t>
      </w:r>
    </w:p>
    <w:p w14:paraId="3FF3AB38" w14:textId="7ABB9B09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оказывать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Исполнителю</w:t>
      </w:r>
      <w:r w:rsidRPr="007741C3">
        <w:rPr>
          <w:rFonts w:ascii="Times New Roman" w:hAnsi="Times New Roman" w:cs="Times New Roman"/>
          <w:sz w:val="26"/>
          <w:szCs w:val="26"/>
        </w:rPr>
        <w:t xml:space="preserve"> содействие при оказании услуг, определенных Техническим заданием на оценку.</w:t>
      </w:r>
    </w:p>
    <w:p w14:paraId="01FC6A26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5.4. Заказчик имеет право:</w:t>
      </w:r>
    </w:p>
    <w:p w14:paraId="4B80EF5F" w14:textId="636F117F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в течение 6 (шести) месяцев после получения Отчета и подписания Акта сдачи-приемки, предъявить к </w:t>
      </w:r>
      <w:r w:rsidR="00E74DCF" w:rsidRPr="007741C3">
        <w:rPr>
          <w:rFonts w:ascii="Times New Roman" w:hAnsi="Times New Roman" w:cs="Times New Roman"/>
          <w:sz w:val="26"/>
          <w:szCs w:val="26"/>
        </w:rPr>
        <w:t xml:space="preserve">Исполнителю </w:t>
      </w:r>
      <w:r w:rsidRPr="007741C3">
        <w:rPr>
          <w:rFonts w:ascii="Times New Roman" w:hAnsi="Times New Roman" w:cs="Times New Roman"/>
          <w:sz w:val="26"/>
          <w:szCs w:val="26"/>
        </w:rPr>
        <w:t>претензии по оказанным услугам и потребовать их устранения в сроки, определенные двухсторонним актом с перечнем необходимых доработок и сроков их выполнения.</w:t>
      </w:r>
    </w:p>
    <w:p w14:paraId="2C6BF8DD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5370F9A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6. Порядок разрешения споров.</w:t>
      </w:r>
      <w:r w:rsidRPr="007741C3">
        <w:rPr>
          <w:rFonts w:ascii="Times New Roman" w:hAnsi="Times New Roman" w:cs="Times New Roman"/>
          <w:sz w:val="26"/>
          <w:szCs w:val="26"/>
        </w:rPr>
        <w:t> </w:t>
      </w:r>
    </w:p>
    <w:p w14:paraId="6C5E4E33" w14:textId="46E65742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6.1. Договор, может быть, расторгнут досрочно, только в случаях, прямо предусмотренных договором либо законодательством Российской Федерации, действующим на момент возникновения оснований для досрочного расторжения. Заказчик, вправе, в любое время отказаться от услуг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Исполнителя</w:t>
      </w:r>
      <w:r w:rsidRPr="007741C3">
        <w:rPr>
          <w:rFonts w:ascii="Times New Roman" w:hAnsi="Times New Roman" w:cs="Times New Roman"/>
          <w:sz w:val="26"/>
          <w:szCs w:val="26"/>
        </w:rPr>
        <w:t xml:space="preserve">, при условии оплаты фактически выполненной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Исполнителем</w:t>
      </w:r>
      <w:r w:rsidRPr="007741C3">
        <w:rPr>
          <w:rFonts w:ascii="Times New Roman" w:hAnsi="Times New Roman" w:cs="Times New Roman"/>
          <w:sz w:val="26"/>
          <w:szCs w:val="26"/>
        </w:rPr>
        <w:t xml:space="preserve"> к моменту расторжения договора работы. </w:t>
      </w:r>
    </w:p>
    <w:p w14:paraId="78EAF0C3" w14:textId="68FBC6B6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6.2. В случае возникновения споров Стороны обязаны принимать все меры к их разрешению путем переговоров.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</w:t>
      </w:r>
      <w:r w:rsidR="00EE5D72">
        <w:rPr>
          <w:rFonts w:ascii="Times New Roman" w:hAnsi="Times New Roman" w:cs="Times New Roman"/>
          <w:sz w:val="26"/>
          <w:szCs w:val="26"/>
        </w:rPr>
        <w:t xml:space="preserve"> города</w:t>
      </w:r>
      <w:r w:rsidRPr="007741C3">
        <w:rPr>
          <w:rFonts w:ascii="Times New Roman" w:hAnsi="Times New Roman" w:cs="Times New Roman"/>
          <w:sz w:val="26"/>
          <w:szCs w:val="26"/>
        </w:rPr>
        <w:t xml:space="preserve"> Санкт-Петербурга и ленинградской области.</w:t>
      </w:r>
    </w:p>
    <w:p w14:paraId="68235AF4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F65350F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7. Ответственность сторон.</w:t>
      </w:r>
    </w:p>
    <w:p w14:paraId="58B141EF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7.1. Стороны несут ответственность по настоящему Договору в соответствии с действующим законодательством РФ. Ни одна из сторон не несет ответственности в случае неисполнения или ненадлежащего исполнения своих обязательств по настоящему Договору, если надлежащее исполнение оказалось невозможным вследствие обстоятельств непреодолимой силы, включая (но, не ограничиваясь) стихийные бедствия, пожары, военные действия и т.п. </w:t>
      </w:r>
    </w:p>
    <w:p w14:paraId="233B6496" w14:textId="43BEC080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7.2.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несет ответственность за достоверность результатов проведения оценки в пределах предоставленной Заказчиком информации и данных, равно как и за достоверность информации, используемой в Отчете об оценке, полученной из собственных источников и/или третьих лиц. В случае невозможности установить достоверность используемой информации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обязан сделать в Отчете об оценке соответствующую ссылку на источник получения используемой информации. </w:t>
      </w:r>
    </w:p>
    <w:p w14:paraId="388EA483" w14:textId="404F5782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eastAsiaTheme="minorEastAsia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7.3. </w:t>
      </w:r>
      <w:r w:rsidRPr="007741C3">
        <w:rPr>
          <w:rFonts w:ascii="Times New Roman" w:hAnsi="Times New Roman" w:cs="Times New Roman"/>
          <w:bCs/>
          <w:sz w:val="26"/>
          <w:szCs w:val="26"/>
        </w:rPr>
        <w:t>В случае нарушения сроков оказания Услуг</w:t>
      </w:r>
      <w:r w:rsidR="003574CF">
        <w:rPr>
          <w:rFonts w:ascii="Times New Roman" w:hAnsi="Times New Roman" w:cs="Times New Roman"/>
          <w:bCs/>
          <w:sz w:val="26"/>
          <w:szCs w:val="26"/>
        </w:rPr>
        <w:t>, пре</w:t>
      </w:r>
      <w:r w:rsidR="00B92D42">
        <w:rPr>
          <w:rFonts w:ascii="Times New Roman" w:hAnsi="Times New Roman" w:cs="Times New Roman"/>
          <w:bCs/>
          <w:sz w:val="26"/>
          <w:szCs w:val="26"/>
        </w:rPr>
        <w:t xml:space="preserve">дусмотренных в пп. 1.2.5., 2.3., 4.3. </w:t>
      </w:r>
      <w:r w:rsidR="003574CF">
        <w:rPr>
          <w:rFonts w:ascii="Times New Roman" w:hAnsi="Times New Roman" w:cs="Times New Roman"/>
          <w:bCs/>
          <w:sz w:val="26"/>
          <w:szCs w:val="26"/>
        </w:rPr>
        <w:t>настоящего договора</w:t>
      </w:r>
      <w:r w:rsidRPr="007741C3">
        <w:rPr>
          <w:rFonts w:ascii="Times New Roman" w:hAnsi="Times New Roman" w:cs="Times New Roman"/>
          <w:bCs/>
          <w:sz w:val="26"/>
          <w:szCs w:val="26"/>
        </w:rPr>
        <w:t xml:space="preserve"> Заказчик вправе потребовать уплаты пени в размере 0,1 % от суммы Договора за каждый день просрочки.</w:t>
      </w:r>
    </w:p>
    <w:p w14:paraId="5349FD25" w14:textId="769FDDFC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t>7.4. В случае несвоевременной оплаты Заказчиком Услуг Исполнителя Исполнитель вправе потребовать уплаты пени в размере 0,1% от суммы Договора за каждый день просрочки.</w:t>
      </w:r>
    </w:p>
    <w:p w14:paraId="58816030" w14:textId="66F6C47D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741C3">
        <w:rPr>
          <w:rFonts w:ascii="Times New Roman" w:hAnsi="Times New Roman" w:cs="Times New Roman"/>
          <w:bCs/>
          <w:sz w:val="26"/>
          <w:szCs w:val="26"/>
        </w:rPr>
        <w:lastRenderedPageBreak/>
        <w:t>7.5. Уплата пени не освобождает Стороны от исполнения своих обязательств по настоящему Договору.</w:t>
      </w:r>
    </w:p>
    <w:p w14:paraId="0D9B0747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8. Независимость оценщика.</w:t>
      </w:r>
    </w:p>
    <w:p w14:paraId="0F72E379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8.1. Проведение оценки объекта оценки не допускается, если:</w:t>
      </w:r>
    </w:p>
    <w:p w14:paraId="458D40AB" w14:textId="630894EE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в отношении объекта оценки </w:t>
      </w:r>
      <w:r w:rsidR="00E74DC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или специалисты, привлекаемые к оказанию услуг, имеют вещные или обязательственные права вне настоящего Договора;</w:t>
      </w:r>
    </w:p>
    <w:p w14:paraId="56F6C44D" w14:textId="559E79B9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E74DCF" w:rsidRPr="007741C3">
        <w:rPr>
          <w:rFonts w:ascii="Times New Roman" w:hAnsi="Times New Roman" w:cs="Times New Roman"/>
          <w:sz w:val="26"/>
          <w:szCs w:val="26"/>
        </w:rPr>
        <w:t>Исполнитель</w:t>
      </w:r>
      <w:r w:rsidRPr="007741C3">
        <w:rPr>
          <w:rFonts w:ascii="Times New Roman" w:hAnsi="Times New Roman" w:cs="Times New Roman"/>
          <w:sz w:val="26"/>
          <w:szCs w:val="26"/>
        </w:rPr>
        <w:t xml:space="preserve"> или специалисты</w:t>
      </w:r>
      <w:proofErr w:type="gramEnd"/>
      <w:r w:rsidRPr="007741C3">
        <w:rPr>
          <w:rFonts w:ascii="Times New Roman" w:hAnsi="Times New Roman" w:cs="Times New Roman"/>
          <w:sz w:val="26"/>
          <w:szCs w:val="26"/>
        </w:rPr>
        <w:t xml:space="preserve"> привлекаемые к оказанию услуг являются: учредителем, собственником, акционером, кредитором, страховщиком Заказчика, либо Заказчик является учредителем, акционером, кредитором, страховщиком </w:t>
      </w:r>
      <w:r w:rsidR="006F3C0B" w:rsidRPr="007741C3">
        <w:rPr>
          <w:rFonts w:ascii="Times New Roman" w:hAnsi="Times New Roman" w:cs="Times New Roman"/>
          <w:sz w:val="26"/>
          <w:szCs w:val="26"/>
        </w:rPr>
        <w:t>Исполнителя</w:t>
      </w:r>
      <w:r w:rsidRPr="007741C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3D59231" w14:textId="7C5BF59D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8.2. Не допускаются вмешательства Заказчика либо иных заинтересованных лиц в деятельность </w:t>
      </w:r>
      <w:r w:rsidR="008A427F" w:rsidRPr="007741C3">
        <w:rPr>
          <w:rFonts w:ascii="Times New Roman" w:hAnsi="Times New Roman" w:cs="Times New Roman"/>
          <w:sz w:val="26"/>
          <w:szCs w:val="26"/>
        </w:rPr>
        <w:t>Исполнителя</w:t>
      </w:r>
      <w:r w:rsidRPr="007741C3">
        <w:rPr>
          <w:rFonts w:ascii="Times New Roman" w:hAnsi="Times New Roman" w:cs="Times New Roman"/>
          <w:sz w:val="26"/>
          <w:szCs w:val="26"/>
        </w:rPr>
        <w:t xml:space="preserve">, если это может негативно повлиять на достоверность результатов оценки. </w:t>
      </w:r>
    </w:p>
    <w:p w14:paraId="41083375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9. Конфиденциальность.</w:t>
      </w:r>
    </w:p>
    <w:p w14:paraId="72AAD6D5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9.1. Стороны обязуются сохранять конфиденциальность информации, относящейся к предмету Договора, ходу оказания услуг и полученным результатам. </w:t>
      </w:r>
    </w:p>
    <w:p w14:paraId="1F00A696" w14:textId="319D6A5D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9.2. Любые сведения о содержании, характере, сроках оказания услуг по настоящему Договору, а также любая информация, содержащаяся в Отчете об оценке, не может быть использована </w:t>
      </w:r>
      <w:r w:rsidR="008A427F" w:rsidRPr="007741C3">
        <w:rPr>
          <w:rFonts w:ascii="Times New Roman" w:hAnsi="Times New Roman" w:cs="Times New Roman"/>
          <w:sz w:val="26"/>
          <w:szCs w:val="26"/>
        </w:rPr>
        <w:t>Исполнителем</w:t>
      </w:r>
      <w:r w:rsidRPr="007741C3">
        <w:rPr>
          <w:rFonts w:ascii="Times New Roman" w:hAnsi="Times New Roman" w:cs="Times New Roman"/>
          <w:sz w:val="26"/>
          <w:szCs w:val="26"/>
        </w:rPr>
        <w:t xml:space="preserve"> без письменного согласия Заказчика.</w:t>
      </w:r>
    </w:p>
    <w:p w14:paraId="6E140D32" w14:textId="77777777" w:rsidR="008A427F" w:rsidRPr="007741C3" w:rsidRDefault="008A427F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03900C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center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10. Прочие условия.</w:t>
      </w:r>
      <w:r w:rsidRPr="007741C3">
        <w:rPr>
          <w:rFonts w:ascii="Times New Roman" w:hAnsi="Times New Roman" w:cs="Times New Roman"/>
          <w:sz w:val="26"/>
          <w:szCs w:val="26"/>
        </w:rPr>
        <w:t> </w:t>
      </w:r>
    </w:p>
    <w:p w14:paraId="5EBA081B" w14:textId="77777777" w:rsidR="00823DB4" w:rsidRPr="007741C3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 xml:space="preserve">10.1. Все изменения и дополнения к Договору оформляются в письменном виде, подписываются полномочными представителями сторон и являются неотъемлемой частью Договора. </w:t>
      </w:r>
    </w:p>
    <w:p w14:paraId="21D5D571" w14:textId="12C73782" w:rsidR="00823DB4" w:rsidRDefault="00823DB4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741C3">
        <w:rPr>
          <w:rFonts w:ascii="Times New Roman" w:hAnsi="Times New Roman" w:cs="Times New Roman"/>
          <w:sz w:val="26"/>
          <w:szCs w:val="26"/>
        </w:rPr>
        <w:t>10.2. Настоящий Договор составлен в двух экземплярах, по одному экземпляру для каждой из сторон, имеющих</w:t>
      </w:r>
      <w:r w:rsidR="008A427F" w:rsidRPr="007741C3">
        <w:rPr>
          <w:rFonts w:ascii="Times New Roman" w:hAnsi="Times New Roman" w:cs="Times New Roman"/>
          <w:sz w:val="26"/>
          <w:szCs w:val="26"/>
        </w:rPr>
        <w:t xml:space="preserve"> </w:t>
      </w:r>
      <w:r w:rsidRPr="007741C3">
        <w:rPr>
          <w:rFonts w:ascii="Times New Roman" w:hAnsi="Times New Roman" w:cs="Times New Roman"/>
          <w:sz w:val="26"/>
          <w:szCs w:val="26"/>
        </w:rPr>
        <w:t>равную юридическую силу. </w:t>
      </w:r>
    </w:p>
    <w:p w14:paraId="4C5BE995" w14:textId="5C9CE49C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10.3. </w:t>
      </w:r>
      <w:r w:rsidRPr="0098620C">
        <w:rPr>
          <w:rFonts w:ascii="Times New Roman" w:hAnsi="Times New Roman" w:cs="Times New Roman"/>
          <w:sz w:val="26"/>
          <w:szCs w:val="26"/>
        </w:rPr>
        <w:t>Заявление, уведомления, извещения, требования и иные юридически значимые сообщения (далее – сообщения) направляются сторонами любым из следующих способов, если иное не предусмотрено договором:</w:t>
      </w:r>
    </w:p>
    <w:p w14:paraId="7D1CCF85" w14:textId="69882F48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98620C">
        <w:rPr>
          <w:rFonts w:ascii="Times New Roman" w:hAnsi="Times New Roman" w:cs="Times New Roman"/>
          <w:sz w:val="26"/>
          <w:szCs w:val="26"/>
        </w:rPr>
        <w:t xml:space="preserve">.3.1. Заказным письмом с уведомлением о вручении, в данном случае письмо будет считаться доставленным, если оно вручено </w:t>
      </w:r>
      <w:r>
        <w:rPr>
          <w:rFonts w:ascii="Times New Roman" w:hAnsi="Times New Roman" w:cs="Times New Roman"/>
          <w:sz w:val="26"/>
          <w:szCs w:val="26"/>
        </w:rPr>
        <w:t>Исполнителю</w:t>
      </w:r>
      <w:r w:rsidRPr="0098620C">
        <w:rPr>
          <w:rFonts w:ascii="Times New Roman" w:hAnsi="Times New Roman" w:cs="Times New Roman"/>
          <w:sz w:val="26"/>
          <w:szCs w:val="26"/>
        </w:rPr>
        <w:t xml:space="preserve"> или доставлено в отделение почтовой </w:t>
      </w:r>
      <w:proofErr w:type="gramStart"/>
      <w:r w:rsidRPr="0098620C">
        <w:rPr>
          <w:rFonts w:ascii="Times New Roman" w:hAnsi="Times New Roman" w:cs="Times New Roman"/>
          <w:sz w:val="26"/>
          <w:szCs w:val="26"/>
        </w:rPr>
        <w:t xml:space="preserve">связи  </w:t>
      </w:r>
      <w:r>
        <w:rPr>
          <w:rFonts w:ascii="Times New Roman" w:hAnsi="Times New Roman" w:cs="Times New Roman"/>
          <w:sz w:val="26"/>
          <w:szCs w:val="26"/>
        </w:rPr>
        <w:t>Исполнителя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620C">
        <w:rPr>
          <w:rFonts w:ascii="Times New Roman" w:hAnsi="Times New Roman" w:cs="Times New Roman"/>
          <w:sz w:val="26"/>
          <w:szCs w:val="26"/>
        </w:rPr>
        <w:t>и хранится там более трех дней;</w:t>
      </w:r>
    </w:p>
    <w:p w14:paraId="55520BB7" w14:textId="58FE9372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620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8620C">
        <w:rPr>
          <w:rFonts w:ascii="Times New Roman" w:hAnsi="Times New Roman" w:cs="Times New Roman"/>
          <w:sz w:val="26"/>
          <w:szCs w:val="26"/>
        </w:rPr>
        <w:t>.3.2. Нарочным (курьерской доставкой). В этом случае факт получения документа должен подтверждаться распиской, содержащей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4798429F" w14:textId="2E8C9365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620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8620C">
        <w:rPr>
          <w:rFonts w:ascii="Times New Roman" w:hAnsi="Times New Roman" w:cs="Times New Roman"/>
          <w:sz w:val="26"/>
          <w:szCs w:val="26"/>
        </w:rPr>
        <w:t>.3.3. По электронной почте. Сообщение, направленное по электронной почте, признается достоверно исходящим от стороны по настоящему договору, если оно было отправлено с адреса электронной почты Заказчика – fguparx@mail.ru и электронной почты Исполнителя – _____________________.</w:t>
      </w:r>
    </w:p>
    <w:p w14:paraId="3740B11E" w14:textId="7D7AA10B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620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8620C">
        <w:rPr>
          <w:rFonts w:ascii="Times New Roman" w:hAnsi="Times New Roman" w:cs="Times New Roman"/>
          <w:sz w:val="26"/>
          <w:szCs w:val="26"/>
        </w:rPr>
        <w:t>.4 После подписания Договора все предыдущие письменные и устные соглашения, переговоры и переписка между Сторонами теряют силу.</w:t>
      </w:r>
    </w:p>
    <w:p w14:paraId="47D7A031" w14:textId="3CFFE046" w:rsidR="0098620C" w:rsidRP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620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8620C">
        <w:rPr>
          <w:rFonts w:ascii="Times New Roman" w:hAnsi="Times New Roman" w:cs="Times New Roman"/>
          <w:sz w:val="26"/>
          <w:szCs w:val="26"/>
        </w:rPr>
        <w:t xml:space="preserve">.5. Все изменения и дополнения к Договору будут считаться действительными и </w:t>
      </w:r>
      <w:proofErr w:type="spellStart"/>
      <w:r w:rsidRPr="0098620C">
        <w:rPr>
          <w:rFonts w:ascii="Times New Roman" w:hAnsi="Times New Roman" w:cs="Times New Roman"/>
          <w:sz w:val="26"/>
          <w:szCs w:val="26"/>
        </w:rPr>
        <w:t>рас¬сматриваться</w:t>
      </w:r>
      <w:proofErr w:type="spellEnd"/>
      <w:r w:rsidRPr="0098620C">
        <w:rPr>
          <w:rFonts w:ascii="Times New Roman" w:hAnsi="Times New Roman" w:cs="Times New Roman"/>
          <w:sz w:val="26"/>
          <w:szCs w:val="26"/>
        </w:rPr>
        <w:t xml:space="preserve"> как его неотъемлемая часть, если они совершены в письменной форме, подписаны уполномоченными представителями Сторон, скреплены печатями Сторон и оформлены в виде дополнительных соглашений к Договору.</w:t>
      </w:r>
    </w:p>
    <w:p w14:paraId="36295EE7" w14:textId="47D8A5FC" w:rsidR="0098620C" w:rsidRDefault="0098620C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8620C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98620C">
        <w:rPr>
          <w:rFonts w:ascii="Times New Roman" w:hAnsi="Times New Roman" w:cs="Times New Roman"/>
          <w:sz w:val="26"/>
          <w:szCs w:val="26"/>
        </w:rPr>
        <w:t>.6. Договор составлен на русском языке в двух экземплярах, имеющих одинаковую юридическую силу, по одному экземпляру для каждой из Сторон.</w:t>
      </w:r>
    </w:p>
    <w:p w14:paraId="5D6499C6" w14:textId="572EB3C2" w:rsidR="00722572" w:rsidRDefault="00722572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5B2EFB8" w14:textId="65F8B1D4" w:rsidR="00722572" w:rsidRDefault="00722572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0CAF2C0" w14:textId="7623E119" w:rsidR="00722572" w:rsidRDefault="00722572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97F7012" w14:textId="77777777" w:rsidR="00722572" w:rsidRPr="0098620C" w:rsidRDefault="00722572" w:rsidP="0098620C">
      <w:pPr>
        <w:spacing w:line="240" w:lineRule="auto"/>
        <w:ind w:leftChars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FA92B33" w14:textId="77777777" w:rsidR="0098620C" w:rsidRPr="007741C3" w:rsidRDefault="0098620C" w:rsidP="008A427F">
      <w:pPr>
        <w:spacing w:line="240" w:lineRule="auto"/>
        <w:ind w:leftChars="0" w:left="0" w:firstLineChars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24B32B9" w14:textId="77777777" w:rsidR="008A427F" w:rsidRPr="007741C3" w:rsidRDefault="008A427F" w:rsidP="00823DB4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36A1D87" w14:textId="77777777" w:rsidR="00823DB4" w:rsidRPr="007741C3" w:rsidRDefault="00823DB4" w:rsidP="00823DB4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741C3">
        <w:rPr>
          <w:rFonts w:ascii="Times New Roman" w:hAnsi="Times New Roman" w:cs="Times New Roman"/>
          <w:b/>
          <w:bCs/>
          <w:sz w:val="26"/>
          <w:szCs w:val="26"/>
        </w:rPr>
        <w:t>11. Юридические адреса и подписи Сторон.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07"/>
        <w:gridCol w:w="4818"/>
      </w:tblGrid>
      <w:tr w:rsidR="008A427F" w:rsidRPr="00CD4C06" w14:paraId="5F8453B7" w14:textId="77777777" w:rsidTr="00CD4C06">
        <w:trPr>
          <w:trHeight w:val="360"/>
        </w:trPr>
        <w:tc>
          <w:tcPr>
            <w:tcW w:w="4507" w:type="dxa"/>
          </w:tcPr>
          <w:p w14:paraId="38FB96D7" w14:textId="77777777" w:rsidR="008A427F" w:rsidRPr="007741C3" w:rsidRDefault="008A427F">
            <w:pPr>
              <w:spacing w:line="240" w:lineRule="atLeast"/>
              <w:ind w:left="1" w:right="-1" w:hanging="3"/>
              <w:textDirection w:val="lrTb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741C3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Исполнитель:</w:t>
            </w:r>
            <w:r w:rsidRPr="007741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6D684EF" w14:textId="5736C411" w:rsidR="008A427F" w:rsidRPr="007741C3" w:rsidRDefault="008A427F">
            <w:pPr>
              <w:spacing w:line="240" w:lineRule="atLeast"/>
              <w:ind w:left="1" w:right="-1" w:hanging="3"/>
              <w:textDirection w:val="lrTb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8" w:type="dxa"/>
            <w:vMerge w:val="restart"/>
          </w:tcPr>
          <w:p w14:paraId="01EF1DA1" w14:textId="77777777" w:rsidR="008A427F" w:rsidRPr="00CD4C06" w:rsidRDefault="008A427F">
            <w:pPr>
              <w:spacing w:line="240" w:lineRule="atLeast"/>
              <w:ind w:left="0" w:right="-1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CD4C0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: </w:t>
            </w:r>
            <w:r w:rsidRPr="00CD4C0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EB67B9A" w14:textId="4D504822" w:rsidR="008A427F" w:rsidRPr="00CD4C06" w:rsidRDefault="008A427F">
            <w:pPr>
              <w:spacing w:line="240" w:lineRule="atLeast"/>
              <w:ind w:left="0" w:right="-1" w:hanging="2"/>
              <w:jc w:val="both"/>
              <w:textDirection w:val="lrT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«Архангельское» </w:t>
            </w:r>
          </w:p>
          <w:p w14:paraId="09B06DF5" w14:textId="77777777" w:rsidR="008A427F" w:rsidRPr="00CD4C06" w:rsidRDefault="008A427F">
            <w:pPr>
              <w:pStyle w:val="31"/>
              <w:shd w:val="clear" w:color="auto" w:fill="auto"/>
              <w:spacing w:line="245" w:lineRule="exact"/>
              <w:ind w:left="1" w:right="140" w:hanging="3"/>
              <w:jc w:val="both"/>
              <w:rPr>
                <w:sz w:val="24"/>
                <w:szCs w:val="24"/>
              </w:rPr>
            </w:pPr>
            <w:r w:rsidRPr="00CD4C06">
              <w:rPr>
                <w:sz w:val="24"/>
                <w:szCs w:val="24"/>
                <w:lang w:eastAsia="ar-SA"/>
              </w:rPr>
              <w:t xml:space="preserve">Юридический адрес: </w:t>
            </w:r>
            <w:r w:rsidRPr="00CD4C06">
              <w:rPr>
                <w:sz w:val="24"/>
                <w:szCs w:val="24"/>
              </w:rPr>
              <w:t xml:space="preserve">196641, Санкт-Петербург, </w:t>
            </w:r>
            <w:proofErr w:type="spellStart"/>
            <w:r w:rsidRPr="00CD4C06">
              <w:rPr>
                <w:sz w:val="24"/>
                <w:szCs w:val="24"/>
              </w:rPr>
              <w:t>вн.тер.г</w:t>
            </w:r>
            <w:proofErr w:type="spellEnd"/>
            <w:r w:rsidRPr="00CD4C06">
              <w:rPr>
                <w:sz w:val="24"/>
                <w:szCs w:val="24"/>
              </w:rPr>
              <w:t xml:space="preserve">. поселок </w:t>
            </w:r>
            <w:proofErr w:type="spellStart"/>
            <w:r w:rsidRPr="00CD4C06">
              <w:rPr>
                <w:sz w:val="24"/>
                <w:szCs w:val="24"/>
              </w:rPr>
              <w:t>Металлострой</w:t>
            </w:r>
            <w:proofErr w:type="spellEnd"/>
            <w:r w:rsidRPr="00CD4C06">
              <w:rPr>
                <w:sz w:val="24"/>
                <w:szCs w:val="24"/>
              </w:rPr>
              <w:t xml:space="preserve">, дор на </w:t>
            </w:r>
            <w:proofErr w:type="spellStart"/>
            <w:r w:rsidRPr="00CD4C06">
              <w:rPr>
                <w:sz w:val="24"/>
                <w:szCs w:val="24"/>
              </w:rPr>
              <w:t>Металлострой</w:t>
            </w:r>
            <w:proofErr w:type="spellEnd"/>
            <w:r w:rsidRPr="00CD4C06">
              <w:rPr>
                <w:sz w:val="24"/>
                <w:szCs w:val="24"/>
              </w:rPr>
              <w:t xml:space="preserve">, д. 11, литера А, </w:t>
            </w:r>
            <w:proofErr w:type="spellStart"/>
            <w:r w:rsidRPr="00CD4C06">
              <w:rPr>
                <w:sz w:val="24"/>
                <w:szCs w:val="24"/>
              </w:rPr>
              <w:t>помещ</w:t>
            </w:r>
            <w:proofErr w:type="spellEnd"/>
            <w:r w:rsidRPr="00CD4C06">
              <w:rPr>
                <w:sz w:val="24"/>
                <w:szCs w:val="24"/>
              </w:rPr>
              <w:t>. 56</w:t>
            </w:r>
          </w:p>
          <w:p w14:paraId="50770D85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Тел./факс: 8 (812) 456-16-40</w:t>
            </w:r>
          </w:p>
          <w:p w14:paraId="024E8608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CD4C0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CD4C0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fguparx</w:t>
            </w:r>
            <w:proofErr w:type="spellEnd"/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@</w:t>
            </w:r>
            <w:r w:rsidRPr="00CD4C0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CD4C06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14:paraId="197884CD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Почтовый адрес: 196191, г. Санкт-Петербург, пл. Конституции, д. 7, оф. 314</w:t>
            </w:r>
          </w:p>
          <w:p w14:paraId="3F8B602D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расчетный счет № 40502810555160000008</w:t>
            </w:r>
          </w:p>
          <w:p w14:paraId="60F57590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Северо-Западном банке ПАО Сбербанк</w:t>
            </w:r>
          </w:p>
          <w:p w14:paraId="43ABFFA3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БИК 044030653</w:t>
            </w:r>
          </w:p>
          <w:p w14:paraId="387AE064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к/с № 30101810500000000653 в Северо-Западном ГУ Банка России</w:t>
            </w:r>
          </w:p>
          <w:p w14:paraId="5CFF1D70" w14:textId="77777777" w:rsidR="008A427F" w:rsidRPr="00CD4C06" w:rsidRDefault="008A427F">
            <w:pPr>
              <w:ind w:left="0" w:hanging="2"/>
              <w:jc w:val="both"/>
              <w:textDirection w:val="lrTb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ИНН: 3621005430 КПП: 781701001</w:t>
            </w:r>
          </w:p>
          <w:p w14:paraId="0B02B456" w14:textId="77777777" w:rsidR="008A427F" w:rsidRPr="00CD4C06" w:rsidRDefault="008A427F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648FA" w14:textId="77777777" w:rsidR="00090B84" w:rsidRPr="00CD4C06" w:rsidRDefault="008A427F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 </w:t>
            </w:r>
          </w:p>
          <w:p w14:paraId="0555A5F5" w14:textId="77777777" w:rsidR="00090B84" w:rsidRPr="00CD4C06" w:rsidRDefault="00090B84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8F525" w14:textId="03985085" w:rsidR="008A427F" w:rsidRPr="00CD4C06" w:rsidRDefault="008A427F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</w:rPr>
              <w:t>____________________Струков А.А.</w:t>
            </w:r>
          </w:p>
          <w:p w14:paraId="7EE831D5" w14:textId="77777777" w:rsidR="00CD4C06" w:rsidRPr="00CD4C06" w:rsidRDefault="008A427F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CD4C06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CD4C0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B0D7901" w14:textId="278022F8" w:rsidR="008A427F" w:rsidRPr="00CD4C06" w:rsidRDefault="008A427F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  <w:r w:rsidRPr="00CD4C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0B96F25D" w14:textId="77777777" w:rsidR="00CD4C06" w:rsidRPr="00CD4C06" w:rsidRDefault="00CD4C06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2FC4" w14:textId="77777777" w:rsidR="00CD4C06" w:rsidRPr="00CD4C06" w:rsidRDefault="00CD4C06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6E358" w14:textId="77777777" w:rsidR="00CD4C06" w:rsidRPr="00CD4C06" w:rsidRDefault="00CD4C06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4BF8" w14:textId="1C06924A" w:rsidR="00CD4C06" w:rsidRPr="00CD4C06" w:rsidRDefault="00CD4C06" w:rsidP="0083113B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7F" w:rsidRPr="00CD4C06" w14:paraId="5C5C6F58" w14:textId="77777777" w:rsidTr="00CD4C06">
        <w:trPr>
          <w:trHeight w:val="346"/>
        </w:trPr>
        <w:tc>
          <w:tcPr>
            <w:tcW w:w="4507" w:type="dxa"/>
            <w:hideMark/>
          </w:tcPr>
          <w:p w14:paraId="638D7910" w14:textId="77777777" w:rsidR="008A427F" w:rsidRPr="007741C3" w:rsidRDefault="008A427F">
            <w:pPr>
              <w:spacing w:line="120" w:lineRule="atLeast"/>
              <w:ind w:left="1" w:hanging="3"/>
              <w:textDirection w:val="lrTb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639543" w14:textId="77777777" w:rsidR="00AD70B9" w:rsidRDefault="008A427F" w:rsidP="00AD70B9">
            <w:pPr>
              <w:spacing w:line="120" w:lineRule="atLeast"/>
              <w:ind w:left="1" w:hanging="3"/>
              <w:textDirection w:val="lrTb"/>
              <w:rPr>
                <w:rFonts w:ascii="Times New Roman" w:hAnsi="Times New Roman" w:cs="Times New Roman"/>
                <w:sz w:val="26"/>
                <w:szCs w:val="26"/>
              </w:rPr>
            </w:pPr>
            <w:r w:rsidRPr="007741C3">
              <w:rPr>
                <w:rFonts w:ascii="Times New Roman" w:hAnsi="Times New Roman" w:cs="Times New Roman"/>
                <w:sz w:val="26"/>
                <w:szCs w:val="26"/>
              </w:rPr>
              <w:t xml:space="preserve">_____________ </w:t>
            </w:r>
          </w:p>
          <w:p w14:paraId="728C7F86" w14:textId="240CBAB6" w:rsidR="008A427F" w:rsidRPr="007741C3" w:rsidRDefault="008A427F" w:rsidP="00AD70B9">
            <w:pPr>
              <w:spacing w:line="120" w:lineRule="atLeast"/>
              <w:ind w:left="1" w:hanging="3"/>
              <w:textDirection w:val="lrTb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741C3">
              <w:rPr>
                <w:rFonts w:ascii="Times New Roman" w:hAnsi="Times New Roman" w:cs="Times New Roman"/>
                <w:sz w:val="26"/>
                <w:szCs w:val="26"/>
              </w:rPr>
              <w:t>м.п</w:t>
            </w:r>
            <w:proofErr w:type="spellEnd"/>
          </w:p>
        </w:tc>
        <w:tc>
          <w:tcPr>
            <w:tcW w:w="4818" w:type="dxa"/>
            <w:vMerge/>
            <w:hideMark/>
          </w:tcPr>
          <w:p w14:paraId="49D06FC3" w14:textId="7A47788F" w:rsidR="008A427F" w:rsidRPr="00CD4C06" w:rsidRDefault="008A427F">
            <w:pPr>
              <w:spacing w:line="120" w:lineRule="atLeast"/>
              <w:ind w:left="0" w:hanging="2"/>
              <w:textDirection w:val="lrT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286533" w14:textId="77777777" w:rsidR="00823DB4" w:rsidRPr="007741C3" w:rsidRDefault="00823DB4" w:rsidP="00823DB4">
      <w:pPr>
        <w:spacing w:line="240" w:lineRule="auto"/>
        <w:ind w:left="1" w:hanging="3"/>
        <w:rPr>
          <w:rFonts w:ascii="Times New Roman" w:hAnsi="Times New Roman" w:cs="Times New Roman"/>
          <w:sz w:val="26"/>
          <w:szCs w:val="26"/>
        </w:rPr>
      </w:pPr>
    </w:p>
    <w:p w14:paraId="7DE40169" w14:textId="77777777" w:rsidR="0010544A" w:rsidRPr="007741C3" w:rsidRDefault="0010544A" w:rsidP="00A22923">
      <w:pPr>
        <w:pStyle w:val="a3"/>
        <w:ind w:leftChars="0" w:left="0" w:firstLineChars="0" w:firstLine="0"/>
        <w:rPr>
          <w:color w:val="000000"/>
          <w:sz w:val="28"/>
          <w:szCs w:val="28"/>
        </w:rPr>
      </w:pPr>
    </w:p>
    <w:p w14:paraId="04651532" w14:textId="77777777" w:rsidR="00843207" w:rsidRPr="007741C3" w:rsidRDefault="00843207" w:rsidP="0084320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34EAD4F7" w14:textId="77777777" w:rsidR="00843207" w:rsidRPr="007741C3" w:rsidRDefault="00843207" w:rsidP="0084320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2FF8CB3E" w14:textId="77777777" w:rsidR="00843207" w:rsidRPr="007741C3" w:rsidRDefault="00843207" w:rsidP="0084320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1B988A22" w14:textId="7B9BB237" w:rsidR="00CD4C06" w:rsidRDefault="00CD4C06" w:rsidP="00D245E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66BF667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8E1795D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7FB24CC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D97FB49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451E2A6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3D88B89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ED685D0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8BBCE06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5A59DA8D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285BE2C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45327BF0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AE7EB35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0B9418B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C670ABB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417A22AD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C4969FB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4732DB00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FE9E36C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C8B064E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09BEACF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ED3EE71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91258F3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9E7B0B1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0577658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EFDA1B0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B8268C4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18348A8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21AE74E" w14:textId="77777777" w:rsidR="00CD4C06" w:rsidRPr="00CD4C06" w:rsidRDefault="00CD4C06" w:rsidP="00CD4C06">
      <w:pPr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F10E890" w14:textId="22CBD9AB" w:rsidR="00EA75B8" w:rsidRDefault="00CD4C06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ab/>
      </w:r>
      <w:r>
        <w:rPr>
          <w:rFonts w:ascii="Times New Roman" w:eastAsia="Arial" w:hAnsi="Times New Roman" w:cs="Times New Roman"/>
          <w:sz w:val="20"/>
          <w:szCs w:val="20"/>
        </w:rPr>
        <w:tab/>
      </w:r>
    </w:p>
    <w:p w14:paraId="016A3FE7" w14:textId="7FB9C619" w:rsidR="00CD4C06" w:rsidRDefault="00CD4C06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4F1B109" w14:textId="3012C3A8" w:rsidR="00CD4C06" w:rsidRDefault="00CD4C06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5AE8D4E1" w14:textId="22A939EC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511FDA3E" w14:textId="60FE4EE1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7250673" w14:textId="3F1D960D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D125041" w14:textId="69E4C3E1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83B734C" w14:textId="47D7058D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EFCC698" w14:textId="09C0456E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0343AD1" w14:textId="4B40FDF6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75BAA79" w14:textId="193EE713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D338BC3" w14:textId="3181274E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42CDA118" w14:textId="30F74BA3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A1D8741" w14:textId="162397A4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E7D22BA" w14:textId="38A9A1C5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5EAFD390" w14:textId="4FF82EC1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F2693E3" w14:textId="688BF5D5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5C62EA7B" w14:textId="2A93E444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6A8CF43" w14:textId="1B6EFB7E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BB2BE55" w14:textId="49D2749B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9D03740" w14:textId="67060881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D8133FF" w14:textId="46DFF603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8EDA6BC" w14:textId="1FEBDEAE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36CA8BDC" w14:textId="518E7378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0F096F6" w14:textId="6BD18E80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6154B351" w14:textId="34894DB4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1276BD66" w14:textId="35905A1C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DDDA236" w14:textId="131BAA35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275D6469" w14:textId="649D5365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0295403B" w14:textId="77777777" w:rsidR="00722572" w:rsidRDefault="00722572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bookmarkEnd w:id="0"/>
    </w:p>
    <w:p w14:paraId="4541D36B" w14:textId="4E8B4014" w:rsidR="00CD4C06" w:rsidRDefault="00CD4C06" w:rsidP="00CD4C06">
      <w:pPr>
        <w:tabs>
          <w:tab w:val="left" w:pos="8029"/>
        </w:tabs>
        <w:ind w:left="0" w:hanging="2"/>
        <w:rPr>
          <w:rFonts w:ascii="Times New Roman" w:eastAsia="Arial" w:hAnsi="Times New Roman" w:cs="Times New Roman"/>
          <w:sz w:val="20"/>
          <w:szCs w:val="20"/>
        </w:rPr>
      </w:pPr>
    </w:p>
    <w:p w14:paraId="70D9C269" w14:textId="77777777" w:rsidR="00CD4C06" w:rsidRDefault="00CD4C06" w:rsidP="00CD4C06">
      <w:pPr>
        <w:tabs>
          <w:tab w:val="left" w:pos="8029"/>
        </w:tabs>
        <w:ind w:left="0" w:hanging="2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Приложение № 1 к </w:t>
      </w:r>
    </w:p>
    <w:p w14:paraId="79E0AED8" w14:textId="6F7C63C5" w:rsidR="00CD4C06" w:rsidRDefault="00CD4C06" w:rsidP="00CD4C06">
      <w:pPr>
        <w:tabs>
          <w:tab w:val="left" w:pos="8029"/>
        </w:tabs>
        <w:ind w:left="0" w:hanging="2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Договору на оказание услуг по оценке</w:t>
      </w:r>
    </w:p>
    <w:p w14:paraId="1AB99470" w14:textId="6B8F774D" w:rsidR="00CD4C06" w:rsidRDefault="00CD4C06" w:rsidP="00CD4C06">
      <w:pPr>
        <w:tabs>
          <w:tab w:val="left" w:pos="8029"/>
        </w:tabs>
        <w:ind w:left="0" w:hanging="2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№___ от «__</w:t>
      </w:r>
      <w:proofErr w:type="gramStart"/>
      <w:r>
        <w:rPr>
          <w:rFonts w:ascii="Times New Roman" w:eastAsia="Arial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>__________2026г.</w:t>
      </w:r>
    </w:p>
    <w:p w14:paraId="26E94AAE" w14:textId="77777777" w:rsidR="0083113B" w:rsidRDefault="0083113B" w:rsidP="00CD4C06">
      <w:pPr>
        <w:tabs>
          <w:tab w:val="left" w:pos="8029"/>
        </w:tabs>
        <w:ind w:left="0" w:hanging="2"/>
        <w:jc w:val="right"/>
        <w:rPr>
          <w:rFonts w:ascii="Times New Roman" w:eastAsia="Arial" w:hAnsi="Times New Roman" w:cs="Times New Roman"/>
          <w:sz w:val="20"/>
          <w:szCs w:val="20"/>
        </w:rPr>
      </w:pPr>
    </w:p>
    <w:p w14:paraId="1CED0EBD" w14:textId="77777777" w:rsidR="0083113B" w:rsidRDefault="0083113B" w:rsidP="00CD4C06">
      <w:pPr>
        <w:tabs>
          <w:tab w:val="left" w:pos="8029"/>
        </w:tabs>
        <w:ind w:left="0" w:hanging="2"/>
        <w:jc w:val="right"/>
        <w:rPr>
          <w:rFonts w:ascii="Times New Roman" w:eastAsia="Arial" w:hAnsi="Times New Roman" w:cs="Times New Roman"/>
          <w:sz w:val="20"/>
          <w:szCs w:val="20"/>
        </w:rPr>
      </w:pPr>
    </w:p>
    <w:p w14:paraId="58E0C019" w14:textId="77777777" w:rsidR="0083113B" w:rsidRPr="0083113B" w:rsidRDefault="00CD4C06" w:rsidP="0083113B">
      <w:pPr>
        <w:pStyle w:val="ae"/>
        <w:spacing w:before="65"/>
        <w:ind w:left="0" w:hanging="2"/>
        <w:jc w:val="center"/>
        <w:rPr>
          <w:rFonts w:ascii="Times New Roman" w:hAnsi="Times New Roman" w:cs="Times New Roman"/>
          <w:b/>
          <w:spacing w:val="11"/>
          <w:position w:val="0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83113B" w:rsidRPr="0083113B">
        <w:rPr>
          <w:rFonts w:ascii="Times New Roman" w:hAnsi="Times New Roman" w:cs="Times New Roman"/>
          <w:b/>
          <w:spacing w:val="-2"/>
          <w:position w:val="0"/>
          <w:sz w:val="24"/>
          <w:szCs w:val="24"/>
          <w:lang w:eastAsia="en-US"/>
        </w:rPr>
        <w:t xml:space="preserve">ТЕХНИЧЕСКОЕ </w:t>
      </w:r>
      <w:r w:rsidR="0083113B" w:rsidRPr="0083113B">
        <w:rPr>
          <w:rFonts w:ascii="Times New Roman" w:hAnsi="Times New Roman" w:cs="Times New Roman"/>
          <w:b/>
          <w:spacing w:val="11"/>
          <w:position w:val="0"/>
          <w:sz w:val="24"/>
          <w:szCs w:val="24"/>
          <w:lang w:eastAsia="en-US"/>
        </w:rPr>
        <w:t>ЗАДАНИЕ</w:t>
      </w:r>
    </w:p>
    <w:p w14:paraId="413656C0" w14:textId="77777777" w:rsidR="0083113B" w:rsidRPr="0083113B" w:rsidRDefault="0083113B" w:rsidP="0083113B">
      <w:pPr>
        <w:suppressAutoHyphens w:val="0"/>
        <w:adjustRightInd/>
        <w:spacing w:before="65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</w:p>
    <w:p w14:paraId="5CAACB28" w14:textId="77777777" w:rsidR="0083113B" w:rsidRPr="0083113B" w:rsidRDefault="0083113B" w:rsidP="0083113B">
      <w:pPr>
        <w:suppressAutoHyphens w:val="0"/>
        <w:adjustRightInd/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color w:val="050505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b/>
          <w:color w:val="050505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оказание</w:t>
      </w:r>
      <w:r w:rsidRPr="0083113B">
        <w:rPr>
          <w:rFonts w:ascii="Times New Roman" w:hAnsi="Times New Roman" w:cs="Times New Roman"/>
          <w:b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услуг</w:t>
      </w:r>
      <w:r w:rsidRPr="0083113B">
        <w:rPr>
          <w:rFonts w:ascii="Times New Roman" w:hAnsi="Times New Roman" w:cs="Times New Roman"/>
          <w:b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по</w:t>
      </w:r>
      <w:r w:rsidRPr="0083113B">
        <w:rPr>
          <w:rFonts w:ascii="Times New Roman" w:hAnsi="Times New Roman" w:cs="Times New Roman"/>
          <w:b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оценке рыночной и ликвидационной</w:t>
      </w:r>
      <w:r w:rsidRPr="0083113B">
        <w:rPr>
          <w:rFonts w:ascii="Times New Roman" w:hAnsi="Times New Roman" w:cs="Times New Roman"/>
          <w:b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стоимости</w:t>
      </w:r>
      <w:r w:rsidRPr="0083113B">
        <w:rPr>
          <w:rFonts w:ascii="Times New Roman" w:hAnsi="Times New Roman" w:cs="Times New Roman"/>
          <w:b/>
          <w:spacing w:val="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оборудования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,</w:t>
      </w:r>
    </w:p>
    <w:p w14:paraId="1F409B58" w14:textId="77777777" w:rsidR="0083113B" w:rsidRPr="0083113B" w:rsidRDefault="0083113B" w:rsidP="0083113B">
      <w:pPr>
        <w:suppressAutoHyphens w:val="0"/>
        <w:adjustRightInd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расположенного</w:t>
      </w:r>
      <w:r w:rsidRPr="0083113B">
        <w:rPr>
          <w:rFonts w:ascii="Times New Roman" w:hAnsi="Times New Roman" w:cs="Times New Roman"/>
          <w:b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050505"/>
          <w:spacing w:val="-6"/>
          <w:position w:val="0"/>
          <w:sz w:val="24"/>
          <w:szCs w:val="24"/>
          <w:lang w:eastAsia="en-US"/>
        </w:rPr>
        <w:t xml:space="preserve">по 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адресу: г.</w:t>
      </w:r>
      <w:r w:rsidRPr="0083113B">
        <w:rPr>
          <w:rFonts w:ascii="Times New Roman" w:hAnsi="Times New Roman" w:cs="Times New Roman"/>
          <w:b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 xml:space="preserve">Санкт-Петербург, п. </w:t>
      </w:r>
      <w:proofErr w:type="spellStart"/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Металлострой</w:t>
      </w:r>
      <w:proofErr w:type="spellEnd"/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,</w:t>
      </w:r>
      <w:r w:rsidRPr="0083113B">
        <w:rPr>
          <w:rFonts w:ascii="Times New Roman" w:hAnsi="Times New Roman" w:cs="Times New Roman"/>
          <w:b/>
          <w:spacing w:val="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дорога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050505"/>
          <w:spacing w:val="-6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b/>
          <w:color w:val="050505"/>
          <w:spacing w:val="-12"/>
          <w:position w:val="0"/>
          <w:sz w:val="24"/>
          <w:szCs w:val="24"/>
          <w:lang w:eastAsia="en-US"/>
        </w:rPr>
        <w:t xml:space="preserve"> </w:t>
      </w:r>
      <w:proofErr w:type="spellStart"/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Металлострой</w:t>
      </w:r>
      <w:proofErr w:type="spellEnd"/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,</w:t>
      </w:r>
      <w:r w:rsidRPr="0083113B">
        <w:rPr>
          <w:rFonts w:ascii="Times New Roman" w:hAnsi="Times New Roman" w:cs="Times New Roman"/>
          <w:b/>
          <w:spacing w:val="-1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д.10,</w:t>
      </w:r>
      <w:r w:rsidRPr="0083113B">
        <w:rPr>
          <w:rFonts w:ascii="Times New Roman" w:hAnsi="Times New Roman" w:cs="Times New Roman"/>
          <w:b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6"/>
          <w:position w:val="0"/>
          <w:sz w:val="24"/>
          <w:szCs w:val="24"/>
          <w:lang w:eastAsia="en-US"/>
        </w:rPr>
        <w:t>лит.</w:t>
      </w:r>
      <w:r w:rsidRPr="0083113B">
        <w:rPr>
          <w:rFonts w:ascii="Times New Roman" w:hAnsi="Times New Roman" w:cs="Times New Roman"/>
          <w:b/>
          <w:spacing w:val="-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10"/>
          <w:position w:val="0"/>
          <w:sz w:val="24"/>
          <w:szCs w:val="24"/>
          <w:lang w:eastAsia="en-US"/>
        </w:rPr>
        <w:t>А</w:t>
      </w:r>
    </w:p>
    <w:p w14:paraId="0C944255" w14:textId="77777777" w:rsidR="0083113B" w:rsidRPr="0083113B" w:rsidRDefault="0083113B" w:rsidP="0083113B">
      <w:pPr>
        <w:numPr>
          <w:ilvl w:val="0"/>
          <w:numId w:val="15"/>
        </w:numPr>
        <w:tabs>
          <w:tab w:val="left" w:pos="1140"/>
        </w:tabs>
        <w:suppressAutoHyphens w:val="0"/>
        <w:adjustRightInd/>
        <w:spacing w:before="255" w:line="281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bCs/>
          <w:w w:val="90"/>
          <w:position w:val="0"/>
          <w:sz w:val="24"/>
          <w:szCs w:val="24"/>
          <w:lang w:eastAsia="en-US"/>
        </w:rPr>
        <w:t>Объект</w:t>
      </w:r>
      <w:r w:rsidRPr="0083113B">
        <w:rPr>
          <w:rFonts w:ascii="Times New Roman" w:hAnsi="Times New Roman" w:cs="Times New Roman"/>
          <w:b/>
          <w:bCs/>
          <w:spacing w:val="2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2"/>
          <w:position w:val="0"/>
          <w:sz w:val="24"/>
          <w:szCs w:val="24"/>
          <w:lang w:eastAsia="en-US"/>
        </w:rPr>
        <w:t>оценки.</w:t>
      </w:r>
    </w:p>
    <w:p w14:paraId="2EC175AC" w14:textId="77777777" w:rsidR="0083113B" w:rsidRPr="0083113B" w:rsidRDefault="0083113B" w:rsidP="0083113B">
      <w:pPr>
        <w:suppressAutoHyphens w:val="0"/>
        <w:adjustRightInd/>
        <w:spacing w:before="4" w:line="228" w:lineRule="auto"/>
        <w:ind w:leftChars="0" w:left="0" w:right="102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Объектом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оценки является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движимое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имущество,</w:t>
      </w:r>
      <w:r w:rsidRPr="0083113B">
        <w:rPr>
          <w:rFonts w:ascii="Times New Roman" w:hAnsi="Times New Roman" w:cs="Times New Roman"/>
          <w:spacing w:val="7"/>
          <w:position w:val="0"/>
          <w:sz w:val="24"/>
          <w:szCs w:val="24"/>
          <w:lang w:eastAsia="en-US"/>
        </w:rPr>
        <w:t xml:space="preserve"> принадлежащее АО «Архангельское» на праве собственности,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расположенное по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адресу: г.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Санкт-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Петербург,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п. </w:t>
      </w:r>
      <w:proofErr w:type="spellStart"/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Металлострой</w:t>
      </w:r>
      <w:proofErr w:type="spellEnd"/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,</w:t>
      </w:r>
      <w:r w:rsidRPr="0083113B">
        <w:rPr>
          <w:rFonts w:ascii="Times New Roman" w:hAnsi="Times New Roman" w:cs="Times New Roman"/>
          <w:spacing w:val="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дорога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proofErr w:type="spellStart"/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Металлострой</w:t>
      </w:r>
      <w:proofErr w:type="spellEnd"/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,</w:t>
      </w:r>
      <w:r w:rsidRPr="0083113B">
        <w:rPr>
          <w:rFonts w:ascii="Times New Roman" w:hAnsi="Times New Roman" w:cs="Times New Roman"/>
          <w:spacing w:val="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д.10,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лит.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А, перечисленное в таблице 1. </w:t>
      </w:r>
    </w:p>
    <w:p w14:paraId="4ECC0334" w14:textId="77777777" w:rsidR="0083113B" w:rsidRPr="0083113B" w:rsidRDefault="0083113B" w:rsidP="0083113B">
      <w:pPr>
        <w:suppressAutoHyphens w:val="0"/>
        <w:adjustRightInd/>
        <w:spacing w:before="4" w:line="228" w:lineRule="auto"/>
        <w:ind w:leftChars="0" w:left="0" w:right="102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</w:p>
    <w:p w14:paraId="03A3B2D1" w14:textId="77777777" w:rsidR="0083113B" w:rsidRPr="0083113B" w:rsidRDefault="0083113B" w:rsidP="0083113B">
      <w:pPr>
        <w:suppressAutoHyphens w:val="0"/>
        <w:adjustRightInd/>
        <w:spacing w:before="4" w:line="228" w:lineRule="auto"/>
        <w:ind w:leftChars="0" w:left="225" w:right="102" w:firstLineChars="0" w:firstLine="552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Таблица 1 - Перечень объектов движимого имущества, подлежащего оценке</w:t>
      </w:r>
    </w:p>
    <w:tbl>
      <w:tblPr>
        <w:tblW w:w="4868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5646"/>
        <w:gridCol w:w="1983"/>
        <w:gridCol w:w="1751"/>
      </w:tblGrid>
      <w:tr w:rsidR="0083113B" w:rsidRPr="0083113B" w14:paraId="665EFB42" w14:textId="77777777" w:rsidTr="0083113B">
        <w:trPr>
          <w:trHeight w:val="339"/>
          <w:tblHeader/>
        </w:trPr>
        <w:tc>
          <w:tcPr>
            <w:tcW w:w="275" w:type="pct"/>
            <w:shd w:val="clear" w:color="auto" w:fill="auto"/>
            <w:hideMark/>
          </w:tcPr>
          <w:p w14:paraId="3A0FB5FF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44" w:type="pct"/>
            <w:shd w:val="clear" w:color="auto" w:fill="auto"/>
            <w:hideMark/>
          </w:tcPr>
          <w:p w14:paraId="07C5C8B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  <w:t>Объект оценки</w:t>
            </w:r>
          </w:p>
        </w:tc>
        <w:tc>
          <w:tcPr>
            <w:tcW w:w="999" w:type="pct"/>
            <w:shd w:val="clear" w:color="auto" w:fill="auto"/>
            <w:hideMark/>
          </w:tcPr>
          <w:p w14:paraId="49B1B61F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  <w:t>Инвентарный №</w:t>
            </w:r>
          </w:p>
        </w:tc>
        <w:tc>
          <w:tcPr>
            <w:tcW w:w="882" w:type="pct"/>
          </w:tcPr>
          <w:p w14:paraId="41A4B275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b/>
                <w:bCs/>
                <w:position w:val="0"/>
                <w:sz w:val="22"/>
                <w:szCs w:val="22"/>
                <w:lang w:eastAsia="en-US"/>
              </w:rPr>
              <w:t>Количество, шт.</w:t>
            </w:r>
          </w:p>
        </w:tc>
      </w:tr>
      <w:tr w:rsidR="0083113B" w:rsidRPr="0083113B" w14:paraId="31276BE2" w14:textId="77777777" w:rsidTr="0083113B">
        <w:trPr>
          <w:trHeight w:val="557"/>
        </w:trPr>
        <w:tc>
          <w:tcPr>
            <w:tcW w:w="275" w:type="pct"/>
            <w:shd w:val="clear" w:color="auto" w:fill="auto"/>
            <w:vAlign w:val="center"/>
            <w:hideMark/>
          </w:tcPr>
          <w:p w14:paraId="64D9FB20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4" w:type="pct"/>
            <w:shd w:val="clear" w:color="auto" w:fill="auto"/>
            <w:vAlign w:val="center"/>
            <w:hideMark/>
          </w:tcPr>
          <w:p w14:paraId="1983E6E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Глазуровщик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для филе и замороженных блоков, б/у (23.11.2012 год принятия к учету)</w:t>
            </w:r>
          </w:p>
        </w:tc>
        <w:tc>
          <w:tcPr>
            <w:tcW w:w="999" w:type="pct"/>
            <w:shd w:val="clear" w:color="auto" w:fill="auto"/>
            <w:vAlign w:val="center"/>
            <w:hideMark/>
          </w:tcPr>
          <w:p w14:paraId="743DCB1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lang w:eastAsia="en-US"/>
              </w:rPr>
              <w:t>0301436</w:t>
            </w:r>
          </w:p>
        </w:tc>
        <w:tc>
          <w:tcPr>
            <w:tcW w:w="882" w:type="pct"/>
            <w:vAlign w:val="center"/>
          </w:tcPr>
          <w:p w14:paraId="01A4FA6A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</w:t>
            </w:r>
          </w:p>
        </w:tc>
      </w:tr>
      <w:tr w:rsidR="0083113B" w:rsidRPr="0083113B" w14:paraId="2224E563" w14:textId="77777777" w:rsidTr="0083113B">
        <w:trPr>
          <w:trHeight w:val="555"/>
        </w:trPr>
        <w:tc>
          <w:tcPr>
            <w:tcW w:w="275" w:type="pct"/>
            <w:shd w:val="clear" w:color="auto" w:fill="auto"/>
            <w:vAlign w:val="center"/>
            <w:hideMark/>
          </w:tcPr>
          <w:p w14:paraId="5062797F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44" w:type="pct"/>
            <w:shd w:val="clear" w:color="auto" w:fill="auto"/>
            <w:vAlign w:val="center"/>
            <w:hideMark/>
          </w:tcPr>
          <w:p w14:paraId="6CDBCB8C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Линия формовки полуфабрикатов, б/у (31.07.2014 год принятия к учету) 31.07.1998 год выпуска.</w:t>
            </w:r>
          </w:p>
          <w:p w14:paraId="471CAA40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Состав линии:</w:t>
            </w:r>
          </w:p>
          <w:p w14:paraId="31BC44C6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Костеотделитель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val="en-US" w:eastAsia="en-US"/>
              </w:rPr>
              <w:t>Baader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997 – 1 ед. с бункером – 1 ед.</w:t>
            </w:r>
          </w:p>
          <w:p w14:paraId="1EA72C82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2.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>Дробилка фарша – 1 ед.</w:t>
            </w:r>
          </w:p>
          <w:p w14:paraId="0E634322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3.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>Фаршемешалка – 1 ед.</w:t>
            </w:r>
          </w:p>
          <w:p w14:paraId="111322E8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4.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>Подъемник шнековый (100л) – 1 ед.</w:t>
            </w:r>
          </w:p>
          <w:p w14:paraId="262ED08F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5. Формовочная машина </w:t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val="en-US" w:eastAsia="en-US"/>
              </w:rPr>
              <w:t>Koppens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–1ед. с бункером - 1ед.</w:t>
            </w:r>
          </w:p>
          <w:p w14:paraId="6D03D337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6.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Льезонный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аппарат </w:t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Koppens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  – 1 ед.</w:t>
            </w:r>
          </w:p>
          <w:p w14:paraId="46CAD9F2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7.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 xml:space="preserve">Аппарат панировочный </w:t>
            </w:r>
            <w:proofErr w:type="spellStart"/>
            <w:proofErr w:type="gram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Koppens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 –</w:t>
            </w:r>
            <w:proofErr w:type="gram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1 ед.</w:t>
            </w:r>
          </w:p>
          <w:p w14:paraId="6F17E138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8.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 xml:space="preserve">Емкость для приготовления </w:t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льезона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– 1 ед.</w:t>
            </w:r>
          </w:p>
          <w:p w14:paraId="0228060D" w14:textId="77777777" w:rsidR="0083113B" w:rsidRPr="0083113B" w:rsidRDefault="0083113B" w:rsidP="0083113B">
            <w:pPr>
              <w:tabs>
                <w:tab w:val="left" w:pos="199"/>
              </w:tabs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9.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  <w:t>Подъемник цепной для емкостей 200 л. -1 ед.</w:t>
            </w:r>
          </w:p>
        </w:tc>
        <w:tc>
          <w:tcPr>
            <w:tcW w:w="999" w:type="pct"/>
            <w:shd w:val="clear" w:color="auto" w:fill="auto"/>
            <w:vAlign w:val="center"/>
            <w:hideMark/>
          </w:tcPr>
          <w:p w14:paraId="547CD8FE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lang w:eastAsia="en-US"/>
              </w:rPr>
              <w:t>113 03 01 004 0714</w:t>
            </w:r>
          </w:p>
        </w:tc>
        <w:tc>
          <w:tcPr>
            <w:tcW w:w="882" w:type="pct"/>
            <w:vAlign w:val="center"/>
          </w:tcPr>
          <w:p w14:paraId="549D71EC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Комплекс оборудования из 9 узлов</w:t>
            </w:r>
          </w:p>
          <w:p w14:paraId="37285FEC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(каждый узел оценивается отдельно)</w:t>
            </w:r>
          </w:p>
          <w:p w14:paraId="22F4BDDF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</w:p>
        </w:tc>
      </w:tr>
      <w:tr w:rsidR="0083113B" w:rsidRPr="0083113B" w14:paraId="27439745" w14:textId="77777777" w:rsidTr="0083113B">
        <w:trPr>
          <w:trHeight w:val="428"/>
        </w:trPr>
        <w:tc>
          <w:tcPr>
            <w:tcW w:w="275" w:type="pct"/>
            <w:shd w:val="clear" w:color="auto" w:fill="auto"/>
            <w:vAlign w:val="center"/>
            <w:hideMark/>
          </w:tcPr>
          <w:p w14:paraId="7C80C47A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44" w:type="pct"/>
            <w:shd w:val="clear" w:color="auto" w:fill="auto"/>
            <w:vAlign w:val="center"/>
            <w:hideMark/>
          </w:tcPr>
          <w:p w14:paraId="72FE8164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Машина рыборазделочная с вакуумной системой для удаления внутренностей (22.11.2012 год принятия к учету), б/у </w:t>
            </w:r>
          </w:p>
        </w:tc>
        <w:tc>
          <w:tcPr>
            <w:tcW w:w="999" w:type="pct"/>
            <w:shd w:val="clear" w:color="auto" w:fill="auto"/>
            <w:vAlign w:val="center"/>
            <w:hideMark/>
          </w:tcPr>
          <w:p w14:paraId="28B6C9F2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lang w:eastAsia="en-US"/>
              </w:rPr>
              <w:t>0301425</w:t>
            </w:r>
          </w:p>
        </w:tc>
        <w:tc>
          <w:tcPr>
            <w:tcW w:w="882" w:type="pct"/>
            <w:vAlign w:val="center"/>
          </w:tcPr>
          <w:p w14:paraId="076E230E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</w:t>
            </w:r>
          </w:p>
        </w:tc>
      </w:tr>
      <w:tr w:rsidR="0083113B" w:rsidRPr="0083113B" w14:paraId="28693DDD" w14:textId="77777777" w:rsidTr="0083113B">
        <w:trPr>
          <w:trHeight w:val="428"/>
        </w:trPr>
        <w:tc>
          <w:tcPr>
            <w:tcW w:w="275" w:type="pct"/>
            <w:shd w:val="clear" w:color="auto" w:fill="auto"/>
            <w:vAlign w:val="center"/>
          </w:tcPr>
          <w:p w14:paraId="670EFAF8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val="en-US"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44" w:type="pct"/>
            <w:shd w:val="clear" w:color="auto" w:fill="auto"/>
            <w:vAlign w:val="center"/>
          </w:tcPr>
          <w:p w14:paraId="44BEF22E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Анализатор влажности "Эвлас-2М" с гирей</w:t>
            </w: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ab/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6C5DB2BD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lang w:eastAsia="en-US"/>
              </w:rPr>
              <w:t>113 050 10 25 1216</w:t>
            </w:r>
          </w:p>
        </w:tc>
        <w:tc>
          <w:tcPr>
            <w:tcW w:w="882" w:type="pct"/>
            <w:vAlign w:val="center"/>
          </w:tcPr>
          <w:p w14:paraId="619EE94E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</w:t>
            </w:r>
          </w:p>
        </w:tc>
      </w:tr>
      <w:tr w:rsidR="0083113B" w:rsidRPr="0083113B" w14:paraId="7142E753" w14:textId="77777777" w:rsidTr="0083113B">
        <w:trPr>
          <w:trHeight w:val="739"/>
        </w:trPr>
        <w:tc>
          <w:tcPr>
            <w:tcW w:w="275" w:type="pct"/>
            <w:shd w:val="clear" w:color="auto" w:fill="auto"/>
            <w:vAlign w:val="center"/>
          </w:tcPr>
          <w:p w14:paraId="687709AB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44" w:type="pct"/>
            <w:shd w:val="clear" w:color="auto" w:fill="auto"/>
            <w:vAlign w:val="center"/>
          </w:tcPr>
          <w:p w14:paraId="39BAE2C7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Рольганг 3500*400мм,  б/у</w:t>
            </w:r>
          </w:p>
        </w:tc>
        <w:tc>
          <w:tcPr>
            <w:tcW w:w="999" w:type="pct"/>
            <w:shd w:val="clear" w:color="auto" w:fill="auto"/>
            <w:vAlign w:val="center"/>
          </w:tcPr>
          <w:p w14:paraId="519AB738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lang w:eastAsia="en-US"/>
              </w:rPr>
              <w:t>113 03 01 007 0113</w:t>
            </w:r>
          </w:p>
        </w:tc>
        <w:tc>
          <w:tcPr>
            <w:tcW w:w="882" w:type="pct"/>
            <w:vAlign w:val="center"/>
          </w:tcPr>
          <w:p w14:paraId="3773D1C3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</w:t>
            </w:r>
          </w:p>
        </w:tc>
      </w:tr>
      <w:tr w:rsidR="0083113B" w:rsidRPr="0083113B" w14:paraId="7BE3D0B2" w14:textId="77777777" w:rsidTr="0083113B">
        <w:tblPrEx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275" w:type="pct"/>
            <w:shd w:val="clear" w:color="auto" w:fill="auto"/>
            <w:vAlign w:val="center"/>
          </w:tcPr>
          <w:p w14:paraId="2EB151EA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44" w:type="pct"/>
            <w:vAlign w:val="center"/>
          </w:tcPr>
          <w:p w14:paraId="63A05419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Тележка ФЦ 1В  ("чебурашка") V=200 л. (тип Т) с полосой AISI 430, б/у</w:t>
            </w:r>
          </w:p>
        </w:tc>
        <w:tc>
          <w:tcPr>
            <w:tcW w:w="999" w:type="pct"/>
            <w:vAlign w:val="center"/>
          </w:tcPr>
          <w:p w14:paraId="18C737F9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882" w:type="pct"/>
            <w:vAlign w:val="center"/>
          </w:tcPr>
          <w:p w14:paraId="2DBB0CB9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6</w:t>
            </w:r>
          </w:p>
        </w:tc>
      </w:tr>
      <w:tr w:rsidR="0083113B" w:rsidRPr="0083113B" w14:paraId="60DFF419" w14:textId="77777777" w:rsidTr="0083113B">
        <w:tblPrEx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275" w:type="pct"/>
            <w:shd w:val="clear" w:color="auto" w:fill="auto"/>
            <w:vAlign w:val="center"/>
          </w:tcPr>
          <w:p w14:paraId="6DCA4568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44" w:type="pct"/>
            <w:vAlign w:val="center"/>
          </w:tcPr>
          <w:p w14:paraId="03D593A8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Тележка Я2 ФЮЕ ("чебурашка") V=100 л. (тип Т) с полосой AISI430, б/у</w:t>
            </w:r>
          </w:p>
        </w:tc>
        <w:tc>
          <w:tcPr>
            <w:tcW w:w="999" w:type="pct"/>
            <w:vAlign w:val="center"/>
          </w:tcPr>
          <w:p w14:paraId="338E44A9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882" w:type="pct"/>
            <w:vAlign w:val="center"/>
          </w:tcPr>
          <w:p w14:paraId="73ECDCCF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15</w:t>
            </w:r>
          </w:p>
        </w:tc>
      </w:tr>
      <w:tr w:rsidR="0083113B" w:rsidRPr="0083113B" w14:paraId="71FA555C" w14:textId="77777777" w:rsidTr="0083113B">
        <w:tblPrEx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275" w:type="pct"/>
            <w:shd w:val="clear" w:color="auto" w:fill="auto"/>
            <w:vAlign w:val="center"/>
          </w:tcPr>
          <w:p w14:paraId="0AA44983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44" w:type="pct"/>
            <w:vAlign w:val="center"/>
          </w:tcPr>
          <w:p w14:paraId="5BA4E5AE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Тележка-чан(рикша) 200л, тип ПМ-ФЧТ-200, б/у</w:t>
            </w:r>
          </w:p>
        </w:tc>
        <w:tc>
          <w:tcPr>
            <w:tcW w:w="999" w:type="pct"/>
            <w:vAlign w:val="center"/>
          </w:tcPr>
          <w:p w14:paraId="600C1BCD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882" w:type="pct"/>
            <w:vAlign w:val="center"/>
          </w:tcPr>
          <w:p w14:paraId="4B936E4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2</w:t>
            </w:r>
          </w:p>
        </w:tc>
      </w:tr>
      <w:tr w:rsidR="0083113B" w:rsidRPr="0083113B" w14:paraId="4E770442" w14:textId="77777777" w:rsidTr="0083113B">
        <w:tblPrEx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275" w:type="pct"/>
            <w:shd w:val="clear" w:color="auto" w:fill="auto"/>
            <w:vAlign w:val="center"/>
          </w:tcPr>
          <w:p w14:paraId="2BA993C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44" w:type="pct"/>
            <w:vAlign w:val="center"/>
          </w:tcPr>
          <w:p w14:paraId="2396D565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Решетка подрезная </w:t>
            </w:r>
            <w:proofErr w:type="spellStart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Unger</w:t>
            </w:r>
            <w:proofErr w:type="spellEnd"/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 xml:space="preserve"> Е/130 L&amp;W (32мм, наклонные), не была в употреблении</w:t>
            </w:r>
          </w:p>
        </w:tc>
        <w:tc>
          <w:tcPr>
            <w:tcW w:w="999" w:type="pct"/>
            <w:vAlign w:val="center"/>
          </w:tcPr>
          <w:p w14:paraId="6C853B96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882" w:type="pct"/>
            <w:vAlign w:val="center"/>
          </w:tcPr>
          <w:p w14:paraId="4E4BD6AA" w14:textId="77777777" w:rsidR="0083113B" w:rsidRPr="0083113B" w:rsidRDefault="0083113B" w:rsidP="0083113B">
            <w:pPr>
              <w:suppressAutoHyphens w:val="0"/>
              <w:adjustRightInd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</w:pPr>
            <w:r w:rsidRPr="0083113B">
              <w:rPr>
                <w:rFonts w:ascii="Times New Roman" w:hAnsi="Times New Roman" w:cs="Times New Roman"/>
                <w:position w:val="0"/>
                <w:sz w:val="22"/>
                <w:szCs w:val="22"/>
                <w:lang w:eastAsia="en-US"/>
              </w:rPr>
              <w:t>2</w:t>
            </w:r>
          </w:p>
        </w:tc>
      </w:tr>
    </w:tbl>
    <w:p w14:paraId="46EB4346" w14:textId="77777777" w:rsidR="0083113B" w:rsidRPr="0083113B" w:rsidRDefault="0083113B" w:rsidP="0083113B">
      <w:pPr>
        <w:suppressAutoHyphens w:val="0"/>
        <w:adjustRightInd/>
        <w:spacing w:before="4" w:line="228" w:lineRule="auto"/>
        <w:ind w:leftChars="0" w:left="225" w:right="102" w:firstLineChars="0" w:firstLine="552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5"/>
          <w:szCs w:val="25"/>
          <w:lang w:eastAsia="en-US"/>
        </w:rPr>
      </w:pPr>
    </w:p>
    <w:p w14:paraId="4A80B277" w14:textId="77777777" w:rsidR="0083113B" w:rsidRPr="0083113B" w:rsidRDefault="0083113B" w:rsidP="0083113B">
      <w:pPr>
        <w:numPr>
          <w:ilvl w:val="0"/>
          <w:numId w:val="15"/>
        </w:numPr>
        <w:tabs>
          <w:tab w:val="left" w:pos="993"/>
        </w:tabs>
        <w:suppressAutoHyphens w:val="0"/>
        <w:adjustRightInd/>
        <w:spacing w:before="4" w:line="228" w:lineRule="auto"/>
        <w:ind w:leftChars="0" w:left="0" w:right="-8" w:firstLineChars="0" w:firstLine="709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Цель оценки.</w:t>
      </w:r>
    </w:p>
    <w:p w14:paraId="53687BED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4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2.1.  Определение рыночной стоимости объектов в состоянии «как есть» для целей реализации с учётом НДС.</w:t>
      </w:r>
    </w:p>
    <w:p w14:paraId="6A67164D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4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Итоговый результат оценки стоимости объекта оценки указывается в виде конкретной округленной величины/числа без приведения суждений и расчетов оценщика о возможных границах интервала, в котором может находиться стоимость.</w:t>
      </w:r>
    </w:p>
    <w:p w14:paraId="0FCF74B2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4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2.2.   Определение ликвидационной стоимости при утилизации объектов с учетом НДС.</w:t>
      </w:r>
    </w:p>
    <w:p w14:paraId="24BC99A5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4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lastRenderedPageBreak/>
        <w:t>2.3. Сравнение рыночной и ликвидационной стоимости объектов для определения экономически наиболее целесообразного варианта отчуждения имущества (реализации или утилизации).</w:t>
      </w:r>
    </w:p>
    <w:p w14:paraId="725F25A1" w14:textId="77777777" w:rsidR="0083113B" w:rsidRPr="0083113B" w:rsidRDefault="0083113B" w:rsidP="0083113B">
      <w:pPr>
        <w:numPr>
          <w:ilvl w:val="0"/>
          <w:numId w:val="15"/>
        </w:numPr>
        <w:tabs>
          <w:tab w:val="left" w:pos="993"/>
          <w:tab w:val="left" w:pos="1035"/>
        </w:tabs>
        <w:suppressAutoHyphens w:val="0"/>
        <w:adjustRightInd/>
        <w:spacing w:before="259" w:line="281" w:lineRule="exact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0F0F0F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color w:val="050505"/>
          <w:position w:val="0"/>
          <w:sz w:val="24"/>
          <w:szCs w:val="24"/>
          <w:lang w:eastAsia="en-US"/>
        </w:rPr>
        <w:t>Сроки</w:t>
      </w:r>
      <w:r w:rsidRPr="0083113B">
        <w:rPr>
          <w:rFonts w:ascii="Times New Roman" w:hAnsi="Times New Roman" w:cs="Times New Roman"/>
          <w:b/>
          <w:color w:val="050505"/>
          <w:spacing w:val="2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111111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b/>
          <w:color w:val="111111"/>
          <w:spacing w:val="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порядок</w:t>
      </w:r>
      <w:r w:rsidRPr="0083113B">
        <w:rPr>
          <w:rFonts w:ascii="Times New Roman" w:hAnsi="Times New Roman" w:cs="Times New Roman"/>
          <w:b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предоставления</w:t>
      </w:r>
      <w:r w:rsidRPr="0083113B">
        <w:rPr>
          <w:rFonts w:ascii="Times New Roman" w:hAnsi="Times New Roman" w:cs="Times New Roman"/>
          <w:b/>
          <w:spacing w:val="3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отчетных</w:t>
      </w:r>
      <w:r w:rsidRPr="0083113B">
        <w:rPr>
          <w:rFonts w:ascii="Times New Roman" w:hAnsi="Times New Roman" w:cs="Times New Roman"/>
          <w:b/>
          <w:spacing w:val="2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position w:val="0"/>
          <w:sz w:val="24"/>
          <w:szCs w:val="24"/>
          <w:lang w:eastAsia="en-US"/>
        </w:rPr>
        <w:t>материалов.</w:t>
      </w:r>
    </w:p>
    <w:p w14:paraId="2151DA80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3"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Отчет об оценке в электронном виде в формате «PDF» с печатями и подписями предоставляется </w:t>
      </w:r>
      <w:r w:rsidRPr="0083113B">
        <w:rPr>
          <w:rFonts w:ascii="Times New Roman" w:hAnsi="Times New Roman" w:cs="Times New Roman"/>
          <w:color w:val="0C0C0C"/>
          <w:position w:val="0"/>
          <w:sz w:val="24"/>
          <w:szCs w:val="24"/>
          <w:lang w:eastAsia="en-US"/>
        </w:rPr>
        <w:t xml:space="preserve">на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согласование заказчику </w:t>
      </w:r>
      <w:r w:rsidRPr="0083113B">
        <w:rPr>
          <w:rFonts w:ascii="Times New Roman" w:hAnsi="Times New Roman" w:cs="Times New Roman"/>
          <w:color w:val="0C0C0C"/>
          <w:position w:val="0"/>
          <w:sz w:val="24"/>
          <w:szCs w:val="24"/>
          <w:lang w:eastAsia="en-US"/>
        </w:rPr>
        <w:t xml:space="preserve">в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течение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пяти рабочих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дней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с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даты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подписания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договора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об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оказании услуг по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проведению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оценки.</w:t>
      </w:r>
    </w:p>
    <w:p w14:paraId="5C381EFD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3"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После ознакомления и согласования Отчета об оценке в электронном виде Отчет об оценке предоставляется Заказчику на бумажном носителе с печатями и подписями в течение 5 (пяти) рабочих дней. </w:t>
      </w:r>
    </w:p>
    <w:p w14:paraId="7009BC7B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3"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</w:p>
    <w:p w14:paraId="40909C17" w14:textId="77777777" w:rsidR="0083113B" w:rsidRPr="0083113B" w:rsidRDefault="0083113B" w:rsidP="0083113B">
      <w:pPr>
        <w:numPr>
          <w:ilvl w:val="0"/>
          <w:numId w:val="15"/>
        </w:numPr>
        <w:tabs>
          <w:tab w:val="left" w:pos="993"/>
        </w:tabs>
        <w:suppressAutoHyphens w:val="0"/>
        <w:adjustRightInd/>
        <w:spacing w:before="3" w:line="230" w:lineRule="auto"/>
        <w:ind w:leftChars="0" w:right="-8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Требования</w:t>
      </w:r>
      <w:r w:rsidRPr="0083113B">
        <w:rPr>
          <w:rFonts w:ascii="Times New Roman" w:hAnsi="Times New Roman" w:cs="Times New Roman"/>
          <w:b/>
          <w:spacing w:val="3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0A0A0A"/>
          <w:position w:val="0"/>
          <w:sz w:val="24"/>
          <w:szCs w:val="24"/>
          <w:lang w:eastAsia="en-US"/>
        </w:rPr>
        <w:t>к</w:t>
      </w:r>
      <w:r w:rsidRPr="0083113B">
        <w:rPr>
          <w:rFonts w:ascii="Times New Roman" w:hAnsi="Times New Roman" w:cs="Times New Roman"/>
          <w:b/>
          <w:color w:val="0A0A0A"/>
          <w:spacing w:val="2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  <w:t>оказанию</w:t>
      </w:r>
      <w:r w:rsidRPr="0083113B">
        <w:rPr>
          <w:rFonts w:ascii="Times New Roman" w:hAnsi="Times New Roman" w:cs="Times New Roman"/>
          <w:b/>
          <w:spacing w:val="1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position w:val="0"/>
          <w:sz w:val="24"/>
          <w:szCs w:val="24"/>
          <w:lang w:eastAsia="en-US"/>
        </w:rPr>
        <w:t>услуг.</w:t>
      </w:r>
    </w:p>
    <w:p w14:paraId="34C1DF0B" w14:textId="77777777" w:rsidR="0083113B" w:rsidRPr="0083113B" w:rsidRDefault="0083113B" w:rsidP="0083113B">
      <w:pPr>
        <w:numPr>
          <w:ilvl w:val="1"/>
          <w:numId w:val="15"/>
        </w:numPr>
        <w:tabs>
          <w:tab w:val="left" w:pos="993"/>
        </w:tabs>
        <w:suppressAutoHyphens w:val="0"/>
        <w:adjustRightInd/>
        <w:spacing w:line="232" w:lineRule="auto"/>
        <w:ind w:leftChars="0" w:right="-8" w:firstLineChars="0" w:firstLine="447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Оценщик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обязуется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оказать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услуги:</w:t>
      </w:r>
    </w:p>
    <w:p w14:paraId="0C9676B3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2" w:lineRule="auto"/>
        <w:ind w:leftChars="0" w:left="709" w:right="-8" w:firstLineChars="0" w:firstLine="142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1)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по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проведению независимой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оценки:</w:t>
      </w:r>
    </w:p>
    <w:p w14:paraId="0354725E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2" w:lineRule="auto"/>
        <w:ind w:leftChars="0" w:left="0" w:right="-8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-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рыночной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стоимости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движимого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имущества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для целей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реализации;</w:t>
      </w:r>
    </w:p>
    <w:p w14:paraId="59B4429C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2" w:lineRule="auto"/>
        <w:ind w:leftChars="0" w:left="0" w:right="-8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- ликвидационной стоимости движимого имущества для его утилизации.</w:t>
      </w:r>
    </w:p>
    <w:p w14:paraId="736C38EE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2" w:lineRule="auto"/>
        <w:ind w:leftChars="0" w:left="0" w:right="-8" w:firstLineChars="0" w:firstLine="851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2) сделать вывод об экономически наиболее целесообразном варианте отчуждения имущества.</w:t>
      </w:r>
    </w:p>
    <w:p w14:paraId="19D106A3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4.2.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Услуги</w:t>
      </w:r>
      <w:r w:rsidRPr="0083113B">
        <w:rPr>
          <w:rFonts w:ascii="Times New Roman" w:hAnsi="Times New Roman" w:cs="Times New Roman"/>
          <w:spacing w:val="-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должны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быть</w:t>
      </w:r>
      <w:r w:rsidRPr="0083113B">
        <w:rPr>
          <w:rFonts w:ascii="Times New Roman" w:hAnsi="Times New Roman" w:cs="Times New Roman"/>
          <w:spacing w:val="-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оказаны в</w:t>
      </w:r>
      <w:r w:rsidRPr="0083113B">
        <w:rPr>
          <w:rFonts w:ascii="Times New Roman" w:hAnsi="Times New Roman" w:cs="Times New Roman"/>
          <w:color w:val="4D4D4D"/>
          <w:spacing w:val="-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соответствии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требованиями</w:t>
      </w:r>
      <w:r w:rsidRPr="0083113B">
        <w:rPr>
          <w:rFonts w:ascii="Times New Roman" w:hAnsi="Times New Roman" w:cs="Times New Roman"/>
          <w:spacing w:val="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Федерального закона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от</w:t>
      </w:r>
      <w:r w:rsidRPr="0083113B">
        <w:rPr>
          <w:rFonts w:ascii="Times New Roman" w:hAnsi="Times New Roman" w:cs="Times New Roman"/>
          <w:spacing w:val="5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29.07.1998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№</w:t>
      </w:r>
      <w:r w:rsidRPr="0083113B">
        <w:rPr>
          <w:rFonts w:ascii="Times New Roman" w:hAnsi="Times New Roman" w:cs="Times New Roman"/>
          <w:spacing w:val="1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135-ФЗ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«Об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оценочной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деятельности</w:t>
      </w:r>
      <w:r w:rsidRPr="0083113B">
        <w:rPr>
          <w:rFonts w:ascii="Times New Roman" w:hAnsi="Times New Roman" w:cs="Times New Roman"/>
          <w:spacing w:val="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Российской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Федерации»,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актов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уполномоченного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федерального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органа, осуществляющего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функции</w:t>
      </w:r>
      <w:r w:rsidRPr="0083113B">
        <w:rPr>
          <w:rFonts w:ascii="Times New Roman" w:hAnsi="Times New Roman" w:cs="Times New Roman"/>
          <w:spacing w:val="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по нормативно-правовому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регулированию</w:t>
      </w:r>
      <w:r w:rsidRPr="0083113B">
        <w:rPr>
          <w:rFonts w:ascii="Times New Roman" w:hAnsi="Times New Roman" w:cs="Times New Roman"/>
          <w:spacing w:val="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оценочной деятельности,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том числе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федеральным</w:t>
      </w:r>
      <w:r w:rsidRPr="0083113B">
        <w:rPr>
          <w:rFonts w:ascii="Times New Roman" w:hAnsi="Times New Roman" w:cs="Times New Roman"/>
          <w:spacing w:val="10"/>
          <w:position w:val="0"/>
          <w:sz w:val="24"/>
          <w:szCs w:val="24"/>
          <w:lang w:eastAsia="en-US"/>
        </w:rPr>
        <w:t xml:space="preserve"> и прочим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стандартам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оценки:</w:t>
      </w:r>
    </w:p>
    <w:p w14:paraId="02F85E94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1) Федеральный стандарт оценки «Структура федеральных стандартов оценки и основные понятия, используемые в федеральных стандартах оценки (ФСО I)» (приложение № 1 к приказу Минэкономразвития России от 14.04.2022г. № 200).</w:t>
      </w:r>
    </w:p>
    <w:p w14:paraId="0D51128F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2) Федеральный стандарт оценки «Виды стоимости (ФСО II)» (приложение № 2 к приказу Минэкономразвития России от 14.04.2022г. № 200).</w:t>
      </w:r>
    </w:p>
    <w:p w14:paraId="7A41B3AB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3) Федеральный стандарт оценки «Процесс оценки (ФСО III)» (приложение № 3 к приказу Минэкономразвития России от 14.04.2022г. № 200).</w:t>
      </w:r>
    </w:p>
    <w:p w14:paraId="45968F0A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4) Федеральный стандарт оценки «Задание на оценку (ФСО IV)» (приложение № 4 к приказу Минэкономразвития России от 14.04.2022г. № 200).</w:t>
      </w:r>
    </w:p>
    <w:p w14:paraId="3BFA3ACA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5) Федеральный стандарт оценки «Подходы и методы оценки (ФСО V)» (приложение № 5 к приказу Минэкономразвития России от 14.04.2022г. № 200).</w:t>
      </w:r>
    </w:p>
    <w:p w14:paraId="09AE2E27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6) Федеральный стандарт оценки «Отчёт об оценке (ФСО VI)» (приложение № 6 к приказу Минэкономразвития России от 14.04.2022г. № 200).</w:t>
      </w:r>
    </w:p>
    <w:p w14:paraId="7A2D4EAE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7) Методические рекомендациями по оценке, разработанные в целях развития положений утверждённых федеральных стандартов оценки и одобренные советом по оценочной деятельности при Минэкономразвития России.</w:t>
      </w:r>
    </w:p>
    <w:p w14:paraId="3730521D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9) Федеральный стандарт оценки «Оценка стоимости машин и оборудования (ФСО №10))» (утверждён приказом Минэкономразвития России от 01.06.2015г. № 328).</w:t>
      </w:r>
    </w:p>
    <w:p w14:paraId="53CAE166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10) Стандарты и правила СРО.</w:t>
      </w:r>
    </w:p>
    <w:p w14:paraId="2935EF1B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30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11) Отраслевые и профильные стандарты.</w:t>
      </w:r>
    </w:p>
    <w:p w14:paraId="1522AB9D" w14:textId="77777777" w:rsidR="0083113B" w:rsidRPr="0083113B" w:rsidRDefault="0083113B" w:rsidP="0083113B">
      <w:pPr>
        <w:numPr>
          <w:ilvl w:val="0"/>
          <w:numId w:val="15"/>
        </w:numPr>
        <w:tabs>
          <w:tab w:val="left" w:pos="993"/>
          <w:tab w:val="left" w:pos="1063"/>
        </w:tabs>
        <w:suppressAutoHyphens w:val="0"/>
        <w:adjustRightInd/>
        <w:spacing w:before="265" w:line="278" w:lineRule="exact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color w:val="111111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Допущение и</w:t>
      </w:r>
      <w:r w:rsidRPr="0083113B">
        <w:rPr>
          <w:rFonts w:ascii="Times New Roman" w:hAnsi="Times New Roman" w:cs="Times New Roman"/>
          <w:b/>
          <w:bCs/>
          <w:i/>
          <w:color w:val="050505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ограничения,</w:t>
      </w:r>
      <w:r w:rsidRPr="0083113B">
        <w:rPr>
          <w:rFonts w:ascii="Times New Roman" w:hAnsi="Times New Roman" w:cs="Times New Roman"/>
          <w:b/>
          <w:bCs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b/>
          <w:bCs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которых</w:t>
      </w:r>
      <w:r w:rsidRPr="0083113B">
        <w:rPr>
          <w:rFonts w:ascii="Times New Roman" w:hAnsi="Times New Roman" w:cs="Times New Roman"/>
          <w:b/>
          <w:bCs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должна</w:t>
      </w:r>
      <w:r w:rsidRPr="0083113B">
        <w:rPr>
          <w:rFonts w:ascii="Times New Roman" w:hAnsi="Times New Roman" w:cs="Times New Roman"/>
          <w:b/>
          <w:bCs/>
          <w:spacing w:val="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основываться</w:t>
      </w:r>
      <w:r w:rsidRPr="0083113B">
        <w:rPr>
          <w:rFonts w:ascii="Times New Roman" w:hAnsi="Times New Roman" w:cs="Times New Roman"/>
          <w:b/>
          <w:bCs/>
          <w:spacing w:val="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bCs/>
          <w:spacing w:val="-6"/>
          <w:position w:val="0"/>
          <w:sz w:val="24"/>
          <w:szCs w:val="24"/>
          <w:lang w:eastAsia="en-US"/>
        </w:rPr>
        <w:t>оценка.</w:t>
      </w:r>
    </w:p>
    <w:p w14:paraId="1E681C3D" w14:textId="77777777" w:rsidR="0083113B" w:rsidRPr="0083113B" w:rsidRDefault="0083113B" w:rsidP="0083113B">
      <w:pPr>
        <w:numPr>
          <w:ilvl w:val="1"/>
          <w:numId w:val="15"/>
        </w:numPr>
        <w:tabs>
          <w:tab w:val="left" w:pos="993"/>
          <w:tab w:val="left" w:pos="1304"/>
        </w:tabs>
        <w:suppressAutoHyphens w:val="0"/>
        <w:adjustRightInd/>
        <w:spacing w:before="2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Отчет должен быть достоверен в полном объёме </w:t>
      </w:r>
      <w:r w:rsidRPr="0083113B">
        <w:rPr>
          <w:rFonts w:ascii="Times New Roman" w:hAnsi="Times New Roman" w:cs="Times New Roman"/>
          <w:color w:val="00000F"/>
          <w:position w:val="0"/>
          <w:sz w:val="24"/>
          <w:szCs w:val="24"/>
          <w:lang w:eastAsia="en-US"/>
        </w:rPr>
        <w:t xml:space="preserve">в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указанных в настоящем Задании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оценку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целях.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Проведенный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анализ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070707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color w:val="070707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сделанные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Оценщиком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заключения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не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должны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содержать полностью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или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частично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предвзятого мнения.</w:t>
      </w:r>
    </w:p>
    <w:p w14:paraId="1B1003A3" w14:textId="77777777" w:rsidR="0083113B" w:rsidRPr="0083113B" w:rsidRDefault="0083113B" w:rsidP="0083113B">
      <w:pPr>
        <w:numPr>
          <w:ilvl w:val="1"/>
          <w:numId w:val="15"/>
        </w:numPr>
        <w:tabs>
          <w:tab w:val="left" w:pos="993"/>
          <w:tab w:val="left" w:pos="1361"/>
        </w:tabs>
        <w:suppressAutoHyphens w:val="0"/>
        <w:adjustRightInd/>
        <w:spacing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Оценка должна производиться с соблюдением условий, что Оцениваемые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объекты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свободны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от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каких-либо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обременений, ограничений или особых условий,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за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исключением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указанных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в правоустанавливающих документах.</w:t>
      </w:r>
    </w:p>
    <w:p w14:paraId="506855E3" w14:textId="77777777" w:rsidR="0083113B" w:rsidRPr="0083113B" w:rsidRDefault="0083113B" w:rsidP="0083113B">
      <w:pPr>
        <w:numPr>
          <w:ilvl w:val="1"/>
          <w:numId w:val="15"/>
        </w:numPr>
        <w:tabs>
          <w:tab w:val="left" w:pos="993"/>
          <w:tab w:val="left" w:pos="1276"/>
        </w:tabs>
        <w:suppressAutoHyphens w:val="0"/>
        <w:adjustRightInd/>
        <w:spacing w:before="1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Исходные данные, используемые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>Оценщиком при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подготовке Отчета, получены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из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надежных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источников и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считаются достоверными.</w:t>
      </w:r>
    </w:p>
    <w:p w14:paraId="4DB3BEDB" w14:textId="77777777" w:rsidR="0083113B" w:rsidRPr="0083113B" w:rsidRDefault="0083113B" w:rsidP="0083113B">
      <w:pPr>
        <w:numPr>
          <w:ilvl w:val="1"/>
          <w:numId w:val="15"/>
        </w:numPr>
        <w:tabs>
          <w:tab w:val="left" w:pos="993"/>
          <w:tab w:val="left" w:pos="1376"/>
        </w:tabs>
        <w:suppressAutoHyphens w:val="0"/>
        <w:adjustRightInd/>
        <w:spacing w:before="1" w:line="228" w:lineRule="auto"/>
        <w:ind w:leftChars="0" w:left="0" w:right="-8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Результаты оценки стоимости объектов оценки должны основываться </w:t>
      </w:r>
      <w:proofErr w:type="spellStart"/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нa</w:t>
      </w:r>
      <w:proofErr w:type="spellEnd"/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информации,</w:t>
      </w:r>
      <w:r w:rsidRPr="0083113B">
        <w:rPr>
          <w:rFonts w:ascii="Times New Roman" w:hAnsi="Times New Roman" w:cs="Times New Roman"/>
          <w:spacing w:val="-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существовавшей на Дату</w:t>
      </w:r>
      <w:r w:rsidRPr="0083113B">
        <w:rPr>
          <w:rFonts w:ascii="Times New Roman" w:hAnsi="Times New Roman" w:cs="Times New Roman"/>
          <w:spacing w:val="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оценки</w:t>
      </w:r>
      <w:r w:rsidRPr="0083113B">
        <w:rPr>
          <w:rFonts w:ascii="Times New Roman" w:hAnsi="Times New Roman" w:cs="Times New Roman"/>
          <w:spacing w:val="2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могут быть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признаны</w:t>
      </w:r>
      <w:r w:rsidRPr="0083113B">
        <w:rPr>
          <w:rFonts w:ascii="Times New Roman" w:hAnsi="Times New Roman" w:cs="Times New Roman"/>
          <w:spacing w:val="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рекомендуемыми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для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целей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совершения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операций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объектами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оценки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080808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color w:val="080808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течение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646464"/>
          <w:position w:val="0"/>
          <w:sz w:val="24"/>
          <w:szCs w:val="24"/>
          <w:lang w:eastAsia="en-US"/>
        </w:rPr>
        <w:t>6</w:t>
      </w:r>
      <w:r w:rsidRPr="0083113B">
        <w:rPr>
          <w:rFonts w:ascii="Times New Roman" w:hAnsi="Times New Roman" w:cs="Times New Roman"/>
          <w:color w:val="646464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месяцев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даты</w:t>
      </w:r>
      <w:r w:rsidRPr="0083113B">
        <w:rPr>
          <w:rFonts w:ascii="Times New Roman" w:hAnsi="Times New Roman" w:cs="Times New Roman"/>
          <w:spacing w:val="-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составления отчета </w:t>
      </w:r>
      <w:r w:rsidRPr="0083113B">
        <w:rPr>
          <w:rFonts w:ascii="Times New Roman" w:hAnsi="Times New Roman" w:cs="Times New Roman"/>
          <w:color w:val="0F0F0F"/>
          <w:position w:val="0"/>
          <w:sz w:val="24"/>
          <w:szCs w:val="24"/>
          <w:lang w:eastAsia="en-US"/>
        </w:rPr>
        <w:t xml:space="preserve">об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оценке.</w:t>
      </w:r>
    </w:p>
    <w:p w14:paraId="03ADA5CA" w14:textId="77777777" w:rsidR="0083113B" w:rsidRPr="0083113B" w:rsidRDefault="0083113B" w:rsidP="0083113B">
      <w:pPr>
        <w:numPr>
          <w:ilvl w:val="0"/>
          <w:numId w:val="15"/>
        </w:numPr>
        <w:tabs>
          <w:tab w:val="left" w:pos="993"/>
        </w:tabs>
        <w:suppressAutoHyphens w:val="0"/>
        <w:adjustRightInd/>
        <w:spacing w:before="268" w:line="240" w:lineRule="auto"/>
        <w:ind w:leftChars="0" w:firstLineChars="0"/>
        <w:textDirection w:val="lrTb"/>
        <w:textAlignment w:val="auto"/>
        <w:outlineLvl w:val="9"/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  <w:t>Требования</w:t>
      </w:r>
      <w:r w:rsidRPr="0083113B">
        <w:rPr>
          <w:rFonts w:ascii="Times New Roman" w:hAnsi="Times New Roman" w:cs="Times New Roman"/>
          <w:b/>
          <w:spacing w:val="-3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0A0A0A"/>
          <w:spacing w:val="-2"/>
          <w:w w:val="105"/>
          <w:position w:val="0"/>
          <w:sz w:val="24"/>
          <w:szCs w:val="24"/>
          <w:lang w:eastAsia="en-US"/>
        </w:rPr>
        <w:t>к</w:t>
      </w:r>
      <w:r w:rsidRPr="0083113B">
        <w:rPr>
          <w:rFonts w:ascii="Times New Roman" w:hAnsi="Times New Roman" w:cs="Times New Roman"/>
          <w:b/>
          <w:color w:val="0A0A0A"/>
          <w:spacing w:val="-1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  <w:t>отчету</w:t>
      </w:r>
      <w:r w:rsidRPr="0083113B">
        <w:rPr>
          <w:rFonts w:ascii="Times New Roman" w:hAnsi="Times New Roman" w:cs="Times New Roman"/>
          <w:b/>
          <w:spacing w:val="-1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  <w:t>об</w:t>
      </w:r>
      <w:r w:rsidRPr="0083113B">
        <w:rPr>
          <w:rFonts w:ascii="Times New Roman" w:hAnsi="Times New Roman" w:cs="Times New Roman"/>
          <w:b/>
          <w:spacing w:val="-1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  <w:t>оценке</w:t>
      </w:r>
    </w:p>
    <w:p w14:paraId="09A506E9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77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lastRenderedPageBreak/>
        <w:t>6.1.</w:t>
      </w:r>
      <w:r w:rsidRPr="0083113B">
        <w:rPr>
          <w:rFonts w:ascii="Times New Roman" w:hAnsi="Times New Roman" w:cs="Times New Roman"/>
          <w:spacing w:val="26"/>
          <w:position w:val="0"/>
          <w:sz w:val="24"/>
          <w:szCs w:val="24"/>
          <w:lang w:eastAsia="en-US"/>
        </w:rPr>
        <w:t xml:space="preserve">  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>Исполнитель оказывает услуги и передает результаты Заказчику в виде письменного отчета в одном экземпляре, который пронумерован постранично, прошит, подписан Оценщиком, а также скреплен</w:t>
      </w:r>
      <w:r w:rsidRPr="0083113B">
        <w:rPr>
          <w:rFonts w:ascii="Times New Roman" w:hAnsi="Times New Roman" w:cs="Times New Roman"/>
          <w:spacing w:val="8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подписью</w:t>
      </w:r>
      <w:r w:rsidRPr="0083113B">
        <w:rPr>
          <w:rFonts w:ascii="Times New Roman" w:hAnsi="Times New Roman" w:cs="Times New Roman"/>
          <w:spacing w:val="11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spacing w:val="7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печатью</w:t>
      </w:r>
      <w:r w:rsidRPr="0083113B">
        <w:rPr>
          <w:rFonts w:ascii="Times New Roman" w:hAnsi="Times New Roman" w:cs="Times New Roman"/>
          <w:spacing w:val="1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Оценщика, а также в виде</w:t>
      </w:r>
      <w:r w:rsidRPr="0083113B">
        <w:rPr>
          <w:rFonts w:ascii="Times New Roman" w:hAnsi="Times New Roman" w:cs="Times New Roman"/>
          <w:spacing w:val="5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скан</w:t>
      </w:r>
      <w:r w:rsidRPr="0083113B">
        <w:rPr>
          <w:rFonts w:ascii="Times New Roman" w:hAnsi="Times New Roman" w:cs="Times New Roman"/>
          <w:spacing w:val="8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версии</w:t>
      </w:r>
      <w:r w:rsidRPr="0083113B">
        <w:rPr>
          <w:rFonts w:ascii="Times New Roman" w:hAnsi="Times New Roman" w:cs="Times New Roman"/>
          <w:spacing w:val="7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12"/>
          <w:w w:val="105"/>
          <w:position w:val="0"/>
          <w:sz w:val="24"/>
          <w:szCs w:val="24"/>
          <w:lang w:eastAsia="en-US"/>
        </w:rPr>
        <w:t xml:space="preserve">в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электронном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виде</w:t>
      </w:r>
      <w:r w:rsidRPr="0083113B">
        <w:rPr>
          <w:rFonts w:ascii="Times New Roman" w:hAnsi="Times New Roman"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формате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>PDF.</w:t>
      </w:r>
    </w:p>
    <w:p w14:paraId="1B06D32B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5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6.2.</w:t>
      </w:r>
      <w:r w:rsidRPr="0083113B">
        <w:rPr>
          <w:rFonts w:ascii="Times New Roman" w:hAnsi="Times New Roman" w:cs="Times New Roman"/>
          <w:spacing w:val="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Отчет</w:t>
      </w:r>
      <w:r w:rsidRPr="0083113B">
        <w:rPr>
          <w:rFonts w:ascii="Times New Roman" w:hAnsi="Times New Roman" w:cs="Times New Roman"/>
          <w:spacing w:val="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должен</w:t>
      </w:r>
      <w:r w:rsidRPr="0083113B">
        <w:rPr>
          <w:rFonts w:ascii="Times New Roman" w:hAnsi="Times New Roman" w:cs="Times New Roman"/>
          <w:spacing w:val="2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соответствовать</w:t>
      </w:r>
      <w:r w:rsidRPr="0083113B">
        <w:rPr>
          <w:rFonts w:ascii="Times New Roman" w:hAnsi="Times New Roman" w:cs="Times New Roman"/>
          <w:spacing w:val="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требованиям</w:t>
      </w:r>
      <w:r w:rsidRPr="0083113B">
        <w:rPr>
          <w:rFonts w:ascii="Times New Roman" w:hAnsi="Times New Roman" w:cs="Times New Roman"/>
          <w:spacing w:val="3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Федерального</w:t>
      </w:r>
      <w:r w:rsidRPr="0083113B">
        <w:rPr>
          <w:rFonts w:ascii="Times New Roman" w:hAnsi="Times New Roman" w:cs="Times New Roman"/>
          <w:spacing w:val="3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закона</w:t>
      </w:r>
      <w:r w:rsidRPr="0083113B">
        <w:rPr>
          <w:rFonts w:ascii="Times New Roman" w:hAnsi="Times New Roman" w:cs="Times New Roman"/>
          <w:spacing w:val="2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от</w:t>
      </w:r>
      <w:r w:rsidRPr="0083113B">
        <w:rPr>
          <w:rFonts w:ascii="Times New Roman" w:hAnsi="Times New Roman" w:cs="Times New Roman"/>
          <w:spacing w:val="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29.07.1998 </w:t>
      </w:r>
      <w:r w:rsidRPr="0083113B">
        <w:rPr>
          <w:rFonts w:ascii="Times New Roman" w:hAnsi="Times New Roman" w:cs="Times New Roman"/>
          <w:color w:val="0F0F0F"/>
          <w:position w:val="0"/>
          <w:sz w:val="24"/>
          <w:szCs w:val="24"/>
          <w:lang w:eastAsia="en-US"/>
        </w:rPr>
        <w:t>№</w:t>
      </w:r>
      <w:r w:rsidRPr="0083113B">
        <w:rPr>
          <w:rFonts w:ascii="Times New Roman" w:hAnsi="Times New Roman" w:cs="Times New Roman"/>
          <w:i/>
          <w:color w:val="0F0F0F"/>
          <w:spacing w:val="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135-ФЗ</w:t>
      </w:r>
      <w:r w:rsidRPr="0083113B">
        <w:rPr>
          <w:rFonts w:ascii="Times New Roman" w:hAnsi="Times New Roman" w:cs="Times New Roman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«Об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оценочной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деятельности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Российской</w:t>
      </w:r>
      <w:r w:rsidRPr="0083113B">
        <w:rPr>
          <w:rFonts w:ascii="Times New Roman" w:hAnsi="Times New Roman" w:cs="Times New Roman"/>
          <w:spacing w:val="-1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Федерации»,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актов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уполномоченного федерального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органа,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осуществляющего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функции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по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нормативно-правовому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регулированию оценочной деятельности, стандартов и правил оценочной деятельности и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содержать:</w:t>
      </w:r>
    </w:p>
    <w:p w14:paraId="6FDFC6C6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</w:tabs>
        <w:suppressAutoHyphens w:val="0"/>
        <w:adjustRightInd/>
        <w:spacing w:before="14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color w:val="0A0A0A"/>
          <w:position w:val="0"/>
          <w:sz w:val="24"/>
          <w:szCs w:val="24"/>
          <w:lang w:eastAsia="en-US"/>
        </w:rPr>
        <w:t>дату</w:t>
      </w:r>
      <w:r w:rsidRPr="0083113B">
        <w:rPr>
          <w:rFonts w:ascii="Times New Roman" w:hAnsi="Times New Roman" w:cs="Times New Roman"/>
          <w:color w:val="0A0A0A"/>
          <w:spacing w:val="-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составления</w:t>
      </w:r>
      <w:r w:rsidRPr="0083113B">
        <w:rPr>
          <w:rFonts w:ascii="Times New Roman" w:hAnsi="Times New Roman" w:cs="Times New Roman"/>
          <w:spacing w:val="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порядковый</w:t>
      </w:r>
      <w:r w:rsidRPr="0083113B">
        <w:rPr>
          <w:rFonts w:ascii="Times New Roman" w:hAnsi="Times New Roman" w:cs="Times New Roman"/>
          <w:spacing w:val="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номер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отчета;</w:t>
      </w:r>
    </w:p>
    <w:p w14:paraId="76D995EF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</w:tabs>
        <w:suppressAutoHyphens w:val="0"/>
        <w:adjustRightInd/>
        <w:spacing w:before="7" w:line="264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181818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основание</w:t>
      </w:r>
      <w:r w:rsidRPr="0083113B">
        <w:rPr>
          <w:rFonts w:ascii="Times New Roman" w:hAnsi="Times New Roman" w:cs="Times New Roman"/>
          <w:spacing w:val="-1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для</w:t>
      </w:r>
      <w:r w:rsidRPr="0083113B">
        <w:rPr>
          <w:rFonts w:ascii="Times New Roman" w:hAnsi="Times New Roman" w:cs="Times New Roman"/>
          <w:spacing w:val="-15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проведения</w:t>
      </w:r>
      <w:r w:rsidRPr="0083113B">
        <w:rPr>
          <w:rFonts w:ascii="Times New Roman" w:hAnsi="Times New Roman" w:cs="Times New Roman"/>
          <w:spacing w:val="-1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оценщиков</w:t>
      </w:r>
      <w:r w:rsidRPr="0083113B">
        <w:rPr>
          <w:rFonts w:ascii="Times New Roman" w:hAnsi="Times New Roman" w:cs="Times New Roman"/>
          <w:spacing w:val="-1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оценки</w:t>
      </w:r>
      <w:r w:rsidRPr="0083113B">
        <w:rPr>
          <w:rFonts w:ascii="Times New Roman" w:hAnsi="Times New Roman" w:cs="Times New Roman"/>
          <w:spacing w:val="-14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объекта</w:t>
      </w:r>
      <w:r w:rsidRPr="0083113B">
        <w:rPr>
          <w:rFonts w:ascii="Times New Roman" w:hAnsi="Times New Roman" w:cs="Times New Roman"/>
          <w:spacing w:val="-9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>оценки;</w:t>
      </w:r>
    </w:p>
    <w:p w14:paraId="1459E358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</w:tabs>
        <w:suppressAutoHyphens w:val="0"/>
        <w:adjustRightInd/>
        <w:spacing w:line="244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1A1A1A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сведения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оценщике или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оценщиках, проводивших оценку,</w:t>
      </w:r>
      <w:r w:rsidRPr="0083113B">
        <w:rPr>
          <w:rFonts w:ascii="Times New Roman" w:hAnsi="Times New Roman"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том числе</w:t>
      </w:r>
      <w:r w:rsidRPr="0083113B">
        <w:rPr>
          <w:rFonts w:ascii="Times New Roman" w:hAnsi="Times New Roman"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‹фамилия, имя 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при наличии) отчество, номер контактного телефона, почтовый адрес, адрес электронной почты оценщика и сведения о членстве оценщика в саморегулируемой </w:t>
      </w:r>
      <w:r w:rsidRPr="0083113B">
        <w:rPr>
          <w:rFonts w:ascii="Times New Roman" w:hAnsi="Times New Roman" w:cs="Times New Roman"/>
          <w:position w:val="2"/>
          <w:sz w:val="24"/>
          <w:szCs w:val="24"/>
          <w:lang w:eastAsia="en-US"/>
        </w:rPr>
        <w:t>организации оценщиков;</w:t>
      </w:r>
    </w:p>
    <w:p w14:paraId="577361A3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</w:tabs>
        <w:suppressAutoHyphens w:val="0"/>
        <w:adjustRightInd/>
        <w:spacing w:line="244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 xml:space="preserve">сведения о независимости юридического лица, </w:t>
      </w:r>
      <w:r w:rsidRPr="0083113B">
        <w:rPr>
          <w:rFonts w:ascii="Times New Roman" w:hAnsi="Times New Roman" w:cs="Times New Roman"/>
          <w:color w:val="111111"/>
          <w:w w:val="105"/>
          <w:position w:val="0"/>
          <w:sz w:val="24"/>
          <w:szCs w:val="24"/>
          <w:lang w:eastAsia="en-US"/>
        </w:rPr>
        <w:t xml:space="preserve">с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 xml:space="preserve">которым оценщик заключил трудовой договор, </w:t>
      </w:r>
      <w:r w:rsidRPr="0083113B">
        <w:rPr>
          <w:rFonts w:ascii="Times New Roman" w:hAnsi="Times New Roman" w:cs="Times New Roman"/>
          <w:color w:val="0C0C0C"/>
          <w:w w:val="105"/>
          <w:position w:val="0"/>
          <w:sz w:val="24"/>
          <w:szCs w:val="24"/>
          <w:lang w:eastAsia="en-US"/>
        </w:rPr>
        <w:t xml:space="preserve">и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 xml:space="preserve">оценщика </w:t>
      </w:r>
      <w:r w:rsidRPr="0083113B">
        <w:rPr>
          <w:rFonts w:ascii="Times New Roman" w:hAnsi="Times New Roman" w:cs="Times New Roman"/>
          <w:color w:val="080808"/>
          <w:w w:val="105"/>
          <w:position w:val="0"/>
          <w:sz w:val="24"/>
          <w:szCs w:val="24"/>
          <w:lang w:eastAsia="en-US"/>
        </w:rPr>
        <w:t xml:space="preserve">в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соответствии с требованиями статьи 16 настоящего Федерального</w:t>
      </w:r>
      <w:r w:rsidRPr="0083113B">
        <w:rPr>
          <w:rFonts w:ascii="Times New Roman" w:hAnsi="Times New Roman" w:cs="Times New Roman"/>
          <w:spacing w:val="28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закона;</w:t>
      </w:r>
    </w:p>
    <w:p w14:paraId="00758CAD" w14:textId="77777777" w:rsidR="0083113B" w:rsidRPr="0083113B" w:rsidRDefault="0083113B" w:rsidP="0083113B">
      <w:pPr>
        <w:numPr>
          <w:ilvl w:val="0"/>
          <w:numId w:val="14"/>
        </w:numPr>
        <w:tabs>
          <w:tab w:val="left" w:pos="924"/>
          <w:tab w:val="left" w:pos="993"/>
        </w:tabs>
        <w:suppressAutoHyphens w:val="0"/>
        <w:adjustRightInd/>
        <w:spacing w:line="266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0F0F0F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цель</w:t>
      </w:r>
      <w:r w:rsidRPr="0083113B">
        <w:rPr>
          <w:rFonts w:ascii="Times New Roman" w:hAnsi="Times New Roman"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оценки;</w:t>
      </w:r>
    </w:p>
    <w:p w14:paraId="38A26FE3" w14:textId="77777777" w:rsidR="0083113B" w:rsidRPr="0083113B" w:rsidRDefault="0083113B" w:rsidP="0083113B">
      <w:pPr>
        <w:numPr>
          <w:ilvl w:val="0"/>
          <w:numId w:val="14"/>
        </w:numPr>
        <w:tabs>
          <w:tab w:val="left" w:pos="937"/>
          <w:tab w:val="left" w:pos="993"/>
        </w:tabs>
        <w:suppressAutoHyphens w:val="0"/>
        <w:adjustRightInd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0C0C0C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точное описание объекта оценки, а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отношении объекта оценки, принадлежащего юридическому лицу,</w:t>
      </w:r>
      <w:r w:rsidRPr="0083113B">
        <w:rPr>
          <w:rFonts w:ascii="Times New Roman" w:hAnsi="Times New Roman" w:cs="Times New Roman"/>
          <w:spacing w:val="-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0F0F0F"/>
          <w:position w:val="0"/>
          <w:sz w:val="24"/>
          <w:szCs w:val="24"/>
          <w:lang w:eastAsia="en-US"/>
        </w:rPr>
        <w:t>-</w:t>
      </w:r>
      <w:r w:rsidRPr="0083113B">
        <w:rPr>
          <w:rFonts w:ascii="Times New Roman" w:hAnsi="Times New Roman" w:cs="Times New Roman"/>
          <w:color w:val="0F0F0F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реквизиты юридического лица</w:t>
      </w:r>
      <w:r w:rsidRPr="0083113B">
        <w:rPr>
          <w:rFonts w:ascii="Times New Roman" w:hAnsi="Times New Roman" w:cs="Times New Roman"/>
          <w:spacing w:val="-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spacing w:val="-1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при</w:t>
      </w:r>
      <w:r w:rsidRPr="0083113B">
        <w:rPr>
          <w:rFonts w:ascii="Times New Roman" w:hAnsi="Times New Roman" w:cs="Times New Roman"/>
          <w:spacing w:val="-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наличии балансовая стоимость данного объекта оценки;</w:t>
      </w:r>
    </w:p>
    <w:p w14:paraId="4AAB234B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  <w:tab w:val="left" w:pos="1074"/>
        </w:tabs>
        <w:suppressAutoHyphens w:val="0"/>
        <w:adjustRightInd/>
        <w:spacing w:line="244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принятые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проведении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оценки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объекта оценки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допущения;</w:t>
      </w:r>
    </w:p>
    <w:p w14:paraId="2275D2A8" w14:textId="77777777" w:rsidR="0083113B" w:rsidRPr="0083113B" w:rsidRDefault="0083113B" w:rsidP="0083113B">
      <w:pPr>
        <w:numPr>
          <w:ilvl w:val="0"/>
          <w:numId w:val="14"/>
        </w:numPr>
        <w:tabs>
          <w:tab w:val="left" w:pos="923"/>
          <w:tab w:val="left" w:pos="993"/>
        </w:tabs>
        <w:suppressAutoHyphens w:val="0"/>
        <w:adjustRightInd/>
        <w:spacing w:line="247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i/>
          <w:color w:val="111111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>последовательность</w:t>
      </w:r>
      <w:r w:rsidRPr="0083113B">
        <w:rPr>
          <w:rFonts w:ascii="Times New Roman" w:hAnsi="Times New Roman" w:cs="Times New Roman"/>
          <w:spacing w:val="-13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>определения стоимости объекта</w:t>
      </w:r>
      <w:r w:rsidRPr="0083113B">
        <w:rPr>
          <w:rFonts w:ascii="Times New Roman" w:hAnsi="Times New Roman" w:cs="Times New Roman"/>
          <w:spacing w:val="-5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>оценки</w:t>
      </w:r>
      <w:r w:rsidRPr="0083113B">
        <w:rPr>
          <w:rFonts w:ascii="Times New Roman" w:hAnsi="Times New Roman" w:cs="Times New Roman"/>
          <w:spacing w:val="-5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161616"/>
          <w:spacing w:val="-2"/>
          <w:w w:val="105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color w:val="161616"/>
          <w:spacing w:val="-14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>ее</w:t>
      </w:r>
      <w:r w:rsidRPr="0083113B">
        <w:rPr>
          <w:rFonts w:ascii="Times New Roman" w:hAnsi="Times New Roman" w:cs="Times New Roman"/>
          <w:spacing w:val="-13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w w:val="105"/>
          <w:position w:val="0"/>
          <w:sz w:val="24"/>
          <w:szCs w:val="24"/>
          <w:lang w:eastAsia="en-US"/>
        </w:rPr>
        <w:t xml:space="preserve">итоговая величина,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 xml:space="preserve">ограничения </w:t>
      </w:r>
      <w:r w:rsidRPr="0083113B">
        <w:rPr>
          <w:rFonts w:ascii="Times New Roman" w:hAnsi="Times New Roman" w:cs="Times New Roman"/>
          <w:color w:val="131313"/>
          <w:w w:val="105"/>
          <w:position w:val="0"/>
          <w:sz w:val="24"/>
          <w:szCs w:val="24"/>
          <w:lang w:eastAsia="en-US"/>
        </w:rPr>
        <w:t xml:space="preserve">и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пределы применения полученного результата;</w:t>
      </w:r>
    </w:p>
    <w:p w14:paraId="1D1F4BC7" w14:textId="77777777" w:rsidR="0083113B" w:rsidRPr="0083113B" w:rsidRDefault="0083113B" w:rsidP="0083113B">
      <w:pPr>
        <w:numPr>
          <w:ilvl w:val="0"/>
          <w:numId w:val="14"/>
        </w:numPr>
        <w:tabs>
          <w:tab w:val="left" w:pos="935"/>
          <w:tab w:val="left" w:pos="993"/>
        </w:tabs>
        <w:suppressAutoHyphens w:val="0"/>
        <w:adjustRightInd/>
        <w:spacing w:line="273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color w:val="111111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дата</w:t>
      </w:r>
      <w:r w:rsidRPr="0083113B">
        <w:rPr>
          <w:rFonts w:ascii="Times New Roman" w:hAnsi="Times New Roman"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определения стоимости объекта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 оценки;</w:t>
      </w:r>
    </w:p>
    <w:p w14:paraId="54AAD57A" w14:textId="77777777" w:rsidR="0083113B" w:rsidRPr="0083113B" w:rsidRDefault="0083113B" w:rsidP="0083113B">
      <w:pPr>
        <w:numPr>
          <w:ilvl w:val="0"/>
          <w:numId w:val="14"/>
        </w:numPr>
        <w:tabs>
          <w:tab w:val="left" w:pos="993"/>
          <w:tab w:val="left" w:pos="1193"/>
        </w:tabs>
        <w:suppressAutoHyphens w:val="0"/>
        <w:adjustRightInd/>
        <w:spacing w:before="2" w:line="264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перечень документов, используемых оценщиком и</w:t>
      </w:r>
      <w:r w:rsidRPr="0083113B">
        <w:rPr>
          <w:rFonts w:ascii="Times New Roman" w:hAnsi="Times New Roman" w:cs="Times New Roman"/>
          <w:spacing w:val="51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устанавливающих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количественные и</w:t>
      </w:r>
      <w:r w:rsidRPr="0083113B">
        <w:rPr>
          <w:rFonts w:ascii="Times New Roman" w:hAnsi="Times New Roman" w:cs="Times New Roman"/>
          <w:spacing w:val="2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качественные</w:t>
      </w:r>
      <w:r w:rsidRPr="0083113B">
        <w:rPr>
          <w:rFonts w:ascii="Times New Roman" w:hAnsi="Times New Roman" w:cs="Times New Roman"/>
          <w:spacing w:val="5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характеристики</w:t>
      </w:r>
      <w:r w:rsidRPr="0083113B">
        <w:rPr>
          <w:rFonts w:ascii="Times New Roman" w:hAnsi="Times New Roman" w:cs="Times New Roman"/>
          <w:spacing w:val="2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объекта</w:t>
      </w:r>
      <w:r w:rsidRPr="0083113B">
        <w:rPr>
          <w:rFonts w:ascii="Times New Roman" w:hAnsi="Times New Roman" w:cs="Times New Roman"/>
          <w:spacing w:val="3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оценки.</w:t>
      </w:r>
    </w:p>
    <w:p w14:paraId="38CC8E66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line="249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Отчет также может содержать иные сведения, являющиеся, по мнению оценщика, существенно важными </w:t>
      </w:r>
      <w:r w:rsidRPr="0083113B">
        <w:rPr>
          <w:rFonts w:ascii="Times New Roman" w:hAnsi="Times New Roman" w:cs="Times New Roman"/>
          <w:color w:val="080808"/>
          <w:position w:val="0"/>
          <w:sz w:val="24"/>
          <w:szCs w:val="24"/>
          <w:lang w:eastAsia="en-US"/>
        </w:rPr>
        <w:t xml:space="preserve">для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полноты отражения примененного им метода расчета стоимости конкретного объекта оценки.</w:t>
      </w:r>
    </w:p>
    <w:p w14:paraId="1A7FBA2C" w14:textId="77777777" w:rsidR="0083113B" w:rsidRPr="0083113B" w:rsidRDefault="0083113B" w:rsidP="0083113B">
      <w:pPr>
        <w:tabs>
          <w:tab w:val="left" w:pos="920"/>
          <w:tab w:val="left" w:pos="993"/>
        </w:tabs>
        <w:suppressAutoHyphens w:val="0"/>
        <w:adjustRightInd/>
        <w:spacing w:line="249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Отчет должен быть пронумерован постранично, прошит (за исключением случаев составления отчета в форме электронного документа), подписан оценщиком или оценщиками, которые провели оценку, а также скреплен личной печатью оценщика или оценщиков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либо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печатью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юридического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лица,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с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которым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оценщик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или</w:t>
      </w:r>
      <w:r w:rsidRPr="0083113B">
        <w:rPr>
          <w:rFonts w:ascii="Times New Roman" w:hAnsi="Times New Roman" w:cs="Times New Roman"/>
          <w:spacing w:val="40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оценщики заключили трудовой договор.</w:t>
      </w:r>
    </w:p>
    <w:p w14:paraId="3115D8AA" w14:textId="77777777" w:rsidR="0083113B" w:rsidRPr="0083113B" w:rsidRDefault="0083113B" w:rsidP="0083113B">
      <w:pPr>
        <w:tabs>
          <w:tab w:val="left" w:pos="920"/>
          <w:tab w:val="left" w:pos="993"/>
        </w:tabs>
        <w:suppressAutoHyphens w:val="0"/>
        <w:adjustRightInd/>
        <w:spacing w:line="249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w w:val="105"/>
          <w:position w:val="0"/>
          <w:sz w:val="24"/>
          <w:szCs w:val="24"/>
          <w:lang w:eastAsia="en-US"/>
        </w:rPr>
        <w:t>6.3. Отчет об оценке должен содержать вывод оценщика об экономически наиболее целесообразном варианте отчуждения имущества.</w:t>
      </w:r>
    </w:p>
    <w:p w14:paraId="2E25D1D1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2" w:line="240" w:lineRule="auto"/>
        <w:ind w:leftChars="0" w:left="0" w:firstLineChars="0" w:firstLine="709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</w:p>
    <w:p w14:paraId="7BEF1384" w14:textId="77777777" w:rsidR="0083113B" w:rsidRPr="0083113B" w:rsidRDefault="0083113B" w:rsidP="0083113B">
      <w:pPr>
        <w:numPr>
          <w:ilvl w:val="0"/>
          <w:numId w:val="16"/>
        </w:numPr>
        <w:tabs>
          <w:tab w:val="left" w:pos="993"/>
        </w:tabs>
        <w:suppressAutoHyphens w:val="0"/>
        <w:adjustRightInd/>
        <w:spacing w:line="275" w:lineRule="exact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b/>
          <w:w w:val="105"/>
          <w:position w:val="0"/>
          <w:sz w:val="24"/>
          <w:szCs w:val="24"/>
          <w:lang w:eastAsia="en-US"/>
        </w:rPr>
        <w:t>Требования</w:t>
      </w:r>
      <w:r w:rsidRPr="0083113B">
        <w:rPr>
          <w:rFonts w:ascii="Times New Roman" w:hAnsi="Times New Roman" w:cs="Times New Roman"/>
          <w:b/>
          <w:spacing w:val="7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color w:val="0C0C0C"/>
          <w:w w:val="105"/>
          <w:position w:val="0"/>
          <w:sz w:val="24"/>
          <w:szCs w:val="24"/>
          <w:lang w:eastAsia="en-US"/>
        </w:rPr>
        <w:t>к</w:t>
      </w:r>
      <w:r w:rsidRPr="0083113B">
        <w:rPr>
          <w:rFonts w:ascii="Times New Roman" w:hAnsi="Times New Roman" w:cs="Times New Roman"/>
          <w:b/>
          <w:color w:val="0C0C0C"/>
          <w:spacing w:val="3"/>
          <w:w w:val="10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b/>
          <w:spacing w:val="-2"/>
          <w:w w:val="105"/>
          <w:position w:val="0"/>
          <w:sz w:val="24"/>
          <w:szCs w:val="24"/>
          <w:lang w:eastAsia="en-US"/>
        </w:rPr>
        <w:t>организации</w:t>
      </w:r>
    </w:p>
    <w:p w14:paraId="50D2BE6B" w14:textId="77777777" w:rsidR="0083113B" w:rsidRPr="0083113B" w:rsidRDefault="0083113B" w:rsidP="0083113B">
      <w:pPr>
        <w:numPr>
          <w:ilvl w:val="1"/>
          <w:numId w:val="16"/>
        </w:numPr>
        <w:tabs>
          <w:tab w:val="left" w:pos="426"/>
          <w:tab w:val="left" w:pos="993"/>
        </w:tabs>
        <w:suppressAutoHyphens w:val="0"/>
        <w:adjustRightInd/>
        <w:spacing w:line="252" w:lineRule="auto"/>
        <w:ind w:leftChars="0" w:left="0" w:right="228" w:firstLineChars="0" w:firstLine="703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наличие</w:t>
      </w:r>
      <w:r w:rsidRPr="0083113B">
        <w:rPr>
          <w:rFonts w:ascii="Times New Roman" w:hAnsi="Times New Roman" w:cs="Times New Roman"/>
          <w:spacing w:val="80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color w:val="1C1C1C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color w:val="1C1C1C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штате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оценщиков,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право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осуществления</w:t>
      </w:r>
      <w:r w:rsidRPr="0083113B">
        <w:rPr>
          <w:rFonts w:ascii="Times New Roman" w:hAnsi="Times New Roman" w:cs="Times New Roman"/>
          <w:spacing w:val="80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оценочной</w:t>
      </w:r>
      <w:r w:rsidRPr="0083113B">
        <w:rPr>
          <w:rFonts w:ascii="Times New Roman" w:hAnsi="Times New Roman" w:cs="Times New Roman"/>
          <w:spacing w:val="80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деятельности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которых не приостановлено;</w:t>
      </w:r>
    </w:p>
    <w:p w14:paraId="3FDFE93C" w14:textId="77777777" w:rsidR="0083113B" w:rsidRPr="0083113B" w:rsidRDefault="0083113B" w:rsidP="0083113B">
      <w:pPr>
        <w:numPr>
          <w:ilvl w:val="1"/>
          <w:numId w:val="16"/>
        </w:numPr>
        <w:tabs>
          <w:tab w:val="left" w:pos="426"/>
          <w:tab w:val="left" w:pos="993"/>
          <w:tab w:val="left" w:pos="3584"/>
          <w:tab w:val="left" w:pos="5229"/>
        </w:tabs>
        <w:suppressAutoHyphens w:val="0"/>
        <w:adjustRightInd/>
        <w:spacing w:before="1" w:line="275" w:lineRule="exact"/>
        <w:ind w:leftChars="0" w:left="0" w:firstLineChars="0" w:firstLine="632"/>
        <w:jc w:val="both"/>
        <w:textDirection w:val="lrTb"/>
        <w:textAlignment w:val="auto"/>
        <w:outlineLvl w:val="9"/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      членство</w:t>
      </w:r>
      <w:r w:rsidRPr="0083113B">
        <w:rPr>
          <w:rFonts w:ascii="Times New Roman" w:hAnsi="Times New Roman" w:cs="Times New Roman"/>
          <w:spacing w:val="79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оценщиков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 юридического лица</w:t>
      </w:r>
      <w:r w:rsidRPr="0083113B">
        <w:rPr>
          <w:rFonts w:ascii="Times New Roman" w:hAnsi="Times New Roman" w:cs="Times New Roman"/>
          <w:spacing w:val="30"/>
          <w:position w:val="0"/>
          <w:sz w:val="24"/>
          <w:szCs w:val="24"/>
          <w:lang w:eastAsia="en-US"/>
        </w:rPr>
        <w:t xml:space="preserve"> в</w:t>
      </w:r>
      <w:r w:rsidRPr="0083113B">
        <w:rPr>
          <w:rFonts w:ascii="Times New Roman" w:hAnsi="Times New Roman" w:cs="Times New Roman"/>
          <w:spacing w:val="2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саморегулируемой</w:t>
      </w:r>
      <w:r w:rsidRPr="0083113B">
        <w:rPr>
          <w:rFonts w:ascii="Times New Roman" w:hAnsi="Times New Roman" w:cs="Times New Roman"/>
          <w:spacing w:val="73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организации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оценщиков</w:t>
      </w:r>
      <w:r w:rsidRPr="0083113B">
        <w:rPr>
          <w:rFonts w:ascii="Times New Roman" w:hAnsi="Times New Roman" w:cs="Times New Roman"/>
          <w:spacing w:val="24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(оценщиков,</w:t>
      </w:r>
      <w:r w:rsidRPr="0083113B">
        <w:rPr>
          <w:rFonts w:ascii="Times New Roman" w:hAnsi="Times New Roman" w:cs="Times New Roman"/>
          <w:spacing w:val="2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spacing w:val="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которых</w:t>
      </w:r>
      <w:r w:rsidRPr="0083113B">
        <w:rPr>
          <w:rFonts w:ascii="Times New Roman" w:hAnsi="Times New Roman" w:cs="Times New Roman"/>
          <w:spacing w:val="19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предоставлены</w:t>
      </w:r>
      <w:r w:rsidRPr="0083113B">
        <w:rPr>
          <w:rFonts w:ascii="Times New Roman" w:hAnsi="Times New Roman" w:cs="Times New Roman"/>
          <w:spacing w:val="3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копии</w:t>
      </w:r>
      <w:r w:rsidRPr="0083113B">
        <w:rPr>
          <w:rFonts w:ascii="Times New Roman" w:hAnsi="Times New Roman" w:cs="Times New Roman"/>
          <w:spacing w:val="2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документов,</w:t>
      </w:r>
      <w:r w:rsidRPr="0083113B">
        <w:rPr>
          <w:rFonts w:ascii="Times New Roman" w:hAnsi="Times New Roman" w:cs="Times New Roman"/>
          <w:spacing w:val="3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 xml:space="preserve">подтверждающие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их</w:t>
      </w:r>
      <w:r w:rsidRPr="0083113B">
        <w:rPr>
          <w:rFonts w:ascii="Times New Roman" w:hAnsi="Times New Roman" w:cs="Times New Roman"/>
          <w:spacing w:val="2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наличие</w:t>
      </w:r>
      <w:r w:rsidRPr="0083113B">
        <w:rPr>
          <w:rFonts w:ascii="Times New Roman" w:hAnsi="Times New Roman" w:cs="Times New Roman"/>
          <w:spacing w:val="3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16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штате</w:t>
      </w:r>
      <w:r w:rsidRPr="0083113B">
        <w:rPr>
          <w:rFonts w:ascii="Times New Roman" w:hAnsi="Times New Roman" w:cs="Times New Roman"/>
          <w:spacing w:val="31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юридического</w:t>
      </w:r>
      <w:r w:rsidRPr="0083113B">
        <w:rPr>
          <w:rFonts w:ascii="Times New Roman" w:hAnsi="Times New Roman" w:cs="Times New Roman"/>
          <w:spacing w:val="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лица</w:t>
      </w:r>
      <w:r w:rsidRPr="0083113B">
        <w:rPr>
          <w:rFonts w:ascii="Times New Roman" w:hAnsi="Times New Roman" w:cs="Times New Roman"/>
          <w:spacing w:val="1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(участника</w:t>
      </w:r>
      <w:r w:rsidRPr="0083113B">
        <w:rPr>
          <w:rFonts w:ascii="Times New Roman" w:hAnsi="Times New Roman" w:cs="Times New Roman"/>
          <w:spacing w:val="38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pacing w:val="-2"/>
          <w:position w:val="0"/>
          <w:sz w:val="24"/>
          <w:szCs w:val="24"/>
          <w:lang w:eastAsia="en-US"/>
        </w:rPr>
        <w:t>закупки));</w:t>
      </w:r>
    </w:p>
    <w:p w14:paraId="0C037EE3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7.3.    наличие договора обязательного страхования</w:t>
      </w:r>
      <w:r w:rsidRPr="0083113B">
        <w:rPr>
          <w:rFonts w:ascii="Times New Roman" w:hAnsi="Times New Roman"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ответственности</w:t>
      </w:r>
      <w:r w:rsidRPr="0083113B">
        <w:rPr>
          <w:rFonts w:ascii="Times New Roman" w:hAnsi="Times New Roman"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юридического лица (страхового полиса) за нарушение договора на проведение оценки и ответственность за причинение вреда имуществу третьих лиц в результате нарушения требований ФЗ от 29.07.1998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N 1З5-ФЗ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«Об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оценочной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деятельности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Российской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Федерации»,</w:t>
      </w:r>
      <w:r w:rsidRPr="0083113B">
        <w:rPr>
          <w:rFonts w:ascii="Times New Roman" w:hAnsi="Times New Roman" w:cs="Times New Roman"/>
          <w:spacing w:val="-15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 xml:space="preserve">федеральных стандартов оценки, иных нормативных правовых актов РФ </w:t>
      </w:r>
      <w:r w:rsidRPr="0083113B">
        <w:rPr>
          <w:rFonts w:ascii="Times New Roman" w:hAnsi="Times New Roman" w:cs="Times New Roman"/>
          <w:color w:val="6B6B6B"/>
          <w:position w:val="0"/>
          <w:sz w:val="24"/>
          <w:szCs w:val="24"/>
          <w:lang w:eastAsia="en-US"/>
        </w:rPr>
        <w:t xml:space="preserve">в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области оценочной деятельности</w:t>
      </w:r>
      <w:r w:rsidRPr="0083113B">
        <w:rPr>
          <w:rFonts w:ascii="Times New Roman" w:hAnsi="Times New Roman" w:cs="Times New Roman"/>
          <w:position w:val="-2"/>
          <w:sz w:val="24"/>
          <w:szCs w:val="24"/>
          <w:lang w:eastAsia="en-US"/>
        </w:rPr>
        <w:t>,</w:t>
      </w:r>
      <w:r w:rsidRPr="0083113B">
        <w:rPr>
          <w:rFonts w:ascii="Times New Roman" w:hAnsi="Times New Roman" w:cs="Times New Roman"/>
          <w:spacing w:val="32"/>
          <w:position w:val="-2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sz w:val="24"/>
          <w:szCs w:val="24"/>
          <w:lang w:eastAsia="en-US"/>
        </w:rPr>
        <w:t xml:space="preserve">стандартов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правил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оценочной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деятельности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на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срок,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не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менее,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чем</w:t>
      </w:r>
      <w:r w:rsidRPr="0083113B">
        <w:rPr>
          <w:rFonts w:ascii="Times New Roman" w:hAnsi="Times New Roman" w:cs="Times New Roman"/>
          <w:spacing w:val="4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один год.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Страховая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сумма,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пределах</w:t>
      </w:r>
      <w:r w:rsidRPr="0083113B">
        <w:rPr>
          <w:rFonts w:ascii="Times New Roman" w:hAnsi="Times New Roman" w:cs="Times New Roman"/>
          <w:spacing w:val="80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которой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страховщик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обязуется</w:t>
      </w:r>
      <w:r w:rsidRPr="0083113B">
        <w:rPr>
          <w:rFonts w:ascii="Times New Roman" w:hAnsi="Times New Roman" w:cs="Times New Roman"/>
          <w:spacing w:val="80"/>
          <w:w w:val="15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произвести</w:t>
      </w:r>
      <w:r w:rsidRPr="0083113B">
        <w:rPr>
          <w:rFonts w:ascii="Times New Roman" w:hAnsi="Times New Roman" w:cs="Times New Roman"/>
          <w:spacing w:val="80"/>
          <w:position w:val="0"/>
          <w:sz w:val="24"/>
          <w:szCs w:val="24"/>
          <w:lang w:eastAsia="en-US"/>
        </w:rPr>
        <w:t xml:space="preserve">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выплату страхового возмещения при наступлении каждого страхового случая в течении срока действия договора обязательного страхования ответственности юридического лица, заключившего с Заказником договор на проведение оценки, не может быть менее, чем пять миллионов рублей.</w:t>
      </w:r>
    </w:p>
    <w:p w14:paraId="7D278701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7.4.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ab/>
        <w:t xml:space="preserve">наличие договора обязательного страхования ответственности оценщиков 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lastRenderedPageBreak/>
        <w:t>юридического лица, заключенного в соответствии со статьей 24.7 Федерального закона от 29.07.1998 N 1З5-ФЗ "Об оценочной деятельности в Российской Федерации" (оценщиков, на которых предоставлены копии документов, подтверждающие их наличие в штате юридического лица (участника закупки));</w:t>
      </w:r>
    </w:p>
    <w:p w14:paraId="70732892" w14:textId="3D4C0D46" w:rsidR="0083113B" w:rsidRDefault="0083113B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>7.5.</w:t>
      </w:r>
      <w:r w:rsidRPr="0083113B">
        <w:rPr>
          <w:rFonts w:ascii="Times New Roman" w:hAnsi="Times New Roman" w:cs="Times New Roman"/>
          <w:position w:val="0"/>
          <w:sz w:val="24"/>
          <w:szCs w:val="24"/>
          <w:lang w:eastAsia="en-US"/>
        </w:rPr>
        <w:tab/>
        <w:t>наличие действующего квалификационного аттестата оценщика юридического лица в области оценочной деятельности по направлению оценочной деятельности, «Оценка движимого имущества›. (*оценщика, на которого предоставлены копии документов, подтверждающие его наличие в штате юридического лица (участника закупки)).</w:t>
      </w:r>
    </w:p>
    <w:p w14:paraId="29A61E82" w14:textId="25B98EEA" w:rsidR="0098620C" w:rsidRDefault="0098620C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98620C" w14:paraId="3DFE7B3B" w14:textId="77777777" w:rsidTr="0098620C">
        <w:tc>
          <w:tcPr>
            <w:tcW w:w="5098" w:type="dxa"/>
          </w:tcPr>
          <w:p w14:paraId="7C73B173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  <w:t>Заказчик</w:t>
            </w:r>
          </w:p>
          <w:p w14:paraId="0016CFEC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751D8295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6FA020DC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71322C1D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  <w:t>___________________Струков А.А.</w:t>
            </w:r>
          </w:p>
          <w:p w14:paraId="6723C424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5D2C479C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3E679FBE" w14:textId="7241B0E5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</w:tc>
        <w:tc>
          <w:tcPr>
            <w:tcW w:w="5098" w:type="dxa"/>
          </w:tcPr>
          <w:p w14:paraId="477F87A5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  <w:t>Исполнитель</w:t>
            </w:r>
          </w:p>
          <w:p w14:paraId="638DBF41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0E84706B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20797EB6" w14:textId="77777777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</w:p>
          <w:p w14:paraId="28682274" w14:textId="5C8466A5" w:rsidR="0098620C" w:rsidRDefault="0098620C" w:rsidP="0083113B">
            <w:pPr>
              <w:tabs>
                <w:tab w:val="left" w:pos="993"/>
              </w:tabs>
              <w:suppressAutoHyphens w:val="0"/>
              <w:adjustRightInd/>
              <w:spacing w:before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position w:val="0"/>
                <w:sz w:val="24"/>
                <w:szCs w:val="24"/>
                <w:lang w:eastAsia="en-US"/>
              </w:rPr>
              <w:t>_________________</w:t>
            </w:r>
          </w:p>
        </w:tc>
      </w:tr>
    </w:tbl>
    <w:p w14:paraId="5AAC6413" w14:textId="77777777" w:rsidR="0098620C" w:rsidRPr="0083113B" w:rsidRDefault="0098620C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</w:p>
    <w:p w14:paraId="0CE868F2" w14:textId="77777777" w:rsidR="0083113B" w:rsidRPr="0083113B" w:rsidRDefault="0083113B" w:rsidP="0083113B">
      <w:pPr>
        <w:tabs>
          <w:tab w:val="left" w:pos="993"/>
        </w:tabs>
        <w:suppressAutoHyphens w:val="0"/>
        <w:adjustRightInd/>
        <w:spacing w:before="1"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rFonts w:ascii="Times New Roman" w:hAnsi="Times New Roman" w:cs="Times New Roman"/>
          <w:position w:val="0"/>
          <w:sz w:val="24"/>
          <w:szCs w:val="24"/>
          <w:lang w:eastAsia="en-US"/>
        </w:rPr>
      </w:pPr>
    </w:p>
    <w:p w14:paraId="4F2623AB" w14:textId="653AD43D" w:rsidR="00CD4C06" w:rsidRPr="00CD4C06" w:rsidRDefault="00CD4C06" w:rsidP="0083113B">
      <w:pPr>
        <w:tabs>
          <w:tab w:val="left" w:pos="8029"/>
        </w:tabs>
        <w:ind w:left="0" w:hanging="2"/>
        <w:jc w:val="both"/>
        <w:rPr>
          <w:rFonts w:ascii="Times New Roman" w:eastAsia="Arial" w:hAnsi="Times New Roman" w:cs="Times New Roman"/>
          <w:sz w:val="20"/>
          <w:szCs w:val="20"/>
        </w:rPr>
      </w:pPr>
    </w:p>
    <w:sectPr w:rsidR="00CD4C06" w:rsidRPr="00CD4C06" w:rsidSect="005E02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0" w:left="851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873B8" w14:textId="77777777" w:rsidR="00582DA1" w:rsidRDefault="00582DA1">
      <w:pPr>
        <w:spacing w:line="240" w:lineRule="auto"/>
        <w:ind w:left="0" w:hanging="2"/>
      </w:pPr>
      <w:r>
        <w:separator/>
      </w:r>
    </w:p>
  </w:endnote>
  <w:endnote w:type="continuationSeparator" w:id="0">
    <w:p w14:paraId="49760227" w14:textId="77777777" w:rsidR="00582DA1" w:rsidRDefault="00582DA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72870" w14:textId="77777777" w:rsidR="0083113B" w:rsidRDefault="008311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  <w:p w14:paraId="2026FE65" w14:textId="77777777" w:rsidR="0083113B" w:rsidRDefault="008311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300" w:lineRule="auto"/>
      <w:ind w:left="0" w:right="360" w:hanging="2"/>
      <w:jc w:val="center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B00CE" w14:textId="23ABAD34" w:rsidR="0083113B" w:rsidRDefault="0083113B" w:rsidP="004E2F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rFonts w:eastAsia="Arial"/>
        <w:color w:val="000000"/>
        <w:sz w:val="10"/>
        <w:szCs w:val="10"/>
      </w:rPr>
    </w:pPr>
    <w:r>
      <w:rPr>
        <w:rFonts w:ascii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722572">
      <w:rPr>
        <w:rFonts w:ascii="Times New Roman" w:hAnsi="Times New Roman" w:cs="Times New Roman"/>
        <w:noProof/>
        <w:color w:val="000000"/>
        <w:sz w:val="20"/>
        <w:szCs w:val="20"/>
      </w:rPr>
      <w:t>7</w:t>
    </w:r>
    <w:r>
      <w:rPr>
        <w:rFonts w:ascii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577C6" w14:textId="77777777" w:rsidR="0083113B" w:rsidRDefault="0083113B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011CA" w14:textId="77777777" w:rsidR="00582DA1" w:rsidRDefault="00582DA1">
      <w:pPr>
        <w:spacing w:line="240" w:lineRule="auto"/>
        <w:ind w:left="0" w:hanging="2"/>
      </w:pPr>
      <w:r>
        <w:separator/>
      </w:r>
    </w:p>
  </w:footnote>
  <w:footnote w:type="continuationSeparator" w:id="0">
    <w:p w14:paraId="2828EAE0" w14:textId="77777777" w:rsidR="00582DA1" w:rsidRDefault="00582DA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ADC1C" w14:textId="77777777" w:rsidR="0083113B" w:rsidRDefault="0083113B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E749E" w14:textId="77777777" w:rsidR="0083113B" w:rsidRDefault="008311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38819" w14:textId="77777777" w:rsidR="0083113B" w:rsidRDefault="0083113B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513D"/>
    <w:multiLevelType w:val="hybridMultilevel"/>
    <w:tmpl w:val="A8FC57B4"/>
    <w:lvl w:ilvl="0" w:tplc="E6782D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7E2032"/>
    <w:multiLevelType w:val="multilevel"/>
    <w:tmpl w:val="647ECAD0"/>
    <w:lvl w:ilvl="0">
      <w:start w:val="1"/>
      <w:numFmt w:val="decimal"/>
      <w:lvlText w:val="%1."/>
      <w:lvlJc w:val="left"/>
      <w:pPr>
        <w:ind w:left="1141" w:hanging="362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9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485"/>
      </w:pPr>
      <w:rPr>
        <w:rFonts w:hint="default"/>
        <w:lang w:val="ru-RU" w:eastAsia="en-US" w:bidi="ar-SA"/>
      </w:rPr>
    </w:lvl>
  </w:abstractNum>
  <w:abstractNum w:abstractNumId="2" w15:restartNumberingAfterBreak="0">
    <w:nsid w:val="0DEE227F"/>
    <w:multiLevelType w:val="hybridMultilevel"/>
    <w:tmpl w:val="6B181614"/>
    <w:lvl w:ilvl="0" w:tplc="A5D6A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95873"/>
    <w:multiLevelType w:val="hybridMultilevel"/>
    <w:tmpl w:val="15E67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F4F24"/>
    <w:multiLevelType w:val="multilevel"/>
    <w:tmpl w:val="9CE48586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3FC537A5"/>
    <w:multiLevelType w:val="hybridMultilevel"/>
    <w:tmpl w:val="CE729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773A0"/>
    <w:multiLevelType w:val="hybridMultilevel"/>
    <w:tmpl w:val="B2F85D0A"/>
    <w:lvl w:ilvl="0" w:tplc="B19425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41306"/>
    <w:multiLevelType w:val="multilevel"/>
    <w:tmpl w:val="E57A137A"/>
    <w:lvl w:ilvl="0">
      <w:start w:val="1"/>
      <w:numFmt w:val="decimal"/>
      <w:lvlText w:val="%1."/>
      <w:lvlJc w:val="left"/>
      <w:pPr>
        <w:ind w:left="340" w:hanging="56"/>
      </w:pPr>
      <w:rPr>
        <w:color w:val="000000"/>
        <w:vertAlign w:val="baseline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vertAlign w:val="baseline"/>
      </w:rPr>
    </w:lvl>
  </w:abstractNum>
  <w:abstractNum w:abstractNumId="8" w15:restartNumberingAfterBreak="0">
    <w:nsid w:val="568F78FF"/>
    <w:multiLevelType w:val="multilevel"/>
    <w:tmpl w:val="65782A9A"/>
    <w:lvl w:ilvl="0">
      <w:start w:val="1"/>
      <w:numFmt w:val="decimal"/>
      <w:pStyle w:val="Tot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C4C0E23"/>
    <w:multiLevelType w:val="hybridMultilevel"/>
    <w:tmpl w:val="5A28473C"/>
    <w:lvl w:ilvl="0" w:tplc="37A07A3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5442B"/>
    <w:multiLevelType w:val="multilevel"/>
    <w:tmpl w:val="9A3C70FC"/>
    <w:lvl w:ilvl="0">
      <w:start w:val="7"/>
      <w:numFmt w:val="decimal"/>
      <w:lvlText w:val="%1."/>
      <w:lvlJc w:val="left"/>
      <w:pPr>
        <w:ind w:left="1501" w:hanging="360"/>
      </w:pPr>
      <w:rPr>
        <w:rFonts w:hint="default"/>
        <w:w w:val="105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1" w:hanging="1800"/>
      </w:pPr>
      <w:rPr>
        <w:rFonts w:hint="default"/>
      </w:rPr>
    </w:lvl>
  </w:abstractNum>
  <w:abstractNum w:abstractNumId="11" w15:restartNumberingAfterBreak="0">
    <w:nsid w:val="6426451C"/>
    <w:multiLevelType w:val="hybridMultilevel"/>
    <w:tmpl w:val="578C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02E45"/>
    <w:multiLevelType w:val="hybridMultilevel"/>
    <w:tmpl w:val="A516C262"/>
    <w:lvl w:ilvl="0" w:tplc="DFBCE09C">
      <w:numFmt w:val="bullet"/>
      <w:lvlText w:val="-"/>
      <w:lvlJc w:val="left"/>
      <w:pPr>
        <w:ind w:left="154" w:hanging="132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85105F3A">
      <w:numFmt w:val="bullet"/>
      <w:lvlText w:val="•"/>
      <w:lvlJc w:val="left"/>
      <w:pPr>
        <w:ind w:left="1121" w:hanging="132"/>
      </w:pPr>
      <w:rPr>
        <w:rFonts w:hint="default"/>
        <w:lang w:val="ru-RU" w:eastAsia="en-US" w:bidi="ar-SA"/>
      </w:rPr>
    </w:lvl>
    <w:lvl w:ilvl="2" w:tplc="A2DA20E4">
      <w:numFmt w:val="bullet"/>
      <w:lvlText w:val="•"/>
      <w:lvlJc w:val="left"/>
      <w:pPr>
        <w:ind w:left="2083" w:hanging="132"/>
      </w:pPr>
      <w:rPr>
        <w:rFonts w:hint="default"/>
        <w:lang w:val="ru-RU" w:eastAsia="en-US" w:bidi="ar-SA"/>
      </w:rPr>
    </w:lvl>
    <w:lvl w:ilvl="3" w:tplc="2F74BC5C">
      <w:numFmt w:val="bullet"/>
      <w:lvlText w:val="•"/>
      <w:lvlJc w:val="left"/>
      <w:pPr>
        <w:ind w:left="3044" w:hanging="132"/>
      </w:pPr>
      <w:rPr>
        <w:rFonts w:hint="default"/>
        <w:lang w:val="ru-RU" w:eastAsia="en-US" w:bidi="ar-SA"/>
      </w:rPr>
    </w:lvl>
    <w:lvl w:ilvl="4" w:tplc="9C1ECBF0">
      <w:numFmt w:val="bullet"/>
      <w:lvlText w:val="•"/>
      <w:lvlJc w:val="left"/>
      <w:pPr>
        <w:ind w:left="4006" w:hanging="132"/>
      </w:pPr>
      <w:rPr>
        <w:rFonts w:hint="default"/>
        <w:lang w:val="ru-RU" w:eastAsia="en-US" w:bidi="ar-SA"/>
      </w:rPr>
    </w:lvl>
    <w:lvl w:ilvl="5" w:tplc="6FD0130A">
      <w:numFmt w:val="bullet"/>
      <w:lvlText w:val="•"/>
      <w:lvlJc w:val="left"/>
      <w:pPr>
        <w:ind w:left="4967" w:hanging="132"/>
      </w:pPr>
      <w:rPr>
        <w:rFonts w:hint="default"/>
        <w:lang w:val="ru-RU" w:eastAsia="en-US" w:bidi="ar-SA"/>
      </w:rPr>
    </w:lvl>
    <w:lvl w:ilvl="6" w:tplc="E8302D82">
      <w:numFmt w:val="bullet"/>
      <w:lvlText w:val="•"/>
      <w:lvlJc w:val="left"/>
      <w:pPr>
        <w:ind w:left="5929" w:hanging="132"/>
      </w:pPr>
      <w:rPr>
        <w:rFonts w:hint="default"/>
        <w:lang w:val="ru-RU" w:eastAsia="en-US" w:bidi="ar-SA"/>
      </w:rPr>
    </w:lvl>
    <w:lvl w:ilvl="7" w:tplc="3006A492">
      <w:numFmt w:val="bullet"/>
      <w:lvlText w:val="•"/>
      <w:lvlJc w:val="left"/>
      <w:pPr>
        <w:ind w:left="6890" w:hanging="132"/>
      </w:pPr>
      <w:rPr>
        <w:rFonts w:hint="default"/>
        <w:lang w:val="ru-RU" w:eastAsia="en-US" w:bidi="ar-SA"/>
      </w:rPr>
    </w:lvl>
    <w:lvl w:ilvl="8" w:tplc="0286107E">
      <w:numFmt w:val="bullet"/>
      <w:lvlText w:val="•"/>
      <w:lvlJc w:val="left"/>
      <w:pPr>
        <w:ind w:left="7852" w:hanging="132"/>
      </w:pPr>
      <w:rPr>
        <w:rFonts w:hint="default"/>
        <w:lang w:val="ru-RU" w:eastAsia="en-US" w:bidi="ar-SA"/>
      </w:rPr>
    </w:lvl>
  </w:abstractNum>
  <w:abstractNum w:abstractNumId="13" w15:restartNumberingAfterBreak="0">
    <w:nsid w:val="6B2B297C"/>
    <w:multiLevelType w:val="hybridMultilevel"/>
    <w:tmpl w:val="1156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26D59"/>
    <w:multiLevelType w:val="hybridMultilevel"/>
    <w:tmpl w:val="CCE0440A"/>
    <w:lvl w:ilvl="0" w:tplc="AAF650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7EDC1D2F"/>
    <w:multiLevelType w:val="hybridMultilevel"/>
    <w:tmpl w:val="115696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14"/>
  </w:num>
  <w:num w:numId="6">
    <w:abstractNumId w:val="5"/>
  </w:num>
  <w:num w:numId="7">
    <w:abstractNumId w:val="11"/>
  </w:num>
  <w:num w:numId="8">
    <w:abstractNumId w:val="9"/>
  </w:num>
  <w:num w:numId="9">
    <w:abstractNumId w:val="13"/>
  </w:num>
  <w:num w:numId="10">
    <w:abstractNumId w:val="15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F5"/>
    <w:rsid w:val="00005EA2"/>
    <w:rsid w:val="00014EBB"/>
    <w:rsid w:val="000206B4"/>
    <w:rsid w:val="0003132F"/>
    <w:rsid w:val="000372E6"/>
    <w:rsid w:val="000425EA"/>
    <w:rsid w:val="000823D1"/>
    <w:rsid w:val="00084868"/>
    <w:rsid w:val="00087DBA"/>
    <w:rsid w:val="00090B84"/>
    <w:rsid w:val="000916FE"/>
    <w:rsid w:val="00094FBE"/>
    <w:rsid w:val="000B43FD"/>
    <w:rsid w:val="000C73B4"/>
    <w:rsid w:val="000D2212"/>
    <w:rsid w:val="000D477A"/>
    <w:rsid w:val="000E42EC"/>
    <w:rsid w:val="000E71F8"/>
    <w:rsid w:val="000F17B6"/>
    <w:rsid w:val="0010544A"/>
    <w:rsid w:val="00111513"/>
    <w:rsid w:val="00121CFD"/>
    <w:rsid w:val="00151954"/>
    <w:rsid w:val="001653ED"/>
    <w:rsid w:val="001A4008"/>
    <w:rsid w:val="001B2FFD"/>
    <w:rsid w:val="001C686B"/>
    <w:rsid w:val="001D21EC"/>
    <w:rsid w:val="001E0312"/>
    <w:rsid w:val="001F2E56"/>
    <w:rsid w:val="002178AB"/>
    <w:rsid w:val="00220060"/>
    <w:rsid w:val="00221FB0"/>
    <w:rsid w:val="00222D3A"/>
    <w:rsid w:val="002316FA"/>
    <w:rsid w:val="00255856"/>
    <w:rsid w:val="00270759"/>
    <w:rsid w:val="00281173"/>
    <w:rsid w:val="00284158"/>
    <w:rsid w:val="00295AE2"/>
    <w:rsid w:val="00297A87"/>
    <w:rsid w:val="002B215F"/>
    <w:rsid w:val="002B3343"/>
    <w:rsid w:val="002B578F"/>
    <w:rsid w:val="002C4139"/>
    <w:rsid w:val="002F2022"/>
    <w:rsid w:val="002F771F"/>
    <w:rsid w:val="003168E0"/>
    <w:rsid w:val="00321E88"/>
    <w:rsid w:val="00323ED1"/>
    <w:rsid w:val="00331443"/>
    <w:rsid w:val="00335B63"/>
    <w:rsid w:val="003441B7"/>
    <w:rsid w:val="0034512F"/>
    <w:rsid w:val="0034694C"/>
    <w:rsid w:val="0035245E"/>
    <w:rsid w:val="003574CF"/>
    <w:rsid w:val="00366A8D"/>
    <w:rsid w:val="0037533B"/>
    <w:rsid w:val="00387C45"/>
    <w:rsid w:val="003A0868"/>
    <w:rsid w:val="003B6BD9"/>
    <w:rsid w:val="003C35DA"/>
    <w:rsid w:val="003C45B1"/>
    <w:rsid w:val="003D0BF9"/>
    <w:rsid w:val="003D1D71"/>
    <w:rsid w:val="003D46EF"/>
    <w:rsid w:val="003D5FEA"/>
    <w:rsid w:val="003E3399"/>
    <w:rsid w:val="003F2256"/>
    <w:rsid w:val="00400647"/>
    <w:rsid w:val="004021C8"/>
    <w:rsid w:val="0040457A"/>
    <w:rsid w:val="00404B9E"/>
    <w:rsid w:val="004156BE"/>
    <w:rsid w:val="00422344"/>
    <w:rsid w:val="00424A59"/>
    <w:rsid w:val="00430E15"/>
    <w:rsid w:val="0043749C"/>
    <w:rsid w:val="00442747"/>
    <w:rsid w:val="004517C6"/>
    <w:rsid w:val="00460B63"/>
    <w:rsid w:val="00471C67"/>
    <w:rsid w:val="00481359"/>
    <w:rsid w:val="0048258E"/>
    <w:rsid w:val="00486F8A"/>
    <w:rsid w:val="00494E4D"/>
    <w:rsid w:val="004A4E31"/>
    <w:rsid w:val="004A5C95"/>
    <w:rsid w:val="004B1F2F"/>
    <w:rsid w:val="004B32E3"/>
    <w:rsid w:val="004B4503"/>
    <w:rsid w:val="004B61A4"/>
    <w:rsid w:val="004C511C"/>
    <w:rsid w:val="004D7B39"/>
    <w:rsid w:val="004E0F80"/>
    <w:rsid w:val="004E2F1E"/>
    <w:rsid w:val="004E32F5"/>
    <w:rsid w:val="0050430E"/>
    <w:rsid w:val="00504BB3"/>
    <w:rsid w:val="00512E99"/>
    <w:rsid w:val="00516F03"/>
    <w:rsid w:val="00525651"/>
    <w:rsid w:val="005464B7"/>
    <w:rsid w:val="0055332D"/>
    <w:rsid w:val="00556414"/>
    <w:rsid w:val="005701A6"/>
    <w:rsid w:val="00582365"/>
    <w:rsid w:val="00582DA1"/>
    <w:rsid w:val="00583DCA"/>
    <w:rsid w:val="005973AD"/>
    <w:rsid w:val="005B328D"/>
    <w:rsid w:val="005B4749"/>
    <w:rsid w:val="005C4301"/>
    <w:rsid w:val="005D1110"/>
    <w:rsid w:val="005E02CF"/>
    <w:rsid w:val="005E5C95"/>
    <w:rsid w:val="005E79A6"/>
    <w:rsid w:val="005F2D3B"/>
    <w:rsid w:val="005F4F6E"/>
    <w:rsid w:val="005F7F77"/>
    <w:rsid w:val="00601C6B"/>
    <w:rsid w:val="006149EB"/>
    <w:rsid w:val="00616670"/>
    <w:rsid w:val="00640D65"/>
    <w:rsid w:val="00641E91"/>
    <w:rsid w:val="00641FD2"/>
    <w:rsid w:val="00654CB8"/>
    <w:rsid w:val="00657869"/>
    <w:rsid w:val="00670FF2"/>
    <w:rsid w:val="0067699F"/>
    <w:rsid w:val="0068249F"/>
    <w:rsid w:val="00685739"/>
    <w:rsid w:val="006973A2"/>
    <w:rsid w:val="006C74FA"/>
    <w:rsid w:val="006E712B"/>
    <w:rsid w:val="006F3C0B"/>
    <w:rsid w:val="00702C21"/>
    <w:rsid w:val="00705A1C"/>
    <w:rsid w:val="00722572"/>
    <w:rsid w:val="00745217"/>
    <w:rsid w:val="007621CA"/>
    <w:rsid w:val="00767C4E"/>
    <w:rsid w:val="007741C3"/>
    <w:rsid w:val="0078621C"/>
    <w:rsid w:val="00787972"/>
    <w:rsid w:val="0079687F"/>
    <w:rsid w:val="007B7586"/>
    <w:rsid w:val="007C31FB"/>
    <w:rsid w:val="007C4825"/>
    <w:rsid w:val="007D6C00"/>
    <w:rsid w:val="007E5FDA"/>
    <w:rsid w:val="007F26CD"/>
    <w:rsid w:val="007F727A"/>
    <w:rsid w:val="00823DB4"/>
    <w:rsid w:val="008304DF"/>
    <w:rsid w:val="0083113B"/>
    <w:rsid w:val="00840ED3"/>
    <w:rsid w:val="00843207"/>
    <w:rsid w:val="00850183"/>
    <w:rsid w:val="00850A52"/>
    <w:rsid w:val="00860833"/>
    <w:rsid w:val="00884418"/>
    <w:rsid w:val="008A2091"/>
    <w:rsid w:val="008A2A70"/>
    <w:rsid w:val="008A427F"/>
    <w:rsid w:val="008B012F"/>
    <w:rsid w:val="008B3E0A"/>
    <w:rsid w:val="008C65B6"/>
    <w:rsid w:val="008E361A"/>
    <w:rsid w:val="008E460B"/>
    <w:rsid w:val="008E7E7F"/>
    <w:rsid w:val="008F4057"/>
    <w:rsid w:val="008F7617"/>
    <w:rsid w:val="00907A37"/>
    <w:rsid w:val="00911C58"/>
    <w:rsid w:val="009149B7"/>
    <w:rsid w:val="00917EF3"/>
    <w:rsid w:val="00925F8B"/>
    <w:rsid w:val="00936BC1"/>
    <w:rsid w:val="009521F8"/>
    <w:rsid w:val="009607B0"/>
    <w:rsid w:val="00963109"/>
    <w:rsid w:val="009654CD"/>
    <w:rsid w:val="00972A95"/>
    <w:rsid w:val="0098620C"/>
    <w:rsid w:val="0098671B"/>
    <w:rsid w:val="009950A8"/>
    <w:rsid w:val="009956DC"/>
    <w:rsid w:val="0099673A"/>
    <w:rsid w:val="009A2531"/>
    <w:rsid w:val="009B0DC6"/>
    <w:rsid w:val="009B17D3"/>
    <w:rsid w:val="009C3FB3"/>
    <w:rsid w:val="009C61A1"/>
    <w:rsid w:val="009E1DE4"/>
    <w:rsid w:val="009E2DB4"/>
    <w:rsid w:val="009E395C"/>
    <w:rsid w:val="009F37D7"/>
    <w:rsid w:val="009F4E65"/>
    <w:rsid w:val="009F7AB7"/>
    <w:rsid w:val="00A022D1"/>
    <w:rsid w:val="00A22923"/>
    <w:rsid w:val="00A34568"/>
    <w:rsid w:val="00A41F26"/>
    <w:rsid w:val="00A63DBE"/>
    <w:rsid w:val="00A71D85"/>
    <w:rsid w:val="00A72141"/>
    <w:rsid w:val="00A83AB2"/>
    <w:rsid w:val="00A951B2"/>
    <w:rsid w:val="00A97D15"/>
    <w:rsid w:val="00AB3C51"/>
    <w:rsid w:val="00AB3C9F"/>
    <w:rsid w:val="00AB67D1"/>
    <w:rsid w:val="00AD70B9"/>
    <w:rsid w:val="00AE4CB5"/>
    <w:rsid w:val="00B04FB0"/>
    <w:rsid w:val="00B0650D"/>
    <w:rsid w:val="00B15DBF"/>
    <w:rsid w:val="00B16DFA"/>
    <w:rsid w:val="00B21E93"/>
    <w:rsid w:val="00B35DE7"/>
    <w:rsid w:val="00B6494C"/>
    <w:rsid w:val="00B67D79"/>
    <w:rsid w:val="00B67F67"/>
    <w:rsid w:val="00B7065E"/>
    <w:rsid w:val="00B83586"/>
    <w:rsid w:val="00B92D42"/>
    <w:rsid w:val="00B97671"/>
    <w:rsid w:val="00BA1078"/>
    <w:rsid w:val="00BA1C18"/>
    <w:rsid w:val="00BA7538"/>
    <w:rsid w:val="00BB361D"/>
    <w:rsid w:val="00BC2DF8"/>
    <w:rsid w:val="00BC53C0"/>
    <w:rsid w:val="00BE0232"/>
    <w:rsid w:val="00BE52E3"/>
    <w:rsid w:val="00C208F7"/>
    <w:rsid w:val="00C41A74"/>
    <w:rsid w:val="00C42994"/>
    <w:rsid w:val="00C466A3"/>
    <w:rsid w:val="00C5182B"/>
    <w:rsid w:val="00C518A4"/>
    <w:rsid w:val="00C61C35"/>
    <w:rsid w:val="00C656A2"/>
    <w:rsid w:val="00C702F2"/>
    <w:rsid w:val="00C75FD8"/>
    <w:rsid w:val="00C763DB"/>
    <w:rsid w:val="00C8434A"/>
    <w:rsid w:val="00C97211"/>
    <w:rsid w:val="00CA525A"/>
    <w:rsid w:val="00CC4059"/>
    <w:rsid w:val="00CD059F"/>
    <w:rsid w:val="00CD1D98"/>
    <w:rsid w:val="00CD4C06"/>
    <w:rsid w:val="00CF1757"/>
    <w:rsid w:val="00D149FF"/>
    <w:rsid w:val="00D2076F"/>
    <w:rsid w:val="00D20921"/>
    <w:rsid w:val="00D245E7"/>
    <w:rsid w:val="00D41FE6"/>
    <w:rsid w:val="00D44146"/>
    <w:rsid w:val="00D53C44"/>
    <w:rsid w:val="00D55DC6"/>
    <w:rsid w:val="00D56F44"/>
    <w:rsid w:val="00D623DD"/>
    <w:rsid w:val="00D74E5A"/>
    <w:rsid w:val="00D84D02"/>
    <w:rsid w:val="00D86A21"/>
    <w:rsid w:val="00D86E5E"/>
    <w:rsid w:val="00DB2E19"/>
    <w:rsid w:val="00DD5F7E"/>
    <w:rsid w:val="00DD7D64"/>
    <w:rsid w:val="00DF6A7D"/>
    <w:rsid w:val="00E1137E"/>
    <w:rsid w:val="00E12819"/>
    <w:rsid w:val="00E2309F"/>
    <w:rsid w:val="00E5475A"/>
    <w:rsid w:val="00E56F34"/>
    <w:rsid w:val="00E70FE7"/>
    <w:rsid w:val="00E74DCF"/>
    <w:rsid w:val="00E75FBE"/>
    <w:rsid w:val="00E76694"/>
    <w:rsid w:val="00E9181F"/>
    <w:rsid w:val="00E92B36"/>
    <w:rsid w:val="00EA75B8"/>
    <w:rsid w:val="00EE08C8"/>
    <w:rsid w:val="00EE5D72"/>
    <w:rsid w:val="00EF3907"/>
    <w:rsid w:val="00F02CD6"/>
    <w:rsid w:val="00F02EEC"/>
    <w:rsid w:val="00F1326D"/>
    <w:rsid w:val="00F379B6"/>
    <w:rsid w:val="00F44FF4"/>
    <w:rsid w:val="00F52812"/>
    <w:rsid w:val="00F5564E"/>
    <w:rsid w:val="00F94FA1"/>
    <w:rsid w:val="00FA0D43"/>
    <w:rsid w:val="00FA2299"/>
    <w:rsid w:val="00FA325A"/>
    <w:rsid w:val="00FB2020"/>
    <w:rsid w:val="00FB599F"/>
    <w:rsid w:val="00FC17B8"/>
    <w:rsid w:val="00FC1CF1"/>
    <w:rsid w:val="00FD38F2"/>
    <w:rsid w:val="00FE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65CEC"/>
  <w15:docId w15:val="{E9DB7915-895F-408E-A6AA-1836359C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51B2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</w:rPr>
  </w:style>
  <w:style w:type="paragraph" w:styleId="1">
    <w:name w:val="heading 1"/>
    <w:basedOn w:val="a"/>
    <w:next w:val="a"/>
    <w:rsid w:val="00A951B2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A951B2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A951B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951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951B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A951B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951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A951B2"/>
    <w:pPr>
      <w:autoSpaceDE/>
      <w:autoSpaceDN/>
      <w:adjustRightInd/>
      <w:jc w:val="center"/>
    </w:pPr>
    <w:rPr>
      <w:rFonts w:ascii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rsid w:val="00A951B2"/>
    <w:pPr>
      <w:spacing w:after="120"/>
      <w:ind w:left="283"/>
    </w:pPr>
  </w:style>
  <w:style w:type="paragraph" w:styleId="30">
    <w:name w:val="Body Text Indent 3"/>
    <w:basedOn w:val="a"/>
    <w:rsid w:val="00A951B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A951B2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ConsNonformat">
    <w:name w:val="ConsNonformat"/>
    <w:rsid w:val="00A951B2"/>
    <w:pPr>
      <w:widowControl w:val="0"/>
      <w:suppressAutoHyphens/>
      <w:autoSpaceDE w:val="0"/>
      <w:autoSpaceDN w:val="0"/>
      <w:adjustRightInd w:val="0"/>
      <w:spacing w:line="1" w:lineRule="atLeast"/>
      <w:ind w:leftChars="-1" w:left="-1" w:right="19772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customStyle="1" w:styleId="ConsPlusNormal">
    <w:name w:val="ConsPlusNormal"/>
    <w:rsid w:val="00A951B2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table" w:styleId="a6">
    <w:name w:val="Table Grid"/>
    <w:basedOn w:val="a1"/>
    <w:rsid w:val="00A951B2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A951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rsid w:val="00A951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A951B2"/>
    <w:pPr>
      <w:widowControl/>
      <w:autoSpaceDE/>
      <w:autoSpaceDN/>
      <w:adjustRightInd/>
      <w:spacing w:after="160" w:line="240" w:lineRule="atLeas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0">
    <w:name w:val="Знак Знак Знак1 Знак"/>
    <w:basedOn w:val="a"/>
    <w:rsid w:val="00A951B2"/>
    <w:pPr>
      <w:widowControl/>
      <w:autoSpaceDE/>
      <w:autoSpaceDN/>
      <w:adjustRightInd/>
      <w:spacing w:after="160" w:line="240" w:lineRule="atLeast"/>
    </w:pPr>
    <w:rPr>
      <w:rFonts w:ascii="Verdana" w:hAnsi="Verdana" w:cs="Times New Roman"/>
      <w:sz w:val="20"/>
      <w:szCs w:val="20"/>
      <w:lang w:val="en-US" w:eastAsia="en-US"/>
    </w:rPr>
  </w:style>
  <w:style w:type="paragraph" w:styleId="a9">
    <w:name w:val="header"/>
    <w:basedOn w:val="a"/>
    <w:rsid w:val="00A951B2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951B2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A951B2"/>
    <w:pPr>
      <w:widowControl/>
      <w:autoSpaceDE/>
      <w:autoSpaceDN/>
      <w:adjustRightInd/>
      <w:spacing w:after="160" w:line="240" w:lineRule="atLeast"/>
    </w:pPr>
    <w:rPr>
      <w:rFonts w:ascii="Verdana" w:hAnsi="Verdana" w:cs="Times New Roman"/>
      <w:sz w:val="20"/>
      <w:szCs w:val="20"/>
      <w:lang w:val="en-US" w:eastAsia="en-US"/>
    </w:rPr>
  </w:style>
  <w:style w:type="character" w:styleId="ab">
    <w:name w:val="page number"/>
    <w:basedOn w:val="a0"/>
    <w:rsid w:val="00A951B2"/>
    <w:rPr>
      <w:w w:val="100"/>
      <w:position w:val="-1"/>
      <w:effect w:val="none"/>
      <w:vertAlign w:val="baseline"/>
      <w:cs w:val="0"/>
      <w:em w:val="none"/>
    </w:rPr>
  </w:style>
  <w:style w:type="paragraph" w:customStyle="1" w:styleId="Style1">
    <w:name w:val="Style1"/>
    <w:basedOn w:val="a"/>
    <w:rsid w:val="00A951B2"/>
    <w:pPr>
      <w:spacing w:line="278" w:lineRule="atLeast"/>
      <w:ind w:hanging="355"/>
    </w:pPr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"/>
    <w:rsid w:val="00A951B2"/>
    <w:pPr>
      <w:spacing w:after="120" w:line="480" w:lineRule="auto"/>
    </w:pPr>
  </w:style>
  <w:style w:type="paragraph" w:customStyle="1" w:styleId="Total">
    <w:name w:val="Текст нумерованный Total"/>
    <w:basedOn w:val="a"/>
    <w:rsid w:val="00A951B2"/>
    <w:pPr>
      <w:numPr>
        <w:numId w:val="2"/>
      </w:numPr>
      <w:suppressAutoHyphens w:val="0"/>
      <w:autoSpaceDE/>
      <w:autoSpaceDN/>
      <w:adjustRightInd/>
      <w:ind w:left="-1" w:hanging="1"/>
    </w:pPr>
    <w:rPr>
      <w:rFonts w:ascii="Times New Roman" w:hAnsi="Times New Roman" w:cs="Times New Roman"/>
      <w:kern w:val="1"/>
      <w:sz w:val="20"/>
      <w:szCs w:val="20"/>
    </w:rPr>
  </w:style>
  <w:style w:type="paragraph" w:customStyle="1" w:styleId="12">
    <w:name w:val="Знак Знак Знак1 Знак"/>
    <w:basedOn w:val="a"/>
    <w:rsid w:val="00A951B2"/>
    <w:pPr>
      <w:widowControl/>
      <w:autoSpaceDE/>
      <w:autoSpaceDN/>
      <w:adjustRightInd/>
      <w:spacing w:after="160" w:line="240" w:lineRule="atLeast"/>
    </w:pPr>
    <w:rPr>
      <w:rFonts w:ascii="Verdana" w:hAnsi="Verdana" w:cs="Times New Roman"/>
      <w:sz w:val="20"/>
      <w:szCs w:val="20"/>
      <w:lang w:val="en-US" w:eastAsia="en-US"/>
    </w:rPr>
  </w:style>
  <w:style w:type="character" w:styleId="ac">
    <w:name w:val="Hyperlink"/>
    <w:rsid w:val="00A951B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Balloon Text"/>
    <w:basedOn w:val="a"/>
    <w:rsid w:val="00A951B2"/>
    <w:rPr>
      <w:rFonts w:ascii="Tahoma" w:hAnsi="Tahoma" w:cs="Tahoma"/>
      <w:sz w:val="16"/>
      <w:szCs w:val="16"/>
    </w:rPr>
  </w:style>
  <w:style w:type="paragraph" w:customStyle="1" w:styleId="wa5">
    <w:name w:val="wa5"/>
    <w:basedOn w:val="a"/>
    <w:rsid w:val="00A951B2"/>
    <w:pPr>
      <w:suppressAutoHyphens w:val="0"/>
      <w:autoSpaceDN/>
      <w:adjustRightInd/>
      <w:spacing w:before="197" w:line="120" w:lineRule="auto"/>
      <w:ind w:right="130"/>
      <w:jc w:val="both"/>
    </w:pPr>
    <w:rPr>
      <w:rFonts w:ascii="Times New Roman" w:hAnsi="Times New Roman" w:cs="Times New Roman"/>
      <w:color w:val="000000"/>
      <w:kern w:val="1"/>
      <w:sz w:val="16"/>
    </w:rPr>
  </w:style>
  <w:style w:type="paragraph" w:styleId="ae">
    <w:name w:val="Body Text"/>
    <w:basedOn w:val="a"/>
    <w:rsid w:val="00A951B2"/>
    <w:pPr>
      <w:spacing w:after="120"/>
    </w:pPr>
  </w:style>
  <w:style w:type="paragraph" w:customStyle="1" w:styleId="af">
    <w:name w:val="Отчет НАМИ"/>
    <w:basedOn w:val="a"/>
    <w:rsid w:val="00A951B2"/>
    <w:pPr>
      <w:widowControl/>
      <w:suppressAutoHyphens w:val="0"/>
      <w:autoSpaceDE/>
      <w:autoSpaceDN/>
      <w:adjustRightInd/>
      <w:spacing w:before="80"/>
    </w:pPr>
    <w:rPr>
      <w:kern w:val="1"/>
      <w:szCs w:val="24"/>
      <w:u w:val="single"/>
      <w:lang w:eastAsia="ar-SA"/>
    </w:rPr>
  </w:style>
  <w:style w:type="paragraph" w:customStyle="1" w:styleId="af0">
    <w:name w:val="Содержимое таблицы"/>
    <w:basedOn w:val="a"/>
    <w:rsid w:val="00A951B2"/>
    <w:pPr>
      <w:widowControl/>
      <w:suppressLineNumbers/>
      <w:suppressAutoHyphens w:val="0"/>
      <w:autoSpaceDE/>
      <w:autoSpaceDN/>
      <w:adjustRightInd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Total0">
    <w:name w:val="Текст основной Total"/>
    <w:basedOn w:val="a"/>
    <w:rsid w:val="00A951B2"/>
    <w:pPr>
      <w:widowControl/>
      <w:autoSpaceDE/>
      <w:autoSpaceDN/>
      <w:adjustRightInd/>
      <w:spacing w:before="80"/>
      <w:jc w:val="both"/>
    </w:pPr>
    <w:rPr>
      <w:rFonts w:ascii="Times New Roman" w:hAnsi="Times New Roman"/>
      <w:sz w:val="24"/>
    </w:rPr>
  </w:style>
  <w:style w:type="character" w:customStyle="1" w:styleId="Total1">
    <w:name w:val="Текст основной Total Знак Знак"/>
    <w:rsid w:val="00A951B2"/>
    <w:rPr>
      <w:w w:val="100"/>
      <w:position w:val="-1"/>
      <w:sz w:val="24"/>
      <w:szCs w:val="18"/>
      <w:effect w:val="none"/>
      <w:vertAlign w:val="baseline"/>
      <w:cs w:val="0"/>
      <w:em w:val="none"/>
    </w:rPr>
  </w:style>
  <w:style w:type="paragraph" w:styleId="af1">
    <w:name w:val="Subtitle"/>
    <w:basedOn w:val="a"/>
    <w:next w:val="a"/>
    <w:rsid w:val="00A951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A951B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481359"/>
    <w:pPr>
      <w:ind w:left="720"/>
      <w:contextualSpacing/>
    </w:pPr>
  </w:style>
  <w:style w:type="character" w:customStyle="1" w:styleId="a4">
    <w:name w:val="Заголовок Знак"/>
    <w:basedOn w:val="a0"/>
    <w:link w:val="a3"/>
    <w:rsid w:val="00843207"/>
    <w:rPr>
      <w:b/>
      <w:position w:val="-1"/>
      <w:sz w:val="24"/>
    </w:rPr>
  </w:style>
  <w:style w:type="paragraph" w:styleId="af4">
    <w:name w:val="Revision"/>
    <w:hidden/>
    <w:uiPriority w:val="99"/>
    <w:semiHidden/>
    <w:rsid w:val="00284158"/>
    <w:rPr>
      <w:rFonts w:ascii="Arial" w:hAnsi="Arial" w:cs="Arial"/>
      <w:position w:val="-1"/>
      <w:sz w:val="18"/>
      <w:szCs w:val="18"/>
    </w:rPr>
  </w:style>
  <w:style w:type="character" w:styleId="af5">
    <w:name w:val="annotation reference"/>
    <w:basedOn w:val="a0"/>
    <w:uiPriority w:val="99"/>
    <w:semiHidden/>
    <w:unhideWhenUsed/>
    <w:rsid w:val="0099673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99673A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99673A"/>
    <w:rPr>
      <w:rFonts w:ascii="Arial" w:hAnsi="Arial" w:cs="Arial"/>
      <w:position w:val="-1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9673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99673A"/>
    <w:rPr>
      <w:rFonts w:ascii="Arial" w:hAnsi="Arial" w:cs="Arial"/>
      <w:b/>
      <w:bCs/>
      <w:position w:val="-1"/>
    </w:rPr>
  </w:style>
  <w:style w:type="character" w:customStyle="1" w:styleId="FontStyle37">
    <w:name w:val="Font Style37"/>
    <w:rsid w:val="008E361A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8E361A"/>
    <w:pPr>
      <w:autoSpaceDN/>
      <w:adjustRightInd/>
      <w:spacing w:line="272" w:lineRule="exact"/>
      <w:ind w:leftChars="0" w:left="0" w:firstLineChars="0" w:firstLine="281"/>
      <w:jc w:val="both"/>
      <w:textDirection w:val="lrTb"/>
      <w:textAlignment w:val="auto"/>
      <w:outlineLvl w:val="9"/>
    </w:pPr>
    <w:rPr>
      <w:rFonts w:ascii="Century Gothic" w:hAnsi="Century Gothic" w:cs="Calibri"/>
      <w:position w:val="0"/>
      <w:sz w:val="24"/>
      <w:szCs w:val="24"/>
      <w:lang w:eastAsia="ar-SA"/>
    </w:rPr>
  </w:style>
  <w:style w:type="character" w:customStyle="1" w:styleId="13">
    <w:name w:val="Основной текст1"/>
    <w:basedOn w:val="a0"/>
    <w:rsid w:val="00A2292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afa">
    <w:name w:val="Основной текст_"/>
    <w:basedOn w:val="a0"/>
    <w:link w:val="31"/>
    <w:semiHidden/>
    <w:locked/>
    <w:rsid w:val="00823DB4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semiHidden/>
    <w:rsid w:val="00823DB4"/>
    <w:pPr>
      <w:shd w:val="clear" w:color="auto" w:fill="FFFFFF"/>
      <w:suppressAutoHyphens w:val="0"/>
      <w:autoSpaceDE/>
      <w:autoSpaceDN/>
      <w:adjustRightInd/>
      <w:spacing w:line="248" w:lineRule="exact"/>
      <w:ind w:leftChars="0" w:left="0" w:firstLineChars="0" w:firstLine="0"/>
      <w:jc w:val="center"/>
      <w:textDirection w:val="lrTb"/>
      <w:textAlignment w:val="auto"/>
      <w:outlineLvl w:val="9"/>
    </w:pPr>
    <w:rPr>
      <w:rFonts w:ascii="Times New Roman" w:hAnsi="Times New Roman" w:cs="Times New Roman"/>
      <w:positio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vF6URyLHLd+TjSNGY590KM6gxQ==">AMUW2mX/ksjvw2v7ovRm/r1EEvKhw3GPXrI/+qGsm/wPfyF3TPuMffevzV4wSBIKdLSB4nw8oabuBTBVnwT4kQXJLO3L3r733Toa5a5yXqWkHo7d2Dpud3c=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3D8B0EA-7B03-47A3-8244-E7A03F16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3850</Words>
  <Characters>21951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Неклюдова Александра Владимировна</dc:creator>
  <cp:lastModifiedBy>Соловьёв Дмитрий Игоревич</cp:lastModifiedBy>
  <cp:revision>7</cp:revision>
  <cp:lastPrinted>2024-04-19T08:01:00Z</cp:lastPrinted>
  <dcterms:created xsi:type="dcterms:W3CDTF">2025-08-07T15:05:00Z</dcterms:created>
  <dcterms:modified xsi:type="dcterms:W3CDTF">2026-07-23T08:09:00Z</dcterms:modified>
</cp:coreProperties>
</file>