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2E" w:rsidRPr="00A7222E" w:rsidRDefault="00A7222E" w:rsidP="00A7222E">
      <w:pPr>
        <w:spacing w:line="480" w:lineRule="auto"/>
        <w:ind w:left="227"/>
        <w:jc w:val="center"/>
        <w:rPr>
          <w:rFonts w:ascii="Arial" w:hAnsi="Arial" w:cs="Arial"/>
          <w:b/>
          <w:spacing w:val="20"/>
          <w:sz w:val="32"/>
          <w:szCs w:val="32"/>
        </w:rPr>
      </w:pPr>
      <w:bookmarkStart w:id="0" w:name="_GoBack"/>
      <w:bookmarkEnd w:id="0"/>
      <w:r w:rsidRPr="00A7222E">
        <w:rPr>
          <w:rFonts w:ascii="Arial" w:hAnsi="Arial" w:cs="Arial"/>
          <w:b/>
          <w:spacing w:val="20"/>
          <w:sz w:val="32"/>
          <w:szCs w:val="32"/>
        </w:rPr>
        <w:t>ТЕХНИЧЕСКОЕ   ЗАДАНИЕ</w:t>
      </w:r>
    </w:p>
    <w:p w:rsidR="00A7222E" w:rsidRPr="00A7222E" w:rsidRDefault="00A7222E" w:rsidP="00A7222E">
      <w:pPr>
        <w:widowControl w:val="0"/>
        <w:spacing w:line="216" w:lineRule="auto"/>
        <w:jc w:val="center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 ОБЩИЕ СВЕДЕНИЯ</w:t>
      </w:r>
    </w:p>
    <w:p w:rsidR="00A7222E" w:rsidRPr="00A7222E" w:rsidRDefault="00A7222E" w:rsidP="00A7222E">
      <w:pPr>
        <w:widowControl w:val="0"/>
        <w:spacing w:line="216" w:lineRule="auto"/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1.1. Наименование работы</w:t>
      </w:r>
    </w:p>
    <w:p w:rsidR="00A7222E" w:rsidRPr="00A7222E" w:rsidRDefault="00A7222E" w:rsidP="00A7222E">
      <w:pPr>
        <w:widowControl w:val="0"/>
        <w:ind w:right="283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1.1.1. </w:t>
      </w:r>
      <w:r w:rsidRPr="00A7222E">
        <w:rPr>
          <w:rFonts w:ascii="Arial" w:hAnsi="Arial" w:cs="Arial"/>
          <w:sz w:val="22"/>
          <w:szCs w:val="22"/>
        </w:rPr>
        <w:t>Дополнительные аттестационные испытания объекта информатизации:</w:t>
      </w: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sz w:val="22"/>
          <w:szCs w:val="22"/>
        </w:rPr>
        <w:t>- выделенное помещение.</w:t>
      </w:r>
    </w:p>
    <w:p w:rsidR="00A7222E" w:rsidRPr="00A7222E" w:rsidRDefault="00A7222E" w:rsidP="00A7222E">
      <w:pPr>
        <w:widowControl w:val="0"/>
        <w:tabs>
          <w:tab w:val="num" w:pos="405"/>
          <w:tab w:val="left" w:pos="1260"/>
        </w:tabs>
        <w:spacing w:line="276" w:lineRule="auto"/>
        <w:ind w:left="15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color w:val="000000"/>
          <w:spacing w:val="-7"/>
          <w:sz w:val="22"/>
          <w:szCs w:val="22"/>
        </w:rPr>
        <w:t xml:space="preserve">Объект расположен по адресу: </w:t>
      </w:r>
      <w:proofErr w:type="gramStart"/>
      <w:r w:rsidRPr="00A7222E">
        <w:rPr>
          <w:rFonts w:ascii="Arial" w:hAnsi="Arial" w:cs="Arial"/>
          <w:bCs/>
          <w:sz w:val="22"/>
          <w:szCs w:val="22"/>
        </w:rPr>
        <w:t>Ленинградская</w:t>
      </w:r>
      <w:proofErr w:type="gramEnd"/>
      <w:r w:rsidRPr="00A7222E">
        <w:rPr>
          <w:rFonts w:ascii="Arial" w:hAnsi="Arial" w:cs="Arial"/>
          <w:bCs/>
          <w:sz w:val="22"/>
          <w:szCs w:val="22"/>
        </w:rPr>
        <w:t xml:space="preserve"> обл., г. Сосновый Бор, Больничный городок, дом 3/13.</w:t>
      </w: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sz w:val="22"/>
        </w:rPr>
        <w:t>1.1.2.</w:t>
      </w:r>
      <w:r w:rsidRPr="00A7222E">
        <w:rPr>
          <w:rFonts w:ascii="Arial" w:hAnsi="Arial" w:cs="Arial"/>
          <w:sz w:val="22"/>
        </w:rPr>
        <w:t xml:space="preserve"> Проведение специальной проверки, специальных исследований 2 (двух) датчиков пожарной сигнализации.</w:t>
      </w: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4"/>
          <w:szCs w:val="4"/>
        </w:rPr>
      </w:pP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tabs>
          <w:tab w:val="left" w:pos="0"/>
          <w:tab w:val="left" w:pos="284"/>
          <w:tab w:val="left" w:pos="567"/>
        </w:tabs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1.2 Наименование предприятий Заказчика и Исполнителя</w:t>
      </w:r>
    </w:p>
    <w:p w:rsidR="00A7222E" w:rsidRPr="00A7222E" w:rsidRDefault="00A7222E" w:rsidP="00A7222E">
      <w:pPr>
        <w:widowControl w:val="0"/>
        <w:rPr>
          <w:rFonts w:ascii="Arial" w:hAnsi="Arial" w:cs="Arial"/>
          <w:bCs/>
          <w:sz w:val="22"/>
          <w:szCs w:val="22"/>
        </w:rPr>
      </w:pPr>
      <w:r w:rsidRPr="00A7222E">
        <w:rPr>
          <w:rFonts w:ascii="Arial" w:hAnsi="Arial" w:cs="Arial"/>
          <w:b/>
          <w:bCs/>
          <w:sz w:val="22"/>
        </w:rPr>
        <w:t xml:space="preserve">Заказчик: </w:t>
      </w:r>
      <w:r w:rsidRPr="00A7222E">
        <w:rPr>
          <w:rFonts w:ascii="Arial" w:hAnsi="Arial" w:cs="Arial"/>
          <w:bCs/>
          <w:sz w:val="22"/>
          <w:szCs w:val="22"/>
        </w:rPr>
        <w:t xml:space="preserve">Федеральное государственное бюджетное учреждение здравоохранения </w:t>
      </w:r>
    </w:p>
    <w:p w:rsidR="00A7222E" w:rsidRPr="00A7222E" w:rsidRDefault="00A7222E" w:rsidP="00A7222E">
      <w:pPr>
        <w:widowControl w:val="0"/>
        <w:rPr>
          <w:rFonts w:ascii="Arial" w:hAnsi="Arial" w:cs="Arial"/>
          <w:bCs/>
          <w:sz w:val="22"/>
          <w:szCs w:val="22"/>
        </w:rPr>
      </w:pPr>
      <w:r w:rsidRPr="00A7222E">
        <w:rPr>
          <w:rFonts w:ascii="Arial" w:hAnsi="Arial" w:cs="Arial"/>
          <w:bCs/>
          <w:sz w:val="22"/>
          <w:szCs w:val="22"/>
        </w:rPr>
        <w:t>«Центр гигиены и эпидемиологии № 38 Федерального медико-биологического агентства».</w:t>
      </w: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bCs/>
          <w:sz w:val="22"/>
        </w:rPr>
        <w:t xml:space="preserve">Исполнитель: </w:t>
      </w:r>
      <w:r w:rsidRPr="00A7222E">
        <w:rPr>
          <w:rFonts w:ascii="Arial" w:hAnsi="Arial" w:cs="Arial"/>
          <w:bCs/>
          <w:sz w:val="22"/>
        </w:rPr>
        <w:t xml:space="preserve">Акционерное общество </w:t>
      </w:r>
      <w:r w:rsidRPr="00A7222E">
        <w:rPr>
          <w:rFonts w:ascii="Arial" w:hAnsi="Arial" w:cs="Arial"/>
          <w:sz w:val="22"/>
        </w:rPr>
        <w:t>«Научно-исследовательский институт «Вектор».</w:t>
      </w: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tabs>
          <w:tab w:val="left" w:pos="284"/>
          <w:tab w:val="left" w:pos="851"/>
          <w:tab w:val="left" w:pos="1701"/>
          <w:tab w:val="left" w:pos="2410"/>
        </w:tabs>
        <w:ind w:right="283"/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1.3. Основание для выполнения работы</w:t>
      </w:r>
    </w:p>
    <w:p w:rsidR="00A7222E" w:rsidRPr="00A7222E" w:rsidRDefault="00A7222E" w:rsidP="00A7222E">
      <w:pPr>
        <w:widowControl w:val="0"/>
        <w:ind w:right="283" w:firstLine="567"/>
        <w:jc w:val="both"/>
        <w:rPr>
          <w:sz w:val="24"/>
          <w:szCs w:val="24"/>
        </w:rPr>
      </w:pPr>
      <w:r w:rsidRPr="00A7222E">
        <w:rPr>
          <w:rFonts w:ascii="Arial" w:hAnsi="Arial" w:cs="Arial"/>
          <w:sz w:val="22"/>
          <w:szCs w:val="22"/>
        </w:rPr>
        <w:t>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тайну, утвержденный приказом ФСТЭК России от 28 сентября 2020 г. №</w:t>
      </w:r>
      <w:r w:rsidRPr="00A7222E">
        <w:rPr>
          <w:sz w:val="24"/>
          <w:szCs w:val="24"/>
        </w:rPr>
        <w:t xml:space="preserve"> </w:t>
      </w:r>
      <w:r w:rsidRPr="00A7222E">
        <w:rPr>
          <w:rFonts w:ascii="Arial" w:hAnsi="Arial" w:cs="Arial"/>
          <w:sz w:val="22"/>
          <w:szCs w:val="22"/>
        </w:rPr>
        <w:t>110.</w:t>
      </w:r>
    </w:p>
    <w:p w:rsidR="00A7222E" w:rsidRPr="00A7222E" w:rsidRDefault="00A7222E" w:rsidP="00A7222E">
      <w:pPr>
        <w:ind w:left="227" w:firstLine="794"/>
        <w:jc w:val="both"/>
        <w:rPr>
          <w:rFonts w:ascii="Arial" w:hAnsi="Arial" w:cs="Arial"/>
          <w:b/>
          <w:spacing w:val="20"/>
          <w:sz w:val="22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2. НАЗНАЧЕНИЕ И ЦЕЛЬ РАБОТЫ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b/>
          <w:sz w:val="22"/>
        </w:rPr>
        <w:t>2.1. Назначение</w:t>
      </w:r>
    </w:p>
    <w:p w:rsidR="00A7222E" w:rsidRPr="00A7222E" w:rsidRDefault="00A7222E" w:rsidP="00A7222E">
      <w:pPr>
        <w:widowControl w:val="0"/>
        <w:tabs>
          <w:tab w:val="left" w:pos="709"/>
        </w:tabs>
        <w:ind w:right="283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 xml:space="preserve">         Анализ эффективности системы защиты объекта информатизации, проведение испытаний путем проверки фактического выполнения установленных ФСТЭК России требований по защите речевой информации, обрабатываемой в выделенном помещении, в реальных условиях эксплуатации объекта.</w:t>
      </w:r>
    </w:p>
    <w:p w:rsidR="00A7222E" w:rsidRPr="00A7222E" w:rsidRDefault="00A7222E" w:rsidP="00A7222E">
      <w:pPr>
        <w:widowControl w:val="0"/>
        <w:spacing w:line="276" w:lineRule="auto"/>
        <w:ind w:right="283" w:firstLine="720"/>
        <w:jc w:val="both"/>
        <w:rPr>
          <w:rFonts w:ascii="Arial" w:hAnsi="Arial"/>
          <w:sz w:val="8"/>
          <w:szCs w:val="8"/>
        </w:rPr>
      </w:pPr>
    </w:p>
    <w:p w:rsidR="00A7222E" w:rsidRPr="00A7222E" w:rsidRDefault="00A7222E" w:rsidP="00A7222E">
      <w:pPr>
        <w:widowControl w:val="0"/>
        <w:ind w:left="227" w:right="283" w:hanging="227"/>
        <w:jc w:val="both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2.2. Цель</w:t>
      </w:r>
    </w:p>
    <w:p w:rsidR="00A7222E" w:rsidRPr="00A7222E" w:rsidRDefault="00A7222E" w:rsidP="00A7222E">
      <w:pPr>
        <w:widowControl w:val="0"/>
        <w:tabs>
          <w:tab w:val="left" w:pos="-1701"/>
        </w:tabs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Проведение работ по контролю выполнения комплекса организационно-технических мероприятий по защите информации и выдача предусмотренных ФСТЭК России документов, подтверждающих уровень безопасности информации, циркулирующей на объекте, требованиям нормативно-технической документации, соответствующим присвоенной категории объекта.</w:t>
      </w: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/>
          <w:b/>
          <w:sz w:val="22"/>
        </w:rPr>
        <w:t>3. СОДЕРЖАНИЕ РАБОТ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/>
          <w:b/>
          <w:sz w:val="22"/>
        </w:rPr>
        <w:t xml:space="preserve">3.1. </w:t>
      </w:r>
      <w:r w:rsidRPr="00A7222E">
        <w:rPr>
          <w:rFonts w:ascii="Arial" w:hAnsi="Arial" w:cs="Arial"/>
          <w:b/>
          <w:sz w:val="22"/>
          <w:szCs w:val="22"/>
        </w:rPr>
        <w:t>Дополнительные аттестационные испытания выделенного помещения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3.2.1. </w:t>
      </w:r>
      <w:r w:rsidRPr="00A7222E">
        <w:rPr>
          <w:rFonts w:ascii="Arial" w:hAnsi="Arial" w:cs="Arial"/>
          <w:sz w:val="22"/>
          <w:szCs w:val="22"/>
        </w:rPr>
        <w:t>Комплексное обследование объекта информатизации на предмет выявления возможных каналов утечки информации;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3.2.2. </w:t>
      </w:r>
      <w:r w:rsidRPr="00A7222E">
        <w:rPr>
          <w:rFonts w:ascii="Arial" w:hAnsi="Arial" w:cs="Arial"/>
          <w:sz w:val="22"/>
          <w:szCs w:val="22"/>
        </w:rPr>
        <w:t>Анализ и оценка представленной документации по защите информации на объекте;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3.2.3</w:t>
      </w:r>
      <w:r w:rsidRPr="00A7222E">
        <w:rPr>
          <w:rFonts w:ascii="Arial" w:hAnsi="Arial" w:cs="Arial"/>
          <w:sz w:val="22"/>
          <w:szCs w:val="22"/>
        </w:rPr>
        <w:t>. Оценка эффективности защиты акустической речевой информации от утечки по акустическому и вибрационному каналам;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3.2.4. </w:t>
      </w:r>
      <w:r w:rsidRPr="00A7222E">
        <w:rPr>
          <w:rFonts w:ascii="Arial" w:hAnsi="Arial" w:cs="Arial"/>
          <w:sz w:val="22"/>
          <w:szCs w:val="22"/>
        </w:rPr>
        <w:t>Разработка комплекта документации, предусмотренного требованиями руководящих документов ФСТЭК России.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 Специальная проверка, </w:t>
      </w:r>
      <w:r w:rsidRPr="00A7222E">
        <w:rPr>
          <w:rFonts w:ascii="Arial" w:hAnsi="Arial" w:cs="Arial"/>
          <w:b/>
          <w:sz w:val="22"/>
        </w:rPr>
        <w:t xml:space="preserve">специальные исследования 2 (двух) датчиков пожарной сигнализации. </w:t>
      </w:r>
    </w:p>
    <w:p w:rsidR="00A7222E" w:rsidRPr="00A7222E" w:rsidRDefault="00A7222E" w:rsidP="00A7222E">
      <w:pPr>
        <w:widowControl w:val="0"/>
        <w:spacing w:line="216" w:lineRule="auto"/>
        <w:ind w:right="283" w:firstLine="720"/>
        <w:jc w:val="both"/>
        <w:rPr>
          <w:rFonts w:ascii="Arial" w:hAnsi="Arial"/>
          <w:b/>
          <w:sz w:val="16"/>
          <w:szCs w:val="16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  УСЛОВИЯ И МЕТОДЫ ПРОВЕДЕНИЯ ИСПЫТАНИЙ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4.1. Условия проведения испытаний</w:t>
      </w:r>
    </w:p>
    <w:p w:rsidR="00A7222E" w:rsidRPr="00A7222E" w:rsidRDefault="00A7222E" w:rsidP="00A7222E">
      <w:pPr>
        <w:widowControl w:val="0"/>
        <w:numPr>
          <w:ilvl w:val="0"/>
          <w:numId w:val="20"/>
        </w:numPr>
        <w:tabs>
          <w:tab w:val="num" w:pos="426"/>
        </w:tabs>
        <w:spacing w:line="276" w:lineRule="auto"/>
        <w:ind w:left="426" w:right="283" w:hanging="426"/>
        <w:jc w:val="both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sz w:val="22"/>
        </w:rPr>
        <w:t>испытания объекта информатизации должны проводиться в рабочих эксплуатационных режимах, при наличии технического паспорта объекта, предписания на эксплуатацию технических средств, а также средств защиты информации.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4.2. Методы испытаний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экспертно-документальный метод:</w:t>
      </w:r>
    </w:p>
    <w:p w:rsidR="00A7222E" w:rsidRPr="00A7222E" w:rsidRDefault="00A7222E" w:rsidP="00A7222E">
      <w:pPr>
        <w:widowControl w:val="0"/>
        <w:numPr>
          <w:ilvl w:val="0"/>
          <w:numId w:val="20"/>
        </w:numPr>
        <w:tabs>
          <w:tab w:val="num" w:pos="426"/>
        </w:tabs>
        <w:spacing w:line="276" w:lineRule="auto"/>
        <w:ind w:left="426" w:right="283" w:hanging="426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sz w:val="22"/>
          <w:szCs w:val="22"/>
        </w:rPr>
        <w:t xml:space="preserve">проводится оценка соответствия требованиям по безопасности информации на основании представленных материалов - документов, актов, сертификатов, предписаний на эксплуатацию и других подтверждений о выполнении необходимых </w:t>
      </w:r>
      <w:r w:rsidRPr="00A7222E">
        <w:rPr>
          <w:rFonts w:ascii="Arial" w:hAnsi="Arial" w:cs="Arial"/>
          <w:sz w:val="22"/>
          <w:szCs w:val="22"/>
        </w:rPr>
        <w:lastRenderedPageBreak/>
        <w:t>мер по защите информации.</w:t>
      </w:r>
    </w:p>
    <w:p w:rsid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проверка отдельных функций защиты информации или комплекса функций с помощью измерительных и тестирующих средств:</w:t>
      </w:r>
    </w:p>
    <w:p w:rsidR="00A7222E" w:rsidRPr="00A7222E" w:rsidRDefault="00A7222E" w:rsidP="00A7222E">
      <w:pPr>
        <w:widowControl w:val="0"/>
        <w:spacing w:line="276" w:lineRule="auto"/>
        <w:ind w:left="426" w:right="283" w:hanging="426"/>
        <w:jc w:val="both"/>
        <w:rPr>
          <w:rFonts w:ascii="Arial" w:hAnsi="Arial" w:cs="Arial"/>
          <w:color w:val="000000"/>
          <w:spacing w:val="1"/>
          <w:sz w:val="22"/>
          <w:szCs w:val="23"/>
        </w:rPr>
      </w:pPr>
      <w:r w:rsidRPr="00A7222E">
        <w:rPr>
          <w:rFonts w:ascii="Arial" w:hAnsi="Arial" w:cs="Arial"/>
          <w:sz w:val="22"/>
        </w:rPr>
        <w:t>-    проводится инструментальная проверка функционирования средств защиты</w:t>
      </w:r>
      <w:r w:rsidRPr="00A7222E">
        <w:rPr>
          <w:rFonts w:ascii="Arial" w:hAnsi="Arial" w:cs="Arial"/>
          <w:color w:val="000000"/>
          <w:spacing w:val="-2"/>
          <w:sz w:val="22"/>
          <w:szCs w:val="23"/>
        </w:rPr>
        <w:t xml:space="preserve">, </w:t>
      </w:r>
      <w:r w:rsidRPr="00A7222E">
        <w:rPr>
          <w:rFonts w:ascii="Arial" w:hAnsi="Arial" w:cs="Arial"/>
          <w:color w:val="000000"/>
          <w:sz w:val="22"/>
          <w:szCs w:val="23"/>
        </w:rPr>
        <w:t xml:space="preserve">замеры акустической и вибрационной изоляции ограждающих строительных конструкций и </w:t>
      </w:r>
      <w:r w:rsidRPr="00A7222E">
        <w:rPr>
          <w:rFonts w:ascii="Arial" w:hAnsi="Arial" w:cs="Arial"/>
          <w:color w:val="000000"/>
          <w:spacing w:val="1"/>
          <w:sz w:val="22"/>
          <w:szCs w:val="23"/>
        </w:rPr>
        <w:t>инженерно-технических коммуникаций, проходящих через выделенное помещение.</w:t>
      </w:r>
    </w:p>
    <w:p w:rsidR="00A7222E" w:rsidRPr="00A7222E" w:rsidRDefault="00A7222E" w:rsidP="00A7222E">
      <w:pPr>
        <w:widowControl w:val="0"/>
        <w:spacing w:line="276" w:lineRule="auto"/>
        <w:ind w:left="426" w:right="283" w:hanging="426"/>
        <w:jc w:val="both"/>
        <w:rPr>
          <w:rFonts w:ascii="Arial" w:hAnsi="Arial" w:cs="Arial"/>
          <w:sz w:val="14"/>
          <w:szCs w:val="14"/>
        </w:rPr>
      </w:pPr>
    </w:p>
    <w:p w:rsidR="00A7222E" w:rsidRPr="00A7222E" w:rsidRDefault="00A7222E" w:rsidP="00A7222E">
      <w:pPr>
        <w:widowControl w:val="0"/>
        <w:spacing w:line="216" w:lineRule="auto"/>
        <w:ind w:left="426" w:right="283" w:hanging="426"/>
        <w:jc w:val="both"/>
        <w:rPr>
          <w:rFonts w:ascii="Arial" w:hAnsi="Arial" w:cs="Arial"/>
          <w:b/>
          <w:sz w:val="8"/>
          <w:szCs w:val="8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5.  ОСНОВНЫЕ ТРЕБОВАНИЯ</w:t>
      </w:r>
    </w:p>
    <w:p w:rsidR="00A7222E" w:rsidRPr="00A7222E" w:rsidRDefault="00A7222E" w:rsidP="00A7222E">
      <w:pPr>
        <w:widowControl w:val="0"/>
        <w:tabs>
          <w:tab w:val="left" w:pos="-1701"/>
        </w:tabs>
        <w:spacing w:line="276" w:lineRule="auto"/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Работы проводятся аттестационной комиссией в соответствии с требованиями действующей руководящей нормативно-технической и методической документации ФСТЭК России по защите информации.</w:t>
      </w:r>
    </w:p>
    <w:p w:rsidR="00A7222E" w:rsidRPr="00A7222E" w:rsidRDefault="00A7222E" w:rsidP="00A7222E">
      <w:pPr>
        <w:widowControl w:val="0"/>
        <w:ind w:left="227" w:right="283" w:firstLine="794"/>
        <w:jc w:val="both"/>
        <w:rPr>
          <w:rFonts w:ascii="Arial" w:hAnsi="Arial"/>
          <w:b/>
          <w:sz w:val="16"/>
          <w:szCs w:val="16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6.  ЭТАПЫ И СРОКИ ВЫПОЛНЕНИЯ РАБОТ</w:t>
      </w:r>
    </w:p>
    <w:p w:rsidR="00A7222E" w:rsidRPr="00A7222E" w:rsidRDefault="00A7222E" w:rsidP="00A7222E">
      <w:pPr>
        <w:widowControl w:val="0"/>
        <w:spacing w:line="276" w:lineRule="auto"/>
        <w:ind w:right="283" w:firstLine="567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sz w:val="22"/>
        </w:rPr>
        <w:t xml:space="preserve">Работы выполняются в один этап. Срок выполнения работ на объекте: </w:t>
      </w:r>
      <w:r>
        <w:rPr>
          <w:rFonts w:ascii="Arial" w:hAnsi="Arial" w:cs="Arial"/>
          <w:sz w:val="22"/>
        </w:rPr>
        <w:t>в течени</w:t>
      </w:r>
      <w:proofErr w:type="gramStart"/>
      <w:r>
        <w:rPr>
          <w:rFonts w:ascii="Arial" w:hAnsi="Arial" w:cs="Arial"/>
          <w:sz w:val="22"/>
        </w:rPr>
        <w:t>и</w:t>
      </w:r>
      <w:proofErr w:type="gramEnd"/>
      <w:r>
        <w:rPr>
          <w:rFonts w:ascii="Arial" w:hAnsi="Arial" w:cs="Arial"/>
          <w:sz w:val="22"/>
        </w:rPr>
        <w:t xml:space="preserve"> </w:t>
      </w:r>
      <w:r w:rsidRPr="00A7222E">
        <w:rPr>
          <w:rFonts w:ascii="Arial" w:hAnsi="Arial" w:cs="Arial"/>
          <w:sz w:val="22"/>
        </w:rPr>
        <w:t>30 календарных дней с момента предъявления объекта информатизации и технических средств для проведения работ.</w:t>
      </w: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7.  РЕЗУЛЬТАТЫ РАБОТЫ</w:t>
      </w:r>
    </w:p>
    <w:p w:rsidR="00A7222E" w:rsidRPr="00A7222E" w:rsidRDefault="00A7222E" w:rsidP="00A7222E">
      <w:pPr>
        <w:widowControl w:val="0"/>
        <w:tabs>
          <w:tab w:val="left" w:pos="-1701"/>
          <w:tab w:val="left" w:pos="9923"/>
        </w:tabs>
        <w:spacing w:line="276" w:lineRule="auto"/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 xml:space="preserve">Результатом работы является разработка и передача Заказчику комплекта документов, предусмотренных требованиями нормативно-технической документации ФСТЭК России. </w:t>
      </w:r>
    </w:p>
    <w:p w:rsidR="00A7222E" w:rsidRPr="00A7222E" w:rsidRDefault="00A7222E" w:rsidP="00A7222E">
      <w:pPr>
        <w:widowControl w:val="0"/>
        <w:ind w:left="227" w:right="283" w:firstLine="794"/>
        <w:jc w:val="both"/>
        <w:rPr>
          <w:rFonts w:ascii="Arial" w:hAnsi="Arial"/>
          <w:b/>
          <w:sz w:val="14"/>
          <w:szCs w:val="14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8.  ПОРЯДОК ПРИЕМА РАБОТ</w:t>
      </w:r>
    </w:p>
    <w:p w:rsidR="00A7222E" w:rsidRPr="00A7222E" w:rsidRDefault="00A7222E" w:rsidP="00A7222E">
      <w:pPr>
        <w:widowControl w:val="0"/>
        <w:tabs>
          <w:tab w:val="left" w:pos="-1701"/>
        </w:tabs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Приемка работы производится службой безопасности и режима Заказчика: лицом, ответственным за защиту информации от ИТР, по представлению Исполнителем акта сдачи-приемки работ.</w:t>
      </w:r>
    </w:p>
    <w:p w:rsidR="00A7222E" w:rsidRPr="00A7222E" w:rsidRDefault="00A7222E" w:rsidP="00A7222E">
      <w:pPr>
        <w:rPr>
          <w:rFonts w:ascii="Arial" w:hAnsi="Arial" w:cs="Arial"/>
          <w:b/>
          <w:sz w:val="14"/>
          <w:szCs w:val="14"/>
        </w:rPr>
      </w:pPr>
    </w:p>
    <w:p w:rsidR="00A7222E" w:rsidRPr="00A7222E" w:rsidRDefault="00A7222E" w:rsidP="00A7222E">
      <w:pPr>
        <w:ind w:left="227" w:firstLine="794"/>
        <w:rPr>
          <w:rFonts w:ascii="Arial" w:hAnsi="Arial" w:cs="Arial"/>
          <w:sz w:val="24"/>
        </w:rPr>
      </w:pPr>
    </w:p>
    <w:p w:rsidR="00A7222E" w:rsidRDefault="00A7222E" w:rsidP="00E230A9">
      <w:pPr>
        <w:rPr>
          <w:rFonts w:ascii="Arial" w:hAnsi="Arial" w:cs="Arial"/>
          <w:sz w:val="22"/>
          <w:szCs w:val="22"/>
        </w:rPr>
      </w:pPr>
    </w:p>
    <w:p w:rsidR="00DA4C02" w:rsidRPr="0050674E" w:rsidRDefault="00DA4C02" w:rsidP="00E230A9">
      <w:pPr>
        <w:rPr>
          <w:rFonts w:ascii="Arial" w:hAnsi="Arial" w:cs="Arial"/>
          <w:b/>
          <w:sz w:val="22"/>
          <w:szCs w:val="22"/>
        </w:rPr>
      </w:pPr>
    </w:p>
    <w:p w:rsidR="00D2059D" w:rsidRDefault="00D2059D" w:rsidP="00CF5D06">
      <w:pPr>
        <w:spacing w:before="100" w:beforeAutospacing="1" w:after="100" w:afterAutospacing="1"/>
        <w:ind w:firstLine="567"/>
      </w:pPr>
    </w:p>
    <w:sectPr w:rsidR="00D2059D" w:rsidSect="00FD06F3">
      <w:footerReference w:type="even" r:id="rId9"/>
      <w:footerReference w:type="default" r:id="rId10"/>
      <w:pgSz w:w="11907" w:h="16840" w:code="9"/>
      <w:pgMar w:top="567" w:right="567" w:bottom="426" w:left="1418" w:header="39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DF" w:rsidRDefault="00A865DF">
      <w:r>
        <w:separator/>
      </w:r>
    </w:p>
  </w:endnote>
  <w:endnote w:type="continuationSeparator" w:id="0">
    <w:p w:rsidR="00A865DF" w:rsidRDefault="00A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06" w:rsidRDefault="00735C06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35C06" w:rsidRDefault="00735C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06" w:rsidRDefault="00735C06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6696">
      <w:rPr>
        <w:rStyle w:val="a3"/>
        <w:noProof/>
      </w:rPr>
      <w:t>2</w:t>
    </w:r>
    <w:r>
      <w:rPr>
        <w:rStyle w:val="a3"/>
      </w:rPr>
      <w:fldChar w:fldCharType="end"/>
    </w:r>
  </w:p>
  <w:p w:rsidR="00735C06" w:rsidRDefault="00735C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DF" w:rsidRDefault="00A865DF">
      <w:r>
        <w:separator/>
      </w:r>
    </w:p>
  </w:footnote>
  <w:footnote w:type="continuationSeparator" w:id="0">
    <w:p w:rsidR="00A865DF" w:rsidRDefault="00A8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AB38E6"/>
    <w:multiLevelType w:val="hybridMultilevel"/>
    <w:tmpl w:val="066EF554"/>
    <w:lvl w:ilvl="0" w:tplc="40B60C30">
      <w:numFmt w:val="bullet"/>
      <w:lvlText w:val="-"/>
      <w:lvlJc w:val="left"/>
      <w:pPr>
        <w:tabs>
          <w:tab w:val="num" w:pos="814"/>
        </w:tabs>
        <w:ind w:left="92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">
    <w:nsid w:val="0A4F1B96"/>
    <w:multiLevelType w:val="singleLevel"/>
    <w:tmpl w:val="16344E1E"/>
    <w:lvl w:ilvl="0">
      <w:start w:val="1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>
    <w:nsid w:val="130C664F"/>
    <w:multiLevelType w:val="hybridMultilevel"/>
    <w:tmpl w:val="6932FD60"/>
    <w:lvl w:ilvl="0" w:tplc="40B60C30">
      <w:numFmt w:val="bullet"/>
      <w:lvlText w:val="-"/>
      <w:lvlJc w:val="left"/>
      <w:pPr>
        <w:tabs>
          <w:tab w:val="num" w:pos="1730"/>
        </w:tabs>
        <w:ind w:left="1843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D52DA3"/>
    <w:multiLevelType w:val="multilevel"/>
    <w:tmpl w:val="A8C03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BE1A8C"/>
    <w:multiLevelType w:val="singleLevel"/>
    <w:tmpl w:val="4150E734"/>
    <w:lvl w:ilvl="0">
      <w:start w:val="1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 CYR" w:hAnsi="Times New Roman CYR" w:hint="default"/>
        <w:b w:val="0"/>
        <w:i w:val="0"/>
        <w:sz w:val="24"/>
      </w:rPr>
    </w:lvl>
  </w:abstractNum>
  <w:abstractNum w:abstractNumId="6">
    <w:nsid w:val="31095DF3"/>
    <w:multiLevelType w:val="singleLevel"/>
    <w:tmpl w:val="E9DE9722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>
    <w:nsid w:val="32511461"/>
    <w:multiLevelType w:val="multilevel"/>
    <w:tmpl w:val="CC38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CA37FB9"/>
    <w:multiLevelType w:val="singleLevel"/>
    <w:tmpl w:val="814E0F3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9">
    <w:nsid w:val="43984E65"/>
    <w:multiLevelType w:val="hybridMultilevel"/>
    <w:tmpl w:val="86725330"/>
    <w:lvl w:ilvl="0" w:tplc="40B60C30">
      <w:numFmt w:val="bullet"/>
      <w:lvlText w:val="-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46057DD0"/>
    <w:multiLevelType w:val="multilevel"/>
    <w:tmpl w:val="B91E48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8C74C8F"/>
    <w:multiLevelType w:val="hybridMultilevel"/>
    <w:tmpl w:val="099E66D4"/>
    <w:lvl w:ilvl="0" w:tplc="57D4F8A2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2">
    <w:nsid w:val="4A3C3116"/>
    <w:multiLevelType w:val="singleLevel"/>
    <w:tmpl w:val="870A31A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3">
    <w:nsid w:val="4B2C1208"/>
    <w:multiLevelType w:val="hybridMultilevel"/>
    <w:tmpl w:val="5CF6D536"/>
    <w:lvl w:ilvl="0" w:tplc="C952D29C">
      <w:start w:val="1"/>
      <w:numFmt w:val="bullet"/>
      <w:lvlText w:val="–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C953BC1"/>
    <w:multiLevelType w:val="multilevel"/>
    <w:tmpl w:val="5DA01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58F6F73"/>
    <w:multiLevelType w:val="multilevel"/>
    <w:tmpl w:val="1584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E120234"/>
    <w:multiLevelType w:val="singleLevel"/>
    <w:tmpl w:val="73E2FED4"/>
    <w:lvl w:ilvl="0">
      <w:start w:val="1"/>
      <w:numFmt w:val="decimal"/>
      <w:lvlText w:val="2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17">
    <w:nsid w:val="6FCC2E8F"/>
    <w:multiLevelType w:val="hybridMultilevel"/>
    <w:tmpl w:val="EC203062"/>
    <w:lvl w:ilvl="0" w:tplc="6F40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EC3B4">
      <w:numFmt w:val="none"/>
      <w:lvlText w:val=""/>
      <w:lvlJc w:val="left"/>
      <w:pPr>
        <w:tabs>
          <w:tab w:val="num" w:pos="360"/>
        </w:tabs>
      </w:pPr>
    </w:lvl>
    <w:lvl w:ilvl="2" w:tplc="8BCEF2F8">
      <w:numFmt w:val="none"/>
      <w:lvlText w:val=""/>
      <w:lvlJc w:val="left"/>
      <w:pPr>
        <w:tabs>
          <w:tab w:val="num" w:pos="360"/>
        </w:tabs>
      </w:pPr>
    </w:lvl>
    <w:lvl w:ilvl="3" w:tplc="D76ABE00">
      <w:numFmt w:val="none"/>
      <w:lvlText w:val=""/>
      <w:lvlJc w:val="left"/>
      <w:pPr>
        <w:tabs>
          <w:tab w:val="num" w:pos="360"/>
        </w:tabs>
      </w:pPr>
    </w:lvl>
    <w:lvl w:ilvl="4" w:tplc="81CE2C8E">
      <w:numFmt w:val="none"/>
      <w:lvlText w:val=""/>
      <w:lvlJc w:val="left"/>
      <w:pPr>
        <w:tabs>
          <w:tab w:val="num" w:pos="360"/>
        </w:tabs>
      </w:pPr>
    </w:lvl>
    <w:lvl w:ilvl="5" w:tplc="9D484630">
      <w:numFmt w:val="none"/>
      <w:lvlText w:val=""/>
      <w:lvlJc w:val="left"/>
      <w:pPr>
        <w:tabs>
          <w:tab w:val="num" w:pos="360"/>
        </w:tabs>
      </w:pPr>
    </w:lvl>
    <w:lvl w:ilvl="6" w:tplc="17522558">
      <w:numFmt w:val="none"/>
      <w:lvlText w:val=""/>
      <w:lvlJc w:val="left"/>
      <w:pPr>
        <w:tabs>
          <w:tab w:val="num" w:pos="360"/>
        </w:tabs>
      </w:pPr>
    </w:lvl>
    <w:lvl w:ilvl="7" w:tplc="28302388">
      <w:numFmt w:val="none"/>
      <w:lvlText w:val=""/>
      <w:lvlJc w:val="left"/>
      <w:pPr>
        <w:tabs>
          <w:tab w:val="num" w:pos="360"/>
        </w:tabs>
      </w:pPr>
    </w:lvl>
    <w:lvl w:ilvl="8" w:tplc="5C9C5CA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6C41D07"/>
    <w:multiLevelType w:val="multilevel"/>
    <w:tmpl w:val="CFA8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lvl w:ilvl="0">
        <w:start w:val="4"/>
        <w:numFmt w:val="decimal"/>
        <w:lvlText w:val="2.%1. "/>
        <w:legacy w:legacy="1" w:legacySpace="0" w:legacyIndent="283"/>
        <w:lvlJc w:val="left"/>
        <w:pPr>
          <w:ind w:left="988" w:hanging="283"/>
        </w:pPr>
        <w:rPr>
          <w:b w:val="0"/>
          <w:i w:val="0"/>
          <w:sz w:val="24"/>
        </w:rPr>
      </w:lvl>
    </w:lvlOverride>
  </w:num>
  <w:num w:numId="3">
    <w:abstractNumId w:val="12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17"/>
  </w:num>
  <w:num w:numId="12">
    <w:abstractNumId w:val="14"/>
  </w:num>
  <w:num w:numId="13">
    <w:abstractNumId w:val="15"/>
  </w:num>
  <w:num w:numId="14">
    <w:abstractNumId w:val="7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78"/>
    <w:rsid w:val="00005144"/>
    <w:rsid w:val="0000748C"/>
    <w:rsid w:val="0002002F"/>
    <w:rsid w:val="00023D86"/>
    <w:rsid w:val="00033E30"/>
    <w:rsid w:val="00034805"/>
    <w:rsid w:val="00040209"/>
    <w:rsid w:val="00040CE2"/>
    <w:rsid w:val="00042DB7"/>
    <w:rsid w:val="00050A74"/>
    <w:rsid w:val="00055817"/>
    <w:rsid w:val="000567C4"/>
    <w:rsid w:val="00057F7D"/>
    <w:rsid w:val="00063C23"/>
    <w:rsid w:val="00063C30"/>
    <w:rsid w:val="00081781"/>
    <w:rsid w:val="00085531"/>
    <w:rsid w:val="00085973"/>
    <w:rsid w:val="00085CC9"/>
    <w:rsid w:val="000862B3"/>
    <w:rsid w:val="000904EC"/>
    <w:rsid w:val="000973DE"/>
    <w:rsid w:val="000A3E3D"/>
    <w:rsid w:val="000B0C39"/>
    <w:rsid w:val="000B1868"/>
    <w:rsid w:val="000B1F5A"/>
    <w:rsid w:val="000D0E37"/>
    <w:rsid w:val="000E5E49"/>
    <w:rsid w:val="000F69BD"/>
    <w:rsid w:val="0010039A"/>
    <w:rsid w:val="001066D5"/>
    <w:rsid w:val="00107A00"/>
    <w:rsid w:val="00110A0E"/>
    <w:rsid w:val="00110F17"/>
    <w:rsid w:val="00114040"/>
    <w:rsid w:val="00116696"/>
    <w:rsid w:val="001203F3"/>
    <w:rsid w:val="001217D2"/>
    <w:rsid w:val="00121EC3"/>
    <w:rsid w:val="00126A63"/>
    <w:rsid w:val="00130447"/>
    <w:rsid w:val="00133663"/>
    <w:rsid w:val="00157706"/>
    <w:rsid w:val="001579C2"/>
    <w:rsid w:val="001630B5"/>
    <w:rsid w:val="001770A1"/>
    <w:rsid w:val="001775B7"/>
    <w:rsid w:val="00186AD0"/>
    <w:rsid w:val="0018747D"/>
    <w:rsid w:val="0019096F"/>
    <w:rsid w:val="00191DF9"/>
    <w:rsid w:val="001A2FDE"/>
    <w:rsid w:val="001A77F1"/>
    <w:rsid w:val="001B47F3"/>
    <w:rsid w:val="001C5779"/>
    <w:rsid w:val="001D4A8B"/>
    <w:rsid w:val="001D6E7C"/>
    <w:rsid w:val="001D7DA9"/>
    <w:rsid w:val="001F41CF"/>
    <w:rsid w:val="001F4D27"/>
    <w:rsid w:val="00204B8A"/>
    <w:rsid w:val="00206898"/>
    <w:rsid w:val="002128A5"/>
    <w:rsid w:val="00217532"/>
    <w:rsid w:val="0023425A"/>
    <w:rsid w:val="00244E13"/>
    <w:rsid w:val="00247C45"/>
    <w:rsid w:val="002631DF"/>
    <w:rsid w:val="002715A5"/>
    <w:rsid w:val="00272DDB"/>
    <w:rsid w:val="00283BAD"/>
    <w:rsid w:val="00286E64"/>
    <w:rsid w:val="0029077E"/>
    <w:rsid w:val="002A43A7"/>
    <w:rsid w:val="002C0B54"/>
    <w:rsid w:val="002C4A2A"/>
    <w:rsid w:val="002C7ADC"/>
    <w:rsid w:val="002E3301"/>
    <w:rsid w:val="002E6817"/>
    <w:rsid w:val="002F0EDA"/>
    <w:rsid w:val="002F3563"/>
    <w:rsid w:val="002F709B"/>
    <w:rsid w:val="00303C93"/>
    <w:rsid w:val="00304831"/>
    <w:rsid w:val="0031369C"/>
    <w:rsid w:val="00315380"/>
    <w:rsid w:val="00324AEF"/>
    <w:rsid w:val="003366ED"/>
    <w:rsid w:val="0035116D"/>
    <w:rsid w:val="00352445"/>
    <w:rsid w:val="00362235"/>
    <w:rsid w:val="00375CFE"/>
    <w:rsid w:val="0038730E"/>
    <w:rsid w:val="00396EE8"/>
    <w:rsid w:val="003A692F"/>
    <w:rsid w:val="003B1F0E"/>
    <w:rsid w:val="003B4BF4"/>
    <w:rsid w:val="003C4EFD"/>
    <w:rsid w:val="003D4501"/>
    <w:rsid w:val="003D4A72"/>
    <w:rsid w:val="003E1446"/>
    <w:rsid w:val="003E1E2F"/>
    <w:rsid w:val="003E5D60"/>
    <w:rsid w:val="003F07A9"/>
    <w:rsid w:val="003F1E69"/>
    <w:rsid w:val="003F59D3"/>
    <w:rsid w:val="003F5EEA"/>
    <w:rsid w:val="00413065"/>
    <w:rsid w:val="00420B06"/>
    <w:rsid w:val="00424416"/>
    <w:rsid w:val="00432FE2"/>
    <w:rsid w:val="004346D8"/>
    <w:rsid w:val="004420BA"/>
    <w:rsid w:val="00444B39"/>
    <w:rsid w:val="00445AB0"/>
    <w:rsid w:val="00447318"/>
    <w:rsid w:val="00453A24"/>
    <w:rsid w:val="00455838"/>
    <w:rsid w:val="00457AED"/>
    <w:rsid w:val="00470525"/>
    <w:rsid w:val="00472D2A"/>
    <w:rsid w:val="0047357E"/>
    <w:rsid w:val="00485DDF"/>
    <w:rsid w:val="00485EE6"/>
    <w:rsid w:val="0049684C"/>
    <w:rsid w:val="004977F2"/>
    <w:rsid w:val="004A0073"/>
    <w:rsid w:val="004A3E5C"/>
    <w:rsid w:val="004B659B"/>
    <w:rsid w:val="004C6A17"/>
    <w:rsid w:val="004C6EAA"/>
    <w:rsid w:val="004E50B4"/>
    <w:rsid w:val="004F2537"/>
    <w:rsid w:val="004F6BAE"/>
    <w:rsid w:val="0050674E"/>
    <w:rsid w:val="005312E6"/>
    <w:rsid w:val="00546D68"/>
    <w:rsid w:val="005479AD"/>
    <w:rsid w:val="00551DED"/>
    <w:rsid w:val="0056271F"/>
    <w:rsid w:val="005655B6"/>
    <w:rsid w:val="00570B55"/>
    <w:rsid w:val="00571A00"/>
    <w:rsid w:val="005761C7"/>
    <w:rsid w:val="00584268"/>
    <w:rsid w:val="0058488F"/>
    <w:rsid w:val="00587794"/>
    <w:rsid w:val="00593281"/>
    <w:rsid w:val="00594CE5"/>
    <w:rsid w:val="005B3D25"/>
    <w:rsid w:val="005C4522"/>
    <w:rsid w:val="005C4A9B"/>
    <w:rsid w:val="005D3335"/>
    <w:rsid w:val="005D4386"/>
    <w:rsid w:val="005D4ED6"/>
    <w:rsid w:val="005E2F26"/>
    <w:rsid w:val="005F1466"/>
    <w:rsid w:val="005F431F"/>
    <w:rsid w:val="00604667"/>
    <w:rsid w:val="00610EF1"/>
    <w:rsid w:val="00612C13"/>
    <w:rsid w:val="00622C18"/>
    <w:rsid w:val="006272C8"/>
    <w:rsid w:val="00635BE6"/>
    <w:rsid w:val="00642B45"/>
    <w:rsid w:val="006438DA"/>
    <w:rsid w:val="00646B6D"/>
    <w:rsid w:val="00647570"/>
    <w:rsid w:val="00661AC0"/>
    <w:rsid w:val="00662115"/>
    <w:rsid w:val="00662407"/>
    <w:rsid w:val="00662E5B"/>
    <w:rsid w:val="0067381B"/>
    <w:rsid w:val="00673AB7"/>
    <w:rsid w:val="0068354F"/>
    <w:rsid w:val="0069331A"/>
    <w:rsid w:val="00695A75"/>
    <w:rsid w:val="006A1F3A"/>
    <w:rsid w:val="006B0795"/>
    <w:rsid w:val="006B14EC"/>
    <w:rsid w:val="006B7ECC"/>
    <w:rsid w:val="006C1A51"/>
    <w:rsid w:val="006C1C6B"/>
    <w:rsid w:val="006C4EE5"/>
    <w:rsid w:val="006D5600"/>
    <w:rsid w:val="006D7284"/>
    <w:rsid w:val="006E5DD9"/>
    <w:rsid w:val="006F0BF4"/>
    <w:rsid w:val="006F156A"/>
    <w:rsid w:val="006F1A67"/>
    <w:rsid w:val="00712890"/>
    <w:rsid w:val="007349C3"/>
    <w:rsid w:val="00735C06"/>
    <w:rsid w:val="007364C6"/>
    <w:rsid w:val="00736743"/>
    <w:rsid w:val="00746CEF"/>
    <w:rsid w:val="00753AC2"/>
    <w:rsid w:val="00760EA3"/>
    <w:rsid w:val="0076376E"/>
    <w:rsid w:val="0076725C"/>
    <w:rsid w:val="007706C7"/>
    <w:rsid w:val="00772F41"/>
    <w:rsid w:val="00773689"/>
    <w:rsid w:val="00775B1D"/>
    <w:rsid w:val="007948A2"/>
    <w:rsid w:val="007A1C68"/>
    <w:rsid w:val="007B71BA"/>
    <w:rsid w:val="007B7A1A"/>
    <w:rsid w:val="007C0D73"/>
    <w:rsid w:val="007D2FE5"/>
    <w:rsid w:val="007D3650"/>
    <w:rsid w:val="007E0167"/>
    <w:rsid w:val="007E6BEA"/>
    <w:rsid w:val="007E7966"/>
    <w:rsid w:val="008038F4"/>
    <w:rsid w:val="008304B2"/>
    <w:rsid w:val="008316A0"/>
    <w:rsid w:val="00832A66"/>
    <w:rsid w:val="00833940"/>
    <w:rsid w:val="00834B8E"/>
    <w:rsid w:val="008400E4"/>
    <w:rsid w:val="00843F99"/>
    <w:rsid w:val="00845893"/>
    <w:rsid w:val="00846F5D"/>
    <w:rsid w:val="00847C55"/>
    <w:rsid w:val="00861271"/>
    <w:rsid w:val="008613C6"/>
    <w:rsid w:val="00864EF4"/>
    <w:rsid w:val="00873D91"/>
    <w:rsid w:val="008900A6"/>
    <w:rsid w:val="00896BF4"/>
    <w:rsid w:val="008A03CD"/>
    <w:rsid w:val="008A09E5"/>
    <w:rsid w:val="008A4983"/>
    <w:rsid w:val="008A708C"/>
    <w:rsid w:val="008B178D"/>
    <w:rsid w:val="008B2A73"/>
    <w:rsid w:val="008C246B"/>
    <w:rsid w:val="008C3E04"/>
    <w:rsid w:val="008C5A54"/>
    <w:rsid w:val="008E5F39"/>
    <w:rsid w:val="008F6A81"/>
    <w:rsid w:val="00901AD8"/>
    <w:rsid w:val="00903B05"/>
    <w:rsid w:val="0092184A"/>
    <w:rsid w:val="00923899"/>
    <w:rsid w:val="009254CF"/>
    <w:rsid w:val="00930163"/>
    <w:rsid w:val="009347AF"/>
    <w:rsid w:val="009371C7"/>
    <w:rsid w:val="009469DA"/>
    <w:rsid w:val="00947A2D"/>
    <w:rsid w:val="00964499"/>
    <w:rsid w:val="00971B6A"/>
    <w:rsid w:val="0097348B"/>
    <w:rsid w:val="00973E0A"/>
    <w:rsid w:val="00974C07"/>
    <w:rsid w:val="0098269A"/>
    <w:rsid w:val="00983E68"/>
    <w:rsid w:val="009960ED"/>
    <w:rsid w:val="009A2A42"/>
    <w:rsid w:val="009A63D7"/>
    <w:rsid w:val="009D2269"/>
    <w:rsid w:val="009E083B"/>
    <w:rsid w:val="009E086B"/>
    <w:rsid w:val="009E0B7E"/>
    <w:rsid w:val="009E0CDB"/>
    <w:rsid w:val="009E1557"/>
    <w:rsid w:val="009E54E1"/>
    <w:rsid w:val="009F054B"/>
    <w:rsid w:val="009F774B"/>
    <w:rsid w:val="009F7E40"/>
    <w:rsid w:val="00A064A3"/>
    <w:rsid w:val="00A1265A"/>
    <w:rsid w:val="00A137CB"/>
    <w:rsid w:val="00A222CC"/>
    <w:rsid w:val="00A22A50"/>
    <w:rsid w:val="00A33065"/>
    <w:rsid w:val="00A33B4A"/>
    <w:rsid w:val="00A34138"/>
    <w:rsid w:val="00A4072C"/>
    <w:rsid w:val="00A414A4"/>
    <w:rsid w:val="00A41B90"/>
    <w:rsid w:val="00A4321B"/>
    <w:rsid w:val="00A54594"/>
    <w:rsid w:val="00A6094D"/>
    <w:rsid w:val="00A64001"/>
    <w:rsid w:val="00A64588"/>
    <w:rsid w:val="00A66B23"/>
    <w:rsid w:val="00A67188"/>
    <w:rsid w:val="00A7222E"/>
    <w:rsid w:val="00A744CA"/>
    <w:rsid w:val="00A7492D"/>
    <w:rsid w:val="00A76696"/>
    <w:rsid w:val="00A76817"/>
    <w:rsid w:val="00A80EDC"/>
    <w:rsid w:val="00A811C5"/>
    <w:rsid w:val="00A865DF"/>
    <w:rsid w:val="00A94CFD"/>
    <w:rsid w:val="00AA4348"/>
    <w:rsid w:val="00AA7496"/>
    <w:rsid w:val="00AA7D5F"/>
    <w:rsid w:val="00AB16AD"/>
    <w:rsid w:val="00AB3092"/>
    <w:rsid w:val="00AC0E7A"/>
    <w:rsid w:val="00AD0455"/>
    <w:rsid w:val="00AD3311"/>
    <w:rsid w:val="00AF1A36"/>
    <w:rsid w:val="00B018E3"/>
    <w:rsid w:val="00B16CE3"/>
    <w:rsid w:val="00B17901"/>
    <w:rsid w:val="00B2279C"/>
    <w:rsid w:val="00B2707E"/>
    <w:rsid w:val="00B330B5"/>
    <w:rsid w:val="00B365DE"/>
    <w:rsid w:val="00B45FFC"/>
    <w:rsid w:val="00B463D3"/>
    <w:rsid w:val="00B47A06"/>
    <w:rsid w:val="00B66BED"/>
    <w:rsid w:val="00B67139"/>
    <w:rsid w:val="00B70D25"/>
    <w:rsid w:val="00B822CF"/>
    <w:rsid w:val="00B82802"/>
    <w:rsid w:val="00B937CB"/>
    <w:rsid w:val="00BA0C9F"/>
    <w:rsid w:val="00BB3941"/>
    <w:rsid w:val="00BD1FAF"/>
    <w:rsid w:val="00BE6F5C"/>
    <w:rsid w:val="00BE74B0"/>
    <w:rsid w:val="00BF32C3"/>
    <w:rsid w:val="00BF7687"/>
    <w:rsid w:val="00C05933"/>
    <w:rsid w:val="00C06A7D"/>
    <w:rsid w:val="00C117DF"/>
    <w:rsid w:val="00C15D0C"/>
    <w:rsid w:val="00C369DB"/>
    <w:rsid w:val="00C44310"/>
    <w:rsid w:val="00C46EF7"/>
    <w:rsid w:val="00C52CBC"/>
    <w:rsid w:val="00C55D4A"/>
    <w:rsid w:val="00C778C1"/>
    <w:rsid w:val="00C907C8"/>
    <w:rsid w:val="00C91E67"/>
    <w:rsid w:val="00CA0B27"/>
    <w:rsid w:val="00CA5E8B"/>
    <w:rsid w:val="00CB3C6B"/>
    <w:rsid w:val="00CC2835"/>
    <w:rsid w:val="00CD3FC9"/>
    <w:rsid w:val="00CD4F3B"/>
    <w:rsid w:val="00CE0255"/>
    <w:rsid w:val="00CE3AE3"/>
    <w:rsid w:val="00CE4312"/>
    <w:rsid w:val="00CE520E"/>
    <w:rsid w:val="00CF5D06"/>
    <w:rsid w:val="00D04930"/>
    <w:rsid w:val="00D10CB7"/>
    <w:rsid w:val="00D2059D"/>
    <w:rsid w:val="00D22302"/>
    <w:rsid w:val="00D224EC"/>
    <w:rsid w:val="00D347CE"/>
    <w:rsid w:val="00D37CB0"/>
    <w:rsid w:val="00D537CA"/>
    <w:rsid w:val="00D66056"/>
    <w:rsid w:val="00D74B31"/>
    <w:rsid w:val="00D80C4E"/>
    <w:rsid w:val="00DA1863"/>
    <w:rsid w:val="00DA4C02"/>
    <w:rsid w:val="00DC0DD7"/>
    <w:rsid w:val="00DC607D"/>
    <w:rsid w:val="00DE4F4F"/>
    <w:rsid w:val="00DE64C8"/>
    <w:rsid w:val="00DE6E2B"/>
    <w:rsid w:val="00E05BFD"/>
    <w:rsid w:val="00E078D6"/>
    <w:rsid w:val="00E16DC5"/>
    <w:rsid w:val="00E2142A"/>
    <w:rsid w:val="00E230A9"/>
    <w:rsid w:val="00E25418"/>
    <w:rsid w:val="00E42B34"/>
    <w:rsid w:val="00E52FBE"/>
    <w:rsid w:val="00E5371E"/>
    <w:rsid w:val="00E92B7C"/>
    <w:rsid w:val="00E93299"/>
    <w:rsid w:val="00EA0F7C"/>
    <w:rsid w:val="00EA413A"/>
    <w:rsid w:val="00EB27F4"/>
    <w:rsid w:val="00EB6190"/>
    <w:rsid w:val="00EB714A"/>
    <w:rsid w:val="00EB745E"/>
    <w:rsid w:val="00EC2B6A"/>
    <w:rsid w:val="00EC6687"/>
    <w:rsid w:val="00ED084B"/>
    <w:rsid w:val="00ED41E6"/>
    <w:rsid w:val="00ED6CD2"/>
    <w:rsid w:val="00EE1839"/>
    <w:rsid w:val="00EE6E62"/>
    <w:rsid w:val="00EF05C5"/>
    <w:rsid w:val="00F024C5"/>
    <w:rsid w:val="00F16137"/>
    <w:rsid w:val="00F22729"/>
    <w:rsid w:val="00F22ECB"/>
    <w:rsid w:val="00F23CEB"/>
    <w:rsid w:val="00F43093"/>
    <w:rsid w:val="00F46F59"/>
    <w:rsid w:val="00F547DD"/>
    <w:rsid w:val="00F62C78"/>
    <w:rsid w:val="00F641DF"/>
    <w:rsid w:val="00F82101"/>
    <w:rsid w:val="00F835E6"/>
    <w:rsid w:val="00F87D47"/>
    <w:rsid w:val="00F92C7D"/>
    <w:rsid w:val="00F9380B"/>
    <w:rsid w:val="00F9524E"/>
    <w:rsid w:val="00FB0C95"/>
    <w:rsid w:val="00FB1D2F"/>
    <w:rsid w:val="00FD06F3"/>
    <w:rsid w:val="00FD0D3E"/>
    <w:rsid w:val="00FD635B"/>
    <w:rsid w:val="00FD783E"/>
    <w:rsid w:val="00FE05DE"/>
    <w:rsid w:val="00FF1E50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Oaenonoaoue"/>
    <w:qFormat/>
    <w:pPr>
      <w:keepNext/>
      <w:tabs>
        <w:tab w:val="left" w:pos="360"/>
      </w:tabs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5670"/>
      </w:tabs>
      <w:spacing w:before="100" w:beforeAutospacing="1" w:after="100" w:afterAutospacing="1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both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ind w:firstLine="851"/>
      <w:jc w:val="both"/>
    </w:pPr>
    <w:rPr>
      <w:sz w:val="24"/>
    </w:rPr>
  </w:style>
  <w:style w:type="paragraph" w:customStyle="1" w:styleId="Oaenonoaoue">
    <w:name w:val="Oaeno noaoue"/>
    <w:basedOn w:val="a"/>
    <w:pPr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BodyTextIndent2">
    <w:name w:val="Body Text Indent 2"/>
    <w:basedOn w:val="a"/>
    <w:pPr>
      <w:widowControl w:val="0"/>
      <w:spacing w:line="280" w:lineRule="exact"/>
      <w:ind w:firstLine="426"/>
      <w:jc w:val="both"/>
    </w:pPr>
    <w:rPr>
      <w:sz w:val="24"/>
    </w:rPr>
  </w:style>
  <w:style w:type="paragraph" w:styleId="a6">
    <w:name w:val="Title"/>
    <w:basedOn w:val="a"/>
    <w:qFormat/>
    <w:pPr>
      <w:jc w:val="center"/>
    </w:pPr>
    <w:rPr>
      <w:rFonts w:ascii="Times New Roman CYR" w:hAnsi="Times New Roman CYR"/>
      <w:b/>
      <w:sz w:val="24"/>
    </w:rPr>
  </w:style>
  <w:style w:type="paragraph" w:styleId="a7">
    <w:name w:val="Body Text Indent"/>
    <w:basedOn w:val="a"/>
    <w:pPr>
      <w:widowControl w:val="0"/>
      <w:tabs>
        <w:tab w:val="left" w:pos="709"/>
      </w:tabs>
      <w:ind w:left="633"/>
      <w:jc w:val="both"/>
    </w:pPr>
    <w:rPr>
      <w:rFonts w:ascii="Times New Roman CYR" w:hAnsi="Times New Roman CYR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pPr>
      <w:spacing w:before="100" w:beforeAutospacing="1" w:after="100" w:afterAutospacing="1"/>
      <w:ind w:left="567"/>
      <w:jc w:val="both"/>
    </w:pPr>
    <w:rPr>
      <w:rFonts w:ascii="Arial" w:hAnsi="Arial" w:cs="Arial"/>
      <w:sz w:val="22"/>
      <w:szCs w:val="22"/>
    </w:rPr>
  </w:style>
  <w:style w:type="paragraph" w:styleId="30">
    <w:name w:val="Body Text Indent 3"/>
    <w:basedOn w:val="a"/>
    <w:link w:val="31"/>
    <w:pPr>
      <w:widowControl w:val="0"/>
      <w:spacing w:before="100" w:beforeAutospacing="1" w:after="100" w:afterAutospacing="1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Pr>
      <w:rFonts w:ascii="Arial" w:hAnsi="Arial" w:cs="Arial"/>
      <w:sz w:val="22"/>
    </w:rPr>
  </w:style>
  <w:style w:type="paragraph" w:customStyle="1" w:styleId="a9">
    <w:name w:val="Текст статьи"/>
    <w:basedOn w:val="a"/>
    <w:rsid w:val="00FF2FA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a">
    <w:name w:val="Document Map"/>
    <w:basedOn w:val="a"/>
    <w:semiHidden/>
    <w:rsid w:val="0049684C"/>
    <w:pPr>
      <w:shd w:val="clear" w:color="auto" w:fill="000080"/>
    </w:pPr>
    <w:rPr>
      <w:rFonts w:ascii="Tahoma" w:hAnsi="Tahoma" w:cs="Tahoma"/>
    </w:rPr>
  </w:style>
  <w:style w:type="paragraph" w:customStyle="1" w:styleId="ab">
    <w:name w:val=" Знак"/>
    <w:basedOn w:val="a"/>
    <w:rsid w:val="007D36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"/>
    <w:basedOn w:val="a"/>
    <w:rsid w:val="006438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485DD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с отступом 2 Знак"/>
    <w:link w:val="20"/>
    <w:rsid w:val="009347AF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9347AF"/>
    <w:rPr>
      <w:rFonts w:ascii="Arial" w:hAnsi="Arial" w:cs="Arial"/>
      <w:sz w:val="22"/>
      <w:szCs w:val="22"/>
    </w:rPr>
  </w:style>
  <w:style w:type="paragraph" w:styleId="ae">
    <w:name w:val="Balloon Text"/>
    <w:basedOn w:val="a"/>
    <w:link w:val="af"/>
    <w:rsid w:val="009347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347AF"/>
    <w:rPr>
      <w:rFonts w:ascii="Segoe UI" w:hAnsi="Segoe UI" w:cs="Segoe UI"/>
      <w:sz w:val="18"/>
      <w:szCs w:val="18"/>
    </w:rPr>
  </w:style>
  <w:style w:type="paragraph" w:customStyle="1" w:styleId="af0">
    <w:name w:val=" Знак Знак Знак Знак"/>
    <w:basedOn w:val="a"/>
    <w:rsid w:val="00FF1E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"/>
    <w:basedOn w:val="a"/>
    <w:rsid w:val="00A7222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Oaenonoaoue"/>
    <w:qFormat/>
    <w:pPr>
      <w:keepNext/>
      <w:tabs>
        <w:tab w:val="left" w:pos="360"/>
      </w:tabs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5670"/>
      </w:tabs>
      <w:spacing w:before="100" w:beforeAutospacing="1" w:after="100" w:afterAutospacing="1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both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ind w:firstLine="851"/>
      <w:jc w:val="both"/>
    </w:pPr>
    <w:rPr>
      <w:sz w:val="24"/>
    </w:rPr>
  </w:style>
  <w:style w:type="paragraph" w:customStyle="1" w:styleId="Oaenonoaoue">
    <w:name w:val="Oaeno noaoue"/>
    <w:basedOn w:val="a"/>
    <w:pPr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BodyTextIndent2">
    <w:name w:val="Body Text Indent 2"/>
    <w:basedOn w:val="a"/>
    <w:pPr>
      <w:widowControl w:val="0"/>
      <w:spacing w:line="280" w:lineRule="exact"/>
      <w:ind w:firstLine="426"/>
      <w:jc w:val="both"/>
    </w:pPr>
    <w:rPr>
      <w:sz w:val="24"/>
    </w:rPr>
  </w:style>
  <w:style w:type="paragraph" w:styleId="a6">
    <w:name w:val="Title"/>
    <w:basedOn w:val="a"/>
    <w:qFormat/>
    <w:pPr>
      <w:jc w:val="center"/>
    </w:pPr>
    <w:rPr>
      <w:rFonts w:ascii="Times New Roman CYR" w:hAnsi="Times New Roman CYR"/>
      <w:b/>
      <w:sz w:val="24"/>
    </w:rPr>
  </w:style>
  <w:style w:type="paragraph" w:styleId="a7">
    <w:name w:val="Body Text Indent"/>
    <w:basedOn w:val="a"/>
    <w:pPr>
      <w:widowControl w:val="0"/>
      <w:tabs>
        <w:tab w:val="left" w:pos="709"/>
      </w:tabs>
      <w:ind w:left="633"/>
      <w:jc w:val="both"/>
    </w:pPr>
    <w:rPr>
      <w:rFonts w:ascii="Times New Roman CYR" w:hAnsi="Times New Roman CYR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pPr>
      <w:spacing w:before="100" w:beforeAutospacing="1" w:after="100" w:afterAutospacing="1"/>
      <w:ind w:left="567"/>
      <w:jc w:val="both"/>
    </w:pPr>
    <w:rPr>
      <w:rFonts w:ascii="Arial" w:hAnsi="Arial" w:cs="Arial"/>
      <w:sz w:val="22"/>
      <w:szCs w:val="22"/>
    </w:rPr>
  </w:style>
  <w:style w:type="paragraph" w:styleId="30">
    <w:name w:val="Body Text Indent 3"/>
    <w:basedOn w:val="a"/>
    <w:link w:val="31"/>
    <w:pPr>
      <w:widowControl w:val="0"/>
      <w:spacing w:before="100" w:beforeAutospacing="1" w:after="100" w:afterAutospacing="1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Pr>
      <w:rFonts w:ascii="Arial" w:hAnsi="Arial" w:cs="Arial"/>
      <w:sz w:val="22"/>
    </w:rPr>
  </w:style>
  <w:style w:type="paragraph" w:customStyle="1" w:styleId="a9">
    <w:name w:val="Текст статьи"/>
    <w:basedOn w:val="a"/>
    <w:rsid w:val="00FF2FA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a">
    <w:name w:val="Document Map"/>
    <w:basedOn w:val="a"/>
    <w:semiHidden/>
    <w:rsid w:val="0049684C"/>
    <w:pPr>
      <w:shd w:val="clear" w:color="auto" w:fill="000080"/>
    </w:pPr>
    <w:rPr>
      <w:rFonts w:ascii="Tahoma" w:hAnsi="Tahoma" w:cs="Tahoma"/>
    </w:rPr>
  </w:style>
  <w:style w:type="paragraph" w:customStyle="1" w:styleId="ab">
    <w:name w:val=" Знак"/>
    <w:basedOn w:val="a"/>
    <w:rsid w:val="007D36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"/>
    <w:basedOn w:val="a"/>
    <w:rsid w:val="006438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485DD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с отступом 2 Знак"/>
    <w:link w:val="20"/>
    <w:rsid w:val="009347AF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9347AF"/>
    <w:rPr>
      <w:rFonts w:ascii="Arial" w:hAnsi="Arial" w:cs="Arial"/>
      <w:sz w:val="22"/>
      <w:szCs w:val="22"/>
    </w:rPr>
  </w:style>
  <w:style w:type="paragraph" w:styleId="ae">
    <w:name w:val="Balloon Text"/>
    <w:basedOn w:val="a"/>
    <w:link w:val="af"/>
    <w:rsid w:val="009347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347AF"/>
    <w:rPr>
      <w:rFonts w:ascii="Segoe UI" w:hAnsi="Segoe UI" w:cs="Segoe UI"/>
      <w:sz w:val="18"/>
      <w:szCs w:val="18"/>
    </w:rPr>
  </w:style>
  <w:style w:type="paragraph" w:customStyle="1" w:styleId="af0">
    <w:name w:val=" Знак Знак Знак Знак"/>
    <w:basedOn w:val="a"/>
    <w:rsid w:val="00FF1E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"/>
    <w:basedOn w:val="a"/>
    <w:rsid w:val="00A7222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63A2-AB8B-4DD9-92A8-ACFCA137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9/99</vt:lpstr>
    </vt:vector>
  </TitlesOfParts>
  <Company>U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9/99</dc:title>
  <dc:creator>A</dc:creator>
  <cp:lastModifiedBy>PetXT</cp:lastModifiedBy>
  <cp:revision>2</cp:revision>
  <cp:lastPrinted>2017-09-12T05:52:00Z</cp:lastPrinted>
  <dcterms:created xsi:type="dcterms:W3CDTF">2026-07-03T04:34:00Z</dcterms:created>
  <dcterms:modified xsi:type="dcterms:W3CDTF">2026-07-03T04:34:00Z</dcterms:modified>
</cp:coreProperties>
</file>