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Д</w:t>
      </w:r>
      <w:r>
        <w:rPr>
          <w:rFonts w:ascii="PT Astra Serif" w:hAnsi="PT Astra Serif"/>
          <w:b w:val="1"/>
          <w:sz w:val="24"/>
        </w:rPr>
        <w:t>оговор №</w:t>
      </w:r>
      <w:r>
        <w:rPr>
          <w:rFonts w:ascii="PT Astra Serif" w:hAnsi="PT Astra Serif"/>
          <w:b w:val="1"/>
          <w:sz w:val="24"/>
        </w:rPr>
        <w:t xml:space="preserve"> </w:t>
      </w:r>
      <w:r>
        <w:rPr>
          <w:rFonts w:ascii="PT Astra Serif" w:hAnsi="PT Astra Serif"/>
          <w:b w:val="1"/>
          <w:sz w:val="24"/>
        </w:rPr>
        <w:t>_____</w:t>
      </w:r>
    </w:p>
    <w:p w14:paraId="02000000">
      <w:pPr>
        <w:widowControl w:val="0"/>
        <w:spacing w:after="0" w:line="240" w:lineRule="auto"/>
        <w:ind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 xml:space="preserve">г. </w:t>
      </w:r>
      <w:r>
        <w:rPr>
          <w:rFonts w:ascii="PT Astra Serif" w:hAnsi="PT Astra Serif"/>
          <w:b w:val="1"/>
          <w:sz w:val="24"/>
        </w:rPr>
        <w:t>Уфа</w:t>
      </w: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b w:val="1"/>
          <w:sz w:val="24"/>
        </w:rPr>
        <w:t xml:space="preserve">           «___</w:t>
      </w:r>
      <w:r>
        <w:rPr>
          <w:rFonts w:ascii="PT Astra Serif" w:hAnsi="PT Astra Serif"/>
          <w:b w:val="1"/>
          <w:sz w:val="24"/>
        </w:rPr>
        <w:t>»</w:t>
      </w:r>
      <w:r>
        <w:rPr>
          <w:rFonts w:ascii="PT Astra Serif" w:hAnsi="PT Astra Serif"/>
          <w:b w:val="1"/>
          <w:sz w:val="24"/>
        </w:rPr>
        <w:t>_____________</w:t>
      </w:r>
      <w:r>
        <w:rPr>
          <w:rFonts w:ascii="PT Astra Serif" w:hAnsi="PT Astra Serif"/>
          <w:b w:val="1"/>
          <w:sz w:val="24"/>
        </w:rPr>
        <w:t xml:space="preserve">2026 </w:t>
      </w:r>
      <w:r>
        <w:rPr>
          <w:rFonts w:ascii="PT Astra Serif" w:hAnsi="PT Astra Serif"/>
          <w:b w:val="1"/>
          <w:sz w:val="24"/>
        </w:rPr>
        <w:t>г.</w:t>
      </w:r>
    </w:p>
    <w:p w14:paraId="03000000">
      <w:pPr>
        <w:widowControl w:val="0"/>
        <w:spacing w:after="0" w:line="240" w:lineRule="auto"/>
        <w:ind/>
        <w:rPr>
          <w:rFonts w:ascii="PT Astra Serif" w:hAnsi="PT Astra Serif"/>
          <w:sz w:val="24"/>
        </w:rPr>
      </w:pPr>
    </w:p>
    <w:p w14:paraId="04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_______________________ </w:t>
      </w:r>
      <w:r>
        <w:rPr>
          <w:rFonts w:ascii="PT Astra Serif" w:hAnsi="PT Astra Serif"/>
          <w:sz w:val="24"/>
        </w:rPr>
        <w:t>именуемое</w:t>
      </w:r>
      <w:r>
        <w:rPr>
          <w:rFonts w:ascii="PT Astra Serif" w:hAnsi="PT Astra Serif"/>
          <w:sz w:val="24"/>
        </w:rPr>
        <w:t xml:space="preserve"> в дальнейшем "</w:t>
      </w:r>
      <w:r>
        <w:rPr>
          <w:rFonts w:ascii="PT Astra Serif" w:hAnsi="PT Astra Serif"/>
          <w:sz w:val="24"/>
        </w:rPr>
        <w:t>Исполнитель</w:t>
      </w:r>
      <w:r>
        <w:rPr>
          <w:rFonts w:ascii="PT Astra Serif" w:hAnsi="PT Astra Serif"/>
          <w:sz w:val="24"/>
        </w:rPr>
        <w:t xml:space="preserve">", </w:t>
      </w:r>
      <w:r>
        <w:rPr>
          <w:rFonts w:ascii="PT Astra Serif" w:hAnsi="PT Astra Serif"/>
          <w:sz w:val="24"/>
        </w:rPr>
        <w:t>в лице _____________________</w:t>
      </w:r>
      <w:r>
        <w:rPr>
          <w:rFonts w:ascii="PT Astra Serif" w:hAnsi="PT Astra Serif"/>
          <w:sz w:val="24"/>
        </w:rPr>
        <w:t>,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с одной стороны,</w:t>
      </w:r>
      <w:r>
        <w:rPr>
          <w:rFonts w:ascii="PT Astra Serif" w:hAnsi="PT Astra Serif"/>
          <w:sz w:val="24"/>
        </w:rPr>
        <w:t xml:space="preserve"> и </w:t>
      </w:r>
      <w:r>
        <w:rPr>
          <w:rFonts w:ascii="PT Astra Serif" w:hAnsi="PT Astra Serif"/>
          <w:sz w:val="24"/>
        </w:rPr>
        <w:t>Территориальное управление Росимущества в Республике Башкортостан,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именуем</w:t>
      </w:r>
      <w:r>
        <w:rPr>
          <w:rFonts w:ascii="PT Astra Serif" w:hAnsi="PT Astra Serif"/>
          <w:sz w:val="24"/>
        </w:rPr>
        <w:t>ое</w:t>
      </w:r>
      <w:r>
        <w:rPr>
          <w:rFonts w:ascii="PT Astra Serif" w:hAnsi="PT Astra Serif"/>
          <w:sz w:val="24"/>
        </w:rPr>
        <w:t xml:space="preserve"> в дальнейшем "Заказчик", </w:t>
      </w:r>
      <w:r>
        <w:rPr>
          <w:rFonts w:ascii="PT Astra Serif" w:hAnsi="PT Astra Serif"/>
          <w:sz w:val="24"/>
        </w:rPr>
        <w:t xml:space="preserve"> в лице</w:t>
      </w:r>
      <w:r>
        <w:rPr>
          <w:rFonts w:ascii="PT Astra Serif" w:hAnsi="PT Astra Serif"/>
          <w:sz w:val="24"/>
        </w:rPr>
        <w:t xml:space="preserve"> Заместителя руководителя Шакировой Е.А.</w:t>
      </w:r>
      <w:r>
        <w:rPr>
          <w:rFonts w:ascii="PT Astra Serif" w:hAnsi="PT Astra Serif"/>
          <w:sz w:val="24"/>
        </w:rPr>
        <w:t>, действующей на основании Приказа от 19.03.2024 г. №35-К</w:t>
      </w:r>
      <w:r>
        <w:rPr>
          <w:rFonts w:ascii="PT Astra Serif" w:hAnsi="PT Astra Serif"/>
          <w:sz w:val="24"/>
        </w:rPr>
        <w:t>,</w:t>
      </w:r>
      <w:r>
        <w:rPr>
          <w:rFonts w:ascii="PT Astra Serif" w:hAnsi="PT Astra Serif"/>
          <w:sz w:val="24"/>
        </w:rPr>
        <w:t xml:space="preserve"> с другой «Стороны»,</w:t>
      </w:r>
      <w:r>
        <w:rPr>
          <w:rFonts w:ascii="PT Astra Serif" w:hAnsi="PT Astra Serif"/>
          <w:sz w:val="24"/>
        </w:rPr>
        <w:t xml:space="preserve"> в соответствии с п. 4  ч. 1 ст. 93  Федерального закона от 05.04.2013</w:t>
      </w:r>
      <w:r>
        <w:rPr>
          <w:rFonts w:ascii="PT Astra Serif" w:hAnsi="PT Astra Serif"/>
          <w:sz w:val="24"/>
        </w:rPr>
        <w:t xml:space="preserve"> г.</w:t>
      </w:r>
      <w:r>
        <w:rPr>
          <w:rFonts w:ascii="PT Astra Serif" w:hAnsi="PT Astra Serif"/>
          <w:sz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sz w:val="24"/>
        </w:rPr>
        <w:t>заключили настоящий договор о нижеследующем:</w:t>
      </w:r>
    </w:p>
    <w:p w14:paraId="05000000">
      <w:pPr>
        <w:widowControl w:val="0"/>
        <w:tabs>
          <w:tab w:leader="none" w:pos="1440" w:val="left"/>
        </w:tabs>
        <w:spacing w:after="0" w:line="240" w:lineRule="auto"/>
        <w:ind w:hanging="360" w:left="72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1. ПРЕДМЕТ ДОГОВОРА</w:t>
      </w:r>
    </w:p>
    <w:p w14:paraId="06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1.1. </w:t>
      </w:r>
      <w:r>
        <w:rPr>
          <w:rFonts w:ascii="PT Astra Serif" w:hAnsi="PT Astra Serif"/>
          <w:sz w:val="24"/>
        </w:rPr>
        <w:t>По нас</w:t>
      </w:r>
      <w:r>
        <w:rPr>
          <w:rStyle w:val="Style_1_ch"/>
          <w:rFonts w:ascii="PT Astra Serif" w:hAnsi="PT Astra Serif"/>
          <w:sz w:val="24"/>
        </w:rPr>
        <w:t xml:space="preserve">тоящему Договору Исполнитель </w:t>
      </w:r>
      <w:r>
        <w:rPr>
          <w:rStyle w:val="Style_1_ch"/>
          <w:rFonts w:ascii="PT Astra Serif" w:hAnsi="PT Astra Serif"/>
          <w:sz w:val="24"/>
        </w:rPr>
        <w:t xml:space="preserve">обязуется </w:t>
      </w:r>
      <w:r>
        <w:rPr>
          <w:rStyle w:val="Style_1_ch"/>
          <w:rFonts w:ascii="PT Astra Serif" w:hAnsi="PT Astra Serif"/>
          <w:sz w:val="24"/>
          <w:highlight w:val="white"/>
        </w:rPr>
        <w:t>п</w:t>
      </w:r>
      <w:r>
        <w:rPr>
          <w:rStyle w:val="Style_1_ch"/>
          <w:rFonts w:ascii="PT Astra Serif" w:hAnsi="PT Astra Serif"/>
          <w:sz w:val="24"/>
          <w:highlight w:val="white"/>
        </w:rPr>
        <w:t>о</w:t>
      </w:r>
      <w:r>
        <w:rPr>
          <w:rStyle w:val="Style_1_ch"/>
          <w:rFonts w:ascii="PT Astra Serif" w:hAnsi="PT Astra Serif"/>
          <w:sz w:val="24"/>
          <w:highlight w:val="white"/>
        </w:rPr>
        <w:t>д</w:t>
      </w:r>
      <w:r>
        <w:rPr>
          <w:rStyle w:val="Style_1_ch"/>
          <w:rFonts w:ascii="PT Astra Serif" w:hAnsi="PT Astra Serif"/>
          <w:sz w:val="24"/>
          <w:highlight w:val="white"/>
        </w:rPr>
        <w:t>г</w:t>
      </w:r>
      <w:r>
        <w:rPr>
          <w:rStyle w:val="Style_1_ch"/>
          <w:rFonts w:ascii="PT Astra Serif" w:hAnsi="PT Astra Serif"/>
          <w:sz w:val="24"/>
          <w:highlight w:val="white"/>
        </w:rPr>
        <w:t>о</w:t>
      </w:r>
      <w:r>
        <w:rPr>
          <w:rStyle w:val="Style_1_ch"/>
          <w:rFonts w:ascii="PT Astra Serif" w:hAnsi="PT Astra Serif"/>
          <w:sz w:val="24"/>
          <w:highlight w:val="white"/>
        </w:rPr>
        <w:t>т</w:t>
      </w:r>
      <w:r>
        <w:rPr>
          <w:rStyle w:val="Style_1_ch"/>
          <w:rFonts w:ascii="PT Astra Serif" w:hAnsi="PT Astra Serif"/>
          <w:sz w:val="24"/>
          <w:highlight w:val="white"/>
        </w:rPr>
        <w:t>о</w:t>
      </w:r>
      <w:r>
        <w:rPr>
          <w:rStyle w:val="Style_1_ch"/>
          <w:rFonts w:ascii="PT Astra Serif" w:hAnsi="PT Astra Serif"/>
          <w:sz w:val="24"/>
          <w:highlight w:val="white"/>
        </w:rPr>
        <w:t>в</w:t>
      </w:r>
      <w:r>
        <w:rPr>
          <w:rStyle w:val="Style_1_ch"/>
          <w:rFonts w:ascii="PT Astra Serif" w:hAnsi="PT Astra Serif"/>
          <w:sz w:val="24"/>
          <w:highlight w:val="white"/>
        </w:rPr>
        <w:t>и</w:t>
      </w:r>
      <w:r>
        <w:rPr>
          <w:rStyle w:val="Style_1_ch"/>
          <w:rFonts w:ascii="PT Astra Serif" w:hAnsi="PT Astra Serif"/>
          <w:sz w:val="24"/>
          <w:highlight w:val="white"/>
        </w:rPr>
        <w:t>т</w:t>
      </w:r>
      <w:r>
        <w:rPr>
          <w:rStyle w:val="Style_1_ch"/>
          <w:rFonts w:ascii="PT Astra Serif" w:hAnsi="PT Astra Serif"/>
          <w:sz w:val="24"/>
          <w:highlight w:val="white"/>
        </w:rPr>
        <w:t>ь</w:t>
      </w:r>
      <w:r>
        <w:rPr>
          <w:rStyle w:val="Style_1_ch"/>
          <w:rFonts w:ascii="PT Astra Serif" w:hAnsi="PT Astra Serif"/>
          <w:sz w:val="24"/>
        </w:rPr>
        <w:t xml:space="preserve"> технический план по постановке на  государственный кадастровый учет и направить  заявление в орган регистрации прав</w:t>
      </w:r>
      <w:r>
        <w:rPr>
          <w:rStyle w:val="Style_1_ch"/>
          <w:rFonts w:ascii="PT Astra Serif" w:hAnsi="PT Astra Serif"/>
          <w:sz w:val="24"/>
        </w:rPr>
        <w:t xml:space="preserve"> </w:t>
      </w:r>
      <w:r>
        <w:rPr>
          <w:rStyle w:val="Style_1_ch"/>
          <w:rFonts w:ascii="PT Astra Serif" w:hAnsi="PT Astra Serif"/>
          <w:sz w:val="24"/>
        </w:rPr>
        <w:t xml:space="preserve"> в отношении  </w:t>
      </w:r>
      <w:r>
        <w:rPr>
          <w:rFonts w:ascii="PT Astra Serif" w:hAnsi="PT Astra Serif"/>
        </w:rPr>
        <w:t>объекта по адресу:</w:t>
      </w:r>
      <w:r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>Республика Башкортостан, м.р-н Кармаскалинский, с.п. Камышлинский сельсовет, д Каракуль, ул Озерная, д. 4</w:t>
      </w:r>
      <w:r>
        <w:rPr>
          <w:rStyle w:val="Style_1_ch"/>
          <w:rFonts w:ascii="PT Astra Serif" w:hAnsi="PT Astra Serif"/>
          <w:sz w:val="24"/>
        </w:rPr>
        <w:t>.</w:t>
      </w:r>
      <w:r>
        <w:rPr>
          <w:rStyle w:val="Style_1_ch"/>
          <w:rFonts w:ascii="PT Astra Serif" w:hAnsi="PT Astra Serif"/>
          <w:sz w:val="24"/>
        </w:rPr>
        <w:t xml:space="preserve"> </w:t>
      </w:r>
    </w:p>
    <w:p w14:paraId="07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4"/>
        </w:rPr>
      </w:pPr>
      <w:r>
        <w:rPr>
          <w:rStyle w:val="Style_1_ch"/>
          <w:rFonts w:ascii="PT Astra Serif" w:hAnsi="PT Astra Serif"/>
          <w:sz w:val="24"/>
        </w:rPr>
        <w:t>1.2. Заказчик обязан принять и оплатить оказанные Исполнителем услуги на</w:t>
      </w:r>
      <w:r>
        <w:rPr>
          <w:rStyle w:val="Style_1_ch"/>
          <w:rFonts w:ascii="PT Astra Serif" w:hAnsi="PT Astra Serif"/>
          <w:sz w:val="24"/>
        </w:rPr>
        <w:t xml:space="preserve"> условиях и в порядке, установленных разделом 2 настоящего догов</w:t>
      </w:r>
      <w:r>
        <w:rPr>
          <w:rFonts w:ascii="PT Astra Serif" w:hAnsi="PT Astra Serif"/>
          <w:sz w:val="24"/>
        </w:rPr>
        <w:t>ора.</w:t>
      </w:r>
    </w:p>
    <w:p w14:paraId="08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1.3.  Результат выполнения работ по Договору оформляется изготовлением технической документации в количестве согласно Описанию объекта закупки (Приложение №1) и соответствующей действующему законодательства Российской Федерации.</w:t>
      </w:r>
    </w:p>
    <w:p w14:paraId="09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2. ПЛАТЕЖИ И ПОРЯДОК РАСЧЕТОВ</w:t>
      </w:r>
    </w:p>
    <w:p w14:paraId="0A000000">
      <w:pPr>
        <w:widowControl w:val="0"/>
        <w:tabs>
          <w:tab w:leader="none" w:pos="2160" w:val="left"/>
        </w:tabs>
        <w:spacing w:after="0" w:line="240" w:lineRule="auto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2.1. Цена договора составляет___________________</w:t>
      </w:r>
      <w:r>
        <w:rPr>
          <w:rStyle w:val="Style_1_ch"/>
          <w:rFonts w:ascii="PT Astra Serif" w:hAnsi="PT Astra Serif"/>
          <w:sz w:val="24"/>
        </w:rPr>
        <w:t xml:space="preserve"> (________________) руб. 00 копеек, без НДС.</w:t>
      </w:r>
    </w:p>
    <w:p w14:paraId="0B000000">
      <w:pPr>
        <w:widowControl w:val="0"/>
        <w:tabs>
          <w:tab w:leader="none" w:pos="2160" w:val="left"/>
        </w:tabs>
        <w:spacing w:after="0" w:line="240" w:lineRule="auto"/>
        <w:ind/>
        <w:jc w:val="both"/>
        <w:rPr>
          <w:rFonts w:ascii="PT Astra Serif" w:hAnsi="PT Astra Serif"/>
          <w:sz w:val="24"/>
        </w:rPr>
      </w:pPr>
      <w:r>
        <w:rPr>
          <w:rStyle w:val="Style_1_ch"/>
          <w:rFonts w:ascii="PT Astra Serif" w:hAnsi="PT Astra Serif"/>
          <w:sz w:val="24"/>
        </w:rPr>
        <w:t>2.2. Цена Договора является твердой на весь период действия Договора.</w:t>
      </w:r>
    </w:p>
    <w:p w14:paraId="0C000000">
      <w:pPr>
        <w:widowControl w:val="0"/>
        <w:tabs>
          <w:tab w:leader="none" w:pos="2160" w:val="left"/>
        </w:tabs>
        <w:spacing w:after="0" w:line="240" w:lineRule="auto"/>
        <w:ind/>
        <w:jc w:val="both"/>
        <w:rPr>
          <w:rFonts w:ascii="PT Astra Serif" w:hAnsi="PT Astra Serif"/>
          <w:sz w:val="24"/>
        </w:rPr>
      </w:pPr>
      <w:r>
        <w:rPr>
          <w:rStyle w:val="Style_1_ch"/>
          <w:rFonts w:ascii="PT Astra Serif" w:hAnsi="PT Astra Serif"/>
          <w:sz w:val="24"/>
        </w:rPr>
        <w:t xml:space="preserve">2.2. </w:t>
      </w:r>
      <w:r>
        <w:rPr>
          <w:rStyle w:val="Style_1_ch"/>
          <w:rFonts w:ascii="PT Astra Serif" w:hAnsi="PT Astra Serif"/>
          <w:sz w:val="24"/>
        </w:rPr>
        <w:t>Оплата по настоящему Договору осуществляется по безналичному расчету платежным поручением путем перечисления Заказчиком денежных средств на расчетный счет Испо</w:t>
      </w:r>
      <w:r>
        <w:rPr>
          <w:rStyle w:val="Style_1_ch"/>
          <w:rFonts w:ascii="PT Astra Serif" w:hAnsi="PT Astra Serif"/>
          <w:sz w:val="24"/>
        </w:rPr>
        <w:t xml:space="preserve">лнителя, указанный в настоящем Договоре. </w:t>
      </w:r>
    </w:p>
    <w:p w14:paraId="0D000000">
      <w:pPr>
        <w:widowControl w:val="0"/>
        <w:tabs>
          <w:tab w:leader="none" w:pos="2160" w:val="left"/>
        </w:tabs>
        <w:spacing w:after="0" w:line="240" w:lineRule="auto"/>
        <w:ind/>
        <w:jc w:val="both"/>
        <w:rPr>
          <w:rFonts w:ascii="PT Astra Serif" w:hAnsi="PT Astra Serif"/>
          <w:sz w:val="24"/>
        </w:rPr>
      </w:pPr>
      <w:r>
        <w:rPr>
          <w:rStyle w:val="Style_1_ch"/>
          <w:rFonts w:ascii="PT Astra Serif" w:hAnsi="PT Astra Serif"/>
          <w:sz w:val="24"/>
        </w:rPr>
        <w:t>2.</w:t>
      </w:r>
      <w:r>
        <w:rPr>
          <w:rStyle w:val="Style_1_ch"/>
          <w:rFonts w:ascii="PT Astra Serif" w:hAnsi="PT Astra Serif"/>
          <w:sz w:val="24"/>
        </w:rPr>
        <w:t>3</w:t>
      </w:r>
      <w:r>
        <w:rPr>
          <w:rStyle w:val="Style_1_ch"/>
          <w:rFonts w:ascii="PT Astra Serif" w:hAnsi="PT Astra Serif"/>
          <w:sz w:val="24"/>
        </w:rPr>
        <w:t xml:space="preserve">. Заказчик производит оплату на основании счета, акта об оказании услуг и счет-фактуры, </w:t>
      </w:r>
      <w:r>
        <w:rPr>
          <w:rStyle w:val="Style_1_ch"/>
          <w:rFonts w:ascii="PT Astra Serif" w:hAnsi="PT Astra Serif"/>
          <w:sz w:val="24"/>
        </w:rPr>
        <w:t xml:space="preserve"> </w:t>
      </w:r>
      <w:r>
        <w:rPr>
          <w:rStyle w:val="Style_1_ch"/>
          <w:rFonts w:ascii="PT Astra Serif" w:hAnsi="PT Astra Serif"/>
          <w:sz w:val="24"/>
        </w:rPr>
        <w:t>не позднее десяти рабочих дней</w:t>
      </w:r>
      <w:r>
        <w:rPr>
          <w:rStyle w:val="Style_1_ch"/>
          <w:rFonts w:ascii="PT Astra Serif" w:hAnsi="PT Astra Serif"/>
          <w:sz w:val="24"/>
        </w:rPr>
        <w:t xml:space="preserve"> со дня принятия Заказчиком, надлежащим образом услуг по настоящему Договору, что подтверждается подписанием Сторонами акта об оказании услуг.</w:t>
      </w:r>
    </w:p>
    <w:p w14:paraId="0E000000">
      <w:pPr>
        <w:widowControl w:val="0"/>
        <w:tabs>
          <w:tab w:leader="none" w:pos="2160" w:val="left"/>
        </w:tabs>
        <w:spacing w:after="0" w:line="240" w:lineRule="auto"/>
        <w:ind/>
        <w:jc w:val="both"/>
        <w:rPr>
          <w:rFonts w:ascii="PT Astra Serif" w:hAnsi="PT Astra Serif"/>
          <w:sz w:val="24"/>
        </w:rPr>
      </w:pPr>
      <w:r>
        <w:rPr>
          <w:rStyle w:val="Style_1_ch"/>
          <w:rFonts w:ascii="PT Astra Serif" w:hAnsi="PT Astra Serif"/>
          <w:sz w:val="24"/>
        </w:rPr>
        <w:t>2.</w:t>
      </w:r>
      <w:r>
        <w:rPr>
          <w:rStyle w:val="Style_1_ch"/>
          <w:rFonts w:ascii="PT Astra Serif" w:hAnsi="PT Astra Serif"/>
          <w:sz w:val="24"/>
        </w:rPr>
        <w:t>4</w:t>
      </w:r>
      <w:r>
        <w:rPr>
          <w:rStyle w:val="Style_1_ch"/>
          <w:rFonts w:ascii="PT Astra Serif" w:hAnsi="PT Astra Serif"/>
          <w:sz w:val="24"/>
        </w:rPr>
        <w:t>. Обязательства Заказчика по оплате</w:t>
      </w:r>
      <w:r>
        <w:rPr>
          <w:rFonts w:ascii="PT Astra Serif" w:hAnsi="PT Astra Serif"/>
          <w:sz w:val="24"/>
        </w:rPr>
        <w:t xml:space="preserve"> оказанных услуг считаются выполненными в день списания денежных средств с расчетного счета Заказчика.</w:t>
      </w:r>
    </w:p>
    <w:p w14:paraId="0F000000">
      <w:pPr>
        <w:widowControl w:val="0"/>
        <w:tabs>
          <w:tab w:leader="none" w:pos="2160" w:val="left"/>
        </w:tabs>
        <w:spacing w:after="0" w:line="240" w:lineRule="auto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2.5</w:t>
      </w:r>
      <w:r>
        <w:rPr>
          <w:rFonts w:ascii="PT Astra Serif" w:hAnsi="PT Astra Serif"/>
          <w:sz w:val="24"/>
        </w:rPr>
        <w:t>. Источник финансирования: Федеральный бюджет.</w:t>
      </w:r>
    </w:p>
    <w:p w14:paraId="10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3. ОБЯЗАТЕЛЬСТВА СТОРОН ПО ДОГОВОРУ</w:t>
      </w:r>
    </w:p>
    <w:p w14:paraId="11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pacing w:val="-2"/>
          <w:sz w:val="24"/>
        </w:rPr>
        <w:t xml:space="preserve">3.1.  </w:t>
      </w:r>
      <w:r>
        <w:rPr>
          <w:rFonts w:ascii="PT Astra Serif" w:hAnsi="PT Astra Serif"/>
          <w:sz w:val="24"/>
        </w:rPr>
        <w:t xml:space="preserve">Срок оказания услуг: </w:t>
      </w:r>
      <w:r>
        <w:rPr>
          <w:rFonts w:ascii="PT Astra Serif" w:hAnsi="PT Astra Serif"/>
          <w:sz w:val="24"/>
        </w:rPr>
        <w:t>с момента заключения договора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до 30.07</w:t>
      </w:r>
      <w:r>
        <w:rPr>
          <w:rFonts w:ascii="PT Astra Serif" w:hAnsi="PT Astra Serif"/>
          <w:sz w:val="24"/>
        </w:rPr>
        <w:t>.2026</w:t>
      </w:r>
      <w:r>
        <w:rPr>
          <w:rFonts w:ascii="PT Astra Serif" w:hAnsi="PT Astra Serif"/>
          <w:sz w:val="24"/>
        </w:rPr>
        <w:t xml:space="preserve"> г</w:t>
      </w:r>
      <w:r>
        <w:rPr>
          <w:rFonts w:ascii="PT Astra Serif" w:hAnsi="PT Astra Serif"/>
          <w:sz w:val="24"/>
        </w:rPr>
        <w:t>., срок действия договора с момента заключения до 25.08.2026 г.</w:t>
      </w:r>
    </w:p>
    <w:p w14:paraId="12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3.</w:t>
      </w:r>
      <w:r>
        <w:rPr>
          <w:rFonts w:ascii="PT Astra Serif" w:hAnsi="PT Astra Serif"/>
          <w:sz w:val="24"/>
        </w:rPr>
        <w:t>2</w:t>
      </w:r>
      <w:r>
        <w:rPr>
          <w:rFonts w:ascii="PT Astra Serif" w:hAnsi="PT Astra Serif"/>
          <w:sz w:val="24"/>
        </w:rPr>
        <w:t>. В случае обнаружения недостатков и дефектов, возникших по вине «Испол</w:t>
      </w:r>
      <w:r>
        <w:rPr>
          <w:rFonts w:ascii="PT Astra Serif" w:hAnsi="PT Astra Serif"/>
          <w:sz w:val="24"/>
        </w:rPr>
        <w:t xml:space="preserve">нителя», «Исполнитель» обязан произвести устранение этих дефектов за свой счет. Срок устранения недостатков и дефектов, если иной срок не согласован сторонами, не может быть более 10 </w:t>
      </w:r>
      <w:r>
        <w:rPr>
          <w:rFonts w:ascii="PT Astra Serif" w:hAnsi="PT Astra Serif"/>
          <w:sz w:val="24"/>
        </w:rPr>
        <w:t xml:space="preserve">дней. </w:t>
      </w:r>
    </w:p>
    <w:p w14:paraId="13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3.</w:t>
      </w:r>
      <w:r>
        <w:rPr>
          <w:rFonts w:ascii="PT Astra Serif" w:hAnsi="PT Astra Serif"/>
          <w:sz w:val="24"/>
        </w:rPr>
        <w:t>3</w:t>
      </w:r>
      <w:r>
        <w:rPr>
          <w:rFonts w:ascii="PT Astra Serif" w:hAnsi="PT Astra Serif"/>
          <w:sz w:val="24"/>
        </w:rPr>
        <w:t>. Наличие подписи уполномоченного представителя «Заказчика» на документах о приемке работ, свидетельствует о приемке по качеству и по количеству.</w:t>
      </w:r>
    </w:p>
    <w:p w14:paraId="14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3.4. Е</w:t>
      </w:r>
      <w:r>
        <w:rPr>
          <w:rFonts w:ascii="PT Astra Serif" w:hAnsi="PT Astra Serif"/>
          <w:sz w:val="24"/>
        </w:rPr>
        <w:t>сли  в  процессе выполнения  работ выявляется  неизбежность отрицательного  результата  или  нецелесообразность  дальнейшего  выполнения работ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подрядчик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обязан  приостановить  её, поставив  об  этом  в  известность заказчика  в  письменной  форме в  заранее  определенный  срок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после приостановления выполнения работ,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с учетом соблюдения положений ст. 716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ГК РФ. В этом случае стороны должны рассмотреть вопрос о целесообразности и направлениях продолжения выполнения работ</w:t>
      </w:r>
      <w:r>
        <w:rPr>
          <w:rFonts w:ascii="PT Astra Serif" w:hAnsi="PT Astra Serif"/>
          <w:sz w:val="24"/>
        </w:rPr>
        <w:t>.</w:t>
      </w:r>
    </w:p>
    <w:p w14:paraId="15000000">
      <w:pPr>
        <w:widowControl w:val="0"/>
        <w:spacing w:after="0" w:line="240" w:lineRule="auto"/>
        <w:ind w:firstLine="0" w:left="360"/>
        <w:contextualSpacing w:val="1"/>
        <w:jc w:val="center"/>
        <w:rPr>
          <w:rFonts w:ascii="PT Astra Serif" w:hAnsi="PT Astra Serif"/>
          <w:b w:val="1"/>
          <w:sz w:val="24"/>
        </w:rPr>
      </w:pPr>
    </w:p>
    <w:p w14:paraId="16000000">
      <w:pPr>
        <w:widowControl w:val="0"/>
        <w:spacing w:after="0" w:line="240" w:lineRule="auto"/>
        <w:ind w:firstLine="0" w:left="360"/>
        <w:contextualSpacing w:val="1"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4. ПРАВА И ОБЯЗАННОСТИ СТОРОН</w:t>
      </w:r>
    </w:p>
    <w:p w14:paraId="17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4.1.  Заказчик имеет право:</w:t>
      </w:r>
    </w:p>
    <w:p w14:paraId="18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4.1.1. Требовать возмещения неустойки и (или) убытков, причиненных по вине Исполнителя.</w:t>
      </w:r>
    </w:p>
    <w:p w14:paraId="19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4.1.2. Проверять в любое время ход и качество выполняемой Исполнителем работы по </w:t>
      </w:r>
      <w:r>
        <w:rPr>
          <w:rFonts w:ascii="PT Astra Serif" w:hAnsi="PT Astra Serif"/>
          <w:spacing w:val="1"/>
          <w:sz w:val="24"/>
        </w:rPr>
        <w:t>Договор</w:t>
      </w:r>
      <w:r>
        <w:rPr>
          <w:rFonts w:ascii="PT Astra Serif" w:hAnsi="PT Astra Serif"/>
          <w:sz w:val="24"/>
        </w:rPr>
        <w:t>у, оказывать консультативную и иную помощь Исполнителю без вмешательства в его деятельность.</w:t>
      </w:r>
    </w:p>
    <w:p w14:paraId="1A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4.1.3. Отказаться от оплаты работы в случае несоответствия результатов выполненной работы требованиям, установленным </w:t>
      </w:r>
      <w:r>
        <w:rPr>
          <w:rFonts w:ascii="PT Astra Serif" w:hAnsi="PT Astra Serif"/>
          <w:spacing w:val="1"/>
          <w:sz w:val="24"/>
        </w:rPr>
        <w:t>Договор</w:t>
      </w:r>
      <w:r>
        <w:rPr>
          <w:rFonts w:ascii="PT Astra Serif" w:hAnsi="PT Astra Serif"/>
          <w:sz w:val="24"/>
        </w:rPr>
        <w:t>ом;</w:t>
      </w:r>
    </w:p>
    <w:p w14:paraId="1B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4.1.4. Привлекать экспертов, экспертные организации для проверки соответствия качества выполняемых работ требованиям, установленным настоящим </w:t>
      </w:r>
      <w:r>
        <w:rPr>
          <w:rFonts w:ascii="PT Astra Serif" w:hAnsi="PT Astra Serif"/>
          <w:sz w:val="24"/>
        </w:rPr>
        <w:t>Договор</w:t>
      </w:r>
      <w:r>
        <w:rPr>
          <w:rFonts w:ascii="PT Astra Serif" w:hAnsi="PT Astra Serif"/>
          <w:sz w:val="24"/>
        </w:rPr>
        <w:t>ом.</w:t>
      </w:r>
    </w:p>
    <w:p w14:paraId="1C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4.1.5. В случае  выявления  недостатков  выполненных  работ Заказчик вправе требовать от Исполнителя их устранения; Исполнитель обязан устранить такие недостатки в течение 10 (десяти) дней с момента предъявления требования.</w:t>
      </w:r>
    </w:p>
    <w:p w14:paraId="1D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4.1.6. Осуществлять иные права, предусмотренные настоящим Договором и (или) законодательством Российской Федерации.</w:t>
      </w:r>
    </w:p>
    <w:p w14:paraId="1E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4.2. Заказчик обязан:</w:t>
      </w:r>
    </w:p>
    <w:p w14:paraId="1F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4.2.1. Обеспечить приемку выполненных Исполнителем результатов работ  по </w:t>
      </w:r>
      <w:r>
        <w:rPr>
          <w:rFonts w:ascii="PT Astra Serif" w:hAnsi="PT Astra Serif"/>
          <w:spacing w:val="1"/>
          <w:sz w:val="24"/>
        </w:rPr>
        <w:t>Договор</w:t>
      </w:r>
      <w:r>
        <w:rPr>
          <w:rFonts w:ascii="PT Astra Serif" w:hAnsi="PT Astra Serif"/>
          <w:sz w:val="24"/>
        </w:rPr>
        <w:t>у;</w:t>
      </w:r>
    </w:p>
    <w:p w14:paraId="20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4.2.2. Оплатить выполненные по </w:t>
      </w:r>
      <w:r>
        <w:rPr>
          <w:rFonts w:ascii="PT Astra Serif" w:hAnsi="PT Astra Serif"/>
          <w:spacing w:val="1"/>
          <w:sz w:val="24"/>
        </w:rPr>
        <w:t>Договор</w:t>
      </w:r>
      <w:r>
        <w:rPr>
          <w:rFonts w:ascii="PT Astra Serif" w:hAnsi="PT Astra Serif"/>
          <w:sz w:val="24"/>
        </w:rPr>
        <w:t>у работы после подписания Сторонами акта об оказании услуг.</w:t>
      </w:r>
    </w:p>
    <w:p w14:paraId="21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4.3. Исполнитель вправе:</w:t>
      </w:r>
    </w:p>
    <w:p w14:paraId="22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4.3.1. Требовать от Заказчика приемки результатов выполненных работ;</w:t>
      </w:r>
    </w:p>
    <w:p w14:paraId="23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4.3.2. Требовать от Заказчика оплаты принятых без замечаний работ;</w:t>
      </w:r>
    </w:p>
    <w:p w14:paraId="24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4.3.3. Запрашивать у Заказчика информацию, необходимую для выполнения </w:t>
      </w:r>
      <w:r>
        <w:rPr>
          <w:rFonts w:ascii="PT Astra Serif" w:hAnsi="PT Astra Serif"/>
          <w:spacing w:val="1"/>
          <w:sz w:val="24"/>
        </w:rPr>
        <w:t>Договор</w:t>
      </w:r>
      <w:r>
        <w:rPr>
          <w:rFonts w:ascii="PT Astra Serif" w:hAnsi="PT Astra Serif"/>
          <w:sz w:val="24"/>
        </w:rPr>
        <w:t>а.</w:t>
      </w:r>
    </w:p>
    <w:p w14:paraId="25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4.4. Исполнитель обязан:</w:t>
      </w:r>
    </w:p>
    <w:p w14:paraId="26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4.4.1. Осуществлять работы </w:t>
      </w:r>
      <w:r>
        <w:rPr>
          <w:rFonts w:ascii="PT Astra Serif" w:hAnsi="PT Astra Serif"/>
          <w:sz w:val="24"/>
        </w:rPr>
        <w:t>самостоятельно, в соответстви</w:t>
      </w:r>
      <w:r>
        <w:rPr>
          <w:rFonts w:ascii="PT Astra Serif" w:hAnsi="PT Astra Serif"/>
          <w:sz w:val="24"/>
        </w:rPr>
        <w:t>и</w:t>
      </w:r>
      <w:r>
        <w:rPr>
          <w:rFonts w:ascii="PT Astra Serif" w:hAnsi="PT Astra Serif"/>
          <w:sz w:val="24"/>
        </w:rPr>
        <w:t xml:space="preserve"> с действующим законодательством Российской Федерации</w:t>
      </w:r>
      <w:r>
        <w:rPr>
          <w:rFonts w:ascii="PT Astra Serif" w:hAnsi="PT Astra Serif"/>
          <w:sz w:val="24"/>
        </w:rPr>
        <w:t>.</w:t>
      </w:r>
    </w:p>
    <w:p w14:paraId="27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4.4.</w:t>
      </w:r>
      <w:r>
        <w:rPr>
          <w:rFonts w:ascii="PT Astra Serif" w:hAnsi="PT Astra Serif"/>
          <w:sz w:val="24"/>
        </w:rPr>
        <w:t>2</w:t>
      </w:r>
      <w:r>
        <w:rPr>
          <w:rFonts w:ascii="PT Astra Serif" w:hAnsi="PT Astra Serif"/>
          <w:sz w:val="24"/>
        </w:rPr>
        <w:t xml:space="preserve">. Незамедлительно информировать Заказчика об обнаруженной невозможности или о нецелесообразности продолжения работы; </w:t>
      </w:r>
    </w:p>
    <w:p w14:paraId="28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4.4.</w:t>
      </w:r>
      <w:r>
        <w:rPr>
          <w:rFonts w:ascii="PT Astra Serif" w:hAnsi="PT Astra Serif"/>
          <w:sz w:val="24"/>
        </w:rPr>
        <w:t>3</w:t>
      </w:r>
      <w:r>
        <w:rPr>
          <w:rFonts w:ascii="PT Astra Serif" w:hAnsi="PT Astra Serif"/>
          <w:sz w:val="24"/>
        </w:rPr>
        <w:t>. Незамедлительно сообщать Заказчику о приостановлении или прекращении работ;</w:t>
      </w:r>
    </w:p>
    <w:p w14:paraId="29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4.4.</w:t>
      </w:r>
      <w:r>
        <w:rPr>
          <w:rFonts w:ascii="PT Astra Serif" w:hAnsi="PT Astra Serif"/>
          <w:sz w:val="24"/>
        </w:rPr>
        <w:t>4</w:t>
      </w:r>
      <w:r>
        <w:rPr>
          <w:rFonts w:ascii="PT Astra Serif" w:hAnsi="PT Astra Serif"/>
          <w:sz w:val="24"/>
        </w:rPr>
        <w:t xml:space="preserve">. Предоставлять по запросам Заказчика информацию о ходе исполнения </w:t>
      </w:r>
      <w:r>
        <w:rPr>
          <w:rFonts w:ascii="PT Astra Serif" w:hAnsi="PT Astra Serif"/>
          <w:spacing w:val="1"/>
          <w:sz w:val="24"/>
        </w:rPr>
        <w:t>Договор</w:t>
      </w:r>
      <w:r>
        <w:rPr>
          <w:rFonts w:ascii="PT Astra Serif" w:hAnsi="PT Astra Serif"/>
          <w:sz w:val="24"/>
        </w:rPr>
        <w:t>а;</w:t>
      </w:r>
    </w:p>
    <w:p w14:paraId="2A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4.4.</w:t>
      </w:r>
      <w:r>
        <w:rPr>
          <w:rFonts w:ascii="PT Astra Serif" w:hAnsi="PT Astra Serif"/>
          <w:sz w:val="24"/>
        </w:rPr>
        <w:t>5</w:t>
      </w:r>
      <w:r>
        <w:rPr>
          <w:rFonts w:ascii="PT Astra Serif" w:hAnsi="PT Astra Serif"/>
          <w:sz w:val="24"/>
        </w:rPr>
        <w:t>. Соблюдать действующие нормы трудового распорядка, правила техники безопасности, электробезопасности и пожарной безопасности;</w:t>
      </w:r>
    </w:p>
    <w:p w14:paraId="2B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4.4.</w:t>
      </w:r>
      <w:r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>. Сохранять конфиденциальность информации, относящейся к ходу исполнения Договора и полученным результатам.</w:t>
      </w:r>
    </w:p>
    <w:p w14:paraId="2C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4.4</w:t>
      </w:r>
      <w:r>
        <w:rPr>
          <w:rFonts w:ascii="PT Astra Serif" w:hAnsi="PT Astra Serif"/>
          <w:sz w:val="24"/>
        </w:rPr>
        <w:t>.</w:t>
      </w:r>
      <w:r>
        <w:rPr>
          <w:rFonts w:ascii="PT Astra Serif" w:hAnsi="PT Astra Serif"/>
          <w:sz w:val="24"/>
        </w:rPr>
        <w:t>7</w:t>
      </w:r>
      <w:r>
        <w:rPr>
          <w:rFonts w:ascii="PT Astra Serif" w:hAnsi="PT Astra Serif"/>
          <w:sz w:val="24"/>
        </w:rPr>
        <w:t xml:space="preserve">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>
        <w:rPr>
          <w:rFonts w:ascii="PT Astra Serif" w:hAnsi="PT Astra Serif"/>
          <w:sz w:val="24"/>
        </w:rPr>
        <w:t>Договор</w:t>
      </w:r>
      <w:r>
        <w:rPr>
          <w:rFonts w:ascii="PT Astra Serif" w:hAnsi="PT Astra Serif"/>
          <w:sz w:val="24"/>
        </w:rPr>
        <w:t xml:space="preserve">а </w:t>
      </w:r>
      <w:r>
        <w:rPr>
          <w:rFonts w:ascii="PT Astra Serif" w:hAnsi="PT Astra Serif"/>
          <w:sz w:val="24"/>
        </w:rPr>
        <w:t>по запросу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Заказчика, в целях оперативного мониторинга исполнения контракта</w:t>
      </w:r>
      <w:r>
        <w:rPr>
          <w:rFonts w:ascii="PT Astra Serif" w:hAnsi="PT Astra Serif"/>
          <w:sz w:val="24"/>
        </w:rPr>
        <w:t xml:space="preserve">. </w:t>
      </w:r>
    </w:p>
    <w:p w14:paraId="2D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4.4.8. В</w:t>
      </w:r>
      <w:r>
        <w:rPr>
          <w:rFonts w:ascii="PT Astra Serif" w:hAnsi="PT Astra Serif"/>
          <w:sz w:val="24"/>
        </w:rPr>
        <w:t>ыполнять работы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с таким расчетом, чтобы завершить их до истечения срока</w:t>
      </w:r>
      <w:r>
        <w:rPr>
          <w:rFonts w:ascii="PT Astra Serif" w:hAnsi="PT Astra Serif"/>
          <w:sz w:val="24"/>
        </w:rPr>
        <w:t xml:space="preserve"> выполнения работ</w:t>
      </w:r>
      <w:r>
        <w:rPr>
          <w:rFonts w:ascii="PT Astra Serif" w:hAnsi="PT Astra Serif"/>
          <w:sz w:val="24"/>
        </w:rPr>
        <w:t xml:space="preserve"> (ст. 783, п. 1 ст. 708 ГК РФ)</w:t>
      </w:r>
      <w:r>
        <w:rPr>
          <w:rFonts w:ascii="PT Astra Serif" w:hAnsi="PT Astra Serif"/>
          <w:sz w:val="24"/>
        </w:rPr>
        <w:t>.</w:t>
      </w:r>
    </w:p>
    <w:p w14:paraId="2E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4.4.9. Осуществить исправление в технической документации на безвозмездной основе согласно представленного решения об отказе в постановке на государственный кадастровый учет или решения о приостановке государственного кадастрового учета, выданного </w:t>
      </w:r>
      <w:r>
        <w:rPr>
          <w:rFonts w:ascii="PT Astra Serif" w:hAnsi="PT Astra Serif"/>
          <w:sz w:val="24"/>
        </w:rPr>
        <w:t>уполномоченным Правительством Российской Федерации федеральным органом исполнительной власти или его территориальным органом. Техническая документация подготавливается Исполнителем в соответствии с законодательством РФ, действующим на дату выдачи Заказчику.</w:t>
      </w:r>
    </w:p>
    <w:p w14:paraId="2F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4.4.</w:t>
      </w:r>
      <w:r>
        <w:rPr>
          <w:rFonts w:ascii="PT Astra Serif" w:hAnsi="PT Astra Serif"/>
          <w:sz w:val="24"/>
        </w:rPr>
        <w:t>10</w:t>
      </w:r>
      <w:r>
        <w:rPr>
          <w:rFonts w:ascii="PT Astra Serif" w:hAnsi="PT Astra Serif"/>
          <w:sz w:val="24"/>
        </w:rPr>
        <w:t xml:space="preserve">. </w:t>
      </w:r>
      <w:r>
        <w:rPr>
          <w:rFonts w:ascii="PT Astra Serif" w:hAnsi="PT Astra Serif"/>
          <w:sz w:val="24"/>
        </w:rPr>
        <w:t xml:space="preserve">Выполнять иные обязанности, предусмотренные настоящим </w:t>
      </w:r>
      <w:r>
        <w:rPr>
          <w:rFonts w:ascii="PT Astra Serif" w:hAnsi="PT Astra Serif"/>
          <w:sz w:val="24"/>
        </w:rPr>
        <w:t>Договор</w:t>
      </w:r>
      <w:r>
        <w:rPr>
          <w:rFonts w:ascii="PT Astra Serif" w:hAnsi="PT Astra Serif"/>
          <w:sz w:val="24"/>
        </w:rPr>
        <w:t>ом.</w:t>
      </w:r>
    </w:p>
    <w:p w14:paraId="30000000">
      <w:pPr>
        <w:widowControl w:val="0"/>
        <w:spacing w:after="0" w:line="240" w:lineRule="auto"/>
        <w:ind/>
        <w:contextualSpacing w:val="1"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5. ПОРЯДОК ПРОВЕДЕНИЯ И ПРИЕМКИ РАБОТ</w:t>
      </w:r>
    </w:p>
    <w:p w14:paraId="31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5.1. </w:t>
      </w:r>
      <w:r>
        <w:rPr>
          <w:rFonts w:ascii="PT Astra Serif" w:hAnsi="PT Astra Serif"/>
          <w:sz w:val="24"/>
        </w:rPr>
        <w:t xml:space="preserve">Приемка  работ  осуществляется  в  соответствии  с  требованиями условиями </w:t>
      </w:r>
      <w:r>
        <w:rPr>
          <w:rFonts w:ascii="PT Astra Serif" w:hAnsi="PT Astra Serif"/>
          <w:sz w:val="24"/>
        </w:rPr>
        <w:t>Договора</w:t>
      </w:r>
      <w:r>
        <w:rPr>
          <w:rFonts w:ascii="PT Astra Serif" w:hAnsi="PT Astra Serif"/>
          <w:sz w:val="24"/>
        </w:rPr>
        <w:t xml:space="preserve"> и Технического задания (Приложение №1 к настоящему </w:t>
      </w:r>
      <w:r>
        <w:rPr>
          <w:rFonts w:ascii="PT Astra Serif" w:hAnsi="PT Astra Serif"/>
          <w:sz w:val="24"/>
        </w:rPr>
        <w:t>Договору</w:t>
      </w:r>
      <w:r>
        <w:rPr>
          <w:rFonts w:ascii="PT Astra Serif" w:hAnsi="PT Astra Serif"/>
          <w:sz w:val="24"/>
        </w:rPr>
        <w:t>).</w:t>
      </w:r>
    </w:p>
    <w:p w14:paraId="32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5.2. </w:t>
      </w:r>
      <w:r>
        <w:rPr>
          <w:rFonts w:ascii="PT Astra Serif" w:hAnsi="PT Astra Serif"/>
          <w:sz w:val="24"/>
        </w:rPr>
        <w:t>Выполненные работы Исполнителя оформляются Актом выполненных работ</w:t>
      </w:r>
      <w:r>
        <w:rPr>
          <w:rFonts w:ascii="PT Astra Serif" w:hAnsi="PT Astra Serif"/>
          <w:sz w:val="24"/>
        </w:rPr>
        <w:t>, включающим установленные</w:t>
      </w:r>
      <w:r>
        <w:rPr>
          <w:rFonts w:ascii="PT Astra Serif" w:hAnsi="PT Astra Serif"/>
          <w:sz w:val="24"/>
        </w:rPr>
        <w:t xml:space="preserve"> законодательством обязательные сведения</w:t>
      </w:r>
      <w:r>
        <w:rPr>
          <w:rFonts w:ascii="PT Astra Serif" w:hAnsi="PT Astra Serif"/>
          <w:sz w:val="24"/>
        </w:rPr>
        <w:t>.</w:t>
      </w:r>
    </w:p>
    <w:p w14:paraId="33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5.</w:t>
      </w:r>
      <w:r>
        <w:rPr>
          <w:rFonts w:ascii="PT Astra Serif" w:hAnsi="PT Astra Serif"/>
          <w:sz w:val="24"/>
        </w:rPr>
        <w:t>3</w:t>
      </w:r>
      <w:r>
        <w:rPr>
          <w:rFonts w:ascii="PT Astra Serif" w:hAnsi="PT Astra Serif"/>
          <w:sz w:val="24"/>
        </w:rPr>
        <w:t xml:space="preserve">. По окончании </w:t>
      </w:r>
      <w:r>
        <w:rPr>
          <w:rFonts w:ascii="PT Astra Serif" w:hAnsi="PT Astra Serif"/>
          <w:sz w:val="24"/>
        </w:rPr>
        <w:t>выполнения работ</w:t>
      </w:r>
      <w:r>
        <w:rPr>
          <w:rFonts w:ascii="PT Astra Serif" w:hAnsi="PT Astra Serif"/>
          <w:sz w:val="24"/>
        </w:rPr>
        <w:t xml:space="preserve"> Исполнитель обязан представить счет, подписанный Исполнителем акт об оказании услуг, счет-фактуру в 2-х экземплярах в срок не позднее 5 рабочих дней с момента окончания срока оказания услуг.</w:t>
      </w:r>
    </w:p>
    <w:p w14:paraId="34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5.4. </w:t>
      </w:r>
      <w:r>
        <w:rPr>
          <w:rFonts w:ascii="PT Astra Serif" w:hAnsi="PT Astra Serif"/>
          <w:sz w:val="24"/>
        </w:rPr>
        <w:t>В случае  обнаружения  каких-либо  недостатков  выполненной  работы (ее результатов) Заказчиком направляется в письменной форме мотивированный отказ  от  подписания  документа  о  приемке  с  указанием  перечня  выявленных недостатк</w:t>
      </w:r>
      <w:r>
        <w:rPr>
          <w:rFonts w:ascii="PT Astra Serif" w:hAnsi="PT Astra Serif"/>
          <w:sz w:val="24"/>
        </w:rPr>
        <w:t>ов  и  сроков  их  устранения.</w:t>
      </w:r>
    </w:p>
    <w:p w14:paraId="35000000">
      <w:pPr>
        <w:widowControl w:val="0"/>
        <w:tabs>
          <w:tab w:leader="none" w:pos="5812" w:val="left"/>
        </w:tabs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5.</w:t>
      </w:r>
      <w:r>
        <w:rPr>
          <w:rFonts w:ascii="PT Astra Serif" w:hAnsi="PT Astra Serif"/>
          <w:sz w:val="24"/>
        </w:rPr>
        <w:t>5</w:t>
      </w:r>
      <w:r>
        <w:rPr>
          <w:rFonts w:ascii="PT Astra Serif" w:hAnsi="PT Astra Serif"/>
          <w:sz w:val="24"/>
        </w:rPr>
        <w:t xml:space="preserve">. Для проверки выполненных Исполнителем услуг, предусмотренных </w:t>
      </w:r>
      <w:r>
        <w:rPr>
          <w:rFonts w:ascii="PT Astra Serif" w:hAnsi="PT Astra Serif"/>
          <w:sz w:val="24"/>
        </w:rPr>
        <w:t>Договор</w:t>
      </w:r>
      <w:r>
        <w:rPr>
          <w:rFonts w:ascii="PT Astra Serif" w:hAnsi="PT Astra Serif"/>
          <w:sz w:val="24"/>
        </w:rPr>
        <w:t xml:space="preserve">ом, в части их соответствия условиям </w:t>
      </w:r>
      <w:r>
        <w:rPr>
          <w:rFonts w:ascii="PT Astra Serif" w:hAnsi="PT Astra Serif"/>
          <w:sz w:val="24"/>
        </w:rPr>
        <w:t>Договор</w:t>
      </w:r>
      <w:r>
        <w:rPr>
          <w:rFonts w:ascii="PT Astra Serif" w:hAnsi="PT Astra Serif"/>
          <w:sz w:val="24"/>
        </w:rPr>
        <w:t>а Заказчик может провести экс</w:t>
      </w:r>
      <w:r>
        <w:rPr>
          <w:rFonts w:ascii="PT Astra Serif" w:hAnsi="PT Astra Serif"/>
          <w:sz w:val="24"/>
        </w:rPr>
        <w:t>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Договоров, заключенных в соответствии с Федеральным законом № 44-ФЗ.</w:t>
      </w:r>
    </w:p>
    <w:p w14:paraId="36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В случае, если по результатам такой экспертизы установлены нарушения требований </w:t>
      </w:r>
      <w:r>
        <w:rPr>
          <w:rFonts w:ascii="PT Astra Serif" w:hAnsi="PT Astra Serif"/>
          <w:sz w:val="24"/>
        </w:rPr>
        <w:t>Договор</w:t>
      </w:r>
      <w:r>
        <w:rPr>
          <w:rFonts w:ascii="PT Astra Serif" w:hAnsi="PT Astra Serif"/>
          <w:sz w:val="24"/>
        </w:rPr>
        <w:t>а,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14:paraId="37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Заказчик вправе не отказывать в приемке выполненных работ в случае выявления несоответствия таких работ условиям Договора, если выявленное несоответствие не препятствует приемке работ и устранено Исполнителем.</w:t>
      </w:r>
    </w:p>
    <w:p w14:paraId="38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5.</w:t>
      </w:r>
      <w:r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>. Заказчик принимает услуги по объему и качеству в течение 10 дней со дня получения акта об оказании услуг и направляет Исполнителю подписанный акт об оказании услуг или мотивированный отказ от прием</w:t>
      </w:r>
      <w:r>
        <w:rPr>
          <w:rFonts w:ascii="PT Astra Serif" w:hAnsi="PT Astra Serif"/>
          <w:sz w:val="24"/>
        </w:rPr>
        <w:t xml:space="preserve">ки услуг с указанием перечня выявленных недостатков, который составляется, в том числе, с учетом отраженного в заключении по результатам экспертизы оказанных услуг предложения экспертов, экспертных организаций, если таковые привлекались для ее проведения. </w:t>
      </w:r>
    </w:p>
    <w:p w14:paraId="39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5.</w:t>
      </w:r>
      <w:r>
        <w:rPr>
          <w:rFonts w:ascii="PT Astra Serif" w:hAnsi="PT Astra Serif"/>
          <w:sz w:val="24"/>
        </w:rPr>
        <w:t>7</w:t>
      </w:r>
      <w:r>
        <w:rPr>
          <w:rFonts w:ascii="PT Astra Serif" w:hAnsi="PT Astra Serif"/>
          <w:sz w:val="24"/>
        </w:rPr>
        <w:t xml:space="preserve">. Датой оказания услуг, предусмотренных </w:t>
      </w:r>
      <w:r>
        <w:rPr>
          <w:rFonts w:ascii="PT Astra Serif" w:hAnsi="PT Astra Serif"/>
          <w:spacing w:val="1"/>
          <w:sz w:val="24"/>
        </w:rPr>
        <w:t>Договор</w:t>
      </w:r>
      <w:r>
        <w:rPr>
          <w:rFonts w:ascii="PT Astra Serif" w:hAnsi="PT Astra Serif"/>
          <w:sz w:val="24"/>
        </w:rPr>
        <w:t>ом, считается дата подписания Заказчиком и Испо</w:t>
      </w:r>
      <w:r>
        <w:rPr>
          <w:rFonts w:ascii="PT Astra Serif" w:hAnsi="PT Astra Serif"/>
          <w:sz w:val="24"/>
        </w:rPr>
        <w:t>лнителем акта об оказании услуг.</w:t>
      </w:r>
    </w:p>
    <w:p w14:paraId="3A000000">
      <w:pPr>
        <w:widowControl w:val="0"/>
        <w:spacing w:after="0" w:line="240" w:lineRule="auto"/>
        <w:ind/>
        <w:contextualSpacing w:val="1"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6. ОТВЕТСТВЕННОСТЬ СТОРОН</w:t>
      </w:r>
    </w:p>
    <w:p w14:paraId="3B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6</w:t>
      </w:r>
      <w:r>
        <w:rPr>
          <w:rFonts w:ascii="PT Astra Serif" w:hAnsi="PT Astra Serif"/>
          <w:sz w:val="24"/>
        </w:rPr>
        <w:t>.1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 xml:space="preserve">За неисполнение или ненадлежащее исполнение своих обязательств по настоящему </w:t>
      </w:r>
      <w:r>
        <w:rPr>
          <w:rFonts w:ascii="PT Astra Serif" w:hAnsi="PT Astra Serif"/>
          <w:sz w:val="24"/>
        </w:rPr>
        <w:t>Договору</w:t>
      </w:r>
      <w:r>
        <w:rPr>
          <w:rFonts w:ascii="PT Astra Serif" w:hAnsi="PT Astra Serif"/>
          <w:sz w:val="24"/>
        </w:rPr>
        <w:t xml:space="preserve"> стороны несут ответственность, в соответствии с действующим законодательством Российской Федерации.</w:t>
      </w:r>
    </w:p>
    <w:p w14:paraId="3C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>.2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 xml:space="preserve"> Ответственность Заказчика:</w:t>
      </w:r>
    </w:p>
    <w:p w14:paraId="3D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 xml:space="preserve">.2.1. Пеня начисляется за каждый день просрочки исполнения обязательства, предусмотренного </w:t>
      </w:r>
      <w:r>
        <w:rPr>
          <w:rFonts w:ascii="PT Astra Serif" w:hAnsi="PT Astra Serif"/>
          <w:sz w:val="24"/>
        </w:rPr>
        <w:t>договором</w:t>
      </w:r>
      <w:r>
        <w:rPr>
          <w:rFonts w:ascii="PT Astra Serif" w:hAnsi="PT Astra Serif"/>
          <w:sz w:val="24"/>
        </w:rPr>
        <w:t xml:space="preserve">, начиная со дня, следующего после дня истечения установленного </w:t>
      </w:r>
      <w:r>
        <w:rPr>
          <w:rFonts w:ascii="PT Astra Serif" w:hAnsi="PT Astra Serif"/>
          <w:sz w:val="24"/>
        </w:rPr>
        <w:t>договором</w:t>
      </w:r>
      <w:r>
        <w:rPr>
          <w:rFonts w:ascii="PT Astra Serif" w:hAnsi="PT Astra Serif"/>
          <w:sz w:val="24"/>
        </w:rPr>
        <w:t xml:space="preserve"> срока исполнения обязательства. Такая пеня устанавливается </w:t>
      </w:r>
      <w:r>
        <w:rPr>
          <w:rFonts w:ascii="PT Astra Serif" w:hAnsi="PT Astra Serif"/>
          <w:sz w:val="24"/>
        </w:rPr>
        <w:t>договоро</w:t>
      </w:r>
      <w:r>
        <w:rPr>
          <w:rFonts w:ascii="PT Astra Serif" w:hAnsi="PT Astra Serif"/>
          <w:sz w:val="24"/>
        </w:rPr>
        <w:t xml:space="preserve">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>
        <w:rPr>
          <w:rFonts w:ascii="PT Astra Serif" w:hAnsi="PT Astra Serif"/>
          <w:sz w:val="24"/>
        </w:rPr>
        <w:t>договоро</w:t>
      </w:r>
      <w:r>
        <w:rPr>
          <w:rFonts w:ascii="PT Astra Serif" w:hAnsi="PT Astra Serif"/>
          <w:sz w:val="24"/>
        </w:rPr>
        <w:t xml:space="preserve">м, за исключением просрочки исполнения обязательств, предусмотренных </w:t>
      </w:r>
      <w:r>
        <w:rPr>
          <w:rFonts w:ascii="PT Astra Serif" w:hAnsi="PT Astra Serif"/>
          <w:sz w:val="24"/>
        </w:rPr>
        <w:t>договоро</w:t>
      </w:r>
      <w:r>
        <w:rPr>
          <w:rFonts w:ascii="PT Astra Serif" w:hAnsi="PT Astra Serif"/>
          <w:sz w:val="24"/>
        </w:rPr>
        <w:t xml:space="preserve">м. Размер штрафа устанавливается </w:t>
      </w:r>
      <w:r>
        <w:rPr>
          <w:rFonts w:ascii="PT Astra Serif" w:hAnsi="PT Astra Serif"/>
          <w:sz w:val="24"/>
        </w:rPr>
        <w:t>договор</w:t>
      </w:r>
      <w:r>
        <w:rPr>
          <w:rFonts w:ascii="PT Astra Serif" w:hAnsi="PT Astra Serif"/>
          <w:sz w:val="24"/>
        </w:rPr>
        <w:t>ом в порядке, установленном Постановлением Пра</w:t>
      </w:r>
      <w:r>
        <w:rPr>
          <w:rFonts w:ascii="PT Astra Serif" w:hAnsi="PT Astra Serif"/>
          <w:sz w:val="24"/>
        </w:rPr>
        <w:t xml:space="preserve">вительства РФ от 30.08.2017 N1042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>
        <w:rPr>
          <w:rFonts w:ascii="PT Astra Serif" w:hAnsi="PT Astra Serif"/>
          <w:sz w:val="24"/>
        </w:rPr>
        <w:t>договором</w:t>
      </w:r>
      <w:r>
        <w:rPr>
          <w:rFonts w:ascii="PT Astra Serif" w:hAnsi="PT Astra Serif"/>
          <w:sz w:val="24"/>
        </w:rPr>
        <w:t xml:space="preserve">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>
        <w:rPr>
          <w:rFonts w:ascii="PT Astra Serif" w:hAnsi="PT Astra Serif"/>
          <w:sz w:val="24"/>
        </w:rPr>
        <w:t>договором</w:t>
      </w:r>
      <w:r>
        <w:rPr>
          <w:rFonts w:ascii="PT Astra Serif" w:hAnsi="PT Astra Serif"/>
          <w:sz w:val="24"/>
        </w:rPr>
        <w:t>, о внесен</w:t>
      </w:r>
      <w:r>
        <w:rPr>
          <w:rFonts w:ascii="PT Astra Serif" w:hAnsi="PT Astra Serif"/>
          <w:sz w:val="24"/>
        </w:rPr>
        <w:t>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1063" (далее - Постановление Правительства РФ от 30.08.2017 N 1042).</w:t>
      </w:r>
    </w:p>
    <w:p w14:paraId="3E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 xml:space="preserve">.2.2. За каждый факт неисполнения заказчиком обязательств, предусмотренных </w:t>
      </w:r>
      <w:r>
        <w:rPr>
          <w:rFonts w:ascii="PT Astra Serif" w:hAnsi="PT Astra Serif"/>
          <w:sz w:val="24"/>
        </w:rPr>
        <w:t>договоро</w:t>
      </w:r>
      <w:r>
        <w:rPr>
          <w:rFonts w:ascii="PT Astra Serif" w:hAnsi="PT Astra Serif"/>
          <w:sz w:val="24"/>
        </w:rPr>
        <w:t xml:space="preserve">м, за исключением просрочки исполнения обязательств, предусмотренных </w:t>
      </w:r>
      <w:r>
        <w:rPr>
          <w:rFonts w:ascii="PT Astra Serif" w:hAnsi="PT Astra Serif"/>
          <w:sz w:val="24"/>
        </w:rPr>
        <w:t>договоро</w:t>
      </w:r>
      <w:r>
        <w:rPr>
          <w:rFonts w:ascii="PT Astra Serif" w:hAnsi="PT Astra Serif"/>
          <w:sz w:val="24"/>
        </w:rPr>
        <w:t>м, размер штрафа устанавливается в следующем порядке:</w:t>
      </w:r>
    </w:p>
    <w:p w14:paraId="3F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а) 1000 рублей, если цена </w:t>
      </w:r>
      <w:r>
        <w:rPr>
          <w:rFonts w:ascii="PT Astra Serif" w:hAnsi="PT Astra Serif"/>
          <w:sz w:val="24"/>
        </w:rPr>
        <w:t>договора</w:t>
      </w:r>
      <w:r>
        <w:rPr>
          <w:rFonts w:ascii="PT Astra Serif" w:hAnsi="PT Astra Serif"/>
          <w:sz w:val="24"/>
        </w:rPr>
        <w:t xml:space="preserve"> не превышае</w:t>
      </w:r>
      <w:r>
        <w:rPr>
          <w:rFonts w:ascii="PT Astra Serif" w:hAnsi="PT Astra Serif"/>
          <w:sz w:val="24"/>
        </w:rPr>
        <w:t>т 3 млн. рублей (включительно);</w:t>
      </w:r>
    </w:p>
    <w:p w14:paraId="40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>.3. Ответственность Поставщика:</w:t>
      </w:r>
    </w:p>
    <w:p w14:paraId="41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>.3.1. Пеня начисляется за каждый день просрочки исполнения поставщиком (подрядчиком, исполнителем) обязательства, предусмотренного</w:t>
      </w:r>
      <w:r>
        <w:rPr>
          <w:rFonts w:ascii="PT Astra Serif" w:hAnsi="PT Astra Serif"/>
          <w:sz w:val="24"/>
        </w:rPr>
        <w:t xml:space="preserve"> договором</w:t>
      </w:r>
      <w:r>
        <w:rPr>
          <w:rFonts w:ascii="PT Astra Serif" w:hAnsi="PT Astra Serif"/>
          <w:sz w:val="24"/>
        </w:rPr>
        <w:t xml:space="preserve">, в размере одной трехсотой действующей на дату уплаты пени ставки рефинансирования Центрального банка Российской Федерации от цены </w:t>
      </w:r>
      <w:r>
        <w:rPr>
          <w:rFonts w:ascii="PT Astra Serif" w:hAnsi="PT Astra Serif"/>
          <w:sz w:val="24"/>
        </w:rPr>
        <w:t>договора</w:t>
      </w:r>
      <w:r>
        <w:rPr>
          <w:rFonts w:ascii="PT Astra Serif" w:hAnsi="PT Astra Serif"/>
          <w:sz w:val="24"/>
        </w:rPr>
        <w:t xml:space="preserve">, уменьшенной на сумму, пропорциональную объему обязательств, предусмотренных </w:t>
      </w:r>
      <w:r>
        <w:rPr>
          <w:rFonts w:ascii="PT Astra Serif" w:hAnsi="PT Astra Serif"/>
          <w:sz w:val="24"/>
        </w:rPr>
        <w:t>договором</w:t>
      </w:r>
      <w:r>
        <w:rPr>
          <w:rFonts w:ascii="PT Astra Serif" w:hAnsi="PT Astra Serif"/>
          <w:sz w:val="24"/>
        </w:rPr>
        <w:t xml:space="preserve"> и фактически исполненных поставщиком (подрядчиком, исполнителем).</w:t>
      </w:r>
    </w:p>
    <w:p w14:paraId="42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 xml:space="preserve">.3.2. За каждый факт неисполнения или ненадлежащего исполнения поставщиком (подрядчиком, исполнителем) обязательств, предусмотренных </w:t>
      </w:r>
      <w:r>
        <w:rPr>
          <w:rFonts w:ascii="PT Astra Serif" w:hAnsi="PT Astra Serif"/>
          <w:sz w:val="24"/>
        </w:rPr>
        <w:t>договором</w:t>
      </w:r>
      <w:r>
        <w:rPr>
          <w:rFonts w:ascii="PT Astra Serif" w:hAnsi="PT Astra Serif"/>
          <w:sz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rFonts w:ascii="PT Astra Serif" w:hAnsi="PT Astra Serif"/>
          <w:sz w:val="24"/>
        </w:rPr>
        <w:t>договором</w:t>
      </w:r>
      <w:r>
        <w:rPr>
          <w:rFonts w:ascii="PT Astra Serif" w:hAnsi="PT Astra Serif"/>
          <w:sz w:val="24"/>
        </w:rPr>
        <w:t>, размер штрафа устанавливается в следующем порядке (за исключением случаев, предусмотренных пунктами 4 - 8 Правил согласно Постановления Правительства РФ от 30.08.2017 N 1042):</w:t>
      </w:r>
    </w:p>
    <w:p w14:paraId="43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а) 10 процентов цены </w:t>
      </w:r>
      <w:r>
        <w:rPr>
          <w:rFonts w:ascii="PT Astra Serif" w:hAnsi="PT Astra Serif"/>
          <w:sz w:val="24"/>
        </w:rPr>
        <w:t>договора</w:t>
      </w:r>
      <w:r>
        <w:rPr>
          <w:rFonts w:ascii="PT Astra Serif" w:hAnsi="PT Astra Serif"/>
          <w:sz w:val="24"/>
        </w:rPr>
        <w:t xml:space="preserve"> (этапа) в случае, если цена </w:t>
      </w:r>
      <w:r>
        <w:rPr>
          <w:rFonts w:ascii="PT Astra Serif" w:hAnsi="PT Astra Serif"/>
          <w:sz w:val="24"/>
        </w:rPr>
        <w:t>договора</w:t>
      </w:r>
      <w:r>
        <w:rPr>
          <w:rFonts w:ascii="PT Astra Serif" w:hAnsi="PT Astra Serif"/>
          <w:sz w:val="24"/>
        </w:rPr>
        <w:t xml:space="preserve"> (этапа) не превышает 3 млн. рублей;</w:t>
      </w:r>
    </w:p>
    <w:p w14:paraId="44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 xml:space="preserve">.4. 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</w:t>
      </w:r>
      <w:r>
        <w:rPr>
          <w:rFonts w:ascii="PT Astra Serif" w:hAnsi="PT Astra Serif"/>
          <w:sz w:val="24"/>
        </w:rPr>
        <w:t>договором</w:t>
      </w:r>
      <w:r>
        <w:rPr>
          <w:rFonts w:ascii="PT Astra Serif" w:hAnsi="PT Astra Serif"/>
          <w:sz w:val="24"/>
        </w:rPr>
        <w:t xml:space="preserve">, не может превышать цену </w:t>
      </w:r>
      <w:r>
        <w:rPr>
          <w:rFonts w:ascii="PT Astra Serif" w:hAnsi="PT Astra Serif"/>
          <w:sz w:val="24"/>
        </w:rPr>
        <w:t>договора</w:t>
      </w:r>
      <w:r>
        <w:rPr>
          <w:rFonts w:ascii="PT Astra Serif" w:hAnsi="PT Astra Serif"/>
          <w:sz w:val="24"/>
        </w:rPr>
        <w:t>.</w:t>
      </w:r>
    </w:p>
    <w:p w14:paraId="45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 xml:space="preserve">.5. Общая сумма начисленной неустойки (штрафов, пени) за ненадлежащее исполнение заказчиком обязательств, предусмотренных </w:t>
      </w:r>
      <w:r>
        <w:rPr>
          <w:rFonts w:ascii="PT Astra Serif" w:hAnsi="PT Astra Serif"/>
          <w:sz w:val="24"/>
        </w:rPr>
        <w:t>договором</w:t>
      </w:r>
      <w:r>
        <w:rPr>
          <w:rFonts w:ascii="PT Astra Serif" w:hAnsi="PT Astra Serif"/>
          <w:sz w:val="24"/>
        </w:rPr>
        <w:t xml:space="preserve">, не может превышать цену </w:t>
      </w:r>
      <w:r>
        <w:rPr>
          <w:rFonts w:ascii="PT Astra Serif" w:hAnsi="PT Astra Serif"/>
          <w:sz w:val="24"/>
        </w:rPr>
        <w:t>договора</w:t>
      </w:r>
      <w:r>
        <w:rPr>
          <w:rFonts w:ascii="PT Astra Serif" w:hAnsi="PT Astra Serif"/>
          <w:sz w:val="24"/>
        </w:rPr>
        <w:t>.</w:t>
      </w:r>
    </w:p>
    <w:p w14:paraId="46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>.6. Сторона освобождается от уплаты неустойки, если докажет, что просрочка и/или ненадлежащее исполнение обязательств произошли вследствие непреодолимой силы или по вине другой стороны.</w:t>
      </w:r>
    </w:p>
    <w:p w14:paraId="47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 xml:space="preserve">.7. Возмещение ущерба, убытков, уплата штрафов и пеней не освобождает виновную сторону от выполнения своих обязательств по </w:t>
      </w:r>
      <w:r>
        <w:rPr>
          <w:rFonts w:ascii="PT Astra Serif" w:hAnsi="PT Astra Serif"/>
          <w:sz w:val="24"/>
        </w:rPr>
        <w:t>договору</w:t>
      </w:r>
      <w:r>
        <w:rPr>
          <w:rFonts w:ascii="PT Astra Serif" w:hAnsi="PT Astra Serif"/>
          <w:sz w:val="24"/>
        </w:rPr>
        <w:t>.</w:t>
      </w:r>
    </w:p>
    <w:p w14:paraId="48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sz w:val="24"/>
        </w:rPr>
        <w:t>6.8. В</w:t>
      </w:r>
      <w:r>
        <w:rPr>
          <w:rFonts w:ascii="PT Astra Serif" w:hAnsi="PT Astra Serif"/>
          <w:sz w:val="24"/>
        </w:rPr>
        <w:t xml:space="preserve"> случае применения мер ответственности Заказчик вправе производить оплату по </w:t>
      </w:r>
      <w:r>
        <w:rPr>
          <w:rFonts w:ascii="PT Astra Serif" w:hAnsi="PT Astra Serif"/>
          <w:sz w:val="24"/>
        </w:rPr>
        <w:t>Договору</w:t>
      </w:r>
      <w:r>
        <w:rPr>
          <w:rFonts w:ascii="PT Astra Serif" w:hAnsi="PT Astra Serif"/>
          <w:sz w:val="24"/>
        </w:rPr>
        <w:t xml:space="preserve"> за вычетом соответствующего размера неустойки (штрафа, </w:t>
      </w:r>
      <w:r>
        <w:rPr>
          <w:rFonts w:ascii="PT Astra Serif" w:hAnsi="PT Astra Serif"/>
          <w:sz w:val="24"/>
        </w:rPr>
        <w:t xml:space="preserve">пени) </w:t>
      </w:r>
      <w:r>
        <w:rPr>
          <w:rFonts w:ascii="PT Astra Serif" w:hAnsi="PT Astra Serif"/>
          <w:sz w:val="24"/>
        </w:rPr>
        <w:t>.</w:t>
      </w:r>
    </w:p>
    <w:p w14:paraId="49000000">
      <w:pPr>
        <w:widowControl w:val="0"/>
        <w:spacing w:after="0" w:line="240" w:lineRule="auto"/>
        <w:ind w:firstLine="426" w:left="0"/>
        <w:contextualSpacing w:val="1"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7. ОБСТОЯТЕЛЬСТВА НЕПРЕОДОЛИМОЙ СИЛЫ</w:t>
      </w:r>
    </w:p>
    <w:p w14:paraId="4A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sz w:val="24"/>
        </w:rPr>
        <w:t xml:space="preserve">7.1. В случае наступления </w:t>
      </w:r>
      <w:r>
        <w:rPr>
          <w:rFonts w:ascii="PT Astra Serif" w:hAnsi="PT Astra Serif"/>
          <w:sz w:val="24"/>
        </w:rPr>
        <w:t>обстоятельств непреодолимой силы (форс-мажор) в результате событий чрезвычайного характера, препятствующих полному или частичному исполнению какой-либо из Сторон обязательств по Договору, срок исполнения обязательств отодвигается на время, в течение которо</w:t>
      </w:r>
      <w:r>
        <w:rPr>
          <w:rFonts w:ascii="PT Astra Serif" w:hAnsi="PT Astra Serif"/>
          <w:sz w:val="24"/>
        </w:rPr>
        <w:t>го будут действовать такие обстоятельства. К таким событиям чрезвычайного характера относятся: наводнения, землетрясения, взрывы, эпидемии, эпизоотии, иные явления природы, а также война и военные действия. Другие обстоятельства форс-мажорными не являются.</w:t>
      </w:r>
    </w:p>
    <w:p w14:paraId="4B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7.2. Сторона, для которой надлежащее исполнение обязательств оказалось невозможным вследствие возникновения</w:t>
      </w:r>
      <w:r>
        <w:rPr>
          <w:rFonts w:ascii="PT Astra Serif" w:hAnsi="PT Astra Serif"/>
          <w:sz w:val="24"/>
        </w:rPr>
        <w:t xml:space="preserve">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4C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7.3. Если обстоятельства, указанные</w:t>
      </w:r>
      <w:r>
        <w:rPr>
          <w:rFonts w:ascii="PT Astra Serif" w:hAnsi="PT Astra Serif"/>
          <w:sz w:val="24"/>
        </w:rPr>
        <w:t xml:space="preserve"> в п. 7.1 настоящего Договора, будут длиться более трех календарных месяцев с даты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14:paraId="4D000000">
      <w:pPr>
        <w:widowControl w:val="0"/>
        <w:spacing w:after="0" w:line="240" w:lineRule="auto"/>
        <w:ind/>
        <w:contextualSpacing w:val="1"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t xml:space="preserve">8. РАСТОРЖЕНИЕ </w:t>
      </w:r>
      <w:r>
        <w:rPr>
          <w:rFonts w:ascii="PT Astra Serif" w:hAnsi="PT Astra Serif"/>
          <w:b w:val="1"/>
          <w:sz w:val="24"/>
        </w:rPr>
        <w:t>ДОГОВОРА, ИЗМЕНЕНИЕ ЕГО УСЛОВИЙ</w:t>
      </w:r>
    </w:p>
    <w:p w14:paraId="4E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8.1. Расторжение Договора допускается по соглашению Сторон, по решению суда, в случае одностороннего отказа Заказчика от исполнения Договора в соответствии с гражданским законодательством.</w:t>
      </w:r>
    </w:p>
    <w:p w14:paraId="4F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8.2. В</w:t>
      </w:r>
      <w:r>
        <w:rPr>
          <w:rFonts w:ascii="PT Astra Serif" w:hAnsi="PT Astra Serif"/>
          <w:sz w:val="24"/>
        </w:rPr>
        <w:t xml:space="preserve">  случае  невозможности  выполнения  работ  в  отношении  какого-либо объекта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по независящим от заказчика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и подрядчика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причинам, </w:t>
      </w:r>
      <w:r>
        <w:rPr>
          <w:rFonts w:ascii="PT Astra Serif" w:hAnsi="PT Astra Serif"/>
          <w:sz w:val="24"/>
        </w:rPr>
        <w:t>Договор</w:t>
      </w:r>
      <w:r>
        <w:rPr>
          <w:rFonts w:ascii="PT Astra Serif" w:hAnsi="PT Astra Serif"/>
          <w:sz w:val="24"/>
        </w:rPr>
        <w:t xml:space="preserve"> подлежит расторжению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с учетом соблюдения положений ст. 716 и 717 ГК РФ и ч. 8 ст. 95 Федерального закона 44-ФЗ</w:t>
      </w:r>
      <w:r>
        <w:rPr>
          <w:rFonts w:ascii="PT Astra Serif" w:hAnsi="PT Astra Serif"/>
          <w:sz w:val="24"/>
        </w:rPr>
        <w:t>.</w:t>
      </w:r>
    </w:p>
    <w:p w14:paraId="50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8.</w:t>
      </w:r>
      <w:r>
        <w:rPr>
          <w:rFonts w:ascii="PT Astra Serif" w:hAnsi="PT Astra Serif"/>
          <w:sz w:val="24"/>
        </w:rPr>
        <w:t>3</w:t>
      </w:r>
      <w:r>
        <w:rPr>
          <w:rFonts w:ascii="PT Astra Serif" w:hAnsi="PT Astra Serif"/>
          <w:sz w:val="24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обязательств:</w:t>
      </w:r>
    </w:p>
    <w:p w14:paraId="51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в случае существенного нарушения требований к качеству товара, используемого при оказании услуг, а именно обнаруж</w:t>
      </w:r>
      <w:r>
        <w:rPr>
          <w:rFonts w:ascii="PT Astra Serif" w:hAnsi="PT Astra Serif"/>
          <w:sz w:val="24"/>
        </w:rPr>
        <w:t>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появляются вновь после их устранения, и других подобных недостатков (п.2 ст. 475 ГК РФ);</w:t>
      </w:r>
    </w:p>
    <w:p w14:paraId="52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невыполнение Исполнителем в разумный срок требования Заказчика о доукомплектовании</w:t>
      </w:r>
      <w:r>
        <w:rPr>
          <w:rFonts w:ascii="PT Astra Serif" w:hAnsi="PT Astra Serif"/>
          <w:sz w:val="24"/>
        </w:rPr>
        <w:t xml:space="preserve"> используемого </w:t>
      </w:r>
      <w:r>
        <w:rPr>
          <w:rFonts w:ascii="PT Astra Serif" w:hAnsi="PT Astra Serif"/>
          <w:sz w:val="24"/>
        </w:rPr>
        <w:t>товара</w:t>
      </w:r>
      <w:r>
        <w:rPr>
          <w:rFonts w:ascii="PT Astra Serif" w:hAnsi="PT Astra Serif"/>
          <w:sz w:val="24"/>
        </w:rPr>
        <w:t xml:space="preserve"> при выполнении работ</w:t>
      </w:r>
      <w:r>
        <w:rPr>
          <w:rFonts w:ascii="PT Astra Serif" w:hAnsi="PT Astra Serif"/>
          <w:sz w:val="24"/>
        </w:rPr>
        <w:t xml:space="preserve"> (п. 2 ст. 480 ГК РФ);</w:t>
      </w:r>
    </w:p>
    <w:p w14:paraId="53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в случае отступления Исполнителем в услуге от условий Договора или иные недостатки результатов услуг, которые не были устранены в установленный Заказчиком разумный срок, либо являются существенными и неустранимыми (п. 3 ст. 723 ГК РФ).</w:t>
      </w:r>
    </w:p>
    <w:p w14:paraId="54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8.4 П</w:t>
      </w:r>
      <w:r>
        <w:rPr>
          <w:rFonts w:ascii="PT Astra Serif" w:hAnsi="PT Astra Serif"/>
          <w:sz w:val="24"/>
        </w:rPr>
        <w:t xml:space="preserve">ри расторжении </w:t>
      </w:r>
      <w:r>
        <w:rPr>
          <w:rFonts w:ascii="PT Astra Serif" w:hAnsi="PT Astra Serif"/>
          <w:sz w:val="24"/>
        </w:rPr>
        <w:t>Договора</w:t>
      </w:r>
      <w:r>
        <w:rPr>
          <w:rFonts w:ascii="PT Astra Serif" w:hAnsi="PT Astra Serif"/>
          <w:sz w:val="24"/>
        </w:rPr>
        <w:t xml:space="preserve"> в связи с односторонним отказом стороны </w:t>
      </w:r>
      <w:r>
        <w:rPr>
          <w:rFonts w:ascii="PT Astra Serif" w:hAnsi="PT Astra Serif"/>
          <w:sz w:val="24"/>
        </w:rPr>
        <w:t>Договора</w:t>
      </w:r>
      <w:r>
        <w:rPr>
          <w:rFonts w:ascii="PT Astra Serif" w:hAnsi="PT Astra Serif"/>
          <w:sz w:val="24"/>
        </w:rPr>
        <w:t xml:space="preserve"> от исполнения </w:t>
      </w:r>
      <w:r>
        <w:rPr>
          <w:rFonts w:ascii="PT Astra Serif" w:hAnsi="PT Astra Serif"/>
          <w:sz w:val="24"/>
        </w:rPr>
        <w:t>Договора</w:t>
      </w:r>
      <w:r>
        <w:rPr>
          <w:rFonts w:ascii="PT Astra Serif" w:hAnsi="PT Astra Serif"/>
          <w:sz w:val="24"/>
        </w:rPr>
        <w:t xml:space="preserve"> другая сторона </w:t>
      </w:r>
      <w:r>
        <w:rPr>
          <w:rFonts w:ascii="PT Astra Serif" w:hAnsi="PT Astra Serif"/>
          <w:sz w:val="24"/>
        </w:rPr>
        <w:t>Договора</w:t>
      </w:r>
      <w:r>
        <w:rPr>
          <w:rFonts w:ascii="PT Astra Serif" w:hAnsi="PT Astra Serif"/>
          <w:sz w:val="24"/>
        </w:rPr>
        <w:t xml:space="preserve"> вправе потребовать возмещения  только  фактически  понесенного  ущерба,  непосредственно обусловленного  обстоятельствами,  являющимися  основанием  для  принятия решения  об  одностороннем  отказе от  исполнения  </w:t>
      </w:r>
      <w:r>
        <w:rPr>
          <w:rFonts w:ascii="PT Astra Serif" w:hAnsi="PT Astra Serif"/>
          <w:sz w:val="24"/>
        </w:rPr>
        <w:t>Договора.</w:t>
      </w:r>
    </w:p>
    <w:p w14:paraId="55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  <w:highlight w:val="white"/>
        </w:rPr>
      </w:pPr>
      <w:r>
        <w:rPr>
          <w:rFonts w:ascii="PT Astra Serif" w:hAnsi="PT Astra Serif"/>
          <w:sz w:val="24"/>
        </w:rPr>
        <w:t>8.</w:t>
      </w:r>
      <w:r>
        <w:rPr>
          <w:rFonts w:ascii="PT Astra Serif" w:hAnsi="PT Astra Serif"/>
          <w:sz w:val="24"/>
        </w:rPr>
        <w:t>5</w:t>
      </w:r>
      <w:r>
        <w:rPr>
          <w:rFonts w:ascii="PT Astra Serif" w:hAnsi="PT Astra Serif"/>
          <w:sz w:val="24"/>
        </w:rPr>
        <w:t xml:space="preserve">. </w:t>
      </w:r>
      <w:r>
        <w:rPr>
          <w:rFonts w:ascii="PT Astra Serif" w:hAnsi="PT Astra Serif"/>
          <w:sz w:val="24"/>
        </w:rPr>
        <w:t xml:space="preserve">Изменение существенных условий </w:t>
      </w:r>
      <w:r>
        <w:rPr>
          <w:rFonts w:ascii="PT Astra Serif" w:hAnsi="PT Astra Serif"/>
          <w:sz w:val="24"/>
        </w:rPr>
        <w:t>Договор</w:t>
      </w:r>
      <w:r>
        <w:rPr>
          <w:rFonts w:ascii="PT Astra Serif" w:hAnsi="PT Astra Serif"/>
          <w:sz w:val="24"/>
        </w:rPr>
        <w:t>а</w:t>
      </w:r>
      <w:r>
        <w:rPr>
          <w:rFonts w:ascii="PT Astra Serif" w:hAnsi="PT Astra Serif"/>
          <w:sz w:val="24"/>
          <w:highlight w:val="white"/>
        </w:rPr>
        <w:t xml:space="preserve"> осуществляется по соглашению Сторон в соответствии с требованиями ст. 95 Федерального закона от 05.04.2013 № 44-ФЗ</w:t>
      </w:r>
      <w:r>
        <w:rPr>
          <w:rFonts w:ascii="PT Astra Serif" w:hAnsi="PT Astra Serif"/>
          <w:sz w:val="24"/>
          <w:highlight w:val="white"/>
        </w:rPr>
        <w:t>.</w:t>
      </w:r>
    </w:p>
    <w:p w14:paraId="56000000">
      <w:pPr>
        <w:widowControl w:val="0"/>
        <w:tabs>
          <w:tab w:leader="none" w:pos="780" w:val="left"/>
          <w:tab w:leader="none" w:pos="3830" w:val="left"/>
          <w:tab w:leader="none" w:pos="4677" w:val="center"/>
        </w:tabs>
        <w:spacing w:after="0" w:before="266" w:line="240" w:lineRule="auto"/>
        <w:ind/>
        <w:contextualSpacing w:val="1"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pacing w:val="-9"/>
          <w:sz w:val="24"/>
        </w:rPr>
        <w:t>9. РАЗРЕШЕНИЕ СПОРОВ</w:t>
      </w:r>
    </w:p>
    <w:p w14:paraId="57000000">
      <w:pPr>
        <w:widowControl w:val="0"/>
        <w:tabs>
          <w:tab w:leader="none" w:pos="713" w:val="left"/>
        </w:tabs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9.1. </w:t>
      </w:r>
      <w:r>
        <w:rPr>
          <w:rFonts w:ascii="PT Astra Serif" w:hAnsi="PT Astra Serif"/>
          <w:sz w:val="24"/>
        </w:rPr>
        <w:t>С</w:t>
      </w:r>
      <w:r>
        <w:rPr>
          <w:rFonts w:ascii="PT Astra Serif" w:hAnsi="PT Astra Serif"/>
          <w:sz w:val="24"/>
        </w:rPr>
        <w:t xml:space="preserve">тороны принимают все меры для того, чтобы любые спорные вопросы, разногласия либо претензии, касающиеся исполнения настоящего </w:t>
      </w:r>
      <w:r>
        <w:rPr>
          <w:rFonts w:ascii="PT Astra Serif" w:hAnsi="PT Astra Serif"/>
          <w:sz w:val="24"/>
        </w:rPr>
        <w:t>Договор</w:t>
      </w:r>
      <w:r>
        <w:rPr>
          <w:rFonts w:ascii="PT Astra Serif" w:hAnsi="PT Astra Serif"/>
          <w:sz w:val="24"/>
        </w:rPr>
        <w:t>а, были урегулированы  путем  переговоров  с  оформлением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протокола  урегулирования споров</w:t>
      </w:r>
      <w:r>
        <w:rPr>
          <w:rFonts w:ascii="PT Astra Serif" w:hAnsi="PT Astra Serif"/>
          <w:sz w:val="24"/>
        </w:rPr>
        <w:t>.</w:t>
      </w:r>
    </w:p>
    <w:p w14:paraId="58000000">
      <w:pPr>
        <w:widowControl w:val="0"/>
        <w:tabs>
          <w:tab w:leader="none" w:pos="713" w:val="left"/>
        </w:tabs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Претензионный порядок досудебного урегулирования споров, вытекающих из Договора, является для Сторон обязательным.</w:t>
      </w:r>
    </w:p>
    <w:p w14:paraId="59000000">
      <w:pPr>
        <w:widowControl w:val="0"/>
        <w:tabs>
          <w:tab w:leader="none" w:pos="713" w:val="left"/>
        </w:tabs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9.1.1.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указанному в разд. 1</w:t>
      </w:r>
      <w:r>
        <w:rPr>
          <w:rFonts w:ascii="PT Astra Serif" w:hAnsi="PT Astra Serif"/>
          <w:sz w:val="24"/>
        </w:rPr>
        <w:t>2</w:t>
      </w:r>
      <w:r>
        <w:rPr>
          <w:rFonts w:ascii="PT Astra Serif" w:hAnsi="PT Astra Serif"/>
          <w:sz w:val="24"/>
        </w:rPr>
        <w:t xml:space="preserve"> Договора.</w:t>
      </w:r>
    </w:p>
    <w:p w14:paraId="5A000000">
      <w:pPr>
        <w:widowControl w:val="0"/>
        <w:tabs>
          <w:tab w:leader="none" w:pos="713" w:val="left"/>
        </w:tabs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9.1.2. Допускается направление Сторонами претензионных писем иными способами: по факсу и электронной почте, экспресс-почтой.</w:t>
      </w:r>
    </w:p>
    <w:p w14:paraId="5B000000">
      <w:pPr>
        <w:widowControl w:val="0"/>
        <w:tabs>
          <w:tab w:leader="none" w:pos="713" w:val="left"/>
        </w:tabs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9.1.3 Срок рассмотрения претензионного письма и направления ответа на него составляет 5 (пять) рабочих дней со дня получения последнего адресатом.</w:t>
      </w:r>
    </w:p>
    <w:p w14:paraId="5C000000">
      <w:pPr>
        <w:widowControl w:val="0"/>
        <w:tabs>
          <w:tab w:leader="none" w:pos="713" w:val="left"/>
        </w:tabs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9.2. В случае не </w:t>
      </w:r>
      <w:r>
        <w:rPr>
          <w:rFonts w:ascii="PT Astra Serif" w:hAnsi="PT Astra Serif"/>
          <w:sz w:val="24"/>
        </w:rPr>
        <w:t>достижения взаимного согласия все споры, разноглас</w:t>
      </w:r>
      <w:r>
        <w:rPr>
          <w:rFonts w:ascii="PT Astra Serif" w:hAnsi="PT Astra Serif"/>
          <w:sz w:val="24"/>
        </w:rPr>
        <w:t>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Республики Башкортостан в соответствии с законодательством</w:t>
      </w:r>
    </w:p>
    <w:p w14:paraId="5D000000">
      <w:pPr>
        <w:widowControl w:val="0"/>
        <w:tabs>
          <w:tab w:leader="none" w:pos="713" w:val="left"/>
        </w:tabs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9.3. </w:t>
      </w:r>
      <w:r>
        <w:rPr>
          <w:rFonts w:ascii="PT Astra Serif" w:hAnsi="PT Astra Serif"/>
          <w:sz w:val="24"/>
        </w:rPr>
        <w:t xml:space="preserve">Заказчик имеет право расторгнуть настоящий </w:t>
      </w:r>
      <w:r>
        <w:rPr>
          <w:rFonts w:ascii="PT Astra Serif" w:hAnsi="PT Astra Serif"/>
          <w:sz w:val="24"/>
        </w:rPr>
        <w:t>Договор</w:t>
      </w:r>
      <w:r>
        <w:rPr>
          <w:rFonts w:ascii="PT Astra Serif" w:hAnsi="PT Astra Serif"/>
          <w:sz w:val="24"/>
        </w:rPr>
        <w:t xml:space="preserve"> в одностороннем порядке, в случае неисполнения или ненадлежащего выполнения </w:t>
      </w:r>
      <w:r>
        <w:rPr>
          <w:rFonts w:ascii="PT Astra Serif" w:hAnsi="PT Astra Serif"/>
          <w:sz w:val="24"/>
        </w:rPr>
        <w:t>И</w:t>
      </w:r>
      <w:r>
        <w:rPr>
          <w:rFonts w:ascii="PT Astra Serif" w:hAnsi="PT Astra Serif"/>
          <w:sz w:val="24"/>
        </w:rPr>
        <w:t xml:space="preserve">сполнителем своих обязательств, а также в случае существенных нарушений условий </w:t>
      </w:r>
      <w:r>
        <w:rPr>
          <w:rFonts w:ascii="PT Astra Serif" w:hAnsi="PT Astra Serif"/>
          <w:sz w:val="24"/>
        </w:rPr>
        <w:t>Договора.</w:t>
      </w:r>
    </w:p>
    <w:p w14:paraId="5E000000">
      <w:pPr>
        <w:widowControl w:val="0"/>
        <w:spacing w:after="0" w:line="240" w:lineRule="auto"/>
        <w:ind/>
        <w:contextualSpacing w:val="1"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 xml:space="preserve">10. АНТИКОРРУПЦИОННАЯ ОГОВОРКА </w:t>
      </w:r>
    </w:p>
    <w:p w14:paraId="5F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10.1. При исполнении своих обязательств по настоящему Договору, Стороны, их аффилированные лица, работники или посредники не выплачивают, не предлаг</w:t>
      </w:r>
      <w:r>
        <w:rPr>
          <w:rFonts w:ascii="PT Astra Serif" w:hAnsi="PT Astra Serif"/>
          <w:sz w:val="24"/>
        </w:rPr>
        <w:t>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14:paraId="60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10.2.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</w:t>
      </w:r>
      <w:r>
        <w:rPr>
          <w:rFonts w:ascii="PT Astra Serif" w:hAnsi="PT Astra Serif"/>
          <w:sz w:val="24"/>
        </w:rPr>
        <w:t>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61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10.3.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>В случае возникновения у одной из Сторон подозрений, что произошло или может произойти нарушение любого из вышеуказанных усло</w:t>
      </w:r>
      <w:r>
        <w:rPr>
          <w:rFonts w:ascii="PT Astra Serif" w:hAnsi="PT Astra Serif"/>
          <w:sz w:val="24"/>
        </w:rPr>
        <w:t>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14:paraId="62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10.4.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>В случае е</w:t>
      </w:r>
      <w:r>
        <w:rPr>
          <w:rFonts w:ascii="PT Astra Serif" w:hAnsi="PT Astra Serif"/>
          <w:sz w:val="24"/>
        </w:rPr>
        <w:t>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</w:t>
      </w:r>
      <w:r>
        <w:rPr>
          <w:rFonts w:ascii="PT Astra Serif" w:hAnsi="PT Astra Serif"/>
          <w:sz w:val="24"/>
        </w:rPr>
        <w:t>о Договора,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результате такого расторжения.</w:t>
      </w:r>
    </w:p>
    <w:p w14:paraId="63000000">
      <w:pPr>
        <w:widowControl w:val="0"/>
        <w:spacing w:after="0" w:line="240" w:lineRule="auto"/>
        <w:ind/>
        <w:contextualSpacing w:val="1"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11. ДЕЙСТВИЕ ДОГОВОРА. ДОПОЛНИТЕЛЬНЫЕ УС</w:t>
      </w:r>
      <w:r>
        <w:rPr>
          <w:rFonts w:ascii="PT Astra Serif" w:hAnsi="PT Astra Serif"/>
          <w:b w:val="1"/>
          <w:sz w:val="24"/>
        </w:rPr>
        <w:t>ЛОВИЯ</w:t>
      </w:r>
    </w:p>
    <w:p w14:paraId="64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11.1. Договор вступает в силу с момента заключения договора</w:t>
      </w:r>
      <w:r>
        <w:rPr>
          <w:rFonts w:ascii="PT Astra Serif" w:hAnsi="PT Astra Serif"/>
          <w:sz w:val="24"/>
        </w:rPr>
        <w:t xml:space="preserve"> и действует до</w:t>
      </w:r>
      <w:r>
        <w:rPr>
          <w:rFonts w:ascii="PT Astra Serif" w:hAnsi="PT Astra Serif"/>
          <w:sz w:val="24"/>
        </w:rPr>
        <w:t xml:space="preserve"> 25.08.2026 </w:t>
      </w:r>
      <w:r>
        <w:rPr>
          <w:rFonts w:ascii="PT Astra Serif" w:hAnsi="PT Astra Serif"/>
          <w:sz w:val="24"/>
        </w:rPr>
        <w:t>г.</w:t>
      </w:r>
    </w:p>
    <w:p w14:paraId="65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11.2 Срок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оплаты заказчиком выполненной </w:t>
      </w:r>
      <w:r>
        <w:rPr>
          <w:rFonts w:ascii="PT Astra Serif" w:hAnsi="PT Astra Serif"/>
          <w:sz w:val="24"/>
        </w:rPr>
        <w:t xml:space="preserve">работы </w:t>
      </w:r>
      <w:r>
        <w:rPr>
          <w:rFonts w:ascii="PT Astra Serif" w:hAnsi="PT Astra Serif"/>
          <w:sz w:val="24"/>
        </w:rPr>
        <w:t xml:space="preserve">в соответствии с 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"consultantplus://offline/ref=67D67EEED8ECCD4F835DBB8B6E5C621DECE46337898CA9462675B32B3321442BFED27FDFEC7D2339500E492358B66417898314AE03D905g0W6J"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п. 2 ч. 13.1 ст. 34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 xml:space="preserve"> Зак</w:t>
      </w:r>
      <w:r>
        <w:rPr>
          <w:rFonts w:ascii="PT Astra Serif" w:hAnsi="PT Astra Serif"/>
          <w:sz w:val="24"/>
        </w:rPr>
        <w:t>она №44-ФЗ должен составлять не более 10 (десяти) рабочих дней с даты подписания документа о приемке.</w:t>
      </w:r>
    </w:p>
    <w:p w14:paraId="66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11.</w:t>
      </w:r>
      <w:r>
        <w:rPr>
          <w:rFonts w:ascii="PT Astra Serif" w:hAnsi="PT Astra Serif"/>
          <w:sz w:val="24"/>
        </w:rPr>
        <w:t>3</w:t>
      </w:r>
      <w:r>
        <w:rPr>
          <w:rFonts w:ascii="PT Astra Serif" w:hAnsi="PT Astra Serif"/>
          <w:sz w:val="24"/>
        </w:rPr>
        <w:t>. Во всем, что не предусмотрено настоящим Договором, Стороны руководствуются действующим законодательством РФ.</w:t>
      </w:r>
    </w:p>
    <w:p w14:paraId="67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11.</w:t>
      </w:r>
      <w:r>
        <w:rPr>
          <w:rFonts w:ascii="PT Astra Serif" w:hAnsi="PT Astra Serif"/>
          <w:sz w:val="24"/>
        </w:rPr>
        <w:t>4</w:t>
      </w:r>
      <w:r>
        <w:rPr>
          <w:rFonts w:ascii="PT Astra Serif" w:hAnsi="PT Astra Serif"/>
          <w:sz w:val="24"/>
        </w:rPr>
        <w:t>. Настоящий Договор составлен в двух экземплярах, имеющих одинаковую юридическую силу, по одному для каждой из Сторон.</w:t>
      </w:r>
    </w:p>
    <w:p w14:paraId="68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11.</w:t>
      </w:r>
      <w:r>
        <w:rPr>
          <w:rFonts w:ascii="PT Astra Serif" w:hAnsi="PT Astra Serif"/>
          <w:sz w:val="24"/>
        </w:rPr>
        <w:t>5</w:t>
      </w:r>
      <w:r>
        <w:rPr>
          <w:rFonts w:ascii="PT Astra Serif" w:hAnsi="PT Astra Serif"/>
          <w:sz w:val="24"/>
        </w:rPr>
        <w:t>. В случае изменения организационно-правовой формы, изменения наименования, адреса, банковских реквизитов, Стороны обязаны уведомить друг друга в течение 10 дней с момента таких изменений.</w:t>
      </w:r>
    </w:p>
    <w:p w14:paraId="69000000">
      <w:pPr>
        <w:widowControl w:val="0"/>
        <w:spacing w:after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11.</w:t>
      </w:r>
      <w:r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>.</w:t>
      </w:r>
      <w:r>
        <w:rPr>
          <w:rFonts w:ascii="PT Astra Serif" w:hAnsi="PT Astra Serif"/>
          <w:sz w:val="24"/>
        </w:rPr>
        <w:t xml:space="preserve"> При исполнении Договора не допускается перемена </w:t>
      </w:r>
      <w:r>
        <w:rPr>
          <w:rFonts w:ascii="PT Astra Serif" w:hAnsi="PT Astra Serif"/>
          <w:sz w:val="24"/>
        </w:rPr>
        <w:t>Исполнителя,</w:t>
      </w:r>
      <w:r>
        <w:rPr>
          <w:rFonts w:ascii="PT Astra Serif" w:hAnsi="PT Astra Serif"/>
          <w:sz w:val="24"/>
        </w:rPr>
        <w:t xml:space="preserve"> за исключением случаев, если новый Исполнитель является правопреемником </w:t>
      </w:r>
      <w:r>
        <w:rPr>
          <w:rFonts w:ascii="PT Astra Serif" w:hAnsi="PT Astra Serif"/>
          <w:sz w:val="24"/>
        </w:rPr>
        <w:t>Исполнителя</w:t>
      </w:r>
      <w:r>
        <w:rPr>
          <w:rFonts w:ascii="PT Astra Serif" w:hAnsi="PT Astra Serif"/>
          <w:sz w:val="24"/>
        </w:rPr>
        <w:t xml:space="preserve"> по Договору вследствие его реорганизации в форме преобразован</w:t>
      </w:r>
      <w:r>
        <w:rPr>
          <w:rFonts w:ascii="PT Astra Serif" w:hAnsi="PT Astra Serif"/>
          <w:sz w:val="24"/>
        </w:rPr>
        <w:t xml:space="preserve">ия, слияния или присоединения. </w:t>
      </w:r>
    </w:p>
    <w:p w14:paraId="6A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12</w:t>
      </w:r>
      <w:r>
        <w:rPr>
          <w:rFonts w:ascii="PT Astra Serif" w:hAnsi="PT Astra Serif"/>
          <w:b w:val="1"/>
          <w:sz w:val="24"/>
        </w:rPr>
        <w:t>. ЮРИДИЧЕСКИЕ АДРЕСА СТОРОН</w:t>
      </w:r>
    </w:p>
    <w:tbl>
      <w:tblPr>
        <w:tblStyle w:val="Style_2"/>
        <w:tblW w:type="auto" w:w="0"/>
        <w:tblLayout w:type="fixed"/>
      </w:tblPr>
      <w:tblGrid>
        <w:gridCol w:w="4644"/>
        <w:gridCol w:w="5364"/>
      </w:tblGrid>
      <w:tr>
        <w:trPr>
          <w:trHeight w:hRule="atLeast" w:val="70"/>
        </w:trP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Исполнитель:</w:t>
            </w:r>
          </w:p>
          <w:p w14:paraId="6C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</w:p>
          <w:p w14:paraId="6D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</w:p>
          <w:p w14:paraId="6E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</w:p>
          <w:p w14:paraId="6F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</w:p>
          <w:p w14:paraId="70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</w:p>
          <w:p w14:paraId="71000000">
            <w:pPr>
              <w:widowControl w:val="0"/>
              <w:spacing w:after="0" w:line="200" w:lineRule="atLeast"/>
              <w:ind/>
              <w:rPr>
                <w:rFonts w:ascii="PT Astra Serif" w:hAnsi="PT Astra Serif"/>
                <w:sz w:val="24"/>
              </w:rPr>
            </w:pPr>
          </w:p>
          <w:p w14:paraId="72000000">
            <w:pPr>
              <w:widowControl w:val="0"/>
              <w:spacing w:line="240" w:lineRule="atLeast"/>
              <w:ind/>
              <w:rPr>
                <w:rFonts w:ascii="PT Astra Serif" w:hAnsi="PT Astra Serif"/>
                <w:b w:val="1"/>
                <w:sz w:val="24"/>
              </w:rPr>
            </w:pPr>
            <w:r>
              <w:rPr>
                <w:rStyle w:val="Style_1_ch"/>
                <w:rFonts w:ascii="PT Astra Serif" w:hAnsi="PT Astra Serif"/>
                <w:b w:val="1"/>
                <w:sz w:val="24"/>
              </w:rPr>
              <w:t>______________________</w:t>
            </w:r>
          </w:p>
          <w:p w14:paraId="73000000">
            <w:pPr>
              <w:widowControl w:val="0"/>
              <w:spacing w:line="240" w:lineRule="atLeast"/>
              <w:ind/>
              <w:rPr>
                <w:rFonts w:ascii="PT Astra Serif" w:hAnsi="PT Astra Serif"/>
                <w:b w:val="1"/>
                <w:sz w:val="24"/>
              </w:rPr>
            </w:pPr>
            <w:r>
              <w:rPr>
                <w:rStyle w:val="Style_1_ch"/>
                <w:rFonts w:ascii="PT Astra Serif" w:hAnsi="PT Astra Serif"/>
                <w:b w:val="1"/>
                <w:sz w:val="24"/>
              </w:rPr>
              <w:t>м.п.</w:t>
            </w:r>
            <w:r>
              <w:rPr>
                <w:rStyle w:val="Style_1_ch"/>
                <w:rFonts w:ascii="PT Astra Serif" w:hAnsi="PT Astra Serif"/>
                <w:b w:val="1"/>
                <w:sz w:val="24"/>
              </w:rPr>
              <w:t>(</w:t>
            </w:r>
            <w:r>
              <w:rPr>
                <w:rStyle w:val="Style_1_ch"/>
                <w:rFonts w:ascii="PT Astra Serif" w:hAnsi="PT Astra Serif"/>
                <w:b w:val="1"/>
                <w:sz w:val="24"/>
              </w:rPr>
              <w:t>Ф.И.О., должность, подпись)</w:t>
            </w:r>
          </w:p>
        </w:tc>
        <w:tc>
          <w:tcPr>
            <w:tcW w:type="dxa" w:w="5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Заказчик:</w:t>
            </w:r>
          </w:p>
          <w:p w14:paraId="75000000">
            <w:pPr>
              <w:widowControl w:val="0"/>
              <w:spacing w:after="0" w:line="200" w:lineRule="atLeast"/>
              <w:ind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ТУ Росимущества в Республике Башкортостан</w:t>
            </w:r>
          </w:p>
          <w:p w14:paraId="76000000">
            <w:pPr>
              <w:widowControl w:val="1"/>
              <w:spacing w:line="240" w:lineRule="auto"/>
              <w:ind w:firstLine="0" w:left="0"/>
              <w:jc w:val="left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 xml:space="preserve">Адрес место нахождения: </w:t>
            </w:r>
            <w:r>
              <w:rPr>
                <w:rFonts w:ascii="Times New Roman" w:hAnsi="Times New Roman"/>
                <w:spacing w:val="2"/>
                <w:sz w:val="24"/>
              </w:rPr>
              <w:t>450076, г. Уфа, ул. Аксакова, 62</w:t>
            </w:r>
          </w:p>
          <w:p w14:paraId="77000000">
            <w:pPr>
              <w:widowControl w:val="1"/>
              <w:spacing w:line="240" w:lineRule="auto"/>
              <w:ind w:firstLine="0" w:left="0"/>
              <w:jc w:val="left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Почтовый адрес:</w:t>
            </w:r>
            <w:r>
              <w:rPr>
                <w:rFonts w:ascii="Times New Roman" w:hAnsi="Times New Roman"/>
                <w:spacing w:val="2"/>
                <w:sz w:val="24"/>
              </w:rPr>
              <w:t>450076, г. Уфа, ул. Аксакова, 62</w:t>
            </w:r>
          </w:p>
          <w:p w14:paraId="78000000">
            <w:pPr>
              <w:widowControl w:val="1"/>
              <w:spacing w:line="240" w:lineRule="auto"/>
              <w:ind w:firstLine="0" w:left="0"/>
              <w:jc w:val="left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Тел./факс 8(347)251-18-19</w:t>
            </w:r>
          </w:p>
          <w:p w14:paraId="79000000">
            <w:pPr>
              <w:widowControl w:val="1"/>
              <w:spacing w:line="240" w:lineRule="auto"/>
              <w:ind w:firstLine="0" w:left="0"/>
              <w:jc w:val="left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ИНН: 0275069800 КПП: 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027501001</w:t>
            </w:r>
          </w:p>
          <w:p w14:paraId="7A000000">
            <w:pPr>
              <w:widowControl w:val="1"/>
              <w:spacing w:line="240" w:lineRule="auto"/>
              <w:ind w:firstLine="0" w:left="0"/>
              <w:jc w:val="left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Р/СЧЕТ: 03211643000000015109 в  Операционно-кассовом центре №6 Уральского главного управления Центрального банка Российской Федерации/УФК по Республике Башкортостан г. Уфа, л/с 03011А25480</w:t>
            </w:r>
          </w:p>
          <w:p w14:paraId="7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БИК ТОФК: 015004950</w:t>
            </w:r>
          </w:p>
          <w:p w14:paraId="7C000000">
            <w:pPr>
              <w:widowControl w:val="0"/>
              <w:spacing w:after="0" w:line="200" w:lineRule="atLeast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ЕКС:40102810045370000067</w:t>
            </w:r>
          </w:p>
          <w:p w14:paraId="7D000000">
            <w:pPr>
              <w:widowControl w:val="0"/>
              <w:spacing w:after="0" w:line="200" w:lineRule="atLeast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                              </w:t>
            </w:r>
          </w:p>
          <w:p w14:paraId="7E000000">
            <w:pPr>
              <w:widowControl w:val="0"/>
              <w:spacing w:after="0" w:line="200" w:lineRule="atLeast"/>
              <w:ind/>
              <w:rPr>
                <w:rFonts w:ascii="PT Astra Serif" w:hAnsi="PT Astra Serif"/>
                <w:sz w:val="24"/>
              </w:rPr>
            </w:pPr>
          </w:p>
          <w:p w14:paraId="7F000000">
            <w:pPr>
              <w:widowControl w:val="0"/>
              <w:spacing w:after="0" w:line="200" w:lineRule="atLeast"/>
              <w:ind/>
              <w:rPr>
                <w:rFonts w:ascii="PT Astra Serif" w:hAnsi="PT Astra Serif"/>
                <w:sz w:val="24"/>
              </w:rPr>
            </w:pPr>
          </w:p>
          <w:p w14:paraId="80000000">
            <w:pPr>
              <w:widowControl w:val="0"/>
              <w:spacing w:after="0" w:line="200" w:lineRule="atLeast"/>
              <w:ind/>
              <w:rPr>
                <w:rFonts w:ascii="PT Astra Serif" w:hAnsi="PT Astra Serif"/>
                <w:sz w:val="24"/>
              </w:rPr>
            </w:pPr>
          </w:p>
          <w:p w14:paraId="81000000">
            <w:pPr>
              <w:widowControl w:val="0"/>
              <w:spacing w:after="0" w:line="200" w:lineRule="atLeast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 руководителя</w:t>
            </w:r>
          </w:p>
          <w:p w14:paraId="82000000">
            <w:pPr>
              <w:widowControl w:val="0"/>
              <w:spacing w:after="0" w:line="200" w:lineRule="atLeast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     </w:t>
            </w:r>
          </w:p>
          <w:p w14:paraId="83000000">
            <w:pPr>
              <w:widowControl w:val="0"/>
              <w:spacing w:line="240" w:lineRule="atLeast"/>
              <w:ind/>
              <w:rPr>
                <w:rFonts w:ascii="PT Astra Serif" w:hAnsi="PT Astra Serif"/>
                <w:b w:val="1"/>
                <w:sz w:val="24"/>
              </w:rPr>
            </w:pPr>
            <w:r>
              <w:rPr>
                <w:rStyle w:val="Style_1_ch"/>
                <w:rFonts w:ascii="PT Astra Serif" w:hAnsi="PT Astra Serif"/>
                <w:b w:val="1"/>
                <w:sz w:val="24"/>
              </w:rPr>
              <w:t>______________________Е.А. Шакирова</w:t>
            </w:r>
          </w:p>
          <w:p w14:paraId="8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b w:val="1"/>
                <w:sz w:val="24"/>
              </w:rPr>
            </w:pPr>
            <w:r>
              <w:rPr>
                <w:rStyle w:val="Style_1_ch"/>
                <w:rFonts w:ascii="PT Astra Serif" w:hAnsi="PT Astra Serif"/>
                <w:b w:val="1"/>
                <w:sz w:val="24"/>
              </w:rPr>
              <w:t>м.п.</w:t>
            </w:r>
            <w:r>
              <w:rPr>
                <w:rStyle w:val="Style_1_ch"/>
                <w:rFonts w:ascii="PT Astra Serif" w:hAnsi="PT Astra Serif"/>
                <w:b w:val="1"/>
                <w:sz w:val="24"/>
              </w:rPr>
              <w:t>(</w:t>
            </w:r>
            <w:r>
              <w:rPr>
                <w:rStyle w:val="Style_1_ch"/>
                <w:rFonts w:ascii="PT Astra Serif" w:hAnsi="PT Astra Serif"/>
                <w:b w:val="1"/>
                <w:sz w:val="24"/>
              </w:rPr>
              <w:t>Ф.И.О., должность, подпись)</w:t>
            </w:r>
          </w:p>
        </w:tc>
      </w:tr>
    </w:tbl>
    <w:p w14:paraId="85000000">
      <w:pPr>
        <w:widowControl w:val="0"/>
        <w:spacing w:after="0" w:line="240" w:lineRule="auto"/>
        <w:ind/>
        <w:rPr>
          <w:rFonts w:ascii="PT Astra Serif" w:hAnsi="PT Astra Serif"/>
          <w:b w:val="1"/>
          <w:sz w:val="24"/>
        </w:rPr>
      </w:pPr>
    </w:p>
    <w:p w14:paraId="86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 xml:space="preserve">  </w:t>
      </w:r>
    </w:p>
    <w:p w14:paraId="87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</w:p>
    <w:p w14:paraId="88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</w:p>
    <w:p w14:paraId="89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</w:p>
    <w:p w14:paraId="8A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</w:p>
    <w:p w14:paraId="8B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</w:p>
    <w:p w14:paraId="8C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</w:p>
    <w:p w14:paraId="8D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</w:p>
    <w:p w14:paraId="8E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</w:p>
    <w:p w14:paraId="8F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</w:p>
    <w:p w14:paraId="90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</w:p>
    <w:p w14:paraId="91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</w:p>
    <w:p w14:paraId="92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</w:p>
    <w:p w14:paraId="93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</w:p>
    <w:p w14:paraId="94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</w:p>
    <w:p w14:paraId="95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</w:p>
    <w:p w14:paraId="96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</w:p>
    <w:p w14:paraId="97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</w:p>
    <w:p w14:paraId="98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</w:p>
    <w:p w14:paraId="99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</w:p>
    <w:p w14:paraId="9A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</w:p>
    <w:p w14:paraId="9B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</w:p>
    <w:p w14:paraId="9C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</w:p>
    <w:p w14:paraId="9D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</w:p>
    <w:p w14:paraId="9E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Приложение №1 к договору №_ от__.__.____г.</w:t>
      </w:r>
    </w:p>
    <w:p w14:paraId="9F000000">
      <w:pPr>
        <w:pStyle w:val="Style_1"/>
        <w:widowControl w:val="0"/>
        <w:spacing w:after="0" w:line="276" w:lineRule="auto"/>
        <w:ind w:firstLine="0" w:left="0" w:right="0"/>
        <w:jc w:val="center"/>
        <w:rPr>
          <w:b w:val="0"/>
          <w:sz w:val="28"/>
        </w:rPr>
      </w:pPr>
      <w:r>
        <w:rPr>
          <w:rFonts w:ascii="PT Astra Serif" w:hAnsi="PT Astra Serif"/>
          <w:b w:val="1"/>
        </w:rPr>
        <w:t xml:space="preserve">             </w:t>
      </w:r>
      <w:r>
        <w:rPr>
          <w:b w:val="0"/>
          <w:sz w:val="24"/>
        </w:rPr>
        <w:t xml:space="preserve"> </w:t>
      </w:r>
    </w:p>
    <w:p w14:paraId="A0000000">
      <w:pPr>
        <w:pStyle w:val="Style_1"/>
        <w:widowControl w:val="1"/>
        <w:spacing w:after="0"/>
        <w:ind w:firstLine="0" w:left="0" w:right="0"/>
        <w:jc w:val="center"/>
        <w:rPr>
          <w:b w:val="1"/>
          <w:sz w:val="28"/>
        </w:rPr>
      </w:pPr>
      <w:r>
        <w:rPr>
          <w:b w:val="1"/>
          <w:sz w:val="28"/>
        </w:rPr>
        <w:t>Описание объекта закупки</w:t>
      </w:r>
    </w:p>
    <w:p w14:paraId="A1000000">
      <w:pPr>
        <w:pStyle w:val="Style_1"/>
        <w:widowControl w:val="1"/>
        <w:spacing w:after="0"/>
        <w:ind w:firstLine="0" w:left="0" w:right="0"/>
        <w:jc w:val="center"/>
        <w:rPr>
          <w:sz w:val="28"/>
        </w:rPr>
      </w:pPr>
      <w:r>
        <w:rPr>
          <w:b w:val="1"/>
          <w:sz w:val="28"/>
        </w:rPr>
        <w:t xml:space="preserve">на выполнение кадастровых работ по подготовке технического плана </w:t>
      </w:r>
    </w:p>
    <w:tbl>
      <w:tblPr>
        <w:tblStyle w:val="Style_2"/>
        <w:tblW w:type="auto" w:w="0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86"/>
        <w:gridCol w:w="2532"/>
        <w:gridCol w:w="7546"/>
      </w:tblGrid>
      <w:tr>
        <w:trPr>
          <w:trHeight w:hRule="atLeast" w:val="735"/>
        </w:trPr>
        <w:tc>
          <w:tcPr>
            <w:tcW w:type="dxa" w:w="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pStyle w:val="Style_1"/>
              <w:widowControl w:val="1"/>
              <w:spacing w:after="0" w:before="0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№ </w:t>
            </w:r>
            <w:r>
              <w:rPr>
                <w:b w:val="0"/>
                <w:sz w:val="24"/>
              </w:rPr>
              <w:t>п/п</w:t>
            </w:r>
          </w:p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pStyle w:val="Style_1"/>
              <w:widowControl w:val="1"/>
              <w:spacing w:after="0" w:before="0"/>
              <w:ind w:firstLine="0" w:left="-48" w:right="-5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Содержание</w:t>
            </w:r>
          </w:p>
        </w:tc>
        <w:tc>
          <w:tcPr>
            <w:tcW w:type="dxa" w:w="7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pStyle w:val="Style_1"/>
              <w:widowControl w:val="1"/>
              <w:spacing w:after="0" w:before="0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Перечень основных данных и требований к выполнению работ</w:t>
            </w:r>
          </w:p>
        </w:tc>
      </w:tr>
      <w:tr>
        <w:tc>
          <w:tcPr>
            <w:tcW w:type="dxa" w:w="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pStyle w:val="Style_1"/>
              <w:widowControl w:val="1"/>
              <w:spacing w:after="0" w:before="0"/>
              <w:ind w:firstLine="0"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pStyle w:val="Style_1"/>
              <w:widowControl w:val="1"/>
              <w:spacing w:after="0" w:before="0"/>
              <w:ind w:firstLine="0"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Заказчик</w:t>
            </w:r>
          </w:p>
        </w:tc>
        <w:tc>
          <w:tcPr>
            <w:tcW w:type="dxa" w:w="7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pStyle w:val="Style_1"/>
              <w:widowControl w:val="1"/>
              <w:spacing w:after="0" w:before="0"/>
              <w:ind w:firstLine="0" w:lef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Территориальное управление Федерального агентства по управлению государственным имуществом в Республике  Башкортостан</w:t>
            </w:r>
          </w:p>
        </w:tc>
      </w:tr>
      <w:tr>
        <w:tc>
          <w:tcPr>
            <w:tcW w:type="dxa" w:w="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pStyle w:val="Style_1"/>
              <w:widowControl w:val="1"/>
              <w:spacing w:after="0" w:before="0"/>
              <w:ind w:firstLine="142" w:left="-14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pStyle w:val="Style_1"/>
              <w:widowControl w:val="1"/>
              <w:spacing w:after="0" w:before="0"/>
              <w:ind w:firstLine="0"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Цель работы</w:t>
            </w:r>
          </w:p>
        </w:tc>
        <w:tc>
          <w:tcPr>
            <w:tcW w:type="dxa" w:w="7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pStyle w:val="Style_1"/>
              <w:widowControl w:val="1"/>
              <w:spacing w:after="0" w:before="0"/>
              <w:ind w:firstLine="0" w:left="0"/>
              <w:jc w:val="both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Style w:val="Style_1_ch"/>
                <w:rFonts w:ascii="PT Astra Serif" w:hAnsi="PT Astra Serif"/>
                <w:sz w:val="24"/>
                <w:highlight w:val="white"/>
              </w:rPr>
              <w:t>П</w:t>
            </w:r>
            <w:r>
              <w:rPr>
                <w:rStyle w:val="Style_1_ch"/>
                <w:rFonts w:ascii="PT Astra Serif" w:hAnsi="PT Astra Serif"/>
                <w:sz w:val="24"/>
                <w:highlight w:val="white"/>
              </w:rPr>
              <w:t>о</w:t>
            </w:r>
            <w:r>
              <w:rPr>
                <w:rStyle w:val="Style_1_ch"/>
                <w:rFonts w:ascii="PT Astra Serif" w:hAnsi="PT Astra Serif"/>
                <w:sz w:val="24"/>
                <w:highlight w:val="white"/>
              </w:rPr>
              <w:t>д</w:t>
            </w:r>
            <w:r>
              <w:rPr>
                <w:rStyle w:val="Style_1_ch"/>
                <w:rFonts w:ascii="PT Astra Serif" w:hAnsi="PT Astra Serif"/>
                <w:sz w:val="24"/>
                <w:highlight w:val="white"/>
              </w:rPr>
              <w:t>г</w:t>
            </w:r>
            <w:r>
              <w:rPr>
                <w:rStyle w:val="Style_1_ch"/>
                <w:rFonts w:ascii="PT Astra Serif" w:hAnsi="PT Astra Serif"/>
                <w:sz w:val="24"/>
                <w:highlight w:val="white"/>
              </w:rPr>
              <w:t>о</w:t>
            </w:r>
            <w:r>
              <w:rPr>
                <w:rStyle w:val="Style_1_ch"/>
                <w:rFonts w:ascii="PT Astra Serif" w:hAnsi="PT Astra Serif"/>
                <w:sz w:val="24"/>
                <w:highlight w:val="white"/>
              </w:rPr>
              <w:t>т</w:t>
            </w:r>
            <w:r>
              <w:rPr>
                <w:rStyle w:val="Style_1_ch"/>
                <w:rFonts w:ascii="PT Astra Serif" w:hAnsi="PT Astra Serif"/>
                <w:sz w:val="24"/>
                <w:highlight w:val="white"/>
              </w:rPr>
              <w:t>о</w:t>
            </w:r>
            <w:r>
              <w:rPr>
                <w:rStyle w:val="Style_1_ch"/>
                <w:rFonts w:ascii="PT Astra Serif" w:hAnsi="PT Astra Serif"/>
                <w:sz w:val="24"/>
                <w:highlight w:val="white"/>
              </w:rPr>
              <w:t>в</w:t>
            </w:r>
            <w:r>
              <w:rPr>
                <w:rStyle w:val="Style_1_ch"/>
                <w:rFonts w:ascii="PT Astra Serif" w:hAnsi="PT Astra Serif"/>
                <w:sz w:val="24"/>
                <w:highlight w:val="white"/>
              </w:rPr>
              <w:t>ка</w:t>
            </w:r>
            <w:r>
              <w:rPr>
                <w:rStyle w:val="Style_1_ch"/>
                <w:rFonts w:ascii="PT Astra Serif" w:hAnsi="PT Astra Serif"/>
                <w:sz w:val="24"/>
              </w:rPr>
              <w:t xml:space="preserve"> технического плана  по постановке на  государственный кадастровый учет и направление  заявления</w:t>
            </w: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 в орган регистрации прав  в отношении  </w:t>
            </w:r>
            <w:r>
              <w:rPr>
                <w:rFonts w:ascii="PT Astra Serif" w:hAnsi="PT Astra Serif"/>
                <w:sz w:val="24"/>
              </w:rPr>
              <w:t>объекта  по адресу:</w:t>
            </w:r>
            <w:r>
              <w:rPr>
                <w:rFonts w:ascii="PT Astra Serif" w:hAnsi="PT Astra Serif"/>
                <w:sz w:val="24"/>
              </w:rPr>
              <w:t xml:space="preserve">  </w:t>
            </w:r>
            <w:r>
              <w:rPr>
                <w:rFonts w:ascii="PT Astra Serif" w:hAnsi="PT Astra Serif"/>
                <w:color w:val="000000"/>
                <w:sz w:val="24"/>
              </w:rPr>
              <w:t>Республика Башкортостан, м.р-н Кармаскалинский, с.п. Камышлинский сельсовет, д Каракуль, ул Озерная, д. 4</w:t>
            </w:r>
          </w:p>
        </w:tc>
      </w:tr>
      <w:tr>
        <w:tc>
          <w:tcPr>
            <w:tcW w:type="dxa" w:w="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pStyle w:val="Style_1"/>
              <w:widowControl w:val="1"/>
              <w:spacing w:after="0" w:before="0"/>
              <w:ind w:firstLine="0"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pStyle w:val="Style_1"/>
              <w:widowControl w:val="1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Основания для производства работ</w:t>
            </w:r>
          </w:p>
        </w:tc>
        <w:tc>
          <w:tcPr>
            <w:tcW w:type="dxa" w:w="7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widowControl w:val="1"/>
              <w:tabs>
                <w:tab w:leader="none" w:pos="708" w:val="clear"/>
                <w:tab w:leader="none" w:pos="709" w:val="left"/>
                <w:tab w:leader="none" w:pos="1418" w:val="left"/>
              </w:tabs>
              <w:spacing w:after="0" w:before="0"/>
              <w:ind w:firstLine="0" w:left="0" w:right="0"/>
              <w:contextualSpacing w:val="1"/>
              <w:jc w:val="both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Федеральный закон от 24.07.2007 N 221-ФЗ «О государственном кадастре недвижимости».</w:t>
            </w:r>
          </w:p>
          <w:p w14:paraId="AE000000">
            <w:pPr>
              <w:widowControl w:val="1"/>
              <w:tabs>
                <w:tab w:leader="none" w:pos="708" w:val="clear"/>
                <w:tab w:leader="none" w:pos="709" w:val="left"/>
                <w:tab w:leader="none" w:pos="1418" w:val="left"/>
              </w:tabs>
              <w:spacing w:after="0" w:before="0"/>
              <w:ind w:firstLine="0" w:left="0" w:right="0"/>
              <w:contextualSpacing w:val="1"/>
              <w:jc w:val="both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Федеральный закон от 13.07.2015 N 218-ФЗ  "О государственной регистрации недвижимости".</w:t>
            </w:r>
          </w:p>
          <w:p w14:paraId="AF000000">
            <w:pPr>
              <w:widowControl w:val="1"/>
              <w:tabs>
                <w:tab w:leader="none" w:pos="708" w:val="clear"/>
                <w:tab w:leader="none" w:pos="709" w:val="left"/>
                <w:tab w:leader="none" w:pos="1418" w:val="left"/>
              </w:tabs>
              <w:spacing w:after="0" w:before="0"/>
              <w:ind w:firstLine="0" w:left="0" w:right="0"/>
              <w:contextualSpacing w:val="1"/>
              <w:jc w:val="both"/>
            </w:pPr>
            <w:r>
              <w:rPr>
                <w:b w:val="0"/>
                <w:color w:val="000000"/>
                <w:sz w:val="24"/>
              </w:rPr>
              <w:t>Приказ Росреестра от 15.03.2022 N П/0082 «Об установлении </w:t>
            </w:r>
            <w:r>
              <w:rPr>
                <w:b w:val="0"/>
                <w:color w:val="000000"/>
                <w:sz w:val="24"/>
              </w:rPr>
              <w:fldChar w:fldCharType="begin"/>
            </w:r>
            <w:r>
              <w:rPr>
                <w:b w:val="0"/>
                <w:color w:val="000000"/>
                <w:sz w:val="24"/>
              </w:rPr>
              <w:instrText>HYPERLINK "https://docs.cntd.ru/document/350112527#6580IP"</w:instrText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color w:val="000000"/>
                <w:sz w:val="24"/>
              </w:rPr>
              <w:t>формы технического плана</w:t>
            </w:r>
            <w:r>
              <w:rPr>
                <w:b w:val="0"/>
                <w:color w:val="000000"/>
                <w:sz w:val="24"/>
              </w:rPr>
              <w:fldChar w:fldCharType="end"/>
            </w:r>
            <w:r>
              <w:rPr>
                <w:b w:val="0"/>
                <w:color w:val="000000"/>
                <w:sz w:val="24"/>
              </w:rPr>
              <w:t>, </w:t>
            </w:r>
            <w:r>
              <w:rPr>
                <w:b w:val="0"/>
                <w:color w:val="000000"/>
                <w:sz w:val="24"/>
              </w:rPr>
              <w:fldChar w:fldCharType="begin"/>
            </w:r>
            <w:r>
              <w:rPr>
                <w:b w:val="0"/>
                <w:color w:val="000000"/>
                <w:sz w:val="24"/>
              </w:rPr>
              <w:instrText>HYPERLINK "https://docs.cntd.ru/document/350112527#65A0IQ"</w:instrText>
            </w:r>
            <w:r>
              <w:rPr>
                <w:b w:val="0"/>
                <w:color w:val="000000"/>
                <w:sz w:val="24"/>
              </w:rPr>
              <w:fldChar w:fldCharType="separate"/>
            </w:r>
            <w:r>
              <w:rPr>
                <w:b w:val="0"/>
                <w:color w:val="000000"/>
                <w:sz w:val="24"/>
              </w:rPr>
              <w:t>требований к его подготовке и состава содержащихся в нем сведений</w:t>
            </w:r>
            <w:r>
              <w:rPr>
                <w:b w:val="0"/>
                <w:color w:val="000000"/>
                <w:sz w:val="24"/>
              </w:rPr>
              <w:fldChar w:fldCharType="end"/>
            </w:r>
            <w:r>
              <w:rPr>
                <w:b w:val="0"/>
                <w:color w:val="000000"/>
                <w:sz w:val="24"/>
              </w:rPr>
              <w:t>».</w:t>
            </w:r>
          </w:p>
          <w:p w14:paraId="B0000000">
            <w:pPr>
              <w:widowControl w:val="1"/>
              <w:tabs>
                <w:tab w:leader="none" w:pos="708" w:val="clear"/>
                <w:tab w:leader="none" w:pos="709" w:val="left"/>
                <w:tab w:leader="none" w:pos="1418" w:val="left"/>
              </w:tabs>
              <w:spacing w:after="0" w:before="0"/>
              <w:ind w:firstLine="0" w:left="0" w:right="0"/>
              <w:contextualSpacing w:val="1"/>
              <w:jc w:val="both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Приказ Росреестра от 23.10.2020 N П/0393 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</w:t>
            </w:r>
            <w:r>
              <w:rPr>
                <w:b w:val="0"/>
                <w:color w:val="000000"/>
                <w:sz w:val="24"/>
              </w:rPr>
              <w:t xml:space="preserve">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машино-места". </w:t>
            </w:r>
          </w:p>
        </w:tc>
      </w:tr>
      <w:tr>
        <w:tc>
          <w:tcPr>
            <w:tcW w:type="dxa" w:w="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pStyle w:val="Style_1"/>
              <w:widowControl w:val="1"/>
              <w:spacing w:after="0" w:before="0"/>
              <w:ind w:firstLine="0"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widowControl w:val="1"/>
              <w:tabs>
                <w:tab w:leader="none" w:pos="284" w:val="left"/>
                <w:tab w:leader="none" w:pos="708" w:val="clear"/>
                <w:tab w:leader="none" w:pos="709" w:val="left"/>
                <w:tab w:leader="none" w:pos="1418" w:val="left"/>
              </w:tabs>
              <w:spacing w:after="0" w:before="0"/>
              <w:ind w:firstLine="0" w:left="0" w:right="0"/>
              <w:contextualSpacing w:val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Состав Работ</w:t>
            </w:r>
          </w:p>
        </w:tc>
        <w:tc>
          <w:tcPr>
            <w:tcW w:type="dxa" w:w="7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widowControl w:val="1"/>
              <w:tabs>
                <w:tab w:leader="none" w:pos="708" w:val="clear"/>
                <w:tab w:leader="none" w:pos="709" w:val="left"/>
                <w:tab w:leader="none" w:pos="1418" w:val="left"/>
              </w:tabs>
              <w:spacing w:after="0" w:before="0"/>
              <w:ind w:firstLine="0" w:left="0" w:right="0"/>
              <w:contextualSpacing w:val="1"/>
              <w:jc w:val="both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Анализ документации, предоставленной Заказчиком согласно п.6  описания объекта закупки  и иных документов материалов и документов.</w:t>
            </w:r>
          </w:p>
          <w:p w14:paraId="B4000000">
            <w:pPr>
              <w:widowControl w:val="1"/>
              <w:tabs>
                <w:tab w:leader="none" w:pos="708" w:val="clear"/>
                <w:tab w:leader="none" w:pos="709" w:val="left"/>
                <w:tab w:leader="none" w:pos="1418" w:val="left"/>
              </w:tabs>
              <w:spacing w:after="0" w:before="0"/>
              <w:ind w:firstLine="0" w:left="0" w:right="0"/>
              <w:contextualSpacing w:val="1"/>
              <w:jc w:val="both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Определение местоположения помещения.</w:t>
            </w:r>
          </w:p>
          <w:p w14:paraId="B5000000">
            <w:pPr>
              <w:widowControl w:val="1"/>
              <w:tabs>
                <w:tab w:leader="none" w:pos="708" w:val="clear"/>
                <w:tab w:leader="none" w:pos="709" w:val="left"/>
                <w:tab w:leader="none" w:pos="1418" w:val="left"/>
              </w:tabs>
              <w:spacing w:after="0" w:before="0"/>
              <w:ind w:firstLine="0" w:left="0" w:right="0"/>
              <w:contextualSpacing w:val="0"/>
              <w:jc w:val="both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Оформление Технических планов на объект</w:t>
            </w:r>
          </w:p>
        </w:tc>
      </w:tr>
      <w:tr>
        <w:tc>
          <w:tcPr>
            <w:tcW w:type="dxa" w:w="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pStyle w:val="Style_1"/>
              <w:widowControl w:val="1"/>
              <w:spacing w:after="0" w:before="0"/>
              <w:ind w:firstLine="0"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widowControl w:val="1"/>
              <w:tabs>
                <w:tab w:leader="none" w:pos="284" w:val="left"/>
                <w:tab w:leader="none" w:pos="708" w:val="clear"/>
                <w:tab w:leader="none" w:pos="709" w:val="left"/>
              </w:tabs>
              <w:spacing w:after="0" w:before="0"/>
              <w:ind w:firstLine="0" w:left="0" w:right="0"/>
              <w:contextualSpacing w:val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Технические требования к выполнению работ</w:t>
            </w:r>
          </w:p>
        </w:tc>
        <w:tc>
          <w:tcPr>
            <w:tcW w:type="dxa" w:w="7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widowControl w:val="1"/>
              <w:tabs>
                <w:tab w:leader="none" w:pos="708" w:val="clear"/>
                <w:tab w:leader="none" w:pos="709" w:val="left"/>
              </w:tabs>
              <w:spacing w:after="0" w:before="0"/>
              <w:ind w:firstLine="0" w:left="0" w:right="0"/>
              <w:contextualSpacing w:val="1"/>
              <w:jc w:val="both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Работы в отношении объектов, указанных в п.2 описания объекта закупки,</w:t>
            </w:r>
            <w:r>
              <w:rPr>
                <w:b w:val="0"/>
                <w:color w:val="000000"/>
                <w:sz w:val="24"/>
              </w:rPr>
              <w:t xml:space="preserve"> выполняются в соответствии с приказом Росреестра от 23.10.2020 N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</w:t>
            </w:r>
            <w:r>
              <w:rPr>
                <w:b w:val="0"/>
                <w:color w:val="000000"/>
                <w:sz w:val="24"/>
              </w:rPr>
              <w:t>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машино-места" .</w:t>
            </w:r>
          </w:p>
        </w:tc>
      </w:tr>
      <w:tr>
        <w:tc>
          <w:tcPr>
            <w:tcW w:type="dxa" w:w="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pStyle w:val="Style_1"/>
              <w:widowControl w:val="1"/>
              <w:spacing w:after="0" w:before="0"/>
              <w:ind w:firstLine="0"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</w:p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pStyle w:val="Style_1"/>
              <w:widowControl w:val="1"/>
              <w:spacing w:after="0" w:before="0"/>
              <w:ind w:firstLine="0"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Исходные данные, предоставляемые Заказчиком</w:t>
            </w:r>
          </w:p>
        </w:tc>
        <w:tc>
          <w:tcPr>
            <w:tcW w:type="dxa" w:w="7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pStyle w:val="Style_1"/>
              <w:widowControl w:val="1"/>
              <w:spacing w:after="0" w:before="0"/>
              <w:ind w:firstLine="0" w:left="0"/>
              <w:jc w:val="left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4"/>
              </w:rPr>
              <w:t xml:space="preserve">Выписка из реестра федерального имущества, ЕГРН на земельный участок с кадастровым номером </w:t>
            </w:r>
            <w:r>
              <w:rPr>
                <w:rFonts w:ascii="PT Serif" w:hAnsi="PT Serif"/>
                <w:sz w:val="22"/>
              </w:rPr>
              <w:t>0</w:t>
            </w:r>
            <w:r>
              <w:rPr>
                <w:rFonts w:ascii="PT Serif" w:hAnsi="PT Serif"/>
                <w:color w:val="000000"/>
                <w:sz w:val="22"/>
              </w:rPr>
              <w:t>2:31:131001:203</w:t>
            </w:r>
          </w:p>
        </w:tc>
      </w:tr>
      <w:tr>
        <w:tc>
          <w:tcPr>
            <w:tcW w:type="dxa" w:w="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pStyle w:val="Style_1"/>
              <w:widowControl w:val="1"/>
              <w:spacing w:after="0" w:before="0"/>
              <w:ind w:firstLine="0"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pStyle w:val="Style_1"/>
              <w:widowControl w:val="1"/>
              <w:spacing w:after="0" w:before="0"/>
              <w:ind w:firstLine="0"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Особые условия</w:t>
            </w:r>
          </w:p>
        </w:tc>
        <w:tc>
          <w:tcPr>
            <w:tcW w:type="dxa" w:w="7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pStyle w:val="Style_1"/>
              <w:widowControl w:val="1"/>
              <w:spacing w:after="0" w:before="0"/>
              <w:ind w:firstLine="0" w:left="0"/>
              <w:jc w:val="both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Исполнитель самостоятельно проводит работы по истребованию необходимых документов в органах государственной власти, местного самоуправления, в архивах, а также в иных организациях. Исполнитель самостоятельно определяет местоположение  объекта. Исполнитель</w:t>
            </w:r>
            <w:r>
              <w:rPr>
                <w:b w:val="0"/>
                <w:color w:val="000000"/>
                <w:sz w:val="19"/>
              </w:rPr>
              <w:t xml:space="preserve"> </w:t>
            </w:r>
            <w:r>
              <w:rPr>
                <w:b w:val="0"/>
                <w:color w:val="000000"/>
                <w:sz w:val="24"/>
              </w:rPr>
              <w:t xml:space="preserve">осуществляет исправления в </w:t>
            </w:r>
            <w:r>
              <w:rPr>
                <w:b w:val="0"/>
                <w:color w:val="000000"/>
                <w:sz w:val="24"/>
              </w:rPr>
              <w:t>технической документации на безвозмездной основе согласно предоставленного решения об отказе в постановке на государственный кадастровый учет или решения о приостановке государственного кадастрового учета, выданного уполномоченным органом регистрации прав.</w:t>
            </w:r>
          </w:p>
        </w:tc>
      </w:tr>
      <w:tr>
        <w:tc>
          <w:tcPr>
            <w:tcW w:type="dxa" w:w="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pStyle w:val="Style_1"/>
              <w:widowControl w:val="1"/>
              <w:spacing w:after="0" w:before="0"/>
              <w:ind w:firstLine="0"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</w:p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widowControl w:val="1"/>
              <w:tabs>
                <w:tab w:leader="none" w:pos="708" w:val="clear"/>
                <w:tab w:leader="none" w:pos="709" w:val="left"/>
              </w:tabs>
              <w:spacing w:after="0" w:before="0"/>
              <w:ind w:firstLine="284" w:left="0" w:right="0"/>
              <w:contextualSpacing w:val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Результат работ</w:t>
            </w:r>
          </w:p>
        </w:tc>
        <w:tc>
          <w:tcPr>
            <w:tcW w:type="dxa" w:w="7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widowControl w:val="1"/>
              <w:tabs>
                <w:tab w:leader="none" w:pos="708" w:val="clear"/>
                <w:tab w:leader="none" w:pos="709" w:val="left"/>
              </w:tabs>
              <w:spacing w:after="0" w:before="0"/>
              <w:ind w:firstLine="0" w:left="0" w:right="0"/>
              <w:contextualSpacing w:val="1"/>
              <w:jc w:val="both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 xml:space="preserve">Результатом выполнения работ является </w:t>
            </w:r>
            <w:r>
              <w:rPr>
                <w:b w:val="0"/>
                <w:color w:val="000000"/>
                <w:sz w:val="24"/>
              </w:rPr>
              <w:t>п</w:t>
            </w:r>
            <w:r>
              <w:rPr>
                <w:rStyle w:val="Style_1_ch"/>
                <w:rFonts w:ascii="PT Astra Serif" w:hAnsi="PT Astra Serif"/>
                <w:sz w:val="24"/>
                <w:highlight w:val="white"/>
              </w:rPr>
              <w:t>о</w:t>
            </w:r>
            <w:r>
              <w:rPr>
                <w:rStyle w:val="Style_1_ch"/>
                <w:rFonts w:ascii="PT Astra Serif" w:hAnsi="PT Astra Serif"/>
                <w:sz w:val="24"/>
                <w:highlight w:val="white"/>
              </w:rPr>
              <w:t>д</w:t>
            </w:r>
            <w:r>
              <w:rPr>
                <w:rStyle w:val="Style_1_ch"/>
                <w:rFonts w:ascii="PT Astra Serif" w:hAnsi="PT Astra Serif"/>
                <w:sz w:val="24"/>
                <w:highlight w:val="white"/>
              </w:rPr>
              <w:t>г</w:t>
            </w:r>
            <w:r>
              <w:rPr>
                <w:rStyle w:val="Style_1_ch"/>
                <w:rFonts w:ascii="PT Astra Serif" w:hAnsi="PT Astra Serif"/>
                <w:sz w:val="24"/>
                <w:highlight w:val="white"/>
              </w:rPr>
              <w:t>о</w:t>
            </w:r>
            <w:r>
              <w:rPr>
                <w:rStyle w:val="Style_1_ch"/>
                <w:rFonts w:ascii="PT Astra Serif" w:hAnsi="PT Astra Serif"/>
                <w:sz w:val="24"/>
                <w:highlight w:val="white"/>
              </w:rPr>
              <w:t>т</w:t>
            </w:r>
            <w:r>
              <w:rPr>
                <w:rStyle w:val="Style_1_ch"/>
                <w:rFonts w:ascii="PT Astra Serif" w:hAnsi="PT Astra Serif"/>
                <w:sz w:val="24"/>
                <w:highlight w:val="white"/>
              </w:rPr>
              <w:t>о</w:t>
            </w:r>
            <w:r>
              <w:rPr>
                <w:rStyle w:val="Style_1_ch"/>
                <w:rFonts w:ascii="PT Astra Serif" w:hAnsi="PT Astra Serif"/>
                <w:sz w:val="24"/>
                <w:highlight w:val="white"/>
              </w:rPr>
              <w:t>в</w:t>
            </w:r>
            <w:r>
              <w:rPr>
                <w:rStyle w:val="Style_1_ch"/>
                <w:rFonts w:ascii="PT Astra Serif" w:hAnsi="PT Astra Serif"/>
                <w:sz w:val="24"/>
                <w:highlight w:val="white"/>
              </w:rPr>
              <w:t>ка</w:t>
            </w:r>
            <w:r>
              <w:rPr>
                <w:rStyle w:val="Style_1_ch"/>
                <w:rFonts w:ascii="PT Astra Serif" w:hAnsi="PT Astra Serif"/>
                <w:sz w:val="24"/>
              </w:rPr>
              <w:t xml:space="preserve"> технического плана  по постановке на  государственный кадастровый учет и направление  заявления</w:t>
            </w: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 в орган регистрации прав  в отношении  </w:t>
            </w:r>
            <w:r>
              <w:rPr>
                <w:rFonts w:ascii="PT Astra Serif" w:hAnsi="PT Astra Serif"/>
                <w:sz w:val="24"/>
              </w:rPr>
              <w:t xml:space="preserve">объекта </w:t>
            </w:r>
            <w:r>
              <w:rPr>
                <w:b w:val="0"/>
                <w:color w:val="000000"/>
                <w:sz w:val="24"/>
              </w:rPr>
              <w:t xml:space="preserve">в соответствии с </w:t>
            </w:r>
            <w:r>
              <w:rPr>
                <w:b w:val="0"/>
                <w:color w:val="000000"/>
                <w:sz w:val="24"/>
              </w:rPr>
              <w:t xml:space="preserve"> п.2 описания объекта закупки.</w:t>
            </w:r>
            <w:r>
              <w:rPr>
                <w:b w:val="0"/>
                <w:color w:val="000000"/>
                <w:sz w:val="24"/>
              </w:rPr>
              <w:t xml:space="preserve">   </w:t>
            </w:r>
          </w:p>
        </w:tc>
      </w:tr>
      <w:tr>
        <w:trPr>
          <w:trHeight w:hRule="atLeast" w:val="664"/>
        </w:trPr>
        <w:tc>
          <w:tcPr>
            <w:tcW w:type="dxa" w:w="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pStyle w:val="Style_1"/>
              <w:widowControl w:val="1"/>
              <w:spacing w:after="0" w:before="0"/>
              <w:ind w:firstLine="0"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</w:p>
        </w:tc>
        <w:tc>
          <w:tcPr>
            <w:tcW w:type="dxa" w:w="2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pStyle w:val="Style_1"/>
              <w:widowControl w:val="1"/>
              <w:spacing w:after="0" w:before="0"/>
              <w:ind w:firstLine="0"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Сроки выполнения работ</w:t>
            </w:r>
          </w:p>
        </w:tc>
        <w:tc>
          <w:tcPr>
            <w:tcW w:type="dxa" w:w="7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pStyle w:val="Style_1"/>
              <w:widowControl w:val="1"/>
              <w:spacing w:after="0" w:before="0"/>
              <w:ind w:firstLine="0" w:left="0"/>
              <w:jc w:val="both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С момента заключения контракта до 30.07.2026</w:t>
            </w:r>
            <w:r>
              <w:rPr>
                <w:b w:val="0"/>
                <w:color w:val="000000"/>
                <w:sz w:val="24"/>
              </w:rPr>
              <w:t xml:space="preserve"> года (включительно).</w:t>
            </w:r>
          </w:p>
        </w:tc>
      </w:tr>
    </w:tbl>
    <w:p w14:paraId="C5000000">
      <w:pPr>
        <w:pStyle w:val="Style_1"/>
        <w:widowControl w:val="1"/>
        <w:spacing w:line="276" w:lineRule="auto"/>
        <w:ind w:firstLine="0" w:left="-567" w:right="-4695"/>
        <w:rPr>
          <w:b w:val="1"/>
        </w:rPr>
      </w:pPr>
    </w:p>
    <w:p w14:paraId="C6000000">
      <w:pPr>
        <w:pStyle w:val="Style_1"/>
        <w:widowControl w:val="1"/>
        <w:spacing w:line="276" w:lineRule="auto"/>
        <w:ind w:firstLine="0" w:left="-567" w:right="-4695"/>
        <w:rPr>
          <w:b w:val="1"/>
        </w:rPr>
      </w:pPr>
      <w:r>
        <w:rPr>
          <w:b w:val="1"/>
        </w:rPr>
        <w:t xml:space="preserve">             </w:t>
      </w:r>
    </w:p>
    <w:p w14:paraId="C7000000">
      <w:pPr>
        <w:pStyle w:val="Style_1"/>
        <w:widowControl w:val="0"/>
        <w:spacing w:line="276" w:lineRule="auto"/>
        <w:ind w:firstLine="0" w:left="-567" w:right="-4695"/>
        <w:rPr>
          <w:rFonts w:ascii="PT Astra Serif" w:hAnsi="PT Astra Serif"/>
          <w:b w:val="1"/>
        </w:rPr>
      </w:pPr>
    </w:p>
    <w:p w14:paraId="C8000000">
      <w:pPr>
        <w:widowControl w:val="0"/>
        <w:spacing w:after="0" w:line="240" w:lineRule="auto"/>
        <w:ind/>
        <w:jc w:val="right"/>
        <w:rPr>
          <w:rFonts w:ascii="PT Astra Serif" w:hAnsi="PT Astra Serif"/>
          <w:b w:val="1"/>
          <w:sz w:val="24"/>
        </w:rPr>
      </w:pPr>
    </w:p>
    <w:sectPr>
      <w:type w:val="nextPage"/>
      <w:pgSz w:h="16838" w:orient="portrait" w:w="11906"/>
      <w:pgMar w:bottom="851" w:footer="720" w:gutter="0" w:header="720" w:left="1134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after="200" w:line="276" w:lineRule="auto"/>
      <w:ind/>
    </w:pPr>
    <w:rPr>
      <w:rFonts w:ascii="Calibri" w:hAnsi="Calibri"/>
      <w:sz w:val="22"/>
    </w:rPr>
  </w:style>
  <w:style w:default="1" w:styleId="Style_1_ch" w:type="character">
    <w:name w:val="Normal"/>
    <w:link w:val="Style_1"/>
    <w:rPr>
      <w:rFonts w:ascii="Calibri" w:hAnsi="Calibri"/>
      <w:sz w:val="22"/>
    </w:rPr>
  </w:style>
  <w:style w:styleId="Style_3" w:type="paragraph">
    <w:name w:val="Normal (Web)"/>
    <w:basedOn w:val="Style_1"/>
    <w:link w:val="Style_3_ch"/>
    <w:pPr>
      <w:widowControl w:val="0"/>
      <w:spacing w:after="119" w:before="280" w:line="240" w:lineRule="auto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1_ch"/>
    <w:link w:val="Style_3"/>
    <w:rPr>
      <w:rFonts w:ascii="Times New Roman" w:hAnsi="Times New Roman"/>
      <w:sz w:val="24"/>
    </w:rPr>
  </w:style>
  <w:style w:styleId="Style_4" w:type="paragraph">
    <w:name w:val="Footnote"/>
    <w:basedOn w:val="Style_1"/>
    <w:link w:val="Style_4_ch"/>
    <w:pPr>
      <w:widowControl w:val="1"/>
      <w:spacing w:after="40" w:line="240" w:lineRule="auto"/>
      <w:ind/>
    </w:pPr>
    <w:rPr>
      <w:sz w:val="18"/>
    </w:rPr>
  </w:style>
  <w:style w:styleId="Style_4_ch" w:type="character">
    <w:name w:val="Footnote"/>
    <w:basedOn w:val="Style_1_ch"/>
    <w:link w:val="Style_4"/>
    <w:rPr>
      <w:sz w:val="18"/>
    </w:rPr>
  </w:style>
  <w:style w:styleId="Style_5" w:type="paragraph">
    <w:name w:val="toc 2"/>
    <w:next w:val="Style_1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Heading 4 Char"/>
    <w:basedOn w:val="Style_7"/>
    <w:link w:val="Style_6_ch"/>
    <w:rPr>
      <w:rFonts w:ascii="Arial" w:hAnsi="Arial"/>
      <w:b w:val="1"/>
      <w:sz w:val="26"/>
    </w:rPr>
  </w:style>
  <w:style w:styleId="Style_6_ch" w:type="character">
    <w:name w:val="Heading 4 Char"/>
    <w:basedOn w:val="Style_7_ch"/>
    <w:link w:val="Style_6"/>
    <w:rPr>
      <w:rFonts w:ascii="Arial" w:hAnsi="Arial"/>
      <w:b w:val="1"/>
      <w:sz w:val="26"/>
    </w:rPr>
  </w:style>
  <w:style w:styleId="Style_8" w:type="paragraph">
    <w:name w:val="Footer Char"/>
    <w:basedOn w:val="Style_7"/>
    <w:link w:val="Style_8_ch"/>
  </w:style>
  <w:style w:styleId="Style_8_ch" w:type="character">
    <w:name w:val="Footer Char"/>
    <w:basedOn w:val="Style_7_ch"/>
    <w:link w:val="Style_8"/>
  </w:style>
  <w:style w:styleId="Style_9" w:type="paragraph">
    <w:name w:val="toc 4"/>
    <w:next w:val="Style_1"/>
    <w:link w:val="Style_9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1_ch"/>
    <w:link w:val="Style_10"/>
    <w:rPr>
      <w:rFonts w:ascii="Arial" w:hAnsi="Arial"/>
      <w:b w:val="1"/>
      <w:i w:val="1"/>
      <w:sz w:val="22"/>
    </w:rPr>
  </w:style>
  <w:style w:styleId="Style_11" w:type="paragraph">
    <w:name w:val="Balloon Text"/>
    <w:basedOn w:val="Style_1"/>
    <w:link w:val="Style_11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1_ch"/>
    <w:link w:val="Style_11"/>
    <w:rPr>
      <w:rFonts w:ascii="Tahoma" w:hAnsi="Tahoma"/>
      <w:sz w:val="16"/>
    </w:rPr>
  </w:style>
  <w:style w:styleId="Style_12" w:type="paragraph">
    <w:name w:val="List Paragraph"/>
    <w:basedOn w:val="Style_1"/>
    <w:link w:val="Style_12_ch"/>
    <w:pPr>
      <w:widowControl w:val="0"/>
      <w:spacing w:after="0" w:line="240" w:lineRule="auto"/>
      <w:ind w:firstLine="0" w:left="708"/>
    </w:pPr>
    <w:rPr>
      <w:rFonts w:ascii="Times New Roman" w:hAnsi="Times New Roman"/>
      <w:sz w:val="20"/>
    </w:rPr>
  </w:style>
  <w:style w:styleId="Style_12_ch" w:type="character">
    <w:name w:val="List Paragraph"/>
    <w:basedOn w:val="Style_1_ch"/>
    <w:link w:val="Style_12"/>
    <w:rPr>
      <w:rFonts w:ascii="Times New Roman" w:hAnsi="Times New Roman"/>
      <w:sz w:val="20"/>
    </w:rPr>
  </w:style>
  <w:style w:styleId="Style_13" w:type="paragraph">
    <w:name w:val="toc 6"/>
    <w:next w:val="Style_1"/>
    <w:link w:val="Style_13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1"/>
    <w:link w:val="Style_14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Heading 1 Char"/>
    <w:basedOn w:val="Style_7"/>
    <w:link w:val="Style_15_ch"/>
    <w:rPr>
      <w:rFonts w:ascii="Arial" w:hAnsi="Arial"/>
      <w:sz w:val="40"/>
    </w:rPr>
  </w:style>
  <w:style w:styleId="Style_15_ch" w:type="character">
    <w:name w:val="Heading 1 Char"/>
    <w:basedOn w:val="Style_7_ch"/>
    <w:link w:val="Style_15"/>
    <w:rPr>
      <w:rFonts w:ascii="Arial" w:hAnsi="Arial"/>
      <w:sz w:val="40"/>
    </w:rPr>
  </w:style>
  <w:style w:styleId="Style_16" w:type="paragraph">
    <w:name w:val="Endnote"/>
    <w:basedOn w:val="Style_1"/>
    <w:link w:val="Style_16_ch"/>
    <w:pPr>
      <w:widowControl w:val="1"/>
      <w:spacing w:after="0" w:line="240" w:lineRule="auto"/>
      <w:ind/>
    </w:pPr>
    <w:rPr>
      <w:sz w:val="20"/>
    </w:rPr>
  </w:style>
  <w:style w:styleId="Style_16_ch" w:type="character">
    <w:name w:val="Endnote"/>
    <w:basedOn w:val="Style_1_ch"/>
    <w:link w:val="Style_16"/>
    <w:rPr>
      <w:sz w:val="20"/>
    </w:rPr>
  </w:style>
  <w:style w:styleId="Style_17" w:type="paragraph">
    <w:name w:val="heading 3"/>
    <w:next w:val="Style_1"/>
    <w:link w:val="Style_1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WW8Num2z0"/>
    <w:link w:val="Style_18_ch"/>
  </w:style>
  <w:style w:styleId="Style_18_ch" w:type="character">
    <w:name w:val="WW8Num2z0"/>
    <w:link w:val="Style_18"/>
  </w:style>
  <w:style w:styleId="Style_19" w:type="paragraph">
    <w:name w:val="Heading 5 Char"/>
    <w:basedOn w:val="Style_7"/>
    <w:link w:val="Style_19_ch"/>
    <w:rPr>
      <w:rFonts w:ascii="Arial" w:hAnsi="Arial"/>
      <w:b w:val="1"/>
      <w:sz w:val="24"/>
    </w:rPr>
  </w:style>
  <w:style w:styleId="Style_19_ch" w:type="character">
    <w:name w:val="Heading 5 Char"/>
    <w:basedOn w:val="Style_7_ch"/>
    <w:link w:val="Style_19"/>
    <w:rPr>
      <w:rFonts w:ascii="Arial" w:hAnsi="Arial"/>
      <w:b w:val="1"/>
      <w:sz w:val="24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21" w:type="paragraph">
    <w:name w:val="Header Char"/>
    <w:basedOn w:val="Style_7"/>
    <w:link w:val="Style_21_ch"/>
  </w:style>
  <w:style w:styleId="Style_21_ch" w:type="character">
    <w:name w:val="Header Char"/>
    <w:basedOn w:val="Style_7_ch"/>
    <w:link w:val="Style_21"/>
  </w:style>
  <w:style w:styleId="Style_22" w:type="paragraph">
    <w:name w:val="heading 9"/>
    <w:basedOn w:val="Style_1"/>
    <w:next w:val="Style_1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1_ch"/>
    <w:link w:val="Style_22"/>
    <w:rPr>
      <w:rFonts w:ascii="Arial" w:hAnsi="Arial"/>
      <w:i w:val="1"/>
      <w:sz w:val="21"/>
    </w:rPr>
  </w:style>
  <w:style w:styleId="Style_23" w:type="paragraph">
    <w:name w:val="endnote reference"/>
    <w:basedOn w:val="Style_7"/>
    <w:link w:val="Style_23_ch"/>
    <w:rPr>
      <w:vertAlign w:val="superscript"/>
    </w:rPr>
  </w:style>
  <w:style w:styleId="Style_23_ch" w:type="character">
    <w:name w:val="endnote reference"/>
    <w:basedOn w:val="Style_7_ch"/>
    <w:link w:val="Style_23"/>
    <w:rPr>
      <w:vertAlign w:val="superscript"/>
    </w:rPr>
  </w:style>
  <w:style w:styleId="Style_24" w:type="paragraph">
    <w:name w:val="Subtitle Char"/>
    <w:basedOn w:val="Style_7"/>
    <w:link w:val="Style_24_ch"/>
    <w:rPr>
      <w:sz w:val="24"/>
    </w:rPr>
  </w:style>
  <w:style w:styleId="Style_24_ch" w:type="character">
    <w:name w:val="Subtitle Char"/>
    <w:basedOn w:val="Style_7_ch"/>
    <w:link w:val="Style_24"/>
    <w:rPr>
      <w:sz w:val="24"/>
    </w:rPr>
  </w:style>
  <w:style w:styleId="Style_25" w:type="paragraph">
    <w:name w:val="Heading 3 Char"/>
    <w:basedOn w:val="Style_7"/>
    <w:link w:val="Style_25_ch"/>
    <w:rPr>
      <w:rFonts w:ascii="Arial" w:hAnsi="Arial"/>
      <w:sz w:val="30"/>
    </w:rPr>
  </w:style>
  <w:style w:styleId="Style_25_ch" w:type="character">
    <w:name w:val="Heading 3 Char"/>
    <w:basedOn w:val="Style_7_ch"/>
    <w:link w:val="Style_25"/>
    <w:rPr>
      <w:rFonts w:ascii="Arial" w:hAnsi="Arial"/>
      <w:sz w:val="30"/>
    </w:rPr>
  </w:style>
  <w:style w:styleId="Style_26" w:type="paragraph">
    <w:name w:val="Title Char"/>
    <w:basedOn w:val="Style_7"/>
    <w:link w:val="Style_26_ch"/>
    <w:rPr>
      <w:sz w:val="48"/>
    </w:rPr>
  </w:style>
  <w:style w:styleId="Style_26_ch" w:type="character">
    <w:name w:val="Title Char"/>
    <w:basedOn w:val="Style_7_ch"/>
    <w:link w:val="Style_26"/>
    <w:rPr>
      <w:sz w:val="48"/>
    </w:rPr>
  </w:style>
  <w:style w:styleId="Style_27" w:type="paragraph">
    <w:name w:val="Header"/>
    <w:basedOn w:val="Style_1"/>
    <w:link w:val="Style_27_ch"/>
    <w:pPr>
      <w:widowControl w:val="0"/>
      <w:tabs>
        <w:tab w:leader="none" w:pos="4677" w:val="center"/>
        <w:tab w:leader="none" w:pos="9355" w:val="right"/>
      </w:tabs>
      <w:ind/>
    </w:pPr>
  </w:style>
  <w:style w:styleId="Style_27_ch" w:type="character">
    <w:name w:val="Header"/>
    <w:basedOn w:val="Style_1_ch"/>
    <w:link w:val="Style_27"/>
  </w:style>
  <w:style w:styleId="Style_28" w:type="paragraph">
    <w:name w:val="Нижний колонтитул Знак"/>
    <w:link w:val="Style_28_ch"/>
    <w:rPr>
      <w:sz w:val="22"/>
    </w:rPr>
  </w:style>
  <w:style w:styleId="Style_28_ch" w:type="character">
    <w:name w:val="Нижний колонтитул Знак"/>
    <w:link w:val="Style_28"/>
    <w:rPr>
      <w:sz w:val="22"/>
    </w:rPr>
  </w:style>
  <w:style w:styleId="Style_29" w:type="paragraph">
    <w:name w:val="Footer"/>
    <w:basedOn w:val="Style_1"/>
    <w:link w:val="Style_29_ch"/>
    <w:pPr>
      <w:widowControl w:val="0"/>
      <w:tabs>
        <w:tab w:leader="none" w:pos="4677" w:val="center"/>
        <w:tab w:leader="none" w:pos="9355" w:val="right"/>
      </w:tabs>
      <w:ind/>
    </w:pPr>
  </w:style>
  <w:style w:styleId="Style_29_ch" w:type="character">
    <w:name w:val="Footer"/>
    <w:basedOn w:val="Style_1_ch"/>
    <w:link w:val="Style_29"/>
  </w:style>
  <w:style w:styleId="Style_30" w:type="paragraph">
    <w:name w:val="toc 3"/>
    <w:next w:val="Style_1"/>
    <w:link w:val="Style_3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31" w:type="paragraph">
    <w:name w:val="List"/>
    <w:basedOn w:val="Style_32"/>
    <w:link w:val="Style_31_ch"/>
  </w:style>
  <w:style w:styleId="Style_31_ch" w:type="character">
    <w:name w:val="List"/>
    <w:basedOn w:val="Style_32_ch"/>
    <w:link w:val="Style_31"/>
  </w:style>
  <w:style w:styleId="Style_33" w:type="paragraph">
    <w:name w:val="Заголовок таблицы"/>
    <w:basedOn w:val="Style_34"/>
    <w:link w:val="Style_33_ch"/>
    <w:pPr>
      <w:widowControl w:val="0"/>
      <w:ind/>
      <w:jc w:val="center"/>
    </w:pPr>
    <w:rPr>
      <w:b w:val="1"/>
    </w:rPr>
  </w:style>
  <w:style w:styleId="Style_33_ch" w:type="character">
    <w:name w:val="Заголовок таблицы"/>
    <w:basedOn w:val="Style_34_ch"/>
    <w:link w:val="Style_33"/>
    <w:rPr>
      <w:b w:val="1"/>
    </w:rPr>
  </w:style>
  <w:style w:styleId="Style_35" w:type="paragraph">
    <w:name w:val="No Spacing"/>
    <w:link w:val="Style_35_ch"/>
    <w:rPr>
      <w:rFonts w:ascii="Calibri" w:hAnsi="Calibri"/>
      <w:sz w:val="22"/>
    </w:rPr>
  </w:style>
  <w:style w:styleId="Style_35_ch" w:type="character">
    <w:name w:val="No Spacing"/>
    <w:link w:val="Style_35"/>
    <w:rPr>
      <w:rFonts w:ascii="Calibri" w:hAnsi="Calibri"/>
      <w:sz w:val="22"/>
    </w:rPr>
  </w:style>
  <w:style w:styleId="Style_36" w:type="paragraph">
    <w:name w:val="heading 5"/>
    <w:next w:val="Style_1"/>
    <w:link w:val="Style_36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6_ch" w:type="character">
    <w:name w:val="heading 5"/>
    <w:link w:val="Style_36"/>
    <w:rPr>
      <w:rFonts w:ascii="XO Thames" w:hAnsi="XO Thames"/>
      <w:b w:val="1"/>
      <w:sz w:val="22"/>
    </w:rPr>
  </w:style>
  <w:style w:styleId="Style_37" w:type="paragraph">
    <w:name w:val="heading 1"/>
    <w:next w:val="Style_1"/>
    <w:link w:val="Style_37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7_ch" w:type="character">
    <w:name w:val="heading 1"/>
    <w:link w:val="Style_37"/>
    <w:rPr>
      <w:rFonts w:ascii="XO Thames" w:hAnsi="XO Thames"/>
      <w:b w:val="1"/>
      <w:sz w:val="32"/>
    </w:rPr>
  </w:style>
  <w:style w:styleId="Style_38" w:type="paragraph">
    <w:name w:val="Heading 2 Char"/>
    <w:basedOn w:val="Style_7"/>
    <w:link w:val="Style_38_ch"/>
    <w:rPr>
      <w:rFonts w:ascii="Arial" w:hAnsi="Arial"/>
      <w:sz w:val="34"/>
    </w:rPr>
  </w:style>
  <w:style w:styleId="Style_38_ch" w:type="character">
    <w:name w:val="Heading 2 Char"/>
    <w:basedOn w:val="Style_7_ch"/>
    <w:link w:val="Style_38"/>
    <w:rPr>
      <w:rFonts w:ascii="Arial" w:hAnsi="Arial"/>
      <w:sz w:val="34"/>
    </w:rPr>
  </w:style>
  <w:style w:styleId="Style_39" w:type="paragraph">
    <w:name w:val="Caption Char"/>
    <w:basedOn w:val="Style_7"/>
    <w:link w:val="Style_39_ch"/>
    <w:rPr>
      <w:b w:val="1"/>
      <w:color w:themeColor="accent1" w:val="4F81BD"/>
      <w:sz w:val="18"/>
    </w:rPr>
  </w:style>
  <w:style w:styleId="Style_39_ch" w:type="character">
    <w:name w:val="Caption Char"/>
    <w:basedOn w:val="Style_7_ch"/>
    <w:link w:val="Style_39"/>
    <w:rPr>
      <w:b w:val="1"/>
      <w:color w:themeColor="accent1" w:val="4F81BD"/>
      <w:sz w:val="18"/>
    </w:rPr>
  </w:style>
  <w:style w:styleId="Style_40" w:type="paragraph">
    <w:name w:val="Hyperlink"/>
    <w:link w:val="Style_40_ch"/>
    <w:rPr>
      <w:color w:val="0000FF"/>
      <w:u w:val="single"/>
    </w:rPr>
  </w:style>
  <w:style w:styleId="Style_40_ch" w:type="character">
    <w:name w:val="Hyperlink"/>
    <w:link w:val="Style_40"/>
    <w:rPr>
      <w:color w:val="0000FF"/>
      <w:u w:val="single"/>
    </w:rPr>
  </w:style>
  <w:style w:styleId="Style_41" w:type="paragraph">
    <w:name w:val="Footnote"/>
    <w:link w:val="Style_4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41_ch" w:type="character">
    <w:name w:val="Footnote"/>
    <w:link w:val="Style_41"/>
    <w:rPr>
      <w:rFonts w:ascii="XO Thames" w:hAnsi="XO Thames"/>
      <w:sz w:val="22"/>
    </w:rPr>
  </w:style>
  <w:style w:styleId="Style_42" w:type="paragraph">
    <w:name w:val="heading 8"/>
    <w:basedOn w:val="Style_1"/>
    <w:next w:val="Style_1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2_ch" w:type="character">
    <w:name w:val="heading 8"/>
    <w:basedOn w:val="Style_1_ch"/>
    <w:link w:val="Style_42"/>
    <w:rPr>
      <w:rFonts w:ascii="Arial" w:hAnsi="Arial"/>
      <w:i w:val="1"/>
      <w:sz w:val="22"/>
    </w:rPr>
  </w:style>
  <w:style w:styleId="Style_43" w:type="paragraph">
    <w:name w:val="toc 1"/>
    <w:next w:val="Style_1"/>
    <w:link w:val="Style_4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43_ch" w:type="character">
    <w:name w:val="toc 1"/>
    <w:link w:val="Style_43"/>
    <w:rPr>
      <w:rFonts w:ascii="XO Thames" w:hAnsi="XO Thames"/>
      <w:b w:val="1"/>
      <w:sz w:val="28"/>
    </w:rPr>
  </w:style>
  <w:style w:styleId="Style_44" w:type="paragraph">
    <w:name w:val="WW8Num1z0"/>
    <w:link w:val="Style_44_ch"/>
  </w:style>
  <w:style w:styleId="Style_44_ch" w:type="character">
    <w:name w:val="WW8Num1z0"/>
    <w:link w:val="Style_44"/>
  </w:style>
  <w:style w:styleId="Style_45" w:type="paragraph">
    <w:name w:val="Endnote"/>
    <w:link w:val="Style_4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45_ch" w:type="character">
    <w:name w:val="Endnote"/>
    <w:link w:val="Style_45"/>
    <w:rPr>
      <w:rFonts w:ascii="XO Thames" w:hAnsi="XO Thames"/>
      <w:sz w:val="22"/>
    </w:rPr>
  </w:style>
  <w:style w:styleId="Style_46" w:type="paragraph">
    <w:name w:val="Header and Footer"/>
    <w:link w:val="Style_4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46_ch" w:type="character">
    <w:name w:val="Header and Footer"/>
    <w:link w:val="Style_46"/>
    <w:rPr>
      <w:rFonts w:ascii="XO Thames" w:hAnsi="XO Thames"/>
      <w:sz w:val="28"/>
    </w:rPr>
  </w:style>
  <w:style w:styleId="Style_47" w:type="paragraph">
    <w:name w:val="Текст выноски Знак"/>
    <w:link w:val="Style_47_ch"/>
    <w:rPr>
      <w:rFonts w:ascii="Tahoma" w:hAnsi="Tahoma"/>
      <w:sz w:val="16"/>
    </w:rPr>
  </w:style>
  <w:style w:styleId="Style_47_ch" w:type="character">
    <w:name w:val="Текст выноски Знак"/>
    <w:link w:val="Style_47"/>
    <w:rPr>
      <w:rFonts w:ascii="Tahoma" w:hAnsi="Tahoma"/>
      <w:sz w:val="16"/>
    </w:rPr>
  </w:style>
  <w:style w:styleId="Style_48" w:type="paragraph">
    <w:name w:val="Указатель1"/>
    <w:basedOn w:val="Style_1"/>
    <w:link w:val="Style_48_ch"/>
  </w:style>
  <w:style w:styleId="Style_48_ch" w:type="character">
    <w:name w:val="Указатель1"/>
    <w:basedOn w:val="Style_1_ch"/>
    <w:link w:val="Style_48"/>
  </w:style>
  <w:style w:styleId="Style_49" w:type="paragraph">
    <w:name w:val="toc 9"/>
    <w:next w:val="Style_1"/>
    <w:link w:val="Style_4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49_ch" w:type="character">
    <w:name w:val="toc 9"/>
    <w:link w:val="Style_49"/>
    <w:rPr>
      <w:rFonts w:ascii="XO Thames" w:hAnsi="XO Thames"/>
      <w:sz w:val="28"/>
    </w:rPr>
  </w:style>
  <w:style w:styleId="Style_50" w:type="paragraph">
    <w:name w:val="table of figures"/>
    <w:basedOn w:val="Style_1"/>
    <w:next w:val="Style_1"/>
    <w:link w:val="Style_50_ch"/>
    <w:pPr>
      <w:widowControl w:val="1"/>
      <w:spacing w:after="0"/>
      <w:ind/>
    </w:pPr>
  </w:style>
  <w:style w:styleId="Style_50_ch" w:type="character">
    <w:name w:val="table of figures"/>
    <w:basedOn w:val="Style_1_ch"/>
    <w:link w:val="Style_50"/>
  </w:style>
  <w:style w:styleId="Style_51" w:type="paragraph">
    <w:name w:val="Intense Quote"/>
    <w:basedOn w:val="Style_1"/>
    <w:next w:val="Style_1"/>
    <w:link w:val="Style_51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51_ch" w:type="character">
    <w:name w:val="Intense Quote"/>
    <w:basedOn w:val="Style_1_ch"/>
    <w:link w:val="Style_51"/>
    <w:rPr>
      <w:i w:val="1"/>
    </w:rPr>
  </w:style>
  <w:style w:styleId="Style_32" w:type="paragraph">
    <w:name w:val="Body Text"/>
    <w:basedOn w:val="Style_1"/>
    <w:link w:val="Style_32_ch"/>
    <w:pPr>
      <w:widowControl w:val="0"/>
      <w:spacing w:after="140" w:before="0" w:line="276" w:lineRule="auto"/>
      <w:ind/>
    </w:pPr>
  </w:style>
  <w:style w:styleId="Style_32_ch" w:type="character">
    <w:name w:val="Body Text"/>
    <w:basedOn w:val="Style_1_ch"/>
    <w:link w:val="Style_32"/>
  </w:style>
  <w:style w:styleId="Style_52" w:type="paragraph">
    <w:name w:val="toc 8"/>
    <w:next w:val="Style_1"/>
    <w:link w:val="Style_52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52_ch" w:type="character">
    <w:name w:val="toc 8"/>
    <w:link w:val="Style_52"/>
    <w:rPr>
      <w:rFonts w:ascii="XO Thames" w:hAnsi="XO Thames"/>
      <w:sz w:val="28"/>
    </w:rPr>
  </w:style>
  <w:style w:styleId="Style_53" w:type="paragraph">
    <w:name w:val="TOC Heading"/>
    <w:link w:val="Style_53_ch"/>
  </w:style>
  <w:style w:styleId="Style_53_ch" w:type="character">
    <w:name w:val="TOC Heading"/>
    <w:link w:val="Style_53"/>
  </w:style>
  <w:style w:styleId="Style_54" w:type="paragraph">
    <w:name w:val="footnote reference"/>
    <w:basedOn w:val="Style_7"/>
    <w:link w:val="Style_54_ch"/>
    <w:rPr>
      <w:vertAlign w:val="superscript"/>
    </w:rPr>
  </w:style>
  <w:style w:styleId="Style_54_ch" w:type="character">
    <w:name w:val="footnote reference"/>
    <w:basedOn w:val="Style_7_ch"/>
    <w:link w:val="Style_54"/>
    <w:rPr>
      <w:vertAlign w:val="superscript"/>
    </w:rPr>
  </w:style>
  <w:style w:styleId="Style_55" w:type="paragraph">
    <w:name w:val="Caption"/>
    <w:basedOn w:val="Style_1"/>
    <w:link w:val="Style_55_ch"/>
    <w:pPr>
      <w:widowControl w:val="0"/>
      <w:spacing w:after="120" w:before="120"/>
      <w:ind/>
    </w:pPr>
    <w:rPr>
      <w:i w:val="1"/>
      <w:sz w:val="24"/>
    </w:rPr>
  </w:style>
  <w:style w:styleId="Style_55_ch" w:type="character">
    <w:name w:val="Caption"/>
    <w:basedOn w:val="Style_1_ch"/>
    <w:link w:val="Style_55"/>
    <w:rPr>
      <w:i w:val="1"/>
      <w:sz w:val="24"/>
    </w:rPr>
  </w:style>
  <w:style w:styleId="Style_56" w:type="paragraph">
    <w:name w:val="WW-Базовый"/>
    <w:link w:val="Style_56_ch"/>
    <w:pPr>
      <w:widowControl w:val="0"/>
      <w:tabs>
        <w:tab w:leader="none" w:pos="709" w:val="left"/>
      </w:tabs>
      <w:spacing w:line="200" w:lineRule="atLeast"/>
      <w:ind/>
    </w:pPr>
    <w:rPr>
      <w:color w:val="00000A"/>
      <w:sz w:val="24"/>
    </w:rPr>
  </w:style>
  <w:style w:styleId="Style_56_ch" w:type="character">
    <w:name w:val="WW-Базовый"/>
    <w:link w:val="Style_56"/>
    <w:rPr>
      <w:color w:val="00000A"/>
      <w:sz w:val="24"/>
    </w:rPr>
  </w:style>
  <w:style w:styleId="Style_57" w:type="paragraph">
    <w:name w:val="toc 5"/>
    <w:next w:val="Style_1"/>
    <w:link w:val="Style_5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57_ch" w:type="character">
    <w:name w:val="toc 5"/>
    <w:link w:val="Style_57"/>
    <w:rPr>
      <w:rFonts w:ascii="XO Thames" w:hAnsi="XO Thames"/>
      <w:sz w:val="28"/>
    </w:rPr>
  </w:style>
  <w:style w:styleId="Style_58" w:type="paragraph">
    <w:name w:val="Quote"/>
    <w:basedOn w:val="Style_1"/>
    <w:next w:val="Style_1"/>
    <w:link w:val="Style_58_ch"/>
    <w:pPr>
      <w:widowControl w:val="1"/>
      <w:ind w:left="720" w:right="720"/>
    </w:pPr>
    <w:rPr>
      <w:i w:val="1"/>
    </w:rPr>
  </w:style>
  <w:style w:styleId="Style_58_ch" w:type="character">
    <w:name w:val="Quote"/>
    <w:basedOn w:val="Style_1_ch"/>
    <w:link w:val="Style_58"/>
    <w:rPr>
      <w:i w:val="1"/>
    </w:rPr>
  </w:style>
  <w:style w:styleId="Style_59" w:type="paragraph">
    <w:name w:val="Subtitle"/>
    <w:next w:val="Style_1"/>
    <w:link w:val="Style_5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59_ch" w:type="character">
    <w:name w:val="Subtitle"/>
    <w:link w:val="Style_59"/>
    <w:rPr>
      <w:rFonts w:ascii="XO Thames" w:hAnsi="XO Thames"/>
      <w:i w:val="1"/>
      <w:sz w:val="24"/>
    </w:rPr>
  </w:style>
  <w:style w:styleId="Style_60" w:type="paragraph">
    <w:name w:val="Title"/>
    <w:next w:val="Style_1"/>
    <w:link w:val="Style_6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0_ch" w:type="character">
    <w:name w:val="Title"/>
    <w:link w:val="Style_60"/>
    <w:rPr>
      <w:rFonts w:ascii="XO Thames" w:hAnsi="XO Thames"/>
      <w:b w:val="1"/>
      <w:caps w:val="1"/>
      <w:sz w:val="40"/>
    </w:rPr>
  </w:style>
  <w:style w:styleId="Style_61" w:type="paragraph">
    <w:name w:val="heading 4"/>
    <w:next w:val="Style_1"/>
    <w:link w:val="Style_6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1_ch" w:type="character">
    <w:name w:val="heading 4"/>
    <w:link w:val="Style_61"/>
    <w:rPr>
      <w:rFonts w:ascii="XO Thames" w:hAnsi="XO Thames"/>
      <w:b w:val="1"/>
      <w:sz w:val="24"/>
    </w:rPr>
  </w:style>
  <w:style w:styleId="Style_62" w:type="paragraph">
    <w:name w:val="Колонтитул"/>
    <w:basedOn w:val="Style_1"/>
    <w:link w:val="Style_62_ch"/>
    <w:pPr>
      <w:widowControl w:val="0"/>
      <w:tabs>
        <w:tab w:leader="none" w:pos="4819" w:val="center"/>
        <w:tab w:leader="none" w:pos="9638" w:val="right"/>
      </w:tabs>
      <w:ind/>
    </w:pPr>
  </w:style>
  <w:style w:styleId="Style_62_ch" w:type="character">
    <w:name w:val="Колонтитул"/>
    <w:basedOn w:val="Style_1_ch"/>
    <w:link w:val="Style_62"/>
  </w:style>
  <w:style w:styleId="Style_63" w:type="paragraph">
    <w:name w:val="heading 2"/>
    <w:next w:val="Style_1"/>
    <w:link w:val="Style_6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3_ch" w:type="character">
    <w:name w:val="heading 2"/>
    <w:link w:val="Style_63"/>
    <w:rPr>
      <w:rFonts w:ascii="XO Thames" w:hAnsi="XO Thames"/>
      <w:b w:val="1"/>
      <w:sz w:val="28"/>
    </w:rPr>
  </w:style>
  <w:style w:styleId="Style_64" w:type="paragraph">
    <w:name w:val="Заголовок"/>
    <w:basedOn w:val="Style_1"/>
    <w:next w:val="Style_32"/>
    <w:link w:val="Style_64_ch"/>
    <w:pPr>
      <w:keepNext w:val="1"/>
      <w:widowControl w:val="0"/>
      <w:spacing w:after="120" w:before="240"/>
      <w:ind/>
    </w:pPr>
    <w:rPr>
      <w:rFonts w:ascii="Liberation Sans" w:hAnsi="Liberation Sans"/>
      <w:sz w:val="28"/>
    </w:rPr>
  </w:style>
  <w:style w:styleId="Style_64_ch" w:type="character">
    <w:name w:val="Заголовок"/>
    <w:basedOn w:val="Style_1_ch"/>
    <w:link w:val="Style_64"/>
    <w:rPr>
      <w:rFonts w:ascii="Liberation Sans" w:hAnsi="Liberation Sans"/>
      <w:sz w:val="28"/>
    </w:rPr>
  </w:style>
  <w:style w:styleId="Style_65" w:type="paragraph">
    <w:name w:val="Верхний колонтитул Знак"/>
    <w:link w:val="Style_65_ch"/>
    <w:rPr>
      <w:sz w:val="22"/>
    </w:rPr>
  </w:style>
  <w:style w:styleId="Style_65_ch" w:type="character">
    <w:name w:val="Верхний колонтитул Знак"/>
    <w:link w:val="Style_65"/>
    <w:rPr>
      <w:sz w:val="22"/>
    </w:rPr>
  </w:style>
  <w:style w:styleId="Style_66" w:type="paragraph">
    <w:name w:val="heading 6"/>
    <w:basedOn w:val="Style_1"/>
    <w:next w:val="Style_1"/>
    <w:link w:val="Style_6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6_ch" w:type="character">
    <w:name w:val="heading 6"/>
    <w:basedOn w:val="Style_1_ch"/>
    <w:link w:val="Style_66"/>
    <w:rPr>
      <w:rFonts w:ascii="Arial" w:hAnsi="Arial"/>
      <w:b w:val="1"/>
      <w:sz w:val="22"/>
    </w:rPr>
  </w:style>
  <w:style w:styleId="Style_34" w:type="paragraph">
    <w:name w:val="Содержимое таблицы"/>
    <w:basedOn w:val="Style_1"/>
    <w:link w:val="Style_34_ch"/>
    <w:pPr>
      <w:widowControl w:val="0"/>
      <w:ind/>
    </w:pPr>
  </w:style>
  <w:style w:styleId="Style_34_ch" w:type="character">
    <w:name w:val="Содержимое таблицы"/>
    <w:basedOn w:val="Style_1_ch"/>
    <w:link w:val="Style_34"/>
  </w:style>
  <w:style w:styleId="Style_67" w:type="table">
    <w:name w:val="List Table 4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68" w:type="table">
    <w:name w:val="List Table 2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9" w:type="table">
    <w:name w:val="List Table 7 Colorful - Accent 1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70" w:type="table">
    <w:name w:val="List Table 7 Colorful - Accent 2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List Table 5 Dark - Accent 3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72" w:type="table">
    <w:name w:val="Bordered &amp; Lined - Accent 2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73" w:type="table">
    <w:name w:val="List Table 1 Light - Accent 5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74" w:type="table">
    <w:name w:val="Bordered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5" w:type="table">
    <w:name w:val="Table Grid Light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Grid Table 7 Colorful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7" w:type="table">
    <w:name w:val="Bordered &amp; Lined - Accent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78" w:type="table">
    <w:name w:val="List Table 1 Light - Accent 4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79" w:type="table">
    <w:name w:val="Grid Table 1 Light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0" w:type="table">
    <w:name w:val="Grid Table 7 Colorful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1" w:type="table">
    <w:name w:val="List Table 4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2" w:type="table">
    <w:name w:val="List Table 4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3" w:type="table">
    <w:name w:val="List Table 1 Light - Accent 3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84" w:type="table">
    <w:name w:val="Bordered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5" w:type="table">
    <w:name w:val="Grid Table 7 Colorful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6" w:type="table">
    <w:name w:val="Lined - Accent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7" w:type="table">
    <w:name w:val="Plain Table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Grid Table 7 Colorful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9" w:type="table">
    <w:name w:val="List Table 4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0" w:type="table">
    <w:name w:val="Grid Table 3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1" w:type="table">
    <w:name w:val="List Table 2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92" w:type="table">
    <w:name w:val="List Table 1 Light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93" w:type="table">
    <w:name w:val="Grid Table 1 Light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4" w:type="table">
    <w:name w:val="Lined - Accent 6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5" w:type="table">
    <w:name w:val="Lined - Accent 1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6" w:type="table">
    <w:name w:val="Grid Table 4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97" w:type="table">
    <w:name w:val="List Table 7 Colorful - Accent 6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98" w:type="table">
    <w:name w:val="Bordered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9" w:type="table">
    <w:name w:val="List Table 7 Colorful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00" w:type="table">
    <w:name w:val="Grid Table 3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1" w:type="table">
    <w:name w:val="Lined - Accent 4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2" w:type="table">
    <w:name w:val="Bordered &amp; Lined - Accent 6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03" w:type="table">
    <w:name w:val="List Table 4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4" w:type="table">
    <w:name w:val="Grid Table 2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5" w:type="table">
    <w:name w:val="Grid Table 7 Colorful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6" w:type="table">
    <w:name w:val="Grid Table 5 Dark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List Table 1 Light - Accent 2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08" w:type="table">
    <w:name w:val="List Table 6 Colorful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09" w:type="table">
    <w:name w:val="Grid Table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0" w:type="table">
    <w:name w:val="Plain Table 5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11" w:type="table">
    <w:name w:val="Grid Table 1 Light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2" w:type="table">
    <w:name w:val="Grid Table 3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3" w:type="table">
    <w:name w:val="Grid Table 5 Dark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4" w:type="table">
    <w:name w:val="Grid Table 3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5" w:type="table">
    <w:name w:val="List Table 6 Colorful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16" w:type="table">
    <w:name w:val="Grid Table 4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7" w:type="table">
    <w:name w:val="Bordered &amp; Lined - Accent 3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8" w:type="table">
    <w:name w:val="Grid Table 1 Light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9" w:type="table">
    <w:name w:val="List Table 5 Dark - Accent 6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0" w:type="table">
    <w:name w:val="List Table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1" w:type="table">
    <w:name w:val="Grid Table 6 Colorful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2" w:type="table">
    <w:name w:val="List Table 1 Light - Accent 1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23" w:type="table">
    <w:name w:val="Grid Table 7 Colorful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4" w:type="table">
    <w:name w:val="List Table 7 Colorful - Accent 4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25" w:type="table">
    <w:name w:val="Grid Table 2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6" w:type="table">
    <w:name w:val="Bordered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7" w:type="table">
    <w:name w:val="Grid Table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8" w:type="table">
    <w:name w:val="Grid Table 4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9" w:type="table">
    <w:name w:val="Grid Table 6 Colorful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0" w:type="table">
    <w:name w:val="List Table 6 Colorful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31" w:type="table">
    <w:name w:val="List Table 3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2" w:type="table">
    <w:name w:val="Lined - Accent 5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3" w:type="table">
    <w:name w:val="Grid Table 4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34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5" w:type="table">
    <w:name w:val="List Table 2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6" w:type="table">
    <w:name w:val="Plain Table 3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37" w:type="table">
    <w:name w:val="List Table 3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8" w:type="table">
    <w:name w:val="Grid Table 5 Dark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List Table 5 Dark - Accent 1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0" w:type="table">
    <w:name w:val="Grid Table 1 Light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1" w:type="table">
    <w:name w:val="Grid Table 2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2" w:type="table">
    <w:name w:val="List Table 1 Light - Accent 6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43" w:type="table">
    <w:name w:val="List Table 6 Colorful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44" w:type="table">
    <w:name w:val="List Table 3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5" w:type="table">
    <w:name w:val="List Table 5 Dark - Accent 4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6" w:type="table">
    <w:name w:val="Grid Table 1 Light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7" w:type="table">
    <w:name w:val="Lined - Accent 2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8" w:type="table">
    <w:name w:val="Grid Table 6 Colorful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9" w:type="table">
    <w:name w:val="Plain Table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Bordered &amp; Lined - Accent 4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51" w:type="table">
    <w:name w:val="List Table 5 Dark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2" w:type="table">
    <w:name w:val="Bordered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3" w:type="table">
    <w:name w:val="Grid Table 5 Dark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List Table 2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5" w:type="table">
    <w:name w:val="Grid Table 6 Colorful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6" w:type="table">
    <w:name w:val="Grid Table 3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7" w:type="table">
    <w:name w:val="List Table 3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58" w:type="table">
    <w:name w:val="Grid Table 1 Light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9" w:type="table">
    <w:name w:val="Bordered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0" w:type="table">
    <w:name w:val="List Table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1" w:type="table">
    <w:name w:val="Bordered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2" w:type="table">
    <w:name w:val="Grid Table 4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3" w:type="table">
    <w:name w:val="Grid Table 5 Dark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4" w:type="table">
    <w:name w:val="Grid Table 5 Dark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5" w:type="table">
    <w:name w:val="List Table 2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6" w:type="table">
    <w:name w:val="Grid Table 2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7" w:type="table">
    <w:name w:val="Plain Table 4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68" w:type="table">
    <w:name w:val="List Table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9" w:type="table">
    <w:name w:val="List Table 5 Dark - Accent 5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0" w:type="table">
    <w:name w:val="Bordered &amp; Lined - Accent 1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71" w:type="table">
    <w:name w:val="Grid Table 4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72" w:type="table">
    <w:name w:val="List Table 7 Colorful - Accent 3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73" w:type="table">
    <w:name w:val="List Table 5 Dark - Accent 2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4" w:type="table">
    <w:name w:val="Grid Table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5" w:type="table">
    <w:name w:val="Grid Table 2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6" w:type="table">
    <w:name w:val="Grid Table 6 Colorful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7" w:type="table">
    <w:name w:val="List Table 4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8" w:type="table">
    <w:name w:val="Grid Table 2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9" w:type="table">
    <w:name w:val="Grid Table 6 Colorful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0" w:type="table">
    <w:name w:val="List Table 6 Colorful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81" w:type="table">
    <w:name w:val="Grid Table 6 Colorful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2" w:type="table">
    <w:name w:val="Bordered &amp; Lined - Accent 5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83" w:type="table">
    <w:name w:val="List Table 3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84" w:type="table">
    <w:name w:val="List Table 3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85" w:type="table">
    <w:name w:val="Grid Table 3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6" w:type="table">
    <w:name w:val="Lined - Accent 3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87" w:type="table">
    <w:name w:val="List Table 6 Colorful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88" w:type="table">
    <w:name w:val="List Table 2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89" w:type="table">
    <w:name w:val="List Table 6 Colorful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90" w:type="table">
    <w:name w:val="List Table 7 Colorful - Accent 5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91" w:type="table">
    <w:name w:val="Grid Table 7 Colorful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92" w:type="table">
    <w:name w:val="Grid Table 5 Dark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3" w:type="table">
    <w:name w:val="Сетка таблицы5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MyOffice-CoreFramework-Linux/40-1423.1132.10486.1056.1@caa01adfe7514f7087162c1f43c2b26a8b6911f1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2026-06-03T12:20:45Z</dcterms:created>
  <dcterms:modified xsi:type="dcterms:W3CDTF">2026-06-16T04:09:49Z</dcterms:modified>
</cp:coreProperties>
</file>