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AD" w:rsidRPr="007F1A9D" w:rsidRDefault="00CC46AD" w:rsidP="00CC46AD">
      <w:pPr>
        <w:pStyle w:val="a4"/>
        <w:jc w:val="center"/>
        <w:rPr>
          <w:rFonts w:ascii="Times New Roman" w:hAnsi="Times New Roman" w:cs="Times New Roman"/>
          <w:sz w:val="18"/>
          <w:szCs w:val="18"/>
        </w:rPr>
      </w:pPr>
      <w:r w:rsidRPr="007F1A9D">
        <w:rPr>
          <w:rFonts w:ascii="Times New Roman" w:hAnsi="Times New Roman" w:cs="Times New Roman"/>
          <w:sz w:val="18"/>
          <w:szCs w:val="18"/>
        </w:rPr>
        <w:t>Договор №______</w:t>
      </w:r>
    </w:p>
    <w:p w:rsidR="00CC46AD" w:rsidRPr="007F1A9D" w:rsidRDefault="00CC46AD" w:rsidP="00CC46AD">
      <w:pPr>
        <w:pStyle w:val="a4"/>
        <w:jc w:val="center"/>
        <w:rPr>
          <w:rFonts w:ascii="Times New Roman" w:hAnsi="Times New Roman" w:cs="Times New Roman"/>
          <w:sz w:val="18"/>
          <w:szCs w:val="18"/>
        </w:rPr>
      </w:pPr>
      <w:r w:rsidRPr="007F1A9D">
        <w:rPr>
          <w:rFonts w:ascii="Times New Roman" w:hAnsi="Times New Roman" w:cs="Times New Roman"/>
          <w:sz w:val="18"/>
          <w:szCs w:val="18"/>
        </w:rPr>
        <w:t xml:space="preserve">поставки </w:t>
      </w:r>
      <w:r w:rsidR="00AC3D28">
        <w:rPr>
          <w:rFonts w:ascii="Times New Roman" w:hAnsi="Times New Roman" w:cs="Times New Roman"/>
          <w:sz w:val="18"/>
          <w:szCs w:val="18"/>
        </w:rPr>
        <w:t>противогазов</w:t>
      </w:r>
    </w:p>
    <w:p w:rsidR="00CC46AD" w:rsidRPr="007F1A9D" w:rsidRDefault="00CC46AD" w:rsidP="00CC46AD">
      <w:pPr>
        <w:pStyle w:val="a4"/>
        <w:jc w:val="center"/>
        <w:rPr>
          <w:rFonts w:ascii="Times New Roman" w:hAnsi="Times New Roman" w:cs="Times New Roman"/>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C46AD" w:rsidRPr="007F1A9D" w:rsidTr="00CC46AD">
        <w:tc>
          <w:tcPr>
            <w:tcW w:w="4927" w:type="dxa"/>
          </w:tcPr>
          <w:p w:rsidR="00CC46AD" w:rsidRPr="007F1A9D" w:rsidRDefault="00CC46AD" w:rsidP="00CC46AD">
            <w:pPr>
              <w:pStyle w:val="a4"/>
              <w:rPr>
                <w:rFonts w:ascii="Times New Roman" w:hAnsi="Times New Roman" w:cs="Times New Roman"/>
                <w:sz w:val="18"/>
                <w:szCs w:val="18"/>
              </w:rPr>
            </w:pPr>
            <w:r w:rsidRPr="007F1A9D">
              <w:rPr>
                <w:rFonts w:ascii="Times New Roman" w:hAnsi="Times New Roman" w:cs="Times New Roman"/>
                <w:sz w:val="18"/>
                <w:szCs w:val="18"/>
              </w:rPr>
              <w:t>г. Тюмень</w:t>
            </w:r>
          </w:p>
        </w:tc>
        <w:tc>
          <w:tcPr>
            <w:tcW w:w="4927" w:type="dxa"/>
          </w:tcPr>
          <w:p w:rsidR="00CC46AD" w:rsidRPr="007F1A9D" w:rsidRDefault="00CC46AD" w:rsidP="00984A70">
            <w:pPr>
              <w:pStyle w:val="a4"/>
              <w:jc w:val="right"/>
              <w:rPr>
                <w:rFonts w:ascii="Times New Roman" w:hAnsi="Times New Roman" w:cs="Times New Roman"/>
                <w:sz w:val="18"/>
                <w:szCs w:val="18"/>
              </w:rPr>
            </w:pPr>
            <w:r w:rsidRPr="007F1A9D">
              <w:rPr>
                <w:rFonts w:ascii="Times New Roman" w:hAnsi="Times New Roman" w:cs="Times New Roman"/>
                <w:sz w:val="18"/>
                <w:szCs w:val="18"/>
              </w:rPr>
              <w:t>«_____» ______________ 202</w:t>
            </w:r>
            <w:r w:rsidR="00984A70">
              <w:rPr>
                <w:rFonts w:ascii="Times New Roman" w:hAnsi="Times New Roman" w:cs="Times New Roman"/>
                <w:sz w:val="18"/>
                <w:szCs w:val="18"/>
              </w:rPr>
              <w:t>6</w:t>
            </w:r>
            <w:r w:rsidRPr="007F1A9D">
              <w:rPr>
                <w:rFonts w:ascii="Times New Roman" w:hAnsi="Times New Roman" w:cs="Times New Roman"/>
                <w:sz w:val="18"/>
                <w:szCs w:val="18"/>
              </w:rPr>
              <w:t>г.</w:t>
            </w:r>
          </w:p>
        </w:tc>
      </w:tr>
    </w:tbl>
    <w:p w:rsidR="00CC46AD" w:rsidRPr="007F1A9D" w:rsidRDefault="00CC46AD" w:rsidP="00CC46AD">
      <w:pPr>
        <w:pStyle w:val="a4"/>
        <w:rPr>
          <w:rFonts w:ascii="Times New Roman" w:hAnsi="Times New Roman" w:cs="Times New Roman"/>
          <w:sz w:val="18"/>
          <w:szCs w:val="18"/>
        </w:rPr>
      </w:pPr>
    </w:p>
    <w:p w:rsidR="00117DBB" w:rsidRPr="007F1A9D" w:rsidRDefault="00117DBB" w:rsidP="00CC46AD">
      <w:pPr>
        <w:pStyle w:val="a4"/>
        <w:ind w:firstLine="708"/>
        <w:jc w:val="both"/>
        <w:rPr>
          <w:rFonts w:ascii="Times New Roman" w:hAnsi="Times New Roman" w:cs="Times New Roman"/>
          <w:sz w:val="18"/>
          <w:szCs w:val="18"/>
        </w:rPr>
      </w:pPr>
    </w:p>
    <w:p w:rsidR="00CC46AD" w:rsidRPr="007F1A9D" w:rsidRDefault="00CC46AD" w:rsidP="00CC46AD">
      <w:pPr>
        <w:pStyle w:val="a4"/>
        <w:ind w:firstLine="708"/>
        <w:jc w:val="both"/>
        <w:rPr>
          <w:rFonts w:ascii="Times New Roman" w:hAnsi="Times New Roman" w:cs="Times New Roman"/>
          <w:sz w:val="18"/>
          <w:szCs w:val="18"/>
        </w:rPr>
      </w:pPr>
      <w:r w:rsidRPr="007F1A9D">
        <w:rPr>
          <w:rFonts w:ascii="Times New Roman" w:hAnsi="Times New Roman" w:cs="Times New Roman"/>
          <w:sz w:val="18"/>
          <w:szCs w:val="18"/>
        </w:rPr>
        <w:t xml:space="preserve">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 xml:space="preserve">», именуемое в дальнейшем «Заказчик», в лице управляющего филиалом «Тюменский» Смирнова А.В., действующего на основании доверенности от </w:t>
      </w:r>
      <w:r w:rsidR="00BE6456" w:rsidRPr="007F1A9D">
        <w:rPr>
          <w:rFonts w:ascii="Times New Roman" w:hAnsi="Times New Roman" w:cs="Times New Roman"/>
          <w:sz w:val="18"/>
          <w:szCs w:val="18"/>
        </w:rPr>
        <w:t>0</w:t>
      </w:r>
      <w:r w:rsidR="00117DBB" w:rsidRPr="007F1A9D">
        <w:rPr>
          <w:rFonts w:ascii="Times New Roman" w:hAnsi="Times New Roman" w:cs="Times New Roman"/>
          <w:sz w:val="18"/>
          <w:szCs w:val="18"/>
        </w:rPr>
        <w:t>4</w:t>
      </w:r>
      <w:r w:rsidRPr="007F1A9D">
        <w:rPr>
          <w:rFonts w:ascii="Times New Roman" w:hAnsi="Times New Roman" w:cs="Times New Roman"/>
          <w:sz w:val="18"/>
          <w:szCs w:val="18"/>
        </w:rPr>
        <w:t>.</w:t>
      </w:r>
      <w:r w:rsidR="00117DBB" w:rsidRPr="007F1A9D">
        <w:rPr>
          <w:rFonts w:ascii="Times New Roman" w:hAnsi="Times New Roman" w:cs="Times New Roman"/>
          <w:sz w:val="18"/>
          <w:szCs w:val="18"/>
        </w:rPr>
        <w:t>12</w:t>
      </w:r>
      <w:r w:rsidRPr="007F1A9D">
        <w:rPr>
          <w:rFonts w:ascii="Times New Roman" w:hAnsi="Times New Roman" w:cs="Times New Roman"/>
          <w:sz w:val="18"/>
          <w:szCs w:val="18"/>
        </w:rPr>
        <w:t>.202</w:t>
      </w:r>
      <w:r w:rsidR="00117DBB" w:rsidRPr="007F1A9D">
        <w:rPr>
          <w:rFonts w:ascii="Times New Roman" w:hAnsi="Times New Roman" w:cs="Times New Roman"/>
          <w:sz w:val="18"/>
          <w:szCs w:val="18"/>
        </w:rPr>
        <w:t>5</w:t>
      </w:r>
      <w:r w:rsidRPr="007F1A9D">
        <w:rPr>
          <w:rFonts w:ascii="Times New Roman" w:hAnsi="Times New Roman" w:cs="Times New Roman"/>
          <w:sz w:val="18"/>
          <w:szCs w:val="18"/>
        </w:rPr>
        <w:t>г. №</w:t>
      </w:r>
      <w:r w:rsidR="00117DBB" w:rsidRPr="007F1A9D">
        <w:rPr>
          <w:rFonts w:ascii="Times New Roman" w:hAnsi="Times New Roman" w:cs="Times New Roman"/>
          <w:sz w:val="18"/>
          <w:szCs w:val="18"/>
        </w:rPr>
        <w:t>130</w:t>
      </w:r>
      <w:r w:rsidRPr="007F1A9D">
        <w:rPr>
          <w:rFonts w:ascii="Times New Roman" w:hAnsi="Times New Roman" w:cs="Times New Roman"/>
          <w:sz w:val="18"/>
          <w:szCs w:val="18"/>
        </w:rPr>
        <w:t>-2</w:t>
      </w:r>
      <w:r w:rsidR="00117DBB" w:rsidRPr="007F1A9D">
        <w:rPr>
          <w:rFonts w:ascii="Times New Roman" w:hAnsi="Times New Roman" w:cs="Times New Roman"/>
          <w:sz w:val="18"/>
          <w:szCs w:val="18"/>
        </w:rPr>
        <w:t>5</w:t>
      </w:r>
      <w:r w:rsidRPr="007F1A9D">
        <w:rPr>
          <w:rFonts w:ascii="Times New Roman" w:hAnsi="Times New Roman" w:cs="Times New Roman"/>
          <w:sz w:val="18"/>
          <w:szCs w:val="18"/>
        </w:rPr>
        <w:t>,с одной стороны и</w:t>
      </w:r>
    </w:p>
    <w:p w:rsidR="00CC46AD" w:rsidRPr="007F1A9D" w:rsidRDefault="00CC46AD" w:rsidP="00CC46AD">
      <w:pPr>
        <w:pStyle w:val="a4"/>
        <w:ind w:firstLine="708"/>
        <w:jc w:val="both"/>
        <w:rPr>
          <w:rFonts w:ascii="Times New Roman" w:hAnsi="Times New Roman" w:cs="Times New Roman"/>
          <w:sz w:val="18"/>
          <w:szCs w:val="18"/>
        </w:rPr>
      </w:pPr>
      <w:r w:rsidRPr="007F1A9D">
        <w:rPr>
          <w:rFonts w:ascii="Times New Roman" w:hAnsi="Times New Roman" w:cs="Times New Roman"/>
          <w:sz w:val="18"/>
          <w:szCs w:val="18"/>
        </w:rPr>
        <w:t xml:space="preserve">_________, именуем____ в дальнейшем «Поставщик», в лице _________, </w:t>
      </w:r>
      <w:proofErr w:type="spellStart"/>
      <w:r w:rsidRPr="007F1A9D">
        <w:rPr>
          <w:rFonts w:ascii="Times New Roman" w:hAnsi="Times New Roman" w:cs="Times New Roman"/>
          <w:sz w:val="18"/>
          <w:szCs w:val="18"/>
        </w:rPr>
        <w:t>действующ</w:t>
      </w:r>
      <w:proofErr w:type="spellEnd"/>
      <w:r w:rsidRPr="007F1A9D">
        <w:rPr>
          <w:rFonts w:ascii="Times New Roman" w:hAnsi="Times New Roman" w:cs="Times New Roman"/>
          <w:sz w:val="18"/>
          <w:szCs w:val="18"/>
        </w:rPr>
        <w:t>___ на основании ________, с другой стороны,</w:t>
      </w:r>
    </w:p>
    <w:p w:rsidR="00CC46AD" w:rsidRPr="007F1A9D" w:rsidRDefault="00CC46AD" w:rsidP="00CC46AD">
      <w:pPr>
        <w:pStyle w:val="a4"/>
        <w:ind w:firstLine="708"/>
        <w:jc w:val="both"/>
        <w:rPr>
          <w:rFonts w:ascii="Times New Roman" w:hAnsi="Times New Roman" w:cs="Times New Roman"/>
          <w:sz w:val="18"/>
          <w:szCs w:val="18"/>
        </w:rPr>
      </w:pPr>
      <w:r w:rsidRPr="007F1A9D">
        <w:rPr>
          <w:rFonts w:ascii="Times New Roman" w:hAnsi="Times New Roman" w:cs="Times New Roman"/>
          <w:sz w:val="18"/>
          <w:szCs w:val="18"/>
        </w:rPr>
        <w:t>руководствуясь Гражданским кодексом Российской Федерации, Федеральным законом от 18.07.2011 №223-ФЗ «О закупках товаров, работ, услуг отдельными видами юридических лиц», на основании пп.2 п.10.2 Положения о закупке тов</w:t>
      </w:r>
      <w:r w:rsidRPr="007F1A9D">
        <w:rPr>
          <w:rFonts w:ascii="Times New Roman" w:hAnsi="Times New Roman" w:cs="Times New Roman"/>
          <w:sz w:val="18"/>
          <w:szCs w:val="18"/>
        </w:rPr>
        <w:t>а</w:t>
      </w:r>
      <w:r w:rsidRPr="007F1A9D">
        <w:rPr>
          <w:rFonts w:ascii="Times New Roman" w:hAnsi="Times New Roman" w:cs="Times New Roman"/>
          <w:sz w:val="18"/>
          <w:szCs w:val="18"/>
        </w:rPr>
        <w:t xml:space="preserve">ров, работ, услуг для нужд 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заключили настоящий договор о нижеследующем:</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Предмет договора</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Поставщик обязуется в течение срока действия настоящего договора поставить, а Заказчик принять и оплатить </w:t>
      </w:r>
      <w:r w:rsidR="00AC3D28">
        <w:rPr>
          <w:rFonts w:ascii="Times New Roman" w:hAnsi="Times New Roman" w:cs="Times New Roman"/>
          <w:sz w:val="18"/>
          <w:szCs w:val="18"/>
        </w:rPr>
        <w:t>прот</w:t>
      </w:r>
      <w:r w:rsidR="00AC3D28">
        <w:rPr>
          <w:rFonts w:ascii="Times New Roman" w:hAnsi="Times New Roman" w:cs="Times New Roman"/>
          <w:sz w:val="18"/>
          <w:szCs w:val="18"/>
        </w:rPr>
        <w:t>и</w:t>
      </w:r>
      <w:r w:rsidR="00AC3D28">
        <w:rPr>
          <w:rFonts w:ascii="Times New Roman" w:hAnsi="Times New Roman" w:cs="Times New Roman"/>
          <w:sz w:val="18"/>
          <w:szCs w:val="18"/>
        </w:rPr>
        <w:t xml:space="preserve">вогазы фильтрующие </w:t>
      </w:r>
      <w:r w:rsidRPr="007F1A9D">
        <w:rPr>
          <w:rFonts w:ascii="Times New Roman" w:hAnsi="Times New Roman" w:cs="Times New Roman"/>
          <w:sz w:val="18"/>
          <w:szCs w:val="18"/>
        </w:rPr>
        <w:t>(далее – Товар) для нужд</w:t>
      </w:r>
      <w:r w:rsidR="00C44B1F" w:rsidRPr="007F1A9D">
        <w:rPr>
          <w:rFonts w:ascii="Times New Roman" w:hAnsi="Times New Roman" w:cs="Times New Roman"/>
          <w:sz w:val="18"/>
          <w:szCs w:val="18"/>
        </w:rPr>
        <w:t xml:space="preserve"> </w:t>
      </w:r>
      <w:r w:rsidRPr="007F1A9D">
        <w:rPr>
          <w:rFonts w:ascii="Times New Roman" w:hAnsi="Times New Roman" w:cs="Times New Roman"/>
          <w:sz w:val="18"/>
          <w:szCs w:val="18"/>
        </w:rPr>
        <w:t xml:space="preserve">филиала «Тюменский» 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 в соответствии с условиями настоящего договора.</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Наименование, количество, функциональные и технические характеристики, цена за единицу товара определяются сторонами в Спецификации (Приложение №1).</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Поставщик гарантирует, что Товар принадлежит ему на праве собственности, не заложен, не является предметом ар</w:t>
      </w:r>
      <w:r w:rsidRPr="007F1A9D">
        <w:rPr>
          <w:rFonts w:ascii="Times New Roman" w:hAnsi="Times New Roman" w:cs="Times New Roman"/>
          <w:sz w:val="18"/>
          <w:szCs w:val="18"/>
        </w:rPr>
        <w:t>е</w:t>
      </w:r>
      <w:r w:rsidRPr="007F1A9D">
        <w:rPr>
          <w:rFonts w:ascii="Times New Roman" w:hAnsi="Times New Roman" w:cs="Times New Roman"/>
          <w:sz w:val="18"/>
          <w:szCs w:val="18"/>
        </w:rPr>
        <w:t>ста, свободен от прав третьих лиц.</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Право собственности на товар переходит от Поставщика к Заказчику в момент получения товара. Заказчик отправляет на адрес электронной почты Поставщика отсканированные подписанные документы поставленного товара, УПД, т</w:t>
      </w:r>
      <w:r w:rsidRPr="007F1A9D">
        <w:rPr>
          <w:rFonts w:ascii="Times New Roman" w:hAnsi="Times New Roman" w:cs="Times New Roman"/>
          <w:sz w:val="18"/>
          <w:szCs w:val="18"/>
        </w:rPr>
        <w:t>о</w:t>
      </w:r>
      <w:r w:rsidRPr="007F1A9D">
        <w:rPr>
          <w:rFonts w:ascii="Times New Roman" w:hAnsi="Times New Roman" w:cs="Times New Roman"/>
          <w:sz w:val="18"/>
          <w:szCs w:val="18"/>
        </w:rPr>
        <w:t>варные накладные, счета-фактуры. Оригиналы документов Заказчик направляет почтой в соответствии с адресом, ук</w:t>
      </w:r>
      <w:r w:rsidRPr="007F1A9D">
        <w:rPr>
          <w:rFonts w:ascii="Times New Roman" w:hAnsi="Times New Roman" w:cs="Times New Roman"/>
          <w:sz w:val="18"/>
          <w:szCs w:val="18"/>
        </w:rPr>
        <w:t>а</w:t>
      </w:r>
      <w:r w:rsidRPr="007F1A9D">
        <w:rPr>
          <w:rFonts w:ascii="Times New Roman" w:hAnsi="Times New Roman" w:cs="Times New Roman"/>
          <w:sz w:val="18"/>
          <w:szCs w:val="18"/>
        </w:rPr>
        <w:t>занном в разделе «Адреса, реквизиты и подписи сторон».</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гарантируют, что каждая из них обладает всеми необходимыми полномочиями для заключения настоящего договора, каждой стороной соблюдены все необходимые установленные законодательством процедуры для заключ</w:t>
      </w:r>
      <w:r w:rsidRPr="007F1A9D">
        <w:rPr>
          <w:rFonts w:ascii="Times New Roman" w:hAnsi="Times New Roman" w:cs="Times New Roman"/>
          <w:sz w:val="18"/>
          <w:szCs w:val="18"/>
        </w:rPr>
        <w:t>е</w:t>
      </w:r>
      <w:r w:rsidRPr="007F1A9D">
        <w:rPr>
          <w:rFonts w:ascii="Times New Roman" w:hAnsi="Times New Roman" w:cs="Times New Roman"/>
          <w:sz w:val="18"/>
          <w:szCs w:val="18"/>
        </w:rPr>
        <w:t>ния настоящего договора.</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По настоящему договору Заказчик уполномочивает свои филиалы на подписание товарных накладных, счетов-фактур, УПД, актов приемки поставленного товара, актов сверки расчетов, совершение иных действий, связанных с приемкой товара, а также выполнение от имени Заказчика обязательств по оплате за поставленный товар на условиях настоящ</w:t>
      </w:r>
      <w:r w:rsidRPr="007F1A9D">
        <w:rPr>
          <w:rFonts w:ascii="Times New Roman" w:hAnsi="Times New Roman" w:cs="Times New Roman"/>
          <w:sz w:val="18"/>
          <w:szCs w:val="18"/>
        </w:rPr>
        <w:t>е</w:t>
      </w:r>
      <w:r w:rsidRPr="007F1A9D">
        <w:rPr>
          <w:rFonts w:ascii="Times New Roman" w:hAnsi="Times New Roman" w:cs="Times New Roman"/>
          <w:sz w:val="18"/>
          <w:szCs w:val="18"/>
        </w:rPr>
        <w:t>го договора.</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Цена договора и порядок оплаты</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Цена договора составляет</w:t>
      </w:r>
      <w:proofErr w:type="gramStart"/>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highlight w:val="yellow"/>
        </w:rPr>
        <w:t xml:space="preserve">___ (______) </w:t>
      </w:r>
      <w:proofErr w:type="gramEnd"/>
      <w:r w:rsidRPr="007F1A9D">
        <w:rPr>
          <w:rFonts w:ascii="Times New Roman" w:hAnsi="Times New Roman" w:cs="Times New Roman"/>
          <w:sz w:val="18"/>
          <w:szCs w:val="18"/>
          <w:highlight w:val="yellow"/>
        </w:rPr>
        <w:t xml:space="preserve">руб. 00 коп., в </w:t>
      </w:r>
      <w:proofErr w:type="spellStart"/>
      <w:r w:rsidRPr="007F1A9D">
        <w:rPr>
          <w:rFonts w:ascii="Times New Roman" w:hAnsi="Times New Roman" w:cs="Times New Roman"/>
          <w:sz w:val="18"/>
          <w:szCs w:val="18"/>
          <w:highlight w:val="yellow"/>
        </w:rPr>
        <w:t>т.ч</w:t>
      </w:r>
      <w:proofErr w:type="spellEnd"/>
      <w:r w:rsidRPr="007F1A9D">
        <w:rPr>
          <w:rFonts w:ascii="Times New Roman" w:hAnsi="Times New Roman" w:cs="Times New Roman"/>
          <w:sz w:val="18"/>
          <w:szCs w:val="18"/>
          <w:highlight w:val="yellow"/>
        </w:rPr>
        <w:t>. НДС __% - ___руб./ НДС не облагается (указывается осн</w:t>
      </w:r>
      <w:r w:rsidRPr="007F1A9D">
        <w:rPr>
          <w:rFonts w:ascii="Times New Roman" w:hAnsi="Times New Roman" w:cs="Times New Roman"/>
          <w:sz w:val="18"/>
          <w:szCs w:val="18"/>
          <w:highlight w:val="yellow"/>
        </w:rPr>
        <w:t>о</w:t>
      </w:r>
      <w:r w:rsidRPr="007F1A9D">
        <w:rPr>
          <w:rFonts w:ascii="Times New Roman" w:hAnsi="Times New Roman" w:cs="Times New Roman"/>
          <w:sz w:val="18"/>
          <w:szCs w:val="18"/>
          <w:highlight w:val="yellow"/>
        </w:rPr>
        <w:t>вание со ссылкой на соответствующую статью Налогового кодекса РФ</w:t>
      </w:r>
      <w:r w:rsidRPr="007F1A9D">
        <w:rPr>
          <w:rFonts w:ascii="Times New Roman" w:hAnsi="Times New Roman" w:cs="Times New Roman"/>
          <w:sz w:val="18"/>
          <w:szCs w:val="18"/>
        </w:rPr>
        <w:t>).</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 цену договора включаются все расходы Поставщика по исполнению настоящего договора, в том числе налоги, сб</w:t>
      </w:r>
      <w:r w:rsidRPr="007F1A9D">
        <w:rPr>
          <w:rFonts w:ascii="Times New Roman" w:hAnsi="Times New Roman" w:cs="Times New Roman"/>
          <w:sz w:val="18"/>
          <w:szCs w:val="18"/>
        </w:rPr>
        <w:t>о</w:t>
      </w:r>
      <w:r w:rsidRPr="007F1A9D">
        <w:rPr>
          <w:rFonts w:ascii="Times New Roman" w:hAnsi="Times New Roman" w:cs="Times New Roman"/>
          <w:sz w:val="18"/>
          <w:szCs w:val="18"/>
        </w:rPr>
        <w:t>ры и другие обязательные платежи, которые Поставщик</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должен уплатить в связи с выполнением обязательств по д</w:t>
      </w:r>
      <w:r w:rsidRPr="007F1A9D">
        <w:rPr>
          <w:rFonts w:ascii="Times New Roman" w:hAnsi="Times New Roman" w:cs="Times New Roman"/>
          <w:sz w:val="18"/>
          <w:szCs w:val="18"/>
        </w:rPr>
        <w:t>о</w:t>
      </w:r>
      <w:r w:rsidRPr="007F1A9D">
        <w:rPr>
          <w:rFonts w:ascii="Times New Roman" w:hAnsi="Times New Roman" w:cs="Times New Roman"/>
          <w:sz w:val="18"/>
          <w:szCs w:val="18"/>
        </w:rPr>
        <w:t>говору в соответствии с законодательством Российской Федерации.</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Если в течение срока действия настоящего договора произойдёт изменение ставки НДС на поставляемый Товар, ст</w:t>
      </w:r>
      <w:r w:rsidRPr="007F1A9D">
        <w:rPr>
          <w:rFonts w:ascii="Times New Roman" w:hAnsi="Times New Roman" w:cs="Times New Roman"/>
          <w:sz w:val="18"/>
          <w:szCs w:val="18"/>
        </w:rPr>
        <w:t>о</w:t>
      </w:r>
      <w:r w:rsidRPr="007F1A9D">
        <w:rPr>
          <w:rFonts w:ascii="Times New Roman" w:hAnsi="Times New Roman" w:cs="Times New Roman"/>
          <w:sz w:val="18"/>
          <w:szCs w:val="18"/>
        </w:rPr>
        <w:t>роны заключают дополнительное соглашение с соответствующим изменением цен на поставляемый Товар.</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Товар оплачивается Заказчиком в соответствии с поставленным объемом и по цене в соответствии со Спецификацией. Цена настоящего договора может быть изменена по соглашению сторон, в следующих случаях:</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Цена договора может быть снижена по соглашению сторон без изменения, предусмотренного договором качества поставляемого товара и иных условий договора.</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Цена товара в период действия договора не может быть изменена в сторону увеличения. В случае проведения акций и распродаж, и предоставлению Заказчику скидок цена товара может быть уменьшена.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Оплата товара производится по безналичному расчету путем перечисления денежных сре</w:t>
      </w:r>
      <w:proofErr w:type="gramStart"/>
      <w:r w:rsidRPr="007F1A9D">
        <w:rPr>
          <w:rFonts w:ascii="Times New Roman" w:hAnsi="Times New Roman" w:cs="Times New Roman"/>
          <w:sz w:val="18"/>
          <w:szCs w:val="18"/>
        </w:rPr>
        <w:t>дств с р</w:t>
      </w:r>
      <w:proofErr w:type="gramEnd"/>
      <w:r w:rsidRPr="007F1A9D">
        <w:rPr>
          <w:rFonts w:ascii="Times New Roman" w:hAnsi="Times New Roman" w:cs="Times New Roman"/>
          <w:sz w:val="18"/>
          <w:szCs w:val="18"/>
        </w:rPr>
        <w:t>асчетного счета Ф</w:t>
      </w:r>
      <w:r w:rsidRPr="007F1A9D">
        <w:rPr>
          <w:rFonts w:ascii="Times New Roman" w:hAnsi="Times New Roman" w:cs="Times New Roman"/>
          <w:sz w:val="18"/>
          <w:szCs w:val="18"/>
        </w:rPr>
        <w:t>и</w:t>
      </w:r>
      <w:r w:rsidRPr="007F1A9D">
        <w:rPr>
          <w:rFonts w:ascii="Times New Roman" w:hAnsi="Times New Roman" w:cs="Times New Roman"/>
          <w:sz w:val="18"/>
          <w:szCs w:val="18"/>
        </w:rPr>
        <w:t>лиала Заказчика</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 xml:space="preserve">на расчетный счет Поставщика в течение </w:t>
      </w:r>
      <w:r w:rsidR="00E82093">
        <w:rPr>
          <w:rFonts w:ascii="Times New Roman" w:hAnsi="Times New Roman" w:cs="Times New Roman"/>
          <w:sz w:val="18"/>
          <w:szCs w:val="18"/>
        </w:rPr>
        <w:t>5</w:t>
      </w:r>
      <w:r w:rsidRPr="007F1A9D">
        <w:rPr>
          <w:rFonts w:ascii="Times New Roman" w:hAnsi="Times New Roman" w:cs="Times New Roman"/>
          <w:sz w:val="18"/>
          <w:szCs w:val="18"/>
        </w:rPr>
        <w:t>-ти рабочих дней с</w:t>
      </w:r>
      <w:r w:rsidR="00E82093">
        <w:rPr>
          <w:rFonts w:ascii="Times New Roman" w:hAnsi="Times New Roman" w:cs="Times New Roman"/>
          <w:sz w:val="18"/>
          <w:szCs w:val="18"/>
        </w:rPr>
        <w:t xml:space="preserve">о дня </w:t>
      </w:r>
      <w:r w:rsidR="00AC3D28">
        <w:rPr>
          <w:rFonts w:ascii="Times New Roman" w:hAnsi="Times New Roman" w:cs="Times New Roman"/>
          <w:sz w:val="18"/>
          <w:szCs w:val="18"/>
        </w:rPr>
        <w:t>получения счета на оплату, в</w:t>
      </w:r>
      <w:r w:rsidR="00AC3D28">
        <w:rPr>
          <w:rFonts w:ascii="Times New Roman" w:hAnsi="Times New Roman" w:cs="Times New Roman"/>
          <w:sz w:val="18"/>
          <w:szCs w:val="18"/>
        </w:rPr>
        <w:t>ы</w:t>
      </w:r>
      <w:r w:rsidR="00AC3D28">
        <w:rPr>
          <w:rFonts w:ascii="Times New Roman" w:hAnsi="Times New Roman" w:cs="Times New Roman"/>
          <w:sz w:val="18"/>
          <w:szCs w:val="18"/>
        </w:rPr>
        <w:t>ставленного Поставщиком</w:t>
      </w:r>
      <w:r w:rsidRPr="007F1A9D">
        <w:rPr>
          <w:rFonts w:ascii="Times New Roman" w:hAnsi="Times New Roman" w:cs="Times New Roman"/>
          <w:sz w:val="18"/>
          <w:szCs w:val="18"/>
        </w:rPr>
        <w:t>.</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Обязательства Заказчика по оплате поставленного товара считаются исполненными с момента списания денежных средств со счета Заказчика.</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Платеж по настоящему договору осуществляется в российских рублях.</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Срок действия договора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Договор вступает в силу с</w:t>
      </w:r>
      <w:r w:rsidR="00117DBB" w:rsidRPr="007F1A9D">
        <w:rPr>
          <w:rFonts w:ascii="Times New Roman" w:hAnsi="Times New Roman" w:cs="Times New Roman"/>
          <w:sz w:val="18"/>
          <w:szCs w:val="18"/>
        </w:rPr>
        <w:t>о дня его подписания обеими сторонами</w:t>
      </w:r>
      <w:r w:rsidRPr="007F1A9D">
        <w:rPr>
          <w:rFonts w:ascii="Times New Roman" w:hAnsi="Times New Roman" w:cs="Times New Roman"/>
          <w:sz w:val="18"/>
          <w:szCs w:val="18"/>
        </w:rPr>
        <w:t xml:space="preserve"> и действует по 31.</w:t>
      </w:r>
      <w:r w:rsidR="00AC3D28">
        <w:rPr>
          <w:rFonts w:ascii="Times New Roman" w:hAnsi="Times New Roman" w:cs="Times New Roman"/>
          <w:sz w:val="18"/>
          <w:szCs w:val="18"/>
        </w:rPr>
        <w:t>07</w:t>
      </w:r>
      <w:r w:rsidRPr="007F1A9D">
        <w:rPr>
          <w:rFonts w:ascii="Times New Roman" w:hAnsi="Times New Roman" w:cs="Times New Roman"/>
          <w:sz w:val="18"/>
          <w:szCs w:val="18"/>
        </w:rPr>
        <w:t>.202</w:t>
      </w:r>
      <w:r w:rsidR="006F5713" w:rsidRPr="007F1A9D">
        <w:rPr>
          <w:rFonts w:ascii="Times New Roman" w:hAnsi="Times New Roman" w:cs="Times New Roman"/>
          <w:sz w:val="18"/>
          <w:szCs w:val="18"/>
        </w:rPr>
        <w:t>6</w:t>
      </w:r>
      <w:r w:rsidRPr="007F1A9D">
        <w:rPr>
          <w:rFonts w:ascii="Times New Roman" w:hAnsi="Times New Roman" w:cs="Times New Roman"/>
          <w:sz w:val="18"/>
          <w:szCs w:val="18"/>
        </w:rPr>
        <w:t>г., а в части обязательств по расчетам – до полного исполнения сторонами своих обязательств по настоящему договору.</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Окончание срока действия договора либо расторжение настоящего договора не освобождает стороны от возникших по нему обязательств в части расчетов, а также от ответственности за его нарушение, если таковые имели место при и</w:t>
      </w:r>
      <w:r w:rsidRPr="007F1A9D">
        <w:rPr>
          <w:rFonts w:ascii="Times New Roman" w:hAnsi="Times New Roman" w:cs="Times New Roman"/>
          <w:sz w:val="18"/>
          <w:szCs w:val="18"/>
        </w:rPr>
        <w:t>с</w:t>
      </w:r>
      <w:r w:rsidRPr="007F1A9D">
        <w:rPr>
          <w:rFonts w:ascii="Times New Roman" w:hAnsi="Times New Roman" w:cs="Times New Roman"/>
          <w:sz w:val="18"/>
          <w:szCs w:val="18"/>
        </w:rPr>
        <w:t>полнении условий договора.</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Права и обязанности сторон</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Поставщик обязан:</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Поставить Товар в упаковке, обеспечивающей сохранность Товара во время перевозки.</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При выдаче Товара Заказчику передать УПД, товарные накладные и счета-фактуры, которые подписываются П</w:t>
      </w:r>
      <w:r w:rsidRPr="007F1A9D">
        <w:rPr>
          <w:rFonts w:ascii="Times New Roman" w:hAnsi="Times New Roman" w:cs="Times New Roman"/>
          <w:sz w:val="18"/>
          <w:szCs w:val="18"/>
        </w:rPr>
        <w:t>о</w:t>
      </w:r>
      <w:r w:rsidRPr="007F1A9D">
        <w:rPr>
          <w:rFonts w:ascii="Times New Roman" w:hAnsi="Times New Roman" w:cs="Times New Roman"/>
          <w:sz w:val="18"/>
          <w:szCs w:val="18"/>
        </w:rPr>
        <w:t>ставщиком и Заказчиком.</w:t>
      </w:r>
    </w:p>
    <w:p w:rsidR="009C6FC3" w:rsidRPr="007F1A9D" w:rsidRDefault="00CC46AD" w:rsidP="009C6FC3">
      <w:pPr>
        <w:pStyle w:val="a4"/>
        <w:ind w:left="567"/>
        <w:jc w:val="both"/>
        <w:rPr>
          <w:rFonts w:ascii="Times New Roman" w:hAnsi="Times New Roman" w:cs="Times New Roman"/>
          <w:sz w:val="18"/>
          <w:szCs w:val="18"/>
        </w:rPr>
      </w:pPr>
      <w:r w:rsidRPr="007F1A9D">
        <w:rPr>
          <w:rFonts w:ascii="Times New Roman" w:hAnsi="Times New Roman" w:cs="Times New Roman"/>
          <w:sz w:val="18"/>
          <w:szCs w:val="18"/>
        </w:rPr>
        <w:t>Поставщик оформляет УПД или счет-фактуру филиалу (Обособленному подразделению) Заказчика, которое выст</w:t>
      </w:r>
      <w:r w:rsidRPr="007F1A9D">
        <w:rPr>
          <w:rFonts w:ascii="Times New Roman" w:hAnsi="Times New Roman" w:cs="Times New Roman"/>
          <w:sz w:val="18"/>
          <w:szCs w:val="18"/>
        </w:rPr>
        <w:t>у</w:t>
      </w:r>
      <w:r w:rsidRPr="007F1A9D">
        <w:rPr>
          <w:rFonts w:ascii="Times New Roman" w:hAnsi="Times New Roman" w:cs="Times New Roman"/>
          <w:sz w:val="18"/>
          <w:szCs w:val="18"/>
        </w:rPr>
        <w:t>пает покупателем, с учетом следующих особенностей:</w:t>
      </w:r>
    </w:p>
    <w:p w:rsidR="009C6FC3" w:rsidRPr="007F1A9D" w:rsidRDefault="00CC46AD" w:rsidP="00CC46AD">
      <w:pPr>
        <w:pStyle w:val="a4"/>
        <w:numPr>
          <w:ilvl w:val="0"/>
          <w:numId w:val="3"/>
        </w:numPr>
        <w:ind w:left="851" w:hanging="284"/>
        <w:jc w:val="both"/>
        <w:rPr>
          <w:rFonts w:ascii="Times New Roman" w:hAnsi="Times New Roman" w:cs="Times New Roman"/>
          <w:sz w:val="18"/>
          <w:szCs w:val="18"/>
        </w:rPr>
      </w:pPr>
      <w:r w:rsidRPr="007F1A9D">
        <w:rPr>
          <w:rFonts w:ascii="Times New Roman" w:hAnsi="Times New Roman" w:cs="Times New Roman"/>
          <w:sz w:val="18"/>
          <w:szCs w:val="18"/>
        </w:rPr>
        <w:t>в строке 4: название и почтовый адрес обособленного подразделения, если оно является получателем груза по договору;</w:t>
      </w:r>
    </w:p>
    <w:p w:rsidR="009C6FC3" w:rsidRPr="007F1A9D" w:rsidRDefault="00CC46AD" w:rsidP="00CC46AD">
      <w:pPr>
        <w:pStyle w:val="a4"/>
        <w:numPr>
          <w:ilvl w:val="0"/>
          <w:numId w:val="3"/>
        </w:numPr>
        <w:ind w:left="851" w:hanging="284"/>
        <w:jc w:val="both"/>
        <w:rPr>
          <w:rFonts w:ascii="Times New Roman" w:hAnsi="Times New Roman" w:cs="Times New Roman"/>
          <w:sz w:val="18"/>
          <w:szCs w:val="18"/>
        </w:rPr>
      </w:pPr>
      <w:r w:rsidRPr="007F1A9D">
        <w:rPr>
          <w:rFonts w:ascii="Times New Roman" w:hAnsi="Times New Roman" w:cs="Times New Roman"/>
          <w:sz w:val="18"/>
          <w:szCs w:val="18"/>
        </w:rPr>
        <w:t xml:space="preserve">в строках 6 и 6а: название и адрес головной организации (АО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p>
    <w:p w:rsidR="00CC46AD" w:rsidRPr="007F1A9D" w:rsidRDefault="00CC46AD" w:rsidP="00CC46AD">
      <w:pPr>
        <w:pStyle w:val="a4"/>
        <w:numPr>
          <w:ilvl w:val="0"/>
          <w:numId w:val="3"/>
        </w:numPr>
        <w:ind w:left="851" w:hanging="284"/>
        <w:jc w:val="both"/>
        <w:rPr>
          <w:rFonts w:ascii="Times New Roman" w:hAnsi="Times New Roman" w:cs="Times New Roman"/>
          <w:sz w:val="18"/>
          <w:szCs w:val="18"/>
        </w:rPr>
      </w:pPr>
      <w:r w:rsidRPr="007F1A9D">
        <w:rPr>
          <w:rFonts w:ascii="Times New Roman" w:hAnsi="Times New Roman" w:cs="Times New Roman"/>
          <w:sz w:val="18"/>
          <w:szCs w:val="18"/>
        </w:rPr>
        <w:t>в строке 6б счета-фактуры: КПП обособленного подразделения Заказчика, которому проданы Товары.</w:t>
      </w:r>
    </w:p>
    <w:p w:rsidR="009C6FC3" w:rsidRPr="007F1A9D" w:rsidRDefault="00E82093" w:rsidP="00CC46AD">
      <w:pPr>
        <w:pStyle w:val="a4"/>
        <w:numPr>
          <w:ilvl w:val="2"/>
          <w:numId w:val="2"/>
        </w:numPr>
        <w:ind w:left="567" w:hanging="567"/>
        <w:jc w:val="both"/>
        <w:rPr>
          <w:rFonts w:ascii="Times New Roman" w:hAnsi="Times New Roman" w:cs="Times New Roman"/>
          <w:sz w:val="18"/>
          <w:szCs w:val="18"/>
        </w:rPr>
      </w:pPr>
      <w:r>
        <w:rPr>
          <w:rFonts w:ascii="Times New Roman" w:hAnsi="Times New Roman" w:cs="Times New Roman"/>
          <w:sz w:val="18"/>
          <w:szCs w:val="18"/>
        </w:rPr>
        <w:lastRenderedPageBreak/>
        <w:t>С</w:t>
      </w:r>
      <w:r w:rsidR="00CC46AD" w:rsidRPr="007F1A9D">
        <w:rPr>
          <w:rFonts w:ascii="Times New Roman" w:hAnsi="Times New Roman" w:cs="Times New Roman"/>
          <w:sz w:val="18"/>
          <w:szCs w:val="18"/>
        </w:rPr>
        <w:t>оставлять акт сверки по итогам каждого квартала на 1 число месяца, следующего за отчетным кварталом.</w:t>
      </w:r>
      <w:r w:rsidR="009C6FC3" w:rsidRPr="007F1A9D">
        <w:rPr>
          <w:rFonts w:ascii="Times New Roman" w:hAnsi="Times New Roman" w:cs="Times New Roman"/>
          <w:sz w:val="18"/>
          <w:szCs w:val="18"/>
        </w:rPr>
        <w:t xml:space="preserve"> </w:t>
      </w:r>
      <w:r w:rsidR="00CC46AD" w:rsidRPr="007F1A9D">
        <w:rPr>
          <w:rFonts w:ascii="Times New Roman" w:hAnsi="Times New Roman" w:cs="Times New Roman"/>
          <w:sz w:val="18"/>
          <w:szCs w:val="18"/>
        </w:rPr>
        <w:t>По з</w:t>
      </w:r>
      <w:r w:rsidR="00CC46AD" w:rsidRPr="007F1A9D">
        <w:rPr>
          <w:rFonts w:ascii="Times New Roman" w:hAnsi="Times New Roman" w:cs="Times New Roman"/>
          <w:sz w:val="18"/>
          <w:szCs w:val="18"/>
        </w:rPr>
        <w:t>а</w:t>
      </w:r>
      <w:r w:rsidR="00CC46AD" w:rsidRPr="007F1A9D">
        <w:rPr>
          <w:rFonts w:ascii="Times New Roman" w:hAnsi="Times New Roman" w:cs="Times New Roman"/>
          <w:sz w:val="18"/>
          <w:szCs w:val="18"/>
        </w:rPr>
        <w:t>вершении исполнения настоящего до</w:t>
      </w:r>
      <w:r>
        <w:rPr>
          <w:rFonts w:ascii="Times New Roman" w:hAnsi="Times New Roman" w:cs="Times New Roman"/>
          <w:sz w:val="18"/>
          <w:szCs w:val="18"/>
        </w:rPr>
        <w:t>говора составить</w:t>
      </w:r>
      <w:r w:rsidR="00CC46AD" w:rsidRPr="007F1A9D">
        <w:rPr>
          <w:rFonts w:ascii="Times New Roman" w:hAnsi="Times New Roman" w:cs="Times New Roman"/>
          <w:sz w:val="18"/>
          <w:szCs w:val="18"/>
        </w:rPr>
        <w:t xml:space="preserve"> акт сверки расчетов и представлять его Заказчику.</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Принять от Заказчика Товар ненадлежащего качества, который не соответствует требованиям, согласованным ст</w:t>
      </w:r>
      <w:r w:rsidRPr="007F1A9D">
        <w:rPr>
          <w:rFonts w:ascii="Times New Roman" w:hAnsi="Times New Roman" w:cs="Times New Roman"/>
          <w:sz w:val="18"/>
          <w:szCs w:val="18"/>
        </w:rPr>
        <w:t>о</w:t>
      </w:r>
      <w:r w:rsidRPr="007F1A9D">
        <w:rPr>
          <w:rFonts w:ascii="Times New Roman" w:hAnsi="Times New Roman" w:cs="Times New Roman"/>
          <w:sz w:val="18"/>
          <w:szCs w:val="18"/>
        </w:rPr>
        <w:t>ронами, и заменить его в течение 10-ти рабочих дней со</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дня обращения Заказчика на аналогичный Товар надлеж</w:t>
      </w:r>
      <w:r w:rsidRPr="007F1A9D">
        <w:rPr>
          <w:rFonts w:ascii="Times New Roman" w:hAnsi="Times New Roman" w:cs="Times New Roman"/>
          <w:sz w:val="18"/>
          <w:szCs w:val="18"/>
        </w:rPr>
        <w:t>а</w:t>
      </w:r>
      <w:r w:rsidRPr="007F1A9D">
        <w:rPr>
          <w:rFonts w:ascii="Times New Roman" w:hAnsi="Times New Roman" w:cs="Times New Roman"/>
          <w:sz w:val="18"/>
          <w:szCs w:val="18"/>
        </w:rPr>
        <w:t>щего качества.</w:t>
      </w:r>
    </w:p>
    <w:p w:rsidR="009C6FC3" w:rsidRPr="007F1A9D" w:rsidRDefault="009C6FC3"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Вы</w:t>
      </w:r>
      <w:r w:rsidR="00CC46AD" w:rsidRPr="007F1A9D">
        <w:rPr>
          <w:rFonts w:ascii="Times New Roman" w:hAnsi="Times New Roman" w:cs="Times New Roman"/>
          <w:sz w:val="18"/>
          <w:szCs w:val="18"/>
        </w:rPr>
        <w:t>полнять иные обязательства, предусмотренные настоящим договором.</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Представлять Заказчику заверенные Поставщиком документы, свидетельствующие о безопасности и качестве п</w:t>
      </w:r>
      <w:r w:rsidRPr="007F1A9D">
        <w:rPr>
          <w:rFonts w:ascii="Times New Roman" w:hAnsi="Times New Roman" w:cs="Times New Roman"/>
          <w:sz w:val="18"/>
          <w:szCs w:val="18"/>
        </w:rPr>
        <w:t>о</w:t>
      </w:r>
      <w:r w:rsidRPr="007F1A9D">
        <w:rPr>
          <w:rFonts w:ascii="Times New Roman" w:hAnsi="Times New Roman" w:cs="Times New Roman"/>
          <w:sz w:val="18"/>
          <w:szCs w:val="18"/>
        </w:rPr>
        <w:t>ставляемого Товара.</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Сообщить Заказчику контактные данные сотрудников Поставщика, ответственных за исполнение настоящего дог</w:t>
      </w:r>
      <w:r w:rsidRPr="007F1A9D">
        <w:rPr>
          <w:rFonts w:ascii="Times New Roman" w:hAnsi="Times New Roman" w:cs="Times New Roman"/>
          <w:sz w:val="18"/>
          <w:szCs w:val="18"/>
        </w:rPr>
        <w:t>о</w:t>
      </w:r>
      <w:r w:rsidRPr="007F1A9D">
        <w:rPr>
          <w:rFonts w:ascii="Times New Roman" w:hAnsi="Times New Roman" w:cs="Times New Roman"/>
          <w:sz w:val="18"/>
          <w:szCs w:val="18"/>
        </w:rPr>
        <w:t>вора.</w:t>
      </w:r>
    </w:p>
    <w:p w:rsidR="00CC46AD" w:rsidRPr="007F1A9D" w:rsidRDefault="009C6FC3"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З</w:t>
      </w:r>
      <w:r w:rsidR="00CC46AD" w:rsidRPr="007F1A9D">
        <w:rPr>
          <w:rFonts w:ascii="Times New Roman" w:hAnsi="Times New Roman" w:cs="Times New Roman"/>
          <w:sz w:val="18"/>
          <w:szCs w:val="18"/>
        </w:rPr>
        <w:t>аказчик обязан:</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Осуществить приемку Товара, включая проведение экспертизы результатов, предусмотренных договором, и прои</w:t>
      </w:r>
      <w:r w:rsidRPr="007F1A9D">
        <w:rPr>
          <w:rFonts w:ascii="Times New Roman" w:hAnsi="Times New Roman" w:cs="Times New Roman"/>
          <w:sz w:val="18"/>
          <w:szCs w:val="18"/>
        </w:rPr>
        <w:t>з</w:t>
      </w:r>
      <w:r w:rsidRPr="007F1A9D">
        <w:rPr>
          <w:rFonts w:ascii="Times New Roman" w:hAnsi="Times New Roman" w:cs="Times New Roman"/>
          <w:sz w:val="18"/>
          <w:szCs w:val="18"/>
        </w:rPr>
        <w:t>вести оплату в сроки и на условиях, предусмотренных настоящим договором.</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w:t>
      </w:r>
      <w:r w:rsidRPr="007F1A9D">
        <w:rPr>
          <w:rFonts w:ascii="Times New Roman" w:hAnsi="Times New Roman" w:cs="Times New Roman"/>
          <w:sz w:val="18"/>
          <w:szCs w:val="18"/>
        </w:rPr>
        <w:t>е</w:t>
      </w:r>
      <w:r w:rsidRPr="007F1A9D">
        <w:rPr>
          <w:rFonts w:ascii="Times New Roman" w:hAnsi="Times New Roman" w:cs="Times New Roman"/>
          <w:sz w:val="18"/>
          <w:szCs w:val="18"/>
        </w:rPr>
        <w:t>бование об уплате в добровольном порядке сумм неустойки.</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Заказчик имеет право:</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 xml:space="preserve">Проверять ход и качество выполнения Поставщиком своих обязательств, предусмотренных настоящим договором. </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В целях проверки качества Товара и его соответствия техническим характеристикам, согласованным сторонами, проводить соответствующие экспертизы в компетентных экспертных учреждениях за счет Поставщика.</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Поставщик имеет право:</w:t>
      </w:r>
    </w:p>
    <w:p w:rsidR="00CC46AD" w:rsidRPr="007F1A9D" w:rsidRDefault="00CC46AD" w:rsidP="009C6FC3">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9C6FC3" w:rsidRPr="007F1A9D" w:rsidRDefault="009C6FC3"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w:t>
      </w:r>
      <w:r w:rsidR="00CC46AD" w:rsidRPr="007F1A9D">
        <w:rPr>
          <w:rFonts w:ascii="Times New Roman" w:hAnsi="Times New Roman" w:cs="Times New Roman"/>
          <w:sz w:val="18"/>
          <w:szCs w:val="18"/>
        </w:rPr>
        <w:t>ри исполнении договора по согласованию Заказчика с Поставщиком допускается поставка Товара, качество, техн</w:t>
      </w:r>
      <w:r w:rsidR="00CC46AD" w:rsidRPr="007F1A9D">
        <w:rPr>
          <w:rFonts w:ascii="Times New Roman" w:hAnsi="Times New Roman" w:cs="Times New Roman"/>
          <w:sz w:val="18"/>
          <w:szCs w:val="18"/>
        </w:rPr>
        <w:t>и</w:t>
      </w:r>
      <w:r w:rsidR="00CC46AD" w:rsidRPr="007F1A9D">
        <w:rPr>
          <w:rFonts w:ascii="Times New Roman" w:hAnsi="Times New Roman" w:cs="Times New Roman"/>
          <w:sz w:val="18"/>
          <w:szCs w:val="18"/>
        </w:rPr>
        <w:t>ческие и функциональные характеристики которого являются улучшенными по сравнению с таким качеством и так</w:t>
      </w:r>
      <w:r w:rsidR="00CC46AD" w:rsidRPr="007F1A9D">
        <w:rPr>
          <w:rFonts w:ascii="Times New Roman" w:hAnsi="Times New Roman" w:cs="Times New Roman"/>
          <w:sz w:val="18"/>
          <w:szCs w:val="18"/>
        </w:rPr>
        <w:t>и</w:t>
      </w:r>
      <w:r w:rsidR="00CC46AD" w:rsidRPr="007F1A9D">
        <w:rPr>
          <w:rFonts w:ascii="Times New Roman" w:hAnsi="Times New Roman" w:cs="Times New Roman"/>
          <w:sz w:val="18"/>
          <w:szCs w:val="18"/>
        </w:rPr>
        <w:t>ми характеристиками Товара, указанными в договоре. В этом случае стороны заключают дополнительное соглашение к договору.</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вправе требовать от противоположной стороны надлежащего исполнения законодательства Российской Ф</w:t>
      </w:r>
      <w:r w:rsidRPr="007F1A9D">
        <w:rPr>
          <w:rFonts w:ascii="Times New Roman" w:hAnsi="Times New Roman" w:cs="Times New Roman"/>
          <w:sz w:val="18"/>
          <w:szCs w:val="18"/>
        </w:rPr>
        <w:t>е</w:t>
      </w:r>
      <w:r w:rsidRPr="007F1A9D">
        <w:rPr>
          <w:rFonts w:ascii="Times New Roman" w:hAnsi="Times New Roman" w:cs="Times New Roman"/>
          <w:sz w:val="18"/>
          <w:szCs w:val="18"/>
        </w:rPr>
        <w:t>дерации и условий, предусмотренных настоящим договором.</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Ни одна из сторон не вправе передавать свои права и обязанности по настоящему договору третьим лицам без пис</w:t>
      </w:r>
      <w:r w:rsidRPr="007F1A9D">
        <w:rPr>
          <w:rFonts w:ascii="Times New Roman" w:hAnsi="Times New Roman" w:cs="Times New Roman"/>
          <w:sz w:val="18"/>
          <w:szCs w:val="18"/>
        </w:rPr>
        <w:t>ь</w:t>
      </w:r>
      <w:r w:rsidRPr="007F1A9D">
        <w:rPr>
          <w:rFonts w:ascii="Times New Roman" w:hAnsi="Times New Roman" w:cs="Times New Roman"/>
          <w:sz w:val="18"/>
          <w:szCs w:val="18"/>
        </w:rPr>
        <w:t>менного согласия на то другой стороны.</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Условия поставки и порядок приемки товара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Поставка товара производится</w:t>
      </w:r>
      <w:r w:rsidR="00AC3D28">
        <w:rPr>
          <w:rFonts w:ascii="Times New Roman" w:hAnsi="Times New Roman" w:cs="Times New Roman"/>
          <w:sz w:val="18"/>
          <w:szCs w:val="18"/>
        </w:rPr>
        <w:t xml:space="preserve"> одной партией, в течение 10-ти рабочих дней со дня заключения договора, путем в</w:t>
      </w:r>
      <w:r w:rsidR="00AC3D28">
        <w:rPr>
          <w:rFonts w:ascii="Times New Roman" w:hAnsi="Times New Roman" w:cs="Times New Roman"/>
          <w:sz w:val="18"/>
          <w:szCs w:val="18"/>
        </w:rPr>
        <w:t>ы</w:t>
      </w:r>
      <w:r w:rsidR="00AC3D28">
        <w:rPr>
          <w:rFonts w:ascii="Times New Roman" w:hAnsi="Times New Roman" w:cs="Times New Roman"/>
          <w:sz w:val="18"/>
          <w:szCs w:val="18"/>
        </w:rPr>
        <w:t>борки товара Заказчиком со склада Поставщика в г. Тюмени</w:t>
      </w:r>
      <w:r w:rsidRPr="007F1A9D">
        <w:rPr>
          <w:rFonts w:ascii="Times New Roman" w:hAnsi="Times New Roman" w:cs="Times New Roman"/>
          <w:sz w:val="18"/>
          <w:szCs w:val="18"/>
        </w:rPr>
        <w:t>.</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Товар, поставляемый Поставщиком, должен соответствовать характеристикам, согласованным сторонами.</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Упаковка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Упаковка товара должна обеспечивать защиту от повреждений или загрязнения во время хранения и транспортиров</w:t>
      </w:r>
      <w:r w:rsidRPr="007F1A9D">
        <w:rPr>
          <w:rFonts w:ascii="Times New Roman" w:hAnsi="Times New Roman" w:cs="Times New Roman"/>
          <w:sz w:val="18"/>
          <w:szCs w:val="18"/>
        </w:rPr>
        <w:t>а</w:t>
      </w:r>
      <w:r w:rsidRPr="007F1A9D">
        <w:rPr>
          <w:rFonts w:ascii="Times New Roman" w:hAnsi="Times New Roman" w:cs="Times New Roman"/>
          <w:sz w:val="18"/>
          <w:szCs w:val="18"/>
        </w:rPr>
        <w:t>ния к месту использования по назначению.</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Риск случайной гибели, утраты или повреждения товара в пути по настоящему договору переходит от Поставщика к Заказчику в полном объеме вне зависимости от даты перехода права собственности в момент получения товара</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Зака</w:t>
      </w:r>
      <w:r w:rsidRPr="007F1A9D">
        <w:rPr>
          <w:rFonts w:ascii="Times New Roman" w:hAnsi="Times New Roman" w:cs="Times New Roman"/>
          <w:sz w:val="18"/>
          <w:szCs w:val="18"/>
        </w:rPr>
        <w:t>з</w:t>
      </w:r>
      <w:r w:rsidRPr="007F1A9D">
        <w:rPr>
          <w:rFonts w:ascii="Times New Roman" w:hAnsi="Times New Roman" w:cs="Times New Roman"/>
          <w:sz w:val="18"/>
          <w:szCs w:val="18"/>
        </w:rPr>
        <w:t>чиком в месте поставки.</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Приемка Товара осуществляется Заказчиком путем проверки соответствия количества, комплектности, ассортимента, соответствия тары (упаковки), маркировки и качества товара требованиям, установленным в договоре, а также пров</w:t>
      </w:r>
      <w:r w:rsidRPr="007F1A9D">
        <w:rPr>
          <w:rFonts w:ascii="Times New Roman" w:hAnsi="Times New Roman" w:cs="Times New Roman"/>
          <w:sz w:val="18"/>
          <w:szCs w:val="18"/>
        </w:rPr>
        <w:t>е</w:t>
      </w:r>
      <w:r w:rsidRPr="007F1A9D">
        <w:rPr>
          <w:rFonts w:ascii="Times New Roman" w:hAnsi="Times New Roman" w:cs="Times New Roman"/>
          <w:sz w:val="18"/>
          <w:szCs w:val="18"/>
        </w:rPr>
        <w:t>дением анализа содержания документов, предоставляемых Поставщиком и проверки соответствия их оформления тр</w:t>
      </w:r>
      <w:r w:rsidRPr="007F1A9D">
        <w:rPr>
          <w:rFonts w:ascii="Times New Roman" w:hAnsi="Times New Roman" w:cs="Times New Roman"/>
          <w:sz w:val="18"/>
          <w:szCs w:val="18"/>
        </w:rPr>
        <w:t>е</w:t>
      </w:r>
      <w:r w:rsidRPr="007F1A9D">
        <w:rPr>
          <w:rFonts w:ascii="Times New Roman" w:hAnsi="Times New Roman" w:cs="Times New Roman"/>
          <w:sz w:val="18"/>
          <w:szCs w:val="18"/>
        </w:rPr>
        <w:t>бованиям законодательства Российской Федерации и условиям договора. В целях проверки соответствия качества п</w:t>
      </w:r>
      <w:r w:rsidRPr="007F1A9D">
        <w:rPr>
          <w:rFonts w:ascii="Times New Roman" w:hAnsi="Times New Roman" w:cs="Times New Roman"/>
          <w:sz w:val="18"/>
          <w:szCs w:val="18"/>
        </w:rPr>
        <w:t>о</w:t>
      </w:r>
      <w:r w:rsidRPr="007F1A9D">
        <w:rPr>
          <w:rFonts w:ascii="Times New Roman" w:hAnsi="Times New Roman" w:cs="Times New Roman"/>
          <w:sz w:val="18"/>
          <w:szCs w:val="18"/>
        </w:rPr>
        <w:t>ставляемого товара Заказчик может привлекать независимых экспертов.</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Ответственность сторон</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Ни одна из сторон не несет никакой ответственности по обязательствам другой стороны, ее договорам и сделкам с третьими лицами.</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Ответственность Заказчика:</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w:t>
      </w:r>
      <w:r w:rsidRPr="007F1A9D">
        <w:rPr>
          <w:rFonts w:ascii="Times New Roman" w:hAnsi="Times New Roman" w:cs="Times New Roman"/>
          <w:sz w:val="18"/>
          <w:szCs w:val="18"/>
        </w:rPr>
        <w:t>о</w:t>
      </w:r>
      <w:r w:rsidRPr="007F1A9D">
        <w:rPr>
          <w:rFonts w:ascii="Times New Roman" w:hAnsi="Times New Roman" w:cs="Times New Roman"/>
          <w:sz w:val="18"/>
          <w:szCs w:val="18"/>
        </w:rPr>
        <w:t>говором срока исполнения обязательства. Такая пеня устанавливается договором в размере одной трехсотой де</w:t>
      </w:r>
      <w:r w:rsidRPr="007F1A9D">
        <w:rPr>
          <w:rFonts w:ascii="Times New Roman" w:hAnsi="Times New Roman" w:cs="Times New Roman"/>
          <w:sz w:val="18"/>
          <w:szCs w:val="18"/>
        </w:rPr>
        <w:t>й</w:t>
      </w:r>
      <w:r w:rsidRPr="007F1A9D">
        <w:rPr>
          <w:rFonts w:ascii="Times New Roman" w:hAnsi="Times New Roman" w:cs="Times New Roman"/>
          <w:sz w:val="18"/>
          <w:szCs w:val="18"/>
        </w:rPr>
        <w:t>ствующей на дату уплаты пеней ставки рефинансирования Центрального банка Российской Федерации от не упл</w:t>
      </w:r>
      <w:r w:rsidRPr="007F1A9D">
        <w:rPr>
          <w:rFonts w:ascii="Times New Roman" w:hAnsi="Times New Roman" w:cs="Times New Roman"/>
          <w:sz w:val="18"/>
          <w:szCs w:val="18"/>
        </w:rPr>
        <w:t>а</w:t>
      </w:r>
      <w:r w:rsidRPr="007F1A9D">
        <w:rPr>
          <w:rFonts w:ascii="Times New Roman" w:hAnsi="Times New Roman" w:cs="Times New Roman"/>
          <w:sz w:val="18"/>
          <w:szCs w:val="18"/>
        </w:rPr>
        <w:t xml:space="preserve">ченной в срок суммы. </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Штрафы начисляются за каждое неисполнение или ненадлежащее исполнение Заказчиком обязательств, предусмо</w:t>
      </w:r>
      <w:r w:rsidRPr="007F1A9D">
        <w:rPr>
          <w:rFonts w:ascii="Times New Roman" w:hAnsi="Times New Roman" w:cs="Times New Roman"/>
          <w:sz w:val="18"/>
          <w:szCs w:val="18"/>
        </w:rPr>
        <w:t>т</w:t>
      </w:r>
      <w:r w:rsidRPr="007F1A9D">
        <w:rPr>
          <w:rFonts w:ascii="Times New Roman" w:hAnsi="Times New Roman" w:cs="Times New Roman"/>
          <w:sz w:val="18"/>
          <w:szCs w:val="18"/>
        </w:rPr>
        <w:t xml:space="preserve">ренных договором, за исключением просрочки исполнения Заказчиком обязательств, предусмотренных договором. Размер штрафа устанавливается в размере 1,5% от цены договора. </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Оплата неустойки не освобождает сторону от выполнения обязательств, предусмотренных договором.</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Ответственность Поставщика:</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w:t>
      </w:r>
      <w:r w:rsidRPr="007F1A9D">
        <w:rPr>
          <w:rFonts w:ascii="Times New Roman" w:hAnsi="Times New Roman" w:cs="Times New Roman"/>
          <w:sz w:val="18"/>
          <w:szCs w:val="18"/>
        </w:rPr>
        <w:t>т</w:t>
      </w:r>
      <w:r w:rsidRPr="007F1A9D">
        <w:rPr>
          <w:rFonts w:ascii="Times New Roman" w:hAnsi="Times New Roman" w:cs="Times New Roman"/>
          <w:sz w:val="18"/>
          <w:szCs w:val="18"/>
        </w:rPr>
        <w:t>ренных договором, а также в иных случаях неисполнения или ненадлежащего исполнения Поставщиком обяз</w:t>
      </w:r>
      <w:r w:rsidRPr="007F1A9D">
        <w:rPr>
          <w:rFonts w:ascii="Times New Roman" w:hAnsi="Times New Roman" w:cs="Times New Roman"/>
          <w:sz w:val="18"/>
          <w:szCs w:val="18"/>
        </w:rPr>
        <w:t>а</w:t>
      </w:r>
      <w:r w:rsidRPr="007F1A9D">
        <w:rPr>
          <w:rFonts w:ascii="Times New Roman" w:hAnsi="Times New Roman" w:cs="Times New Roman"/>
          <w:sz w:val="18"/>
          <w:szCs w:val="18"/>
        </w:rPr>
        <w:t>тельств, предусмотренных договором, Заказчик направляет Поставщику требование об уплате неустоек (штрафов, пеней).</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lastRenderedPageBreak/>
        <w:t>Пеня начисляется за каждый день просрочки исполнения Поставщиком обязательства, предусмотренного Договором (в том числе гарантийного обязательства), начиная со дня, следующего после дня истечения установленного догов</w:t>
      </w:r>
      <w:r w:rsidRPr="007F1A9D">
        <w:rPr>
          <w:rFonts w:ascii="Times New Roman" w:hAnsi="Times New Roman" w:cs="Times New Roman"/>
          <w:sz w:val="18"/>
          <w:szCs w:val="18"/>
        </w:rPr>
        <w:t>о</w:t>
      </w:r>
      <w:r w:rsidRPr="007F1A9D">
        <w:rPr>
          <w:rFonts w:ascii="Times New Roman" w:hAnsi="Times New Roman" w:cs="Times New Roman"/>
          <w:sz w:val="18"/>
          <w:szCs w:val="18"/>
        </w:rPr>
        <w:t>ром срока исполнения обязательства, и устанавливается в размере, одной</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трёхсотой действующей на дату уплаты пени ставки рефинансирования Центрального банка Российской Федерации от цены договора.</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Штрафы начисляются за каждое неисполнение или ненадлежащее исполнение Поставщиком обязательств, пред</w:t>
      </w:r>
      <w:r w:rsidRPr="007F1A9D">
        <w:rPr>
          <w:rFonts w:ascii="Times New Roman" w:hAnsi="Times New Roman" w:cs="Times New Roman"/>
          <w:sz w:val="18"/>
          <w:szCs w:val="18"/>
        </w:rPr>
        <w:t>у</w:t>
      </w:r>
      <w:r w:rsidRPr="007F1A9D">
        <w:rPr>
          <w:rFonts w:ascii="Times New Roman" w:hAnsi="Times New Roman" w:cs="Times New Roman"/>
          <w:sz w:val="18"/>
          <w:szCs w:val="18"/>
        </w:rPr>
        <w:t>смотренных договором, за исключением просрочки исполнения Поставщиком обязательств, предусмотренных дог</w:t>
      </w:r>
      <w:r w:rsidRPr="007F1A9D">
        <w:rPr>
          <w:rFonts w:ascii="Times New Roman" w:hAnsi="Times New Roman" w:cs="Times New Roman"/>
          <w:sz w:val="18"/>
          <w:szCs w:val="18"/>
        </w:rPr>
        <w:t>о</w:t>
      </w:r>
      <w:r w:rsidRPr="007F1A9D">
        <w:rPr>
          <w:rFonts w:ascii="Times New Roman" w:hAnsi="Times New Roman" w:cs="Times New Roman"/>
          <w:sz w:val="18"/>
          <w:szCs w:val="18"/>
        </w:rPr>
        <w:t xml:space="preserve">вором. Размер штрафа устанавливается в размере 1,5% от цены договора. </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Оплата неустойки не освобождает сторону от выполнения обязательств, предусмотренных договором.</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Обстоятельства непреодолимой силы</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7F1A9D">
        <w:rPr>
          <w:rFonts w:ascii="Times New Roman" w:hAnsi="Times New Roman" w:cs="Times New Roman"/>
          <w:sz w:val="18"/>
          <w:szCs w:val="18"/>
        </w:rPr>
        <w:t>но</w:t>
      </w:r>
      <w:proofErr w:type="gramEnd"/>
      <w:r w:rsidRPr="007F1A9D">
        <w:rPr>
          <w:rFonts w:ascii="Times New Roman" w:hAnsi="Times New Roman" w:cs="Times New Roman"/>
          <w:sz w:val="18"/>
          <w:szCs w:val="18"/>
        </w:rPr>
        <w:t xml:space="preserve"> не огр</w:t>
      </w:r>
      <w:r w:rsidRPr="007F1A9D">
        <w:rPr>
          <w:rFonts w:ascii="Times New Roman" w:hAnsi="Times New Roman" w:cs="Times New Roman"/>
          <w:sz w:val="18"/>
          <w:szCs w:val="18"/>
        </w:rPr>
        <w:t>а</w:t>
      </w:r>
      <w:r w:rsidRPr="007F1A9D">
        <w:rPr>
          <w:rFonts w:ascii="Times New Roman" w:hAnsi="Times New Roman" w:cs="Times New Roman"/>
          <w:sz w:val="18"/>
          <w:szCs w:val="18"/>
        </w:rPr>
        <w:t>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Сторона, у которой возникли обстоятельства непреодолимой силы, обязана в течение 3-х дней письменно информир</w:t>
      </w:r>
      <w:r w:rsidRPr="007F1A9D">
        <w:rPr>
          <w:rFonts w:ascii="Times New Roman" w:hAnsi="Times New Roman" w:cs="Times New Roman"/>
          <w:sz w:val="18"/>
          <w:szCs w:val="18"/>
        </w:rPr>
        <w:t>о</w:t>
      </w:r>
      <w:r w:rsidRPr="007F1A9D">
        <w:rPr>
          <w:rFonts w:ascii="Times New Roman" w:hAnsi="Times New Roman" w:cs="Times New Roman"/>
          <w:sz w:val="18"/>
          <w:szCs w:val="18"/>
        </w:rPr>
        <w:t>вать другую сторону о случившемся и его причинах.</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Гарантия</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Качество, комплектность, ассортимент и характеристики поставляемого Товара должны соответствовать настоящему договору,</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требованиям ГОСТ, регистрационным удостоверениям и (или) иным документам, установленными требов</w:t>
      </w:r>
      <w:r w:rsidRPr="007F1A9D">
        <w:rPr>
          <w:rFonts w:ascii="Times New Roman" w:hAnsi="Times New Roman" w:cs="Times New Roman"/>
          <w:sz w:val="18"/>
          <w:szCs w:val="18"/>
        </w:rPr>
        <w:t>а</w:t>
      </w:r>
      <w:r w:rsidRPr="007F1A9D">
        <w:rPr>
          <w:rFonts w:ascii="Times New Roman" w:hAnsi="Times New Roman" w:cs="Times New Roman"/>
          <w:sz w:val="18"/>
          <w:szCs w:val="18"/>
        </w:rPr>
        <w:t>ниями действующего законодательства.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Остаточный срок годности Товара на момент его поставки Заказчику должен составлять не менее 80% срока годности установленного производителем Товара. В случае поставки Товара с не истекшим сроком годности менее 70% Зака</w:t>
      </w:r>
      <w:r w:rsidRPr="007F1A9D">
        <w:rPr>
          <w:rFonts w:ascii="Times New Roman" w:hAnsi="Times New Roman" w:cs="Times New Roman"/>
          <w:sz w:val="18"/>
          <w:szCs w:val="18"/>
        </w:rPr>
        <w:t>з</w:t>
      </w:r>
      <w:r w:rsidRPr="007F1A9D">
        <w:rPr>
          <w:rFonts w:ascii="Times New Roman" w:hAnsi="Times New Roman" w:cs="Times New Roman"/>
          <w:sz w:val="18"/>
          <w:szCs w:val="18"/>
        </w:rPr>
        <w:t>чик вправе отказать в приемке данного Товара, при этом расходы по возврату Товара Поставщику несет Поставщик.</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Возврат Товара с не истекшим сроком годности менее 70% осуществляется в течение 10-ти рабочих дней с момента поступления данного Товара на склад Заказчика.</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Изменение и расторжение договора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Изменение условий договора допускается по соглашению сторон либо по инициативе одной из сторон в порядке, предусмотренном ГК РФ и договором. Изменение условий договора допускается при наличии обоснованной необх</w:t>
      </w:r>
      <w:r w:rsidRPr="007F1A9D">
        <w:rPr>
          <w:rFonts w:ascii="Times New Roman" w:hAnsi="Times New Roman" w:cs="Times New Roman"/>
          <w:sz w:val="18"/>
          <w:szCs w:val="18"/>
        </w:rPr>
        <w:t>о</w:t>
      </w:r>
      <w:r w:rsidRPr="007F1A9D">
        <w:rPr>
          <w:rFonts w:ascii="Times New Roman" w:hAnsi="Times New Roman" w:cs="Times New Roman"/>
          <w:sz w:val="18"/>
          <w:szCs w:val="18"/>
        </w:rPr>
        <w:t>димости с учетом принципа целевого и экономически эффективного расходования денежных средств заказчика. Изм</w:t>
      </w:r>
      <w:r w:rsidRPr="007F1A9D">
        <w:rPr>
          <w:rFonts w:ascii="Times New Roman" w:hAnsi="Times New Roman" w:cs="Times New Roman"/>
          <w:sz w:val="18"/>
          <w:szCs w:val="18"/>
        </w:rPr>
        <w:t>е</w:t>
      </w:r>
      <w:r w:rsidRPr="007F1A9D">
        <w:rPr>
          <w:rFonts w:ascii="Times New Roman" w:hAnsi="Times New Roman" w:cs="Times New Roman"/>
          <w:sz w:val="18"/>
          <w:szCs w:val="18"/>
        </w:rPr>
        <w:t xml:space="preserve">нение цены договора и (или) количества поставляемых товаров допускается в пределах </w:t>
      </w:r>
      <w:r w:rsidR="009C6FC3" w:rsidRPr="007F1A9D">
        <w:rPr>
          <w:rFonts w:ascii="Times New Roman" w:hAnsi="Times New Roman" w:cs="Times New Roman"/>
          <w:sz w:val="18"/>
          <w:szCs w:val="18"/>
        </w:rPr>
        <w:t>2</w:t>
      </w:r>
      <w:r w:rsidRPr="007F1A9D">
        <w:rPr>
          <w:rFonts w:ascii="Times New Roman" w:hAnsi="Times New Roman" w:cs="Times New Roman"/>
          <w:sz w:val="18"/>
          <w:szCs w:val="18"/>
        </w:rPr>
        <w:t>0% от количества и объемов, указанных в договоре.</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proofErr w:type="gramStart"/>
      <w:r w:rsidRPr="007F1A9D">
        <w:rPr>
          <w:rFonts w:ascii="Times New Roman" w:hAnsi="Times New Roman" w:cs="Times New Roman"/>
          <w:sz w:val="18"/>
          <w:szCs w:val="18"/>
        </w:rPr>
        <w:t>Договор</w:t>
      </w:r>
      <w:proofErr w:type="gramEnd"/>
      <w:r w:rsidRPr="007F1A9D">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Заказчик вправе принять решение об одностороннем отказе от исполнения договора при существенном нарушении договора другой стороной, а также основаниям, предусмотренным Гражданским кодексом РФ. Стороны признают с</w:t>
      </w:r>
      <w:r w:rsidRPr="007F1A9D">
        <w:rPr>
          <w:rFonts w:ascii="Times New Roman" w:hAnsi="Times New Roman" w:cs="Times New Roman"/>
          <w:sz w:val="18"/>
          <w:szCs w:val="18"/>
        </w:rPr>
        <w:t>у</w:t>
      </w:r>
      <w:r w:rsidRPr="007F1A9D">
        <w:rPr>
          <w:rFonts w:ascii="Times New Roman" w:hAnsi="Times New Roman" w:cs="Times New Roman"/>
          <w:sz w:val="18"/>
          <w:szCs w:val="18"/>
        </w:rPr>
        <w:t xml:space="preserve">щественными нарушениями договора следующие обстоятельства: </w:t>
      </w:r>
    </w:p>
    <w:p w:rsidR="009C6FC3" w:rsidRPr="007F1A9D" w:rsidRDefault="00CC46AD" w:rsidP="00CC46AD">
      <w:pPr>
        <w:pStyle w:val="a4"/>
        <w:numPr>
          <w:ilvl w:val="0"/>
          <w:numId w:val="4"/>
        </w:numPr>
        <w:ind w:left="851" w:hanging="425"/>
        <w:jc w:val="both"/>
        <w:rPr>
          <w:rFonts w:ascii="Times New Roman" w:hAnsi="Times New Roman" w:cs="Times New Roman"/>
          <w:sz w:val="18"/>
          <w:szCs w:val="18"/>
        </w:rPr>
      </w:pPr>
      <w:r w:rsidRPr="007F1A9D">
        <w:rPr>
          <w:rFonts w:ascii="Times New Roman" w:hAnsi="Times New Roman" w:cs="Times New Roman"/>
          <w:sz w:val="18"/>
          <w:szCs w:val="18"/>
        </w:rPr>
        <w:t xml:space="preserve">нарушение Поставщиком сроков устранения недостатков Товаров; </w:t>
      </w:r>
    </w:p>
    <w:p w:rsidR="00CC46AD" w:rsidRPr="007F1A9D" w:rsidRDefault="00CC46AD" w:rsidP="00CC46AD">
      <w:pPr>
        <w:pStyle w:val="a4"/>
        <w:numPr>
          <w:ilvl w:val="0"/>
          <w:numId w:val="4"/>
        </w:numPr>
        <w:ind w:left="851" w:hanging="425"/>
        <w:jc w:val="both"/>
        <w:rPr>
          <w:rFonts w:ascii="Times New Roman" w:hAnsi="Times New Roman" w:cs="Times New Roman"/>
          <w:sz w:val="18"/>
          <w:szCs w:val="18"/>
        </w:rPr>
      </w:pPr>
      <w:r w:rsidRPr="007F1A9D">
        <w:rPr>
          <w:rFonts w:ascii="Times New Roman" w:hAnsi="Times New Roman" w:cs="Times New Roman"/>
          <w:sz w:val="18"/>
          <w:szCs w:val="18"/>
        </w:rPr>
        <w:t>нарушения Поставщиком требований к качеству, ассортименту и комплектности Товара.</w:t>
      </w:r>
    </w:p>
    <w:p w:rsidR="00CC46AD" w:rsidRPr="007F1A9D" w:rsidRDefault="00CC46AD" w:rsidP="009C6FC3">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w:t>
      </w:r>
      <w:r w:rsidRPr="007F1A9D">
        <w:rPr>
          <w:rFonts w:ascii="Times New Roman" w:hAnsi="Times New Roman" w:cs="Times New Roman"/>
          <w:sz w:val="18"/>
          <w:szCs w:val="18"/>
        </w:rPr>
        <w:t>а</w:t>
      </w:r>
      <w:r w:rsidRPr="007F1A9D">
        <w:rPr>
          <w:rFonts w:ascii="Times New Roman" w:hAnsi="Times New Roman" w:cs="Times New Roman"/>
          <w:sz w:val="18"/>
          <w:szCs w:val="18"/>
        </w:rPr>
        <w:t>тельств.</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Разрешение споров</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Все споры, возникающие при исполнении настоящего договора, решаются </w:t>
      </w:r>
      <w:r w:rsidR="009C6FC3" w:rsidRPr="007F1A9D">
        <w:rPr>
          <w:rFonts w:ascii="Times New Roman" w:hAnsi="Times New Roman" w:cs="Times New Roman"/>
          <w:sz w:val="18"/>
          <w:szCs w:val="18"/>
        </w:rPr>
        <w:t>с</w:t>
      </w:r>
      <w:r w:rsidRPr="007F1A9D">
        <w:rPr>
          <w:rFonts w:ascii="Times New Roman" w:hAnsi="Times New Roman" w:cs="Times New Roman"/>
          <w:sz w:val="18"/>
          <w:szCs w:val="18"/>
        </w:rPr>
        <w:t>торонами путем переговоров.</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 случае если стороны не придут к соглашению путем переговоров, все споры рассматриваются в претензионном п</w:t>
      </w:r>
      <w:r w:rsidRPr="007F1A9D">
        <w:rPr>
          <w:rFonts w:ascii="Times New Roman" w:hAnsi="Times New Roman" w:cs="Times New Roman"/>
          <w:sz w:val="18"/>
          <w:szCs w:val="18"/>
        </w:rPr>
        <w:t>о</w:t>
      </w:r>
      <w:r w:rsidRPr="007F1A9D">
        <w:rPr>
          <w:rFonts w:ascii="Times New Roman" w:hAnsi="Times New Roman" w:cs="Times New Roman"/>
          <w:sz w:val="18"/>
          <w:szCs w:val="18"/>
        </w:rPr>
        <w:t>рядке. Срок рассмотрения претензии составляет 10</w:t>
      </w:r>
      <w:r w:rsidR="009C6FC3" w:rsidRPr="007F1A9D">
        <w:rPr>
          <w:rFonts w:ascii="Times New Roman" w:hAnsi="Times New Roman" w:cs="Times New Roman"/>
          <w:sz w:val="18"/>
          <w:szCs w:val="18"/>
        </w:rPr>
        <w:t xml:space="preserve"> </w:t>
      </w:r>
      <w:r w:rsidRPr="007F1A9D">
        <w:rPr>
          <w:rFonts w:ascii="Times New Roman" w:hAnsi="Times New Roman" w:cs="Times New Roman"/>
          <w:sz w:val="18"/>
          <w:szCs w:val="18"/>
        </w:rPr>
        <w:t xml:space="preserve">рабочих дней со дня получения претензии соответствующей </w:t>
      </w:r>
      <w:r w:rsidR="009C6FC3" w:rsidRPr="007F1A9D">
        <w:rPr>
          <w:rFonts w:ascii="Times New Roman" w:hAnsi="Times New Roman" w:cs="Times New Roman"/>
          <w:sz w:val="18"/>
          <w:szCs w:val="18"/>
        </w:rPr>
        <w:t>с</w:t>
      </w:r>
      <w:r w:rsidRPr="007F1A9D">
        <w:rPr>
          <w:rFonts w:ascii="Times New Roman" w:hAnsi="Times New Roman" w:cs="Times New Roman"/>
          <w:sz w:val="18"/>
          <w:szCs w:val="18"/>
        </w:rPr>
        <w:t>т</w:t>
      </w:r>
      <w:r w:rsidRPr="007F1A9D">
        <w:rPr>
          <w:rFonts w:ascii="Times New Roman" w:hAnsi="Times New Roman" w:cs="Times New Roman"/>
          <w:sz w:val="18"/>
          <w:szCs w:val="18"/>
        </w:rPr>
        <w:t>о</w:t>
      </w:r>
      <w:r w:rsidRPr="007F1A9D">
        <w:rPr>
          <w:rFonts w:ascii="Times New Roman" w:hAnsi="Times New Roman" w:cs="Times New Roman"/>
          <w:sz w:val="18"/>
          <w:szCs w:val="18"/>
        </w:rPr>
        <w:t>роной.</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В случае если спор не урегулирован </w:t>
      </w:r>
      <w:r w:rsidR="009C6FC3" w:rsidRPr="007F1A9D">
        <w:rPr>
          <w:rFonts w:ascii="Times New Roman" w:hAnsi="Times New Roman" w:cs="Times New Roman"/>
          <w:sz w:val="18"/>
          <w:szCs w:val="18"/>
        </w:rPr>
        <w:t>с</w:t>
      </w:r>
      <w:r w:rsidRPr="007F1A9D">
        <w:rPr>
          <w:rFonts w:ascii="Times New Roman" w:hAnsi="Times New Roman" w:cs="Times New Roman"/>
          <w:sz w:val="18"/>
          <w:szCs w:val="18"/>
        </w:rPr>
        <w:t>торонами с помощью переговоров и в претензионном порядке, он может быть урегулирован в судебном порядке в Арбитражном суде по месту нахождения истца.</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 целях оперативного решения спорных, технических и других вопросов, возникающих в процессе исполнения наст</w:t>
      </w:r>
      <w:r w:rsidRPr="007F1A9D">
        <w:rPr>
          <w:rFonts w:ascii="Times New Roman" w:hAnsi="Times New Roman" w:cs="Times New Roman"/>
          <w:sz w:val="18"/>
          <w:szCs w:val="18"/>
        </w:rPr>
        <w:t>о</w:t>
      </w:r>
      <w:r w:rsidRPr="007F1A9D">
        <w:rPr>
          <w:rFonts w:ascii="Times New Roman" w:hAnsi="Times New Roman" w:cs="Times New Roman"/>
          <w:sz w:val="18"/>
          <w:szCs w:val="18"/>
        </w:rPr>
        <w:t xml:space="preserve">ящего договора, </w:t>
      </w:r>
      <w:r w:rsidR="009C6FC3" w:rsidRPr="007F1A9D">
        <w:rPr>
          <w:rFonts w:ascii="Times New Roman" w:hAnsi="Times New Roman" w:cs="Times New Roman"/>
          <w:sz w:val="18"/>
          <w:szCs w:val="18"/>
        </w:rPr>
        <w:t>с</w:t>
      </w:r>
      <w:r w:rsidRPr="007F1A9D">
        <w:rPr>
          <w:rFonts w:ascii="Times New Roman" w:hAnsi="Times New Roman" w:cs="Times New Roman"/>
          <w:sz w:val="18"/>
          <w:szCs w:val="18"/>
        </w:rPr>
        <w:t>тороны самостоятельно определяют ответственных лиц.</w:t>
      </w:r>
    </w:p>
    <w:p w:rsidR="00CC46AD" w:rsidRPr="007F1A9D" w:rsidRDefault="00CC46AD" w:rsidP="009C6FC3">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Антикоррупционная оговорка</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договора подтверждают, что ведут легитимную хозяйственную деятельность и имеют только законные и</w:t>
      </w:r>
      <w:r w:rsidRPr="007F1A9D">
        <w:rPr>
          <w:rFonts w:ascii="Times New Roman" w:hAnsi="Times New Roman" w:cs="Times New Roman"/>
          <w:sz w:val="18"/>
          <w:szCs w:val="18"/>
        </w:rPr>
        <w:t>с</w:t>
      </w:r>
      <w:r w:rsidRPr="007F1A9D">
        <w:rPr>
          <w:rFonts w:ascii="Times New Roman" w:hAnsi="Times New Roman" w:cs="Times New Roman"/>
          <w:sz w:val="18"/>
          <w:szCs w:val="18"/>
        </w:rPr>
        <w:t>точники финансирования.</w:t>
      </w:r>
    </w:p>
    <w:p w:rsidR="009C6FC3"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договора обязуются соблюдать, а также обеспечивать соблюдение их аффилированными лицами, работник</w:t>
      </w:r>
      <w:r w:rsidRPr="007F1A9D">
        <w:rPr>
          <w:rFonts w:ascii="Times New Roman" w:hAnsi="Times New Roman" w:cs="Times New Roman"/>
          <w:sz w:val="18"/>
          <w:szCs w:val="18"/>
        </w:rPr>
        <w:t>а</w:t>
      </w:r>
      <w:r w:rsidRPr="007F1A9D">
        <w:rPr>
          <w:rFonts w:ascii="Times New Roman" w:hAnsi="Times New Roman" w:cs="Times New Roman"/>
          <w:sz w:val="18"/>
          <w:szCs w:val="18"/>
        </w:rPr>
        <w:t>ми и посредниками, действующими по договору, настоящей оговорки, а также оказывать друг другу содействие в сл</w:t>
      </w:r>
      <w:r w:rsidRPr="007F1A9D">
        <w:rPr>
          <w:rFonts w:ascii="Times New Roman" w:hAnsi="Times New Roman" w:cs="Times New Roman"/>
          <w:sz w:val="18"/>
          <w:szCs w:val="18"/>
        </w:rPr>
        <w:t>у</w:t>
      </w:r>
      <w:r w:rsidRPr="007F1A9D">
        <w:rPr>
          <w:rFonts w:ascii="Times New Roman" w:hAnsi="Times New Roman" w:cs="Times New Roman"/>
          <w:sz w:val="18"/>
          <w:szCs w:val="18"/>
        </w:rPr>
        <w:t>чае действительного или возможного нарушения ее требований.</w:t>
      </w:r>
    </w:p>
    <w:p w:rsidR="00CC46AD"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Стороны договора обязуются не совершать, а также обязуются обеспечивать, чтобы их аффилированные лица, рабо</w:t>
      </w:r>
      <w:r w:rsidRPr="007F1A9D">
        <w:rPr>
          <w:rFonts w:ascii="Times New Roman" w:hAnsi="Times New Roman" w:cs="Times New Roman"/>
          <w:sz w:val="18"/>
          <w:szCs w:val="18"/>
        </w:rPr>
        <w:t>т</w:t>
      </w:r>
      <w:r w:rsidRPr="007F1A9D">
        <w:rPr>
          <w:rFonts w:ascii="Times New Roman" w:hAnsi="Times New Roman" w:cs="Times New Roman"/>
          <w:sz w:val="18"/>
          <w:szCs w:val="18"/>
        </w:rPr>
        <w:t>ники и посредники, не совершали прямо или косвенно следующих действий при исполнении Договора:</w:t>
      </w:r>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proofErr w:type="gramStart"/>
      <w:r w:rsidRPr="007F1A9D">
        <w:rPr>
          <w:rFonts w:ascii="Times New Roman" w:hAnsi="Times New Roman" w:cs="Times New Roman"/>
          <w:sz w:val="18"/>
          <w:szCs w:val="18"/>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w:t>
      </w:r>
      <w:r w:rsidRPr="007F1A9D">
        <w:rPr>
          <w:rFonts w:ascii="Times New Roman" w:hAnsi="Times New Roman" w:cs="Times New Roman"/>
          <w:sz w:val="18"/>
          <w:szCs w:val="18"/>
        </w:rPr>
        <w:t>о</w:t>
      </w:r>
      <w:r w:rsidRPr="007F1A9D">
        <w:rPr>
          <w:rFonts w:ascii="Times New Roman" w:hAnsi="Times New Roman" w:cs="Times New Roman"/>
          <w:sz w:val="18"/>
          <w:szCs w:val="18"/>
        </w:rPr>
        <w:lastRenderedPageBreak/>
        <w:t>мерного получения преимуществ для сторон договора, их аффилированных лиц, работников или посредников, де</w:t>
      </w:r>
      <w:r w:rsidRPr="007F1A9D">
        <w:rPr>
          <w:rFonts w:ascii="Times New Roman" w:hAnsi="Times New Roman" w:cs="Times New Roman"/>
          <w:sz w:val="18"/>
          <w:szCs w:val="18"/>
        </w:rPr>
        <w:t>й</w:t>
      </w:r>
      <w:r w:rsidRPr="007F1A9D">
        <w:rPr>
          <w:rFonts w:ascii="Times New Roman" w:hAnsi="Times New Roman" w:cs="Times New Roman"/>
          <w:sz w:val="18"/>
          <w:szCs w:val="18"/>
        </w:rPr>
        <w:t>ствующих по договору.</w:t>
      </w:r>
      <w:proofErr w:type="gramEnd"/>
    </w:p>
    <w:p w:rsidR="009C6FC3"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CC46AD" w:rsidRPr="007F1A9D" w:rsidRDefault="00CC46AD" w:rsidP="00CC46AD">
      <w:pPr>
        <w:pStyle w:val="a4"/>
        <w:numPr>
          <w:ilvl w:val="2"/>
          <w:numId w:val="2"/>
        </w:numPr>
        <w:ind w:left="567" w:hanging="567"/>
        <w:jc w:val="both"/>
        <w:rPr>
          <w:rFonts w:ascii="Times New Roman" w:hAnsi="Times New Roman" w:cs="Times New Roman"/>
          <w:sz w:val="18"/>
          <w:szCs w:val="18"/>
        </w:rPr>
      </w:pPr>
      <w:r w:rsidRPr="007F1A9D">
        <w:rPr>
          <w:rFonts w:ascii="Times New Roman" w:hAnsi="Times New Roman" w:cs="Times New Roman"/>
          <w:sz w:val="18"/>
          <w:szCs w:val="18"/>
        </w:rPr>
        <w:t>Не совершать иных действий, нарушающих действующее антикоррупционное законодательство, включая коммерч</w:t>
      </w:r>
      <w:r w:rsidRPr="007F1A9D">
        <w:rPr>
          <w:rFonts w:ascii="Times New Roman" w:hAnsi="Times New Roman" w:cs="Times New Roman"/>
          <w:sz w:val="18"/>
          <w:szCs w:val="18"/>
        </w:rPr>
        <w:t>е</w:t>
      </w:r>
      <w:r w:rsidRPr="007F1A9D">
        <w:rPr>
          <w:rFonts w:ascii="Times New Roman" w:hAnsi="Times New Roman" w:cs="Times New Roman"/>
          <w:sz w:val="18"/>
          <w:szCs w:val="18"/>
        </w:rPr>
        <w:t xml:space="preserve">ский подкуп и иные противозаконные и неправомерные средства ведения бизнеса. </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w:t>
      </w:r>
      <w:r w:rsidR="005A5480" w:rsidRPr="007F1A9D">
        <w:rPr>
          <w:rFonts w:ascii="Times New Roman" w:hAnsi="Times New Roman" w:cs="Times New Roman"/>
          <w:sz w:val="18"/>
          <w:szCs w:val="18"/>
        </w:rPr>
        <w:t>10-</w:t>
      </w:r>
      <w:r w:rsidRPr="007F1A9D">
        <w:rPr>
          <w:rFonts w:ascii="Times New Roman" w:hAnsi="Times New Roman" w:cs="Times New Roman"/>
          <w:sz w:val="18"/>
          <w:szCs w:val="18"/>
        </w:rPr>
        <w:t>ти рабочих дней со</w:t>
      </w:r>
      <w:r w:rsidR="005A5480" w:rsidRPr="007F1A9D">
        <w:rPr>
          <w:rFonts w:ascii="Times New Roman" w:hAnsi="Times New Roman" w:cs="Times New Roman"/>
          <w:sz w:val="18"/>
          <w:szCs w:val="18"/>
        </w:rPr>
        <w:t xml:space="preserve"> </w:t>
      </w:r>
      <w:r w:rsidRPr="007F1A9D">
        <w:rPr>
          <w:rFonts w:ascii="Times New Roman" w:hAnsi="Times New Roman" w:cs="Times New Roman"/>
          <w:sz w:val="18"/>
          <w:szCs w:val="18"/>
        </w:rPr>
        <w:t>дня получения письменного уведомления. Стороны обязуются совместно вести письменные и устные переговоры по урегулированию спорной ситуации.</w:t>
      </w:r>
    </w:p>
    <w:p w:rsidR="005A5480" w:rsidRPr="007F1A9D" w:rsidRDefault="00CC46AD" w:rsidP="005A5480">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 случае наличия подтверждений (доказательств) нарушения одной</w:t>
      </w:r>
      <w:r w:rsidR="005A5480" w:rsidRPr="007F1A9D">
        <w:rPr>
          <w:rFonts w:ascii="Times New Roman" w:hAnsi="Times New Roman" w:cs="Times New Roman"/>
          <w:sz w:val="18"/>
          <w:szCs w:val="18"/>
        </w:rPr>
        <w:t xml:space="preserve"> </w:t>
      </w:r>
      <w:r w:rsidRPr="007F1A9D">
        <w:rPr>
          <w:rFonts w:ascii="Times New Roman" w:hAnsi="Times New Roman" w:cs="Times New Roman"/>
          <w:sz w:val="18"/>
          <w:szCs w:val="18"/>
        </w:rPr>
        <w:t>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CC46AD" w:rsidRPr="007F1A9D" w:rsidRDefault="00CC46AD" w:rsidP="005A5480">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Прочие положения</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Все вопросы, не предусмотренные настоящим договором, регулируются законодательством Российской Федерации.</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При исполнении договора не допускается замена Поставщика, за исключением случая, если новый Поставщик являе</w:t>
      </w:r>
      <w:r w:rsidRPr="007F1A9D">
        <w:rPr>
          <w:rFonts w:ascii="Times New Roman" w:hAnsi="Times New Roman" w:cs="Times New Roman"/>
          <w:sz w:val="18"/>
          <w:szCs w:val="18"/>
        </w:rPr>
        <w:t>т</w:t>
      </w:r>
      <w:r w:rsidRPr="007F1A9D">
        <w:rPr>
          <w:rFonts w:ascii="Times New Roman" w:hAnsi="Times New Roman" w:cs="Times New Roman"/>
          <w:sz w:val="18"/>
          <w:szCs w:val="18"/>
        </w:rPr>
        <w:t>ся правопреемником Поставщика по договору вследствие реорганизации юридического лица в форме преобразования, слияния или присоединения.</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 xml:space="preserve">В случае изменений адресов, номеров телефонов, банковских реквизитов, стороны письменно извещают друг друга о таких изменениях в течение 3-х рабочих дней. </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Все изменения и дополнения к настоящему договору оформляются письменно в виде дополнительных соглашений, подписанных полномочными представителями сторон, и являются неотъемлемой частью настоящего договора.</w:t>
      </w:r>
    </w:p>
    <w:p w:rsidR="005A5480" w:rsidRPr="007F1A9D" w:rsidRDefault="00CC46AD" w:rsidP="00CC46AD">
      <w:pPr>
        <w:pStyle w:val="a4"/>
        <w:numPr>
          <w:ilvl w:val="1"/>
          <w:numId w:val="2"/>
        </w:numPr>
        <w:ind w:left="426" w:hanging="426"/>
        <w:jc w:val="both"/>
        <w:rPr>
          <w:rFonts w:ascii="Times New Roman" w:hAnsi="Times New Roman" w:cs="Times New Roman"/>
          <w:sz w:val="18"/>
          <w:szCs w:val="18"/>
        </w:rPr>
      </w:pPr>
      <w:r w:rsidRPr="007F1A9D">
        <w:rPr>
          <w:rFonts w:ascii="Times New Roman" w:hAnsi="Times New Roman" w:cs="Times New Roman"/>
          <w:sz w:val="18"/>
          <w:szCs w:val="18"/>
        </w:rPr>
        <w:t>Все перечисленные ниже приложения являются неотъемлемой частью настоящего договора:</w:t>
      </w:r>
    </w:p>
    <w:p w:rsidR="005A5480" w:rsidRPr="007F1A9D" w:rsidRDefault="00CC46AD" w:rsidP="005A5480">
      <w:pPr>
        <w:pStyle w:val="a4"/>
        <w:ind w:left="426"/>
        <w:jc w:val="both"/>
        <w:rPr>
          <w:rFonts w:ascii="Times New Roman" w:hAnsi="Times New Roman" w:cs="Times New Roman"/>
          <w:sz w:val="18"/>
          <w:szCs w:val="18"/>
        </w:rPr>
      </w:pPr>
      <w:r w:rsidRPr="007F1A9D">
        <w:rPr>
          <w:rFonts w:ascii="Times New Roman" w:hAnsi="Times New Roman" w:cs="Times New Roman"/>
          <w:sz w:val="18"/>
          <w:szCs w:val="18"/>
        </w:rPr>
        <w:t>Приложение №1 – Спецификация</w:t>
      </w:r>
    </w:p>
    <w:p w:rsidR="00CC46AD" w:rsidRPr="007F1A9D" w:rsidRDefault="00CC46AD" w:rsidP="005A5480">
      <w:pPr>
        <w:pStyle w:val="a4"/>
        <w:numPr>
          <w:ilvl w:val="0"/>
          <w:numId w:val="2"/>
        </w:numPr>
        <w:ind w:left="426" w:hanging="426"/>
        <w:jc w:val="center"/>
        <w:rPr>
          <w:rFonts w:ascii="Times New Roman" w:hAnsi="Times New Roman" w:cs="Times New Roman"/>
          <w:b/>
          <w:sz w:val="18"/>
          <w:szCs w:val="18"/>
        </w:rPr>
      </w:pPr>
      <w:r w:rsidRPr="007F1A9D">
        <w:rPr>
          <w:rFonts w:ascii="Times New Roman" w:hAnsi="Times New Roman" w:cs="Times New Roman"/>
          <w:b/>
          <w:sz w:val="18"/>
          <w:szCs w:val="18"/>
        </w:rPr>
        <w:t>Адреса, реквизиты и 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5480" w:rsidRPr="007F1A9D" w:rsidTr="005A5480">
        <w:tc>
          <w:tcPr>
            <w:tcW w:w="4927" w:type="dxa"/>
          </w:tcPr>
          <w:p w:rsidR="005A5480" w:rsidRPr="007F1A9D" w:rsidRDefault="005A5480" w:rsidP="00CC46AD">
            <w:pPr>
              <w:pStyle w:val="a4"/>
              <w:rPr>
                <w:rFonts w:ascii="Times New Roman" w:hAnsi="Times New Roman" w:cs="Times New Roman"/>
                <w:b/>
                <w:sz w:val="18"/>
                <w:szCs w:val="18"/>
              </w:rPr>
            </w:pPr>
            <w:r w:rsidRPr="007F1A9D">
              <w:rPr>
                <w:rFonts w:ascii="Times New Roman" w:hAnsi="Times New Roman" w:cs="Times New Roman"/>
                <w:b/>
                <w:sz w:val="18"/>
                <w:szCs w:val="18"/>
              </w:rPr>
              <w:t>Заказчик</w:t>
            </w:r>
          </w:p>
        </w:tc>
        <w:tc>
          <w:tcPr>
            <w:tcW w:w="4927" w:type="dxa"/>
          </w:tcPr>
          <w:p w:rsidR="005A5480" w:rsidRPr="007F1A9D" w:rsidRDefault="005A5480" w:rsidP="00CC46AD">
            <w:pPr>
              <w:pStyle w:val="a4"/>
              <w:rPr>
                <w:rFonts w:ascii="Times New Roman" w:hAnsi="Times New Roman" w:cs="Times New Roman"/>
                <w:b/>
                <w:sz w:val="18"/>
                <w:szCs w:val="18"/>
              </w:rPr>
            </w:pPr>
            <w:r w:rsidRPr="007F1A9D">
              <w:rPr>
                <w:rFonts w:ascii="Times New Roman" w:hAnsi="Times New Roman" w:cs="Times New Roman"/>
                <w:b/>
                <w:sz w:val="18"/>
                <w:szCs w:val="18"/>
              </w:rPr>
              <w:t>Поставщик</w:t>
            </w:r>
          </w:p>
        </w:tc>
      </w:tr>
      <w:tr w:rsidR="005A5480" w:rsidRPr="007F1A9D" w:rsidTr="005A5480">
        <w:tc>
          <w:tcPr>
            <w:tcW w:w="4927" w:type="dxa"/>
          </w:tcPr>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филиал «Тюменский» 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Юридический адрес: 125412, Москва, </w:t>
            </w:r>
            <w:proofErr w:type="spellStart"/>
            <w:r w:rsidR="00E82093">
              <w:rPr>
                <w:rFonts w:ascii="Times New Roman" w:hAnsi="Times New Roman" w:cs="Times New Roman"/>
                <w:sz w:val="18"/>
                <w:szCs w:val="18"/>
              </w:rPr>
              <w:t>Коровинское</w:t>
            </w:r>
            <w:proofErr w:type="spellEnd"/>
            <w:r w:rsidR="00E82093">
              <w:rPr>
                <w:rFonts w:ascii="Times New Roman" w:hAnsi="Times New Roman" w:cs="Times New Roman"/>
                <w:sz w:val="18"/>
                <w:szCs w:val="18"/>
              </w:rPr>
              <w:t xml:space="preserve"> шоссе, дом №</w:t>
            </w:r>
            <w:r w:rsidRPr="007F1A9D">
              <w:rPr>
                <w:rFonts w:ascii="Times New Roman" w:hAnsi="Times New Roman" w:cs="Times New Roman"/>
                <w:sz w:val="18"/>
                <w:szCs w:val="18"/>
              </w:rPr>
              <w:t>17а</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Адрес филиала / почтовый адрес: 625023, г, Тюмень, ул. Одесская, 35</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Тел.: (3452) 63-87-63</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Адрес электронной почты: tymen@mprop.ru</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ИНН 7743384198 КПП 720343001</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Банковские реквизиты:</w:t>
            </w:r>
          </w:p>
          <w:p w:rsidR="005A5480" w:rsidRPr="007F1A9D" w:rsidRDefault="005A5480" w:rsidP="00E82093">
            <w:pPr>
              <w:pStyle w:val="a4"/>
              <w:jc w:val="both"/>
              <w:rPr>
                <w:rFonts w:ascii="Times New Roman" w:hAnsi="Times New Roman" w:cs="Times New Roman"/>
                <w:sz w:val="18"/>
                <w:szCs w:val="18"/>
              </w:rPr>
            </w:pPr>
            <w:proofErr w:type="gramStart"/>
            <w:r w:rsidRPr="007F1A9D">
              <w:rPr>
                <w:rFonts w:ascii="Times New Roman" w:hAnsi="Times New Roman" w:cs="Times New Roman"/>
                <w:sz w:val="18"/>
                <w:szCs w:val="18"/>
              </w:rPr>
              <w:t>р</w:t>
            </w:r>
            <w:proofErr w:type="gramEnd"/>
            <w:r w:rsidRPr="007F1A9D">
              <w:rPr>
                <w:rFonts w:ascii="Times New Roman" w:hAnsi="Times New Roman" w:cs="Times New Roman"/>
                <w:sz w:val="18"/>
                <w:szCs w:val="18"/>
              </w:rPr>
              <w:t>/с 40502810367100000003</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к/с 30101810800000000651  </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в Западно-Сибирское отделение №8647 ПАО Сбербанк г. Тюмень</w:t>
            </w:r>
          </w:p>
          <w:p w:rsidR="005A5480" w:rsidRPr="007F1A9D" w:rsidRDefault="005A5480" w:rsidP="00E82093">
            <w:pPr>
              <w:pStyle w:val="a4"/>
              <w:jc w:val="both"/>
              <w:rPr>
                <w:rFonts w:ascii="Times New Roman" w:hAnsi="Times New Roman" w:cs="Times New Roman"/>
                <w:sz w:val="18"/>
                <w:szCs w:val="18"/>
              </w:rPr>
            </w:pPr>
            <w:r w:rsidRPr="007F1A9D">
              <w:rPr>
                <w:rFonts w:ascii="Times New Roman" w:hAnsi="Times New Roman" w:cs="Times New Roman"/>
                <w:sz w:val="18"/>
                <w:szCs w:val="18"/>
              </w:rPr>
              <w:t>БИК 047102651</w:t>
            </w:r>
          </w:p>
        </w:tc>
        <w:tc>
          <w:tcPr>
            <w:tcW w:w="4927" w:type="dxa"/>
          </w:tcPr>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______________________________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Юридический адрес: 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 xml:space="preserve">Почтовый адрес (указать, если отличается от </w:t>
            </w:r>
            <w:proofErr w:type="gramStart"/>
            <w:r w:rsidRPr="007F1A9D">
              <w:rPr>
                <w:rFonts w:ascii="Times New Roman" w:hAnsi="Times New Roman" w:cs="Times New Roman"/>
                <w:sz w:val="18"/>
                <w:szCs w:val="18"/>
              </w:rPr>
              <w:t>юридическ</w:t>
            </w:r>
            <w:r w:rsidRPr="007F1A9D">
              <w:rPr>
                <w:rFonts w:ascii="Times New Roman" w:hAnsi="Times New Roman" w:cs="Times New Roman"/>
                <w:sz w:val="18"/>
                <w:szCs w:val="18"/>
              </w:rPr>
              <w:t>о</w:t>
            </w:r>
            <w:r w:rsidRPr="007F1A9D">
              <w:rPr>
                <w:rFonts w:ascii="Times New Roman" w:hAnsi="Times New Roman" w:cs="Times New Roman"/>
                <w:sz w:val="18"/>
                <w:szCs w:val="18"/>
              </w:rPr>
              <w:t>го</w:t>
            </w:r>
            <w:proofErr w:type="gramEnd"/>
            <w:r w:rsidRPr="007F1A9D">
              <w:rPr>
                <w:rFonts w:ascii="Times New Roman" w:hAnsi="Times New Roman" w:cs="Times New Roman"/>
                <w:sz w:val="18"/>
                <w:szCs w:val="18"/>
              </w:rPr>
              <w:t>): ____________</w:t>
            </w:r>
          </w:p>
          <w:p w:rsidR="005A5480" w:rsidRPr="007F1A9D" w:rsidRDefault="005A5480" w:rsidP="005A5480">
            <w:pPr>
              <w:pStyle w:val="a4"/>
              <w:rPr>
                <w:rFonts w:ascii="Times New Roman" w:hAnsi="Times New Roman" w:cs="Times New Roman"/>
                <w:sz w:val="18"/>
                <w:szCs w:val="18"/>
              </w:rPr>
            </w:pPr>
            <w:proofErr w:type="gramStart"/>
            <w:r w:rsidRPr="007F1A9D">
              <w:rPr>
                <w:rFonts w:ascii="Times New Roman" w:hAnsi="Times New Roman" w:cs="Times New Roman"/>
                <w:sz w:val="18"/>
                <w:szCs w:val="18"/>
              </w:rPr>
              <w:t>р</w:t>
            </w:r>
            <w:proofErr w:type="gramEnd"/>
            <w:r w:rsidRPr="007F1A9D">
              <w:rPr>
                <w:rFonts w:ascii="Times New Roman" w:hAnsi="Times New Roman" w:cs="Times New Roman"/>
                <w:sz w:val="18"/>
                <w:szCs w:val="18"/>
              </w:rPr>
              <w:t>/с 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в ______________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к/с 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БИК 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ИНН ___________ КПП ____________</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 xml:space="preserve">тел. ___________ </w:t>
            </w:r>
          </w:p>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адрес электронной почты: _____@_________</w:t>
            </w:r>
          </w:p>
        </w:tc>
      </w:tr>
      <w:tr w:rsidR="005A5480" w:rsidRPr="007F1A9D" w:rsidTr="005A5480">
        <w:tc>
          <w:tcPr>
            <w:tcW w:w="4927" w:type="dxa"/>
          </w:tcPr>
          <w:p w:rsidR="005A5480" w:rsidRPr="007F1A9D" w:rsidRDefault="005A5480" w:rsidP="00CC46AD">
            <w:pPr>
              <w:pStyle w:val="a4"/>
              <w:rPr>
                <w:rFonts w:ascii="Times New Roman" w:hAnsi="Times New Roman" w:cs="Times New Roman"/>
                <w:sz w:val="18"/>
                <w:szCs w:val="18"/>
              </w:rPr>
            </w:pPr>
          </w:p>
        </w:tc>
        <w:tc>
          <w:tcPr>
            <w:tcW w:w="4927" w:type="dxa"/>
          </w:tcPr>
          <w:p w:rsidR="005A5480" w:rsidRPr="007F1A9D" w:rsidRDefault="005A5480" w:rsidP="00CC46AD">
            <w:pPr>
              <w:pStyle w:val="a4"/>
              <w:rPr>
                <w:rFonts w:ascii="Times New Roman" w:hAnsi="Times New Roman" w:cs="Times New Roman"/>
                <w:sz w:val="18"/>
                <w:szCs w:val="18"/>
              </w:rPr>
            </w:pPr>
          </w:p>
        </w:tc>
      </w:tr>
      <w:tr w:rsidR="005A5480" w:rsidRPr="007F1A9D" w:rsidTr="005A5480">
        <w:tc>
          <w:tcPr>
            <w:tcW w:w="4927" w:type="dxa"/>
          </w:tcPr>
          <w:p w:rsidR="005A5480" w:rsidRPr="007F1A9D" w:rsidRDefault="005A5480" w:rsidP="00CC46AD">
            <w:pPr>
              <w:pStyle w:val="a4"/>
              <w:rPr>
                <w:rFonts w:ascii="Times New Roman" w:hAnsi="Times New Roman" w:cs="Times New Roman"/>
                <w:sz w:val="18"/>
                <w:szCs w:val="18"/>
              </w:rPr>
            </w:pPr>
            <w:r w:rsidRPr="007F1A9D">
              <w:rPr>
                <w:rFonts w:ascii="Times New Roman" w:hAnsi="Times New Roman" w:cs="Times New Roman"/>
                <w:sz w:val="18"/>
                <w:szCs w:val="18"/>
              </w:rPr>
              <w:t>Управляющий филиалом</w:t>
            </w:r>
          </w:p>
        </w:tc>
        <w:tc>
          <w:tcPr>
            <w:tcW w:w="4927" w:type="dxa"/>
          </w:tcPr>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___________</w:t>
            </w:r>
          </w:p>
        </w:tc>
      </w:tr>
      <w:tr w:rsidR="005A5480" w:rsidRPr="007F1A9D" w:rsidTr="005A5480">
        <w:tc>
          <w:tcPr>
            <w:tcW w:w="4927" w:type="dxa"/>
          </w:tcPr>
          <w:p w:rsidR="005A5480" w:rsidRPr="007F1A9D" w:rsidRDefault="005A5480" w:rsidP="00CC46AD">
            <w:pPr>
              <w:pStyle w:val="a4"/>
              <w:rPr>
                <w:rFonts w:ascii="Times New Roman" w:hAnsi="Times New Roman" w:cs="Times New Roman"/>
                <w:sz w:val="18"/>
                <w:szCs w:val="18"/>
              </w:rPr>
            </w:pPr>
          </w:p>
        </w:tc>
        <w:tc>
          <w:tcPr>
            <w:tcW w:w="4927" w:type="dxa"/>
          </w:tcPr>
          <w:p w:rsidR="005A5480" w:rsidRPr="007F1A9D" w:rsidRDefault="005A5480" w:rsidP="005A5480">
            <w:pPr>
              <w:pStyle w:val="a4"/>
              <w:rPr>
                <w:rFonts w:ascii="Times New Roman" w:hAnsi="Times New Roman" w:cs="Times New Roman"/>
                <w:sz w:val="18"/>
                <w:szCs w:val="18"/>
              </w:rPr>
            </w:pPr>
          </w:p>
        </w:tc>
      </w:tr>
      <w:tr w:rsidR="005A5480" w:rsidRPr="007F1A9D" w:rsidTr="005A5480">
        <w:tc>
          <w:tcPr>
            <w:tcW w:w="4927" w:type="dxa"/>
          </w:tcPr>
          <w:p w:rsidR="005A5480" w:rsidRPr="007F1A9D" w:rsidRDefault="005A5480" w:rsidP="00CC46AD">
            <w:pPr>
              <w:pStyle w:val="a4"/>
              <w:rPr>
                <w:rFonts w:ascii="Times New Roman" w:hAnsi="Times New Roman" w:cs="Times New Roman"/>
                <w:sz w:val="18"/>
                <w:szCs w:val="18"/>
              </w:rPr>
            </w:pPr>
            <w:r w:rsidRPr="007F1A9D">
              <w:rPr>
                <w:rFonts w:ascii="Times New Roman" w:hAnsi="Times New Roman" w:cs="Times New Roman"/>
                <w:sz w:val="18"/>
                <w:szCs w:val="18"/>
              </w:rPr>
              <w:t>__________________________ А.В. Смирнов</w:t>
            </w:r>
          </w:p>
        </w:tc>
        <w:tc>
          <w:tcPr>
            <w:tcW w:w="4927" w:type="dxa"/>
          </w:tcPr>
          <w:p w:rsidR="005A5480" w:rsidRPr="007F1A9D" w:rsidRDefault="005A5480" w:rsidP="005A5480">
            <w:pPr>
              <w:pStyle w:val="a4"/>
              <w:rPr>
                <w:rFonts w:ascii="Times New Roman" w:hAnsi="Times New Roman" w:cs="Times New Roman"/>
                <w:sz w:val="18"/>
                <w:szCs w:val="18"/>
              </w:rPr>
            </w:pPr>
            <w:r w:rsidRPr="007F1A9D">
              <w:rPr>
                <w:rFonts w:ascii="Times New Roman" w:hAnsi="Times New Roman" w:cs="Times New Roman"/>
                <w:sz w:val="18"/>
                <w:szCs w:val="18"/>
              </w:rPr>
              <w:t>__________________________ / __________________</w:t>
            </w:r>
          </w:p>
        </w:tc>
      </w:tr>
    </w:tbl>
    <w:p w:rsidR="006F5713" w:rsidRPr="007F1A9D" w:rsidRDefault="006F5713" w:rsidP="008C2B55">
      <w:pPr>
        <w:pStyle w:val="a4"/>
        <w:jc w:val="right"/>
        <w:rPr>
          <w:rFonts w:ascii="Times New Roman" w:hAnsi="Times New Roman" w:cs="Times New Roman"/>
          <w:sz w:val="18"/>
          <w:szCs w:val="18"/>
        </w:rPr>
      </w:pPr>
    </w:p>
    <w:p w:rsidR="00117DBB" w:rsidRPr="007F1A9D" w:rsidRDefault="00117DBB" w:rsidP="00117DBB">
      <w:pPr>
        <w:pStyle w:val="a4"/>
        <w:jc w:val="both"/>
        <w:rPr>
          <w:rFonts w:ascii="Times New Roman" w:hAnsi="Times New Roman" w:cs="Times New Roman"/>
          <w:sz w:val="18"/>
          <w:szCs w:val="18"/>
        </w:rPr>
      </w:pPr>
    </w:p>
    <w:p w:rsidR="00117DBB" w:rsidRPr="007F1A9D" w:rsidRDefault="00117DBB" w:rsidP="00117DBB">
      <w:pPr>
        <w:pStyle w:val="a4"/>
        <w:jc w:val="both"/>
        <w:rPr>
          <w:rFonts w:ascii="Times New Roman" w:hAnsi="Times New Roman" w:cs="Times New Roman"/>
          <w:sz w:val="18"/>
          <w:szCs w:val="18"/>
        </w:rPr>
      </w:pPr>
    </w:p>
    <w:p w:rsidR="00117DBB" w:rsidRPr="007F1A9D" w:rsidRDefault="00117DBB" w:rsidP="00117DBB">
      <w:pPr>
        <w:pStyle w:val="a4"/>
        <w:jc w:val="both"/>
        <w:rPr>
          <w:rFonts w:ascii="Times New Roman" w:hAnsi="Times New Roman" w:cs="Times New Roman"/>
          <w:sz w:val="18"/>
          <w:szCs w:val="18"/>
        </w:rPr>
      </w:pPr>
    </w:p>
    <w:p w:rsidR="00117DBB" w:rsidRPr="007F1A9D" w:rsidRDefault="00117DBB" w:rsidP="00117DBB">
      <w:pPr>
        <w:pStyle w:val="a4"/>
        <w:jc w:val="both"/>
        <w:rPr>
          <w:rFonts w:ascii="Times New Roman" w:hAnsi="Times New Roman" w:cs="Times New Roman"/>
          <w:sz w:val="18"/>
          <w:szCs w:val="18"/>
        </w:rPr>
      </w:pPr>
    </w:p>
    <w:p w:rsidR="00117DBB" w:rsidRDefault="00117DBB"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AC3D28" w:rsidRDefault="00AC3D28"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Default="00646BDD" w:rsidP="00117DBB">
      <w:pPr>
        <w:pStyle w:val="a4"/>
        <w:jc w:val="both"/>
        <w:rPr>
          <w:rFonts w:ascii="Times New Roman" w:hAnsi="Times New Roman" w:cs="Times New Roman"/>
          <w:sz w:val="18"/>
          <w:szCs w:val="18"/>
        </w:rPr>
      </w:pPr>
    </w:p>
    <w:p w:rsidR="00646BDD" w:rsidRPr="007F1A9D" w:rsidRDefault="00646BDD" w:rsidP="00117DBB">
      <w:pPr>
        <w:pStyle w:val="a4"/>
        <w:jc w:val="both"/>
        <w:rPr>
          <w:rFonts w:ascii="Times New Roman" w:hAnsi="Times New Roman" w:cs="Times New Roman"/>
          <w:sz w:val="18"/>
          <w:szCs w:val="18"/>
        </w:rPr>
      </w:pPr>
    </w:p>
    <w:p w:rsidR="00117DBB" w:rsidRPr="007F1A9D" w:rsidRDefault="00117DBB" w:rsidP="00117DBB">
      <w:pPr>
        <w:pStyle w:val="a4"/>
        <w:jc w:val="both"/>
        <w:rPr>
          <w:rFonts w:ascii="Times New Roman" w:hAnsi="Times New Roman" w:cs="Times New Roman"/>
          <w:sz w:val="18"/>
          <w:szCs w:val="18"/>
        </w:rPr>
      </w:pPr>
    </w:p>
    <w:p w:rsidR="00CC46AD" w:rsidRPr="007F1A9D" w:rsidRDefault="00CC46AD" w:rsidP="008C2B55">
      <w:pPr>
        <w:pStyle w:val="a4"/>
        <w:jc w:val="right"/>
        <w:rPr>
          <w:rFonts w:ascii="Times New Roman" w:hAnsi="Times New Roman" w:cs="Times New Roman"/>
          <w:sz w:val="18"/>
          <w:szCs w:val="18"/>
        </w:rPr>
      </w:pPr>
      <w:r w:rsidRPr="007F1A9D">
        <w:rPr>
          <w:rFonts w:ascii="Times New Roman" w:hAnsi="Times New Roman" w:cs="Times New Roman"/>
          <w:sz w:val="18"/>
          <w:szCs w:val="18"/>
        </w:rPr>
        <w:lastRenderedPageBreak/>
        <w:t>Приложение №1</w:t>
      </w:r>
    </w:p>
    <w:p w:rsidR="00CC46AD" w:rsidRPr="007F1A9D" w:rsidRDefault="00CC46AD" w:rsidP="008C2B55">
      <w:pPr>
        <w:pStyle w:val="a4"/>
        <w:jc w:val="right"/>
        <w:rPr>
          <w:rFonts w:ascii="Times New Roman" w:hAnsi="Times New Roman" w:cs="Times New Roman"/>
          <w:sz w:val="18"/>
          <w:szCs w:val="18"/>
        </w:rPr>
      </w:pPr>
      <w:r w:rsidRPr="007F1A9D">
        <w:rPr>
          <w:rFonts w:ascii="Times New Roman" w:hAnsi="Times New Roman" w:cs="Times New Roman"/>
          <w:sz w:val="18"/>
          <w:szCs w:val="18"/>
        </w:rPr>
        <w:t xml:space="preserve">к договору от «_____» </w:t>
      </w:r>
      <w:r w:rsidR="00AC3D28">
        <w:rPr>
          <w:rFonts w:ascii="Times New Roman" w:hAnsi="Times New Roman" w:cs="Times New Roman"/>
          <w:sz w:val="18"/>
          <w:szCs w:val="18"/>
        </w:rPr>
        <w:t>___</w:t>
      </w:r>
      <w:bookmarkStart w:id="0" w:name="_GoBack"/>
      <w:bookmarkEnd w:id="0"/>
      <w:r w:rsidRPr="007F1A9D">
        <w:rPr>
          <w:rFonts w:ascii="Times New Roman" w:hAnsi="Times New Roman" w:cs="Times New Roman"/>
          <w:sz w:val="18"/>
          <w:szCs w:val="18"/>
        </w:rPr>
        <w:t>________ 202</w:t>
      </w:r>
      <w:r w:rsidR="00646BDD">
        <w:rPr>
          <w:rFonts w:ascii="Times New Roman" w:hAnsi="Times New Roman" w:cs="Times New Roman"/>
          <w:sz w:val="18"/>
          <w:szCs w:val="18"/>
        </w:rPr>
        <w:t>6</w:t>
      </w:r>
      <w:r w:rsidRPr="007F1A9D">
        <w:rPr>
          <w:rFonts w:ascii="Times New Roman" w:hAnsi="Times New Roman" w:cs="Times New Roman"/>
          <w:sz w:val="18"/>
          <w:szCs w:val="18"/>
        </w:rPr>
        <w:t>г.</w:t>
      </w:r>
    </w:p>
    <w:p w:rsidR="00CC46AD" w:rsidRPr="007F1A9D" w:rsidRDefault="00CC46AD" w:rsidP="008C2B55">
      <w:pPr>
        <w:pStyle w:val="a4"/>
        <w:jc w:val="right"/>
        <w:rPr>
          <w:rFonts w:ascii="Times New Roman" w:hAnsi="Times New Roman" w:cs="Times New Roman"/>
          <w:sz w:val="18"/>
          <w:szCs w:val="18"/>
        </w:rPr>
      </w:pPr>
      <w:r w:rsidRPr="007F1A9D">
        <w:rPr>
          <w:rFonts w:ascii="Times New Roman" w:hAnsi="Times New Roman" w:cs="Times New Roman"/>
          <w:sz w:val="18"/>
          <w:szCs w:val="18"/>
        </w:rPr>
        <w:t>№______</w:t>
      </w:r>
    </w:p>
    <w:p w:rsidR="00117DBB" w:rsidRPr="007F1A9D" w:rsidRDefault="00117DBB" w:rsidP="008C2B55">
      <w:pPr>
        <w:pStyle w:val="a4"/>
        <w:jc w:val="center"/>
        <w:rPr>
          <w:rFonts w:ascii="Times New Roman" w:hAnsi="Times New Roman" w:cs="Times New Roman"/>
          <w:sz w:val="18"/>
          <w:szCs w:val="18"/>
        </w:rPr>
      </w:pPr>
    </w:p>
    <w:p w:rsidR="00CC46AD" w:rsidRDefault="00CC46AD" w:rsidP="008C2B55">
      <w:pPr>
        <w:pStyle w:val="a4"/>
        <w:jc w:val="center"/>
        <w:rPr>
          <w:rFonts w:ascii="Times New Roman" w:hAnsi="Times New Roman" w:cs="Times New Roman"/>
          <w:sz w:val="18"/>
          <w:szCs w:val="18"/>
        </w:rPr>
      </w:pPr>
      <w:r w:rsidRPr="007F1A9D">
        <w:rPr>
          <w:rFonts w:ascii="Times New Roman" w:hAnsi="Times New Roman" w:cs="Times New Roman"/>
          <w:sz w:val="18"/>
          <w:szCs w:val="18"/>
        </w:rPr>
        <w:t>СПЕЦИФИКАЦИЯ</w:t>
      </w:r>
    </w:p>
    <w:p w:rsidR="00F74A97" w:rsidRPr="007F1A9D" w:rsidRDefault="00F74A97" w:rsidP="008C2B55">
      <w:pPr>
        <w:pStyle w:val="a4"/>
        <w:jc w:val="center"/>
        <w:rPr>
          <w:rFonts w:ascii="Times New Roman" w:hAnsi="Times New Roman" w:cs="Times New Roman"/>
          <w:sz w:val="18"/>
          <w:szCs w:val="18"/>
        </w:rPr>
      </w:pPr>
    </w:p>
    <w:tbl>
      <w:tblPr>
        <w:tblStyle w:val="a6"/>
        <w:tblW w:w="0" w:type="auto"/>
        <w:tblLayout w:type="fixed"/>
        <w:tblLook w:val="04A0" w:firstRow="1" w:lastRow="0" w:firstColumn="1" w:lastColumn="0" w:noHBand="0" w:noVBand="1"/>
      </w:tblPr>
      <w:tblGrid>
        <w:gridCol w:w="579"/>
        <w:gridCol w:w="5058"/>
        <w:gridCol w:w="992"/>
        <w:gridCol w:w="850"/>
        <w:gridCol w:w="1276"/>
        <w:gridCol w:w="1099"/>
      </w:tblGrid>
      <w:tr w:rsidR="008C2B55" w:rsidRPr="007F1A9D" w:rsidTr="00883DBE">
        <w:tc>
          <w:tcPr>
            <w:tcW w:w="579"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w:t>
            </w:r>
          </w:p>
        </w:tc>
        <w:tc>
          <w:tcPr>
            <w:tcW w:w="5058"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Наименование, характеристики товара</w:t>
            </w:r>
          </w:p>
        </w:tc>
        <w:tc>
          <w:tcPr>
            <w:tcW w:w="992"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Ед. изм.</w:t>
            </w:r>
          </w:p>
        </w:tc>
        <w:tc>
          <w:tcPr>
            <w:tcW w:w="850"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Кол</w:t>
            </w:r>
            <w:r w:rsidRPr="00646BDD">
              <w:rPr>
                <w:rFonts w:ascii="Times New Roman" w:hAnsi="Times New Roman" w:cs="Times New Roman"/>
                <w:sz w:val="18"/>
                <w:szCs w:val="18"/>
              </w:rPr>
              <w:t>и</w:t>
            </w:r>
            <w:r w:rsidRPr="00646BDD">
              <w:rPr>
                <w:rFonts w:ascii="Times New Roman" w:hAnsi="Times New Roman" w:cs="Times New Roman"/>
                <w:sz w:val="18"/>
                <w:szCs w:val="18"/>
              </w:rPr>
              <w:t>чество</w:t>
            </w:r>
          </w:p>
        </w:tc>
        <w:tc>
          <w:tcPr>
            <w:tcW w:w="1276"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Цена за ед</w:t>
            </w:r>
            <w:r w:rsidRPr="00646BDD">
              <w:rPr>
                <w:rFonts w:ascii="Times New Roman" w:hAnsi="Times New Roman" w:cs="Times New Roman"/>
                <w:sz w:val="18"/>
                <w:szCs w:val="18"/>
              </w:rPr>
              <w:t>и</w:t>
            </w:r>
            <w:r w:rsidRPr="00646BDD">
              <w:rPr>
                <w:rFonts w:ascii="Times New Roman" w:hAnsi="Times New Roman" w:cs="Times New Roman"/>
                <w:sz w:val="18"/>
                <w:szCs w:val="18"/>
              </w:rPr>
              <w:t>ницу, руб.</w:t>
            </w:r>
          </w:p>
        </w:tc>
        <w:tc>
          <w:tcPr>
            <w:tcW w:w="1099" w:type="dxa"/>
          </w:tcPr>
          <w:p w:rsidR="008C2B55" w:rsidRPr="00646BDD" w:rsidRDefault="008C2B55" w:rsidP="000058DE">
            <w:pPr>
              <w:pStyle w:val="a4"/>
              <w:jc w:val="center"/>
              <w:rPr>
                <w:rFonts w:ascii="Times New Roman" w:hAnsi="Times New Roman" w:cs="Times New Roman"/>
                <w:sz w:val="18"/>
                <w:szCs w:val="18"/>
              </w:rPr>
            </w:pPr>
            <w:r w:rsidRPr="00646BDD">
              <w:rPr>
                <w:rFonts w:ascii="Times New Roman" w:hAnsi="Times New Roman" w:cs="Times New Roman"/>
                <w:sz w:val="18"/>
                <w:szCs w:val="18"/>
              </w:rPr>
              <w:t>Сумма, руб.</w:t>
            </w:r>
          </w:p>
        </w:tc>
      </w:tr>
      <w:tr w:rsidR="00646BDD" w:rsidRPr="007F1A9D" w:rsidTr="00883DBE">
        <w:tc>
          <w:tcPr>
            <w:tcW w:w="579" w:type="dxa"/>
          </w:tcPr>
          <w:p w:rsidR="00646BDD" w:rsidRPr="00646BDD" w:rsidRDefault="00646BDD" w:rsidP="00E93145">
            <w:pPr>
              <w:pStyle w:val="a4"/>
              <w:numPr>
                <w:ilvl w:val="0"/>
                <w:numId w:val="6"/>
              </w:numPr>
              <w:ind w:left="0" w:firstLine="0"/>
              <w:rPr>
                <w:rFonts w:ascii="Times New Roman" w:hAnsi="Times New Roman" w:cs="Times New Roman"/>
                <w:sz w:val="18"/>
                <w:szCs w:val="18"/>
              </w:rPr>
            </w:pPr>
          </w:p>
        </w:tc>
        <w:tc>
          <w:tcPr>
            <w:tcW w:w="5058" w:type="dxa"/>
          </w:tcPr>
          <w:p w:rsidR="00AC3D28" w:rsidRDefault="00AC3D28" w:rsidP="00AC3D28">
            <w:pPr>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AC3D28">
              <w:rPr>
                <w:rFonts w:ascii="Times New Roman" w:hAnsi="Times New Roman" w:cs="Times New Roman"/>
                <w:color w:val="000000"/>
                <w:sz w:val="18"/>
                <w:szCs w:val="18"/>
              </w:rPr>
              <w:t>ротивогаз</w:t>
            </w: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самоспасатель</w:t>
            </w:r>
            <w:proofErr w:type="spellEnd"/>
            <w:r w:rsidRPr="00AC3D28">
              <w:rPr>
                <w:rFonts w:ascii="Times New Roman" w:hAnsi="Times New Roman" w:cs="Times New Roman"/>
                <w:color w:val="000000"/>
                <w:sz w:val="18"/>
                <w:szCs w:val="18"/>
              </w:rPr>
              <w:t xml:space="preserve"> «Феникс-2</w:t>
            </w:r>
            <w:r>
              <w:rPr>
                <w:rFonts w:ascii="Times New Roman" w:hAnsi="Times New Roman" w:cs="Times New Roman"/>
                <w:color w:val="000000"/>
                <w:sz w:val="18"/>
                <w:szCs w:val="18"/>
              </w:rPr>
              <w:t>»</w:t>
            </w:r>
          </w:p>
          <w:p w:rsidR="00AC3D28" w:rsidRDefault="00AC3D28" w:rsidP="00AC3D28">
            <w:pPr>
              <w:jc w:val="both"/>
              <w:rPr>
                <w:rFonts w:ascii="Times New Roman" w:hAnsi="Times New Roman" w:cs="Times New Roman"/>
                <w:color w:val="000000"/>
                <w:sz w:val="18"/>
                <w:szCs w:val="18"/>
              </w:rPr>
            </w:pPr>
            <w:r w:rsidRPr="00AC3D28">
              <w:rPr>
                <w:rFonts w:ascii="Times New Roman" w:hAnsi="Times New Roman" w:cs="Times New Roman"/>
                <w:color w:val="000000"/>
                <w:sz w:val="18"/>
                <w:szCs w:val="18"/>
              </w:rPr>
              <w:t>Комплектность изделия:</w:t>
            </w:r>
          </w:p>
          <w:p w:rsidR="00AC3D28" w:rsidRDefault="00AC3D28" w:rsidP="00AC3D28">
            <w:pPr>
              <w:jc w:val="both"/>
              <w:rPr>
                <w:rFonts w:ascii="Times New Roman" w:hAnsi="Times New Roman" w:cs="Times New Roman"/>
                <w:color w:val="000000"/>
                <w:sz w:val="18"/>
                <w:szCs w:val="18"/>
              </w:rPr>
            </w:pPr>
            <w:r w:rsidRPr="00AC3D28">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AC3D28">
              <w:rPr>
                <w:rFonts w:ascii="Times New Roman" w:hAnsi="Times New Roman" w:cs="Times New Roman"/>
                <w:color w:val="000000"/>
                <w:sz w:val="18"/>
                <w:szCs w:val="18"/>
              </w:rPr>
              <w:t>про</w:t>
            </w:r>
            <w:r>
              <w:rPr>
                <w:rFonts w:ascii="Times New Roman" w:hAnsi="Times New Roman" w:cs="Times New Roman"/>
                <w:color w:val="000000"/>
                <w:sz w:val="18"/>
                <w:szCs w:val="18"/>
              </w:rPr>
              <w:t>тивогаз-</w:t>
            </w:r>
            <w:proofErr w:type="spellStart"/>
            <w:r>
              <w:rPr>
                <w:rFonts w:ascii="Times New Roman" w:hAnsi="Times New Roman" w:cs="Times New Roman"/>
                <w:color w:val="000000"/>
                <w:sz w:val="18"/>
                <w:szCs w:val="18"/>
              </w:rPr>
              <w:t>самоспасатель</w:t>
            </w:r>
            <w:proofErr w:type="spellEnd"/>
            <w:r>
              <w:rPr>
                <w:rFonts w:ascii="Times New Roman" w:hAnsi="Times New Roman" w:cs="Times New Roman"/>
                <w:color w:val="000000"/>
                <w:sz w:val="18"/>
                <w:szCs w:val="18"/>
              </w:rPr>
              <w:t xml:space="preserve"> «Феникс-2»</w:t>
            </w:r>
            <w:r w:rsidRPr="00AC3D28">
              <w:rPr>
                <w:rFonts w:ascii="Times New Roman" w:hAnsi="Times New Roman" w:cs="Times New Roman"/>
                <w:color w:val="000000"/>
                <w:sz w:val="18"/>
                <w:szCs w:val="18"/>
              </w:rPr>
              <w:t xml:space="preserve"> </w:t>
            </w:r>
            <w:r>
              <w:rPr>
                <w:rFonts w:ascii="Times New Roman" w:hAnsi="Times New Roman" w:cs="Times New Roman"/>
                <w:color w:val="000000"/>
                <w:sz w:val="18"/>
                <w:szCs w:val="18"/>
              </w:rPr>
              <w:t>–</w:t>
            </w:r>
            <w:r w:rsidRPr="00AC3D28">
              <w:rPr>
                <w:rFonts w:ascii="Times New Roman" w:hAnsi="Times New Roman" w:cs="Times New Roman"/>
                <w:color w:val="000000"/>
                <w:sz w:val="18"/>
                <w:szCs w:val="18"/>
              </w:rPr>
              <w:t xml:space="preserve"> 1</w:t>
            </w:r>
            <w:r>
              <w:rPr>
                <w:rFonts w:ascii="Times New Roman" w:hAnsi="Times New Roman" w:cs="Times New Roman"/>
                <w:color w:val="000000"/>
                <w:sz w:val="18"/>
                <w:szCs w:val="18"/>
              </w:rPr>
              <w:t xml:space="preserve"> шт.</w:t>
            </w:r>
          </w:p>
          <w:p w:rsidR="00AC3D28" w:rsidRDefault="00AC3D28" w:rsidP="00AC3D28">
            <w:pPr>
              <w:jc w:val="both"/>
              <w:rPr>
                <w:rFonts w:ascii="Times New Roman" w:hAnsi="Times New Roman" w:cs="Times New Roman"/>
                <w:color w:val="000000"/>
                <w:sz w:val="18"/>
                <w:szCs w:val="18"/>
              </w:rPr>
            </w:pPr>
            <w:r w:rsidRPr="00AC3D28">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AC3D28">
              <w:rPr>
                <w:rFonts w:ascii="Times New Roman" w:hAnsi="Times New Roman" w:cs="Times New Roman"/>
                <w:color w:val="000000"/>
                <w:sz w:val="18"/>
                <w:szCs w:val="18"/>
              </w:rPr>
              <w:t>герметичная вакуумная упаковка из ламинированной ал</w:t>
            </w:r>
            <w:r w:rsidRPr="00AC3D28">
              <w:rPr>
                <w:rFonts w:ascii="Times New Roman" w:hAnsi="Times New Roman" w:cs="Times New Roman"/>
                <w:color w:val="000000"/>
                <w:sz w:val="18"/>
                <w:szCs w:val="18"/>
              </w:rPr>
              <w:t>ю</w:t>
            </w:r>
            <w:r w:rsidRPr="00AC3D28">
              <w:rPr>
                <w:rFonts w:ascii="Times New Roman" w:hAnsi="Times New Roman" w:cs="Times New Roman"/>
                <w:color w:val="000000"/>
                <w:sz w:val="18"/>
                <w:szCs w:val="18"/>
              </w:rPr>
              <w:t xml:space="preserve">миниевой фольги </w:t>
            </w:r>
            <w:r>
              <w:rPr>
                <w:rFonts w:ascii="Times New Roman" w:hAnsi="Times New Roman" w:cs="Times New Roman"/>
                <w:color w:val="000000"/>
                <w:sz w:val="18"/>
                <w:szCs w:val="18"/>
              </w:rPr>
              <w:t>–</w:t>
            </w:r>
            <w:r w:rsidRPr="00AC3D28">
              <w:rPr>
                <w:rFonts w:ascii="Times New Roman" w:hAnsi="Times New Roman" w:cs="Times New Roman"/>
                <w:color w:val="000000"/>
                <w:sz w:val="18"/>
                <w:szCs w:val="18"/>
              </w:rPr>
              <w:t xml:space="preserve"> 1</w:t>
            </w:r>
            <w:r>
              <w:rPr>
                <w:rFonts w:ascii="Times New Roman" w:hAnsi="Times New Roman" w:cs="Times New Roman"/>
                <w:color w:val="000000"/>
                <w:sz w:val="18"/>
                <w:szCs w:val="18"/>
              </w:rPr>
              <w:t xml:space="preserve"> шт.</w:t>
            </w:r>
          </w:p>
          <w:p w:rsidR="00AC3D28" w:rsidRDefault="00AC3D28" w:rsidP="00AC3D28">
            <w:pPr>
              <w:jc w:val="both"/>
              <w:rPr>
                <w:rFonts w:ascii="Times New Roman" w:hAnsi="Times New Roman" w:cs="Times New Roman"/>
                <w:color w:val="000000"/>
                <w:sz w:val="18"/>
                <w:szCs w:val="18"/>
              </w:rPr>
            </w:pPr>
            <w:r w:rsidRPr="00AC3D28">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AC3D28">
              <w:rPr>
                <w:rFonts w:ascii="Times New Roman" w:hAnsi="Times New Roman" w:cs="Times New Roman"/>
                <w:color w:val="000000"/>
                <w:sz w:val="18"/>
                <w:szCs w:val="18"/>
              </w:rPr>
              <w:t xml:space="preserve">сумка (футляр) для ношения </w:t>
            </w:r>
            <w:r>
              <w:rPr>
                <w:rFonts w:ascii="Times New Roman" w:hAnsi="Times New Roman" w:cs="Times New Roman"/>
                <w:color w:val="000000"/>
                <w:sz w:val="18"/>
                <w:szCs w:val="18"/>
              </w:rPr>
              <w:t>–</w:t>
            </w:r>
            <w:r w:rsidRPr="00AC3D28">
              <w:rPr>
                <w:rFonts w:ascii="Times New Roman" w:hAnsi="Times New Roman" w:cs="Times New Roman"/>
                <w:color w:val="000000"/>
                <w:sz w:val="18"/>
                <w:szCs w:val="18"/>
              </w:rPr>
              <w:t xml:space="preserve"> 1</w:t>
            </w:r>
            <w:r>
              <w:rPr>
                <w:rFonts w:ascii="Times New Roman" w:hAnsi="Times New Roman" w:cs="Times New Roman"/>
                <w:color w:val="000000"/>
                <w:sz w:val="18"/>
                <w:szCs w:val="18"/>
              </w:rPr>
              <w:t xml:space="preserve"> шт.</w:t>
            </w:r>
          </w:p>
          <w:p w:rsidR="00AC3D28" w:rsidRPr="00646BDD" w:rsidRDefault="00AC3D28" w:rsidP="00AC3D28">
            <w:pPr>
              <w:jc w:val="both"/>
              <w:rPr>
                <w:rFonts w:ascii="Times New Roman" w:hAnsi="Times New Roman" w:cs="Times New Roman"/>
                <w:color w:val="000000"/>
                <w:sz w:val="18"/>
                <w:szCs w:val="18"/>
              </w:rPr>
            </w:pPr>
            <w:r w:rsidRPr="00AC3D28">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AC3D28">
              <w:rPr>
                <w:rFonts w:ascii="Times New Roman" w:hAnsi="Times New Roman" w:cs="Times New Roman"/>
                <w:color w:val="000000"/>
                <w:sz w:val="18"/>
                <w:szCs w:val="18"/>
              </w:rPr>
              <w:t>паспорт с руково</w:t>
            </w:r>
            <w:r w:rsidRPr="00AC3D28">
              <w:rPr>
                <w:rFonts w:ascii="Times New Roman" w:hAnsi="Times New Roman" w:cs="Times New Roman"/>
                <w:color w:val="000000"/>
                <w:sz w:val="18"/>
                <w:szCs w:val="18"/>
              </w:rPr>
              <w:t>д</w:t>
            </w:r>
            <w:r w:rsidRPr="00AC3D28">
              <w:rPr>
                <w:rFonts w:ascii="Times New Roman" w:hAnsi="Times New Roman" w:cs="Times New Roman"/>
                <w:color w:val="000000"/>
                <w:sz w:val="18"/>
                <w:szCs w:val="18"/>
              </w:rPr>
              <w:t xml:space="preserve">ством по применению </w:t>
            </w:r>
            <w:r>
              <w:rPr>
                <w:rFonts w:ascii="Times New Roman" w:hAnsi="Times New Roman" w:cs="Times New Roman"/>
                <w:color w:val="000000"/>
                <w:sz w:val="18"/>
                <w:szCs w:val="18"/>
              </w:rPr>
              <w:t>–</w:t>
            </w:r>
            <w:r w:rsidRPr="00AC3D28">
              <w:rPr>
                <w:rFonts w:ascii="Times New Roman" w:hAnsi="Times New Roman" w:cs="Times New Roman"/>
                <w:color w:val="000000"/>
                <w:sz w:val="18"/>
                <w:szCs w:val="18"/>
              </w:rPr>
              <w:t xml:space="preserve"> 1</w:t>
            </w:r>
            <w:r>
              <w:rPr>
                <w:rFonts w:ascii="Times New Roman" w:hAnsi="Times New Roman" w:cs="Times New Roman"/>
                <w:color w:val="000000"/>
                <w:sz w:val="18"/>
                <w:szCs w:val="18"/>
              </w:rPr>
              <w:t xml:space="preserve"> </w:t>
            </w:r>
            <w:r w:rsidRPr="00AC3D28">
              <w:rPr>
                <w:rFonts w:ascii="Times New Roman" w:hAnsi="Times New Roman" w:cs="Times New Roman"/>
                <w:color w:val="000000"/>
                <w:sz w:val="18"/>
                <w:szCs w:val="18"/>
              </w:rPr>
              <w:t>шт.</w:t>
            </w:r>
          </w:p>
        </w:tc>
        <w:tc>
          <w:tcPr>
            <w:tcW w:w="992" w:type="dxa"/>
          </w:tcPr>
          <w:p w:rsidR="00646BDD" w:rsidRPr="00646BDD" w:rsidRDefault="00AC3D28">
            <w:pPr>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850" w:type="dxa"/>
          </w:tcPr>
          <w:p w:rsidR="00646BDD" w:rsidRPr="00646BDD" w:rsidRDefault="00AC3D28">
            <w:pPr>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276" w:type="dxa"/>
          </w:tcPr>
          <w:p w:rsidR="00646BDD" w:rsidRPr="00646BDD" w:rsidRDefault="00646BDD" w:rsidP="000058DE">
            <w:pPr>
              <w:pStyle w:val="a4"/>
              <w:jc w:val="right"/>
              <w:rPr>
                <w:rFonts w:ascii="Times New Roman" w:hAnsi="Times New Roman" w:cs="Times New Roman"/>
                <w:sz w:val="18"/>
                <w:szCs w:val="18"/>
              </w:rPr>
            </w:pPr>
          </w:p>
        </w:tc>
        <w:tc>
          <w:tcPr>
            <w:tcW w:w="1099" w:type="dxa"/>
          </w:tcPr>
          <w:p w:rsidR="00646BDD" w:rsidRPr="00646BDD" w:rsidRDefault="00646BDD" w:rsidP="000058DE">
            <w:pPr>
              <w:pStyle w:val="a4"/>
              <w:jc w:val="right"/>
              <w:rPr>
                <w:rFonts w:ascii="Times New Roman" w:hAnsi="Times New Roman" w:cs="Times New Roman"/>
                <w:sz w:val="18"/>
                <w:szCs w:val="18"/>
              </w:rPr>
            </w:pPr>
          </w:p>
        </w:tc>
      </w:tr>
    </w:tbl>
    <w:p w:rsidR="00F74A97" w:rsidRDefault="00F74A97" w:rsidP="00883DBE">
      <w:pPr>
        <w:pStyle w:val="a4"/>
        <w:ind w:firstLine="708"/>
        <w:jc w:val="both"/>
        <w:rPr>
          <w:rFonts w:ascii="Times New Roman" w:hAnsi="Times New Roman" w:cs="Times New Roman"/>
          <w:sz w:val="18"/>
          <w:szCs w:val="18"/>
        </w:rPr>
      </w:pPr>
    </w:p>
    <w:p w:rsidR="00CC46AD" w:rsidRDefault="00883DBE" w:rsidP="00883DBE">
      <w:pPr>
        <w:pStyle w:val="a4"/>
        <w:ind w:firstLine="708"/>
        <w:jc w:val="both"/>
        <w:rPr>
          <w:rFonts w:ascii="Times New Roman" w:hAnsi="Times New Roman" w:cs="Times New Roman"/>
          <w:sz w:val="18"/>
          <w:szCs w:val="18"/>
        </w:rPr>
      </w:pPr>
      <w:r w:rsidRPr="007F1A9D">
        <w:rPr>
          <w:rFonts w:ascii="Times New Roman" w:hAnsi="Times New Roman" w:cs="Times New Roman"/>
          <w:sz w:val="18"/>
          <w:szCs w:val="18"/>
        </w:rPr>
        <w:t>Итого</w:t>
      </w:r>
      <w:r w:rsidR="00646BDD">
        <w:rPr>
          <w:rFonts w:ascii="Times New Roman" w:hAnsi="Times New Roman" w:cs="Times New Roman"/>
          <w:sz w:val="18"/>
          <w:szCs w:val="18"/>
        </w:rPr>
        <w:t xml:space="preserve"> </w:t>
      </w:r>
      <w:r w:rsidR="008A2529" w:rsidRPr="007F1A9D">
        <w:rPr>
          <w:rFonts w:ascii="Times New Roman" w:hAnsi="Times New Roman" w:cs="Times New Roman"/>
          <w:sz w:val="18"/>
          <w:szCs w:val="18"/>
        </w:rPr>
        <w:t xml:space="preserve">на </w:t>
      </w:r>
      <w:r w:rsidRPr="007F1A9D">
        <w:rPr>
          <w:rFonts w:ascii="Times New Roman" w:hAnsi="Times New Roman" w:cs="Times New Roman"/>
          <w:sz w:val="18"/>
          <w:szCs w:val="18"/>
        </w:rPr>
        <w:t>сумму</w:t>
      </w:r>
      <w:proofErr w:type="gramStart"/>
      <w:r w:rsidRPr="007F1A9D">
        <w:rPr>
          <w:rFonts w:ascii="Times New Roman" w:hAnsi="Times New Roman" w:cs="Times New Roman"/>
          <w:sz w:val="18"/>
          <w:szCs w:val="18"/>
        </w:rPr>
        <w:t xml:space="preserve"> </w:t>
      </w:r>
      <w:r w:rsidRPr="00D33590">
        <w:rPr>
          <w:rFonts w:ascii="Times New Roman" w:hAnsi="Times New Roman" w:cs="Times New Roman"/>
          <w:sz w:val="18"/>
          <w:szCs w:val="18"/>
          <w:highlight w:val="yellow"/>
        </w:rPr>
        <w:t xml:space="preserve">___ (______) </w:t>
      </w:r>
      <w:proofErr w:type="gramEnd"/>
      <w:r w:rsidRPr="00D33590">
        <w:rPr>
          <w:rFonts w:ascii="Times New Roman" w:hAnsi="Times New Roman" w:cs="Times New Roman"/>
          <w:sz w:val="18"/>
          <w:szCs w:val="18"/>
          <w:highlight w:val="yellow"/>
        </w:rPr>
        <w:t xml:space="preserve">руб. 00 коп., в </w:t>
      </w:r>
      <w:proofErr w:type="spellStart"/>
      <w:r w:rsidRPr="00D33590">
        <w:rPr>
          <w:rFonts w:ascii="Times New Roman" w:hAnsi="Times New Roman" w:cs="Times New Roman"/>
          <w:sz w:val="18"/>
          <w:szCs w:val="18"/>
          <w:highlight w:val="yellow"/>
        </w:rPr>
        <w:t>т.ч</w:t>
      </w:r>
      <w:proofErr w:type="spellEnd"/>
      <w:r w:rsidRPr="00D33590">
        <w:rPr>
          <w:rFonts w:ascii="Times New Roman" w:hAnsi="Times New Roman" w:cs="Times New Roman"/>
          <w:sz w:val="18"/>
          <w:szCs w:val="18"/>
          <w:highlight w:val="yellow"/>
        </w:rPr>
        <w:t>. НДС __% - ___руб./ НДС не облагается (указывается основание со ссылкой на соответствующую статью Налогового кодекса РФ)</w:t>
      </w:r>
      <w:r w:rsidRPr="007F1A9D">
        <w:rPr>
          <w:rFonts w:ascii="Times New Roman" w:hAnsi="Times New Roman" w:cs="Times New Roman"/>
          <w:sz w:val="18"/>
          <w:szCs w:val="18"/>
        </w:rPr>
        <w:t>.</w:t>
      </w:r>
    </w:p>
    <w:p w:rsidR="00646BDD" w:rsidRPr="007F1A9D" w:rsidRDefault="00646BDD" w:rsidP="00883DBE">
      <w:pPr>
        <w:pStyle w:val="a4"/>
        <w:ind w:firstLine="708"/>
        <w:jc w:val="both"/>
        <w:rPr>
          <w:rFonts w:ascii="Times New Roman" w:hAnsi="Times New Roman" w:cs="Times New Roman"/>
          <w:sz w:val="18"/>
          <w:szCs w:val="18"/>
        </w:rPr>
      </w:pPr>
    </w:p>
    <w:p w:rsidR="00117DBB" w:rsidRPr="007F1A9D" w:rsidRDefault="00117DBB" w:rsidP="008C2B55">
      <w:pPr>
        <w:pStyle w:val="a4"/>
        <w:jc w:val="both"/>
        <w:rPr>
          <w:rFonts w:ascii="Times New Roman" w:hAnsi="Times New Roman" w:cs="Times New Roman"/>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83DBE" w:rsidRPr="007F1A9D" w:rsidTr="00883DBE">
        <w:tc>
          <w:tcPr>
            <w:tcW w:w="4927" w:type="dxa"/>
          </w:tcPr>
          <w:p w:rsidR="00883DBE" w:rsidRPr="007F1A9D" w:rsidRDefault="00883DBE" w:rsidP="00883DBE">
            <w:pPr>
              <w:pStyle w:val="a4"/>
              <w:jc w:val="both"/>
              <w:rPr>
                <w:rFonts w:ascii="Times New Roman" w:hAnsi="Times New Roman" w:cs="Times New Roman"/>
                <w:b/>
                <w:sz w:val="18"/>
                <w:szCs w:val="18"/>
              </w:rPr>
            </w:pPr>
            <w:r w:rsidRPr="007F1A9D">
              <w:rPr>
                <w:rFonts w:ascii="Times New Roman" w:hAnsi="Times New Roman" w:cs="Times New Roman"/>
                <w:b/>
                <w:sz w:val="18"/>
                <w:szCs w:val="18"/>
              </w:rPr>
              <w:t>Заказчик</w:t>
            </w:r>
          </w:p>
        </w:tc>
        <w:tc>
          <w:tcPr>
            <w:tcW w:w="4927" w:type="dxa"/>
          </w:tcPr>
          <w:p w:rsidR="00883DBE" w:rsidRPr="007F1A9D" w:rsidRDefault="00883DBE" w:rsidP="00883DBE">
            <w:pPr>
              <w:pStyle w:val="a4"/>
              <w:jc w:val="both"/>
              <w:rPr>
                <w:rFonts w:ascii="Times New Roman" w:hAnsi="Times New Roman" w:cs="Times New Roman"/>
                <w:b/>
                <w:sz w:val="18"/>
                <w:szCs w:val="18"/>
              </w:rPr>
            </w:pPr>
            <w:r w:rsidRPr="007F1A9D">
              <w:rPr>
                <w:rFonts w:ascii="Times New Roman" w:hAnsi="Times New Roman" w:cs="Times New Roman"/>
                <w:b/>
                <w:sz w:val="18"/>
                <w:szCs w:val="18"/>
              </w:rPr>
              <w:t>Поставщик</w:t>
            </w:r>
          </w:p>
        </w:tc>
      </w:tr>
      <w:tr w:rsidR="00883DBE" w:rsidRPr="007F1A9D" w:rsidTr="00883DBE">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p>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 xml:space="preserve">филиал «Тюменский» АО «Московское </w:t>
            </w:r>
            <w:proofErr w:type="spellStart"/>
            <w:r w:rsidRPr="007F1A9D">
              <w:rPr>
                <w:rFonts w:ascii="Times New Roman" w:hAnsi="Times New Roman" w:cs="Times New Roman"/>
                <w:sz w:val="18"/>
                <w:szCs w:val="18"/>
              </w:rPr>
              <w:t>ПрОП</w:t>
            </w:r>
            <w:proofErr w:type="spellEnd"/>
            <w:r w:rsidRPr="007F1A9D">
              <w:rPr>
                <w:rFonts w:ascii="Times New Roman" w:hAnsi="Times New Roman" w:cs="Times New Roman"/>
                <w:sz w:val="18"/>
                <w:szCs w:val="18"/>
              </w:rPr>
              <w:t>»</w:t>
            </w:r>
          </w:p>
        </w:tc>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______________________________</w:t>
            </w:r>
          </w:p>
        </w:tc>
      </w:tr>
      <w:tr w:rsidR="00883DBE" w:rsidRPr="007F1A9D" w:rsidTr="00883DBE">
        <w:tc>
          <w:tcPr>
            <w:tcW w:w="4927" w:type="dxa"/>
          </w:tcPr>
          <w:p w:rsidR="00883DBE" w:rsidRPr="007F1A9D" w:rsidRDefault="00883DBE" w:rsidP="00883DBE">
            <w:pPr>
              <w:pStyle w:val="a4"/>
              <w:jc w:val="both"/>
              <w:rPr>
                <w:rFonts w:ascii="Times New Roman" w:hAnsi="Times New Roman" w:cs="Times New Roman"/>
                <w:sz w:val="18"/>
                <w:szCs w:val="18"/>
              </w:rPr>
            </w:pPr>
          </w:p>
        </w:tc>
        <w:tc>
          <w:tcPr>
            <w:tcW w:w="4927" w:type="dxa"/>
          </w:tcPr>
          <w:p w:rsidR="00883DBE" w:rsidRPr="007F1A9D" w:rsidRDefault="00883DBE" w:rsidP="00883DBE">
            <w:pPr>
              <w:pStyle w:val="a4"/>
              <w:jc w:val="both"/>
              <w:rPr>
                <w:rFonts w:ascii="Times New Roman" w:hAnsi="Times New Roman" w:cs="Times New Roman"/>
                <w:sz w:val="18"/>
                <w:szCs w:val="18"/>
              </w:rPr>
            </w:pPr>
          </w:p>
        </w:tc>
      </w:tr>
      <w:tr w:rsidR="00883DBE" w:rsidRPr="007F1A9D" w:rsidTr="00883DBE">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Управляющий филиалом</w:t>
            </w:r>
          </w:p>
        </w:tc>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___________</w:t>
            </w:r>
          </w:p>
        </w:tc>
      </w:tr>
      <w:tr w:rsidR="00883DBE" w:rsidRPr="007F1A9D" w:rsidTr="00883DBE">
        <w:tc>
          <w:tcPr>
            <w:tcW w:w="4927" w:type="dxa"/>
          </w:tcPr>
          <w:p w:rsidR="00883DBE" w:rsidRPr="007F1A9D" w:rsidRDefault="00883DBE" w:rsidP="00883DBE">
            <w:pPr>
              <w:pStyle w:val="a4"/>
              <w:jc w:val="both"/>
              <w:rPr>
                <w:rFonts w:ascii="Times New Roman" w:hAnsi="Times New Roman" w:cs="Times New Roman"/>
                <w:sz w:val="18"/>
                <w:szCs w:val="18"/>
              </w:rPr>
            </w:pPr>
          </w:p>
        </w:tc>
        <w:tc>
          <w:tcPr>
            <w:tcW w:w="4927" w:type="dxa"/>
          </w:tcPr>
          <w:p w:rsidR="00883DBE" w:rsidRPr="007F1A9D" w:rsidRDefault="00883DBE" w:rsidP="00883DBE">
            <w:pPr>
              <w:pStyle w:val="a4"/>
              <w:jc w:val="both"/>
              <w:rPr>
                <w:rFonts w:ascii="Times New Roman" w:hAnsi="Times New Roman" w:cs="Times New Roman"/>
                <w:sz w:val="18"/>
                <w:szCs w:val="18"/>
              </w:rPr>
            </w:pPr>
          </w:p>
        </w:tc>
      </w:tr>
      <w:tr w:rsidR="00883DBE" w:rsidRPr="007F1A9D" w:rsidTr="00883DBE">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__________________________ А.В. Смирнов</w:t>
            </w:r>
          </w:p>
        </w:tc>
        <w:tc>
          <w:tcPr>
            <w:tcW w:w="4927" w:type="dxa"/>
          </w:tcPr>
          <w:p w:rsidR="00883DBE" w:rsidRPr="007F1A9D" w:rsidRDefault="00883DBE" w:rsidP="00883DBE">
            <w:pPr>
              <w:pStyle w:val="a4"/>
              <w:jc w:val="both"/>
              <w:rPr>
                <w:rFonts w:ascii="Times New Roman" w:hAnsi="Times New Roman" w:cs="Times New Roman"/>
                <w:sz w:val="18"/>
                <w:szCs w:val="18"/>
              </w:rPr>
            </w:pPr>
            <w:r w:rsidRPr="007F1A9D">
              <w:rPr>
                <w:rFonts w:ascii="Times New Roman" w:hAnsi="Times New Roman" w:cs="Times New Roman"/>
                <w:sz w:val="18"/>
                <w:szCs w:val="18"/>
              </w:rPr>
              <w:t>__________________________ / __________________</w:t>
            </w:r>
          </w:p>
        </w:tc>
      </w:tr>
    </w:tbl>
    <w:p w:rsidR="009C52E2" w:rsidRPr="007F1A9D" w:rsidRDefault="009C52E2" w:rsidP="00CC46AD">
      <w:pPr>
        <w:pStyle w:val="a4"/>
        <w:rPr>
          <w:rFonts w:ascii="Times New Roman" w:hAnsi="Times New Roman" w:cs="Times New Roman"/>
          <w:sz w:val="18"/>
          <w:szCs w:val="18"/>
        </w:rPr>
      </w:pPr>
    </w:p>
    <w:sectPr w:rsidR="009C52E2" w:rsidRPr="007F1A9D" w:rsidSect="00117DB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8A7"/>
    <w:multiLevelType w:val="hybridMultilevel"/>
    <w:tmpl w:val="43F44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02C49"/>
    <w:multiLevelType w:val="multilevel"/>
    <w:tmpl w:val="75500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6D35365"/>
    <w:multiLevelType w:val="hybridMultilevel"/>
    <w:tmpl w:val="148CB1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81E3276"/>
    <w:multiLevelType w:val="multilevel"/>
    <w:tmpl w:val="75500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2425043"/>
    <w:multiLevelType w:val="hybridMultilevel"/>
    <w:tmpl w:val="B9986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081395"/>
    <w:multiLevelType w:val="hybridMultilevel"/>
    <w:tmpl w:val="EE8AE9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AD"/>
    <w:rsid w:val="000058DE"/>
    <w:rsid w:val="00117DBB"/>
    <w:rsid w:val="00241604"/>
    <w:rsid w:val="00242DD5"/>
    <w:rsid w:val="003E1CB5"/>
    <w:rsid w:val="00431FEB"/>
    <w:rsid w:val="00596CDA"/>
    <w:rsid w:val="005A5480"/>
    <w:rsid w:val="00646BDD"/>
    <w:rsid w:val="006470B8"/>
    <w:rsid w:val="006F5713"/>
    <w:rsid w:val="007F1A9D"/>
    <w:rsid w:val="00883DBE"/>
    <w:rsid w:val="008A2529"/>
    <w:rsid w:val="008C2B55"/>
    <w:rsid w:val="00941081"/>
    <w:rsid w:val="00984A70"/>
    <w:rsid w:val="009C52E2"/>
    <w:rsid w:val="009C6FC3"/>
    <w:rsid w:val="00AC3D28"/>
    <w:rsid w:val="00BE6456"/>
    <w:rsid w:val="00C44B1F"/>
    <w:rsid w:val="00C95E17"/>
    <w:rsid w:val="00CC46AD"/>
    <w:rsid w:val="00D33590"/>
    <w:rsid w:val="00E32E5C"/>
    <w:rsid w:val="00E82093"/>
    <w:rsid w:val="00E93145"/>
    <w:rsid w:val="00EB30E2"/>
    <w:rsid w:val="00F7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241604"/>
    <w:pPr>
      <w:spacing w:after="0" w:line="240" w:lineRule="auto"/>
      <w:ind w:firstLine="720"/>
      <w:contextualSpacing/>
    </w:pPr>
    <w:rPr>
      <w:rFonts w:ascii="Times New Roman" w:hAnsi="Times New Roman" w:cs="Times New Roman"/>
    </w:rPr>
  </w:style>
  <w:style w:type="paragraph" w:styleId="a4">
    <w:name w:val="No Spacing"/>
    <w:link w:val="a5"/>
    <w:uiPriority w:val="99"/>
    <w:qFormat/>
    <w:rsid w:val="00CC46AD"/>
    <w:pPr>
      <w:spacing w:after="0" w:line="240" w:lineRule="auto"/>
    </w:pPr>
  </w:style>
  <w:style w:type="table" w:styleId="a6">
    <w:name w:val="Table Grid"/>
    <w:basedOn w:val="a1"/>
    <w:uiPriority w:val="59"/>
    <w:rsid w:val="00CC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99"/>
    <w:locked/>
    <w:rsid w:val="00883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241604"/>
    <w:pPr>
      <w:spacing w:after="0" w:line="240" w:lineRule="auto"/>
      <w:ind w:firstLine="720"/>
      <w:contextualSpacing/>
    </w:pPr>
    <w:rPr>
      <w:rFonts w:ascii="Times New Roman" w:hAnsi="Times New Roman" w:cs="Times New Roman"/>
    </w:rPr>
  </w:style>
  <w:style w:type="paragraph" w:styleId="a4">
    <w:name w:val="No Spacing"/>
    <w:link w:val="a5"/>
    <w:uiPriority w:val="99"/>
    <w:qFormat/>
    <w:rsid w:val="00CC46AD"/>
    <w:pPr>
      <w:spacing w:after="0" w:line="240" w:lineRule="auto"/>
    </w:pPr>
  </w:style>
  <w:style w:type="table" w:styleId="a6">
    <w:name w:val="Table Grid"/>
    <w:basedOn w:val="a1"/>
    <w:uiPriority w:val="59"/>
    <w:rsid w:val="00CC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4"/>
    <w:uiPriority w:val="99"/>
    <w:locked/>
    <w:rsid w:val="0088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3071</Words>
  <Characters>17510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Афанасьев</dc:creator>
  <cp:lastModifiedBy>Андрей А. Афанасьев</cp:lastModifiedBy>
  <cp:revision>8</cp:revision>
  <cp:lastPrinted>2026-04-01T06:11:00Z</cp:lastPrinted>
  <dcterms:created xsi:type="dcterms:W3CDTF">2025-12-08T08:03:00Z</dcterms:created>
  <dcterms:modified xsi:type="dcterms:W3CDTF">2026-05-27T07:17:00Z</dcterms:modified>
</cp:coreProperties>
</file>