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F062B4" w:rsidRDefault="00CD38F8" w:rsidP="00CD38F8">
      <w:pPr>
        <w:pStyle w:val="af4"/>
        <w:tabs>
          <w:tab w:val="center" w:pos="5032"/>
          <w:tab w:val="left" w:pos="728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2B4">
        <w:rPr>
          <w:rFonts w:ascii="Times New Roman" w:hAnsi="Times New Roman" w:cs="Times New Roman"/>
          <w:b/>
          <w:sz w:val="24"/>
          <w:szCs w:val="24"/>
        </w:rPr>
        <w:tab/>
      </w:r>
      <w:r w:rsidR="009F37B1" w:rsidRPr="00F062B4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ED122E" w:rsidRPr="00F062B4" w:rsidRDefault="00ED122E" w:rsidP="00C92011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F062B4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C92011" w:rsidRPr="00C92011">
        <w:rPr>
          <w:rFonts w:ascii="Times New Roman" w:hAnsi="Times New Roman"/>
          <w:b/>
          <w:sz w:val="24"/>
          <w:szCs w:val="24"/>
        </w:rPr>
        <w:t>счетчика производства и потребления жидкости для нужд Главного управления МЧС России по Хабаровскому краю</w:t>
      </w:r>
    </w:p>
    <w:p w:rsidR="00CC11FD" w:rsidRPr="00F062B4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062B4">
        <w:rPr>
          <w:sz w:val="24"/>
          <w:szCs w:val="24"/>
        </w:rPr>
        <w:t xml:space="preserve">ИКЗ </w:t>
      </w:r>
      <w:r w:rsidR="001B28D7" w:rsidRPr="00F062B4">
        <w:rPr>
          <w:sz w:val="24"/>
          <w:szCs w:val="24"/>
        </w:rPr>
        <w:t>261272112070027230100100250000000000</w:t>
      </w:r>
    </w:p>
    <w:p w:rsidR="00CC11FD" w:rsidRPr="00F062B4" w:rsidRDefault="009F37B1">
      <w:pPr>
        <w:jc w:val="center"/>
        <w:rPr>
          <w:sz w:val="24"/>
          <w:szCs w:val="24"/>
        </w:rPr>
      </w:pPr>
      <w:r w:rsidRPr="00F062B4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 w:rsidP="006D10C2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3D6254">
        <w:rPr>
          <w:sz w:val="24"/>
          <w:szCs w:val="24"/>
        </w:rPr>
        <w:t xml:space="preserve">заместителя </w:t>
      </w:r>
      <w:r w:rsidR="004A109C">
        <w:rPr>
          <w:sz w:val="24"/>
          <w:szCs w:val="24"/>
        </w:rPr>
        <w:t>н</w:t>
      </w:r>
      <w:r w:rsidR="003238B2" w:rsidRPr="00743265">
        <w:rPr>
          <w:sz w:val="24"/>
          <w:szCs w:val="24"/>
        </w:rPr>
        <w:t>ачальника Главного управления</w:t>
      </w:r>
      <w:r w:rsidR="00991CDA">
        <w:rPr>
          <w:sz w:val="24"/>
          <w:szCs w:val="24"/>
        </w:rPr>
        <w:t xml:space="preserve"> </w:t>
      </w:r>
      <w:r w:rsidR="007562F6">
        <w:rPr>
          <w:sz w:val="24"/>
          <w:szCs w:val="24"/>
        </w:rPr>
        <w:t>(</w:t>
      </w:r>
      <w:r w:rsidR="00315471" w:rsidRPr="00315471">
        <w:rPr>
          <w:sz w:val="24"/>
          <w:szCs w:val="24"/>
        </w:rPr>
        <w:t>по антикризисному управлению и антитеррористической деятельности</w:t>
      </w:r>
      <w:r w:rsidR="007562F6">
        <w:rPr>
          <w:sz w:val="24"/>
          <w:szCs w:val="24"/>
        </w:rPr>
        <w:t>)</w:t>
      </w:r>
      <w:r w:rsidR="003D6254" w:rsidRPr="00315471">
        <w:rPr>
          <w:sz w:val="24"/>
          <w:szCs w:val="24"/>
        </w:rPr>
        <w:t xml:space="preserve"> </w:t>
      </w:r>
      <w:proofErr w:type="spellStart"/>
      <w:r w:rsidR="003D6254">
        <w:rPr>
          <w:sz w:val="24"/>
          <w:szCs w:val="24"/>
        </w:rPr>
        <w:t>Суминского</w:t>
      </w:r>
      <w:proofErr w:type="spellEnd"/>
      <w:r w:rsidR="003D6254">
        <w:rPr>
          <w:sz w:val="24"/>
          <w:szCs w:val="24"/>
        </w:rPr>
        <w:t xml:space="preserve"> Дмитрия Анатольевича</w:t>
      </w:r>
      <w:r w:rsidR="003238B2" w:rsidRPr="00743265">
        <w:rPr>
          <w:sz w:val="24"/>
          <w:szCs w:val="24"/>
        </w:rPr>
        <w:t>, действующего на основании</w:t>
      </w:r>
      <w:r w:rsidR="003D6254">
        <w:rPr>
          <w:sz w:val="24"/>
          <w:szCs w:val="24"/>
        </w:rPr>
        <w:t xml:space="preserve"> Доверенности №255-131 от 05.12.2025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CD38F8">
        <w:rPr>
          <w:sz w:val="24"/>
          <w:szCs w:val="24"/>
        </w:rPr>
        <w:t>_____________________________</w:t>
      </w:r>
      <w:r>
        <w:rPr>
          <w:sz w:val="24"/>
          <w:szCs w:val="24"/>
        </w:rPr>
        <w:t>, именуем</w:t>
      </w:r>
      <w:r w:rsidR="00BB5002">
        <w:rPr>
          <w:sz w:val="24"/>
          <w:szCs w:val="24"/>
        </w:rPr>
        <w:t>ый</w:t>
      </w:r>
      <w:r>
        <w:rPr>
          <w:sz w:val="24"/>
          <w:szCs w:val="24"/>
        </w:rPr>
        <w:t xml:space="preserve"> в дальнейшем «Поставщик»,  </w:t>
      </w:r>
      <w:r w:rsidR="00CD38F8">
        <w:rPr>
          <w:sz w:val="24"/>
          <w:szCs w:val="24"/>
        </w:rPr>
        <w:t>в лице ________________</w:t>
      </w:r>
      <w:r>
        <w:rPr>
          <w:sz w:val="24"/>
          <w:szCs w:val="24"/>
        </w:rPr>
        <w:t>действующ</w:t>
      </w:r>
      <w:r w:rsidR="00BB5002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CD38F8">
        <w:rPr>
          <w:sz w:val="24"/>
          <w:szCs w:val="24"/>
        </w:rPr>
        <w:t>___________________</w:t>
      </w:r>
      <w:r>
        <w:rPr>
          <w:sz w:val="24"/>
          <w:szCs w:val="24"/>
        </w:rPr>
        <w:t>,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8D304F" w:rsidRPr="008D304F">
        <w:rPr>
          <w:sz w:val="24"/>
          <w:szCs w:val="24"/>
        </w:rPr>
        <w:t xml:space="preserve">в течение </w:t>
      </w:r>
      <w:r w:rsidR="008D304F">
        <w:rPr>
          <w:sz w:val="24"/>
          <w:szCs w:val="24"/>
        </w:rPr>
        <w:t>10</w:t>
      </w:r>
      <w:r w:rsidR="008D304F" w:rsidRPr="008D304F"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 w:rsidR="008D304F" w:rsidRPr="008D304F">
        <w:rPr>
          <w:sz w:val="24"/>
          <w:szCs w:val="24"/>
        </w:rPr>
        <w:t>) календарных дней 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D304F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F062B4">
        <w:rPr>
          <w:sz w:val="24"/>
          <w:szCs w:val="24"/>
        </w:rPr>
        <w:t>30.09</w:t>
      </w:r>
      <w:r w:rsidR="00B75685">
        <w:rPr>
          <w:sz w:val="24"/>
          <w:szCs w:val="24"/>
        </w:rPr>
        <w:t>.</w:t>
      </w:r>
      <w:r w:rsidR="00914987">
        <w:rPr>
          <w:sz w:val="24"/>
          <w:szCs w:val="24"/>
        </w:rPr>
        <w:t>2026 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</w:t>
      </w:r>
      <w:r w:rsidR="00CD38F8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(</w:t>
      </w:r>
      <w:r w:rsidR="00CD38F8">
        <w:rPr>
          <w:b/>
          <w:sz w:val="24"/>
          <w:szCs w:val="24"/>
        </w:rPr>
        <w:t>Сумма прописью</w:t>
      </w:r>
      <w:r>
        <w:rPr>
          <w:b/>
          <w:sz w:val="24"/>
          <w:szCs w:val="24"/>
        </w:rPr>
        <w:t xml:space="preserve">) рублей </w:t>
      </w:r>
      <w:r w:rsidR="008D304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 w:rsidR="00CD38F8">
        <w:rPr>
          <w:b/>
          <w:i/>
          <w:color w:val="000000" w:themeColor="text1"/>
          <w:sz w:val="24"/>
          <w:szCs w:val="24"/>
        </w:rPr>
        <w:t>/включая НДС</w:t>
      </w:r>
      <w:r w:rsidR="008D304F">
        <w:rPr>
          <w:b/>
          <w:i/>
          <w:color w:val="000000" w:themeColor="text1"/>
          <w:sz w:val="24"/>
          <w:szCs w:val="24"/>
        </w:rPr>
        <w:t>)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B44819" w:rsidRPr="008D304F" w:rsidRDefault="009F37B1" w:rsidP="008D30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CC11FD" w:rsidRPr="008D304F" w:rsidRDefault="009F37B1" w:rsidP="008D304F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BB5002" w:rsidRPr="00BB5002" w:rsidRDefault="00BB5002" w:rsidP="00BB5002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E80A67">
        <w:trPr>
          <w:trHeight w:val="537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Pr="001966CB" w:rsidRDefault="009F37B1" w:rsidP="008D304F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lastRenderedPageBreak/>
        <w:t>Приложение №1</w:t>
      </w:r>
    </w:p>
    <w:p w:rsidR="00CD38F8" w:rsidRDefault="00E80A67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к контракту № </w:t>
      </w:r>
      <w:r w:rsidR="00CD38F8">
        <w:rPr>
          <w:sz w:val="22"/>
          <w:szCs w:val="22"/>
        </w:rPr>
        <w:t>_______________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FA1088" w:rsidRPr="00E903FF" w:rsidTr="00FA1088">
        <w:tc>
          <w:tcPr>
            <w:tcW w:w="10406" w:type="dxa"/>
          </w:tcPr>
          <w:p w:rsidR="00F062B4" w:rsidRDefault="00F062B4" w:rsidP="00F062B4">
            <w:pPr>
              <w:jc w:val="center"/>
              <w:rPr>
                <w:b/>
                <w:sz w:val="24"/>
                <w:szCs w:val="24"/>
              </w:rPr>
            </w:pPr>
          </w:p>
          <w:p w:rsidR="00F062B4" w:rsidRPr="00F062B4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sz w:val="24"/>
                <w:szCs w:val="24"/>
              </w:rPr>
              <w:t>Техническое задание</w:t>
            </w:r>
          </w:p>
          <w:p w:rsidR="00F062B4" w:rsidRPr="00F062B4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bCs/>
                <w:kern w:val="2"/>
                <w:sz w:val="24"/>
                <w:szCs w:val="24"/>
                <w:lang w:eastAsia="ar-SA"/>
              </w:rPr>
              <w:t>на п</w:t>
            </w:r>
            <w:r w:rsidRPr="00F062B4">
              <w:rPr>
                <w:b/>
                <w:sz w:val="24"/>
                <w:szCs w:val="24"/>
              </w:rPr>
              <w:t xml:space="preserve">оставку </w:t>
            </w:r>
            <w:r w:rsidR="00C92011" w:rsidRPr="00C92011">
              <w:rPr>
                <w:b/>
                <w:bCs/>
                <w:kern w:val="2"/>
                <w:sz w:val="24"/>
                <w:szCs w:val="24"/>
                <w:lang w:eastAsia="ar-SA"/>
              </w:rPr>
              <w:t>счетчика производства и потребления жидкости для нужд Главного управления МЧС России по Хабаровскому краю</w:t>
            </w:r>
          </w:p>
          <w:p w:rsidR="00F062B4" w:rsidRPr="00F062B4" w:rsidRDefault="00F062B4" w:rsidP="00F062B4">
            <w:pPr>
              <w:widowControl w:val="0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</w:p>
          <w:p w:rsidR="00C92011" w:rsidRPr="00C92011" w:rsidRDefault="00C92011" w:rsidP="00C9201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92011">
              <w:rPr>
                <w:b/>
                <w:sz w:val="26"/>
                <w:szCs w:val="26"/>
              </w:rPr>
              <w:t xml:space="preserve">Предмет контракта: </w:t>
            </w:r>
            <w:r w:rsidRPr="00C92011">
              <w:rPr>
                <w:sz w:val="26"/>
                <w:szCs w:val="26"/>
              </w:rPr>
              <w:t xml:space="preserve">Поставка счетчика производства и потребления жидкости для нужд Главного управления МЧС России по Хабаровскому краю </w:t>
            </w:r>
          </w:p>
          <w:p w:rsidR="00C92011" w:rsidRPr="00C92011" w:rsidRDefault="00C92011" w:rsidP="00C92011">
            <w:pPr>
              <w:jc w:val="both"/>
              <w:rPr>
                <w:sz w:val="16"/>
                <w:szCs w:val="16"/>
              </w:rPr>
            </w:pPr>
          </w:p>
          <w:tbl>
            <w:tblPr>
              <w:tblW w:w="9780" w:type="dxa"/>
              <w:tblInd w:w="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2268"/>
              <w:gridCol w:w="4960"/>
              <w:gridCol w:w="850"/>
              <w:gridCol w:w="1276"/>
            </w:tblGrid>
            <w:tr w:rsidR="00C92011" w:rsidRPr="00C92011" w:rsidTr="00C92011">
              <w:trPr>
                <w:trHeight w:val="525"/>
              </w:trPr>
              <w:tc>
                <w:tcPr>
                  <w:tcW w:w="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92011">
                    <w:rPr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C92011">
                    <w:rPr>
                      <w:b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92011">
                    <w:rPr>
                      <w:b/>
                      <w:sz w:val="24"/>
                      <w:szCs w:val="24"/>
                    </w:rPr>
                    <w:t>Наименование товара</w:t>
                  </w:r>
                </w:p>
              </w:tc>
              <w:tc>
                <w:tcPr>
                  <w:tcW w:w="49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92011">
                    <w:rPr>
                      <w:b/>
                      <w:sz w:val="24"/>
                      <w:szCs w:val="24"/>
                    </w:rPr>
                    <w:t>Требование к товару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92011">
                    <w:rPr>
                      <w:b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92011">
                    <w:rPr>
                      <w:b/>
                      <w:sz w:val="24"/>
                      <w:szCs w:val="24"/>
                    </w:rPr>
                    <w:t>Кол-во</w:t>
                  </w:r>
                </w:p>
              </w:tc>
            </w:tr>
            <w:tr w:rsidR="00C92011" w:rsidRPr="00C92011" w:rsidTr="00C92011">
              <w:trPr>
                <w:trHeight w:val="525"/>
              </w:trPr>
              <w:tc>
                <w:tcPr>
                  <w:tcW w:w="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C92011">
                    <w:rPr>
                      <w:rFonts w:eastAsia="Arial Unicode MS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C92011" w:rsidRPr="00C92011" w:rsidRDefault="00C92011" w:rsidP="00C92011">
                  <w:pPr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 xml:space="preserve">Счетчик производства и потребления жидкости СВУ-15 </w:t>
                  </w:r>
                  <w:proofErr w:type="spellStart"/>
                  <w:r w:rsidRPr="00C92011">
                    <w:rPr>
                      <w:sz w:val="24"/>
                      <w:szCs w:val="24"/>
                    </w:rPr>
                    <w:t>Ду</w:t>
                  </w:r>
                  <w:proofErr w:type="spellEnd"/>
                  <w:r w:rsidRPr="00C92011">
                    <w:rPr>
                      <w:sz w:val="24"/>
                      <w:szCs w:val="24"/>
                    </w:rPr>
                    <w:t xml:space="preserve"> 15 или эквивалент</w:t>
                  </w:r>
                </w:p>
                <w:p w:rsidR="00C92011" w:rsidRPr="00C92011" w:rsidRDefault="00C92011" w:rsidP="00C92011">
                  <w:pPr>
                    <w:rPr>
                      <w:sz w:val="24"/>
                      <w:szCs w:val="24"/>
                    </w:rPr>
                  </w:pPr>
                </w:p>
                <w:p w:rsidR="00C92011" w:rsidRPr="00C92011" w:rsidRDefault="00C92011" w:rsidP="00C920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 xml:space="preserve">Вид: </w:t>
                  </w:r>
                  <w:proofErr w:type="spellStart"/>
                  <w:r w:rsidRPr="00C92011">
                    <w:rPr>
                      <w:sz w:val="24"/>
                      <w:szCs w:val="24"/>
                    </w:rPr>
                    <w:t>крыльчатый</w:t>
                  </w:r>
                  <w:proofErr w:type="spellEnd"/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Тип подключения: резьба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Материал корпуса: латунь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Тип счетчика: одноструйный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 xml:space="preserve">Метрологический класс: A , B 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 xml:space="preserve">Принцип работы счетного механизма: </w:t>
                  </w:r>
                  <w:proofErr w:type="spellStart"/>
                  <w:r w:rsidRPr="00C92011">
                    <w:rPr>
                      <w:sz w:val="24"/>
                      <w:szCs w:val="24"/>
                    </w:rPr>
                    <w:t>сухоходный</w:t>
                  </w:r>
                  <w:proofErr w:type="spellEnd"/>
                  <w:r w:rsidRPr="00C92011">
                    <w:rPr>
                      <w:sz w:val="24"/>
                      <w:szCs w:val="24"/>
                    </w:rPr>
                    <w:t xml:space="preserve">: 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Длина: 110 мм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Диаметр условного прохода: 15 мм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Диаметр подключения: 1/2 дюйм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Номинальный расход воды: 1.5 м³/час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Максимальный расход воды: 3 м³/час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Минимальный расход воды: 0.03 м³/час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proofErr w:type="spellStart"/>
                  <w:r w:rsidRPr="00C92011">
                    <w:rPr>
                      <w:sz w:val="24"/>
                      <w:szCs w:val="24"/>
                    </w:rPr>
                    <w:t>Межповерочный</w:t>
                  </w:r>
                  <w:proofErr w:type="spellEnd"/>
                  <w:r w:rsidRPr="00C92011"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C92011">
                    <w:rPr>
                      <w:sz w:val="24"/>
                      <w:szCs w:val="24"/>
                    </w:rPr>
                    <w:t>межаттестационный</w:t>
                  </w:r>
                  <w:proofErr w:type="spellEnd"/>
                  <w:r w:rsidRPr="00C92011">
                    <w:rPr>
                      <w:sz w:val="24"/>
                      <w:szCs w:val="24"/>
                    </w:rPr>
                    <w:t>) интервал: 6 лет</w:t>
                  </w:r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 xml:space="preserve">Максимальное рабочее давление: 1,6 </w:t>
                  </w:r>
                  <w:proofErr w:type="spellStart"/>
                  <w:r w:rsidRPr="00C92011">
                    <w:rPr>
                      <w:sz w:val="24"/>
                      <w:szCs w:val="24"/>
                    </w:rPr>
                    <w:t>Мегапаскаль</w:t>
                  </w:r>
                  <w:proofErr w:type="spellEnd"/>
                </w:p>
                <w:p w:rsidR="00C92011" w:rsidRPr="00C92011" w:rsidRDefault="00C92011" w:rsidP="00C9201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 xml:space="preserve">Степень защиты, обеспечиваемая оболочками: 68 </w:t>
                  </w:r>
                  <w:r w:rsidRPr="00C92011">
                    <w:rPr>
                      <w:sz w:val="24"/>
                      <w:szCs w:val="24"/>
                      <w:lang w:val="en-US"/>
                    </w:rPr>
                    <w:t>IP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sz w:val="24"/>
                      <w:szCs w:val="24"/>
                    </w:rPr>
                  </w:pPr>
                  <w:r w:rsidRPr="00C92011">
                    <w:rPr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  <w:hideMark/>
                </w:tcPr>
                <w:p w:rsidR="00C92011" w:rsidRPr="00C92011" w:rsidRDefault="00C92011" w:rsidP="00C92011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92011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C92011" w:rsidRPr="00C92011" w:rsidRDefault="00C92011" w:rsidP="00C92011">
            <w:pPr>
              <w:tabs>
                <w:tab w:val="left" w:pos="8580"/>
              </w:tabs>
              <w:jc w:val="both"/>
              <w:rPr>
                <w:sz w:val="28"/>
                <w:szCs w:val="28"/>
              </w:rPr>
            </w:pPr>
            <w:r w:rsidRPr="00C92011">
              <w:rPr>
                <w:sz w:val="28"/>
                <w:szCs w:val="28"/>
              </w:rPr>
              <w:tab/>
            </w:r>
          </w:p>
          <w:p w:rsidR="00C92011" w:rsidRPr="00C92011" w:rsidRDefault="00C92011" w:rsidP="00C9201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92011">
              <w:rPr>
                <w:rFonts w:eastAsia="Calibri"/>
                <w:sz w:val="26"/>
                <w:szCs w:val="26"/>
                <w:lang w:eastAsia="en-US"/>
              </w:rPr>
              <w:t>Источник финансирования: федеральный бюджет.</w:t>
            </w:r>
          </w:p>
          <w:p w:rsidR="00C92011" w:rsidRPr="00C92011" w:rsidRDefault="00C92011" w:rsidP="00C9201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92011">
              <w:rPr>
                <w:rFonts w:eastAsia="Calibri"/>
                <w:sz w:val="26"/>
                <w:szCs w:val="26"/>
                <w:lang w:eastAsia="en-US"/>
              </w:rPr>
              <w:t xml:space="preserve">Место поставки: Хабаровский край, г. Хабаровск, ул. </w:t>
            </w:r>
            <w:proofErr w:type="gramStart"/>
            <w:r w:rsidRPr="00C92011">
              <w:rPr>
                <w:rFonts w:eastAsia="Calibri"/>
                <w:sz w:val="26"/>
                <w:szCs w:val="26"/>
                <w:lang w:eastAsia="en-US"/>
              </w:rPr>
              <w:t>Союзная</w:t>
            </w:r>
            <w:proofErr w:type="gramEnd"/>
            <w:r w:rsidRPr="00C92011">
              <w:rPr>
                <w:rFonts w:eastAsia="Calibri"/>
                <w:sz w:val="26"/>
                <w:szCs w:val="26"/>
                <w:lang w:eastAsia="en-US"/>
              </w:rPr>
              <w:t xml:space="preserve">, д. 3А </w:t>
            </w:r>
          </w:p>
          <w:p w:rsidR="00C92011" w:rsidRDefault="00C92011" w:rsidP="00C9201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92011">
              <w:rPr>
                <w:rFonts w:eastAsia="Calibri"/>
                <w:sz w:val="26"/>
                <w:szCs w:val="26"/>
                <w:lang w:eastAsia="en-US"/>
              </w:rPr>
              <w:t>Срок поставки: в течение 10 календарных дней с момента заключения контракта.</w:t>
            </w:r>
          </w:p>
          <w:p w:rsidR="00D17F95" w:rsidRPr="00C92011" w:rsidRDefault="00D17F95" w:rsidP="00C9201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Контактное лицо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Парчайкина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Екатерина Андреевна тел. 8(4212)97-12-74.</w:t>
            </w:r>
          </w:p>
          <w:p w:rsidR="00C92011" w:rsidRPr="00C92011" w:rsidRDefault="00C92011" w:rsidP="00C92011">
            <w:pPr>
              <w:ind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92011">
              <w:rPr>
                <w:rFonts w:eastAsia="Calibri"/>
                <w:sz w:val="26"/>
                <w:szCs w:val="26"/>
                <w:lang w:eastAsia="en-US"/>
              </w:rPr>
              <w:t>Цена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уплату таможенных пошлин, налогов, сборов и других обязательных платежей, связанных с исполнением Контракта.</w:t>
            </w:r>
          </w:p>
          <w:p w:rsidR="00C92011" w:rsidRPr="00C92011" w:rsidRDefault="00C92011" w:rsidP="00C92011">
            <w:pPr>
              <w:widowControl w:val="0"/>
              <w:suppressAutoHyphens/>
              <w:ind w:firstLine="708"/>
              <w:jc w:val="both"/>
              <w:rPr>
                <w:sz w:val="26"/>
                <w:szCs w:val="26"/>
              </w:rPr>
            </w:pPr>
            <w:r w:rsidRPr="00C92011">
              <w:rPr>
                <w:sz w:val="26"/>
                <w:szCs w:val="26"/>
              </w:rPr>
      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      </w:r>
          </w:p>
          <w:p w:rsidR="00C92011" w:rsidRPr="00C92011" w:rsidRDefault="00C92011" w:rsidP="00C92011">
            <w:pPr>
              <w:widowControl w:val="0"/>
              <w:suppressAutoHyphens/>
              <w:ind w:firstLine="708"/>
              <w:jc w:val="both"/>
              <w:rPr>
                <w:sz w:val="26"/>
                <w:szCs w:val="26"/>
              </w:rPr>
            </w:pPr>
            <w:r w:rsidRPr="00C92011">
              <w:rPr>
                <w:sz w:val="26"/>
                <w:szCs w:val="26"/>
              </w:rPr>
              <w:t xml:space="preserve">Поставляемый товар должен быть новым, не бывшим </w:t>
            </w:r>
            <w:r w:rsidRPr="00C92011">
              <w:rPr>
                <w:sz w:val="26"/>
                <w:szCs w:val="26"/>
              </w:rPr>
              <w:br/>
              <w:t>в употреблении, в ремонте, в том числе не была осуществлена замена составных частей, не были восстановлены потребительские свойства, технически исправным, иметь все необходимые документы, подтверждающие соответствие.</w:t>
            </w:r>
          </w:p>
          <w:p w:rsidR="00C92011" w:rsidRPr="00C92011" w:rsidRDefault="00C92011" w:rsidP="00C92011">
            <w:pPr>
              <w:ind w:firstLine="708"/>
              <w:jc w:val="both"/>
              <w:rPr>
                <w:sz w:val="26"/>
                <w:szCs w:val="26"/>
              </w:rPr>
            </w:pPr>
            <w:r w:rsidRPr="00C92011">
              <w:rPr>
                <w:sz w:val="26"/>
                <w:szCs w:val="26"/>
              </w:rPr>
              <w:t xml:space="preserve">Качество и безопасность товара должны соответствовать требованиям, установленным к данному виду товаров. Поставляемый товар должен соответствовать </w:t>
            </w:r>
            <w:r w:rsidRPr="00C92011">
              <w:rPr>
                <w:sz w:val="26"/>
                <w:szCs w:val="26"/>
              </w:rPr>
              <w:lastRenderedPageBreak/>
              <w:t>действующим в Российской Федерации стандартам, техническим регламентам, санитарным и фитосанитарным нормам.</w:t>
            </w:r>
          </w:p>
          <w:p w:rsidR="00C92011" w:rsidRPr="00C92011" w:rsidRDefault="00C92011" w:rsidP="00C92011">
            <w:pPr>
              <w:ind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92011">
              <w:rPr>
                <w:rFonts w:eastAsia="Calibri"/>
                <w:sz w:val="26"/>
                <w:szCs w:val="26"/>
                <w:lang w:eastAsia="en-US"/>
              </w:rPr>
              <w:t>Маркировка товара и тары (упаковки), в том числе транспортной, должна соответствовать требованиям действующего законодательства Российской Федерации, нанесена хорошо читаемым шрифтом, на русском языке и содержать информацию о наименовании товара, наименовании изготовителя, адресе изготовителя, дате выпуска.</w:t>
            </w:r>
          </w:p>
          <w:p w:rsidR="00C92011" w:rsidRPr="00C92011" w:rsidRDefault="00C92011" w:rsidP="00C92011">
            <w:pPr>
              <w:ind w:firstLine="70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92011">
              <w:rPr>
                <w:rFonts w:eastAsia="Calibri"/>
                <w:sz w:val="26"/>
                <w:szCs w:val="26"/>
                <w:lang w:eastAsia="en-US"/>
              </w:rPr>
              <w:t>Гарантийный срок на Товар должен составлять не менее 12 месяцев с момента подписания документа о приемке, что не менее срока, установленного производителем данного Товара.</w:t>
            </w: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P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A1088" w:rsidRPr="00F062B4" w:rsidRDefault="00FA1088" w:rsidP="00F062B4">
            <w:pPr>
              <w:rPr>
                <w:color w:val="2C2D2E"/>
                <w:sz w:val="24"/>
                <w:szCs w:val="24"/>
              </w:rPr>
            </w:pPr>
          </w:p>
        </w:tc>
      </w:tr>
      <w:tr w:rsidR="00FA1088" w:rsidRPr="00E903FF" w:rsidTr="00FA1088">
        <w:tc>
          <w:tcPr>
            <w:tcW w:w="10406" w:type="dxa"/>
          </w:tcPr>
          <w:p w:rsidR="00FA1088" w:rsidRPr="00F062B4" w:rsidRDefault="00FA1088" w:rsidP="00FA1088">
            <w:pPr>
              <w:spacing w:before="100" w:beforeAutospacing="1" w:after="100" w:afterAutospacing="1"/>
              <w:rPr>
                <w:color w:val="2C2D2E"/>
                <w:sz w:val="24"/>
                <w:szCs w:val="24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D5696" w:rsidTr="0075102C">
        <w:trPr>
          <w:trHeight w:val="993"/>
        </w:trPr>
        <w:tc>
          <w:tcPr>
            <w:tcW w:w="5169" w:type="dxa"/>
          </w:tcPr>
          <w:p w:rsidR="00CC11FD" w:rsidRDefault="009F37B1">
            <w:pPr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ПОСТАВЩИК: </w:t>
            </w:r>
          </w:p>
          <w:p w:rsidR="00F062B4" w:rsidRDefault="00F062B4">
            <w:pPr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rPr>
                <w:b/>
                <w:sz w:val="22"/>
                <w:szCs w:val="22"/>
              </w:rPr>
            </w:pPr>
          </w:p>
          <w:p w:rsidR="006B7BA4" w:rsidRDefault="006B7BA4">
            <w:pPr>
              <w:rPr>
                <w:b/>
                <w:sz w:val="26"/>
                <w:szCs w:val="26"/>
              </w:rPr>
            </w:pPr>
          </w:p>
          <w:p w:rsidR="00DB5E8D" w:rsidRPr="007D5696" w:rsidRDefault="00DB5E8D">
            <w:pPr>
              <w:rPr>
                <w:b/>
                <w:sz w:val="26"/>
                <w:szCs w:val="26"/>
              </w:rPr>
            </w:pPr>
          </w:p>
          <w:p w:rsidR="00CC11FD" w:rsidRPr="007D5696" w:rsidRDefault="009F37B1" w:rsidP="00CD38F8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Default="009F37B1">
            <w:pPr>
              <w:ind w:left="105"/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ЗАКАЗЧИК: </w:t>
            </w:r>
          </w:p>
          <w:p w:rsidR="00F062B4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DB5E8D" w:rsidRDefault="00DB5E8D">
            <w:pPr>
              <w:ind w:left="105"/>
              <w:rPr>
                <w:b/>
                <w:sz w:val="26"/>
                <w:szCs w:val="26"/>
              </w:rPr>
            </w:pPr>
          </w:p>
          <w:p w:rsidR="006B7BA4" w:rsidRPr="007D5696" w:rsidRDefault="006B7BA4">
            <w:pPr>
              <w:ind w:left="105"/>
              <w:rPr>
                <w:b/>
                <w:sz w:val="26"/>
                <w:szCs w:val="26"/>
              </w:rPr>
            </w:pPr>
          </w:p>
          <w:p w:rsidR="001F1C54" w:rsidRDefault="009F37B1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_______________/ </w:t>
            </w:r>
            <w:r w:rsidR="001966CB">
              <w:rPr>
                <w:b/>
                <w:sz w:val="22"/>
                <w:szCs w:val="22"/>
              </w:rPr>
              <w:t>Д. А. Суминский</w:t>
            </w: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  <w:p w:rsidR="00CA0126" w:rsidRPr="001966CB" w:rsidRDefault="00CA0126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</w:tc>
      </w:tr>
    </w:tbl>
    <w:p w:rsidR="00FA1088" w:rsidRDefault="00FA1088" w:rsidP="00B44819">
      <w:pPr>
        <w:spacing w:after="200" w:line="276" w:lineRule="auto"/>
        <w:contextualSpacing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D304F" w:rsidRDefault="008D304F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E80A67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CD38F8">
        <w:rPr>
          <w:sz w:val="24"/>
          <w:szCs w:val="24"/>
        </w:rPr>
        <w:t>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71"/>
        <w:gridCol w:w="1263"/>
        <w:gridCol w:w="1822"/>
      </w:tblGrid>
      <w:tr w:rsidR="00CC11FD" w:rsidRPr="00070C62" w:rsidTr="009D3520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3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F062B4" w:rsidRPr="00070C62" w:rsidTr="00F062B4">
        <w:trPr>
          <w:trHeight w:val="528"/>
        </w:trPr>
        <w:tc>
          <w:tcPr>
            <w:tcW w:w="568" w:type="dxa"/>
            <w:vAlign w:val="center"/>
          </w:tcPr>
          <w:p w:rsidR="00F062B4" w:rsidRPr="00070C62" w:rsidRDefault="00F062B4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062B4" w:rsidRPr="00F062B4" w:rsidRDefault="008D304F" w:rsidP="00F062B4">
            <w:pPr>
              <w:widowControl w:val="0"/>
              <w:rPr>
                <w:sz w:val="24"/>
                <w:szCs w:val="24"/>
              </w:rPr>
            </w:pPr>
            <w:r w:rsidRPr="008D304F">
              <w:rPr>
                <w:kern w:val="2"/>
                <w:sz w:val="24"/>
                <w:szCs w:val="24"/>
                <w:lang w:eastAsia="ar-SA"/>
              </w:rPr>
              <w:t>Счетчик производства и потребления жидкости</w:t>
            </w:r>
          </w:p>
        </w:tc>
        <w:tc>
          <w:tcPr>
            <w:tcW w:w="1304" w:type="dxa"/>
            <w:vAlign w:val="center"/>
          </w:tcPr>
          <w:p w:rsidR="00F062B4" w:rsidRPr="00F062B4" w:rsidRDefault="008D304F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</w:t>
            </w:r>
            <w:r w:rsidR="00E219F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062B4" w:rsidRPr="00F062B4" w:rsidRDefault="00F062B4" w:rsidP="00F062B4">
            <w:pPr>
              <w:widowControl w:val="0"/>
              <w:jc w:val="center"/>
              <w:rPr>
                <w:sz w:val="24"/>
                <w:szCs w:val="24"/>
              </w:rPr>
            </w:pPr>
            <w:r w:rsidRPr="00F062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F062B4" w:rsidRPr="00070C62" w:rsidRDefault="00F062B4" w:rsidP="00F062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F062B4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2F0DB2" w:rsidRPr="00E80A67" w:rsidRDefault="002F0DB2" w:rsidP="00F062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F062B4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54E3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5EF0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A109C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58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10C2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017A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D304F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55E5"/>
    <w:rsid w:val="00995E0A"/>
    <w:rsid w:val="00997122"/>
    <w:rsid w:val="009A36D4"/>
    <w:rsid w:val="009A6807"/>
    <w:rsid w:val="009B1BA0"/>
    <w:rsid w:val="009D32FF"/>
    <w:rsid w:val="009D3520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52FB"/>
    <w:rsid w:val="00B8634D"/>
    <w:rsid w:val="00B915B8"/>
    <w:rsid w:val="00BB5002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09F"/>
    <w:rsid w:val="00C14B7F"/>
    <w:rsid w:val="00C2086F"/>
    <w:rsid w:val="00C25209"/>
    <w:rsid w:val="00C255C0"/>
    <w:rsid w:val="00C270BE"/>
    <w:rsid w:val="00C42F74"/>
    <w:rsid w:val="00C66D8B"/>
    <w:rsid w:val="00C8134F"/>
    <w:rsid w:val="00C92011"/>
    <w:rsid w:val="00C96313"/>
    <w:rsid w:val="00C973CA"/>
    <w:rsid w:val="00C97D48"/>
    <w:rsid w:val="00CA0126"/>
    <w:rsid w:val="00CB20DF"/>
    <w:rsid w:val="00CC11FD"/>
    <w:rsid w:val="00CC60E1"/>
    <w:rsid w:val="00CD10DE"/>
    <w:rsid w:val="00CD2DC7"/>
    <w:rsid w:val="00CD38F8"/>
    <w:rsid w:val="00CD4EAB"/>
    <w:rsid w:val="00CD55F9"/>
    <w:rsid w:val="00CD62C5"/>
    <w:rsid w:val="00CE0ABF"/>
    <w:rsid w:val="00CE5467"/>
    <w:rsid w:val="00CF176C"/>
    <w:rsid w:val="00CF7E7B"/>
    <w:rsid w:val="00D06456"/>
    <w:rsid w:val="00D06AC2"/>
    <w:rsid w:val="00D17F3A"/>
    <w:rsid w:val="00D17F95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19FF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0A67"/>
    <w:rsid w:val="00E8471C"/>
    <w:rsid w:val="00E8693E"/>
    <w:rsid w:val="00E903FF"/>
    <w:rsid w:val="00E91235"/>
    <w:rsid w:val="00E93809"/>
    <w:rsid w:val="00EA3BE5"/>
    <w:rsid w:val="00EA5AF8"/>
    <w:rsid w:val="00EB45F5"/>
    <w:rsid w:val="00EB4865"/>
    <w:rsid w:val="00EB641E"/>
    <w:rsid w:val="00EB7D3B"/>
    <w:rsid w:val="00EC3B49"/>
    <w:rsid w:val="00EC7852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062B4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6525"/>
    <w:rsid w:val="00FA1088"/>
    <w:rsid w:val="00FA29FD"/>
    <w:rsid w:val="00FA60AC"/>
    <w:rsid w:val="00FB2F58"/>
    <w:rsid w:val="00FB7EAC"/>
    <w:rsid w:val="00FC58CD"/>
    <w:rsid w:val="00FD1955"/>
    <w:rsid w:val="00FD73BA"/>
    <w:rsid w:val="00FF5499"/>
    <w:rsid w:val="00FF6692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895AE-2CE8-4D33-A39B-A2156001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Главный специалист-эксперт - Янченко А.А.</cp:lastModifiedBy>
  <cp:revision>8</cp:revision>
  <cp:lastPrinted>2024-09-27T07:49:00Z</cp:lastPrinted>
  <dcterms:created xsi:type="dcterms:W3CDTF">2026-07-07T00:26:00Z</dcterms:created>
  <dcterms:modified xsi:type="dcterms:W3CDTF">2026-07-22T00:46:00Z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