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28BB7" w14:textId="19BF252D" w:rsidR="00CE08C3" w:rsidRPr="00D34DF2" w:rsidRDefault="00CE08C3" w:rsidP="00736C6D">
      <w:pPr>
        <w:autoSpaceDE w:val="0"/>
        <w:autoSpaceDN w:val="0"/>
        <w:adjustRightInd w:val="0"/>
        <w:spacing w:after="0" w:line="240" w:lineRule="auto"/>
        <w:rPr>
          <w:rFonts w:ascii="Times New Roman" w:hAnsi="Times New Roman"/>
          <w:bCs/>
          <w:sz w:val="24"/>
          <w:szCs w:val="24"/>
        </w:rPr>
      </w:pPr>
    </w:p>
    <w:p w14:paraId="4AC6A3FA" w14:textId="015F6F95" w:rsidR="008D3FB8" w:rsidRPr="00D34DF2" w:rsidRDefault="002E261D" w:rsidP="00451F50">
      <w:pPr>
        <w:autoSpaceDE w:val="0"/>
        <w:autoSpaceDN w:val="0"/>
        <w:adjustRightInd w:val="0"/>
        <w:spacing w:after="0" w:line="240" w:lineRule="auto"/>
        <w:ind w:firstLine="709"/>
        <w:jc w:val="center"/>
        <w:rPr>
          <w:rFonts w:ascii="Times New Roman" w:hAnsi="Times New Roman"/>
          <w:bCs/>
          <w:sz w:val="24"/>
          <w:szCs w:val="24"/>
        </w:rPr>
      </w:pPr>
      <w:r>
        <w:rPr>
          <w:rFonts w:ascii="Times New Roman" w:hAnsi="Times New Roman"/>
          <w:bCs/>
          <w:sz w:val="24"/>
          <w:szCs w:val="24"/>
        </w:rPr>
        <w:t>Договор</w:t>
      </w:r>
      <w:r w:rsidR="002F3AD0" w:rsidRPr="00D34DF2">
        <w:rPr>
          <w:rFonts w:ascii="Times New Roman" w:hAnsi="Times New Roman"/>
          <w:bCs/>
          <w:sz w:val="24"/>
          <w:szCs w:val="24"/>
        </w:rPr>
        <w:t xml:space="preserve"> № </w:t>
      </w:r>
    </w:p>
    <w:p w14:paraId="418D8603" w14:textId="77777777" w:rsidR="00451F50" w:rsidRPr="00D34DF2" w:rsidRDefault="00451F50" w:rsidP="00451F50">
      <w:pPr>
        <w:autoSpaceDE w:val="0"/>
        <w:autoSpaceDN w:val="0"/>
        <w:adjustRightInd w:val="0"/>
        <w:spacing w:after="0" w:line="240" w:lineRule="auto"/>
        <w:ind w:firstLine="709"/>
        <w:rPr>
          <w:rFonts w:ascii="Times New Roman" w:hAnsi="Times New Roman"/>
          <w:bCs/>
          <w:sz w:val="24"/>
          <w:szCs w:val="24"/>
        </w:rPr>
      </w:pPr>
    </w:p>
    <w:p w14:paraId="6D5AF2E9" w14:textId="77777777" w:rsidR="002F3AD0" w:rsidRPr="00D34DF2" w:rsidRDefault="002F3AD0" w:rsidP="00451F50">
      <w:pPr>
        <w:autoSpaceDE w:val="0"/>
        <w:autoSpaceDN w:val="0"/>
        <w:adjustRightInd w:val="0"/>
        <w:spacing w:after="0" w:line="240" w:lineRule="auto"/>
        <w:ind w:firstLine="709"/>
        <w:rPr>
          <w:rFonts w:ascii="Times New Roman" w:eastAsia="Calibri" w:hAnsi="Times New Roman"/>
          <w:sz w:val="24"/>
          <w:szCs w:val="24"/>
          <w:lang w:eastAsia="en-US"/>
        </w:rPr>
      </w:pPr>
      <w:r w:rsidRPr="00D34DF2">
        <w:rPr>
          <w:rFonts w:ascii="Times New Roman" w:hAnsi="Times New Roman"/>
          <w:bCs/>
          <w:sz w:val="24"/>
          <w:szCs w:val="24"/>
        </w:rPr>
        <w:t xml:space="preserve">                                  </w:t>
      </w:r>
    </w:p>
    <w:p w14:paraId="5525BBF8" w14:textId="700C6CCD" w:rsidR="002F3AD0" w:rsidRPr="00D34DF2" w:rsidRDefault="00451F5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г. Димитровград </w:t>
      </w:r>
      <w:r w:rsidR="002F3AD0" w:rsidRPr="00D34DF2">
        <w:rPr>
          <w:rFonts w:ascii="Times New Roman" w:hAnsi="Times New Roman"/>
          <w:sz w:val="24"/>
          <w:szCs w:val="24"/>
        </w:rPr>
        <w:t xml:space="preserve">                                            </w:t>
      </w:r>
      <w:r w:rsidR="00CD398F" w:rsidRPr="00D34DF2">
        <w:rPr>
          <w:rFonts w:ascii="Times New Roman" w:hAnsi="Times New Roman"/>
          <w:sz w:val="24"/>
          <w:szCs w:val="24"/>
        </w:rPr>
        <w:t xml:space="preserve">    </w:t>
      </w:r>
      <w:r w:rsidR="002F3AD0" w:rsidRPr="00D34DF2">
        <w:rPr>
          <w:rFonts w:ascii="Times New Roman" w:hAnsi="Times New Roman"/>
          <w:sz w:val="24"/>
          <w:szCs w:val="24"/>
        </w:rPr>
        <w:t xml:space="preserve">                         </w:t>
      </w:r>
      <w:proofErr w:type="gramStart"/>
      <w:r w:rsidR="002F3AD0" w:rsidRPr="00D34DF2">
        <w:rPr>
          <w:rFonts w:ascii="Times New Roman" w:hAnsi="Times New Roman"/>
          <w:sz w:val="24"/>
          <w:szCs w:val="24"/>
        </w:rPr>
        <w:t xml:space="preserve">   «</w:t>
      </w:r>
      <w:proofErr w:type="gramEnd"/>
      <w:r w:rsidR="00CE08C3" w:rsidRPr="00D34DF2">
        <w:rPr>
          <w:rFonts w:ascii="Times New Roman" w:hAnsi="Times New Roman"/>
          <w:sz w:val="24"/>
          <w:szCs w:val="24"/>
        </w:rPr>
        <w:t>_____</w:t>
      </w:r>
      <w:r w:rsidR="002F3AD0" w:rsidRPr="00D34DF2">
        <w:rPr>
          <w:rFonts w:ascii="Times New Roman" w:hAnsi="Times New Roman"/>
          <w:sz w:val="24"/>
          <w:szCs w:val="24"/>
        </w:rPr>
        <w:t>»</w:t>
      </w:r>
      <w:r w:rsidR="00AF6C8A" w:rsidRPr="00D34DF2">
        <w:rPr>
          <w:rFonts w:ascii="Times New Roman" w:hAnsi="Times New Roman"/>
          <w:sz w:val="24"/>
          <w:szCs w:val="24"/>
        </w:rPr>
        <w:t xml:space="preserve"> </w:t>
      </w:r>
      <w:r w:rsidR="00CE08C3" w:rsidRPr="00D34DF2">
        <w:rPr>
          <w:rFonts w:ascii="Times New Roman" w:hAnsi="Times New Roman"/>
          <w:sz w:val="24"/>
          <w:szCs w:val="24"/>
        </w:rPr>
        <w:t>_____</w:t>
      </w:r>
      <w:r w:rsidR="00AF6C8A" w:rsidRPr="00D34DF2">
        <w:rPr>
          <w:rFonts w:ascii="Times New Roman" w:hAnsi="Times New Roman"/>
          <w:sz w:val="24"/>
          <w:szCs w:val="24"/>
        </w:rPr>
        <w:t xml:space="preserve"> </w:t>
      </w:r>
      <w:r w:rsidR="002C5872">
        <w:rPr>
          <w:rFonts w:ascii="Times New Roman" w:hAnsi="Times New Roman"/>
          <w:sz w:val="24"/>
          <w:szCs w:val="24"/>
        </w:rPr>
        <w:t>202</w:t>
      </w:r>
      <w:r w:rsidR="00976903">
        <w:rPr>
          <w:rFonts w:ascii="Times New Roman" w:hAnsi="Times New Roman"/>
          <w:sz w:val="24"/>
          <w:szCs w:val="24"/>
        </w:rPr>
        <w:t>6</w:t>
      </w:r>
      <w:r w:rsidR="002F3AD0" w:rsidRPr="00D34DF2">
        <w:rPr>
          <w:rFonts w:ascii="Times New Roman" w:hAnsi="Times New Roman"/>
          <w:sz w:val="24"/>
          <w:szCs w:val="24"/>
        </w:rPr>
        <w:t xml:space="preserve"> год</w:t>
      </w:r>
    </w:p>
    <w:p w14:paraId="23A90584" w14:textId="77777777" w:rsidR="002F3AD0" w:rsidRPr="00D34DF2" w:rsidRDefault="002F3AD0" w:rsidP="00451F50">
      <w:pPr>
        <w:pStyle w:val="a3"/>
        <w:ind w:firstLine="709"/>
      </w:pPr>
    </w:p>
    <w:p w14:paraId="26456C6D" w14:textId="7A565AFF" w:rsidR="002F3AD0" w:rsidRPr="00D34DF2" w:rsidRDefault="002F3AD0" w:rsidP="00451F50">
      <w:pPr>
        <w:pStyle w:val="210"/>
        <w:tabs>
          <w:tab w:val="left" w:leader="underscore" w:pos="4905"/>
          <w:tab w:val="left" w:leader="underscore" w:pos="6242"/>
        </w:tabs>
        <w:spacing w:line="240" w:lineRule="auto"/>
        <w:ind w:firstLine="709"/>
        <w:rPr>
          <w:rStyle w:val="21"/>
          <w:sz w:val="24"/>
          <w:szCs w:val="24"/>
        </w:rPr>
      </w:pPr>
      <w:r w:rsidRPr="00D34DF2">
        <w:rPr>
          <w:b/>
          <w:sz w:val="24"/>
          <w:szCs w:val="24"/>
        </w:rPr>
        <w:t>Областное государственное бюджетное профессиональное образовательное учреждение «Димитровградский технический колледж» (ОГБПОУ ДТК)</w:t>
      </w:r>
      <w:r w:rsidRPr="00D34DF2">
        <w:rPr>
          <w:sz w:val="24"/>
          <w:szCs w:val="24"/>
        </w:rPr>
        <w:t xml:space="preserve">, выступающее от имени и в интересах Ульяновской области, именуемое в дальнейшем «Заказчик», в лице </w:t>
      </w:r>
      <w:r w:rsidR="001D4113" w:rsidRPr="00F941E1">
        <w:rPr>
          <w:sz w:val="24"/>
          <w:szCs w:val="24"/>
        </w:rPr>
        <w:t xml:space="preserve">исполняющего обязанности директора </w:t>
      </w:r>
      <w:proofErr w:type="spellStart"/>
      <w:r w:rsidR="001D4113" w:rsidRPr="00F941E1">
        <w:rPr>
          <w:sz w:val="24"/>
          <w:szCs w:val="24"/>
        </w:rPr>
        <w:t>Сурцевой</w:t>
      </w:r>
      <w:proofErr w:type="spellEnd"/>
      <w:r w:rsidR="001D4113" w:rsidRPr="00F941E1">
        <w:rPr>
          <w:sz w:val="24"/>
          <w:szCs w:val="24"/>
        </w:rPr>
        <w:t xml:space="preserve"> Марины Петровны</w:t>
      </w:r>
      <w:r w:rsidRPr="00D34DF2">
        <w:rPr>
          <w:sz w:val="24"/>
          <w:szCs w:val="24"/>
        </w:rPr>
        <w:t xml:space="preserve">, </w:t>
      </w:r>
      <w:r w:rsidRPr="00D34DF2">
        <w:rPr>
          <w:rStyle w:val="21"/>
          <w:sz w:val="24"/>
          <w:szCs w:val="24"/>
        </w:rPr>
        <w:t xml:space="preserve">действующего на основании  Устава, </w:t>
      </w:r>
      <w:r w:rsidRPr="00D34DF2">
        <w:rPr>
          <w:sz w:val="24"/>
          <w:szCs w:val="24"/>
        </w:rPr>
        <w:t>с одной стороны, и</w:t>
      </w:r>
      <w:r w:rsidR="00736C6D">
        <w:rPr>
          <w:sz w:val="24"/>
          <w:szCs w:val="24"/>
        </w:rPr>
        <w:t xml:space="preserve"> </w:t>
      </w:r>
      <w:r w:rsidR="001D4113">
        <w:rPr>
          <w:b/>
          <w:bCs/>
          <w:sz w:val="24"/>
          <w:szCs w:val="24"/>
        </w:rPr>
        <w:t>________</w:t>
      </w:r>
      <w:r w:rsidRPr="00D34DF2">
        <w:rPr>
          <w:sz w:val="24"/>
          <w:szCs w:val="24"/>
        </w:rPr>
        <w:t>, именуем</w:t>
      </w:r>
      <w:r w:rsidR="00736C6D">
        <w:rPr>
          <w:sz w:val="24"/>
          <w:szCs w:val="24"/>
        </w:rPr>
        <w:t>ый</w:t>
      </w:r>
      <w:r w:rsidRPr="00D34DF2">
        <w:rPr>
          <w:sz w:val="24"/>
          <w:szCs w:val="24"/>
        </w:rPr>
        <w:t xml:space="preserve"> в дальнейшем «Поставщик», действующ</w:t>
      </w:r>
      <w:r w:rsidR="00736C6D">
        <w:rPr>
          <w:sz w:val="24"/>
          <w:szCs w:val="24"/>
        </w:rPr>
        <w:t>ий</w:t>
      </w:r>
      <w:r w:rsidRPr="00D34DF2">
        <w:rPr>
          <w:sz w:val="24"/>
          <w:szCs w:val="24"/>
        </w:rPr>
        <w:t xml:space="preserve"> на основании , с другой стороны, именуемые в дальнейшем «Стороны», </w:t>
      </w:r>
      <w:r w:rsidR="00B603B3" w:rsidRPr="00B603B3">
        <w:rPr>
          <w:sz w:val="24"/>
          <w:szCs w:val="24"/>
        </w:rPr>
        <w:t>на основании п. 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2C5872" w:rsidRPr="007B52D3">
        <w:rPr>
          <w:rStyle w:val="4"/>
          <w:i w:val="0"/>
          <w:sz w:val="24"/>
          <w:szCs w:val="24"/>
        </w:rPr>
        <w:t>,</w:t>
      </w:r>
      <w:r w:rsidR="002C5872">
        <w:rPr>
          <w:rStyle w:val="4"/>
          <w:i w:val="0"/>
          <w:sz w:val="24"/>
          <w:szCs w:val="24"/>
        </w:rPr>
        <w:t xml:space="preserve"> закупочной сессии №</w:t>
      </w:r>
      <w:r w:rsidR="006B2A46" w:rsidRPr="006B2A46">
        <w:t xml:space="preserve"> </w:t>
      </w:r>
      <w:r w:rsidR="001D4113">
        <w:rPr>
          <w:rStyle w:val="4"/>
          <w:i w:val="0"/>
          <w:sz w:val="24"/>
          <w:szCs w:val="24"/>
        </w:rPr>
        <w:t>_________</w:t>
      </w:r>
      <w:r w:rsidR="002C5872">
        <w:rPr>
          <w:rStyle w:val="4"/>
          <w:i w:val="0"/>
          <w:sz w:val="24"/>
          <w:szCs w:val="24"/>
        </w:rPr>
        <w:t>,</w:t>
      </w:r>
      <w:r w:rsidRPr="00D34DF2">
        <w:rPr>
          <w:rStyle w:val="4"/>
          <w:i w:val="0"/>
          <w:sz w:val="24"/>
          <w:szCs w:val="24"/>
        </w:rPr>
        <w:t xml:space="preserve"> </w:t>
      </w:r>
      <w:r w:rsidRPr="00D34DF2">
        <w:rPr>
          <w:rStyle w:val="21"/>
          <w:sz w:val="24"/>
          <w:szCs w:val="24"/>
        </w:rPr>
        <w:t>заключили настоящий договор о нижеследующем:</w:t>
      </w:r>
    </w:p>
    <w:p w14:paraId="505D5269" w14:textId="77777777" w:rsidR="002F3AD0" w:rsidRPr="00D34DF2" w:rsidRDefault="002F3AD0" w:rsidP="00451F50">
      <w:pPr>
        <w:spacing w:after="0" w:line="240" w:lineRule="auto"/>
        <w:ind w:firstLine="709"/>
        <w:jc w:val="both"/>
        <w:rPr>
          <w:rFonts w:ascii="Times New Roman" w:hAnsi="Times New Roman"/>
          <w:sz w:val="24"/>
          <w:szCs w:val="24"/>
        </w:rPr>
      </w:pPr>
    </w:p>
    <w:p w14:paraId="272F648E" w14:textId="77777777" w:rsidR="002F3AD0" w:rsidRPr="00D34DF2" w:rsidRDefault="002F3AD0" w:rsidP="00451F50">
      <w:pPr>
        <w:pStyle w:val="aa"/>
        <w:numPr>
          <w:ilvl w:val="0"/>
          <w:numId w:val="1"/>
        </w:numPr>
        <w:spacing w:after="0" w:line="240" w:lineRule="auto"/>
        <w:ind w:firstLine="709"/>
        <w:jc w:val="center"/>
        <w:rPr>
          <w:rFonts w:ascii="Times New Roman" w:hAnsi="Times New Roman"/>
          <w:sz w:val="24"/>
          <w:szCs w:val="24"/>
        </w:rPr>
      </w:pPr>
      <w:r w:rsidRPr="00D34DF2">
        <w:rPr>
          <w:rFonts w:ascii="Times New Roman" w:hAnsi="Times New Roman"/>
          <w:sz w:val="24"/>
          <w:szCs w:val="24"/>
        </w:rPr>
        <w:t>ПРЕДМЕТ ДОГОВОРА</w:t>
      </w:r>
    </w:p>
    <w:p w14:paraId="60317054" w14:textId="77777777" w:rsidR="002F3AD0" w:rsidRPr="00D34DF2" w:rsidRDefault="002F3AD0" w:rsidP="00451F50">
      <w:pPr>
        <w:pStyle w:val="aa"/>
        <w:spacing w:after="0" w:line="240" w:lineRule="auto"/>
        <w:ind w:left="1069" w:firstLine="709"/>
        <w:rPr>
          <w:rFonts w:ascii="Times New Roman" w:hAnsi="Times New Roman"/>
          <w:sz w:val="24"/>
          <w:szCs w:val="24"/>
        </w:rPr>
      </w:pPr>
    </w:p>
    <w:p w14:paraId="63AF3110" w14:textId="0DF61B09" w:rsidR="002F3AD0" w:rsidRPr="001D06D2" w:rsidRDefault="002F3AD0" w:rsidP="001D06D2">
      <w:pPr>
        <w:spacing w:after="0" w:line="240" w:lineRule="auto"/>
        <w:jc w:val="both"/>
        <w:rPr>
          <w:rFonts w:ascii="PT Astra Serif" w:hAnsi="PT Astra Serif"/>
          <w:color w:val="000000" w:themeColor="text1"/>
          <w:sz w:val="24"/>
          <w:szCs w:val="24"/>
          <w:lang w:bidi="en-US"/>
        </w:rPr>
      </w:pPr>
      <w:r w:rsidRPr="00D34DF2">
        <w:rPr>
          <w:rFonts w:ascii="Times New Roman" w:eastAsia="MS Mincho" w:hAnsi="Times New Roman"/>
          <w:sz w:val="24"/>
          <w:szCs w:val="24"/>
        </w:rPr>
        <w:t>1.1.  По настоящему договору Поставщик обязуется п</w:t>
      </w:r>
      <w:r w:rsidR="002E261D">
        <w:rPr>
          <w:rFonts w:ascii="Times New Roman" w:eastAsia="MS Mincho" w:hAnsi="Times New Roman"/>
          <w:sz w:val="24"/>
          <w:szCs w:val="24"/>
        </w:rPr>
        <w:t xml:space="preserve">оставить </w:t>
      </w:r>
      <w:r w:rsidRPr="00D34DF2">
        <w:rPr>
          <w:rFonts w:ascii="Times New Roman" w:eastAsia="MS Mincho" w:hAnsi="Times New Roman"/>
          <w:sz w:val="24"/>
          <w:szCs w:val="24"/>
        </w:rPr>
        <w:t>и передать Заказчику</w:t>
      </w:r>
      <w:r w:rsidR="00054482" w:rsidRPr="00D34DF2">
        <w:rPr>
          <w:rFonts w:ascii="Times New Roman" w:hAnsi="Times New Roman"/>
          <w:sz w:val="24"/>
          <w:szCs w:val="24"/>
        </w:rPr>
        <w:t xml:space="preserve"> </w:t>
      </w:r>
      <w:r w:rsidR="00D34DF2" w:rsidRPr="00D34DF2">
        <w:rPr>
          <w:rFonts w:ascii="Times New Roman" w:hAnsi="Times New Roman"/>
          <w:b/>
          <w:sz w:val="24"/>
          <w:szCs w:val="24"/>
        </w:rPr>
        <w:t xml:space="preserve">  </w:t>
      </w:r>
      <w:r w:rsidR="001D4113">
        <w:rPr>
          <w:rFonts w:ascii="PT Astra Serif" w:hAnsi="PT Astra Serif"/>
          <w:b/>
          <w:sz w:val="24"/>
          <w:szCs w:val="24"/>
        </w:rPr>
        <w:t>Дезинфицирующее средство и жидкое мыло</w:t>
      </w:r>
      <w:r w:rsidR="004B4467">
        <w:rPr>
          <w:rFonts w:ascii="PT Astra Serif" w:hAnsi="PT Astra Serif"/>
          <w:b/>
          <w:sz w:val="24"/>
          <w:szCs w:val="24"/>
        </w:rPr>
        <w:t xml:space="preserve"> для колледжа</w:t>
      </w:r>
      <w:r w:rsidR="0036251B" w:rsidRPr="00D34DF2">
        <w:rPr>
          <w:rFonts w:ascii="Times New Roman" w:hAnsi="Times New Roman"/>
          <w:sz w:val="24"/>
          <w:szCs w:val="24"/>
        </w:rPr>
        <w:t xml:space="preserve"> </w:t>
      </w:r>
      <w:r w:rsidR="00041FE8" w:rsidRPr="00D34DF2">
        <w:rPr>
          <w:rFonts w:ascii="Times New Roman" w:eastAsia="MS Mincho" w:hAnsi="Times New Roman"/>
          <w:sz w:val="24"/>
          <w:szCs w:val="24"/>
        </w:rPr>
        <w:t xml:space="preserve">(далее – товар), </w:t>
      </w:r>
      <w:r w:rsidRPr="00D34DF2">
        <w:rPr>
          <w:rFonts w:ascii="Times New Roman" w:eastAsia="MS Mincho" w:hAnsi="Times New Roman"/>
          <w:sz w:val="24"/>
          <w:szCs w:val="24"/>
        </w:rPr>
        <w:t xml:space="preserve">в срок, предусмотренный настоящим договором, в соответствии со спецификацией (приложение № 1), являющейся неотъемлемой частью настоящего договора, а Заказчик обязуется принять и оплатить товар на условиях, предусмотренных настоящим договором. </w:t>
      </w:r>
    </w:p>
    <w:p w14:paraId="52FA17E4"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Pr="00D34DF2">
        <w:rPr>
          <w:rFonts w:ascii="Times New Roman" w:eastAsia="MS Mincho" w:hAnsi="Times New Roman"/>
          <w:sz w:val="24"/>
          <w:szCs w:val="24"/>
        </w:rPr>
        <w:t>договора</w:t>
      </w:r>
      <w:r w:rsidRPr="00D34DF2">
        <w:rPr>
          <w:rFonts w:ascii="Times New Roman" w:hAnsi="Times New Roman"/>
          <w:sz w:val="24"/>
          <w:szCs w:val="24"/>
        </w:rPr>
        <w:t>.</w:t>
      </w:r>
    </w:p>
    <w:p w14:paraId="5F7360F0" w14:textId="77777777" w:rsidR="002F3AD0" w:rsidRPr="00D34DF2" w:rsidRDefault="002F3AD0" w:rsidP="00451F50">
      <w:pPr>
        <w:tabs>
          <w:tab w:val="num" w:pos="360"/>
        </w:tabs>
        <w:spacing w:after="0" w:line="240" w:lineRule="auto"/>
        <w:ind w:firstLine="709"/>
        <w:jc w:val="both"/>
        <w:rPr>
          <w:rFonts w:ascii="Times New Roman" w:hAnsi="Times New Roman"/>
          <w:sz w:val="24"/>
          <w:szCs w:val="24"/>
        </w:rPr>
      </w:pPr>
      <w:r w:rsidRPr="00D34DF2">
        <w:rPr>
          <w:rFonts w:ascii="Times New Roman" w:hAnsi="Times New Roman"/>
          <w:sz w:val="24"/>
          <w:szCs w:val="24"/>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685AD298" w14:textId="77777777" w:rsidR="002F3AD0" w:rsidRPr="00D34DF2" w:rsidRDefault="002F3AD0" w:rsidP="00451F50">
      <w:pPr>
        <w:tabs>
          <w:tab w:val="num" w:pos="360"/>
        </w:tabs>
        <w:spacing w:after="0" w:line="240" w:lineRule="auto"/>
        <w:ind w:firstLine="709"/>
        <w:jc w:val="both"/>
        <w:rPr>
          <w:rFonts w:ascii="Times New Roman" w:hAnsi="Times New Roman"/>
          <w:sz w:val="24"/>
          <w:szCs w:val="24"/>
        </w:rPr>
      </w:pPr>
    </w:p>
    <w:p w14:paraId="7F4DF146" w14:textId="77777777" w:rsidR="002F3AD0" w:rsidRPr="00D34DF2" w:rsidRDefault="002F3AD0" w:rsidP="00451F50">
      <w:pPr>
        <w:pStyle w:val="aa"/>
        <w:numPr>
          <w:ilvl w:val="0"/>
          <w:numId w:val="1"/>
        </w:numPr>
        <w:spacing w:after="0" w:line="240" w:lineRule="auto"/>
        <w:ind w:firstLine="709"/>
        <w:jc w:val="center"/>
        <w:rPr>
          <w:rFonts w:ascii="Times New Roman" w:hAnsi="Times New Roman"/>
          <w:sz w:val="24"/>
          <w:szCs w:val="24"/>
        </w:rPr>
      </w:pPr>
      <w:r w:rsidRPr="00D34DF2">
        <w:rPr>
          <w:rFonts w:ascii="Times New Roman" w:hAnsi="Times New Roman"/>
          <w:sz w:val="24"/>
          <w:szCs w:val="24"/>
        </w:rPr>
        <w:t>ПРАВА И ОБЯЗАННОСТИ СТОРОН</w:t>
      </w:r>
    </w:p>
    <w:p w14:paraId="6C2E0562" w14:textId="77777777" w:rsidR="002F3AD0" w:rsidRPr="00D34DF2" w:rsidRDefault="002F3AD0" w:rsidP="00451F50">
      <w:pPr>
        <w:pStyle w:val="aa"/>
        <w:spacing w:after="0" w:line="240" w:lineRule="auto"/>
        <w:ind w:left="1069" w:firstLine="709"/>
        <w:rPr>
          <w:rFonts w:ascii="Times New Roman" w:hAnsi="Times New Roman"/>
          <w:sz w:val="24"/>
          <w:szCs w:val="24"/>
        </w:rPr>
      </w:pPr>
    </w:p>
    <w:p w14:paraId="3C9183A7" w14:textId="77777777" w:rsidR="002F3AD0" w:rsidRPr="00D34DF2" w:rsidRDefault="002F3AD0" w:rsidP="00451F50">
      <w:pPr>
        <w:pStyle w:val="aa"/>
        <w:numPr>
          <w:ilvl w:val="1"/>
          <w:numId w:val="1"/>
        </w:numPr>
        <w:tabs>
          <w:tab w:val="num" w:pos="720"/>
        </w:tabs>
        <w:spacing w:after="0" w:line="240" w:lineRule="auto"/>
        <w:ind w:left="0" w:firstLine="709"/>
        <w:jc w:val="both"/>
        <w:rPr>
          <w:rFonts w:ascii="Times New Roman" w:hAnsi="Times New Roman"/>
          <w:sz w:val="24"/>
          <w:szCs w:val="24"/>
        </w:rPr>
      </w:pPr>
      <w:r w:rsidRPr="00D34DF2">
        <w:rPr>
          <w:rFonts w:ascii="Times New Roman" w:hAnsi="Times New Roman"/>
          <w:sz w:val="24"/>
          <w:szCs w:val="24"/>
        </w:rPr>
        <w:t>Обязанности Поставщика:</w:t>
      </w:r>
    </w:p>
    <w:p w14:paraId="35746BAB"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2.1.1. Уведомить Заказчика о времени и дате поставки товара по электронной почте или по телефону. </w:t>
      </w:r>
    </w:p>
    <w:p w14:paraId="4E535C55"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2.1.2. Поставить товар в соответствии с условиями настоящего договора.</w:t>
      </w:r>
    </w:p>
    <w:p w14:paraId="6F0A0138"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2.1.3. Передать Заказчику документы на товар, предусмотренные пунктом 4.2 настоящего договора.</w:t>
      </w:r>
    </w:p>
    <w:p w14:paraId="6DDDA11A" w14:textId="77777777" w:rsidR="002F3AD0" w:rsidRPr="00D34DF2" w:rsidRDefault="002F3AD0" w:rsidP="00451F50">
      <w:pPr>
        <w:pStyle w:val="2"/>
        <w:spacing w:after="0" w:line="240" w:lineRule="auto"/>
        <w:ind w:left="0" w:firstLine="709"/>
      </w:pPr>
      <w:r w:rsidRPr="00D34DF2">
        <w:t>2.1.4. Обеспечить качество поставленного товара в соответствии с требованиями нормативно-технической документации.</w:t>
      </w:r>
    </w:p>
    <w:p w14:paraId="6A7A41AD" w14:textId="77777777" w:rsidR="002F3AD0" w:rsidRPr="00D34DF2" w:rsidRDefault="002F3AD0" w:rsidP="00451F50">
      <w:pPr>
        <w:tabs>
          <w:tab w:val="num" w:pos="360"/>
        </w:tabs>
        <w:spacing w:after="0" w:line="240" w:lineRule="auto"/>
        <w:ind w:firstLine="709"/>
        <w:jc w:val="both"/>
        <w:rPr>
          <w:rFonts w:ascii="Times New Roman" w:hAnsi="Times New Roman"/>
          <w:sz w:val="24"/>
          <w:szCs w:val="24"/>
        </w:rPr>
      </w:pPr>
      <w:r w:rsidRPr="00D34DF2">
        <w:rPr>
          <w:rFonts w:ascii="Times New Roman" w:hAnsi="Times New Roman"/>
          <w:sz w:val="24"/>
          <w:szCs w:val="24"/>
        </w:rPr>
        <w:t>2.1.5. Заменить товар ненадлежащего качества в течение 1</w:t>
      </w:r>
      <w:r w:rsidR="00041FE8" w:rsidRPr="00D34DF2">
        <w:rPr>
          <w:rFonts w:ascii="Times New Roman" w:hAnsi="Times New Roman"/>
          <w:sz w:val="24"/>
          <w:szCs w:val="24"/>
        </w:rPr>
        <w:t>0</w:t>
      </w:r>
      <w:r w:rsidRPr="00D34DF2">
        <w:rPr>
          <w:rFonts w:ascii="Times New Roman" w:hAnsi="Times New Roman"/>
          <w:sz w:val="24"/>
          <w:szCs w:val="24"/>
        </w:rPr>
        <w:t xml:space="preserve"> рабочих дней с даты предъявления требования Заказчиком. </w:t>
      </w:r>
    </w:p>
    <w:p w14:paraId="6F3684F4" w14:textId="77777777" w:rsidR="002F3AD0" w:rsidRPr="00D34DF2" w:rsidRDefault="002F3AD0" w:rsidP="00451F50">
      <w:pPr>
        <w:tabs>
          <w:tab w:val="num" w:pos="360"/>
        </w:tabs>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2.1.6. Уведомить Заказчика в письменной форме об изменении места нахождения, почтового адреса в течение 5 дней после изменения. </w:t>
      </w:r>
    </w:p>
    <w:p w14:paraId="19976F31" w14:textId="77777777" w:rsidR="002F3AD0" w:rsidRPr="00D34DF2" w:rsidRDefault="002F3AD0" w:rsidP="00451F50">
      <w:pPr>
        <w:tabs>
          <w:tab w:val="num" w:pos="360"/>
        </w:tabs>
        <w:spacing w:after="0" w:line="240" w:lineRule="auto"/>
        <w:ind w:firstLine="709"/>
        <w:jc w:val="both"/>
        <w:rPr>
          <w:rFonts w:ascii="Times New Roman" w:hAnsi="Times New Roman"/>
          <w:sz w:val="24"/>
          <w:szCs w:val="24"/>
        </w:rPr>
      </w:pPr>
      <w:r w:rsidRPr="00D34DF2">
        <w:rPr>
          <w:rFonts w:ascii="Times New Roman" w:hAnsi="Times New Roman"/>
          <w:sz w:val="24"/>
          <w:szCs w:val="24"/>
        </w:rPr>
        <w:t>2.1.7. Своевременно предоставлять (в то</w:t>
      </w:r>
      <w:r w:rsidR="002E261D">
        <w:rPr>
          <w:rFonts w:ascii="Times New Roman" w:hAnsi="Times New Roman"/>
          <w:sz w:val="24"/>
          <w:szCs w:val="24"/>
        </w:rPr>
        <w:t>м числе по запросу Заказчика)</w:t>
      </w:r>
      <w:r w:rsidRPr="00D34DF2">
        <w:rPr>
          <w:rFonts w:ascii="Times New Roman" w:hAnsi="Times New Roman"/>
          <w:sz w:val="24"/>
          <w:szCs w:val="24"/>
        </w:rPr>
        <w:t xml:space="preserve"> достоверную информацию о ходе исполнения своих обязательств, включая информацию о сложностях, возникающих при исполнении договора.</w:t>
      </w:r>
    </w:p>
    <w:p w14:paraId="619169AA"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2.2. Права Поставщика:</w:t>
      </w:r>
    </w:p>
    <w:p w14:paraId="228F87CF"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7759DCFF"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2.2.2. Требовать своевременную оплату по настоящему договору при условии полного и надлежащего исполнения принятых на себя обязательств.</w:t>
      </w:r>
    </w:p>
    <w:p w14:paraId="4D8029CF" w14:textId="77777777" w:rsidR="002F3AD0" w:rsidRPr="00D34DF2" w:rsidRDefault="002F3AD0" w:rsidP="00451F50">
      <w:pPr>
        <w:tabs>
          <w:tab w:val="num" w:pos="720"/>
        </w:tabs>
        <w:spacing w:after="0" w:line="240" w:lineRule="auto"/>
        <w:ind w:firstLine="709"/>
        <w:jc w:val="both"/>
        <w:rPr>
          <w:rFonts w:ascii="Times New Roman" w:hAnsi="Times New Roman"/>
          <w:sz w:val="24"/>
          <w:szCs w:val="24"/>
        </w:rPr>
      </w:pPr>
      <w:r w:rsidRPr="00D34DF2">
        <w:rPr>
          <w:rFonts w:ascii="Times New Roman" w:hAnsi="Times New Roman"/>
          <w:sz w:val="24"/>
          <w:szCs w:val="24"/>
        </w:rPr>
        <w:lastRenderedPageBreak/>
        <w:t>2.3. Обязанности Заказчика:</w:t>
      </w:r>
    </w:p>
    <w:p w14:paraId="48D0B7C0" w14:textId="77777777" w:rsidR="002F3AD0" w:rsidRPr="00D34DF2" w:rsidRDefault="002F3AD0" w:rsidP="00451F50">
      <w:pPr>
        <w:tabs>
          <w:tab w:val="num" w:pos="720"/>
        </w:tabs>
        <w:spacing w:after="0" w:line="240" w:lineRule="auto"/>
        <w:ind w:firstLine="709"/>
        <w:jc w:val="both"/>
        <w:rPr>
          <w:rFonts w:ascii="Times New Roman" w:hAnsi="Times New Roman"/>
          <w:sz w:val="24"/>
          <w:szCs w:val="24"/>
        </w:rPr>
      </w:pPr>
      <w:r w:rsidRPr="00D34DF2">
        <w:rPr>
          <w:rFonts w:ascii="Times New Roman" w:eastAsia="MS Mincho" w:hAnsi="Times New Roman"/>
          <w:sz w:val="24"/>
          <w:szCs w:val="24"/>
        </w:rPr>
        <w:t xml:space="preserve">2.3.1. Осуществить в присутствии уполномоченного представителя Поставщика приёмку товара в соответствии со спецификацией, являющейся неотъемлемой частью настоящего </w:t>
      </w:r>
      <w:r w:rsidRPr="00D34DF2">
        <w:rPr>
          <w:rFonts w:ascii="Times New Roman" w:hAnsi="Times New Roman"/>
          <w:sz w:val="24"/>
          <w:szCs w:val="24"/>
        </w:rPr>
        <w:t>договора</w:t>
      </w:r>
      <w:r w:rsidRPr="00D34DF2">
        <w:rPr>
          <w:rFonts w:ascii="Times New Roman" w:eastAsia="MS Mincho" w:hAnsi="Times New Roman"/>
          <w:sz w:val="24"/>
          <w:szCs w:val="24"/>
        </w:rPr>
        <w:t xml:space="preserve"> (</w:t>
      </w:r>
      <w:r w:rsidRPr="00D34DF2">
        <w:rPr>
          <w:rFonts w:ascii="Times New Roman" w:hAnsi="Times New Roman"/>
          <w:sz w:val="24"/>
          <w:szCs w:val="24"/>
        </w:rPr>
        <w:t>приложение № 1</w:t>
      </w:r>
      <w:r w:rsidRPr="00D34DF2">
        <w:rPr>
          <w:rFonts w:ascii="Times New Roman" w:eastAsia="MS Mincho" w:hAnsi="Times New Roman"/>
          <w:sz w:val="24"/>
          <w:szCs w:val="24"/>
        </w:rPr>
        <w:t>), действующей нормативной документацией.</w:t>
      </w:r>
    </w:p>
    <w:p w14:paraId="0A261A85"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2.3.2. Оформить пропуск на проезд на территорию Заказчика транспорта Поставщика. </w:t>
      </w:r>
    </w:p>
    <w:p w14:paraId="72D404A7"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2.3.3. Оплатить поставленный товар в соответствии с условиями настоящего договора.</w:t>
      </w:r>
    </w:p>
    <w:p w14:paraId="4AC37E8B"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2.4. Права Заказчика:</w:t>
      </w:r>
    </w:p>
    <w:p w14:paraId="48DA6859"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2.4.1. Требовать от Поставщика надлежащего исполнения обязательств в соответствии с условиями настоящего договора.</w:t>
      </w:r>
    </w:p>
    <w:p w14:paraId="7DE1ED9A"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2.4.2. Запрашивать у Поставщика информацию о ходе исполнения обязательств по настоящему договору.</w:t>
      </w:r>
    </w:p>
    <w:p w14:paraId="5F6533E4"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2.4.3. Осуществлять контроль за порядком и сроками поставки товара.</w:t>
      </w:r>
    </w:p>
    <w:p w14:paraId="488490E9"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20B827BE"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p>
    <w:p w14:paraId="53D9697B" w14:textId="77777777" w:rsidR="002F3AD0" w:rsidRPr="00D34DF2" w:rsidRDefault="002F3AD0" w:rsidP="00451F50">
      <w:pPr>
        <w:pStyle w:val="aa"/>
        <w:spacing w:after="0" w:line="240" w:lineRule="auto"/>
        <w:ind w:left="1069" w:firstLine="709"/>
        <w:jc w:val="center"/>
        <w:rPr>
          <w:rFonts w:ascii="Times New Roman" w:hAnsi="Times New Roman"/>
          <w:sz w:val="24"/>
          <w:szCs w:val="24"/>
        </w:rPr>
      </w:pPr>
      <w:r w:rsidRPr="00D34DF2">
        <w:rPr>
          <w:rFonts w:ascii="Times New Roman" w:hAnsi="Times New Roman"/>
          <w:sz w:val="24"/>
          <w:szCs w:val="24"/>
        </w:rPr>
        <w:t>3.  ЦЕНА ДОГОВОРА И ПОРЯДОК РАСЧЁТОВ</w:t>
      </w:r>
    </w:p>
    <w:p w14:paraId="56B07C22" w14:textId="77777777" w:rsidR="002F3AD0" w:rsidRPr="00D34DF2" w:rsidRDefault="002F3AD0" w:rsidP="00451F50">
      <w:pPr>
        <w:spacing w:after="0" w:line="240" w:lineRule="auto"/>
        <w:ind w:firstLine="709"/>
        <w:jc w:val="both"/>
        <w:rPr>
          <w:rFonts w:ascii="Times New Roman" w:hAnsi="Times New Roman"/>
          <w:sz w:val="24"/>
          <w:szCs w:val="24"/>
        </w:rPr>
      </w:pPr>
    </w:p>
    <w:p w14:paraId="4B970622" w14:textId="5D1B693D" w:rsidR="002F3AD0" w:rsidRPr="00D34DF2" w:rsidRDefault="002F3AD0" w:rsidP="00451F50">
      <w:pPr>
        <w:spacing w:after="0" w:line="240" w:lineRule="auto"/>
        <w:ind w:firstLine="709"/>
        <w:jc w:val="both"/>
        <w:rPr>
          <w:rFonts w:ascii="Times New Roman" w:eastAsia="MS Mincho" w:hAnsi="Times New Roman"/>
          <w:sz w:val="24"/>
          <w:szCs w:val="24"/>
        </w:rPr>
      </w:pPr>
      <w:r w:rsidRPr="006B2A46">
        <w:rPr>
          <w:rFonts w:ascii="Times New Roman" w:hAnsi="Times New Roman"/>
          <w:sz w:val="24"/>
          <w:szCs w:val="24"/>
        </w:rPr>
        <w:t xml:space="preserve">3.1. </w:t>
      </w:r>
      <w:r w:rsidRPr="006B2A46">
        <w:rPr>
          <w:rFonts w:ascii="Times New Roman" w:eastAsia="MS Mincho" w:hAnsi="Times New Roman"/>
          <w:sz w:val="24"/>
          <w:szCs w:val="24"/>
        </w:rPr>
        <w:t xml:space="preserve">Цена </w:t>
      </w:r>
      <w:r w:rsidRPr="006B2A46">
        <w:rPr>
          <w:rFonts w:ascii="Times New Roman" w:hAnsi="Times New Roman"/>
          <w:sz w:val="24"/>
          <w:szCs w:val="24"/>
        </w:rPr>
        <w:t>договора</w:t>
      </w:r>
      <w:r w:rsidRPr="006B2A46">
        <w:rPr>
          <w:rFonts w:ascii="Times New Roman" w:eastAsia="MS Mincho" w:hAnsi="Times New Roman"/>
          <w:sz w:val="24"/>
          <w:szCs w:val="24"/>
        </w:rPr>
        <w:t xml:space="preserve"> составляет </w:t>
      </w:r>
      <w:r w:rsidR="001D4113">
        <w:rPr>
          <w:rFonts w:ascii="Times New Roman" w:eastAsia="MS Mincho" w:hAnsi="Times New Roman"/>
          <w:sz w:val="24"/>
          <w:szCs w:val="24"/>
        </w:rPr>
        <w:t>_______</w:t>
      </w:r>
    </w:p>
    <w:p w14:paraId="7BD321C3"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C326C1" w14:textId="77777777" w:rsidR="002F3AD0" w:rsidRPr="00D34DF2" w:rsidRDefault="002F3AD0" w:rsidP="00451F50">
      <w:pPr>
        <w:spacing w:after="0" w:line="240" w:lineRule="auto"/>
        <w:ind w:firstLine="709"/>
        <w:contextualSpacing/>
        <w:jc w:val="both"/>
        <w:rPr>
          <w:rFonts w:ascii="Times New Roman" w:hAnsi="Times New Roman"/>
          <w:sz w:val="24"/>
          <w:szCs w:val="24"/>
        </w:rPr>
      </w:pPr>
      <w:r w:rsidRPr="00D34DF2">
        <w:rPr>
          <w:rFonts w:ascii="Times New Roman" w:eastAsia="MS Mincho" w:hAnsi="Times New Roman"/>
          <w:sz w:val="24"/>
          <w:szCs w:val="24"/>
        </w:rPr>
        <w:t xml:space="preserve">3.2. Цена за единицу товара устанавливается в российских рублях </w:t>
      </w:r>
      <w:r w:rsidRPr="00D34DF2">
        <w:rPr>
          <w:rFonts w:ascii="Times New Roman" w:eastAsia="MS Mincho" w:hAnsi="Times New Roman"/>
          <w:sz w:val="24"/>
          <w:szCs w:val="24"/>
        </w:rPr>
        <w:br/>
        <w:t xml:space="preserve">и остаётся неизменной </w:t>
      </w:r>
      <w:r w:rsidRPr="00D34DF2">
        <w:rPr>
          <w:rFonts w:ascii="Times New Roman" w:hAnsi="Times New Roman"/>
          <w:sz w:val="24"/>
          <w:szCs w:val="24"/>
        </w:rPr>
        <w:t xml:space="preserve">на весь срок исполнения настоящего договора, </w:t>
      </w:r>
      <w:r w:rsidRPr="00D34DF2">
        <w:rPr>
          <w:rFonts w:ascii="Times New Roman" w:hAnsi="Times New Roman"/>
          <w:sz w:val="24"/>
          <w:szCs w:val="24"/>
        </w:rPr>
        <w:br/>
        <w:t>за исключением случаев, предусмотренных пунктом 8.1 настоящего договора</w:t>
      </w:r>
      <w:r w:rsidRPr="00D34DF2">
        <w:rPr>
          <w:rFonts w:ascii="Times New Roman" w:eastAsia="MS Mincho" w:hAnsi="Times New Roman"/>
          <w:sz w:val="24"/>
          <w:szCs w:val="24"/>
        </w:rPr>
        <w:t xml:space="preserve">. </w:t>
      </w:r>
      <w:r w:rsidRPr="00D34DF2">
        <w:rPr>
          <w:rFonts w:ascii="Times New Roman" w:hAnsi="Times New Roman"/>
          <w:sz w:val="24"/>
          <w:szCs w:val="24"/>
        </w:rPr>
        <w:t xml:space="preserve">Цена договора включает стоимость товара, упаковки, маркировки, транспортные и погрузочно-разгрузочные расходы, страхование, уплату пошлин, налогов (в том числе НДС) и сборов, установленных законодательством Российской Федерации. </w:t>
      </w:r>
    </w:p>
    <w:p w14:paraId="72B2B01F" w14:textId="77777777" w:rsidR="00451F50" w:rsidRPr="00D34DF2" w:rsidRDefault="002F3AD0" w:rsidP="00451F50">
      <w:pPr>
        <w:spacing w:after="0" w:line="240" w:lineRule="auto"/>
        <w:ind w:firstLine="709"/>
        <w:jc w:val="both"/>
        <w:rPr>
          <w:rFonts w:ascii="Times New Roman" w:eastAsia="MS Mincho" w:hAnsi="Times New Roman"/>
          <w:strike/>
          <w:color w:val="FF0000"/>
          <w:sz w:val="24"/>
          <w:szCs w:val="24"/>
        </w:rPr>
      </w:pPr>
      <w:r w:rsidRPr="00D34DF2">
        <w:rPr>
          <w:rFonts w:ascii="Times New Roman" w:hAnsi="Times New Roman"/>
          <w:sz w:val="24"/>
          <w:szCs w:val="24"/>
        </w:rPr>
        <w:t>3.3.</w:t>
      </w:r>
      <w:r w:rsidRPr="00D34DF2">
        <w:rPr>
          <w:rFonts w:ascii="Times New Roman" w:eastAsia="MS Mincho" w:hAnsi="Times New Roman"/>
          <w:sz w:val="24"/>
          <w:szCs w:val="24"/>
        </w:rPr>
        <w:t xml:space="preserve"> </w:t>
      </w:r>
      <w:r w:rsidRPr="00D34DF2">
        <w:rPr>
          <w:rFonts w:ascii="Times New Roman" w:hAnsi="Times New Roman"/>
          <w:sz w:val="24"/>
          <w:szCs w:val="24"/>
        </w:rPr>
        <w:t xml:space="preserve">Оплата за поставленный товар осуществляется Заказчиком </w:t>
      </w:r>
      <w:r w:rsidRPr="00D34DF2">
        <w:rPr>
          <w:rFonts w:ascii="Times New Roman" w:hAnsi="Times New Roman"/>
          <w:sz w:val="24"/>
          <w:szCs w:val="24"/>
        </w:rPr>
        <w:br/>
      </w:r>
      <w:r w:rsidRPr="00D34DF2">
        <w:rPr>
          <w:rFonts w:ascii="Times New Roman" w:eastAsia="MS Mincho" w:hAnsi="Times New Roman"/>
          <w:sz w:val="24"/>
          <w:szCs w:val="24"/>
        </w:rPr>
        <w:t xml:space="preserve">в течение </w:t>
      </w:r>
      <w:r w:rsidR="001D06D2">
        <w:rPr>
          <w:rFonts w:ascii="Times New Roman" w:eastAsia="MS Mincho" w:hAnsi="Times New Roman"/>
          <w:sz w:val="24"/>
          <w:szCs w:val="24"/>
        </w:rPr>
        <w:t>7</w:t>
      </w:r>
      <w:r w:rsidRPr="00D34DF2">
        <w:rPr>
          <w:rFonts w:ascii="Times New Roman" w:eastAsia="MS Mincho" w:hAnsi="Times New Roman"/>
          <w:sz w:val="24"/>
          <w:szCs w:val="24"/>
        </w:rPr>
        <w:t xml:space="preserve"> (</w:t>
      </w:r>
      <w:r w:rsidR="001D06D2">
        <w:rPr>
          <w:rFonts w:ascii="Times New Roman" w:eastAsia="MS Mincho" w:hAnsi="Times New Roman"/>
          <w:sz w:val="24"/>
          <w:szCs w:val="24"/>
        </w:rPr>
        <w:t>семи</w:t>
      </w:r>
      <w:r w:rsidRPr="00D34DF2">
        <w:rPr>
          <w:rFonts w:ascii="Times New Roman" w:eastAsia="MS Mincho" w:hAnsi="Times New Roman"/>
          <w:sz w:val="24"/>
          <w:szCs w:val="24"/>
        </w:rPr>
        <w:t xml:space="preserve">) </w:t>
      </w:r>
      <w:r w:rsidR="006058B7">
        <w:rPr>
          <w:rFonts w:ascii="Times New Roman" w:eastAsia="MS Mincho" w:hAnsi="Times New Roman"/>
          <w:sz w:val="24"/>
          <w:szCs w:val="24"/>
        </w:rPr>
        <w:t>рабочих</w:t>
      </w:r>
      <w:r w:rsidRPr="00D34DF2">
        <w:rPr>
          <w:rFonts w:ascii="Times New Roman" w:eastAsia="MS Mincho" w:hAnsi="Times New Roman"/>
          <w:sz w:val="24"/>
          <w:szCs w:val="24"/>
        </w:rPr>
        <w:t xml:space="preserve"> дней с даты подписания Заказчиком документов</w:t>
      </w:r>
      <w:r w:rsidRPr="00D34DF2">
        <w:rPr>
          <w:rFonts w:ascii="Times New Roman" w:eastAsia="MS Mincho" w:hAnsi="Times New Roman"/>
          <w:sz w:val="24"/>
          <w:szCs w:val="24"/>
        </w:rPr>
        <w:br/>
        <w:t>о приёмке</w:t>
      </w:r>
      <w:r w:rsidR="001D06D2">
        <w:rPr>
          <w:rFonts w:ascii="Times New Roman" w:eastAsia="MS Mincho" w:hAnsi="Times New Roman"/>
          <w:sz w:val="24"/>
          <w:szCs w:val="24"/>
        </w:rPr>
        <w:t xml:space="preserve"> товара</w:t>
      </w:r>
      <w:r w:rsidRPr="00D34DF2">
        <w:rPr>
          <w:rFonts w:ascii="Times New Roman" w:eastAsia="MS Mincho" w:hAnsi="Times New Roman"/>
          <w:sz w:val="24"/>
          <w:szCs w:val="24"/>
        </w:rPr>
        <w:t>.</w:t>
      </w:r>
    </w:p>
    <w:p w14:paraId="4C1B98C3" w14:textId="77777777" w:rsidR="002F3AD0" w:rsidRPr="00D34DF2" w:rsidRDefault="002F3AD0" w:rsidP="00451F50">
      <w:pPr>
        <w:spacing w:after="0" w:line="240" w:lineRule="auto"/>
        <w:ind w:firstLine="709"/>
        <w:jc w:val="both"/>
        <w:rPr>
          <w:rFonts w:ascii="Times New Roman" w:eastAsia="MS Mincho" w:hAnsi="Times New Roman"/>
          <w:strike/>
          <w:color w:val="FF0000"/>
          <w:sz w:val="24"/>
          <w:szCs w:val="24"/>
        </w:rPr>
      </w:pPr>
      <w:r w:rsidRPr="00D34DF2">
        <w:rPr>
          <w:rFonts w:ascii="Times New Roman" w:eastAsia="MS Mincho" w:hAnsi="Times New Roman"/>
          <w:sz w:val="24"/>
          <w:szCs w:val="24"/>
        </w:rPr>
        <w:t xml:space="preserve">3.4. </w:t>
      </w:r>
      <w:r w:rsidRPr="00D34DF2">
        <w:rPr>
          <w:rFonts w:ascii="Times New Roman" w:hAnsi="Times New Roman"/>
          <w:sz w:val="24"/>
          <w:szCs w:val="24"/>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59C04249"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eastAsia="MS Mincho" w:hAnsi="Times New Roman"/>
          <w:sz w:val="24"/>
          <w:szCs w:val="24"/>
        </w:rPr>
        <w:t xml:space="preserve">3.5. </w:t>
      </w:r>
      <w:r w:rsidRPr="00D34DF2">
        <w:rPr>
          <w:rFonts w:ascii="Times New Roman" w:hAnsi="Times New Roman"/>
          <w:sz w:val="24"/>
          <w:szCs w:val="24"/>
        </w:rPr>
        <w:t>Обязанности Заказчика по оплате считаются исполненными после списания денежных средств с расчётного счёта Заказчика.</w:t>
      </w:r>
    </w:p>
    <w:p w14:paraId="3FBBD55E" w14:textId="0166A10B" w:rsidR="001D06D2" w:rsidRPr="007D05B8" w:rsidRDefault="00451F50" w:rsidP="001D06D2">
      <w:pPr>
        <w:autoSpaceDE w:val="0"/>
        <w:autoSpaceDN w:val="0"/>
        <w:adjustRightInd w:val="0"/>
        <w:spacing w:after="0" w:line="240" w:lineRule="auto"/>
        <w:ind w:firstLine="567"/>
        <w:jc w:val="both"/>
        <w:rPr>
          <w:rFonts w:ascii="PT Astra Serif" w:hAnsi="PT Astra Serif"/>
          <w:noProof/>
          <w:sz w:val="24"/>
          <w:szCs w:val="24"/>
        </w:rPr>
      </w:pPr>
      <w:r w:rsidRPr="00276134">
        <w:rPr>
          <w:rFonts w:ascii="PT Astra Serif" w:hAnsi="PT Astra Serif"/>
          <w:sz w:val="24"/>
          <w:szCs w:val="24"/>
        </w:rPr>
        <w:t xml:space="preserve">3.6. </w:t>
      </w:r>
      <w:r w:rsidR="001D06D2" w:rsidRPr="007D05B8">
        <w:rPr>
          <w:rFonts w:ascii="PT Astra Serif" w:hAnsi="PT Astra Serif"/>
          <w:color w:val="000000" w:themeColor="text1"/>
          <w:sz w:val="24"/>
          <w:szCs w:val="24"/>
        </w:rPr>
        <w:t xml:space="preserve">Источник финансирования Контракта - </w:t>
      </w:r>
      <w:r w:rsidR="00B603B3" w:rsidRPr="00B603B3">
        <w:rPr>
          <w:rFonts w:ascii="PT Astra Serif" w:hAnsi="PT Astra Serif"/>
          <w:color w:val="000000" w:themeColor="text1"/>
          <w:sz w:val="24"/>
          <w:szCs w:val="24"/>
        </w:rPr>
        <w:t>средств</w:t>
      </w:r>
      <w:r w:rsidR="001D4113">
        <w:rPr>
          <w:rFonts w:ascii="PT Astra Serif" w:hAnsi="PT Astra Serif"/>
          <w:color w:val="000000" w:themeColor="text1"/>
          <w:sz w:val="24"/>
          <w:szCs w:val="24"/>
        </w:rPr>
        <w:t>а</w:t>
      </w:r>
      <w:r w:rsidR="00B603B3" w:rsidRPr="00B603B3">
        <w:rPr>
          <w:rFonts w:ascii="PT Astra Serif" w:hAnsi="PT Astra Serif"/>
          <w:color w:val="000000" w:themeColor="text1"/>
          <w:sz w:val="24"/>
          <w:szCs w:val="24"/>
        </w:rPr>
        <w:t xml:space="preserve"> бюджетных учреждений (субсидии, (инвестиции бюджетным и автономным учреждениям</w:t>
      </w:r>
      <w:r w:rsidR="001D4113">
        <w:rPr>
          <w:rFonts w:ascii="PT Astra Serif" w:hAnsi="PT Astra Serif"/>
          <w:color w:val="000000" w:themeColor="text1"/>
          <w:sz w:val="24"/>
          <w:szCs w:val="24"/>
        </w:rPr>
        <w:t>) на 2026</w:t>
      </w:r>
      <w:r w:rsidR="00B603B3" w:rsidRPr="00B603B3">
        <w:rPr>
          <w:rFonts w:ascii="PT Astra Serif" w:hAnsi="PT Astra Serif"/>
          <w:color w:val="000000" w:themeColor="text1"/>
          <w:sz w:val="24"/>
          <w:szCs w:val="24"/>
        </w:rPr>
        <w:t xml:space="preserve"> год.</w:t>
      </w:r>
    </w:p>
    <w:p w14:paraId="23F551BD" w14:textId="77777777" w:rsidR="002F3AD0" w:rsidRPr="00D34DF2" w:rsidRDefault="002F3AD0" w:rsidP="001D06D2">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eastAsia="MS Mincho" w:hAnsi="Times New Roman"/>
          <w:sz w:val="24"/>
          <w:szCs w:val="24"/>
        </w:rPr>
        <w:t>3.7.</w:t>
      </w:r>
      <w:r w:rsidRPr="00D34DF2">
        <w:rPr>
          <w:rFonts w:ascii="Times New Roman" w:hAnsi="Times New Roman"/>
          <w:sz w:val="24"/>
          <w:szCs w:val="24"/>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154D8A4B" w14:textId="77777777" w:rsidR="002F3AD0" w:rsidRPr="00D34DF2" w:rsidRDefault="002F3AD0" w:rsidP="00451F50">
      <w:pPr>
        <w:pStyle w:val="a5"/>
        <w:ind w:firstLine="709"/>
        <w:rPr>
          <w:rFonts w:ascii="Times New Roman" w:hAnsi="Times New Roman"/>
          <w:sz w:val="24"/>
          <w:szCs w:val="24"/>
        </w:rPr>
      </w:pPr>
    </w:p>
    <w:p w14:paraId="5ABF0F6C" w14:textId="77777777" w:rsidR="002F3AD0" w:rsidRPr="00D34DF2" w:rsidRDefault="002F3AD0" w:rsidP="00451F50">
      <w:pPr>
        <w:tabs>
          <w:tab w:val="left" w:pos="10065"/>
        </w:tabs>
        <w:spacing w:after="0" w:line="240" w:lineRule="auto"/>
        <w:ind w:firstLine="709"/>
        <w:jc w:val="center"/>
        <w:rPr>
          <w:rFonts w:ascii="Times New Roman" w:hAnsi="Times New Roman"/>
          <w:sz w:val="24"/>
          <w:szCs w:val="24"/>
        </w:rPr>
      </w:pPr>
      <w:r w:rsidRPr="00D34DF2">
        <w:rPr>
          <w:rFonts w:ascii="Times New Roman" w:hAnsi="Times New Roman"/>
          <w:sz w:val="24"/>
          <w:szCs w:val="24"/>
        </w:rPr>
        <w:t>4.  КАЧЕСТВО ТОВАРА</w:t>
      </w:r>
    </w:p>
    <w:p w14:paraId="6EBF9A91" w14:textId="77777777" w:rsidR="002F3AD0" w:rsidRPr="00D34DF2" w:rsidRDefault="002F3AD0" w:rsidP="00451F50">
      <w:pPr>
        <w:tabs>
          <w:tab w:val="left" w:pos="10065"/>
        </w:tabs>
        <w:spacing w:after="0" w:line="240" w:lineRule="auto"/>
        <w:ind w:firstLine="709"/>
        <w:jc w:val="center"/>
        <w:rPr>
          <w:rFonts w:ascii="Times New Roman" w:hAnsi="Times New Roman"/>
          <w:sz w:val="24"/>
          <w:szCs w:val="24"/>
        </w:rPr>
      </w:pPr>
    </w:p>
    <w:p w14:paraId="4799A1F0" w14:textId="77777777" w:rsidR="002F3AD0" w:rsidRPr="00D34DF2" w:rsidRDefault="002F3AD0" w:rsidP="00451F50">
      <w:pPr>
        <w:pStyle w:val="11"/>
        <w:spacing w:before="0" w:beforeAutospacing="0" w:after="0" w:afterAutospacing="0"/>
        <w:ind w:firstLine="709"/>
        <w:jc w:val="both"/>
      </w:pPr>
      <w:r w:rsidRPr="00D34DF2">
        <w:t xml:space="preserve">4.1.  </w:t>
      </w:r>
      <w:r w:rsidRPr="00D34DF2">
        <w:rPr>
          <w:bCs/>
        </w:rPr>
        <w:t xml:space="preserve">Товар поставляется в упаковке (таре/ящиках). Упаковка (тара/ящик)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w:t>
      </w:r>
      <w:r w:rsidRPr="00D34DF2">
        <w:rPr>
          <w:bCs/>
        </w:rPr>
        <w:lastRenderedPageBreak/>
        <w:t xml:space="preserve">должна иметь необходимую маркировку и сопровождаться упаковочными листами.  </w:t>
      </w:r>
      <w:r w:rsidRPr="00D34DF2">
        <w:t xml:space="preserve">Маркировка и оформление товара должны соответствовать требованиям </w:t>
      </w:r>
      <w:r w:rsidRPr="00D34DF2">
        <w:rPr>
          <w:shd w:val="clear" w:color="auto" w:fill="FFFFFF"/>
        </w:rPr>
        <w:t>действующего законодательства Российской Федерации</w:t>
      </w:r>
      <w:r w:rsidRPr="00D34DF2">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14:paraId="6BE6585D" w14:textId="5F8EC9E5" w:rsidR="002F3AD0" w:rsidRPr="00D34DF2" w:rsidRDefault="002F3AD0" w:rsidP="00451F50">
      <w:pPr>
        <w:spacing w:after="0" w:line="240" w:lineRule="auto"/>
        <w:ind w:firstLine="709"/>
        <w:contextualSpacing/>
        <w:jc w:val="both"/>
        <w:rPr>
          <w:rFonts w:ascii="Times New Roman" w:hAnsi="Times New Roman"/>
          <w:sz w:val="24"/>
          <w:szCs w:val="24"/>
        </w:rPr>
      </w:pPr>
      <w:r w:rsidRPr="00D34DF2">
        <w:rPr>
          <w:rFonts w:ascii="Times New Roman" w:hAnsi="Times New Roman"/>
          <w:sz w:val="24"/>
          <w:szCs w:val="24"/>
        </w:rPr>
        <w:t xml:space="preserve">4.2. Качество поставляемого Товара должно соответствовать требованиям законодательства Российской Федерации, </w:t>
      </w:r>
      <w:r w:rsidR="00760199">
        <w:rPr>
          <w:rFonts w:ascii="Times New Roman" w:hAnsi="Times New Roman"/>
          <w:sz w:val="24"/>
          <w:szCs w:val="24"/>
        </w:rPr>
        <w:t>т</w:t>
      </w:r>
      <w:r w:rsidRPr="00D34DF2">
        <w:rPr>
          <w:rFonts w:ascii="Times New Roman" w:hAnsi="Times New Roman"/>
          <w:sz w:val="24"/>
          <w:szCs w:val="24"/>
        </w:rPr>
        <w:t>овары должны сопровождаться при поставке необходимыми действующими сертификатами соответствия или копиями сертификата или декларациями о соответствии, паспортом изделия, иными необходимыми документами о качестве в соответствии с законодательством Российской Федерации</w:t>
      </w:r>
      <w:r w:rsidR="00E84CCC">
        <w:rPr>
          <w:rFonts w:ascii="Times New Roman" w:hAnsi="Times New Roman"/>
          <w:sz w:val="24"/>
          <w:szCs w:val="24"/>
        </w:rPr>
        <w:t>, в том числе с</w:t>
      </w:r>
      <w:r w:rsidR="00E84CCC" w:rsidRPr="00E84CCC">
        <w:rPr>
          <w:rFonts w:ascii="Times New Roman" w:hAnsi="Times New Roman"/>
          <w:sz w:val="24"/>
          <w:szCs w:val="24"/>
        </w:rPr>
        <w:t>видетельство</w:t>
      </w:r>
      <w:r w:rsidR="00E84CCC">
        <w:rPr>
          <w:rFonts w:ascii="Times New Roman" w:hAnsi="Times New Roman"/>
          <w:sz w:val="24"/>
          <w:szCs w:val="24"/>
        </w:rPr>
        <w:t>м</w:t>
      </w:r>
      <w:r w:rsidR="00E84CCC" w:rsidRPr="00E84CCC">
        <w:rPr>
          <w:rFonts w:ascii="Times New Roman" w:hAnsi="Times New Roman"/>
          <w:sz w:val="24"/>
          <w:szCs w:val="24"/>
        </w:rPr>
        <w:t xml:space="preserve"> о государственной регистрации (СГР),</w:t>
      </w:r>
      <w:r w:rsidR="00E84CCC">
        <w:rPr>
          <w:rFonts w:ascii="Times New Roman" w:hAnsi="Times New Roman"/>
          <w:sz w:val="24"/>
          <w:szCs w:val="24"/>
        </w:rPr>
        <w:t xml:space="preserve"> п</w:t>
      </w:r>
      <w:r w:rsidR="00E84CCC" w:rsidRPr="00E84CCC">
        <w:rPr>
          <w:rFonts w:ascii="Times New Roman" w:hAnsi="Times New Roman"/>
          <w:sz w:val="24"/>
          <w:szCs w:val="24"/>
        </w:rPr>
        <w:t>аспорт</w:t>
      </w:r>
      <w:r w:rsidR="00E84CCC">
        <w:rPr>
          <w:rFonts w:ascii="Times New Roman" w:hAnsi="Times New Roman"/>
          <w:sz w:val="24"/>
          <w:szCs w:val="24"/>
        </w:rPr>
        <w:t>ом безопасности (или иным</w:t>
      </w:r>
      <w:r w:rsidR="00E84CCC" w:rsidRPr="00E84CCC">
        <w:rPr>
          <w:rFonts w:ascii="Times New Roman" w:hAnsi="Times New Roman"/>
          <w:sz w:val="24"/>
          <w:szCs w:val="24"/>
        </w:rPr>
        <w:t xml:space="preserve"> документ</w:t>
      </w:r>
      <w:r w:rsidR="00E84CCC">
        <w:rPr>
          <w:rFonts w:ascii="Times New Roman" w:hAnsi="Times New Roman"/>
          <w:sz w:val="24"/>
          <w:szCs w:val="24"/>
        </w:rPr>
        <w:t>ом от производителя), этикеткой на упаковке  и инструкцией</w:t>
      </w:r>
      <w:r w:rsidR="00E84CCC" w:rsidRPr="00E84CCC">
        <w:rPr>
          <w:rFonts w:ascii="Times New Roman" w:hAnsi="Times New Roman"/>
          <w:sz w:val="24"/>
          <w:szCs w:val="24"/>
        </w:rPr>
        <w:t xml:space="preserve"> по применению</w:t>
      </w:r>
      <w:r w:rsidRPr="00D34DF2">
        <w:rPr>
          <w:rFonts w:ascii="Times New Roman" w:hAnsi="Times New Roman"/>
          <w:sz w:val="24"/>
          <w:szCs w:val="24"/>
        </w:rPr>
        <w:t>.</w:t>
      </w:r>
    </w:p>
    <w:p w14:paraId="7ED8E25D"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Поставщик предоставляет универсальный передаточный документ / товарную накладную, счет (счет-фактуру при наличии).  </w:t>
      </w:r>
    </w:p>
    <w:p w14:paraId="61711048" w14:textId="77777777" w:rsidR="002F3AD0" w:rsidRPr="00D34DF2" w:rsidRDefault="002F3AD0" w:rsidP="00451F50">
      <w:pPr>
        <w:spacing w:after="0" w:line="240" w:lineRule="auto"/>
        <w:ind w:firstLine="709"/>
        <w:contextualSpacing/>
        <w:jc w:val="both"/>
        <w:rPr>
          <w:rFonts w:ascii="Times New Roman" w:hAnsi="Times New Roman"/>
          <w:sz w:val="24"/>
          <w:szCs w:val="24"/>
        </w:rPr>
      </w:pPr>
      <w:r w:rsidRPr="00D34DF2">
        <w:rPr>
          <w:rFonts w:ascii="Times New Roman" w:hAnsi="Times New Roman"/>
          <w:sz w:val="24"/>
          <w:szCs w:val="24"/>
        </w:rPr>
        <w:t>4.3.  На поставляемый товар устанавливается гарантийный срок эксплуатации в соответствии с сопроводительными документами (технический паспорт, гарантийный талон, сертификат к</w:t>
      </w:r>
      <w:r w:rsidR="00CD398F" w:rsidRPr="00D34DF2">
        <w:rPr>
          <w:rFonts w:ascii="Times New Roman" w:hAnsi="Times New Roman"/>
          <w:sz w:val="24"/>
          <w:szCs w:val="24"/>
        </w:rPr>
        <w:t>ачества / соответствия, и т.п.)</w:t>
      </w:r>
      <w:r w:rsidR="004115A1" w:rsidRPr="00D34DF2">
        <w:rPr>
          <w:rFonts w:ascii="Times New Roman" w:hAnsi="Times New Roman"/>
          <w:sz w:val="24"/>
          <w:szCs w:val="24"/>
        </w:rPr>
        <w:t>.</w:t>
      </w:r>
      <w:r w:rsidRPr="00D34DF2">
        <w:rPr>
          <w:rFonts w:ascii="Times New Roman" w:hAnsi="Times New Roman"/>
          <w:sz w:val="24"/>
          <w:szCs w:val="24"/>
        </w:rPr>
        <w:t xml:space="preserve"> Сроки гарантии исчисляются с момента фактического получения Товара после подписания товарной накладной / универсального передаточного документа. </w:t>
      </w:r>
    </w:p>
    <w:p w14:paraId="498A75CB" w14:textId="77777777" w:rsidR="002F3AD0" w:rsidRPr="00D34DF2" w:rsidRDefault="00CE08C3" w:rsidP="00451F50">
      <w:pPr>
        <w:pStyle w:val="11"/>
        <w:spacing w:before="0" w:beforeAutospacing="0" w:after="0" w:afterAutospacing="0"/>
        <w:ind w:firstLine="709"/>
        <w:jc w:val="both"/>
      </w:pPr>
      <w:r w:rsidRPr="00D34DF2">
        <w:t xml:space="preserve">4.4. </w:t>
      </w:r>
      <w:r w:rsidR="002F3AD0" w:rsidRPr="00D34DF2">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D5CC34" w14:textId="77777777" w:rsidR="00451F50" w:rsidRPr="00D34DF2" w:rsidRDefault="00451F50" w:rsidP="00451F50">
      <w:pPr>
        <w:spacing w:after="0" w:line="240" w:lineRule="auto"/>
        <w:ind w:firstLine="709"/>
        <w:jc w:val="center"/>
        <w:rPr>
          <w:rFonts w:ascii="Times New Roman" w:hAnsi="Times New Roman"/>
          <w:sz w:val="24"/>
          <w:szCs w:val="24"/>
        </w:rPr>
      </w:pPr>
    </w:p>
    <w:p w14:paraId="2807D077" w14:textId="77777777" w:rsidR="002F3AD0" w:rsidRPr="00D34DF2" w:rsidRDefault="002F3AD0" w:rsidP="00451F50">
      <w:pPr>
        <w:spacing w:after="0" w:line="240" w:lineRule="auto"/>
        <w:ind w:firstLine="709"/>
        <w:jc w:val="center"/>
        <w:rPr>
          <w:rFonts w:ascii="Times New Roman" w:hAnsi="Times New Roman"/>
          <w:sz w:val="24"/>
          <w:szCs w:val="24"/>
        </w:rPr>
      </w:pPr>
      <w:r w:rsidRPr="00D34DF2">
        <w:rPr>
          <w:rFonts w:ascii="Times New Roman" w:hAnsi="Times New Roman"/>
          <w:sz w:val="24"/>
          <w:szCs w:val="24"/>
        </w:rPr>
        <w:t>5. СРОКИ И ПОРЯДОК ПОСТАВКИ</w:t>
      </w:r>
    </w:p>
    <w:p w14:paraId="4ED53C72" w14:textId="77777777" w:rsidR="002F3AD0" w:rsidRPr="00D34DF2" w:rsidRDefault="002F3AD0" w:rsidP="00451F50">
      <w:pPr>
        <w:spacing w:after="0" w:line="240" w:lineRule="auto"/>
        <w:ind w:firstLine="709"/>
        <w:jc w:val="center"/>
        <w:rPr>
          <w:rFonts w:ascii="Times New Roman" w:hAnsi="Times New Roman"/>
          <w:sz w:val="24"/>
          <w:szCs w:val="24"/>
        </w:rPr>
      </w:pPr>
    </w:p>
    <w:p w14:paraId="657CCBBC" w14:textId="304F1F20" w:rsidR="002F3AD0" w:rsidRPr="00D34DF2" w:rsidRDefault="002C5872" w:rsidP="00451F50">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5.1. Срок поставки товара: </w:t>
      </w:r>
      <w:r w:rsidR="00292296">
        <w:rPr>
          <w:rFonts w:ascii="Times New Roman" w:hAnsi="Times New Roman"/>
          <w:b/>
          <w:sz w:val="24"/>
          <w:szCs w:val="24"/>
        </w:rPr>
        <w:t>7 (семь</w:t>
      </w:r>
      <w:r>
        <w:rPr>
          <w:rFonts w:ascii="Times New Roman" w:hAnsi="Times New Roman"/>
          <w:b/>
          <w:sz w:val="24"/>
          <w:szCs w:val="24"/>
        </w:rPr>
        <w:t>)</w:t>
      </w:r>
      <w:r w:rsidR="001D06D2">
        <w:rPr>
          <w:rFonts w:ascii="Times New Roman" w:hAnsi="Times New Roman"/>
          <w:b/>
          <w:sz w:val="24"/>
          <w:szCs w:val="24"/>
        </w:rPr>
        <w:t xml:space="preserve"> рабочих дней с момента заключения договора.</w:t>
      </w:r>
      <w:r w:rsidR="002F3AD0" w:rsidRPr="00D34DF2">
        <w:rPr>
          <w:rFonts w:ascii="Times New Roman" w:hAnsi="Times New Roman"/>
          <w:b/>
          <w:sz w:val="24"/>
          <w:szCs w:val="24"/>
        </w:rPr>
        <w:t xml:space="preserve"> </w:t>
      </w:r>
    </w:p>
    <w:p w14:paraId="7FA0E1D4"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Датой поставки товара считается дата подписания Сторонами (или их пред</w:t>
      </w:r>
      <w:r w:rsidR="002C5872">
        <w:rPr>
          <w:rFonts w:ascii="Times New Roman" w:hAnsi="Times New Roman"/>
          <w:sz w:val="24"/>
          <w:szCs w:val="24"/>
        </w:rPr>
        <w:t>ставителями) товарной накладной</w:t>
      </w:r>
      <w:r w:rsidRPr="00D34DF2">
        <w:rPr>
          <w:rFonts w:ascii="Times New Roman" w:hAnsi="Times New Roman"/>
          <w:sz w:val="24"/>
          <w:szCs w:val="24"/>
        </w:rPr>
        <w:t>/ универсального передаточного документа или акта устранения недостатков.</w:t>
      </w:r>
    </w:p>
    <w:p w14:paraId="5A048FDB" w14:textId="4E1418AC" w:rsidR="002F3AD0" w:rsidRPr="00AB46F0" w:rsidRDefault="002F3AD0" w:rsidP="00451F50">
      <w:pPr>
        <w:spacing w:after="0" w:line="240" w:lineRule="auto"/>
        <w:ind w:firstLine="709"/>
        <w:jc w:val="both"/>
        <w:rPr>
          <w:rFonts w:ascii="Times New Roman" w:hAnsi="Times New Roman"/>
          <w:b/>
          <w:sz w:val="24"/>
          <w:szCs w:val="24"/>
        </w:rPr>
      </w:pPr>
      <w:r w:rsidRPr="00D34DF2">
        <w:rPr>
          <w:rFonts w:ascii="Times New Roman" w:eastAsia="MS Mincho" w:hAnsi="Times New Roman"/>
          <w:sz w:val="24"/>
          <w:szCs w:val="24"/>
        </w:rPr>
        <w:t xml:space="preserve">5.2. </w:t>
      </w:r>
      <w:r w:rsidRPr="009C3D86">
        <w:rPr>
          <w:rFonts w:ascii="Times New Roman" w:hAnsi="Times New Roman"/>
          <w:sz w:val="24"/>
          <w:szCs w:val="24"/>
        </w:rPr>
        <w:t xml:space="preserve">Поставка товара осуществляется транспортом Поставщика </w:t>
      </w:r>
      <w:r w:rsidRPr="009C3D86">
        <w:rPr>
          <w:rFonts w:ascii="Times New Roman" w:hAnsi="Times New Roman"/>
          <w:sz w:val="24"/>
          <w:szCs w:val="24"/>
        </w:rPr>
        <w:br/>
      </w:r>
      <w:r w:rsidRPr="009C3D86">
        <w:rPr>
          <w:rFonts w:ascii="Times New Roman" w:eastAsia="MS Mincho" w:hAnsi="Times New Roman"/>
          <w:sz w:val="24"/>
          <w:szCs w:val="24"/>
        </w:rPr>
        <w:t xml:space="preserve">по адресу: </w:t>
      </w:r>
      <w:r w:rsidRPr="009C3D86">
        <w:rPr>
          <w:rFonts w:ascii="Times New Roman" w:hAnsi="Times New Roman"/>
          <w:sz w:val="24"/>
          <w:szCs w:val="24"/>
        </w:rPr>
        <w:t>Ульяновская область,  г.  Димитровград,</w:t>
      </w:r>
      <w:r w:rsidRPr="009C3D86">
        <w:rPr>
          <w:rFonts w:ascii="Times New Roman" w:hAnsi="Times New Roman"/>
          <w:sz w:val="24"/>
          <w:szCs w:val="24"/>
          <w:lang w:eastAsia="ar-SA"/>
        </w:rPr>
        <w:t xml:space="preserve"> </w:t>
      </w:r>
      <w:proofErr w:type="spellStart"/>
      <w:r w:rsidR="00B603B3" w:rsidRPr="009C3D86">
        <w:rPr>
          <w:rFonts w:ascii="Times New Roman" w:hAnsi="Times New Roman"/>
          <w:sz w:val="24"/>
          <w:szCs w:val="24"/>
          <w:lang w:eastAsia="ar-SA"/>
        </w:rPr>
        <w:t>пр.Автостроителей</w:t>
      </w:r>
      <w:proofErr w:type="spellEnd"/>
      <w:r w:rsidR="00B603B3" w:rsidRPr="009C3D86">
        <w:rPr>
          <w:rFonts w:ascii="Times New Roman" w:hAnsi="Times New Roman"/>
          <w:sz w:val="24"/>
          <w:szCs w:val="24"/>
          <w:lang w:eastAsia="ar-SA"/>
        </w:rPr>
        <w:t>, д.63</w:t>
      </w:r>
      <w:r w:rsidR="00DA587A" w:rsidRPr="009C3D86">
        <w:rPr>
          <w:rFonts w:ascii="Times New Roman" w:hAnsi="Times New Roman"/>
          <w:sz w:val="24"/>
          <w:szCs w:val="24"/>
          <w:lang w:eastAsia="ar-SA"/>
        </w:rPr>
        <w:t>, разгрузка осуществляется силами Поставщика на 1 этаж колледжа</w:t>
      </w:r>
      <w:r w:rsidR="00B603B3" w:rsidRPr="009C3D86">
        <w:rPr>
          <w:rFonts w:ascii="Times New Roman" w:hAnsi="Times New Roman"/>
          <w:sz w:val="24"/>
          <w:szCs w:val="24"/>
          <w:lang w:eastAsia="ar-SA"/>
        </w:rPr>
        <w:t>.</w:t>
      </w:r>
      <w:r w:rsidRPr="00AB46F0">
        <w:rPr>
          <w:rFonts w:ascii="Times New Roman" w:hAnsi="Times New Roman"/>
          <w:b/>
          <w:sz w:val="24"/>
          <w:szCs w:val="24"/>
          <w:lang w:eastAsia="ar-SA"/>
        </w:rPr>
        <w:t xml:space="preserve"> </w:t>
      </w:r>
      <w:r w:rsidRPr="00AB46F0">
        <w:rPr>
          <w:rFonts w:ascii="Times New Roman" w:hAnsi="Times New Roman"/>
          <w:b/>
          <w:sz w:val="24"/>
          <w:szCs w:val="24"/>
        </w:rPr>
        <w:t xml:space="preserve"> </w:t>
      </w:r>
    </w:p>
    <w:p w14:paraId="7C0F988D" w14:textId="77777777" w:rsidR="002F3AD0" w:rsidRPr="00AB46F0" w:rsidRDefault="002F3AD0" w:rsidP="00451F50">
      <w:pPr>
        <w:spacing w:after="0" w:line="240" w:lineRule="auto"/>
        <w:ind w:firstLine="709"/>
        <w:jc w:val="both"/>
        <w:rPr>
          <w:rFonts w:ascii="Times New Roman" w:hAnsi="Times New Roman"/>
          <w:b/>
          <w:sz w:val="24"/>
          <w:szCs w:val="24"/>
        </w:rPr>
      </w:pPr>
    </w:p>
    <w:p w14:paraId="7D5C4ACF" w14:textId="77777777" w:rsidR="002F3AD0" w:rsidRPr="00D34DF2" w:rsidRDefault="002F3AD0" w:rsidP="00451F50">
      <w:pPr>
        <w:spacing w:after="0" w:line="240" w:lineRule="auto"/>
        <w:ind w:firstLine="709"/>
        <w:jc w:val="center"/>
        <w:rPr>
          <w:rFonts w:ascii="Times New Roman" w:hAnsi="Times New Roman"/>
          <w:sz w:val="24"/>
          <w:szCs w:val="24"/>
        </w:rPr>
      </w:pPr>
      <w:r w:rsidRPr="00D34DF2">
        <w:rPr>
          <w:rFonts w:ascii="Times New Roman" w:hAnsi="Times New Roman"/>
          <w:sz w:val="24"/>
          <w:szCs w:val="24"/>
        </w:rPr>
        <w:t>6.  ПОРЯДОК СДАЧИ И ПРИЁМКИ ТОВАРА</w:t>
      </w:r>
    </w:p>
    <w:p w14:paraId="58AEF57D" w14:textId="77777777" w:rsidR="002F3AD0" w:rsidRPr="00D34DF2" w:rsidRDefault="002F3AD0" w:rsidP="00451F50">
      <w:pPr>
        <w:spacing w:after="0" w:line="240" w:lineRule="auto"/>
        <w:ind w:firstLine="709"/>
        <w:jc w:val="center"/>
        <w:rPr>
          <w:rFonts w:ascii="Times New Roman" w:hAnsi="Times New Roman"/>
          <w:sz w:val="24"/>
          <w:szCs w:val="24"/>
        </w:rPr>
      </w:pPr>
    </w:p>
    <w:p w14:paraId="4B0C93DA"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 6.1.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предусмотренного договором, при этом Заказчик обязан обеспечить приёмку товара</w:t>
      </w:r>
      <w:r w:rsidR="00E12A88">
        <w:rPr>
          <w:rFonts w:ascii="Times New Roman" w:hAnsi="Times New Roman"/>
          <w:sz w:val="24"/>
          <w:szCs w:val="24"/>
        </w:rPr>
        <w:t>.</w:t>
      </w:r>
    </w:p>
    <w:p w14:paraId="3C90EB10"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6.2. Для проверки предоставленных Поставщиком результатов поставки товара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w:t>
      </w:r>
    </w:p>
    <w:p w14:paraId="1E9688A0"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6.3.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приёмке товара, поставленного в соответствии с договором, в заключении могут содержаться предложения об устранении данных нарушений, </w:t>
      </w:r>
      <w:r w:rsidRPr="00D34DF2">
        <w:rPr>
          <w:rFonts w:ascii="Times New Roman" w:hAnsi="Times New Roman"/>
          <w:sz w:val="24"/>
          <w:szCs w:val="24"/>
        </w:rPr>
        <w:lastRenderedPageBreak/>
        <w:t>в том числе с указанием срока их устранения.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004245D"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6.4. По решению Заказчика для приёмки товара, поставленного</w:t>
      </w:r>
      <w:r w:rsidRPr="00D34DF2">
        <w:rPr>
          <w:rFonts w:ascii="Times New Roman" w:hAnsi="Times New Roman"/>
          <w:sz w:val="24"/>
          <w:szCs w:val="24"/>
        </w:rPr>
        <w:br/>
        <w:t>в соответствии с договором, может создаваться приёмочная комиссия.</w:t>
      </w:r>
    </w:p>
    <w:p w14:paraId="09F3CD25"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6.5.   Приёмка товара </w:t>
      </w:r>
      <w:r w:rsidRPr="00D34DF2">
        <w:rPr>
          <w:rFonts w:ascii="Times New Roman" w:hAnsi="Times New Roman"/>
          <w:color w:val="000001"/>
          <w:sz w:val="24"/>
          <w:szCs w:val="24"/>
        </w:rPr>
        <w:t xml:space="preserve">по количеству, качеству, соответствию техническим параметрам, </w:t>
      </w:r>
      <w:r w:rsidRPr="00D34DF2">
        <w:rPr>
          <w:rFonts w:ascii="Times New Roman" w:hAnsi="Times New Roman"/>
          <w:sz w:val="24"/>
          <w:szCs w:val="24"/>
        </w:rPr>
        <w:t xml:space="preserve">осуществляется Заказчиком в течение </w:t>
      </w:r>
      <w:r w:rsidR="001D06D2">
        <w:rPr>
          <w:rFonts w:ascii="Times New Roman" w:hAnsi="Times New Roman"/>
          <w:sz w:val="24"/>
          <w:szCs w:val="24"/>
        </w:rPr>
        <w:t>5</w:t>
      </w:r>
      <w:r w:rsidRPr="00D34DF2">
        <w:rPr>
          <w:rFonts w:ascii="Times New Roman" w:hAnsi="Times New Roman"/>
          <w:sz w:val="24"/>
          <w:szCs w:val="24"/>
        </w:rPr>
        <w:t xml:space="preserve"> (</w:t>
      </w:r>
      <w:r w:rsidR="001D06D2">
        <w:rPr>
          <w:rFonts w:ascii="Times New Roman" w:hAnsi="Times New Roman"/>
          <w:sz w:val="24"/>
          <w:szCs w:val="24"/>
        </w:rPr>
        <w:t>пяти</w:t>
      </w:r>
      <w:r w:rsidRPr="00D34DF2">
        <w:rPr>
          <w:rFonts w:ascii="Times New Roman" w:hAnsi="Times New Roman"/>
          <w:sz w:val="24"/>
          <w:szCs w:val="24"/>
        </w:rPr>
        <w:t xml:space="preserve">) рабочих дней со дня получения документов, указанных в п. 4.2 настоящего договора.  </w:t>
      </w:r>
    </w:p>
    <w:p w14:paraId="6911B13F" w14:textId="77777777" w:rsidR="002F3AD0" w:rsidRPr="00D34DF2" w:rsidRDefault="002F3AD0" w:rsidP="00451F50">
      <w:pPr>
        <w:spacing w:after="0" w:line="240" w:lineRule="auto"/>
        <w:ind w:firstLine="709"/>
        <w:jc w:val="both"/>
        <w:rPr>
          <w:rFonts w:ascii="Times New Roman" w:hAnsi="Times New Roman"/>
          <w:bCs/>
          <w:color w:val="000000"/>
          <w:sz w:val="24"/>
          <w:szCs w:val="24"/>
        </w:rPr>
      </w:pPr>
      <w:r w:rsidRPr="00D34DF2">
        <w:rPr>
          <w:rFonts w:ascii="Times New Roman" w:hAnsi="Times New Roman"/>
          <w:bCs/>
          <w:color w:val="000000"/>
          <w:sz w:val="24"/>
          <w:szCs w:val="24"/>
        </w:rPr>
        <w:t xml:space="preserve">Поставка товара Поставщиком без документов, указанных в </w:t>
      </w:r>
      <w:r w:rsidR="0060732D">
        <w:rPr>
          <w:rFonts w:ascii="Times New Roman" w:hAnsi="Times New Roman"/>
          <w:sz w:val="24"/>
          <w:szCs w:val="24"/>
        </w:rPr>
        <w:t>п. 4.2 настоящего договора,</w:t>
      </w:r>
      <w:r w:rsidRPr="00D34DF2">
        <w:rPr>
          <w:rFonts w:ascii="Times New Roman" w:hAnsi="Times New Roman"/>
          <w:sz w:val="24"/>
          <w:szCs w:val="24"/>
        </w:rPr>
        <w:t xml:space="preserve"> </w:t>
      </w:r>
      <w:r w:rsidRPr="00D34DF2">
        <w:rPr>
          <w:rFonts w:ascii="Times New Roman" w:hAnsi="Times New Roman"/>
          <w:bCs/>
          <w:color w:val="000000"/>
          <w:sz w:val="24"/>
          <w:szCs w:val="24"/>
        </w:rPr>
        <w:t xml:space="preserve">считается ненадлежащей. </w:t>
      </w:r>
    </w:p>
    <w:p w14:paraId="66C9AF8D"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В случае выявления недостатков (дефектов) поставленного товара при его приёмке, </w:t>
      </w:r>
      <w:r w:rsidRPr="00D34DF2">
        <w:rPr>
          <w:rFonts w:ascii="Times New Roman" w:hAnsi="Times New Roman"/>
          <w:color w:val="000001"/>
          <w:sz w:val="24"/>
          <w:szCs w:val="24"/>
        </w:rPr>
        <w:t xml:space="preserve">обнаружения </w:t>
      </w:r>
      <w:proofErr w:type="spellStart"/>
      <w:r w:rsidRPr="00D34DF2">
        <w:rPr>
          <w:rFonts w:ascii="Times New Roman" w:hAnsi="Times New Roman"/>
          <w:color w:val="000001"/>
          <w:sz w:val="24"/>
          <w:szCs w:val="24"/>
        </w:rPr>
        <w:t>внутритарного</w:t>
      </w:r>
      <w:proofErr w:type="spellEnd"/>
      <w:r w:rsidRPr="00D34DF2">
        <w:rPr>
          <w:rFonts w:ascii="Times New Roman" w:hAnsi="Times New Roman"/>
          <w:color w:val="000001"/>
          <w:sz w:val="24"/>
          <w:szCs w:val="24"/>
        </w:rPr>
        <w:t xml:space="preserve"> брака и (или) некомплектности </w:t>
      </w:r>
      <w:r w:rsidRPr="00D34DF2">
        <w:rPr>
          <w:rFonts w:ascii="Times New Roman" w:hAnsi="Times New Roman"/>
          <w:sz w:val="24"/>
          <w:szCs w:val="24"/>
        </w:rPr>
        <w:t>в акте приемки товара Стороны оформляют перечень недостатков, условия и сроки их устранения. Товар считается принятым после устранения недостатков Поставщиком и подписания Заказчиком товарной накладной и акта приемки товара.</w:t>
      </w:r>
    </w:p>
    <w:p w14:paraId="6260A31D"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6.6.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w:t>
      </w:r>
      <w:r w:rsidRPr="00D34DF2">
        <w:rPr>
          <w:rFonts w:ascii="Times New Roman" w:hAnsi="Times New Roman"/>
          <w:color w:val="000001"/>
          <w:sz w:val="24"/>
          <w:szCs w:val="24"/>
        </w:rPr>
        <w:t xml:space="preserve">п. 2.1.5 настоящего </w:t>
      </w:r>
      <w:r w:rsidRPr="00D34DF2">
        <w:rPr>
          <w:rFonts w:ascii="Times New Roman" w:hAnsi="Times New Roman"/>
          <w:sz w:val="24"/>
          <w:szCs w:val="24"/>
        </w:rPr>
        <w:t>договора, в пределах срока действия настоящего договора.</w:t>
      </w:r>
    </w:p>
    <w:p w14:paraId="305E8925" w14:textId="77777777" w:rsidR="002F3AD0" w:rsidRPr="00D34DF2" w:rsidRDefault="002F3AD0" w:rsidP="00451F50">
      <w:pPr>
        <w:spacing w:after="0" w:line="240" w:lineRule="auto"/>
        <w:ind w:firstLine="709"/>
        <w:jc w:val="both"/>
        <w:rPr>
          <w:rFonts w:ascii="Times New Roman" w:hAnsi="Times New Roman"/>
          <w:color w:val="000001"/>
          <w:sz w:val="24"/>
          <w:szCs w:val="24"/>
        </w:rPr>
      </w:pPr>
      <w:r w:rsidRPr="00D34DF2">
        <w:rPr>
          <w:rFonts w:ascii="Times New Roman" w:hAnsi="Times New Roman"/>
          <w:color w:val="000001"/>
          <w:sz w:val="24"/>
          <w:szCs w:val="24"/>
        </w:rPr>
        <w:t xml:space="preserve">6.7.  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w:t>
      </w:r>
      <w:r w:rsidRPr="00D34DF2">
        <w:rPr>
          <w:rFonts w:ascii="Times New Roman" w:hAnsi="Times New Roman"/>
          <w:sz w:val="24"/>
          <w:szCs w:val="24"/>
        </w:rPr>
        <w:t>7 (семи) рабочих дней</w:t>
      </w:r>
      <w:r w:rsidRPr="00D34DF2">
        <w:rPr>
          <w:rFonts w:ascii="Times New Roman" w:hAnsi="Times New Roman"/>
          <w:color w:val="000001"/>
          <w:sz w:val="24"/>
          <w:szCs w:val="24"/>
        </w:rPr>
        <w:t xml:space="preserve"> с момента получения товара, по качеству товара – в течение всего срока его годности, при соблюдении Заказчиком</w:t>
      </w:r>
      <w:r w:rsidRPr="00D34DF2">
        <w:rPr>
          <w:rFonts w:ascii="Times New Roman" w:hAnsi="Times New Roman"/>
          <w:sz w:val="24"/>
          <w:szCs w:val="24"/>
        </w:rPr>
        <w:t xml:space="preserve"> </w:t>
      </w:r>
      <w:r w:rsidRPr="00D34DF2">
        <w:rPr>
          <w:rFonts w:ascii="Times New Roman" w:hAnsi="Times New Roman"/>
          <w:color w:val="000001"/>
          <w:sz w:val="24"/>
          <w:szCs w:val="24"/>
        </w:rPr>
        <w:t>требуемых условий хранения.</w:t>
      </w:r>
    </w:p>
    <w:p w14:paraId="35C022B7" w14:textId="2E13FA67" w:rsidR="002F3AD0" w:rsidRDefault="002F3AD0" w:rsidP="00451F50">
      <w:pPr>
        <w:tabs>
          <w:tab w:val="num" w:pos="360"/>
          <w:tab w:val="left" w:pos="10065"/>
        </w:tabs>
        <w:spacing w:after="0" w:line="240" w:lineRule="auto"/>
        <w:ind w:firstLine="709"/>
        <w:jc w:val="both"/>
        <w:rPr>
          <w:rFonts w:ascii="Times New Roman" w:hAnsi="Times New Roman"/>
          <w:color w:val="000001"/>
          <w:sz w:val="24"/>
          <w:szCs w:val="24"/>
        </w:rPr>
      </w:pPr>
      <w:r w:rsidRPr="00D34DF2">
        <w:rPr>
          <w:rFonts w:ascii="Times New Roman" w:hAnsi="Times New Roman"/>
          <w:color w:val="000001"/>
          <w:sz w:val="24"/>
          <w:szCs w:val="24"/>
        </w:rPr>
        <w:t>6.8. Поставщик обязан рассмотреть полученную претензию или рекламацию по комплектности или качеству и дать ответ по существу в течение 5 (пяти) календарных дней с момента её получения. Брак подлежит замене, а некомплектный товар подлежит доукомплектованию в течение срока, указанного в п. 2.1.5 настоящего договора. Расходы, связанные с заменой, доукомплектованием и (или) устранением брака, несёт Поставщик.</w:t>
      </w:r>
    </w:p>
    <w:p w14:paraId="26779F2E" w14:textId="5567F4A5" w:rsidR="00D33A42" w:rsidRPr="00D33A42" w:rsidRDefault="00D33A42" w:rsidP="00D33A42">
      <w:pPr>
        <w:tabs>
          <w:tab w:val="num" w:pos="360"/>
          <w:tab w:val="left" w:pos="10065"/>
        </w:tabs>
        <w:spacing w:after="0" w:line="240" w:lineRule="auto"/>
        <w:ind w:firstLine="709"/>
        <w:jc w:val="both"/>
        <w:rPr>
          <w:rFonts w:ascii="Times New Roman" w:hAnsi="Times New Roman"/>
          <w:color w:val="000001"/>
          <w:sz w:val="24"/>
          <w:szCs w:val="24"/>
        </w:rPr>
      </w:pPr>
      <w:r>
        <w:rPr>
          <w:rFonts w:ascii="Times New Roman" w:hAnsi="Times New Roman"/>
          <w:color w:val="000001"/>
          <w:sz w:val="24"/>
          <w:szCs w:val="24"/>
        </w:rPr>
        <w:t xml:space="preserve">6.9. </w:t>
      </w:r>
      <w:r w:rsidRPr="00D33A42">
        <w:rPr>
          <w:rFonts w:ascii="Times New Roman" w:hAnsi="Times New Roman"/>
          <w:color w:val="000001"/>
          <w:sz w:val="24"/>
          <w:szCs w:val="24"/>
        </w:rPr>
        <w:t xml:space="preserve">По итогам проверки </w:t>
      </w:r>
      <w:r>
        <w:rPr>
          <w:rFonts w:ascii="Times New Roman" w:hAnsi="Times New Roman"/>
          <w:color w:val="000001"/>
          <w:sz w:val="24"/>
          <w:szCs w:val="24"/>
        </w:rPr>
        <w:t>поставленного Товара</w:t>
      </w:r>
      <w:r w:rsidRPr="00D33A42">
        <w:rPr>
          <w:rFonts w:ascii="Times New Roman" w:hAnsi="Times New Roman"/>
          <w:color w:val="000001"/>
          <w:sz w:val="24"/>
          <w:szCs w:val="24"/>
        </w:rPr>
        <w:t xml:space="preserve"> и отсутствии претензий «Заказчика» к качеству, количеству </w:t>
      </w:r>
      <w:r>
        <w:rPr>
          <w:rFonts w:ascii="Times New Roman" w:hAnsi="Times New Roman"/>
          <w:color w:val="000001"/>
          <w:sz w:val="24"/>
          <w:szCs w:val="24"/>
        </w:rPr>
        <w:t>поставленного товара</w:t>
      </w:r>
      <w:r w:rsidRPr="00D33A42">
        <w:rPr>
          <w:rFonts w:ascii="Times New Roman" w:hAnsi="Times New Roman"/>
          <w:color w:val="000001"/>
          <w:sz w:val="24"/>
          <w:szCs w:val="24"/>
        </w:rPr>
        <w:t xml:space="preserve"> «Заказчик» подписывает </w:t>
      </w:r>
      <w:r>
        <w:rPr>
          <w:rFonts w:ascii="Times New Roman" w:hAnsi="Times New Roman"/>
          <w:color w:val="000001"/>
          <w:sz w:val="24"/>
          <w:szCs w:val="24"/>
        </w:rPr>
        <w:t xml:space="preserve">документ о приемке в течение </w:t>
      </w:r>
      <w:r w:rsidRPr="00D33A42">
        <w:rPr>
          <w:rFonts w:ascii="Times New Roman" w:hAnsi="Times New Roman"/>
          <w:color w:val="000001"/>
          <w:sz w:val="24"/>
          <w:szCs w:val="24"/>
        </w:rPr>
        <w:t xml:space="preserve">5 (пяти) рабочих дней. По итогам подписания </w:t>
      </w:r>
      <w:r>
        <w:rPr>
          <w:rFonts w:ascii="Times New Roman" w:hAnsi="Times New Roman"/>
          <w:color w:val="000001"/>
          <w:sz w:val="24"/>
          <w:szCs w:val="24"/>
        </w:rPr>
        <w:t>документа о приемке товара</w:t>
      </w:r>
      <w:r w:rsidRPr="00D33A42">
        <w:rPr>
          <w:rFonts w:ascii="Times New Roman" w:hAnsi="Times New Roman"/>
          <w:color w:val="000001"/>
          <w:sz w:val="24"/>
          <w:szCs w:val="24"/>
        </w:rPr>
        <w:t xml:space="preserve"> «Заказчик» в течение 5 рабочих дней с даты его подписания оформляет Акт приемки (ф. 0510452) по форме, установленной Приказом Минфина России от 15.04.2021 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Акт приемки (ф. 0510452).  </w:t>
      </w:r>
    </w:p>
    <w:p w14:paraId="562266B9" w14:textId="422F74EE" w:rsidR="00D33A42" w:rsidRPr="00D33A42" w:rsidRDefault="00D33A42" w:rsidP="00D33A42">
      <w:pPr>
        <w:tabs>
          <w:tab w:val="num" w:pos="360"/>
          <w:tab w:val="left" w:pos="10065"/>
        </w:tabs>
        <w:spacing w:after="0" w:line="240" w:lineRule="auto"/>
        <w:ind w:firstLine="709"/>
        <w:jc w:val="both"/>
        <w:rPr>
          <w:rFonts w:ascii="Times New Roman" w:hAnsi="Times New Roman"/>
          <w:color w:val="000001"/>
          <w:sz w:val="24"/>
          <w:szCs w:val="24"/>
        </w:rPr>
      </w:pPr>
      <w:r w:rsidRPr="00D33A42">
        <w:rPr>
          <w:rFonts w:ascii="Times New Roman" w:hAnsi="Times New Roman"/>
          <w:color w:val="000001"/>
          <w:sz w:val="24"/>
          <w:szCs w:val="24"/>
        </w:rPr>
        <w:t xml:space="preserve">В случае выявления количественного и (или) качественного расхождения, а также несоответствия </w:t>
      </w:r>
      <w:r>
        <w:rPr>
          <w:rFonts w:ascii="Times New Roman" w:hAnsi="Times New Roman"/>
          <w:color w:val="000001"/>
          <w:sz w:val="24"/>
          <w:szCs w:val="24"/>
        </w:rPr>
        <w:t>поставленных товаров</w:t>
      </w:r>
      <w:r w:rsidRPr="00D33A42">
        <w:rPr>
          <w:rFonts w:ascii="Times New Roman" w:hAnsi="Times New Roman"/>
          <w:color w:val="000001"/>
          <w:sz w:val="24"/>
          <w:szCs w:val="24"/>
        </w:rPr>
        <w:t xml:space="preserve"> сопроводительным документам «</w:t>
      </w:r>
      <w:r>
        <w:rPr>
          <w:rFonts w:ascii="Times New Roman" w:hAnsi="Times New Roman"/>
          <w:color w:val="000001"/>
          <w:sz w:val="24"/>
          <w:szCs w:val="24"/>
        </w:rPr>
        <w:t>Поставщика</w:t>
      </w:r>
      <w:r w:rsidRPr="00D33A42">
        <w:rPr>
          <w:rFonts w:ascii="Times New Roman" w:hAnsi="Times New Roman"/>
          <w:color w:val="000001"/>
          <w:sz w:val="24"/>
          <w:szCs w:val="24"/>
        </w:rPr>
        <w:t xml:space="preserve">», </w:t>
      </w:r>
      <w:r>
        <w:rPr>
          <w:rFonts w:ascii="Times New Roman" w:hAnsi="Times New Roman"/>
          <w:color w:val="000001"/>
          <w:sz w:val="24"/>
          <w:szCs w:val="24"/>
        </w:rPr>
        <w:t>документ о приемке товара</w:t>
      </w:r>
      <w:r w:rsidRPr="00D33A42">
        <w:rPr>
          <w:rFonts w:ascii="Times New Roman" w:hAnsi="Times New Roman"/>
          <w:color w:val="000001"/>
          <w:sz w:val="24"/>
          <w:szCs w:val="24"/>
        </w:rPr>
        <w:t xml:space="preserve"> не подписывается «Заказчиком», сведения о расхождении фиксируются в Акте приемки (ф.0510452), который направляется </w:t>
      </w:r>
      <w:r>
        <w:rPr>
          <w:rFonts w:ascii="Times New Roman" w:hAnsi="Times New Roman"/>
          <w:color w:val="000001"/>
          <w:sz w:val="24"/>
          <w:szCs w:val="24"/>
        </w:rPr>
        <w:t>Поставщику</w:t>
      </w:r>
      <w:r w:rsidRPr="00D33A42">
        <w:rPr>
          <w:rFonts w:ascii="Times New Roman" w:hAnsi="Times New Roman"/>
          <w:color w:val="000001"/>
          <w:sz w:val="24"/>
          <w:szCs w:val="24"/>
        </w:rPr>
        <w:t xml:space="preserve"> для ознакомления в течение 5 рабочих дней. Вместе с Актом приемки (ф.0510452) «Заказчиком» в адрес «</w:t>
      </w:r>
      <w:r>
        <w:rPr>
          <w:rFonts w:ascii="Times New Roman" w:hAnsi="Times New Roman"/>
          <w:color w:val="000001"/>
          <w:sz w:val="24"/>
          <w:szCs w:val="24"/>
        </w:rPr>
        <w:t>Поставщика</w:t>
      </w:r>
      <w:r w:rsidRPr="00D33A42">
        <w:rPr>
          <w:rFonts w:ascii="Times New Roman" w:hAnsi="Times New Roman"/>
          <w:color w:val="000001"/>
          <w:sz w:val="24"/>
          <w:szCs w:val="24"/>
        </w:rPr>
        <w:t xml:space="preserve">» направляется претензия с указанием условий и сроков исправления выявленных недостатков.  </w:t>
      </w:r>
    </w:p>
    <w:p w14:paraId="00CBBE33" w14:textId="26502B42" w:rsidR="00D33A42" w:rsidRPr="00D33A42" w:rsidRDefault="00D33A42" w:rsidP="00D33A42">
      <w:pPr>
        <w:tabs>
          <w:tab w:val="num" w:pos="360"/>
          <w:tab w:val="left" w:pos="10065"/>
        </w:tabs>
        <w:spacing w:after="0" w:line="240" w:lineRule="auto"/>
        <w:ind w:firstLine="709"/>
        <w:jc w:val="both"/>
        <w:rPr>
          <w:rFonts w:ascii="Times New Roman" w:hAnsi="Times New Roman"/>
          <w:color w:val="000001"/>
          <w:sz w:val="24"/>
          <w:szCs w:val="24"/>
        </w:rPr>
      </w:pPr>
      <w:r w:rsidRPr="00D33A42">
        <w:rPr>
          <w:rFonts w:ascii="Times New Roman" w:hAnsi="Times New Roman"/>
          <w:color w:val="000001"/>
          <w:sz w:val="24"/>
          <w:szCs w:val="24"/>
        </w:rPr>
        <w:t>Договором не предусмотрена приемка участия представителя Поставщика в приемке товаров, работ, услуг по акту приемки (ф.0510452).</w:t>
      </w:r>
    </w:p>
    <w:p w14:paraId="27008AE4" w14:textId="0538C945" w:rsidR="002F3AD0" w:rsidRPr="00D34DF2" w:rsidRDefault="00451F5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lastRenderedPageBreak/>
        <w:t>6.</w:t>
      </w:r>
      <w:r w:rsidR="00D33A42">
        <w:rPr>
          <w:rFonts w:ascii="Times New Roman" w:hAnsi="Times New Roman"/>
          <w:sz w:val="24"/>
          <w:szCs w:val="24"/>
        </w:rPr>
        <w:t>10</w:t>
      </w:r>
      <w:r w:rsidRPr="00D34DF2">
        <w:rPr>
          <w:rFonts w:ascii="Times New Roman" w:hAnsi="Times New Roman"/>
          <w:sz w:val="24"/>
          <w:szCs w:val="24"/>
        </w:rPr>
        <w:t xml:space="preserve">. </w:t>
      </w:r>
      <w:r w:rsidR="0060732D">
        <w:rPr>
          <w:rFonts w:ascii="Times New Roman" w:hAnsi="Times New Roman"/>
          <w:sz w:val="24"/>
          <w:szCs w:val="24"/>
        </w:rPr>
        <w:t>Товарная накладная</w:t>
      </w:r>
      <w:r w:rsidR="002F3AD0" w:rsidRPr="00D34DF2">
        <w:rPr>
          <w:rFonts w:ascii="Times New Roman" w:hAnsi="Times New Roman"/>
          <w:sz w:val="24"/>
          <w:szCs w:val="24"/>
        </w:rPr>
        <w:t xml:space="preserve">/ универсальный передаточный документ при отсутствии разногласий подписывается Заказчиком. Помимо товарной накладной / универсального передаточного документа Заказчик подписывает акт приемки товара (в случае создания приёмочной комиссии акт приемки товара подписывается всеми членами приёмочной комиссии и представителем Поставщика), либо Поставщику </w:t>
      </w:r>
      <w:r w:rsidR="002F3AD0" w:rsidRPr="00D34DF2">
        <w:rPr>
          <w:rFonts w:ascii="Times New Roman" w:hAnsi="Times New Roman"/>
          <w:color w:val="000001"/>
          <w:sz w:val="24"/>
          <w:szCs w:val="24"/>
        </w:rPr>
        <w:t xml:space="preserve">в течение срока, указанного в п. 6.7 настоящего </w:t>
      </w:r>
      <w:r w:rsidR="002F3AD0" w:rsidRPr="00D34DF2">
        <w:rPr>
          <w:rFonts w:ascii="Times New Roman" w:hAnsi="Times New Roman"/>
          <w:sz w:val="24"/>
          <w:szCs w:val="24"/>
        </w:rPr>
        <w:t>договора</w:t>
      </w:r>
      <w:r w:rsidR="002F3AD0" w:rsidRPr="00D34DF2">
        <w:rPr>
          <w:rFonts w:ascii="Times New Roman" w:hAnsi="Times New Roman"/>
          <w:color w:val="000001"/>
          <w:sz w:val="24"/>
          <w:szCs w:val="24"/>
        </w:rPr>
        <w:t>,</w:t>
      </w:r>
      <w:r w:rsidR="002F3AD0" w:rsidRPr="00D34DF2">
        <w:rPr>
          <w:rFonts w:ascii="Times New Roman" w:hAnsi="Times New Roman"/>
          <w:sz w:val="24"/>
          <w:szCs w:val="24"/>
        </w:rPr>
        <w:t xml:space="preserve"> Заказчиком направляется в письменной форме мотивированный отказ от подписания товарной накладной / универсального передаточного документа и акта приемки товара.</w:t>
      </w:r>
    </w:p>
    <w:p w14:paraId="5ADD2072" w14:textId="5C196C1B"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1</w:t>
      </w:r>
      <w:r w:rsidRPr="00D34DF2">
        <w:rPr>
          <w:rFonts w:ascii="Times New Roman" w:hAnsi="Times New Roman"/>
          <w:sz w:val="24"/>
          <w:szCs w:val="24"/>
        </w:rPr>
        <w:t xml:space="preserve">. В случае привлечения Заказчиком для проведения указанной экспертизы экспертов, экспертных организаций при принятии решения о приёмке или </w:t>
      </w:r>
      <w:r w:rsidRPr="00D34DF2">
        <w:rPr>
          <w:rFonts w:ascii="Times New Roman" w:hAnsi="Times New Roman"/>
          <w:sz w:val="24"/>
          <w:szCs w:val="24"/>
        </w:rPr>
        <w:br/>
        <w:t>об отказе в приёмке товара, предусмотренного договором, Заказчик (приёмочная комиссия) должен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14:paraId="7032AA86" w14:textId="1BC7A5AB"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2</w:t>
      </w:r>
      <w:r w:rsidRPr="00D34DF2">
        <w:rPr>
          <w:rFonts w:ascii="Times New Roman" w:hAnsi="Times New Roman"/>
          <w:sz w:val="24"/>
          <w:szCs w:val="24"/>
        </w:rPr>
        <w:t>.  Заказчик вправе не отказывать в приёмке товара, предусмотренного договором, в случае выявления несоответствия этих результатов условиям договора, если выявленное несоответствие не препятствует приёмке результатов товара и устранено Поставщиком.</w:t>
      </w:r>
    </w:p>
    <w:p w14:paraId="62C4D335" w14:textId="79692270"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  Заказчик вправе отказать Поставщику в приёмке товара полностью или его части в случае, если:</w:t>
      </w:r>
    </w:p>
    <w:p w14:paraId="33E79443" w14:textId="3078D506"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.1. поставка товара просрочена;</w:t>
      </w:r>
    </w:p>
    <w:p w14:paraId="562F996B" w14:textId="27FD3661"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.2. товар доставлен вне времени, установленного для приёмки товара;</w:t>
      </w:r>
    </w:p>
    <w:p w14:paraId="7B1D77DB" w14:textId="22BEAC55"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.3. товарно-сопроводительные документы не оформлены или оформлены в ненадлежащей форме;</w:t>
      </w:r>
    </w:p>
    <w:p w14:paraId="348C1288" w14:textId="1BFF4158"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.4. товарно-сопроводительные документы представлены не в полном объёме;</w:t>
      </w:r>
    </w:p>
    <w:p w14:paraId="7CAFBC8D" w14:textId="39CC3982"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.5. товар поставлен с нарушением ассортимента, комплектности или количества;</w:t>
      </w:r>
    </w:p>
    <w:p w14:paraId="7CE1628F" w14:textId="6F2DB31D"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.6. товар не соответствует по качеству требованиям, установленным в Российской Федерации к такому товару;</w:t>
      </w:r>
    </w:p>
    <w:p w14:paraId="6D8EF32B" w14:textId="1888E7AB" w:rsidR="002F3AD0" w:rsidRPr="00D34DF2" w:rsidRDefault="002F3AD0" w:rsidP="00451F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3</w:t>
      </w:r>
      <w:r w:rsidRPr="00D34DF2">
        <w:rPr>
          <w:rFonts w:ascii="Times New Roman" w:hAnsi="Times New Roman"/>
          <w:sz w:val="24"/>
          <w:szCs w:val="24"/>
        </w:rPr>
        <w:t>.7.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2013B621" w14:textId="59A08BC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4</w:t>
      </w:r>
      <w:r w:rsidRPr="00D34DF2">
        <w:rPr>
          <w:rFonts w:ascii="Times New Roman" w:hAnsi="Times New Roman"/>
          <w:sz w:val="24"/>
          <w:szCs w:val="24"/>
        </w:rPr>
        <w:t xml:space="preserve">. </w:t>
      </w:r>
      <w:r w:rsidRPr="00D34DF2">
        <w:rPr>
          <w:rFonts w:ascii="Times New Roman" w:hAnsi="Times New Roman"/>
          <w:color w:val="000001"/>
          <w:sz w:val="24"/>
          <w:szCs w:val="24"/>
        </w:rPr>
        <w:t>Риски случайной гибели, порчи или утраты товара лежат на Поставщике до передачи товара Заказчику.</w:t>
      </w:r>
    </w:p>
    <w:p w14:paraId="2F3ECD0E" w14:textId="68C6B488"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6.1</w:t>
      </w:r>
      <w:r w:rsidR="00D33A42">
        <w:rPr>
          <w:rFonts w:ascii="Times New Roman" w:hAnsi="Times New Roman"/>
          <w:sz w:val="24"/>
          <w:szCs w:val="24"/>
        </w:rPr>
        <w:t>5</w:t>
      </w:r>
      <w:r w:rsidRPr="00D34DF2">
        <w:rPr>
          <w:rFonts w:ascii="Times New Roman" w:hAnsi="Times New Roman"/>
          <w:sz w:val="24"/>
          <w:szCs w:val="24"/>
        </w:rPr>
        <w:t>. По окончании исполнения Сторонами обязательств по договору Поставщик в течение 15 дней представляет Заказчику Акт сверки расчётов по договору.</w:t>
      </w:r>
    </w:p>
    <w:p w14:paraId="174D6D5A" w14:textId="77777777" w:rsidR="002F3AD0" w:rsidRPr="00D34DF2" w:rsidRDefault="002F3AD0" w:rsidP="00451F50">
      <w:pPr>
        <w:tabs>
          <w:tab w:val="num" w:pos="360"/>
          <w:tab w:val="left" w:pos="10065"/>
        </w:tabs>
        <w:spacing w:after="0" w:line="240" w:lineRule="auto"/>
        <w:ind w:firstLine="709"/>
        <w:jc w:val="both"/>
        <w:rPr>
          <w:rFonts w:ascii="Times New Roman" w:hAnsi="Times New Roman"/>
          <w:sz w:val="24"/>
          <w:szCs w:val="24"/>
        </w:rPr>
      </w:pPr>
    </w:p>
    <w:p w14:paraId="1068D251" w14:textId="77777777" w:rsidR="002F3AD0" w:rsidRPr="00D34DF2" w:rsidRDefault="002F3AD0" w:rsidP="00451F50">
      <w:pPr>
        <w:pStyle w:val="a5"/>
        <w:ind w:firstLine="709"/>
        <w:jc w:val="center"/>
        <w:rPr>
          <w:rFonts w:ascii="Times New Roman" w:hAnsi="Times New Roman"/>
          <w:sz w:val="24"/>
          <w:szCs w:val="24"/>
        </w:rPr>
      </w:pPr>
      <w:r w:rsidRPr="00D34DF2">
        <w:rPr>
          <w:rFonts w:ascii="Times New Roman" w:hAnsi="Times New Roman"/>
          <w:sz w:val="24"/>
          <w:szCs w:val="24"/>
        </w:rPr>
        <w:t>7. ОТВЕТСТВЕННОСТЬ СТОРОН</w:t>
      </w:r>
    </w:p>
    <w:p w14:paraId="20591EE1" w14:textId="77777777" w:rsidR="002F3AD0" w:rsidRPr="00D34DF2" w:rsidRDefault="002F3AD0" w:rsidP="00451F50">
      <w:pPr>
        <w:pStyle w:val="a5"/>
        <w:ind w:firstLine="709"/>
        <w:jc w:val="center"/>
        <w:rPr>
          <w:rFonts w:ascii="Times New Roman" w:hAnsi="Times New Roman"/>
          <w:sz w:val="24"/>
          <w:szCs w:val="24"/>
        </w:rPr>
      </w:pPr>
    </w:p>
    <w:p w14:paraId="16027316"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7705C232"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32F7E2A3"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7.2.1. Пеня начисляется за каждый день просрочки исполнения Заказчиком обязательства, предусмотренного договором, начиная со дня, следующего после дня исте</w:t>
      </w:r>
      <w:r w:rsidR="0060732D">
        <w:rPr>
          <w:rFonts w:ascii="Times New Roman" w:hAnsi="Times New Roman"/>
          <w:sz w:val="24"/>
          <w:szCs w:val="24"/>
        </w:rPr>
        <w:t xml:space="preserve">чения установленного договором </w:t>
      </w:r>
      <w:r w:rsidRPr="00D34DF2">
        <w:rPr>
          <w:rFonts w:ascii="Times New Roman" w:hAnsi="Times New Roman"/>
          <w:sz w:val="24"/>
          <w:szCs w:val="24"/>
        </w:rPr>
        <w:t xml:space="preserve">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BE6566"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2544E042"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lastRenderedPageBreak/>
        <w:t xml:space="preserve">а) 1000 рублей, если цена договора не превышает 3 млн. рублей (включительно). </w:t>
      </w:r>
    </w:p>
    <w:p w14:paraId="5E5C1486"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D8C3CA3"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w:t>
      </w:r>
      <w:r w:rsidR="0060732D">
        <w:rPr>
          <w:rFonts w:ascii="Times New Roman" w:hAnsi="Times New Roman"/>
          <w:sz w:val="24"/>
          <w:szCs w:val="24"/>
        </w:rPr>
        <w:t xml:space="preserve">ом (Подрядчиком, Исполнителем) </w:t>
      </w:r>
      <w:r w:rsidRPr="00D34DF2">
        <w:rPr>
          <w:rFonts w:ascii="Times New Roman" w:hAnsi="Times New Roman"/>
          <w:sz w:val="24"/>
          <w:szCs w:val="24"/>
        </w:rPr>
        <w:t>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7FEF887"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уменьшенного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штрафов.</w:t>
      </w:r>
    </w:p>
    <w:p w14:paraId="6B913F89"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7.3.2.  Штрафы начисляются за неисполнение или ненадлежащее исполнение Поставщиком (Подрядчиком, </w:t>
      </w:r>
      <w:r w:rsidR="00455766" w:rsidRPr="00D34DF2">
        <w:rPr>
          <w:rFonts w:ascii="Times New Roman" w:hAnsi="Times New Roman"/>
          <w:sz w:val="24"/>
          <w:szCs w:val="24"/>
        </w:rPr>
        <w:t>Исполнителем) обязательств</w:t>
      </w:r>
      <w:r w:rsidRPr="00D34DF2">
        <w:rPr>
          <w:rFonts w:ascii="Times New Roman" w:hAnsi="Times New Roman"/>
          <w:sz w:val="24"/>
          <w:szCs w:val="24"/>
        </w:rPr>
        <w:t xml:space="preserve">, предусмотренных договором, за исключением просрочки исполнения Поставщиком (Подрядчиком, </w:t>
      </w:r>
      <w:r w:rsidR="00455766" w:rsidRPr="00D34DF2">
        <w:rPr>
          <w:rFonts w:ascii="Times New Roman" w:hAnsi="Times New Roman"/>
          <w:sz w:val="24"/>
          <w:szCs w:val="24"/>
        </w:rPr>
        <w:t>Исполнителем) обязательств</w:t>
      </w:r>
      <w:r w:rsidRPr="00D34DF2">
        <w:rPr>
          <w:rFonts w:ascii="Times New Roman" w:hAnsi="Times New Roman"/>
          <w:sz w:val="24"/>
          <w:szCs w:val="24"/>
        </w:rPr>
        <w:t xml:space="preserve"> (в том числе гарантийного обязательства), предусмотренных договором. Размер штрафа устанавливается договором в </w:t>
      </w:r>
      <w:hyperlink r:id="rId6" w:anchor="/document/71757358/entry/1000" w:history="1">
        <w:r w:rsidRPr="00D34DF2">
          <w:rPr>
            <w:rFonts w:ascii="Times New Roman" w:hAnsi="Times New Roman"/>
            <w:sz w:val="24"/>
            <w:szCs w:val="24"/>
          </w:rPr>
          <w:t>порядке</w:t>
        </w:r>
      </w:hyperlink>
      <w:r w:rsidRPr="00D34DF2">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E3F6B92"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7.3.3.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w:t>
      </w:r>
    </w:p>
    <w:p w14:paraId="220EA32C" w14:textId="77777777" w:rsidR="002F3AD0" w:rsidRPr="00D34DF2" w:rsidRDefault="002F3AD0" w:rsidP="00451F50">
      <w:pPr>
        <w:pStyle w:val="ab"/>
        <w:ind w:firstLine="709"/>
        <w:jc w:val="both"/>
        <w:rPr>
          <w:rFonts w:ascii="Times New Roman" w:hAnsi="Times New Roman" w:cs="Times New Roman"/>
          <w:sz w:val="24"/>
          <w:szCs w:val="24"/>
        </w:rPr>
      </w:pPr>
      <w:r w:rsidRPr="00D34DF2">
        <w:rPr>
          <w:rFonts w:ascii="Times New Roman" w:hAnsi="Times New Roman" w:cs="Times New Roman"/>
          <w:sz w:val="24"/>
          <w:szCs w:val="24"/>
        </w:rPr>
        <w:t>а) 10 процентов начальной (максимальной) цены договора в случае, если начальная (максимальная) цена договора не превышает 3 млн. рублей.</w:t>
      </w:r>
    </w:p>
    <w:p w14:paraId="26968E60" w14:textId="77777777" w:rsidR="002F3AD0" w:rsidRPr="00D34DF2" w:rsidRDefault="002F3AD0" w:rsidP="00451F50">
      <w:pPr>
        <w:pStyle w:val="ab"/>
        <w:ind w:firstLine="709"/>
        <w:jc w:val="both"/>
        <w:rPr>
          <w:rFonts w:ascii="Times New Roman" w:hAnsi="Times New Roman" w:cs="Times New Roman"/>
          <w:sz w:val="24"/>
          <w:szCs w:val="24"/>
        </w:rPr>
      </w:pPr>
      <w:r w:rsidRPr="00D34DF2">
        <w:rPr>
          <w:rFonts w:ascii="Times New Roman" w:hAnsi="Times New Roman" w:cs="Times New Roman"/>
          <w:sz w:val="24"/>
          <w:szCs w:val="24"/>
        </w:rPr>
        <w:t>7.3.4.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8E0C5F9" w14:textId="77777777" w:rsidR="002F3AD0" w:rsidRPr="00D34DF2" w:rsidRDefault="00451F5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7.4.</w:t>
      </w:r>
      <w:r w:rsidR="002F3AD0" w:rsidRPr="00D34DF2">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217DE23" w14:textId="77777777" w:rsidR="002F3AD0" w:rsidRPr="00D34DF2" w:rsidRDefault="002F3AD0" w:rsidP="00451F50">
      <w:pPr>
        <w:autoSpaceDE w:val="0"/>
        <w:autoSpaceDN w:val="0"/>
        <w:adjustRightInd w:val="0"/>
        <w:spacing w:after="0" w:line="240" w:lineRule="auto"/>
        <w:ind w:firstLine="709"/>
        <w:jc w:val="both"/>
        <w:rPr>
          <w:rFonts w:ascii="Times New Roman" w:hAnsi="Times New Roman"/>
          <w:sz w:val="24"/>
          <w:szCs w:val="24"/>
        </w:rPr>
      </w:pPr>
      <w:r w:rsidRPr="00D34DF2">
        <w:rPr>
          <w:rFonts w:ascii="Times New Roman" w:hAnsi="Times New Roman"/>
          <w:sz w:val="24"/>
          <w:szCs w:val="24"/>
        </w:rPr>
        <w:t>7.5.  Окончание срока действия настоящего договора не освобождает Стороны от ответственности за нарушение его условий в период его действия.</w:t>
      </w:r>
    </w:p>
    <w:p w14:paraId="48B1C825" w14:textId="77777777" w:rsidR="002F3AD0" w:rsidRPr="00D34DF2" w:rsidRDefault="002F3AD0" w:rsidP="00451F50">
      <w:pPr>
        <w:shd w:val="clear" w:color="auto" w:fill="FFFFFF"/>
        <w:tabs>
          <w:tab w:val="left" w:pos="700"/>
        </w:tabs>
        <w:spacing w:after="0" w:line="240" w:lineRule="auto"/>
        <w:ind w:firstLine="709"/>
        <w:jc w:val="both"/>
        <w:rPr>
          <w:rFonts w:ascii="Times New Roman" w:hAnsi="Times New Roman"/>
          <w:sz w:val="24"/>
          <w:szCs w:val="24"/>
        </w:rPr>
      </w:pPr>
    </w:p>
    <w:p w14:paraId="67580EB4" w14:textId="77777777" w:rsidR="002F3AD0" w:rsidRPr="00D34DF2" w:rsidRDefault="002F3AD0" w:rsidP="00451F50">
      <w:pPr>
        <w:spacing w:after="0" w:line="240" w:lineRule="auto"/>
        <w:ind w:firstLine="709"/>
        <w:jc w:val="center"/>
        <w:rPr>
          <w:rFonts w:ascii="Times New Roman" w:hAnsi="Times New Roman"/>
          <w:caps/>
          <w:sz w:val="24"/>
          <w:szCs w:val="24"/>
        </w:rPr>
      </w:pPr>
      <w:r w:rsidRPr="00D34DF2">
        <w:rPr>
          <w:rFonts w:ascii="Times New Roman" w:hAnsi="Times New Roman"/>
          <w:sz w:val="24"/>
          <w:szCs w:val="24"/>
        </w:rPr>
        <w:t xml:space="preserve">8. </w:t>
      </w:r>
      <w:r w:rsidRPr="00D34DF2">
        <w:rPr>
          <w:rFonts w:ascii="Times New Roman" w:hAnsi="Times New Roman"/>
          <w:caps/>
          <w:sz w:val="24"/>
          <w:szCs w:val="24"/>
        </w:rPr>
        <w:t>Порядок изменения и расторжения контракта</w:t>
      </w:r>
    </w:p>
    <w:p w14:paraId="3838F25F" w14:textId="77777777" w:rsidR="002F3AD0" w:rsidRPr="00D34DF2" w:rsidRDefault="002F3AD0" w:rsidP="00451F50">
      <w:pPr>
        <w:spacing w:after="0" w:line="240" w:lineRule="auto"/>
        <w:ind w:firstLine="709"/>
        <w:jc w:val="center"/>
        <w:rPr>
          <w:rFonts w:ascii="Times New Roman" w:hAnsi="Times New Roman"/>
          <w:sz w:val="24"/>
          <w:szCs w:val="24"/>
        </w:rPr>
      </w:pPr>
    </w:p>
    <w:p w14:paraId="7BB6FE53"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t xml:space="preserve">8.1. Изменение существенных условий договора при его исполнении </w:t>
      </w:r>
      <w:r w:rsidRPr="00D34DF2">
        <w:rPr>
          <w:rFonts w:ascii="Times New Roman" w:hAnsi="Times New Roman"/>
          <w:sz w:val="24"/>
          <w:szCs w:val="24"/>
        </w:rPr>
        <w:br/>
        <w:t xml:space="preserve">не допускается, за исключением их изменения по соглашению Сторон </w:t>
      </w:r>
      <w:r w:rsidRPr="00D34DF2">
        <w:rPr>
          <w:rFonts w:ascii="Times New Roman" w:hAnsi="Times New Roman"/>
          <w:sz w:val="24"/>
          <w:szCs w:val="24"/>
        </w:rPr>
        <w:br/>
        <w:t>в следующих случаях:</w:t>
      </w:r>
    </w:p>
    <w:p w14:paraId="3647B1DC"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t>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777F1A90"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t>8.2.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622AF7C1"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t>8.3. В случае перемены Заказчика права и обязанности Заказчика, предусмотренные договором, переходят к новому Заказчику.</w:t>
      </w:r>
    </w:p>
    <w:p w14:paraId="256F8141"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lastRenderedPageBreak/>
        <w:t xml:space="preserve">8.4. При исполнении договора по согласованию Заказчика </w:t>
      </w:r>
      <w:r w:rsidRPr="00D34DF2">
        <w:rPr>
          <w:rFonts w:ascii="Times New Roman" w:hAnsi="Times New Roman"/>
          <w:sz w:val="24"/>
          <w:szCs w:val="24"/>
        </w:rPr>
        <w:br/>
        <w:t xml:space="preserve">с Поставщиком допускается поставка товара, качество, технические </w:t>
      </w:r>
      <w:r w:rsidRPr="00D34DF2">
        <w:rPr>
          <w:rFonts w:ascii="Times New Roman" w:hAnsi="Times New Roman"/>
          <w:sz w:val="24"/>
          <w:szCs w:val="24"/>
        </w:rPr>
        <w:b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14:paraId="41BE61CC" w14:textId="77777777" w:rsidR="002F3AD0" w:rsidRPr="00D34DF2" w:rsidRDefault="002F3AD0" w:rsidP="00451F50">
      <w:pPr>
        <w:pStyle w:val="a5"/>
        <w:ind w:firstLine="709"/>
        <w:rPr>
          <w:rFonts w:ascii="Times New Roman" w:hAnsi="Times New Roman"/>
          <w:sz w:val="24"/>
          <w:szCs w:val="24"/>
        </w:rPr>
      </w:pPr>
      <w:r w:rsidRPr="00D34DF2">
        <w:rPr>
          <w:rFonts w:ascii="Times New Roman" w:hAnsi="Times New Roman"/>
          <w:sz w:val="24"/>
          <w:szCs w:val="24"/>
        </w:rPr>
        <w:t xml:space="preserve">8.5. Расторжение договора допускается по соглашению Сторон, </w:t>
      </w:r>
      <w:r w:rsidRPr="00D34DF2">
        <w:rPr>
          <w:rFonts w:ascii="Times New Roman" w:hAnsi="Times New Roman"/>
          <w:sz w:val="24"/>
          <w:szCs w:val="24"/>
        </w:rPr>
        <w:br/>
        <w:t>по решению суда, в случае одностороннего отказа стороны договора</w:t>
      </w:r>
      <w:r w:rsidRPr="00D34DF2">
        <w:rPr>
          <w:rFonts w:ascii="Times New Roman" w:hAnsi="Times New Roman"/>
          <w:sz w:val="24"/>
          <w:szCs w:val="24"/>
        </w:rPr>
        <w:br/>
        <w:t xml:space="preserve">от исполнения договора в соответствии с гражданским законодательством. </w:t>
      </w:r>
    </w:p>
    <w:p w14:paraId="3FBA9804" w14:textId="77777777" w:rsidR="002F3AD0" w:rsidRPr="00D34DF2" w:rsidRDefault="002F3AD0" w:rsidP="00451F50">
      <w:pPr>
        <w:pStyle w:val="a5"/>
        <w:ind w:firstLine="709"/>
        <w:rPr>
          <w:rFonts w:ascii="Times New Roman" w:hAnsi="Times New Roman"/>
          <w:sz w:val="24"/>
          <w:szCs w:val="24"/>
        </w:rPr>
      </w:pPr>
    </w:p>
    <w:p w14:paraId="7466A12D" w14:textId="77777777" w:rsidR="002F3AD0" w:rsidRPr="00D34DF2" w:rsidRDefault="002F3AD0" w:rsidP="00451F50">
      <w:pPr>
        <w:pStyle w:val="a3"/>
        <w:ind w:firstLine="709"/>
        <w:jc w:val="center"/>
        <w:rPr>
          <w:rFonts w:eastAsia="MS Mincho"/>
          <w:bCs/>
        </w:rPr>
      </w:pPr>
      <w:r w:rsidRPr="00D34DF2">
        <w:rPr>
          <w:rFonts w:eastAsia="MS Mincho"/>
          <w:bCs/>
        </w:rPr>
        <w:t>9. ПОРЯДОК УРЕГУЛИРОВАНИЯ СПОРОВ</w:t>
      </w:r>
    </w:p>
    <w:p w14:paraId="20421F61" w14:textId="77777777" w:rsidR="002F3AD0" w:rsidRPr="00D34DF2" w:rsidRDefault="002F3AD0" w:rsidP="00451F50">
      <w:pPr>
        <w:pStyle w:val="a3"/>
        <w:ind w:firstLine="709"/>
        <w:jc w:val="center"/>
        <w:rPr>
          <w:rFonts w:eastAsia="MS Mincho"/>
          <w:bCs/>
        </w:rPr>
      </w:pPr>
    </w:p>
    <w:p w14:paraId="23BA9299" w14:textId="77777777" w:rsidR="002F3AD0" w:rsidRPr="00D34DF2" w:rsidRDefault="002F3AD0" w:rsidP="00451F50">
      <w:pPr>
        <w:pStyle w:val="ConsPlusNormal"/>
        <w:ind w:firstLine="709"/>
        <w:jc w:val="both"/>
        <w:rPr>
          <w:rFonts w:ascii="Times New Roman" w:hAnsi="Times New Roman" w:cs="Times New Roman"/>
          <w:sz w:val="24"/>
          <w:szCs w:val="24"/>
        </w:rPr>
      </w:pPr>
      <w:r w:rsidRPr="00D34DF2">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договора </w:t>
      </w:r>
      <w:r w:rsidRPr="00D34DF2">
        <w:rPr>
          <w:rFonts w:ascii="Times New Roman" w:eastAsia="MS Mincho" w:hAnsi="Times New Roman" w:cs="Times New Roman"/>
          <w:sz w:val="24"/>
          <w:szCs w:val="24"/>
        </w:rPr>
        <w:t>или в связи с ним, были урегулированы путём переговоров.</w:t>
      </w:r>
    </w:p>
    <w:p w14:paraId="4796C090" w14:textId="77777777" w:rsidR="002F3AD0" w:rsidRPr="00D34DF2" w:rsidRDefault="002F3AD0" w:rsidP="00451F50">
      <w:pPr>
        <w:pStyle w:val="ConsPlusNormal"/>
        <w:ind w:firstLine="709"/>
        <w:jc w:val="both"/>
        <w:rPr>
          <w:rFonts w:ascii="Times New Roman" w:hAnsi="Times New Roman" w:cs="Times New Roman"/>
          <w:sz w:val="24"/>
          <w:szCs w:val="24"/>
        </w:rPr>
      </w:pPr>
      <w:r w:rsidRPr="00D34DF2">
        <w:rPr>
          <w:rFonts w:ascii="Times New Roman" w:hAnsi="Times New Roman" w:cs="Times New Roman"/>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D662B00" w14:textId="77777777" w:rsidR="002F3AD0" w:rsidRPr="00D34DF2" w:rsidRDefault="002F3AD0" w:rsidP="00451F50">
      <w:pPr>
        <w:pStyle w:val="ConsPlusNormal"/>
        <w:ind w:firstLine="709"/>
        <w:jc w:val="both"/>
        <w:rPr>
          <w:rFonts w:ascii="Times New Roman" w:hAnsi="Times New Roman" w:cs="Times New Roman"/>
          <w:sz w:val="24"/>
          <w:szCs w:val="24"/>
        </w:rPr>
      </w:pPr>
      <w:r w:rsidRPr="00D34DF2">
        <w:rPr>
          <w:rFonts w:ascii="Times New Roman" w:hAnsi="Times New Roman"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538CA545" w14:textId="77777777" w:rsidR="002F3AD0" w:rsidRPr="00D34DF2" w:rsidRDefault="002F3AD0" w:rsidP="00451F50">
      <w:pPr>
        <w:pStyle w:val="ConsPlusNormal"/>
        <w:ind w:firstLine="709"/>
        <w:jc w:val="both"/>
        <w:rPr>
          <w:rFonts w:ascii="Times New Roman" w:hAnsi="Times New Roman" w:cs="Times New Roman"/>
          <w:sz w:val="24"/>
          <w:szCs w:val="24"/>
        </w:rPr>
      </w:pPr>
    </w:p>
    <w:p w14:paraId="55AD3516" w14:textId="77777777" w:rsidR="002F3AD0" w:rsidRPr="00D34DF2" w:rsidRDefault="002F3AD0" w:rsidP="00451F50">
      <w:pPr>
        <w:spacing w:after="0" w:line="240" w:lineRule="auto"/>
        <w:ind w:firstLine="709"/>
        <w:jc w:val="center"/>
        <w:rPr>
          <w:rFonts w:ascii="Times New Roman" w:hAnsi="Times New Roman"/>
          <w:sz w:val="24"/>
          <w:szCs w:val="24"/>
        </w:rPr>
      </w:pPr>
      <w:r w:rsidRPr="00D34DF2">
        <w:rPr>
          <w:rFonts w:ascii="Times New Roman" w:hAnsi="Times New Roman"/>
          <w:sz w:val="24"/>
          <w:szCs w:val="24"/>
        </w:rPr>
        <w:t>10. ДЕЙСТВИЕ ОБСТОЯТЕЛЬСТВ НЕПРЕОДОЛИМОЙ СИЛЫ</w:t>
      </w:r>
    </w:p>
    <w:p w14:paraId="70DA71D8" w14:textId="77777777" w:rsidR="002F3AD0" w:rsidRPr="00D34DF2" w:rsidRDefault="002F3AD0" w:rsidP="00451F50">
      <w:pPr>
        <w:spacing w:after="0" w:line="240" w:lineRule="auto"/>
        <w:ind w:firstLine="709"/>
        <w:jc w:val="center"/>
        <w:rPr>
          <w:rFonts w:ascii="Times New Roman" w:hAnsi="Times New Roman"/>
          <w:sz w:val="24"/>
          <w:szCs w:val="24"/>
        </w:rPr>
      </w:pPr>
    </w:p>
    <w:p w14:paraId="074E580B" w14:textId="77777777" w:rsidR="002F3AD0" w:rsidRPr="00D34DF2" w:rsidRDefault="002F3AD0" w:rsidP="00451F50">
      <w:pPr>
        <w:pStyle w:val="a3"/>
        <w:ind w:firstLine="709"/>
        <w:rPr>
          <w:rFonts w:eastAsia="MS Mincho"/>
        </w:rPr>
      </w:pPr>
      <w:r w:rsidRPr="00D34DF2">
        <w:rPr>
          <w:rFonts w:eastAsia="MS Mincho"/>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394591D" w14:textId="77777777" w:rsidR="002F3AD0" w:rsidRPr="00D34DF2" w:rsidRDefault="002F3AD0" w:rsidP="00451F50">
      <w:pPr>
        <w:pStyle w:val="a3"/>
        <w:ind w:firstLine="709"/>
        <w:rPr>
          <w:rFonts w:eastAsia="MS Mincho"/>
        </w:rPr>
      </w:pPr>
      <w:r w:rsidRPr="00D34DF2">
        <w:rPr>
          <w:rFonts w:eastAsia="MS Mincho"/>
        </w:rPr>
        <w:t xml:space="preserve">10.2. В случае действия обстоятельств непреодолимой силы срок исполнения настоящего </w:t>
      </w:r>
      <w:r w:rsidRPr="00D34DF2">
        <w:t>договора</w:t>
      </w:r>
      <w:r w:rsidRPr="00D34DF2">
        <w:rPr>
          <w:rFonts w:eastAsia="MS Mincho"/>
        </w:rPr>
        <w:t xml:space="preserve"> сторонами отодвигается соразмерно времени, в течение которого действуют обстоятельства непреодолимой силы и их последствия.</w:t>
      </w:r>
    </w:p>
    <w:p w14:paraId="4D2B9370"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договору.</w:t>
      </w:r>
    </w:p>
    <w:p w14:paraId="1BC40ABA"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ADC4FA5" w14:textId="77777777" w:rsidR="002F3AD0" w:rsidRPr="00D34DF2" w:rsidRDefault="002F3AD0" w:rsidP="00451F50">
      <w:pPr>
        <w:pStyle w:val="a3"/>
        <w:ind w:firstLine="709"/>
        <w:rPr>
          <w:rFonts w:eastAsia="MS Mincho"/>
        </w:rPr>
      </w:pPr>
      <w:r w:rsidRPr="00D34DF2">
        <w:rPr>
          <w:rFonts w:eastAsia="MS Mincho"/>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Pr="00D34DF2">
        <w:t>договора</w:t>
      </w:r>
      <w:r w:rsidRPr="00D34DF2">
        <w:rPr>
          <w:rFonts w:eastAsia="MS Mincho"/>
        </w:rPr>
        <w:t>.</w:t>
      </w:r>
    </w:p>
    <w:p w14:paraId="00E85120" w14:textId="77777777" w:rsidR="002F3AD0" w:rsidRPr="00D34DF2" w:rsidRDefault="002F3AD0" w:rsidP="00451F50">
      <w:pPr>
        <w:pStyle w:val="a3"/>
        <w:ind w:firstLine="709"/>
        <w:rPr>
          <w:rFonts w:eastAsia="MS Mincho"/>
        </w:rPr>
      </w:pPr>
    </w:p>
    <w:p w14:paraId="31A2DCD2" w14:textId="4C77A7ED" w:rsidR="002F3AD0" w:rsidRPr="00D33A42" w:rsidRDefault="002F3AD0" w:rsidP="00D33A42">
      <w:pPr>
        <w:spacing w:after="0" w:line="240" w:lineRule="auto"/>
        <w:ind w:firstLine="709"/>
        <w:jc w:val="center"/>
        <w:rPr>
          <w:rFonts w:ascii="Times New Roman" w:hAnsi="Times New Roman"/>
          <w:caps/>
          <w:sz w:val="24"/>
          <w:szCs w:val="24"/>
        </w:rPr>
      </w:pPr>
      <w:r w:rsidRPr="00D34DF2">
        <w:rPr>
          <w:rFonts w:ascii="Times New Roman" w:hAnsi="Times New Roman"/>
          <w:sz w:val="24"/>
          <w:szCs w:val="24"/>
        </w:rPr>
        <w:t xml:space="preserve">11.   </w:t>
      </w:r>
      <w:r w:rsidRPr="00D34DF2">
        <w:rPr>
          <w:rFonts w:ascii="Times New Roman" w:hAnsi="Times New Roman"/>
          <w:caps/>
          <w:sz w:val="24"/>
          <w:szCs w:val="24"/>
        </w:rPr>
        <w:t>Заключительные положения</w:t>
      </w:r>
    </w:p>
    <w:p w14:paraId="4FFE251A" w14:textId="77777777" w:rsidR="002F3AD0" w:rsidRPr="00D34DF2" w:rsidRDefault="002F3AD0" w:rsidP="00451F50">
      <w:pPr>
        <w:spacing w:after="0" w:line="240" w:lineRule="auto"/>
        <w:ind w:firstLine="709"/>
        <w:jc w:val="both"/>
        <w:rPr>
          <w:rStyle w:val="blk"/>
          <w:rFonts w:ascii="Times New Roman" w:hAnsi="Times New Roman"/>
          <w:sz w:val="24"/>
          <w:szCs w:val="24"/>
        </w:rPr>
      </w:pPr>
      <w:r w:rsidRPr="00D34DF2">
        <w:rPr>
          <w:rFonts w:ascii="Times New Roman" w:hAnsi="Times New Roman"/>
          <w:sz w:val="24"/>
          <w:szCs w:val="24"/>
        </w:rPr>
        <w:t xml:space="preserve">11.1.  </w:t>
      </w:r>
      <w:r w:rsidRPr="00D34DF2">
        <w:rPr>
          <w:rStyle w:val="blk"/>
          <w:rFonts w:ascii="Times New Roman" w:hAnsi="Times New Roman"/>
          <w:sz w:val="24"/>
          <w:szCs w:val="24"/>
        </w:rPr>
        <w:t xml:space="preserve">Договор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договора. Такая заинтересованность заключается в возможности получения указанными должностными лицами Заказчика доходов в виде денег, ценностей, иного </w:t>
      </w:r>
      <w:r w:rsidRPr="00D34DF2">
        <w:rPr>
          <w:rStyle w:val="blk"/>
          <w:rFonts w:ascii="Times New Roman" w:hAnsi="Times New Roman"/>
          <w:sz w:val="24"/>
          <w:szCs w:val="24"/>
        </w:rPr>
        <w:lastRenderedPageBreak/>
        <w:t>имущества, в том числе имущественных прав, или услуг имущественного характера, а также иной выгоды для себя или третьих лиц.</w:t>
      </w:r>
    </w:p>
    <w:p w14:paraId="63E234DA"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Style w:val="blk"/>
          <w:rFonts w:ascii="Times New Roman" w:hAnsi="Times New Roman"/>
          <w:sz w:val="24"/>
          <w:szCs w:val="24"/>
        </w:rPr>
        <w:t xml:space="preserve">11.2. </w:t>
      </w:r>
      <w:r w:rsidRPr="00D34DF2">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14:paraId="78128A4D" w14:textId="10EEA172"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11.3.  Настоящий договор вступает в силу с момента подписания его Сторонами и действует </w:t>
      </w:r>
      <w:r w:rsidR="00AA62D0" w:rsidRPr="00D34DF2">
        <w:rPr>
          <w:rFonts w:ascii="Times New Roman" w:hAnsi="Times New Roman"/>
          <w:sz w:val="24"/>
          <w:szCs w:val="24"/>
        </w:rPr>
        <w:t xml:space="preserve">по </w:t>
      </w:r>
      <w:r w:rsidR="003D72A7">
        <w:rPr>
          <w:rFonts w:ascii="Times New Roman" w:hAnsi="Times New Roman"/>
          <w:sz w:val="24"/>
          <w:szCs w:val="24"/>
        </w:rPr>
        <w:t>25.12</w:t>
      </w:r>
      <w:r w:rsidR="00AA62D0" w:rsidRPr="007B52D3">
        <w:rPr>
          <w:rFonts w:ascii="Times New Roman" w:hAnsi="Times New Roman"/>
          <w:sz w:val="24"/>
          <w:szCs w:val="24"/>
        </w:rPr>
        <w:t>.</w:t>
      </w:r>
      <w:r w:rsidR="002C5872" w:rsidRPr="007B52D3">
        <w:rPr>
          <w:rFonts w:ascii="Times New Roman" w:hAnsi="Times New Roman"/>
          <w:sz w:val="24"/>
          <w:szCs w:val="24"/>
        </w:rPr>
        <w:t>202</w:t>
      </w:r>
      <w:r w:rsidR="003D72A7">
        <w:rPr>
          <w:rFonts w:ascii="Times New Roman" w:hAnsi="Times New Roman"/>
          <w:sz w:val="24"/>
          <w:szCs w:val="24"/>
        </w:rPr>
        <w:t>6</w:t>
      </w:r>
      <w:r w:rsidR="00276134">
        <w:rPr>
          <w:rFonts w:ascii="Times New Roman" w:hAnsi="Times New Roman"/>
          <w:sz w:val="24"/>
          <w:szCs w:val="24"/>
        </w:rPr>
        <w:t xml:space="preserve"> г.</w:t>
      </w:r>
    </w:p>
    <w:p w14:paraId="7A509684"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11.4. Любые изменения и дополнения к настоящему договору, </w:t>
      </w:r>
      <w:r w:rsidRPr="00D34DF2">
        <w:rPr>
          <w:rFonts w:ascii="Times New Roman" w:hAnsi="Times New Roman"/>
          <w:sz w:val="24"/>
          <w:szCs w:val="24"/>
        </w:rPr>
        <w:br/>
        <w:t>не противоречащие законодательству Российской Федерации, оформляются дополнительными соглашениями Сторон.</w:t>
      </w:r>
    </w:p>
    <w:p w14:paraId="00AB518C"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11.5. Во всем, что не предусмотрено настоящим договором, Стороны руководствуются законодательством Российской Федерации.</w:t>
      </w:r>
    </w:p>
    <w:p w14:paraId="47642A9F"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11.6. Приложения, указанные в настоящем</w:t>
      </w:r>
      <w:r w:rsidRPr="00D34DF2">
        <w:rPr>
          <w:rFonts w:ascii="Times New Roman" w:eastAsia="MS Mincho" w:hAnsi="Times New Roman"/>
          <w:sz w:val="24"/>
          <w:szCs w:val="24"/>
        </w:rPr>
        <w:t xml:space="preserve"> договоре</w:t>
      </w:r>
      <w:r w:rsidRPr="00D34DF2">
        <w:rPr>
          <w:rFonts w:ascii="Times New Roman" w:hAnsi="Times New Roman"/>
          <w:sz w:val="24"/>
          <w:szCs w:val="24"/>
        </w:rPr>
        <w:t xml:space="preserve">, являются его неотъемлемой частью: </w:t>
      </w:r>
    </w:p>
    <w:p w14:paraId="68C3E988"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 xml:space="preserve"> - приложение № 1 – спецификация.</w:t>
      </w:r>
    </w:p>
    <w:p w14:paraId="3EE2EE8F" w14:textId="77777777" w:rsidR="002F3AD0" w:rsidRPr="00D34DF2" w:rsidRDefault="002F3AD0" w:rsidP="00451F50">
      <w:pPr>
        <w:spacing w:after="0" w:line="240" w:lineRule="auto"/>
        <w:ind w:firstLine="709"/>
        <w:jc w:val="both"/>
        <w:rPr>
          <w:rFonts w:ascii="Times New Roman" w:hAnsi="Times New Roman"/>
          <w:sz w:val="24"/>
          <w:szCs w:val="24"/>
        </w:rPr>
      </w:pPr>
      <w:r w:rsidRPr="00D34DF2">
        <w:rPr>
          <w:rFonts w:ascii="Times New Roman" w:hAnsi="Times New Roman"/>
          <w:sz w:val="24"/>
          <w:szCs w:val="24"/>
        </w:rPr>
        <w:t>11.7.  Договор заключен в форме электронного документа, подписанного усиленными электронными подписями Сторон, а также дополнительно оформлен в письменном виде в 2 (двух) экземплярах, по одному для каждой из Сторон.</w:t>
      </w:r>
    </w:p>
    <w:p w14:paraId="22E6A9DC" w14:textId="77777777" w:rsidR="002F3AD0" w:rsidRPr="00D34DF2" w:rsidRDefault="002F3AD0" w:rsidP="00451F50">
      <w:pPr>
        <w:spacing w:after="0" w:line="240" w:lineRule="auto"/>
        <w:ind w:firstLine="709"/>
        <w:jc w:val="both"/>
        <w:rPr>
          <w:rFonts w:ascii="Times New Roman" w:hAnsi="Times New Roman"/>
          <w:sz w:val="24"/>
          <w:szCs w:val="24"/>
        </w:rPr>
      </w:pPr>
    </w:p>
    <w:p w14:paraId="060F2276" w14:textId="77777777" w:rsidR="002F3AD0" w:rsidRPr="00D34DF2" w:rsidRDefault="002F3AD0" w:rsidP="00451F50">
      <w:pPr>
        <w:pStyle w:val="a5"/>
        <w:ind w:firstLine="709"/>
        <w:jc w:val="center"/>
        <w:rPr>
          <w:rFonts w:ascii="Times New Roman" w:eastAsia="MS Mincho" w:hAnsi="Times New Roman"/>
          <w:bCs/>
          <w:sz w:val="24"/>
          <w:szCs w:val="24"/>
        </w:rPr>
      </w:pPr>
      <w:r w:rsidRPr="00D34DF2">
        <w:rPr>
          <w:rFonts w:ascii="Times New Roman" w:eastAsia="MS Mincho" w:hAnsi="Times New Roman"/>
          <w:bCs/>
          <w:sz w:val="24"/>
          <w:szCs w:val="24"/>
        </w:rPr>
        <w:t>12. ЮРИДИЧЕСКИЕ АДРЕСА, БАНКОВСКИЕ РЕКВИЗИТЫ</w:t>
      </w:r>
    </w:p>
    <w:p w14:paraId="0DA9AB90" w14:textId="77777777" w:rsidR="002F3AD0" w:rsidRPr="00D34DF2" w:rsidRDefault="002F3AD0" w:rsidP="00451F50">
      <w:pPr>
        <w:pStyle w:val="a5"/>
        <w:ind w:firstLine="709"/>
        <w:jc w:val="center"/>
        <w:rPr>
          <w:rFonts w:ascii="Times New Roman" w:eastAsia="MS Mincho" w:hAnsi="Times New Roman"/>
          <w:bCs/>
          <w:sz w:val="24"/>
          <w:szCs w:val="24"/>
        </w:rPr>
      </w:pPr>
      <w:r w:rsidRPr="00D34DF2">
        <w:rPr>
          <w:rFonts w:ascii="Times New Roman" w:eastAsia="MS Mincho" w:hAnsi="Times New Roman"/>
          <w:bCs/>
          <w:sz w:val="24"/>
          <w:szCs w:val="24"/>
        </w:rPr>
        <w:t xml:space="preserve">И ПОДПИСИ СТОРОН: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6A7EFF" w:rsidRPr="00D34DF2" w14:paraId="34959A04" w14:textId="77777777" w:rsidTr="00A50706">
        <w:tc>
          <w:tcPr>
            <w:tcW w:w="4927" w:type="dxa"/>
          </w:tcPr>
          <w:p w14:paraId="41276A9C" w14:textId="77777777" w:rsidR="006A7EFF" w:rsidRPr="00D34DF2" w:rsidRDefault="006A7EFF" w:rsidP="006A7EFF">
            <w:pPr>
              <w:jc w:val="both"/>
              <w:rPr>
                <w:rFonts w:ascii="Times New Roman" w:eastAsia="MS Mincho" w:hAnsi="Times New Roman"/>
                <w:sz w:val="24"/>
                <w:szCs w:val="24"/>
              </w:rPr>
            </w:pPr>
            <w:r w:rsidRPr="00D34DF2">
              <w:rPr>
                <w:rFonts w:ascii="Times New Roman" w:eastAsia="MS Mincho" w:hAnsi="Times New Roman"/>
                <w:sz w:val="24"/>
                <w:szCs w:val="24"/>
              </w:rPr>
              <w:t>ЗАКАЗЧИК:</w:t>
            </w:r>
          </w:p>
          <w:p w14:paraId="2031BE76" w14:textId="77777777" w:rsidR="00BD3754" w:rsidRDefault="00BD3754" w:rsidP="001C1AF9">
            <w:pPr>
              <w:rPr>
                <w:rFonts w:ascii="Times New Roman" w:hAnsi="Times New Roman"/>
                <w:sz w:val="24"/>
                <w:szCs w:val="24"/>
              </w:rPr>
            </w:pPr>
            <w:r>
              <w:rPr>
                <w:rFonts w:ascii="Times New Roman" w:hAnsi="Times New Roman"/>
                <w:sz w:val="24"/>
                <w:szCs w:val="24"/>
              </w:rPr>
              <w:t>ОГБПОУ ДТК</w:t>
            </w:r>
          </w:p>
          <w:p w14:paraId="7232A2A7"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 xml:space="preserve">Юридический (почтовый) адрес: 433513, РФ, Ульяновская область, г. Димитровград, </w:t>
            </w:r>
          </w:p>
          <w:p w14:paraId="1B96D329"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пр-т Автостроителей, д.63;</w:t>
            </w:r>
          </w:p>
          <w:p w14:paraId="042F945B"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Телефон (84235) 4-69-52 /4-69-07</w:t>
            </w:r>
          </w:p>
          <w:p w14:paraId="305B0CF9"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Электронный адрес: dtk@mo73edu.ru</w:t>
            </w:r>
          </w:p>
          <w:p w14:paraId="300D82DA"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 xml:space="preserve">Банковские реквизиты: ИНН 7302009820 </w:t>
            </w:r>
          </w:p>
          <w:p w14:paraId="1161A93C"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КПП 730201001 ОГРН 1027300541927 ОКАТО 73405000000, ОКВЭД 85.21 ОКПО 00234614 ОКОГУ 2300223</w:t>
            </w:r>
          </w:p>
          <w:p w14:paraId="6AA61393"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Банк: ОКЦ №5 ВВГУ Банка России</w:t>
            </w:r>
          </w:p>
          <w:p w14:paraId="0049D1C3"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 xml:space="preserve">// УФК по Ульяновской области </w:t>
            </w:r>
            <w:proofErr w:type="spellStart"/>
            <w:r w:rsidRPr="003D72A7">
              <w:rPr>
                <w:rFonts w:ascii="Times New Roman" w:hAnsi="Times New Roman"/>
                <w:sz w:val="24"/>
                <w:szCs w:val="24"/>
              </w:rPr>
              <w:t>г.Ульяновск</w:t>
            </w:r>
            <w:proofErr w:type="spellEnd"/>
          </w:p>
          <w:p w14:paraId="2B00D3C6"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Министерство финансов Ульяновской области (ОГБПОУ ДТК, л/с 20273136830)</w:t>
            </w:r>
          </w:p>
          <w:p w14:paraId="59C913AB"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казначейский счет 03224643730000006801</w:t>
            </w:r>
          </w:p>
          <w:p w14:paraId="12046CF4" w14:textId="77777777" w:rsidR="003D72A7" w:rsidRPr="003D72A7" w:rsidRDefault="003D72A7" w:rsidP="003D72A7">
            <w:pPr>
              <w:rPr>
                <w:rFonts w:ascii="Times New Roman" w:hAnsi="Times New Roman"/>
                <w:sz w:val="24"/>
                <w:szCs w:val="24"/>
              </w:rPr>
            </w:pPr>
            <w:r w:rsidRPr="003D72A7">
              <w:rPr>
                <w:rFonts w:ascii="Times New Roman" w:hAnsi="Times New Roman"/>
                <w:sz w:val="24"/>
                <w:szCs w:val="24"/>
              </w:rPr>
              <w:t>единый казначейский счет 40102810645370000061</w:t>
            </w:r>
          </w:p>
          <w:p w14:paraId="6A5194FA" w14:textId="4ED47A59" w:rsidR="00A50706" w:rsidRDefault="003D72A7" w:rsidP="003D72A7">
            <w:pPr>
              <w:rPr>
                <w:rFonts w:ascii="Times New Roman" w:hAnsi="Times New Roman"/>
                <w:sz w:val="24"/>
                <w:szCs w:val="24"/>
              </w:rPr>
            </w:pPr>
            <w:r w:rsidRPr="003D72A7">
              <w:rPr>
                <w:rFonts w:ascii="Times New Roman" w:hAnsi="Times New Roman"/>
                <w:sz w:val="24"/>
                <w:szCs w:val="24"/>
              </w:rPr>
              <w:t>БИК: 017308101</w:t>
            </w:r>
          </w:p>
          <w:p w14:paraId="74B26EB7" w14:textId="77777777" w:rsidR="0004364F" w:rsidRPr="00D34DF2" w:rsidRDefault="0004364F" w:rsidP="006A7EFF">
            <w:pPr>
              <w:rPr>
                <w:rFonts w:ascii="Times New Roman" w:hAnsi="Times New Roman"/>
                <w:sz w:val="24"/>
                <w:szCs w:val="24"/>
              </w:rPr>
            </w:pPr>
          </w:p>
          <w:p w14:paraId="56CD315B" w14:textId="013312D4" w:rsidR="006A7EFF" w:rsidRPr="00D34DF2" w:rsidRDefault="001D4113" w:rsidP="006A7EFF">
            <w:pPr>
              <w:rPr>
                <w:rFonts w:ascii="Times New Roman" w:hAnsi="Times New Roman"/>
                <w:sz w:val="24"/>
                <w:szCs w:val="24"/>
              </w:rPr>
            </w:pPr>
            <w:proofErr w:type="spellStart"/>
            <w:r>
              <w:rPr>
                <w:rFonts w:ascii="Times New Roman" w:hAnsi="Times New Roman"/>
                <w:sz w:val="24"/>
                <w:szCs w:val="24"/>
              </w:rPr>
              <w:t>И.</w:t>
            </w:r>
            <w:proofErr w:type="gramStart"/>
            <w:r>
              <w:rPr>
                <w:rFonts w:ascii="Times New Roman" w:hAnsi="Times New Roman"/>
                <w:sz w:val="24"/>
                <w:szCs w:val="24"/>
              </w:rPr>
              <w:t>о.д</w:t>
            </w:r>
            <w:r w:rsidR="006A7EFF" w:rsidRPr="00D34DF2">
              <w:rPr>
                <w:rFonts w:ascii="Times New Roman" w:hAnsi="Times New Roman"/>
                <w:sz w:val="24"/>
                <w:szCs w:val="24"/>
              </w:rPr>
              <w:t>иректор</w:t>
            </w:r>
            <w:r>
              <w:rPr>
                <w:rFonts w:ascii="Times New Roman" w:hAnsi="Times New Roman"/>
                <w:sz w:val="24"/>
                <w:szCs w:val="24"/>
              </w:rPr>
              <w:t>а</w:t>
            </w:r>
            <w:proofErr w:type="spellEnd"/>
            <w:proofErr w:type="gramEnd"/>
          </w:p>
          <w:p w14:paraId="18EB578A" w14:textId="7A14A0B9" w:rsidR="006A7EFF" w:rsidRPr="00D34DF2" w:rsidRDefault="006A7EFF" w:rsidP="006A7EFF">
            <w:pPr>
              <w:pStyle w:val="a7"/>
              <w:spacing w:after="0"/>
              <w:rPr>
                <w:bCs/>
              </w:rPr>
            </w:pPr>
            <w:r w:rsidRPr="00D34DF2">
              <w:rPr>
                <w:bCs/>
              </w:rPr>
              <w:t>________________/</w:t>
            </w:r>
            <w:r w:rsidR="001D4113">
              <w:rPr>
                <w:bCs/>
              </w:rPr>
              <w:t xml:space="preserve">М.П. </w:t>
            </w:r>
            <w:proofErr w:type="spellStart"/>
            <w:r w:rsidR="001D4113">
              <w:rPr>
                <w:bCs/>
              </w:rPr>
              <w:t>Сурцева</w:t>
            </w:r>
            <w:proofErr w:type="spellEnd"/>
            <w:r w:rsidRPr="00D34DF2">
              <w:rPr>
                <w:bCs/>
              </w:rPr>
              <w:t>/</w:t>
            </w:r>
          </w:p>
          <w:p w14:paraId="1789F6B1" w14:textId="77777777" w:rsidR="006A7EFF" w:rsidRPr="00D34DF2" w:rsidRDefault="006A7EFF" w:rsidP="006A7EFF">
            <w:pPr>
              <w:jc w:val="both"/>
              <w:rPr>
                <w:rFonts w:ascii="Times New Roman" w:hAnsi="Times New Roman"/>
                <w:sz w:val="24"/>
                <w:szCs w:val="24"/>
              </w:rPr>
            </w:pPr>
            <w:r w:rsidRPr="00D34DF2">
              <w:rPr>
                <w:rFonts w:ascii="Times New Roman" w:hAnsi="Times New Roman"/>
                <w:sz w:val="24"/>
                <w:szCs w:val="24"/>
              </w:rPr>
              <w:t>М.П.</w:t>
            </w:r>
          </w:p>
          <w:p w14:paraId="22C9A890" w14:textId="77777777" w:rsidR="006A7EFF" w:rsidRPr="00D34DF2" w:rsidRDefault="006A7EFF" w:rsidP="00451F50">
            <w:pPr>
              <w:pStyle w:val="a5"/>
              <w:jc w:val="center"/>
              <w:rPr>
                <w:rFonts w:ascii="Times New Roman" w:eastAsia="MS Mincho" w:hAnsi="Times New Roman"/>
                <w:bCs/>
                <w:sz w:val="24"/>
                <w:szCs w:val="24"/>
              </w:rPr>
            </w:pPr>
          </w:p>
        </w:tc>
        <w:tc>
          <w:tcPr>
            <w:tcW w:w="4927" w:type="dxa"/>
          </w:tcPr>
          <w:p w14:paraId="2D5461FF" w14:textId="77777777" w:rsidR="006A7EFF" w:rsidRPr="00D34DF2" w:rsidRDefault="006A7EFF" w:rsidP="006A7EFF">
            <w:pPr>
              <w:ind w:firstLine="709"/>
              <w:jc w:val="both"/>
              <w:rPr>
                <w:rFonts w:ascii="Times New Roman" w:eastAsia="MS Mincho" w:hAnsi="Times New Roman"/>
                <w:sz w:val="24"/>
                <w:szCs w:val="24"/>
              </w:rPr>
            </w:pPr>
            <w:r w:rsidRPr="00D34DF2">
              <w:rPr>
                <w:rFonts w:ascii="Times New Roman" w:eastAsia="MS Mincho" w:hAnsi="Times New Roman"/>
                <w:sz w:val="24"/>
                <w:szCs w:val="24"/>
              </w:rPr>
              <w:t>ПОСТАВЩИК:</w:t>
            </w:r>
          </w:p>
          <w:p w14:paraId="457FDA71" w14:textId="7695C22F" w:rsidR="0004364F" w:rsidRDefault="0004364F" w:rsidP="0004364F">
            <w:pPr>
              <w:rPr>
                <w:rFonts w:ascii="Times New Roman" w:eastAsia="MS Mincho" w:hAnsi="Times New Roman"/>
                <w:bCs/>
                <w:sz w:val="24"/>
                <w:szCs w:val="24"/>
              </w:rPr>
            </w:pPr>
          </w:p>
          <w:p w14:paraId="6A478A98" w14:textId="559CDD6E" w:rsidR="003D72A7" w:rsidRDefault="003D72A7" w:rsidP="0004364F">
            <w:pPr>
              <w:rPr>
                <w:rFonts w:ascii="Times New Roman" w:eastAsia="MS Mincho" w:hAnsi="Times New Roman"/>
                <w:bCs/>
                <w:sz w:val="24"/>
                <w:szCs w:val="24"/>
              </w:rPr>
            </w:pPr>
          </w:p>
          <w:p w14:paraId="7DE7BA98" w14:textId="3DEE602A" w:rsidR="003D72A7" w:rsidRDefault="003D72A7" w:rsidP="0004364F">
            <w:pPr>
              <w:rPr>
                <w:rFonts w:ascii="Times New Roman" w:eastAsia="MS Mincho" w:hAnsi="Times New Roman"/>
                <w:bCs/>
                <w:sz w:val="24"/>
                <w:szCs w:val="24"/>
              </w:rPr>
            </w:pPr>
          </w:p>
          <w:p w14:paraId="7CEC0A57" w14:textId="065598B4" w:rsidR="003D72A7" w:rsidRDefault="003D72A7" w:rsidP="0004364F">
            <w:pPr>
              <w:rPr>
                <w:rFonts w:ascii="Times New Roman" w:eastAsia="MS Mincho" w:hAnsi="Times New Roman"/>
                <w:bCs/>
                <w:sz w:val="24"/>
                <w:szCs w:val="24"/>
              </w:rPr>
            </w:pPr>
          </w:p>
          <w:p w14:paraId="1CCFF6DA" w14:textId="713DCB48" w:rsidR="003D72A7" w:rsidRDefault="003D72A7" w:rsidP="0004364F">
            <w:pPr>
              <w:rPr>
                <w:rFonts w:ascii="Times New Roman" w:eastAsia="MS Mincho" w:hAnsi="Times New Roman"/>
                <w:bCs/>
                <w:sz w:val="24"/>
                <w:szCs w:val="24"/>
              </w:rPr>
            </w:pPr>
          </w:p>
          <w:p w14:paraId="6AAC6AEF" w14:textId="738F54AC" w:rsidR="003D72A7" w:rsidRDefault="003D72A7" w:rsidP="0004364F">
            <w:pPr>
              <w:rPr>
                <w:rFonts w:ascii="Times New Roman" w:eastAsia="MS Mincho" w:hAnsi="Times New Roman"/>
                <w:bCs/>
                <w:sz w:val="24"/>
                <w:szCs w:val="24"/>
              </w:rPr>
            </w:pPr>
          </w:p>
          <w:p w14:paraId="5CB0425E" w14:textId="70EF01F6" w:rsidR="003D72A7" w:rsidRDefault="003D72A7" w:rsidP="0004364F">
            <w:pPr>
              <w:rPr>
                <w:rFonts w:ascii="Times New Roman" w:eastAsia="MS Mincho" w:hAnsi="Times New Roman"/>
                <w:bCs/>
                <w:sz w:val="24"/>
                <w:szCs w:val="24"/>
              </w:rPr>
            </w:pPr>
          </w:p>
          <w:p w14:paraId="1C2B3733" w14:textId="40F16AAE" w:rsidR="003D72A7" w:rsidRDefault="003D72A7" w:rsidP="0004364F">
            <w:pPr>
              <w:rPr>
                <w:rFonts w:ascii="Times New Roman" w:eastAsia="MS Mincho" w:hAnsi="Times New Roman"/>
                <w:bCs/>
                <w:sz w:val="24"/>
                <w:szCs w:val="24"/>
              </w:rPr>
            </w:pPr>
          </w:p>
          <w:p w14:paraId="0896762C" w14:textId="0F402B1D" w:rsidR="003D72A7" w:rsidRDefault="003D72A7" w:rsidP="0004364F">
            <w:pPr>
              <w:rPr>
                <w:rFonts w:ascii="Times New Roman" w:eastAsia="MS Mincho" w:hAnsi="Times New Roman"/>
                <w:bCs/>
                <w:sz w:val="24"/>
                <w:szCs w:val="24"/>
              </w:rPr>
            </w:pPr>
          </w:p>
          <w:p w14:paraId="2BC2A2B2" w14:textId="64E8521D" w:rsidR="003D72A7" w:rsidRDefault="003D72A7" w:rsidP="0004364F">
            <w:pPr>
              <w:rPr>
                <w:rFonts w:ascii="Times New Roman" w:eastAsia="MS Mincho" w:hAnsi="Times New Roman"/>
                <w:bCs/>
                <w:sz w:val="24"/>
                <w:szCs w:val="24"/>
              </w:rPr>
            </w:pPr>
          </w:p>
          <w:p w14:paraId="3FA31F5E" w14:textId="6FF72426" w:rsidR="003D72A7" w:rsidRDefault="003D72A7" w:rsidP="0004364F">
            <w:pPr>
              <w:rPr>
                <w:rFonts w:ascii="Times New Roman" w:eastAsia="MS Mincho" w:hAnsi="Times New Roman"/>
                <w:bCs/>
                <w:sz w:val="24"/>
                <w:szCs w:val="24"/>
              </w:rPr>
            </w:pPr>
          </w:p>
          <w:p w14:paraId="7732BF2F" w14:textId="70DD782A" w:rsidR="003D72A7" w:rsidRDefault="003D72A7" w:rsidP="0004364F">
            <w:pPr>
              <w:rPr>
                <w:rFonts w:ascii="Times New Roman" w:eastAsia="MS Mincho" w:hAnsi="Times New Roman"/>
                <w:bCs/>
                <w:sz w:val="24"/>
                <w:szCs w:val="24"/>
              </w:rPr>
            </w:pPr>
          </w:p>
          <w:p w14:paraId="7B57DA77" w14:textId="74650721" w:rsidR="003D72A7" w:rsidRDefault="003D72A7" w:rsidP="0004364F">
            <w:pPr>
              <w:rPr>
                <w:rFonts w:ascii="Times New Roman" w:eastAsia="MS Mincho" w:hAnsi="Times New Roman"/>
                <w:bCs/>
                <w:sz w:val="24"/>
                <w:szCs w:val="24"/>
              </w:rPr>
            </w:pPr>
          </w:p>
          <w:p w14:paraId="62CF7F96" w14:textId="4D5E8E69" w:rsidR="003D72A7" w:rsidRDefault="003D72A7" w:rsidP="0004364F">
            <w:pPr>
              <w:rPr>
                <w:rFonts w:ascii="Times New Roman" w:eastAsia="MS Mincho" w:hAnsi="Times New Roman"/>
                <w:bCs/>
                <w:sz w:val="24"/>
                <w:szCs w:val="24"/>
              </w:rPr>
            </w:pPr>
          </w:p>
          <w:p w14:paraId="3F8A21B8" w14:textId="313C65F0" w:rsidR="003D72A7" w:rsidRDefault="003D72A7" w:rsidP="0004364F">
            <w:pPr>
              <w:rPr>
                <w:rFonts w:ascii="Times New Roman" w:eastAsia="MS Mincho" w:hAnsi="Times New Roman"/>
                <w:bCs/>
                <w:sz w:val="24"/>
                <w:szCs w:val="24"/>
              </w:rPr>
            </w:pPr>
          </w:p>
          <w:p w14:paraId="751F76B6" w14:textId="531A0BBE" w:rsidR="003D72A7" w:rsidRDefault="003D72A7" w:rsidP="0004364F">
            <w:pPr>
              <w:rPr>
                <w:rFonts w:ascii="Times New Roman" w:eastAsia="MS Mincho" w:hAnsi="Times New Roman"/>
                <w:bCs/>
                <w:sz w:val="24"/>
                <w:szCs w:val="24"/>
              </w:rPr>
            </w:pPr>
          </w:p>
          <w:p w14:paraId="294159F5" w14:textId="4B24CEFD" w:rsidR="003D72A7" w:rsidRDefault="003D72A7" w:rsidP="0004364F">
            <w:pPr>
              <w:rPr>
                <w:rFonts w:ascii="Times New Roman" w:eastAsia="MS Mincho" w:hAnsi="Times New Roman"/>
                <w:bCs/>
                <w:sz w:val="24"/>
                <w:szCs w:val="24"/>
              </w:rPr>
            </w:pPr>
          </w:p>
          <w:p w14:paraId="5E25A895" w14:textId="65C152D0" w:rsidR="003D72A7" w:rsidRDefault="003D72A7" w:rsidP="0004364F">
            <w:pPr>
              <w:rPr>
                <w:rFonts w:ascii="Times New Roman" w:eastAsia="MS Mincho" w:hAnsi="Times New Roman"/>
                <w:bCs/>
                <w:sz w:val="24"/>
                <w:szCs w:val="24"/>
              </w:rPr>
            </w:pPr>
          </w:p>
          <w:p w14:paraId="4492EAFA" w14:textId="534D447F" w:rsidR="003D72A7" w:rsidRDefault="003D72A7" w:rsidP="0004364F">
            <w:pPr>
              <w:rPr>
                <w:rFonts w:ascii="Times New Roman" w:eastAsia="MS Mincho" w:hAnsi="Times New Roman"/>
                <w:bCs/>
                <w:sz w:val="24"/>
                <w:szCs w:val="24"/>
              </w:rPr>
            </w:pPr>
          </w:p>
          <w:p w14:paraId="5649A782" w14:textId="77777777" w:rsidR="003D72A7" w:rsidRPr="0004364F" w:rsidRDefault="003D72A7" w:rsidP="0004364F">
            <w:pPr>
              <w:rPr>
                <w:rFonts w:ascii="Times New Roman" w:eastAsia="MS Mincho" w:hAnsi="Times New Roman"/>
                <w:bCs/>
                <w:sz w:val="24"/>
                <w:szCs w:val="24"/>
              </w:rPr>
            </w:pPr>
          </w:p>
          <w:p w14:paraId="54EBE9BB" w14:textId="01521F33" w:rsidR="0004364F" w:rsidRPr="0004364F" w:rsidRDefault="001D4113" w:rsidP="0004364F">
            <w:pPr>
              <w:rPr>
                <w:rFonts w:ascii="Times New Roman" w:eastAsia="MS Mincho" w:hAnsi="Times New Roman"/>
                <w:bCs/>
                <w:sz w:val="24"/>
                <w:szCs w:val="24"/>
              </w:rPr>
            </w:pPr>
            <w:r>
              <w:rPr>
                <w:rFonts w:ascii="Times New Roman" w:eastAsia="MS Mincho" w:hAnsi="Times New Roman"/>
                <w:bCs/>
                <w:sz w:val="24"/>
                <w:szCs w:val="24"/>
              </w:rPr>
              <w:t>______</w:t>
            </w:r>
          </w:p>
          <w:p w14:paraId="3A7624EE" w14:textId="3CF6C743" w:rsidR="0004364F" w:rsidRPr="0004364F" w:rsidRDefault="0004364F" w:rsidP="0004364F">
            <w:pPr>
              <w:rPr>
                <w:rFonts w:ascii="Times New Roman" w:eastAsia="MS Mincho" w:hAnsi="Times New Roman"/>
                <w:bCs/>
                <w:sz w:val="24"/>
                <w:szCs w:val="24"/>
              </w:rPr>
            </w:pPr>
            <w:r w:rsidRPr="0004364F">
              <w:rPr>
                <w:rFonts w:ascii="Times New Roman" w:eastAsia="MS Mincho" w:hAnsi="Times New Roman"/>
                <w:bCs/>
                <w:sz w:val="24"/>
                <w:szCs w:val="24"/>
              </w:rPr>
              <w:t>_______________</w:t>
            </w:r>
            <w:r w:rsidR="001D4113">
              <w:rPr>
                <w:rFonts w:ascii="Times New Roman" w:eastAsia="MS Mincho" w:hAnsi="Times New Roman"/>
                <w:bCs/>
                <w:sz w:val="24"/>
                <w:szCs w:val="24"/>
              </w:rPr>
              <w:t>______</w:t>
            </w:r>
          </w:p>
          <w:p w14:paraId="7F387962" w14:textId="6173839E" w:rsidR="006A7EFF" w:rsidRPr="00D34DF2" w:rsidRDefault="0004364F" w:rsidP="0004364F">
            <w:pPr>
              <w:rPr>
                <w:rFonts w:ascii="Times New Roman" w:eastAsia="MS Mincho" w:hAnsi="Times New Roman"/>
                <w:bCs/>
                <w:sz w:val="24"/>
                <w:szCs w:val="24"/>
              </w:rPr>
            </w:pPr>
            <w:r w:rsidRPr="0004364F">
              <w:rPr>
                <w:rFonts w:ascii="Times New Roman" w:eastAsia="MS Mincho" w:hAnsi="Times New Roman"/>
                <w:bCs/>
                <w:sz w:val="24"/>
                <w:szCs w:val="24"/>
              </w:rPr>
              <w:t>МП</w:t>
            </w:r>
          </w:p>
        </w:tc>
      </w:tr>
    </w:tbl>
    <w:p w14:paraId="56FDB051" w14:textId="77777777" w:rsidR="0055698C" w:rsidRPr="00D34DF2" w:rsidRDefault="0055698C" w:rsidP="00D33A42">
      <w:pPr>
        <w:shd w:val="clear" w:color="auto" w:fill="FFFFFF"/>
        <w:spacing w:after="0" w:line="240" w:lineRule="auto"/>
        <w:rPr>
          <w:rFonts w:ascii="Times New Roman" w:hAnsi="Times New Roman"/>
          <w:color w:val="000000"/>
          <w:spacing w:val="-2"/>
          <w:sz w:val="24"/>
          <w:szCs w:val="24"/>
        </w:rPr>
        <w:sectPr w:rsidR="0055698C" w:rsidRPr="00D34DF2" w:rsidSect="005F4077">
          <w:pgSz w:w="11906" w:h="16838"/>
          <w:pgMar w:top="1134" w:right="567" w:bottom="1134" w:left="1701" w:header="709" w:footer="709" w:gutter="0"/>
          <w:cols w:space="708"/>
          <w:docGrid w:linePitch="360"/>
        </w:sectPr>
      </w:pPr>
    </w:p>
    <w:p w14:paraId="5D61E7F2" w14:textId="77777777" w:rsidR="002F3AD0" w:rsidRPr="00D34DF2" w:rsidRDefault="002F3AD0" w:rsidP="00451F50">
      <w:pPr>
        <w:shd w:val="clear" w:color="auto" w:fill="FFFFFF"/>
        <w:spacing w:after="0" w:line="240" w:lineRule="auto"/>
        <w:ind w:firstLine="709"/>
        <w:jc w:val="right"/>
        <w:rPr>
          <w:rFonts w:ascii="Times New Roman" w:hAnsi="Times New Roman"/>
          <w:color w:val="000000"/>
          <w:spacing w:val="-2"/>
          <w:sz w:val="24"/>
          <w:szCs w:val="24"/>
        </w:rPr>
      </w:pPr>
      <w:bookmarkStart w:id="0" w:name="_Hlk191563966"/>
      <w:r w:rsidRPr="00D34DF2">
        <w:rPr>
          <w:rFonts w:ascii="Times New Roman" w:hAnsi="Times New Roman"/>
          <w:color w:val="000000"/>
          <w:spacing w:val="-2"/>
          <w:sz w:val="24"/>
          <w:szCs w:val="24"/>
        </w:rPr>
        <w:lastRenderedPageBreak/>
        <w:t>Приложение № 1</w:t>
      </w:r>
    </w:p>
    <w:p w14:paraId="100C048F" w14:textId="48AA9F87" w:rsidR="002F3AD0" w:rsidRPr="00D34DF2" w:rsidRDefault="0026413A" w:rsidP="00451F50">
      <w:pPr>
        <w:shd w:val="clear" w:color="auto" w:fill="FFFFFF"/>
        <w:spacing w:after="0" w:line="240" w:lineRule="auto"/>
        <w:ind w:firstLine="709"/>
        <w:jc w:val="right"/>
        <w:rPr>
          <w:rFonts w:ascii="Times New Roman" w:hAnsi="Times New Roman"/>
          <w:color w:val="000000"/>
          <w:spacing w:val="-2"/>
          <w:sz w:val="24"/>
          <w:szCs w:val="24"/>
        </w:rPr>
      </w:pPr>
      <w:r w:rsidRPr="00D34DF2">
        <w:rPr>
          <w:rFonts w:ascii="Times New Roman" w:hAnsi="Times New Roman"/>
          <w:color w:val="000000"/>
          <w:spacing w:val="-2"/>
          <w:sz w:val="24"/>
          <w:szCs w:val="24"/>
        </w:rPr>
        <w:t xml:space="preserve">к </w:t>
      </w:r>
      <w:r w:rsidR="00A50706" w:rsidRPr="00D34DF2">
        <w:rPr>
          <w:rFonts w:ascii="Times New Roman" w:hAnsi="Times New Roman"/>
          <w:color w:val="000000"/>
          <w:spacing w:val="-2"/>
          <w:sz w:val="24"/>
          <w:szCs w:val="24"/>
        </w:rPr>
        <w:t>договору</w:t>
      </w:r>
      <w:r w:rsidR="002F3AD0" w:rsidRPr="00D34DF2">
        <w:rPr>
          <w:rFonts w:ascii="Times New Roman" w:hAnsi="Times New Roman"/>
          <w:color w:val="000000"/>
          <w:spacing w:val="-2"/>
          <w:sz w:val="24"/>
          <w:szCs w:val="24"/>
        </w:rPr>
        <w:t xml:space="preserve"> №</w:t>
      </w:r>
      <w:r w:rsidR="002F3AD0" w:rsidRPr="00D34DF2">
        <w:rPr>
          <w:rFonts w:ascii="Times New Roman" w:hAnsi="Times New Roman"/>
          <w:color w:val="000000"/>
          <w:sz w:val="24"/>
          <w:szCs w:val="24"/>
        </w:rPr>
        <w:t xml:space="preserve"> </w:t>
      </w:r>
    </w:p>
    <w:p w14:paraId="3817AD07" w14:textId="07AFC6C2" w:rsidR="002F3AD0" w:rsidRPr="00D34DF2" w:rsidRDefault="002F3AD0" w:rsidP="00451F50">
      <w:pPr>
        <w:shd w:val="clear" w:color="auto" w:fill="FFFFFF"/>
        <w:spacing w:after="0" w:line="240" w:lineRule="auto"/>
        <w:ind w:firstLine="709"/>
        <w:jc w:val="right"/>
        <w:rPr>
          <w:rFonts w:ascii="Times New Roman" w:hAnsi="Times New Roman"/>
          <w:color w:val="000000"/>
          <w:spacing w:val="-2"/>
          <w:sz w:val="24"/>
          <w:szCs w:val="24"/>
        </w:rPr>
      </w:pPr>
      <w:r w:rsidRPr="00D34DF2">
        <w:rPr>
          <w:rFonts w:ascii="Times New Roman" w:hAnsi="Times New Roman"/>
          <w:color w:val="000000"/>
          <w:spacing w:val="-2"/>
          <w:sz w:val="24"/>
          <w:szCs w:val="24"/>
        </w:rPr>
        <w:t xml:space="preserve">от </w:t>
      </w:r>
      <w:r w:rsidR="00697064" w:rsidRPr="00D34DF2">
        <w:rPr>
          <w:rFonts w:ascii="Times New Roman" w:hAnsi="Times New Roman"/>
          <w:color w:val="000000"/>
          <w:spacing w:val="-2"/>
          <w:sz w:val="24"/>
          <w:szCs w:val="24"/>
        </w:rPr>
        <w:t>________________</w:t>
      </w:r>
      <w:r w:rsidR="00AF6C8A" w:rsidRPr="00D34DF2">
        <w:rPr>
          <w:rFonts w:ascii="Times New Roman" w:hAnsi="Times New Roman"/>
          <w:color w:val="000000"/>
          <w:spacing w:val="-2"/>
          <w:sz w:val="24"/>
          <w:szCs w:val="24"/>
        </w:rPr>
        <w:t xml:space="preserve"> </w:t>
      </w:r>
      <w:r w:rsidR="002C5872">
        <w:rPr>
          <w:rFonts w:ascii="Times New Roman" w:hAnsi="Times New Roman"/>
          <w:color w:val="000000"/>
          <w:spacing w:val="-2"/>
          <w:sz w:val="24"/>
          <w:szCs w:val="24"/>
        </w:rPr>
        <w:t>202</w:t>
      </w:r>
      <w:r w:rsidR="003D72A7">
        <w:rPr>
          <w:rFonts w:ascii="Times New Roman" w:hAnsi="Times New Roman"/>
          <w:color w:val="000000"/>
          <w:spacing w:val="-2"/>
          <w:sz w:val="24"/>
          <w:szCs w:val="24"/>
        </w:rPr>
        <w:t>6</w:t>
      </w:r>
      <w:r w:rsidRPr="00D34DF2">
        <w:rPr>
          <w:rFonts w:ascii="Times New Roman" w:hAnsi="Times New Roman"/>
          <w:color w:val="000000"/>
          <w:spacing w:val="-2"/>
          <w:sz w:val="24"/>
          <w:szCs w:val="24"/>
        </w:rPr>
        <w:t xml:space="preserve"> г.</w:t>
      </w:r>
    </w:p>
    <w:bookmarkEnd w:id="0"/>
    <w:p w14:paraId="7F55BF87" w14:textId="77777777" w:rsidR="002F3AD0" w:rsidRPr="00D34DF2" w:rsidRDefault="002F3AD0" w:rsidP="00451F50">
      <w:pPr>
        <w:shd w:val="clear" w:color="auto" w:fill="FFFFFF"/>
        <w:spacing w:after="0" w:line="240" w:lineRule="auto"/>
        <w:ind w:firstLine="709"/>
        <w:jc w:val="right"/>
        <w:rPr>
          <w:rFonts w:ascii="Times New Roman" w:hAnsi="Times New Roman"/>
          <w:color w:val="000000"/>
          <w:spacing w:val="-2"/>
          <w:sz w:val="24"/>
          <w:szCs w:val="24"/>
        </w:rPr>
      </w:pPr>
    </w:p>
    <w:p w14:paraId="17A1A404" w14:textId="77777777" w:rsidR="003C2967" w:rsidRDefault="002F3AD0" w:rsidP="003C2967">
      <w:pPr>
        <w:shd w:val="clear" w:color="auto" w:fill="FFFFFF"/>
        <w:spacing w:line="240" w:lineRule="auto"/>
        <w:ind w:firstLine="709"/>
        <w:jc w:val="center"/>
        <w:rPr>
          <w:rFonts w:ascii="Times New Roman" w:hAnsi="Times New Roman"/>
          <w:b/>
          <w:color w:val="000000"/>
          <w:spacing w:val="-2"/>
          <w:sz w:val="24"/>
          <w:szCs w:val="24"/>
        </w:rPr>
      </w:pPr>
      <w:r w:rsidRPr="00D34DF2">
        <w:rPr>
          <w:rFonts w:ascii="Times New Roman" w:hAnsi="Times New Roman"/>
          <w:b/>
          <w:color w:val="000000"/>
          <w:spacing w:val="-2"/>
          <w:sz w:val="24"/>
          <w:szCs w:val="24"/>
        </w:rPr>
        <w:t>СПЕЦИФИКАЦИЯ</w:t>
      </w:r>
    </w:p>
    <w:p w14:paraId="2F1DFE9A" w14:textId="77777777" w:rsidR="00E4632D" w:rsidRDefault="004115A1" w:rsidP="00946C22">
      <w:pPr>
        <w:spacing w:after="0"/>
        <w:ind w:firstLine="709"/>
        <w:rPr>
          <w:rFonts w:ascii="Times New Roman" w:hAnsi="Times New Roman"/>
          <w:sz w:val="24"/>
          <w:szCs w:val="24"/>
        </w:rPr>
      </w:pPr>
      <w:r w:rsidRPr="00D34DF2">
        <w:rPr>
          <w:rFonts w:ascii="Times New Roman" w:hAnsi="Times New Roman"/>
          <w:sz w:val="24"/>
          <w:szCs w:val="24"/>
        </w:rPr>
        <w:t xml:space="preserve"> </w:t>
      </w:r>
    </w:p>
    <w:tbl>
      <w:tblPr>
        <w:tblW w:w="14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3827"/>
        <w:gridCol w:w="1588"/>
        <w:gridCol w:w="1673"/>
        <w:gridCol w:w="1418"/>
        <w:gridCol w:w="1701"/>
        <w:gridCol w:w="1701"/>
        <w:gridCol w:w="1701"/>
      </w:tblGrid>
      <w:tr w:rsidR="00E4632D" w:rsidRPr="00D2451E" w14:paraId="3FFCC526" w14:textId="77777777" w:rsidTr="00E4632D">
        <w:tc>
          <w:tcPr>
            <w:tcW w:w="1106" w:type="dxa"/>
          </w:tcPr>
          <w:p w14:paraId="2CBD28EC" w14:textId="77777777" w:rsidR="00E4632D" w:rsidRPr="00D2451E" w:rsidRDefault="00E4632D" w:rsidP="00E4632D">
            <w:pPr>
              <w:snapToGrid w:val="0"/>
              <w:jc w:val="center"/>
              <w:rPr>
                <w:rFonts w:ascii="PT Astra Serif" w:hAnsi="PT Astra Serif"/>
                <w:b/>
                <w:sz w:val="20"/>
                <w:szCs w:val="20"/>
              </w:rPr>
            </w:pPr>
            <w:r w:rsidRPr="00D2451E">
              <w:rPr>
                <w:rFonts w:ascii="PT Astra Serif" w:hAnsi="PT Astra Serif"/>
                <w:b/>
                <w:sz w:val="20"/>
                <w:szCs w:val="20"/>
              </w:rPr>
              <w:t>№ п/п</w:t>
            </w:r>
          </w:p>
        </w:tc>
        <w:tc>
          <w:tcPr>
            <w:tcW w:w="3827" w:type="dxa"/>
          </w:tcPr>
          <w:p w14:paraId="6FD7AA71" w14:textId="77777777" w:rsidR="00E4632D" w:rsidRPr="00D2451E" w:rsidRDefault="00E4632D" w:rsidP="00812339">
            <w:pPr>
              <w:snapToGrid w:val="0"/>
              <w:jc w:val="center"/>
              <w:rPr>
                <w:rFonts w:ascii="PT Astra Serif" w:hAnsi="PT Astra Serif"/>
                <w:b/>
                <w:sz w:val="20"/>
                <w:szCs w:val="20"/>
              </w:rPr>
            </w:pPr>
            <w:r w:rsidRPr="00D2451E">
              <w:rPr>
                <w:rFonts w:ascii="PT Astra Serif" w:hAnsi="PT Astra Serif"/>
                <w:b/>
                <w:sz w:val="20"/>
                <w:szCs w:val="20"/>
              </w:rPr>
              <w:t>Наименование</w:t>
            </w:r>
          </w:p>
        </w:tc>
        <w:tc>
          <w:tcPr>
            <w:tcW w:w="1588" w:type="dxa"/>
          </w:tcPr>
          <w:p w14:paraId="3FB2A08B" w14:textId="77777777" w:rsidR="00E4632D" w:rsidRPr="00D2451E" w:rsidRDefault="00E4632D" w:rsidP="00812339">
            <w:pPr>
              <w:snapToGrid w:val="0"/>
              <w:jc w:val="center"/>
              <w:rPr>
                <w:rFonts w:ascii="PT Astra Serif" w:hAnsi="PT Astra Serif"/>
                <w:b/>
                <w:sz w:val="20"/>
                <w:szCs w:val="20"/>
              </w:rPr>
            </w:pPr>
            <w:r w:rsidRPr="00D2451E">
              <w:rPr>
                <w:rFonts w:ascii="PT Astra Serif" w:hAnsi="PT Astra Serif"/>
                <w:b/>
                <w:sz w:val="20"/>
                <w:szCs w:val="20"/>
              </w:rPr>
              <w:t>Код ОКПД2, код позиции</w:t>
            </w:r>
          </w:p>
        </w:tc>
        <w:tc>
          <w:tcPr>
            <w:tcW w:w="1673" w:type="dxa"/>
          </w:tcPr>
          <w:p w14:paraId="42C5D920" w14:textId="77777777" w:rsidR="00E4632D" w:rsidRDefault="00E4632D" w:rsidP="00812339">
            <w:pPr>
              <w:jc w:val="center"/>
              <w:rPr>
                <w:rFonts w:ascii="PT Astra Serif" w:hAnsi="PT Astra Serif"/>
                <w:b/>
                <w:sz w:val="20"/>
                <w:szCs w:val="20"/>
              </w:rPr>
            </w:pPr>
            <w:r>
              <w:rPr>
                <w:rFonts w:ascii="PT Astra Serif" w:hAnsi="PT Astra Serif"/>
                <w:b/>
                <w:sz w:val="20"/>
                <w:szCs w:val="20"/>
              </w:rPr>
              <w:t>Страна происхождения товара</w:t>
            </w:r>
          </w:p>
        </w:tc>
        <w:tc>
          <w:tcPr>
            <w:tcW w:w="1418" w:type="dxa"/>
          </w:tcPr>
          <w:p w14:paraId="3B27784B" w14:textId="77777777" w:rsidR="00E4632D" w:rsidRPr="00D2451E" w:rsidRDefault="00E4632D" w:rsidP="00812339">
            <w:pPr>
              <w:jc w:val="center"/>
              <w:rPr>
                <w:rFonts w:ascii="PT Astra Serif" w:hAnsi="PT Astra Serif"/>
                <w:b/>
                <w:sz w:val="20"/>
                <w:szCs w:val="20"/>
                <w:vertAlign w:val="superscript"/>
              </w:rPr>
            </w:pPr>
            <w:r>
              <w:rPr>
                <w:rFonts w:ascii="PT Astra Serif" w:hAnsi="PT Astra Serif"/>
                <w:b/>
                <w:sz w:val="20"/>
                <w:szCs w:val="20"/>
              </w:rPr>
              <w:t>Единица измерения</w:t>
            </w:r>
          </w:p>
        </w:tc>
        <w:tc>
          <w:tcPr>
            <w:tcW w:w="1701" w:type="dxa"/>
          </w:tcPr>
          <w:p w14:paraId="743E9CA6" w14:textId="77777777" w:rsidR="00E4632D" w:rsidRPr="00D2451E" w:rsidRDefault="00E4632D" w:rsidP="00812339">
            <w:pPr>
              <w:snapToGrid w:val="0"/>
              <w:jc w:val="center"/>
              <w:rPr>
                <w:rFonts w:ascii="PT Astra Serif" w:hAnsi="PT Astra Serif"/>
                <w:b/>
                <w:sz w:val="20"/>
                <w:szCs w:val="20"/>
              </w:rPr>
            </w:pPr>
            <w:r w:rsidRPr="00D2451E">
              <w:rPr>
                <w:rFonts w:ascii="PT Astra Serif" w:hAnsi="PT Astra Serif"/>
                <w:b/>
                <w:sz w:val="20"/>
                <w:szCs w:val="20"/>
              </w:rPr>
              <w:t>Количество, шт.</w:t>
            </w:r>
          </w:p>
        </w:tc>
        <w:tc>
          <w:tcPr>
            <w:tcW w:w="1701" w:type="dxa"/>
          </w:tcPr>
          <w:p w14:paraId="210C907B" w14:textId="77777777" w:rsidR="00E4632D" w:rsidRPr="00D2451E" w:rsidRDefault="00E4632D" w:rsidP="00812339">
            <w:pPr>
              <w:snapToGrid w:val="0"/>
              <w:jc w:val="center"/>
              <w:rPr>
                <w:rFonts w:ascii="PT Astra Serif" w:hAnsi="PT Astra Serif"/>
                <w:b/>
                <w:sz w:val="20"/>
                <w:szCs w:val="20"/>
              </w:rPr>
            </w:pPr>
            <w:r>
              <w:rPr>
                <w:rFonts w:ascii="PT Astra Serif" w:hAnsi="PT Astra Serif"/>
                <w:b/>
                <w:sz w:val="20"/>
                <w:szCs w:val="20"/>
              </w:rPr>
              <w:t>Цена за ед., руб.</w:t>
            </w:r>
          </w:p>
        </w:tc>
        <w:tc>
          <w:tcPr>
            <w:tcW w:w="1701" w:type="dxa"/>
          </w:tcPr>
          <w:p w14:paraId="7A0F820A" w14:textId="77777777" w:rsidR="00E4632D" w:rsidRPr="00D2451E" w:rsidRDefault="00E4632D" w:rsidP="00812339">
            <w:pPr>
              <w:snapToGrid w:val="0"/>
              <w:jc w:val="center"/>
              <w:rPr>
                <w:rFonts w:ascii="PT Astra Serif" w:hAnsi="PT Astra Serif"/>
                <w:b/>
                <w:sz w:val="20"/>
                <w:szCs w:val="20"/>
              </w:rPr>
            </w:pPr>
            <w:r>
              <w:rPr>
                <w:rFonts w:ascii="PT Astra Serif" w:hAnsi="PT Astra Serif"/>
                <w:b/>
                <w:sz w:val="20"/>
                <w:szCs w:val="20"/>
              </w:rPr>
              <w:t>Сумма, руб.</w:t>
            </w:r>
          </w:p>
        </w:tc>
      </w:tr>
      <w:tr w:rsidR="00E4632D" w:rsidRPr="00D2451E" w14:paraId="54ED950C" w14:textId="77777777" w:rsidTr="00E4632D">
        <w:trPr>
          <w:trHeight w:val="406"/>
        </w:trPr>
        <w:tc>
          <w:tcPr>
            <w:tcW w:w="1106" w:type="dxa"/>
          </w:tcPr>
          <w:p w14:paraId="5F242509" w14:textId="7725D5AA" w:rsidR="00E4632D" w:rsidRPr="00D2451E" w:rsidRDefault="0004364F" w:rsidP="00812339">
            <w:pPr>
              <w:snapToGrid w:val="0"/>
              <w:jc w:val="center"/>
              <w:rPr>
                <w:rFonts w:ascii="PT Astra Serif" w:hAnsi="PT Astra Serif"/>
                <w:sz w:val="20"/>
                <w:szCs w:val="20"/>
              </w:rPr>
            </w:pPr>
            <w:r>
              <w:rPr>
                <w:rFonts w:ascii="PT Astra Serif" w:hAnsi="PT Astra Serif"/>
                <w:sz w:val="20"/>
                <w:szCs w:val="20"/>
              </w:rPr>
              <w:t>1.</w:t>
            </w:r>
          </w:p>
        </w:tc>
        <w:tc>
          <w:tcPr>
            <w:tcW w:w="3827" w:type="dxa"/>
          </w:tcPr>
          <w:p w14:paraId="08ADA922" w14:textId="7BA511A5" w:rsidR="00E4632D" w:rsidRPr="00D2451E" w:rsidRDefault="00217D7A" w:rsidP="00812339">
            <w:pPr>
              <w:rPr>
                <w:rFonts w:ascii="PT Astra Serif" w:hAnsi="PT Astra Serif"/>
                <w:sz w:val="20"/>
                <w:szCs w:val="20"/>
              </w:rPr>
            </w:pPr>
            <w:r>
              <w:rPr>
                <w:rFonts w:ascii="PT Astra Serif" w:hAnsi="PT Astra Serif"/>
                <w:sz w:val="20"/>
                <w:szCs w:val="20"/>
              </w:rPr>
              <w:t>Д</w:t>
            </w:r>
            <w:r w:rsidR="000F629B" w:rsidRPr="000F629B">
              <w:rPr>
                <w:rFonts w:ascii="PT Astra Serif" w:hAnsi="PT Astra Serif"/>
                <w:sz w:val="20"/>
                <w:szCs w:val="20"/>
              </w:rPr>
              <w:t>езинфицирующее средство</w:t>
            </w:r>
          </w:p>
        </w:tc>
        <w:tc>
          <w:tcPr>
            <w:tcW w:w="1588" w:type="dxa"/>
          </w:tcPr>
          <w:p w14:paraId="093E2F2F" w14:textId="071378A1" w:rsidR="00E4632D" w:rsidRPr="00D2451E" w:rsidRDefault="000F629B" w:rsidP="00812339">
            <w:pPr>
              <w:snapToGrid w:val="0"/>
              <w:rPr>
                <w:rFonts w:ascii="PT Astra Serif" w:hAnsi="PT Astra Serif"/>
                <w:sz w:val="20"/>
                <w:szCs w:val="20"/>
              </w:rPr>
            </w:pPr>
            <w:r w:rsidRPr="000F629B">
              <w:rPr>
                <w:rFonts w:ascii="PT Astra Serif" w:hAnsi="PT Astra Serif"/>
                <w:sz w:val="20"/>
                <w:szCs w:val="20"/>
              </w:rPr>
              <w:t>20.20.14.000</w:t>
            </w:r>
          </w:p>
        </w:tc>
        <w:tc>
          <w:tcPr>
            <w:tcW w:w="1673" w:type="dxa"/>
          </w:tcPr>
          <w:p w14:paraId="31A4C989" w14:textId="383656B7" w:rsidR="00E4632D" w:rsidRDefault="0004364F" w:rsidP="00812339">
            <w:pPr>
              <w:jc w:val="center"/>
              <w:rPr>
                <w:rFonts w:ascii="PT Astra Serif" w:eastAsia="Calibri" w:hAnsi="PT Astra Serif"/>
                <w:sz w:val="20"/>
                <w:szCs w:val="20"/>
                <w:lang w:eastAsia="en-US"/>
              </w:rPr>
            </w:pPr>
            <w:r>
              <w:rPr>
                <w:rFonts w:ascii="PT Astra Serif" w:eastAsia="Calibri" w:hAnsi="PT Astra Serif"/>
                <w:sz w:val="20"/>
                <w:szCs w:val="20"/>
                <w:lang w:eastAsia="en-US"/>
              </w:rPr>
              <w:t>Российская Федерация</w:t>
            </w:r>
          </w:p>
        </w:tc>
        <w:tc>
          <w:tcPr>
            <w:tcW w:w="1418" w:type="dxa"/>
          </w:tcPr>
          <w:p w14:paraId="19D44DBC" w14:textId="39EF8D01" w:rsidR="00E4632D" w:rsidRPr="00D2451E" w:rsidRDefault="000F629B" w:rsidP="00812339">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1701" w:type="dxa"/>
          </w:tcPr>
          <w:p w14:paraId="00B6EB49" w14:textId="240FA460" w:rsidR="00E4632D" w:rsidRPr="00D2451E" w:rsidRDefault="000F629B" w:rsidP="00812339">
            <w:pPr>
              <w:snapToGrid w:val="0"/>
              <w:jc w:val="center"/>
              <w:rPr>
                <w:rFonts w:ascii="PT Astra Serif" w:hAnsi="PT Astra Serif"/>
                <w:sz w:val="20"/>
                <w:szCs w:val="20"/>
              </w:rPr>
            </w:pPr>
            <w:r>
              <w:rPr>
                <w:rFonts w:ascii="PT Astra Serif" w:hAnsi="PT Astra Serif"/>
                <w:sz w:val="20"/>
                <w:szCs w:val="20"/>
              </w:rPr>
              <w:t>70</w:t>
            </w:r>
          </w:p>
        </w:tc>
        <w:tc>
          <w:tcPr>
            <w:tcW w:w="1701" w:type="dxa"/>
          </w:tcPr>
          <w:p w14:paraId="046CF5A9" w14:textId="10358F8E" w:rsidR="00E4632D" w:rsidRDefault="00E4632D" w:rsidP="00812339">
            <w:pPr>
              <w:snapToGrid w:val="0"/>
              <w:jc w:val="center"/>
              <w:rPr>
                <w:rFonts w:ascii="PT Astra Serif" w:hAnsi="PT Astra Serif"/>
                <w:sz w:val="20"/>
                <w:szCs w:val="20"/>
              </w:rPr>
            </w:pPr>
          </w:p>
        </w:tc>
        <w:tc>
          <w:tcPr>
            <w:tcW w:w="1701" w:type="dxa"/>
          </w:tcPr>
          <w:p w14:paraId="63191954" w14:textId="17897AB7" w:rsidR="00E4632D" w:rsidRDefault="00E4632D" w:rsidP="00812339">
            <w:pPr>
              <w:snapToGrid w:val="0"/>
              <w:jc w:val="center"/>
              <w:rPr>
                <w:rFonts w:ascii="PT Astra Serif" w:hAnsi="PT Astra Serif"/>
                <w:sz w:val="20"/>
                <w:szCs w:val="20"/>
              </w:rPr>
            </w:pPr>
          </w:p>
        </w:tc>
      </w:tr>
      <w:tr w:rsidR="0004364F" w:rsidRPr="00D2451E" w14:paraId="3B202C1F" w14:textId="77777777" w:rsidTr="00E4632D">
        <w:trPr>
          <w:trHeight w:val="406"/>
        </w:trPr>
        <w:tc>
          <w:tcPr>
            <w:tcW w:w="1106" w:type="dxa"/>
          </w:tcPr>
          <w:p w14:paraId="4E56E43A" w14:textId="06EB09D1" w:rsidR="0004364F" w:rsidRDefault="0004364F" w:rsidP="00812339">
            <w:pPr>
              <w:snapToGrid w:val="0"/>
              <w:jc w:val="center"/>
              <w:rPr>
                <w:rFonts w:ascii="PT Astra Serif" w:hAnsi="PT Astra Serif"/>
                <w:sz w:val="20"/>
                <w:szCs w:val="20"/>
              </w:rPr>
            </w:pPr>
            <w:r>
              <w:rPr>
                <w:rFonts w:ascii="PT Astra Serif" w:hAnsi="PT Astra Serif"/>
                <w:sz w:val="20"/>
                <w:szCs w:val="20"/>
              </w:rPr>
              <w:t>2.</w:t>
            </w:r>
          </w:p>
        </w:tc>
        <w:tc>
          <w:tcPr>
            <w:tcW w:w="3827" w:type="dxa"/>
          </w:tcPr>
          <w:p w14:paraId="767E6221" w14:textId="639A349E" w:rsidR="0004364F" w:rsidRPr="0004364F" w:rsidRDefault="00217D7A" w:rsidP="00217D7A">
            <w:pPr>
              <w:rPr>
                <w:rFonts w:ascii="PT Astra Serif" w:hAnsi="PT Astra Serif"/>
                <w:sz w:val="20"/>
                <w:szCs w:val="20"/>
              </w:rPr>
            </w:pPr>
            <w:r>
              <w:rPr>
                <w:rFonts w:ascii="PT Astra Serif" w:hAnsi="PT Astra Serif"/>
                <w:sz w:val="20"/>
                <w:szCs w:val="20"/>
              </w:rPr>
              <w:t>Д</w:t>
            </w:r>
            <w:r w:rsidR="000F629B" w:rsidRPr="000F629B">
              <w:rPr>
                <w:rFonts w:ascii="PT Astra Serif" w:hAnsi="PT Astra Serif"/>
                <w:sz w:val="20"/>
                <w:szCs w:val="20"/>
              </w:rPr>
              <w:t>езинфицирующее</w:t>
            </w:r>
            <w:r>
              <w:rPr>
                <w:rFonts w:ascii="PT Astra Serif" w:hAnsi="PT Astra Serif"/>
                <w:sz w:val="20"/>
                <w:szCs w:val="20"/>
              </w:rPr>
              <w:t xml:space="preserve"> жидкое м</w:t>
            </w:r>
            <w:r w:rsidRPr="00217D7A">
              <w:rPr>
                <w:rFonts w:ascii="PT Astra Serif" w:hAnsi="PT Astra Serif"/>
                <w:sz w:val="20"/>
                <w:szCs w:val="20"/>
              </w:rPr>
              <w:t xml:space="preserve">ыло </w:t>
            </w:r>
          </w:p>
        </w:tc>
        <w:tc>
          <w:tcPr>
            <w:tcW w:w="1588" w:type="dxa"/>
          </w:tcPr>
          <w:p w14:paraId="69877CC1" w14:textId="59223403" w:rsidR="0004364F" w:rsidRPr="0004364F" w:rsidRDefault="000F629B" w:rsidP="00812339">
            <w:pPr>
              <w:snapToGrid w:val="0"/>
              <w:rPr>
                <w:rFonts w:ascii="PT Astra Serif" w:hAnsi="PT Astra Serif"/>
                <w:sz w:val="20"/>
                <w:szCs w:val="20"/>
              </w:rPr>
            </w:pPr>
            <w:r w:rsidRPr="000F629B">
              <w:rPr>
                <w:rFonts w:ascii="PT Astra Serif" w:hAnsi="PT Astra Serif"/>
                <w:sz w:val="20"/>
                <w:szCs w:val="20"/>
              </w:rPr>
              <w:t>20.20.14.000</w:t>
            </w:r>
          </w:p>
        </w:tc>
        <w:tc>
          <w:tcPr>
            <w:tcW w:w="1673" w:type="dxa"/>
          </w:tcPr>
          <w:p w14:paraId="0DC9E031" w14:textId="685B3D4A" w:rsidR="0004364F" w:rsidRDefault="00E66DC6" w:rsidP="00812339">
            <w:pPr>
              <w:jc w:val="center"/>
              <w:rPr>
                <w:rFonts w:ascii="PT Astra Serif" w:eastAsia="Calibri" w:hAnsi="PT Astra Serif"/>
                <w:sz w:val="20"/>
                <w:szCs w:val="20"/>
                <w:lang w:eastAsia="en-US"/>
              </w:rPr>
            </w:pPr>
            <w:r w:rsidRPr="00E66DC6">
              <w:rPr>
                <w:rFonts w:ascii="PT Astra Serif" w:eastAsia="Calibri" w:hAnsi="PT Astra Serif"/>
                <w:sz w:val="20"/>
                <w:szCs w:val="20"/>
                <w:lang w:eastAsia="en-US"/>
              </w:rPr>
              <w:t>Российская Федерация</w:t>
            </w:r>
          </w:p>
        </w:tc>
        <w:tc>
          <w:tcPr>
            <w:tcW w:w="1418" w:type="dxa"/>
          </w:tcPr>
          <w:p w14:paraId="14AA76BE" w14:textId="662AA683" w:rsidR="0004364F" w:rsidRPr="0004364F" w:rsidRDefault="000F629B" w:rsidP="00812339">
            <w:pPr>
              <w:jc w:val="center"/>
              <w:rPr>
                <w:rFonts w:ascii="PT Astra Serif" w:eastAsia="Calibri" w:hAnsi="PT Astra Serif"/>
                <w:sz w:val="20"/>
                <w:szCs w:val="20"/>
                <w:lang w:eastAsia="en-US"/>
              </w:rPr>
            </w:pPr>
            <w:r>
              <w:rPr>
                <w:rFonts w:ascii="PT Astra Serif" w:eastAsia="Calibri" w:hAnsi="PT Astra Serif" w:hint="eastAsia"/>
                <w:sz w:val="20"/>
                <w:szCs w:val="20"/>
                <w:lang w:eastAsia="en-US"/>
              </w:rPr>
              <w:t>л</w:t>
            </w:r>
          </w:p>
        </w:tc>
        <w:tc>
          <w:tcPr>
            <w:tcW w:w="1701" w:type="dxa"/>
          </w:tcPr>
          <w:p w14:paraId="6A9A20AD" w14:textId="51CE78FB" w:rsidR="0004364F" w:rsidRDefault="003D72A7" w:rsidP="00812339">
            <w:pPr>
              <w:snapToGrid w:val="0"/>
              <w:jc w:val="center"/>
              <w:rPr>
                <w:rFonts w:ascii="PT Astra Serif" w:hAnsi="PT Astra Serif"/>
                <w:sz w:val="20"/>
                <w:szCs w:val="20"/>
              </w:rPr>
            </w:pPr>
            <w:r>
              <w:rPr>
                <w:rFonts w:ascii="PT Astra Serif" w:hAnsi="PT Astra Serif"/>
                <w:sz w:val="20"/>
                <w:szCs w:val="20"/>
              </w:rPr>
              <w:t>33</w:t>
            </w:r>
          </w:p>
        </w:tc>
        <w:tc>
          <w:tcPr>
            <w:tcW w:w="1701" w:type="dxa"/>
          </w:tcPr>
          <w:p w14:paraId="35E47BE4" w14:textId="7A5D4A0C" w:rsidR="0004364F" w:rsidRDefault="0004364F" w:rsidP="00812339">
            <w:pPr>
              <w:snapToGrid w:val="0"/>
              <w:jc w:val="center"/>
              <w:rPr>
                <w:rFonts w:ascii="PT Astra Serif" w:hAnsi="PT Astra Serif"/>
                <w:sz w:val="20"/>
                <w:szCs w:val="20"/>
              </w:rPr>
            </w:pPr>
          </w:p>
        </w:tc>
        <w:tc>
          <w:tcPr>
            <w:tcW w:w="1701" w:type="dxa"/>
          </w:tcPr>
          <w:p w14:paraId="1971BB03" w14:textId="71D10297" w:rsidR="0004364F" w:rsidRDefault="0004364F" w:rsidP="00812339">
            <w:pPr>
              <w:snapToGrid w:val="0"/>
              <w:jc w:val="center"/>
              <w:rPr>
                <w:rFonts w:ascii="PT Astra Serif" w:hAnsi="PT Astra Serif"/>
                <w:sz w:val="20"/>
                <w:szCs w:val="20"/>
              </w:rPr>
            </w:pPr>
          </w:p>
        </w:tc>
      </w:tr>
      <w:tr w:rsidR="00E66DC6" w:rsidRPr="00D2451E" w14:paraId="5CB88DDF" w14:textId="77777777" w:rsidTr="00E4632D">
        <w:trPr>
          <w:trHeight w:val="406"/>
        </w:trPr>
        <w:tc>
          <w:tcPr>
            <w:tcW w:w="1106" w:type="dxa"/>
          </w:tcPr>
          <w:p w14:paraId="4B500858" w14:textId="77777777" w:rsidR="00E66DC6" w:rsidRDefault="00E66DC6" w:rsidP="00812339">
            <w:pPr>
              <w:snapToGrid w:val="0"/>
              <w:jc w:val="center"/>
              <w:rPr>
                <w:rFonts w:ascii="PT Astra Serif" w:hAnsi="PT Astra Serif"/>
                <w:sz w:val="20"/>
                <w:szCs w:val="20"/>
              </w:rPr>
            </w:pPr>
          </w:p>
        </w:tc>
        <w:tc>
          <w:tcPr>
            <w:tcW w:w="3827" w:type="dxa"/>
          </w:tcPr>
          <w:p w14:paraId="585CF255" w14:textId="3319EC95" w:rsidR="00E66DC6" w:rsidRPr="00A317C9" w:rsidRDefault="00E66DC6" w:rsidP="00812339">
            <w:pPr>
              <w:rPr>
                <w:rFonts w:ascii="PT Astra Serif" w:hAnsi="PT Astra Serif"/>
                <w:sz w:val="20"/>
                <w:szCs w:val="20"/>
              </w:rPr>
            </w:pPr>
            <w:r>
              <w:rPr>
                <w:rFonts w:ascii="PT Astra Serif" w:hAnsi="PT Astra Serif"/>
                <w:sz w:val="20"/>
                <w:szCs w:val="20"/>
              </w:rPr>
              <w:t>ИТОГО:</w:t>
            </w:r>
          </w:p>
        </w:tc>
        <w:tc>
          <w:tcPr>
            <w:tcW w:w="1588" w:type="dxa"/>
          </w:tcPr>
          <w:p w14:paraId="00C982F8" w14:textId="77777777" w:rsidR="00E66DC6" w:rsidRPr="00A317C9" w:rsidRDefault="00E66DC6" w:rsidP="00812339">
            <w:pPr>
              <w:snapToGrid w:val="0"/>
              <w:rPr>
                <w:rFonts w:ascii="PT Astra Serif" w:hAnsi="PT Astra Serif"/>
                <w:sz w:val="20"/>
                <w:szCs w:val="20"/>
              </w:rPr>
            </w:pPr>
          </w:p>
        </w:tc>
        <w:tc>
          <w:tcPr>
            <w:tcW w:w="1673" w:type="dxa"/>
          </w:tcPr>
          <w:p w14:paraId="4DB220A3" w14:textId="77777777" w:rsidR="00E66DC6" w:rsidRDefault="00E66DC6" w:rsidP="00812339">
            <w:pPr>
              <w:jc w:val="center"/>
              <w:rPr>
                <w:rFonts w:ascii="PT Astra Serif" w:eastAsia="Calibri" w:hAnsi="PT Astra Serif"/>
                <w:sz w:val="20"/>
                <w:szCs w:val="20"/>
                <w:lang w:eastAsia="en-US"/>
              </w:rPr>
            </w:pPr>
          </w:p>
        </w:tc>
        <w:tc>
          <w:tcPr>
            <w:tcW w:w="1418" w:type="dxa"/>
          </w:tcPr>
          <w:p w14:paraId="459ADE10" w14:textId="77777777" w:rsidR="00E66DC6" w:rsidRDefault="00E66DC6" w:rsidP="0004364F">
            <w:pPr>
              <w:jc w:val="center"/>
              <w:rPr>
                <w:rFonts w:ascii="PT Astra Serif" w:eastAsia="Calibri" w:hAnsi="PT Astra Serif"/>
                <w:sz w:val="20"/>
                <w:szCs w:val="20"/>
                <w:lang w:val="en-US" w:eastAsia="en-US"/>
              </w:rPr>
            </w:pPr>
          </w:p>
        </w:tc>
        <w:tc>
          <w:tcPr>
            <w:tcW w:w="1701" w:type="dxa"/>
          </w:tcPr>
          <w:p w14:paraId="6145F0BD" w14:textId="77777777" w:rsidR="00E66DC6" w:rsidRDefault="00E66DC6" w:rsidP="00812339">
            <w:pPr>
              <w:snapToGrid w:val="0"/>
              <w:jc w:val="center"/>
              <w:rPr>
                <w:rFonts w:ascii="PT Astra Serif" w:hAnsi="PT Astra Serif"/>
                <w:sz w:val="20"/>
                <w:szCs w:val="20"/>
              </w:rPr>
            </w:pPr>
          </w:p>
        </w:tc>
        <w:tc>
          <w:tcPr>
            <w:tcW w:w="1701" w:type="dxa"/>
          </w:tcPr>
          <w:p w14:paraId="53317633" w14:textId="77777777" w:rsidR="00E66DC6" w:rsidRDefault="00E66DC6" w:rsidP="00812339">
            <w:pPr>
              <w:snapToGrid w:val="0"/>
              <w:jc w:val="center"/>
              <w:rPr>
                <w:rFonts w:ascii="PT Astra Serif" w:hAnsi="PT Astra Serif"/>
                <w:sz w:val="20"/>
                <w:szCs w:val="20"/>
              </w:rPr>
            </w:pPr>
          </w:p>
        </w:tc>
        <w:tc>
          <w:tcPr>
            <w:tcW w:w="1701" w:type="dxa"/>
          </w:tcPr>
          <w:p w14:paraId="2B905FD1" w14:textId="67EE9D7A" w:rsidR="00E66DC6" w:rsidRDefault="00E66DC6" w:rsidP="00812339">
            <w:pPr>
              <w:snapToGrid w:val="0"/>
              <w:jc w:val="center"/>
              <w:rPr>
                <w:rFonts w:ascii="PT Astra Serif" w:hAnsi="PT Astra Serif"/>
                <w:sz w:val="20"/>
                <w:szCs w:val="20"/>
              </w:rPr>
            </w:pPr>
          </w:p>
        </w:tc>
      </w:tr>
    </w:tbl>
    <w:p w14:paraId="055793FC" w14:textId="77777777" w:rsidR="003C1921" w:rsidRDefault="003C1921" w:rsidP="00946C22">
      <w:pPr>
        <w:spacing w:after="0"/>
        <w:ind w:firstLine="709"/>
        <w:rPr>
          <w:rFonts w:ascii="Times New Roman" w:hAnsi="Times New Roman"/>
          <w:sz w:val="24"/>
          <w:szCs w:val="24"/>
        </w:rPr>
      </w:pPr>
    </w:p>
    <w:p w14:paraId="0116F531" w14:textId="481C398C" w:rsidR="00946C22" w:rsidRDefault="00946C22" w:rsidP="00E66DC6">
      <w:pPr>
        <w:spacing w:after="0"/>
        <w:ind w:firstLine="709"/>
        <w:rPr>
          <w:rFonts w:ascii="Times New Roman" w:hAnsi="Times New Roman"/>
          <w:i/>
          <w:sz w:val="24"/>
          <w:szCs w:val="24"/>
        </w:rPr>
      </w:pPr>
      <w:r w:rsidRPr="00D34DF2">
        <w:rPr>
          <w:rFonts w:ascii="Times New Roman" w:hAnsi="Times New Roman"/>
          <w:i/>
          <w:sz w:val="24"/>
          <w:szCs w:val="24"/>
        </w:rPr>
        <w:t>Итого:</w:t>
      </w:r>
      <w:r w:rsidR="00E66DC6">
        <w:rPr>
          <w:rFonts w:ascii="Times New Roman" w:hAnsi="Times New Roman"/>
          <w:i/>
          <w:sz w:val="24"/>
          <w:szCs w:val="24"/>
        </w:rPr>
        <w:t xml:space="preserve"> </w:t>
      </w:r>
    </w:p>
    <w:p w14:paraId="68C90442" w14:textId="77777777" w:rsidR="001D06D2" w:rsidRDefault="001D06D2" w:rsidP="00946C22">
      <w:pPr>
        <w:spacing w:after="0"/>
        <w:ind w:firstLine="709"/>
        <w:rPr>
          <w:rFonts w:ascii="Times New Roman" w:hAnsi="Times New Roman"/>
          <w:i/>
          <w:sz w:val="24"/>
          <w:szCs w:val="24"/>
        </w:rPr>
      </w:pPr>
      <w:bookmarkStart w:id="1" w:name="_Hlk191897019"/>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4927"/>
      </w:tblGrid>
      <w:tr w:rsidR="00946C22" w:rsidRPr="00D34DF2" w14:paraId="75D1527C" w14:textId="77777777" w:rsidTr="00C61FA6">
        <w:tc>
          <w:tcPr>
            <w:tcW w:w="7763" w:type="dxa"/>
          </w:tcPr>
          <w:p w14:paraId="02B53F4F" w14:textId="77777777" w:rsidR="00946C22" w:rsidRPr="00D34DF2" w:rsidRDefault="00946C22" w:rsidP="001D06D2">
            <w:pPr>
              <w:jc w:val="both"/>
              <w:rPr>
                <w:rFonts w:ascii="Times New Roman" w:hAnsi="Times New Roman"/>
                <w:sz w:val="24"/>
                <w:szCs w:val="24"/>
              </w:rPr>
            </w:pPr>
            <w:bookmarkStart w:id="2" w:name="_Hlk191564062"/>
            <w:r w:rsidRPr="00D34DF2">
              <w:rPr>
                <w:rFonts w:ascii="Times New Roman" w:hAnsi="Times New Roman"/>
                <w:sz w:val="24"/>
                <w:szCs w:val="24"/>
              </w:rPr>
              <w:t>Заказчик:</w:t>
            </w:r>
          </w:p>
          <w:p w14:paraId="7E4A64C8" w14:textId="77777777" w:rsidR="00946C22" w:rsidRPr="00D34DF2" w:rsidRDefault="00946C22" w:rsidP="001D06D2">
            <w:pPr>
              <w:jc w:val="both"/>
              <w:rPr>
                <w:rFonts w:ascii="Times New Roman" w:hAnsi="Times New Roman"/>
                <w:sz w:val="24"/>
                <w:szCs w:val="24"/>
              </w:rPr>
            </w:pPr>
            <w:r w:rsidRPr="00D34DF2">
              <w:rPr>
                <w:rFonts w:ascii="Times New Roman" w:hAnsi="Times New Roman"/>
                <w:sz w:val="24"/>
                <w:szCs w:val="24"/>
              </w:rPr>
              <w:t>ОГБПОУ ДТК</w:t>
            </w:r>
          </w:p>
          <w:p w14:paraId="07093783" w14:textId="77777777" w:rsidR="00946C22" w:rsidRPr="00D34DF2" w:rsidRDefault="00946C22" w:rsidP="001D06D2">
            <w:pPr>
              <w:jc w:val="both"/>
              <w:rPr>
                <w:rFonts w:ascii="Times New Roman" w:hAnsi="Times New Roman"/>
                <w:sz w:val="24"/>
                <w:szCs w:val="24"/>
              </w:rPr>
            </w:pPr>
          </w:p>
          <w:p w14:paraId="07A34189" w14:textId="3945C250" w:rsidR="00946C22" w:rsidRPr="00D34DF2" w:rsidRDefault="00946C22" w:rsidP="001D06D2">
            <w:pPr>
              <w:suppressAutoHyphens/>
              <w:jc w:val="both"/>
              <w:rPr>
                <w:rFonts w:ascii="Times New Roman" w:hAnsi="Times New Roman"/>
                <w:caps/>
                <w:sz w:val="24"/>
                <w:szCs w:val="24"/>
                <w:lang w:eastAsia="ar-SA"/>
              </w:rPr>
            </w:pPr>
            <w:r w:rsidRPr="00D34DF2">
              <w:rPr>
                <w:rFonts w:ascii="Times New Roman" w:hAnsi="Times New Roman"/>
                <w:caps/>
                <w:sz w:val="24"/>
                <w:szCs w:val="24"/>
                <w:lang w:eastAsia="ar-SA"/>
              </w:rPr>
              <w:t>______________/</w:t>
            </w:r>
            <w:r w:rsidR="000F629B">
              <w:t xml:space="preserve"> </w:t>
            </w:r>
            <w:r w:rsidR="002C1A3B">
              <w:rPr>
                <w:rFonts w:ascii="Times New Roman" w:hAnsi="Times New Roman"/>
                <w:sz w:val="24"/>
                <w:szCs w:val="24"/>
                <w:lang w:eastAsia="ar-SA"/>
              </w:rPr>
              <w:t xml:space="preserve">М.П. </w:t>
            </w:r>
            <w:proofErr w:type="spellStart"/>
            <w:r w:rsidR="002C1A3B">
              <w:rPr>
                <w:rFonts w:ascii="Times New Roman" w:hAnsi="Times New Roman"/>
                <w:sz w:val="24"/>
                <w:szCs w:val="24"/>
                <w:lang w:eastAsia="ar-SA"/>
              </w:rPr>
              <w:t>С</w:t>
            </w:r>
            <w:r w:rsidR="002C1A3B" w:rsidRPr="000F629B">
              <w:rPr>
                <w:rFonts w:ascii="Times New Roman" w:hAnsi="Times New Roman"/>
                <w:sz w:val="24"/>
                <w:szCs w:val="24"/>
                <w:lang w:eastAsia="ar-SA"/>
              </w:rPr>
              <w:t>урцева</w:t>
            </w:r>
            <w:proofErr w:type="spellEnd"/>
            <w:r w:rsidR="002C1A3B" w:rsidRPr="000F629B">
              <w:rPr>
                <w:rFonts w:ascii="Times New Roman" w:hAnsi="Times New Roman"/>
                <w:sz w:val="24"/>
                <w:szCs w:val="24"/>
                <w:lang w:eastAsia="ar-SA"/>
              </w:rPr>
              <w:t xml:space="preserve"> </w:t>
            </w:r>
            <w:r w:rsidRPr="00D34DF2">
              <w:rPr>
                <w:rFonts w:ascii="Times New Roman" w:hAnsi="Times New Roman"/>
                <w:caps/>
                <w:sz w:val="24"/>
                <w:szCs w:val="24"/>
                <w:lang w:eastAsia="ar-SA"/>
              </w:rPr>
              <w:t>/</w:t>
            </w:r>
          </w:p>
          <w:p w14:paraId="1D15C6F0" w14:textId="77777777" w:rsidR="00946C22" w:rsidRPr="00D34DF2" w:rsidRDefault="00946C22" w:rsidP="001D06D2">
            <w:pPr>
              <w:rPr>
                <w:rFonts w:ascii="Times New Roman" w:hAnsi="Times New Roman"/>
                <w:sz w:val="24"/>
                <w:szCs w:val="24"/>
              </w:rPr>
            </w:pPr>
            <w:r w:rsidRPr="00D34DF2">
              <w:rPr>
                <w:rFonts w:ascii="Times New Roman" w:hAnsi="Times New Roman"/>
                <w:sz w:val="24"/>
                <w:szCs w:val="24"/>
                <w:lang w:eastAsia="ar-SA"/>
              </w:rPr>
              <w:t>М.П.</w:t>
            </w:r>
          </w:p>
        </w:tc>
        <w:tc>
          <w:tcPr>
            <w:tcW w:w="4927" w:type="dxa"/>
          </w:tcPr>
          <w:p w14:paraId="677DB86E" w14:textId="77777777" w:rsidR="00946C22" w:rsidRPr="00D34DF2" w:rsidRDefault="00946C22" w:rsidP="001D06D2">
            <w:pPr>
              <w:ind w:firstLine="709"/>
              <w:jc w:val="both"/>
              <w:rPr>
                <w:rFonts w:ascii="Times New Roman" w:hAnsi="Times New Roman"/>
                <w:sz w:val="24"/>
                <w:szCs w:val="24"/>
              </w:rPr>
            </w:pPr>
            <w:r w:rsidRPr="00D34DF2">
              <w:rPr>
                <w:rFonts w:ascii="Times New Roman" w:hAnsi="Times New Roman"/>
                <w:sz w:val="24"/>
                <w:szCs w:val="24"/>
              </w:rPr>
              <w:t>Поставщик:</w:t>
            </w:r>
          </w:p>
          <w:p w14:paraId="5D194C98" w14:textId="6FADB159" w:rsidR="00946C22" w:rsidRPr="00D34DF2" w:rsidRDefault="001D4113" w:rsidP="001D06D2">
            <w:pPr>
              <w:ind w:firstLine="709"/>
              <w:jc w:val="both"/>
              <w:rPr>
                <w:rFonts w:ascii="Times New Roman" w:hAnsi="Times New Roman"/>
                <w:sz w:val="24"/>
                <w:szCs w:val="24"/>
              </w:rPr>
            </w:pPr>
            <w:r>
              <w:rPr>
                <w:rFonts w:ascii="Times New Roman" w:hAnsi="Times New Roman"/>
                <w:sz w:val="24"/>
                <w:szCs w:val="24"/>
              </w:rPr>
              <w:t>__________</w:t>
            </w:r>
          </w:p>
          <w:p w14:paraId="2E9C4DFE" w14:textId="77777777" w:rsidR="00946C22" w:rsidRPr="00D34DF2" w:rsidRDefault="00946C22" w:rsidP="001D06D2">
            <w:pPr>
              <w:ind w:firstLine="709"/>
              <w:jc w:val="both"/>
              <w:rPr>
                <w:rFonts w:ascii="Times New Roman" w:hAnsi="Times New Roman"/>
                <w:sz w:val="24"/>
                <w:szCs w:val="24"/>
              </w:rPr>
            </w:pPr>
          </w:p>
          <w:p w14:paraId="3D68DCE5" w14:textId="7F8E6AF7" w:rsidR="00946C22" w:rsidRPr="00D34DF2" w:rsidRDefault="00946C22" w:rsidP="001D06D2">
            <w:pPr>
              <w:suppressAutoHyphens/>
              <w:ind w:firstLine="709"/>
              <w:jc w:val="both"/>
              <w:rPr>
                <w:rFonts w:ascii="Times New Roman" w:hAnsi="Times New Roman"/>
                <w:sz w:val="24"/>
                <w:szCs w:val="24"/>
              </w:rPr>
            </w:pPr>
            <w:r w:rsidRPr="00D34DF2">
              <w:rPr>
                <w:rFonts w:ascii="Times New Roman" w:hAnsi="Times New Roman"/>
                <w:sz w:val="24"/>
                <w:szCs w:val="24"/>
              </w:rPr>
              <w:t>________________/</w:t>
            </w:r>
            <w:r w:rsidR="001D4113">
              <w:rPr>
                <w:rFonts w:ascii="Times New Roman" w:hAnsi="Times New Roman"/>
                <w:sz w:val="24"/>
                <w:szCs w:val="24"/>
              </w:rPr>
              <w:t>____________</w:t>
            </w:r>
            <w:r w:rsidRPr="00D34DF2">
              <w:rPr>
                <w:rFonts w:ascii="Times New Roman" w:hAnsi="Times New Roman"/>
                <w:sz w:val="24"/>
                <w:szCs w:val="24"/>
              </w:rPr>
              <w:t>/</w:t>
            </w:r>
          </w:p>
          <w:p w14:paraId="7AEF0BF0" w14:textId="77777777" w:rsidR="00946C22" w:rsidRPr="00D34DF2" w:rsidRDefault="00946C22" w:rsidP="001D06D2">
            <w:pPr>
              <w:suppressAutoHyphens/>
              <w:ind w:firstLine="709"/>
              <w:jc w:val="both"/>
              <w:rPr>
                <w:rFonts w:ascii="Times New Roman" w:hAnsi="Times New Roman"/>
                <w:sz w:val="24"/>
                <w:szCs w:val="24"/>
              </w:rPr>
            </w:pPr>
            <w:r w:rsidRPr="00D34DF2">
              <w:rPr>
                <w:rFonts w:ascii="Times New Roman" w:hAnsi="Times New Roman"/>
                <w:sz w:val="24"/>
                <w:szCs w:val="24"/>
              </w:rPr>
              <w:t>М.П.</w:t>
            </w:r>
          </w:p>
          <w:p w14:paraId="3FA9F2B8" w14:textId="77777777" w:rsidR="00946C22" w:rsidRPr="00D34DF2" w:rsidRDefault="00946C22" w:rsidP="001D06D2">
            <w:pPr>
              <w:ind w:firstLine="709"/>
              <w:rPr>
                <w:rFonts w:ascii="Times New Roman" w:hAnsi="Times New Roman"/>
                <w:sz w:val="24"/>
                <w:szCs w:val="24"/>
              </w:rPr>
            </w:pPr>
          </w:p>
        </w:tc>
      </w:tr>
      <w:bookmarkEnd w:id="1"/>
      <w:bookmarkEnd w:id="2"/>
    </w:tbl>
    <w:p w14:paraId="7A56507C" w14:textId="77777777" w:rsidR="004115A1" w:rsidRPr="00D34DF2" w:rsidRDefault="004115A1" w:rsidP="00946C22">
      <w:pPr>
        <w:spacing w:after="0" w:line="240" w:lineRule="auto"/>
        <w:jc w:val="both"/>
        <w:rPr>
          <w:rFonts w:ascii="Times New Roman" w:hAnsi="Times New Roman"/>
          <w:sz w:val="24"/>
          <w:szCs w:val="24"/>
        </w:rPr>
      </w:pPr>
    </w:p>
    <w:p w14:paraId="5C5AA58C" w14:textId="6D15C4A6" w:rsidR="004115A1" w:rsidRDefault="004115A1" w:rsidP="004115A1">
      <w:pPr>
        <w:tabs>
          <w:tab w:val="left" w:pos="1455"/>
        </w:tabs>
        <w:rPr>
          <w:rFonts w:ascii="Times New Roman" w:hAnsi="Times New Roman"/>
          <w:sz w:val="24"/>
          <w:szCs w:val="24"/>
        </w:rPr>
      </w:pPr>
    </w:p>
    <w:p w14:paraId="7725FE2D" w14:textId="0794F784" w:rsidR="00EC77D7" w:rsidRDefault="00EC77D7" w:rsidP="004115A1">
      <w:pPr>
        <w:tabs>
          <w:tab w:val="left" w:pos="1455"/>
        </w:tabs>
        <w:rPr>
          <w:rFonts w:ascii="Times New Roman" w:hAnsi="Times New Roman"/>
          <w:sz w:val="24"/>
          <w:szCs w:val="24"/>
        </w:rPr>
      </w:pPr>
    </w:p>
    <w:p w14:paraId="74EFC566" w14:textId="79CCFFA7" w:rsidR="00E66DC6" w:rsidRDefault="00E66DC6" w:rsidP="004115A1">
      <w:pPr>
        <w:tabs>
          <w:tab w:val="left" w:pos="1455"/>
        </w:tabs>
        <w:rPr>
          <w:rFonts w:ascii="Times New Roman" w:hAnsi="Times New Roman"/>
          <w:sz w:val="24"/>
          <w:szCs w:val="24"/>
        </w:rPr>
      </w:pPr>
    </w:p>
    <w:p w14:paraId="4878A23A" w14:textId="77777777" w:rsidR="00A07696" w:rsidRDefault="00A07696" w:rsidP="004115A1">
      <w:pPr>
        <w:tabs>
          <w:tab w:val="left" w:pos="1455"/>
        </w:tabs>
        <w:rPr>
          <w:rFonts w:ascii="Times New Roman" w:hAnsi="Times New Roman"/>
          <w:sz w:val="24"/>
          <w:szCs w:val="24"/>
        </w:rPr>
      </w:pPr>
    </w:p>
    <w:p w14:paraId="2E2F409B" w14:textId="70FAD5F5" w:rsidR="00EC77D7" w:rsidRPr="00D34DF2" w:rsidRDefault="00EC77D7" w:rsidP="00EC77D7">
      <w:pPr>
        <w:shd w:val="clear" w:color="auto" w:fill="FFFFFF"/>
        <w:spacing w:after="0" w:line="240" w:lineRule="auto"/>
        <w:ind w:firstLine="709"/>
        <w:jc w:val="right"/>
        <w:rPr>
          <w:rFonts w:ascii="Times New Roman" w:hAnsi="Times New Roman"/>
          <w:color w:val="000000"/>
          <w:spacing w:val="-2"/>
          <w:sz w:val="24"/>
          <w:szCs w:val="24"/>
        </w:rPr>
      </w:pPr>
      <w:r w:rsidRPr="00D34DF2">
        <w:rPr>
          <w:rFonts w:ascii="Times New Roman" w:hAnsi="Times New Roman"/>
          <w:color w:val="000000"/>
          <w:spacing w:val="-2"/>
          <w:sz w:val="24"/>
          <w:szCs w:val="24"/>
        </w:rPr>
        <w:lastRenderedPageBreak/>
        <w:t xml:space="preserve">Приложение № </w:t>
      </w:r>
      <w:r>
        <w:rPr>
          <w:rFonts w:ascii="Times New Roman" w:hAnsi="Times New Roman"/>
          <w:color w:val="000000"/>
          <w:spacing w:val="-2"/>
          <w:sz w:val="24"/>
          <w:szCs w:val="24"/>
        </w:rPr>
        <w:t>2</w:t>
      </w:r>
    </w:p>
    <w:p w14:paraId="65CE4A2E" w14:textId="3805F2D1" w:rsidR="00EC77D7" w:rsidRPr="00D34DF2" w:rsidRDefault="00EC77D7" w:rsidP="00EC77D7">
      <w:pPr>
        <w:shd w:val="clear" w:color="auto" w:fill="FFFFFF"/>
        <w:spacing w:after="0" w:line="240" w:lineRule="auto"/>
        <w:ind w:firstLine="709"/>
        <w:jc w:val="right"/>
        <w:rPr>
          <w:rFonts w:ascii="Times New Roman" w:hAnsi="Times New Roman"/>
          <w:color w:val="000000"/>
          <w:spacing w:val="-2"/>
          <w:sz w:val="24"/>
          <w:szCs w:val="24"/>
        </w:rPr>
      </w:pPr>
      <w:r w:rsidRPr="00D34DF2">
        <w:rPr>
          <w:rFonts w:ascii="Times New Roman" w:hAnsi="Times New Roman"/>
          <w:color w:val="000000"/>
          <w:spacing w:val="-2"/>
          <w:sz w:val="24"/>
          <w:szCs w:val="24"/>
        </w:rPr>
        <w:t>к договору №</w:t>
      </w:r>
      <w:r w:rsidRPr="00D34DF2">
        <w:rPr>
          <w:rFonts w:ascii="Times New Roman" w:hAnsi="Times New Roman"/>
          <w:color w:val="000000"/>
          <w:sz w:val="24"/>
          <w:szCs w:val="24"/>
        </w:rPr>
        <w:t xml:space="preserve"> </w:t>
      </w:r>
      <w:r w:rsidR="001D4113">
        <w:rPr>
          <w:rFonts w:ascii="Times New Roman" w:hAnsi="Times New Roman"/>
          <w:color w:val="000000"/>
          <w:sz w:val="24"/>
          <w:szCs w:val="24"/>
        </w:rPr>
        <w:t>_____________</w:t>
      </w:r>
    </w:p>
    <w:p w14:paraId="3600B8AE" w14:textId="027AB276" w:rsidR="00EC77D7" w:rsidRPr="00D34DF2" w:rsidRDefault="00EC77D7" w:rsidP="00EC77D7">
      <w:pPr>
        <w:shd w:val="clear" w:color="auto" w:fill="FFFFFF"/>
        <w:spacing w:after="0" w:line="240" w:lineRule="auto"/>
        <w:ind w:firstLine="709"/>
        <w:jc w:val="right"/>
        <w:rPr>
          <w:rFonts w:ascii="Times New Roman" w:hAnsi="Times New Roman"/>
          <w:color w:val="000000"/>
          <w:spacing w:val="-2"/>
          <w:sz w:val="24"/>
          <w:szCs w:val="24"/>
        </w:rPr>
      </w:pPr>
      <w:r w:rsidRPr="00D34DF2">
        <w:rPr>
          <w:rFonts w:ascii="Times New Roman" w:hAnsi="Times New Roman"/>
          <w:color w:val="000000"/>
          <w:spacing w:val="-2"/>
          <w:sz w:val="24"/>
          <w:szCs w:val="24"/>
        </w:rPr>
        <w:t xml:space="preserve">от ________________ </w:t>
      </w:r>
      <w:r w:rsidR="001D4113">
        <w:rPr>
          <w:rFonts w:ascii="Times New Roman" w:hAnsi="Times New Roman"/>
          <w:color w:val="000000"/>
          <w:spacing w:val="-2"/>
          <w:sz w:val="24"/>
          <w:szCs w:val="24"/>
        </w:rPr>
        <w:t>2026</w:t>
      </w:r>
      <w:r w:rsidRPr="00D34DF2">
        <w:rPr>
          <w:rFonts w:ascii="Times New Roman" w:hAnsi="Times New Roman"/>
          <w:color w:val="000000"/>
          <w:spacing w:val="-2"/>
          <w:sz w:val="24"/>
          <w:szCs w:val="24"/>
        </w:rPr>
        <w:t xml:space="preserve"> г.</w:t>
      </w:r>
    </w:p>
    <w:p w14:paraId="28C34625" w14:textId="6666B1A3" w:rsidR="00EC77D7" w:rsidRDefault="00EC77D7" w:rsidP="004115A1">
      <w:pPr>
        <w:tabs>
          <w:tab w:val="left" w:pos="1455"/>
        </w:tabs>
        <w:rPr>
          <w:rFonts w:ascii="Times New Roman" w:hAnsi="Times New Roman"/>
          <w:sz w:val="24"/>
          <w:szCs w:val="24"/>
        </w:rPr>
      </w:pPr>
    </w:p>
    <w:p w14:paraId="6F5EA497" w14:textId="3F99606C" w:rsidR="00EC77D7" w:rsidRDefault="00EC77D7" w:rsidP="00EC77D7">
      <w:pPr>
        <w:tabs>
          <w:tab w:val="left" w:pos="6480"/>
        </w:tabs>
        <w:spacing w:after="0" w:line="240" w:lineRule="auto"/>
        <w:jc w:val="center"/>
        <w:rPr>
          <w:rFonts w:ascii="PT Astra Serif" w:hAnsi="PT Astra Serif"/>
          <w:b/>
          <w:sz w:val="24"/>
          <w:szCs w:val="24"/>
        </w:rPr>
      </w:pPr>
      <w:r>
        <w:rPr>
          <w:rFonts w:ascii="PT Astra Serif" w:hAnsi="PT Astra Serif"/>
          <w:b/>
          <w:sz w:val="24"/>
          <w:szCs w:val="24"/>
        </w:rPr>
        <w:t>Описание объекта закупки и количество:</w:t>
      </w:r>
    </w:p>
    <w:p w14:paraId="7A14E938" w14:textId="77777777" w:rsidR="00FA73A4" w:rsidRDefault="00FA73A4" w:rsidP="00EC77D7">
      <w:pPr>
        <w:tabs>
          <w:tab w:val="left" w:pos="6480"/>
        </w:tabs>
        <w:spacing w:after="0" w:line="240" w:lineRule="auto"/>
        <w:jc w:val="center"/>
        <w:rPr>
          <w:rFonts w:ascii="PT Astra Serif" w:hAnsi="PT Astra Serif"/>
          <w:b/>
          <w:sz w:val="24"/>
          <w:szCs w:val="24"/>
        </w:rPr>
      </w:pPr>
    </w:p>
    <w:tbl>
      <w:tblPr>
        <w:tblW w:w="5305" w:type="pct"/>
        <w:tblLayout w:type="fixed"/>
        <w:tblCellMar>
          <w:top w:w="15" w:type="dxa"/>
          <w:left w:w="15" w:type="dxa"/>
          <w:bottom w:w="15" w:type="dxa"/>
          <w:right w:w="15" w:type="dxa"/>
        </w:tblCellMar>
        <w:tblLook w:val="04A0" w:firstRow="1" w:lastRow="0" w:firstColumn="1" w:lastColumn="0" w:noHBand="0" w:noVBand="1"/>
      </w:tblPr>
      <w:tblGrid>
        <w:gridCol w:w="1125"/>
        <w:gridCol w:w="852"/>
        <w:gridCol w:w="615"/>
        <w:gridCol w:w="1399"/>
        <w:gridCol w:w="1402"/>
        <w:gridCol w:w="1402"/>
        <w:gridCol w:w="1689"/>
        <w:gridCol w:w="1402"/>
        <w:gridCol w:w="1124"/>
        <w:gridCol w:w="1881"/>
        <w:gridCol w:w="1418"/>
        <w:gridCol w:w="1133"/>
      </w:tblGrid>
      <w:tr w:rsidR="003D72A7" w:rsidRPr="003D72A7" w14:paraId="08EAFD41" w14:textId="77777777" w:rsidTr="009E4368">
        <w:tc>
          <w:tcPr>
            <w:tcW w:w="5000" w:type="pct"/>
            <w:gridSpan w:val="1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E1E3F" w14:textId="5F33D33E" w:rsidR="003D72A7" w:rsidRPr="003D72A7" w:rsidRDefault="003D72A7" w:rsidP="003D72A7">
            <w:pPr>
              <w:spacing w:after="0" w:line="240" w:lineRule="auto"/>
              <w:jc w:val="center"/>
              <w:rPr>
                <w:rFonts w:ascii="PT Astra Serif" w:hAnsi="PT Astra Serif"/>
                <w:b/>
                <w:bCs/>
                <w:color w:val="000000"/>
                <w:sz w:val="20"/>
                <w:szCs w:val="20"/>
              </w:rPr>
            </w:pPr>
            <w:r w:rsidRPr="003D72A7">
              <w:rPr>
                <w:rFonts w:ascii="PT Astra Serif" w:hAnsi="PT Astra Serif"/>
                <w:b/>
                <w:bCs/>
                <w:color w:val="000000"/>
                <w:sz w:val="20"/>
                <w:szCs w:val="20"/>
              </w:rPr>
              <w:t>Дезинфицирующее средство и жидкое мыло</w:t>
            </w:r>
            <w:r w:rsidR="004B4467">
              <w:rPr>
                <w:rFonts w:ascii="PT Astra Serif" w:hAnsi="PT Astra Serif"/>
                <w:b/>
                <w:bCs/>
                <w:color w:val="000000"/>
                <w:sz w:val="20"/>
                <w:szCs w:val="20"/>
              </w:rPr>
              <w:t xml:space="preserve"> для колледжа</w:t>
            </w:r>
            <w:bookmarkStart w:id="3" w:name="_GoBack"/>
            <w:bookmarkEnd w:id="3"/>
          </w:p>
        </w:tc>
      </w:tr>
      <w:tr w:rsidR="003D72A7" w:rsidRPr="003D72A7" w14:paraId="485943EF" w14:textId="77777777" w:rsidTr="009E4368">
        <w:tc>
          <w:tcPr>
            <w:tcW w:w="2747" w:type="pct"/>
            <w:gridSpan w:val="7"/>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25A17"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Тип объекта закупки</w:t>
            </w:r>
          </w:p>
        </w:tc>
        <w:tc>
          <w:tcPr>
            <w:tcW w:w="2253" w:type="pct"/>
            <w:gridSpan w:val="5"/>
            <w:tcBorders>
              <w:top w:val="single" w:sz="4" w:space="0" w:color="auto"/>
              <w:left w:val="single" w:sz="6" w:space="0" w:color="000000"/>
              <w:bottom w:val="single" w:sz="6" w:space="0" w:color="000000"/>
              <w:right w:val="single" w:sz="6" w:space="0" w:color="000000"/>
            </w:tcBorders>
            <w:vAlign w:val="center"/>
          </w:tcPr>
          <w:p w14:paraId="0746F608"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 xml:space="preserve">Товар </w:t>
            </w:r>
          </w:p>
        </w:tc>
      </w:tr>
      <w:tr w:rsidR="003D72A7" w:rsidRPr="003D72A7" w14:paraId="7C91A22B" w14:textId="77777777" w:rsidTr="009E4368">
        <w:tc>
          <w:tcPr>
            <w:tcW w:w="364" w:type="pct"/>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FF60D"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Наименование товара, работы, услуги</w:t>
            </w:r>
          </w:p>
        </w:tc>
        <w:tc>
          <w:tcPr>
            <w:tcW w:w="276" w:type="pct"/>
            <w:vMerge w:val="restart"/>
            <w:tcBorders>
              <w:top w:val="single" w:sz="4" w:space="0" w:color="auto"/>
              <w:left w:val="single" w:sz="6" w:space="0" w:color="000000"/>
              <w:right w:val="single" w:sz="6" w:space="0" w:color="000000"/>
            </w:tcBorders>
            <w:vAlign w:val="center"/>
          </w:tcPr>
          <w:p w14:paraId="64DF1C79"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Код позиции</w:t>
            </w:r>
          </w:p>
        </w:tc>
        <w:tc>
          <w:tcPr>
            <w:tcW w:w="199" w:type="pct"/>
            <w:vMerge w:val="restart"/>
            <w:tcBorders>
              <w:top w:val="single" w:sz="4" w:space="0" w:color="auto"/>
              <w:left w:val="single" w:sz="6" w:space="0" w:color="000000"/>
              <w:right w:val="single" w:sz="6" w:space="0" w:color="000000"/>
            </w:tcBorders>
            <w:vAlign w:val="center"/>
          </w:tcPr>
          <w:p w14:paraId="5E54404C"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Товарный знак</w:t>
            </w:r>
          </w:p>
        </w:tc>
        <w:tc>
          <w:tcPr>
            <w:tcW w:w="1908" w:type="pct"/>
            <w:gridSpan w:val="4"/>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3847D"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Характеристики товара, работы, услуги</w:t>
            </w:r>
          </w:p>
        </w:tc>
        <w:tc>
          <w:tcPr>
            <w:tcW w:w="454" w:type="pct"/>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EAA4C"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Количество (объем работы, услуги)</w:t>
            </w:r>
          </w:p>
        </w:tc>
        <w:tc>
          <w:tcPr>
            <w:tcW w:w="364" w:type="pct"/>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7D4E5"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Единица измерения</w:t>
            </w:r>
          </w:p>
        </w:tc>
        <w:tc>
          <w:tcPr>
            <w:tcW w:w="609" w:type="pct"/>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EF9E7"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cs="Arial"/>
                <w:sz w:val="20"/>
                <w:szCs w:val="20"/>
              </w:rPr>
              <w:t>Вид требования</w:t>
            </w:r>
          </w:p>
        </w:tc>
        <w:tc>
          <w:tcPr>
            <w:tcW w:w="459" w:type="pct"/>
            <w:vMerge w:val="restart"/>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51C61345" w14:textId="77777777" w:rsidR="003D72A7" w:rsidRPr="003D72A7" w:rsidRDefault="003D72A7" w:rsidP="003D72A7">
            <w:pPr>
              <w:widowControl w:val="0"/>
              <w:suppressAutoHyphens/>
              <w:snapToGrid w:val="0"/>
              <w:spacing w:after="0" w:line="240" w:lineRule="auto"/>
              <w:jc w:val="center"/>
              <w:rPr>
                <w:rFonts w:ascii="PT Astra Serif" w:eastAsia="Calibri" w:hAnsi="PT Astra Serif"/>
                <w:sz w:val="20"/>
                <w:szCs w:val="20"/>
                <w:lang w:eastAsia="en-US"/>
              </w:rPr>
            </w:pPr>
            <w:r w:rsidRPr="003D72A7">
              <w:rPr>
                <w:rFonts w:ascii="PT Astra Serif" w:eastAsia="Calibri" w:hAnsi="PT Astra Serif"/>
                <w:sz w:val="20"/>
                <w:szCs w:val="20"/>
                <w:lang w:eastAsia="en-US"/>
              </w:rPr>
              <w:t>Обоснование невозможности соблюдения</w:t>
            </w:r>
          </w:p>
          <w:p w14:paraId="36DE294A"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eastAsia="Calibri" w:hAnsi="PT Astra Serif" w:cs="Calibri"/>
                <w:color w:val="000000"/>
                <w:sz w:val="20"/>
                <w:szCs w:val="20"/>
                <w:shd w:val="clear" w:color="auto" w:fill="FFFFFF"/>
                <w:lang w:eastAsia="en-US"/>
              </w:rPr>
              <w:t>характеристик товара российского происхождения при описании объекта закупки</w:t>
            </w:r>
            <w:r w:rsidRPr="003D72A7">
              <w:rPr>
                <w:rFonts w:ascii="PT Astra Serif" w:eastAsia="Calibri" w:hAnsi="PT Astra Serif" w:cs="Calibri"/>
                <w:b/>
                <w:color w:val="000000"/>
                <w:sz w:val="20"/>
                <w:szCs w:val="20"/>
                <w:shd w:val="clear" w:color="auto" w:fill="FFFFFF"/>
                <w:lang w:eastAsia="en-US"/>
              </w:rPr>
              <w:t xml:space="preserve"> </w:t>
            </w:r>
          </w:p>
        </w:tc>
        <w:tc>
          <w:tcPr>
            <w:tcW w:w="367" w:type="pct"/>
            <w:vMerge w:val="restart"/>
            <w:tcBorders>
              <w:top w:val="single" w:sz="4" w:space="0" w:color="auto"/>
              <w:left w:val="single" w:sz="4" w:space="0" w:color="auto"/>
              <w:bottom w:val="single" w:sz="6" w:space="0" w:color="000000"/>
              <w:right w:val="single" w:sz="6" w:space="0" w:color="000000"/>
            </w:tcBorders>
            <w:vAlign w:val="center"/>
          </w:tcPr>
          <w:p w14:paraId="03E2D2F4"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Обоснование внесения дополнительных характеристик (для позиций из КТРУ)</w:t>
            </w:r>
          </w:p>
          <w:p w14:paraId="2FC390AA"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34A3E42C" w14:textId="77777777" w:rsidTr="009E4368">
        <w:tc>
          <w:tcPr>
            <w:tcW w:w="364" w:type="pct"/>
            <w:vMerge/>
            <w:tcBorders>
              <w:top w:val="single" w:sz="6" w:space="0" w:color="000000"/>
              <w:left w:val="single" w:sz="6" w:space="0" w:color="000000"/>
              <w:bottom w:val="single" w:sz="6" w:space="0" w:color="000000"/>
              <w:right w:val="single" w:sz="6" w:space="0" w:color="000000"/>
            </w:tcBorders>
            <w:vAlign w:val="center"/>
            <w:hideMark/>
          </w:tcPr>
          <w:p w14:paraId="7A0758B5"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276" w:type="pct"/>
            <w:vMerge/>
            <w:tcBorders>
              <w:left w:val="single" w:sz="6" w:space="0" w:color="000000"/>
              <w:bottom w:val="single" w:sz="6" w:space="0" w:color="000000"/>
              <w:right w:val="single" w:sz="6" w:space="0" w:color="000000"/>
            </w:tcBorders>
            <w:vAlign w:val="center"/>
          </w:tcPr>
          <w:p w14:paraId="06E3192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199" w:type="pct"/>
            <w:vMerge/>
            <w:tcBorders>
              <w:left w:val="single" w:sz="6" w:space="0" w:color="000000"/>
              <w:bottom w:val="single" w:sz="6" w:space="0" w:color="000000"/>
              <w:right w:val="single" w:sz="6" w:space="0" w:color="000000"/>
            </w:tcBorders>
            <w:vAlign w:val="center"/>
          </w:tcPr>
          <w:p w14:paraId="5148E1AE"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6BB5B"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Наименование характеристики</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E8885"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Значение характеристики</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D836E5"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Единица измерения характеристики</w:t>
            </w: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EF491"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Инструкция по заполнению характеристик в заявке</w:t>
            </w:r>
          </w:p>
        </w:tc>
        <w:tc>
          <w:tcPr>
            <w:tcW w:w="454" w:type="pct"/>
            <w:vMerge/>
            <w:tcBorders>
              <w:top w:val="single" w:sz="6" w:space="0" w:color="000000"/>
              <w:left w:val="single" w:sz="6" w:space="0" w:color="000000"/>
              <w:bottom w:val="single" w:sz="6" w:space="0" w:color="000000"/>
              <w:right w:val="single" w:sz="6" w:space="0" w:color="000000"/>
            </w:tcBorders>
            <w:vAlign w:val="center"/>
            <w:hideMark/>
          </w:tcPr>
          <w:p w14:paraId="71B91E70"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top w:val="single" w:sz="6" w:space="0" w:color="000000"/>
              <w:left w:val="single" w:sz="6" w:space="0" w:color="000000"/>
              <w:bottom w:val="single" w:sz="6" w:space="0" w:color="000000"/>
              <w:right w:val="single" w:sz="6" w:space="0" w:color="000000"/>
            </w:tcBorders>
            <w:vAlign w:val="center"/>
            <w:hideMark/>
          </w:tcPr>
          <w:p w14:paraId="65D19EA1"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top w:val="single" w:sz="6" w:space="0" w:color="000000"/>
              <w:left w:val="single" w:sz="6" w:space="0" w:color="000000"/>
              <w:bottom w:val="single" w:sz="6" w:space="0" w:color="000000"/>
              <w:right w:val="single" w:sz="6" w:space="0" w:color="000000"/>
            </w:tcBorders>
            <w:vAlign w:val="center"/>
            <w:hideMark/>
          </w:tcPr>
          <w:p w14:paraId="35BF6EB7"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top w:val="single" w:sz="6" w:space="0" w:color="000000"/>
              <w:left w:val="single" w:sz="6" w:space="0" w:color="000000"/>
              <w:bottom w:val="single" w:sz="6" w:space="0" w:color="000000"/>
              <w:right w:val="single" w:sz="4" w:space="0" w:color="auto"/>
            </w:tcBorders>
            <w:vAlign w:val="center"/>
            <w:hideMark/>
          </w:tcPr>
          <w:p w14:paraId="0C072F5C"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top w:val="single" w:sz="6" w:space="0" w:color="000000"/>
              <w:left w:val="single" w:sz="4" w:space="0" w:color="auto"/>
              <w:bottom w:val="single" w:sz="6" w:space="0" w:color="000000"/>
              <w:right w:val="single" w:sz="6" w:space="0" w:color="000000"/>
            </w:tcBorders>
            <w:vAlign w:val="center"/>
          </w:tcPr>
          <w:p w14:paraId="0AB09DD6"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30D8FB17" w14:textId="77777777" w:rsidTr="009E4368">
        <w:tc>
          <w:tcPr>
            <w:tcW w:w="364" w:type="pct"/>
            <w:vMerge w:val="restart"/>
            <w:tcBorders>
              <w:top w:val="single" w:sz="6" w:space="0" w:color="000000"/>
              <w:left w:val="single" w:sz="6" w:space="0" w:color="000000"/>
              <w:right w:val="single" w:sz="6" w:space="0" w:color="000000"/>
            </w:tcBorders>
            <w:vAlign w:val="center"/>
          </w:tcPr>
          <w:p w14:paraId="0E754620" w14:textId="77777777" w:rsidR="003D72A7" w:rsidRPr="003D72A7" w:rsidRDefault="003D72A7" w:rsidP="003D72A7">
            <w:pPr>
              <w:spacing w:after="0" w:line="240" w:lineRule="auto"/>
              <w:jc w:val="center"/>
              <w:rPr>
                <w:rFonts w:ascii="PT Astra Serif" w:hAnsi="PT Astra Serif"/>
                <w:bCs/>
                <w:sz w:val="20"/>
                <w:szCs w:val="20"/>
                <w:highlight w:val="yellow"/>
              </w:rPr>
            </w:pPr>
            <w:r w:rsidRPr="003D72A7">
              <w:rPr>
                <w:rFonts w:ascii="PT Astra Serif" w:hAnsi="PT Astra Serif"/>
                <w:bCs/>
                <w:sz w:val="20"/>
                <w:szCs w:val="20"/>
              </w:rPr>
              <w:t>Дезинфицирующее средство</w:t>
            </w:r>
          </w:p>
        </w:tc>
        <w:tc>
          <w:tcPr>
            <w:tcW w:w="276" w:type="pct"/>
            <w:vMerge w:val="restart"/>
            <w:tcBorders>
              <w:top w:val="single" w:sz="6" w:space="0" w:color="000000"/>
              <w:left w:val="single" w:sz="6" w:space="0" w:color="000000"/>
              <w:right w:val="single" w:sz="6" w:space="0" w:color="000000"/>
            </w:tcBorders>
            <w:vAlign w:val="center"/>
          </w:tcPr>
          <w:p w14:paraId="441000CF" w14:textId="77777777" w:rsidR="003D72A7" w:rsidRPr="003D72A7" w:rsidRDefault="003D72A7" w:rsidP="003D72A7">
            <w:pPr>
              <w:spacing w:after="0" w:line="240" w:lineRule="auto"/>
              <w:jc w:val="center"/>
              <w:rPr>
                <w:rFonts w:ascii="PT Astra Serif" w:hAnsi="PT Astra Serif"/>
                <w:bCs/>
                <w:sz w:val="20"/>
                <w:szCs w:val="20"/>
                <w:highlight w:val="yellow"/>
              </w:rPr>
            </w:pPr>
            <w:r w:rsidRPr="003D72A7">
              <w:rPr>
                <w:rFonts w:ascii="PT Astra Serif" w:hAnsi="PT Astra Serif"/>
                <w:sz w:val="20"/>
                <w:szCs w:val="20"/>
              </w:rPr>
              <w:t>20.20.14.000</w:t>
            </w:r>
          </w:p>
        </w:tc>
        <w:tc>
          <w:tcPr>
            <w:tcW w:w="199" w:type="pct"/>
            <w:vMerge w:val="restart"/>
            <w:tcBorders>
              <w:top w:val="single" w:sz="6" w:space="0" w:color="000000"/>
              <w:left w:val="single" w:sz="6" w:space="0" w:color="000000"/>
              <w:right w:val="single" w:sz="6" w:space="0" w:color="000000"/>
            </w:tcBorders>
            <w:vAlign w:val="center"/>
          </w:tcPr>
          <w:p w14:paraId="34FBCE1B" w14:textId="77777777" w:rsidR="003D72A7" w:rsidRPr="003D72A7" w:rsidRDefault="003D72A7" w:rsidP="003D72A7">
            <w:pPr>
              <w:spacing w:after="0" w:line="240" w:lineRule="auto"/>
              <w:jc w:val="center"/>
              <w:rPr>
                <w:rFonts w:ascii="PT Astra Serif" w:hAnsi="PT Astra Serif"/>
                <w:bCs/>
                <w:i/>
                <w:color w:val="000000"/>
                <w:sz w:val="20"/>
                <w:szCs w:val="20"/>
              </w:rPr>
            </w:pPr>
            <w:r w:rsidRPr="003D72A7">
              <w:rPr>
                <w:rFonts w:ascii="PT Astra Serif" w:hAnsi="PT Astra Serif"/>
                <w:bCs/>
                <w:i/>
                <w:color w:val="000000"/>
                <w:sz w:val="20"/>
                <w:szCs w:val="20"/>
              </w:rPr>
              <w:t>«</w:t>
            </w:r>
            <w:proofErr w:type="spellStart"/>
            <w:r w:rsidRPr="003D72A7">
              <w:rPr>
                <w:rFonts w:ascii="PT Astra Serif" w:hAnsi="PT Astra Serif"/>
                <w:bCs/>
                <w:i/>
                <w:color w:val="000000"/>
                <w:sz w:val="20"/>
                <w:szCs w:val="20"/>
              </w:rPr>
              <w:t>Бетадез</w:t>
            </w:r>
            <w:proofErr w:type="spellEnd"/>
            <w:r w:rsidRPr="003D72A7">
              <w:rPr>
                <w:rFonts w:ascii="PT Astra Serif" w:hAnsi="PT Astra Serif"/>
                <w:bCs/>
                <w:i/>
                <w:color w:val="000000"/>
                <w:sz w:val="20"/>
                <w:szCs w:val="20"/>
              </w:rPr>
              <w:t>» или аналог</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EB188"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Форма выпуска</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D9270"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Жидкий концентрат</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3798F9"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w:t>
            </w:r>
          </w:p>
          <w:p w14:paraId="34F44A78" w14:textId="77777777" w:rsidR="003D72A7" w:rsidRPr="003D72A7" w:rsidRDefault="003D72A7" w:rsidP="003D72A7">
            <w:pPr>
              <w:spacing w:after="0" w:line="240" w:lineRule="auto"/>
              <w:jc w:val="center"/>
              <w:rPr>
                <w:rFonts w:ascii="PT Astra Serif" w:hAnsi="PT Astra Serif"/>
                <w:bCs/>
                <w:sz w:val="20"/>
                <w:szCs w:val="20"/>
              </w:rPr>
            </w:pP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9B869"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val="restart"/>
            <w:tcBorders>
              <w:top w:val="single" w:sz="6" w:space="0" w:color="000000"/>
              <w:left w:val="single" w:sz="6" w:space="0" w:color="000000"/>
              <w:right w:val="single" w:sz="6" w:space="0" w:color="000000"/>
            </w:tcBorders>
            <w:vAlign w:val="center"/>
          </w:tcPr>
          <w:p w14:paraId="2D844D51"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70</w:t>
            </w:r>
          </w:p>
        </w:tc>
        <w:tc>
          <w:tcPr>
            <w:tcW w:w="364" w:type="pct"/>
            <w:vMerge w:val="restart"/>
            <w:tcBorders>
              <w:top w:val="single" w:sz="6" w:space="0" w:color="000000"/>
              <w:left w:val="single" w:sz="6" w:space="0" w:color="000000"/>
              <w:right w:val="single" w:sz="6" w:space="0" w:color="000000"/>
            </w:tcBorders>
            <w:vAlign w:val="center"/>
          </w:tcPr>
          <w:p w14:paraId="4796E69B"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л</w:t>
            </w:r>
          </w:p>
        </w:tc>
        <w:tc>
          <w:tcPr>
            <w:tcW w:w="609" w:type="pct"/>
            <w:vMerge w:val="restart"/>
            <w:tcBorders>
              <w:top w:val="single" w:sz="6" w:space="0" w:color="000000"/>
              <w:left w:val="single" w:sz="6" w:space="0" w:color="000000"/>
              <w:right w:val="single" w:sz="6" w:space="0" w:color="000000"/>
            </w:tcBorders>
            <w:vAlign w:val="center"/>
            <w:hideMark/>
          </w:tcPr>
          <w:p w14:paraId="03199B68"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cs="Segoe UI"/>
                <w:sz w:val="20"/>
                <w:szCs w:val="20"/>
                <w:shd w:val="clear" w:color="auto" w:fill="FFFFFF"/>
              </w:rPr>
              <w:t>Преимущество в отношении товаров российского происхождения</w:t>
            </w:r>
            <w:r w:rsidRPr="003D72A7">
              <w:rPr>
                <w:rFonts w:ascii="PT Astra Serif" w:hAnsi="PT Astra Serif" w:cs="Arial"/>
                <w:sz w:val="20"/>
                <w:szCs w:val="20"/>
              </w:rPr>
              <w:t xml:space="preserve"> </w:t>
            </w:r>
          </w:p>
        </w:tc>
        <w:tc>
          <w:tcPr>
            <w:tcW w:w="459" w:type="pct"/>
            <w:vMerge w:val="restart"/>
            <w:tcBorders>
              <w:top w:val="single" w:sz="6" w:space="0" w:color="000000"/>
              <w:left w:val="single" w:sz="6" w:space="0" w:color="000000"/>
              <w:right w:val="single" w:sz="4" w:space="0" w:color="auto"/>
            </w:tcBorders>
            <w:vAlign w:val="center"/>
            <w:hideMark/>
          </w:tcPr>
          <w:p w14:paraId="086BA91F"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cs="Arial"/>
                <w:color w:val="000000"/>
                <w:sz w:val="20"/>
                <w:szCs w:val="20"/>
              </w:rPr>
              <w:t xml:space="preserve"> </w:t>
            </w:r>
          </w:p>
        </w:tc>
        <w:tc>
          <w:tcPr>
            <w:tcW w:w="367" w:type="pct"/>
            <w:vMerge w:val="restart"/>
            <w:tcBorders>
              <w:top w:val="single" w:sz="6" w:space="0" w:color="000000"/>
              <w:left w:val="single" w:sz="4" w:space="0" w:color="auto"/>
              <w:right w:val="single" w:sz="6" w:space="0" w:color="000000"/>
            </w:tcBorders>
            <w:vAlign w:val="center"/>
          </w:tcPr>
          <w:p w14:paraId="2543B08E"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3680A9A5" w14:textId="77777777" w:rsidTr="009E4368">
        <w:tc>
          <w:tcPr>
            <w:tcW w:w="364" w:type="pct"/>
            <w:vMerge/>
            <w:tcBorders>
              <w:top w:val="single" w:sz="6" w:space="0" w:color="000000"/>
              <w:left w:val="single" w:sz="6" w:space="0" w:color="000000"/>
              <w:right w:val="single" w:sz="6" w:space="0" w:color="000000"/>
            </w:tcBorders>
            <w:vAlign w:val="center"/>
          </w:tcPr>
          <w:p w14:paraId="0F255ED6" w14:textId="77777777" w:rsidR="003D72A7" w:rsidRPr="003D72A7" w:rsidRDefault="003D72A7" w:rsidP="003D72A7">
            <w:pPr>
              <w:spacing w:after="0" w:line="240" w:lineRule="auto"/>
              <w:jc w:val="center"/>
              <w:rPr>
                <w:rFonts w:ascii="PT Astra Serif" w:hAnsi="PT Astra Serif"/>
                <w:bCs/>
                <w:sz w:val="20"/>
                <w:szCs w:val="20"/>
              </w:rPr>
            </w:pPr>
          </w:p>
        </w:tc>
        <w:tc>
          <w:tcPr>
            <w:tcW w:w="276" w:type="pct"/>
            <w:vMerge/>
            <w:tcBorders>
              <w:top w:val="single" w:sz="6" w:space="0" w:color="000000"/>
              <w:left w:val="single" w:sz="6" w:space="0" w:color="000000"/>
              <w:right w:val="single" w:sz="6" w:space="0" w:color="000000"/>
            </w:tcBorders>
            <w:vAlign w:val="center"/>
          </w:tcPr>
          <w:p w14:paraId="27B3FFCA"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top w:val="single" w:sz="6" w:space="0" w:color="000000"/>
              <w:left w:val="single" w:sz="6" w:space="0" w:color="000000"/>
              <w:right w:val="single" w:sz="6" w:space="0" w:color="000000"/>
            </w:tcBorders>
            <w:vAlign w:val="center"/>
          </w:tcPr>
          <w:p w14:paraId="3F68A184"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091ED5"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Микробиологическая активность, активно в отношении:</w:t>
            </w:r>
          </w:p>
          <w:p w14:paraId="74F09350"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 xml:space="preserve">Бактерий, вирусов, </w:t>
            </w:r>
          </w:p>
          <w:p w14:paraId="4C505E45"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 xml:space="preserve">Грибов, возбудителей особо опасных инфекций </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D60CC"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Наличие</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B742E2"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w:t>
            </w: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8DAA99"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top w:val="single" w:sz="6" w:space="0" w:color="000000"/>
              <w:left w:val="single" w:sz="6" w:space="0" w:color="000000"/>
              <w:right w:val="single" w:sz="6" w:space="0" w:color="000000"/>
            </w:tcBorders>
            <w:vAlign w:val="center"/>
          </w:tcPr>
          <w:p w14:paraId="41D688E6"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top w:val="single" w:sz="6" w:space="0" w:color="000000"/>
              <w:left w:val="single" w:sz="6" w:space="0" w:color="000000"/>
              <w:right w:val="single" w:sz="6" w:space="0" w:color="000000"/>
            </w:tcBorders>
            <w:vAlign w:val="center"/>
          </w:tcPr>
          <w:p w14:paraId="5E4EA6CF"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top w:val="single" w:sz="6" w:space="0" w:color="000000"/>
              <w:left w:val="single" w:sz="6" w:space="0" w:color="000000"/>
              <w:right w:val="single" w:sz="6" w:space="0" w:color="000000"/>
            </w:tcBorders>
            <w:vAlign w:val="center"/>
          </w:tcPr>
          <w:p w14:paraId="0A624971" w14:textId="77777777" w:rsidR="003D72A7" w:rsidRPr="003D72A7" w:rsidRDefault="003D72A7" w:rsidP="003D72A7">
            <w:pPr>
              <w:spacing w:after="0" w:line="240" w:lineRule="auto"/>
              <w:jc w:val="center"/>
              <w:rPr>
                <w:rFonts w:ascii="PT Astra Serif" w:hAnsi="PT Astra Serif" w:cs="Segoe UI"/>
                <w:sz w:val="20"/>
                <w:szCs w:val="20"/>
                <w:shd w:val="clear" w:color="auto" w:fill="FFFFFF"/>
              </w:rPr>
            </w:pPr>
          </w:p>
        </w:tc>
        <w:tc>
          <w:tcPr>
            <w:tcW w:w="459" w:type="pct"/>
            <w:vMerge/>
            <w:tcBorders>
              <w:top w:val="single" w:sz="6" w:space="0" w:color="000000"/>
              <w:left w:val="single" w:sz="6" w:space="0" w:color="000000"/>
              <w:right w:val="single" w:sz="4" w:space="0" w:color="auto"/>
            </w:tcBorders>
            <w:vAlign w:val="center"/>
          </w:tcPr>
          <w:p w14:paraId="77A81949" w14:textId="77777777" w:rsidR="003D72A7" w:rsidRPr="003D72A7" w:rsidRDefault="003D72A7" w:rsidP="003D72A7">
            <w:pPr>
              <w:spacing w:after="0" w:line="240" w:lineRule="auto"/>
              <w:jc w:val="center"/>
              <w:rPr>
                <w:rFonts w:ascii="PT Astra Serif" w:hAnsi="PT Astra Serif" w:cs="Arial"/>
                <w:color w:val="000000"/>
                <w:sz w:val="20"/>
                <w:szCs w:val="20"/>
              </w:rPr>
            </w:pPr>
          </w:p>
        </w:tc>
        <w:tc>
          <w:tcPr>
            <w:tcW w:w="367" w:type="pct"/>
            <w:vMerge/>
            <w:tcBorders>
              <w:top w:val="single" w:sz="6" w:space="0" w:color="000000"/>
              <w:left w:val="single" w:sz="4" w:space="0" w:color="auto"/>
              <w:right w:val="single" w:sz="6" w:space="0" w:color="000000"/>
            </w:tcBorders>
            <w:vAlign w:val="center"/>
          </w:tcPr>
          <w:p w14:paraId="06DF104A"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55B4EC34" w14:textId="77777777" w:rsidTr="009E4368">
        <w:tc>
          <w:tcPr>
            <w:tcW w:w="364" w:type="pct"/>
            <w:vMerge/>
            <w:tcBorders>
              <w:left w:val="single" w:sz="6" w:space="0" w:color="000000"/>
              <w:right w:val="single" w:sz="6" w:space="0" w:color="000000"/>
            </w:tcBorders>
            <w:vAlign w:val="center"/>
          </w:tcPr>
          <w:p w14:paraId="00F8F2B7"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6" w:space="0" w:color="000000"/>
              <w:right w:val="single" w:sz="6" w:space="0" w:color="000000"/>
            </w:tcBorders>
            <w:vAlign w:val="center"/>
          </w:tcPr>
          <w:p w14:paraId="69840CCD"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6" w:space="0" w:color="000000"/>
              <w:right w:val="single" w:sz="6" w:space="0" w:color="000000"/>
            </w:tcBorders>
            <w:vAlign w:val="center"/>
          </w:tcPr>
          <w:p w14:paraId="09EC08C4"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9028C"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Режим применения для вирусных инфекций: 0,5%-й рабочий раствор, время выдержки — 60 минут.</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83894E"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374402" w14:textId="77777777" w:rsidR="003D72A7" w:rsidRPr="003D72A7" w:rsidRDefault="003D72A7" w:rsidP="003D72A7">
            <w:pPr>
              <w:spacing w:after="0" w:line="240" w:lineRule="auto"/>
              <w:jc w:val="center"/>
              <w:rPr>
                <w:rFonts w:ascii="PT Astra Serif" w:hAnsi="PT Astra Serif"/>
                <w:bCs/>
                <w:sz w:val="20"/>
                <w:szCs w:val="20"/>
              </w:rPr>
            </w:pP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8F64A"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left w:val="single" w:sz="6" w:space="0" w:color="000000"/>
              <w:right w:val="single" w:sz="6" w:space="0" w:color="000000"/>
            </w:tcBorders>
            <w:vAlign w:val="center"/>
          </w:tcPr>
          <w:p w14:paraId="654D4E92"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6" w:space="0" w:color="000000"/>
              <w:right w:val="single" w:sz="6" w:space="0" w:color="000000"/>
            </w:tcBorders>
            <w:vAlign w:val="center"/>
          </w:tcPr>
          <w:p w14:paraId="61CC2123"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6" w:space="0" w:color="000000"/>
              <w:right w:val="single" w:sz="6" w:space="0" w:color="000000"/>
            </w:tcBorders>
            <w:vAlign w:val="center"/>
            <w:hideMark/>
          </w:tcPr>
          <w:p w14:paraId="6F201D58"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6" w:space="0" w:color="000000"/>
              <w:right w:val="single" w:sz="4" w:space="0" w:color="auto"/>
            </w:tcBorders>
            <w:vAlign w:val="center"/>
            <w:hideMark/>
          </w:tcPr>
          <w:p w14:paraId="3E12ACCF"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right w:val="single" w:sz="6" w:space="0" w:color="000000"/>
            </w:tcBorders>
            <w:vAlign w:val="center"/>
          </w:tcPr>
          <w:p w14:paraId="6D7C5424"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52B530C1" w14:textId="77777777" w:rsidTr="009E4368">
        <w:tc>
          <w:tcPr>
            <w:tcW w:w="364" w:type="pct"/>
            <w:vMerge/>
            <w:tcBorders>
              <w:left w:val="single" w:sz="6" w:space="0" w:color="000000"/>
              <w:right w:val="single" w:sz="6" w:space="0" w:color="000000"/>
            </w:tcBorders>
            <w:vAlign w:val="center"/>
          </w:tcPr>
          <w:p w14:paraId="18D65BF0"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6" w:space="0" w:color="000000"/>
              <w:right w:val="single" w:sz="6" w:space="0" w:color="000000"/>
            </w:tcBorders>
            <w:vAlign w:val="center"/>
          </w:tcPr>
          <w:p w14:paraId="7291BFE1"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6" w:space="0" w:color="000000"/>
              <w:right w:val="single" w:sz="6" w:space="0" w:color="000000"/>
            </w:tcBorders>
            <w:vAlign w:val="center"/>
          </w:tcPr>
          <w:p w14:paraId="5C7B15B2"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FC2A59"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Моющие свойства</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18C9E"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AC8601"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w:t>
            </w: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DB0E6"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left w:val="single" w:sz="6" w:space="0" w:color="000000"/>
              <w:right w:val="single" w:sz="6" w:space="0" w:color="000000"/>
            </w:tcBorders>
            <w:vAlign w:val="center"/>
          </w:tcPr>
          <w:p w14:paraId="1E984DE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6" w:space="0" w:color="000000"/>
              <w:right w:val="single" w:sz="6" w:space="0" w:color="000000"/>
            </w:tcBorders>
            <w:vAlign w:val="center"/>
          </w:tcPr>
          <w:p w14:paraId="53F19BC4"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6" w:space="0" w:color="000000"/>
              <w:right w:val="single" w:sz="6" w:space="0" w:color="000000"/>
            </w:tcBorders>
            <w:vAlign w:val="center"/>
          </w:tcPr>
          <w:p w14:paraId="76F189EA"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6" w:space="0" w:color="000000"/>
              <w:right w:val="single" w:sz="4" w:space="0" w:color="auto"/>
            </w:tcBorders>
            <w:vAlign w:val="center"/>
          </w:tcPr>
          <w:p w14:paraId="2B44BC70"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right w:val="single" w:sz="6" w:space="0" w:color="000000"/>
            </w:tcBorders>
            <w:vAlign w:val="center"/>
          </w:tcPr>
          <w:p w14:paraId="06FDD3DB"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139DB591" w14:textId="77777777" w:rsidTr="009E4368">
        <w:tc>
          <w:tcPr>
            <w:tcW w:w="364" w:type="pct"/>
            <w:vMerge/>
            <w:tcBorders>
              <w:left w:val="single" w:sz="6" w:space="0" w:color="000000"/>
              <w:right w:val="single" w:sz="6" w:space="0" w:color="000000"/>
            </w:tcBorders>
            <w:vAlign w:val="center"/>
          </w:tcPr>
          <w:p w14:paraId="0C1C3ECC"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6" w:space="0" w:color="000000"/>
              <w:right w:val="single" w:sz="6" w:space="0" w:color="000000"/>
            </w:tcBorders>
            <w:vAlign w:val="center"/>
          </w:tcPr>
          <w:p w14:paraId="32A1D40E"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6" w:space="0" w:color="000000"/>
              <w:right w:val="single" w:sz="6" w:space="0" w:color="000000"/>
            </w:tcBorders>
            <w:vAlign w:val="center"/>
          </w:tcPr>
          <w:p w14:paraId="0550DC8E"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9E14C" w14:textId="77777777" w:rsidR="003D72A7" w:rsidRPr="003D72A7" w:rsidRDefault="003D72A7" w:rsidP="003D72A7">
            <w:pPr>
              <w:spacing w:after="0" w:line="240" w:lineRule="auto"/>
              <w:rPr>
                <w:rFonts w:ascii="PT Astra Serif" w:hAnsi="PT Astra Serif"/>
                <w:sz w:val="20"/>
                <w:szCs w:val="20"/>
                <w:shd w:val="clear" w:color="auto" w:fill="FFFFFF"/>
              </w:rPr>
            </w:pPr>
            <w:r w:rsidRPr="003D72A7">
              <w:rPr>
                <w:rFonts w:ascii="PT Astra Serif" w:hAnsi="PT Astra Serif"/>
                <w:sz w:val="20"/>
                <w:szCs w:val="20"/>
                <w:shd w:val="clear" w:color="auto" w:fill="FFFFFF"/>
              </w:rPr>
              <w:t>Разрешено в применении в общеобразовательных учреждениях</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4CC72"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13EEDB"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w:t>
            </w: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BF1F4C"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left w:val="single" w:sz="6" w:space="0" w:color="000000"/>
              <w:right w:val="single" w:sz="6" w:space="0" w:color="000000"/>
            </w:tcBorders>
            <w:vAlign w:val="center"/>
          </w:tcPr>
          <w:p w14:paraId="34209B5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6" w:space="0" w:color="000000"/>
              <w:right w:val="single" w:sz="6" w:space="0" w:color="000000"/>
            </w:tcBorders>
            <w:vAlign w:val="center"/>
          </w:tcPr>
          <w:p w14:paraId="61F47F2B"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6" w:space="0" w:color="000000"/>
              <w:right w:val="single" w:sz="6" w:space="0" w:color="000000"/>
            </w:tcBorders>
            <w:vAlign w:val="center"/>
          </w:tcPr>
          <w:p w14:paraId="7BBF8CA7"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6" w:space="0" w:color="000000"/>
              <w:right w:val="single" w:sz="4" w:space="0" w:color="auto"/>
            </w:tcBorders>
            <w:vAlign w:val="center"/>
          </w:tcPr>
          <w:p w14:paraId="7E83E26B"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right w:val="single" w:sz="6" w:space="0" w:color="000000"/>
            </w:tcBorders>
            <w:vAlign w:val="center"/>
          </w:tcPr>
          <w:p w14:paraId="24921789"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015BA93B" w14:textId="77777777" w:rsidTr="009E4368">
        <w:tc>
          <w:tcPr>
            <w:tcW w:w="364" w:type="pct"/>
            <w:vMerge/>
            <w:tcBorders>
              <w:left w:val="single" w:sz="6" w:space="0" w:color="000000"/>
              <w:bottom w:val="single" w:sz="4" w:space="0" w:color="auto"/>
              <w:right w:val="single" w:sz="6" w:space="0" w:color="000000"/>
            </w:tcBorders>
            <w:vAlign w:val="center"/>
          </w:tcPr>
          <w:p w14:paraId="244B4A81"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6" w:space="0" w:color="000000"/>
              <w:bottom w:val="single" w:sz="4" w:space="0" w:color="auto"/>
              <w:right w:val="single" w:sz="6" w:space="0" w:color="000000"/>
            </w:tcBorders>
            <w:vAlign w:val="center"/>
          </w:tcPr>
          <w:p w14:paraId="7775EDA2"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6" w:space="0" w:color="000000"/>
              <w:bottom w:val="single" w:sz="4" w:space="0" w:color="auto"/>
              <w:right w:val="single" w:sz="6" w:space="0" w:color="000000"/>
            </w:tcBorders>
            <w:vAlign w:val="center"/>
          </w:tcPr>
          <w:p w14:paraId="022A5797"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D6EF986"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Объем</w:t>
            </w:r>
          </w:p>
        </w:tc>
        <w:tc>
          <w:tcPr>
            <w:tcW w:w="454"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5674FF8"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Не более 5</w:t>
            </w:r>
          </w:p>
        </w:tc>
        <w:tc>
          <w:tcPr>
            <w:tcW w:w="454"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7738FBF"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л</w:t>
            </w:r>
          </w:p>
        </w:tc>
        <w:tc>
          <w:tcPr>
            <w:tcW w:w="547"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675E6422"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Указывается конкретное значение</w:t>
            </w:r>
          </w:p>
        </w:tc>
        <w:tc>
          <w:tcPr>
            <w:tcW w:w="454" w:type="pct"/>
            <w:vMerge/>
            <w:tcBorders>
              <w:left w:val="single" w:sz="6" w:space="0" w:color="000000"/>
              <w:bottom w:val="single" w:sz="4" w:space="0" w:color="auto"/>
              <w:right w:val="single" w:sz="6" w:space="0" w:color="000000"/>
            </w:tcBorders>
            <w:vAlign w:val="center"/>
          </w:tcPr>
          <w:p w14:paraId="2B344CB6"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6" w:space="0" w:color="000000"/>
              <w:bottom w:val="single" w:sz="4" w:space="0" w:color="auto"/>
              <w:right w:val="single" w:sz="6" w:space="0" w:color="000000"/>
            </w:tcBorders>
            <w:vAlign w:val="center"/>
          </w:tcPr>
          <w:p w14:paraId="106FAC3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6" w:space="0" w:color="000000"/>
              <w:bottom w:val="single" w:sz="4" w:space="0" w:color="auto"/>
              <w:right w:val="single" w:sz="6" w:space="0" w:color="000000"/>
            </w:tcBorders>
            <w:vAlign w:val="center"/>
            <w:hideMark/>
          </w:tcPr>
          <w:p w14:paraId="272ED2D6"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6" w:space="0" w:color="000000"/>
              <w:bottom w:val="single" w:sz="4" w:space="0" w:color="auto"/>
              <w:right w:val="single" w:sz="4" w:space="0" w:color="auto"/>
            </w:tcBorders>
            <w:vAlign w:val="center"/>
            <w:hideMark/>
          </w:tcPr>
          <w:p w14:paraId="4A5B2433"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bottom w:val="single" w:sz="4" w:space="0" w:color="auto"/>
              <w:right w:val="single" w:sz="6" w:space="0" w:color="000000"/>
            </w:tcBorders>
            <w:vAlign w:val="center"/>
          </w:tcPr>
          <w:p w14:paraId="258884CE"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45A54EA7" w14:textId="77777777" w:rsidTr="009E4368">
        <w:tc>
          <w:tcPr>
            <w:tcW w:w="364" w:type="pct"/>
            <w:vMerge w:val="restart"/>
            <w:tcBorders>
              <w:top w:val="single" w:sz="4" w:space="0" w:color="auto"/>
              <w:left w:val="single" w:sz="4" w:space="0" w:color="auto"/>
              <w:right w:val="single" w:sz="4" w:space="0" w:color="auto"/>
            </w:tcBorders>
            <w:vAlign w:val="center"/>
          </w:tcPr>
          <w:p w14:paraId="34780078"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Дезинфицирующее жидкое мыло</w:t>
            </w:r>
          </w:p>
        </w:tc>
        <w:tc>
          <w:tcPr>
            <w:tcW w:w="276" w:type="pct"/>
            <w:vMerge w:val="restart"/>
            <w:tcBorders>
              <w:top w:val="single" w:sz="4" w:space="0" w:color="auto"/>
              <w:left w:val="single" w:sz="4" w:space="0" w:color="auto"/>
              <w:right w:val="single" w:sz="4" w:space="0" w:color="auto"/>
            </w:tcBorders>
            <w:vAlign w:val="center"/>
          </w:tcPr>
          <w:p w14:paraId="7AB6D2BC" w14:textId="77777777" w:rsidR="003D72A7" w:rsidRPr="003D72A7" w:rsidRDefault="003D72A7" w:rsidP="003D72A7">
            <w:pPr>
              <w:spacing w:after="0" w:line="240" w:lineRule="auto"/>
              <w:jc w:val="center"/>
              <w:rPr>
                <w:rFonts w:ascii="PT Astra Serif" w:hAnsi="PT Astra Serif"/>
                <w:sz w:val="20"/>
                <w:szCs w:val="20"/>
              </w:rPr>
            </w:pPr>
            <w:r w:rsidRPr="003D72A7">
              <w:rPr>
                <w:rFonts w:ascii="PT Astra Serif" w:hAnsi="PT Astra Serif"/>
                <w:sz w:val="20"/>
                <w:szCs w:val="20"/>
              </w:rPr>
              <w:t>20.20.14.000</w:t>
            </w:r>
          </w:p>
        </w:tc>
        <w:tc>
          <w:tcPr>
            <w:tcW w:w="199" w:type="pct"/>
            <w:vMerge w:val="restart"/>
            <w:tcBorders>
              <w:top w:val="single" w:sz="4" w:space="0" w:color="auto"/>
              <w:left w:val="single" w:sz="4" w:space="0" w:color="auto"/>
              <w:right w:val="single" w:sz="4" w:space="0" w:color="auto"/>
            </w:tcBorders>
            <w:vAlign w:val="center"/>
          </w:tcPr>
          <w:p w14:paraId="52BF6527" w14:textId="77777777" w:rsidR="003D72A7" w:rsidRPr="003D72A7" w:rsidRDefault="003D72A7" w:rsidP="003D72A7">
            <w:pPr>
              <w:spacing w:after="0" w:line="240" w:lineRule="auto"/>
              <w:jc w:val="center"/>
              <w:rPr>
                <w:rFonts w:ascii="PT Astra Serif" w:hAnsi="PT Astra Serif"/>
                <w:bCs/>
                <w:i/>
                <w:color w:val="000000"/>
                <w:sz w:val="20"/>
                <w:szCs w:val="20"/>
              </w:rPr>
            </w:pPr>
            <w:r w:rsidRPr="003D72A7">
              <w:rPr>
                <w:rFonts w:ascii="PT Astra Serif" w:hAnsi="PT Astra Serif"/>
                <w:bCs/>
                <w:i/>
                <w:color w:val="000000"/>
                <w:sz w:val="20"/>
                <w:szCs w:val="20"/>
              </w:rPr>
              <w:t>«Глория-Софт» или аналог</w:t>
            </w:r>
          </w:p>
        </w:tc>
        <w:tc>
          <w:tcPr>
            <w:tcW w:w="453"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3986C27"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Антимикробная активность</w:t>
            </w:r>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979C59F"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F9F3A1B"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w:t>
            </w:r>
          </w:p>
        </w:tc>
        <w:tc>
          <w:tcPr>
            <w:tcW w:w="54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A84F361"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val="restart"/>
            <w:tcBorders>
              <w:top w:val="single" w:sz="4" w:space="0" w:color="auto"/>
              <w:left w:val="single" w:sz="4" w:space="0" w:color="auto"/>
              <w:right w:val="single" w:sz="4" w:space="0" w:color="auto"/>
            </w:tcBorders>
            <w:vAlign w:val="center"/>
          </w:tcPr>
          <w:p w14:paraId="2979945A"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33</w:t>
            </w:r>
          </w:p>
        </w:tc>
        <w:tc>
          <w:tcPr>
            <w:tcW w:w="364" w:type="pct"/>
            <w:vMerge w:val="restart"/>
            <w:tcBorders>
              <w:top w:val="single" w:sz="4" w:space="0" w:color="auto"/>
              <w:left w:val="single" w:sz="4" w:space="0" w:color="auto"/>
              <w:right w:val="single" w:sz="4" w:space="0" w:color="auto"/>
            </w:tcBorders>
            <w:vAlign w:val="center"/>
          </w:tcPr>
          <w:p w14:paraId="383CF871"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л</w:t>
            </w:r>
          </w:p>
        </w:tc>
        <w:tc>
          <w:tcPr>
            <w:tcW w:w="609" w:type="pct"/>
            <w:vMerge w:val="restart"/>
            <w:tcBorders>
              <w:top w:val="single" w:sz="4" w:space="0" w:color="auto"/>
              <w:left w:val="single" w:sz="4" w:space="0" w:color="auto"/>
              <w:right w:val="single" w:sz="4" w:space="0" w:color="auto"/>
            </w:tcBorders>
            <w:vAlign w:val="center"/>
          </w:tcPr>
          <w:p w14:paraId="1613E64A" w14:textId="77777777" w:rsidR="003D72A7" w:rsidRPr="003D72A7" w:rsidRDefault="003D72A7" w:rsidP="003D72A7">
            <w:pPr>
              <w:spacing w:after="0" w:line="240" w:lineRule="auto"/>
              <w:jc w:val="center"/>
              <w:rPr>
                <w:rFonts w:ascii="PT Astra Serif" w:hAnsi="PT Astra Serif"/>
                <w:bCs/>
                <w:color w:val="000000"/>
                <w:sz w:val="20"/>
                <w:szCs w:val="20"/>
              </w:rPr>
            </w:pPr>
            <w:r w:rsidRPr="003D72A7">
              <w:rPr>
                <w:rFonts w:ascii="PT Astra Serif" w:hAnsi="PT Astra Serif"/>
                <w:bCs/>
                <w:color w:val="000000"/>
                <w:sz w:val="20"/>
                <w:szCs w:val="20"/>
              </w:rPr>
              <w:t>Преимущество в отношении товаров российского происхождения</w:t>
            </w:r>
          </w:p>
        </w:tc>
        <w:tc>
          <w:tcPr>
            <w:tcW w:w="459" w:type="pct"/>
            <w:vMerge w:val="restart"/>
            <w:tcBorders>
              <w:top w:val="single" w:sz="4" w:space="0" w:color="auto"/>
              <w:left w:val="single" w:sz="4" w:space="0" w:color="auto"/>
              <w:right w:val="single" w:sz="4" w:space="0" w:color="auto"/>
            </w:tcBorders>
            <w:vAlign w:val="center"/>
          </w:tcPr>
          <w:p w14:paraId="14765331"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val="restart"/>
            <w:tcBorders>
              <w:top w:val="single" w:sz="4" w:space="0" w:color="auto"/>
              <w:left w:val="single" w:sz="4" w:space="0" w:color="auto"/>
              <w:right w:val="single" w:sz="4" w:space="0" w:color="auto"/>
            </w:tcBorders>
            <w:vAlign w:val="center"/>
          </w:tcPr>
          <w:p w14:paraId="1A623C05"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3A153EB2" w14:textId="77777777" w:rsidTr="009E4368">
        <w:tc>
          <w:tcPr>
            <w:tcW w:w="364" w:type="pct"/>
            <w:vMerge/>
            <w:tcBorders>
              <w:left w:val="single" w:sz="4" w:space="0" w:color="auto"/>
              <w:right w:val="single" w:sz="4" w:space="0" w:color="auto"/>
            </w:tcBorders>
            <w:vAlign w:val="center"/>
          </w:tcPr>
          <w:p w14:paraId="71C73767"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4" w:space="0" w:color="auto"/>
              <w:right w:val="single" w:sz="4" w:space="0" w:color="auto"/>
            </w:tcBorders>
            <w:vAlign w:val="center"/>
          </w:tcPr>
          <w:p w14:paraId="02A5695A"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4" w:space="0" w:color="auto"/>
              <w:right w:val="single" w:sz="4" w:space="0" w:color="auto"/>
            </w:tcBorders>
            <w:vAlign w:val="center"/>
          </w:tcPr>
          <w:p w14:paraId="1EC749C9"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E665E51" w14:textId="77777777" w:rsidR="003D72A7" w:rsidRPr="003D72A7" w:rsidRDefault="003D72A7" w:rsidP="003D72A7">
            <w:pPr>
              <w:spacing w:after="0" w:line="240" w:lineRule="auto"/>
              <w:jc w:val="center"/>
              <w:rPr>
                <w:rFonts w:ascii="PT Astra Serif" w:hAnsi="PT Astra Serif"/>
                <w:sz w:val="20"/>
                <w:szCs w:val="20"/>
                <w:shd w:val="clear" w:color="auto" w:fill="FFFFFF"/>
              </w:rPr>
            </w:pPr>
            <w:proofErr w:type="spellStart"/>
            <w:r w:rsidRPr="003D72A7">
              <w:rPr>
                <w:rFonts w:ascii="PT Astra Serif" w:hAnsi="PT Astra Serif"/>
                <w:sz w:val="20"/>
                <w:szCs w:val="20"/>
                <w:shd w:val="clear" w:color="auto" w:fill="FFFFFF"/>
              </w:rPr>
              <w:t>Гипоаллергенность</w:t>
            </w:r>
            <w:proofErr w:type="spellEnd"/>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83D200C"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C031EEF"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54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EC6A7F8"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left w:val="single" w:sz="4" w:space="0" w:color="auto"/>
              <w:right w:val="single" w:sz="4" w:space="0" w:color="auto"/>
            </w:tcBorders>
            <w:vAlign w:val="center"/>
          </w:tcPr>
          <w:p w14:paraId="4626935C"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4" w:space="0" w:color="auto"/>
              <w:right w:val="single" w:sz="4" w:space="0" w:color="auto"/>
            </w:tcBorders>
            <w:vAlign w:val="center"/>
          </w:tcPr>
          <w:p w14:paraId="50F00816"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4" w:space="0" w:color="auto"/>
              <w:right w:val="single" w:sz="4" w:space="0" w:color="auto"/>
            </w:tcBorders>
            <w:vAlign w:val="center"/>
          </w:tcPr>
          <w:p w14:paraId="237321C4"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4" w:space="0" w:color="auto"/>
              <w:right w:val="single" w:sz="4" w:space="0" w:color="auto"/>
            </w:tcBorders>
            <w:vAlign w:val="center"/>
          </w:tcPr>
          <w:p w14:paraId="12E313A7"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right w:val="single" w:sz="4" w:space="0" w:color="auto"/>
            </w:tcBorders>
            <w:vAlign w:val="center"/>
          </w:tcPr>
          <w:p w14:paraId="2C75B108"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7C741C38" w14:textId="77777777" w:rsidTr="009E4368">
        <w:tc>
          <w:tcPr>
            <w:tcW w:w="364" w:type="pct"/>
            <w:vMerge/>
            <w:tcBorders>
              <w:left w:val="single" w:sz="4" w:space="0" w:color="auto"/>
              <w:right w:val="single" w:sz="4" w:space="0" w:color="auto"/>
            </w:tcBorders>
            <w:vAlign w:val="center"/>
          </w:tcPr>
          <w:p w14:paraId="5C1314BE"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4" w:space="0" w:color="auto"/>
              <w:right w:val="single" w:sz="4" w:space="0" w:color="auto"/>
            </w:tcBorders>
            <w:vAlign w:val="center"/>
          </w:tcPr>
          <w:p w14:paraId="630FB44F"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4" w:space="0" w:color="auto"/>
              <w:right w:val="single" w:sz="4" w:space="0" w:color="auto"/>
            </w:tcBorders>
            <w:vAlign w:val="center"/>
          </w:tcPr>
          <w:p w14:paraId="6C851B21"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B86C" w14:textId="77777777" w:rsidR="003D72A7" w:rsidRPr="003D72A7" w:rsidRDefault="003D72A7" w:rsidP="003D72A7">
            <w:pPr>
              <w:spacing w:after="0" w:line="240" w:lineRule="auto"/>
              <w:rPr>
                <w:rFonts w:ascii="PT Astra Serif" w:hAnsi="PT Astra Serif"/>
                <w:sz w:val="20"/>
                <w:szCs w:val="20"/>
                <w:shd w:val="clear" w:color="auto" w:fill="FFFFFF"/>
              </w:rPr>
            </w:pPr>
            <w:r w:rsidRPr="003D72A7">
              <w:rPr>
                <w:rFonts w:ascii="PT Astra Serif" w:hAnsi="PT Astra Serif"/>
                <w:sz w:val="20"/>
                <w:szCs w:val="20"/>
                <w:shd w:val="clear" w:color="auto" w:fill="FFFFFF"/>
              </w:rPr>
              <w:t>Разрешено в применении в общеобразовательных учреждениях</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A5F5C1"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Наличие</w:t>
            </w:r>
          </w:p>
        </w:tc>
        <w:tc>
          <w:tcPr>
            <w:tcW w:w="4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1C3E1" w14:textId="77777777" w:rsidR="003D72A7" w:rsidRPr="003D72A7" w:rsidRDefault="003D72A7" w:rsidP="003D72A7">
            <w:pPr>
              <w:spacing w:after="0" w:line="240" w:lineRule="auto"/>
              <w:jc w:val="center"/>
              <w:rPr>
                <w:rFonts w:ascii="PT Astra Serif" w:hAnsi="PT Astra Serif"/>
                <w:bCs/>
                <w:sz w:val="20"/>
                <w:szCs w:val="20"/>
              </w:rPr>
            </w:pPr>
            <w:r w:rsidRPr="003D72A7">
              <w:rPr>
                <w:rFonts w:ascii="PT Astra Serif" w:hAnsi="PT Astra Serif"/>
                <w:bCs/>
                <w:sz w:val="20"/>
                <w:szCs w:val="20"/>
              </w:rPr>
              <w:t>-</w:t>
            </w:r>
          </w:p>
        </w:tc>
        <w:tc>
          <w:tcPr>
            <w:tcW w:w="5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54759E"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Значение характеристики не может изменяться</w:t>
            </w:r>
          </w:p>
        </w:tc>
        <w:tc>
          <w:tcPr>
            <w:tcW w:w="454" w:type="pct"/>
            <w:vMerge/>
            <w:tcBorders>
              <w:left w:val="single" w:sz="4" w:space="0" w:color="auto"/>
              <w:right w:val="single" w:sz="4" w:space="0" w:color="auto"/>
            </w:tcBorders>
            <w:vAlign w:val="center"/>
          </w:tcPr>
          <w:p w14:paraId="7930F102"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4" w:space="0" w:color="auto"/>
              <w:right w:val="single" w:sz="4" w:space="0" w:color="auto"/>
            </w:tcBorders>
            <w:vAlign w:val="center"/>
          </w:tcPr>
          <w:p w14:paraId="659AC5EC"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4" w:space="0" w:color="auto"/>
              <w:right w:val="single" w:sz="4" w:space="0" w:color="auto"/>
            </w:tcBorders>
            <w:vAlign w:val="center"/>
          </w:tcPr>
          <w:p w14:paraId="7DA7D3A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4" w:space="0" w:color="auto"/>
              <w:right w:val="single" w:sz="4" w:space="0" w:color="auto"/>
            </w:tcBorders>
            <w:vAlign w:val="center"/>
          </w:tcPr>
          <w:p w14:paraId="2A6FEDF0"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right w:val="single" w:sz="4" w:space="0" w:color="auto"/>
            </w:tcBorders>
            <w:vAlign w:val="center"/>
          </w:tcPr>
          <w:p w14:paraId="2307C743" w14:textId="77777777" w:rsidR="003D72A7" w:rsidRPr="003D72A7" w:rsidRDefault="003D72A7" w:rsidP="003D72A7">
            <w:pPr>
              <w:spacing w:after="0" w:line="240" w:lineRule="auto"/>
              <w:jc w:val="center"/>
              <w:rPr>
                <w:rFonts w:ascii="PT Astra Serif" w:hAnsi="PT Astra Serif"/>
                <w:bCs/>
                <w:color w:val="000000"/>
                <w:sz w:val="20"/>
                <w:szCs w:val="20"/>
              </w:rPr>
            </w:pPr>
          </w:p>
        </w:tc>
      </w:tr>
      <w:tr w:rsidR="003D72A7" w:rsidRPr="003D72A7" w14:paraId="15519A36" w14:textId="77777777" w:rsidTr="009E4368">
        <w:tc>
          <w:tcPr>
            <w:tcW w:w="364" w:type="pct"/>
            <w:vMerge/>
            <w:tcBorders>
              <w:left w:val="single" w:sz="4" w:space="0" w:color="auto"/>
              <w:bottom w:val="single" w:sz="4" w:space="0" w:color="auto"/>
              <w:right w:val="single" w:sz="4" w:space="0" w:color="auto"/>
            </w:tcBorders>
            <w:vAlign w:val="center"/>
          </w:tcPr>
          <w:p w14:paraId="0D6B8A1B" w14:textId="77777777" w:rsidR="003D72A7" w:rsidRPr="003D72A7" w:rsidRDefault="003D72A7" w:rsidP="003D72A7">
            <w:pPr>
              <w:spacing w:after="0" w:line="240" w:lineRule="auto"/>
              <w:jc w:val="center"/>
              <w:rPr>
                <w:rFonts w:ascii="PT Astra Serif" w:hAnsi="PT Astra Serif"/>
                <w:sz w:val="20"/>
                <w:szCs w:val="20"/>
                <w:shd w:val="clear" w:color="auto" w:fill="FFFFFF"/>
              </w:rPr>
            </w:pPr>
          </w:p>
        </w:tc>
        <w:tc>
          <w:tcPr>
            <w:tcW w:w="276" w:type="pct"/>
            <w:vMerge/>
            <w:tcBorders>
              <w:left w:val="single" w:sz="4" w:space="0" w:color="auto"/>
              <w:bottom w:val="single" w:sz="4" w:space="0" w:color="auto"/>
              <w:right w:val="single" w:sz="4" w:space="0" w:color="auto"/>
            </w:tcBorders>
            <w:vAlign w:val="center"/>
          </w:tcPr>
          <w:p w14:paraId="719DE7BA" w14:textId="77777777" w:rsidR="003D72A7" w:rsidRPr="003D72A7" w:rsidRDefault="003D72A7" w:rsidP="003D72A7">
            <w:pPr>
              <w:spacing w:after="0" w:line="240" w:lineRule="auto"/>
              <w:jc w:val="center"/>
              <w:rPr>
                <w:rFonts w:ascii="PT Astra Serif" w:hAnsi="PT Astra Serif"/>
                <w:sz w:val="20"/>
                <w:szCs w:val="20"/>
              </w:rPr>
            </w:pPr>
          </w:p>
        </w:tc>
        <w:tc>
          <w:tcPr>
            <w:tcW w:w="199" w:type="pct"/>
            <w:vMerge/>
            <w:tcBorders>
              <w:left w:val="single" w:sz="4" w:space="0" w:color="auto"/>
              <w:bottom w:val="single" w:sz="4" w:space="0" w:color="auto"/>
              <w:right w:val="single" w:sz="4" w:space="0" w:color="auto"/>
            </w:tcBorders>
            <w:vAlign w:val="center"/>
          </w:tcPr>
          <w:p w14:paraId="51CFB412" w14:textId="77777777" w:rsidR="003D72A7" w:rsidRPr="003D72A7" w:rsidRDefault="003D72A7" w:rsidP="003D72A7">
            <w:pPr>
              <w:spacing w:after="0" w:line="240" w:lineRule="auto"/>
              <w:jc w:val="center"/>
              <w:rPr>
                <w:rFonts w:ascii="PT Astra Serif" w:hAnsi="PT Astra Serif"/>
                <w:bCs/>
                <w:i/>
                <w:color w:val="000000"/>
                <w:sz w:val="20"/>
                <w:szCs w:val="20"/>
              </w:rPr>
            </w:pPr>
          </w:p>
        </w:tc>
        <w:tc>
          <w:tcPr>
            <w:tcW w:w="453"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3BE6CA"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Объем</w:t>
            </w:r>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119B77"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Не более 1,5</w:t>
            </w:r>
          </w:p>
        </w:tc>
        <w:tc>
          <w:tcPr>
            <w:tcW w:w="45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85F407" w14:textId="77777777" w:rsidR="003D72A7" w:rsidRPr="003D72A7" w:rsidRDefault="003D72A7" w:rsidP="003D72A7">
            <w:pPr>
              <w:spacing w:after="0" w:line="240" w:lineRule="auto"/>
              <w:jc w:val="center"/>
              <w:rPr>
                <w:rFonts w:ascii="PT Astra Serif" w:hAnsi="PT Astra Serif"/>
                <w:sz w:val="20"/>
                <w:szCs w:val="20"/>
                <w:shd w:val="clear" w:color="auto" w:fill="FFFFFF"/>
              </w:rPr>
            </w:pPr>
            <w:r w:rsidRPr="003D72A7">
              <w:rPr>
                <w:rFonts w:ascii="PT Astra Serif" w:hAnsi="PT Astra Serif"/>
                <w:sz w:val="20"/>
                <w:szCs w:val="20"/>
                <w:shd w:val="clear" w:color="auto" w:fill="FFFFFF"/>
              </w:rPr>
              <w:t>л</w:t>
            </w:r>
          </w:p>
        </w:tc>
        <w:tc>
          <w:tcPr>
            <w:tcW w:w="54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8EF9B8A" w14:textId="77777777" w:rsidR="003D72A7" w:rsidRPr="003D72A7" w:rsidRDefault="003D72A7" w:rsidP="003D72A7">
            <w:pPr>
              <w:spacing w:after="0" w:line="240" w:lineRule="auto"/>
              <w:jc w:val="center"/>
              <w:rPr>
                <w:rFonts w:ascii="PT Astra Serif" w:hAnsi="PT Astra Serif" w:cs="Arial"/>
                <w:sz w:val="20"/>
                <w:szCs w:val="20"/>
              </w:rPr>
            </w:pPr>
            <w:r w:rsidRPr="003D72A7">
              <w:rPr>
                <w:rFonts w:ascii="PT Astra Serif" w:hAnsi="PT Astra Serif" w:cs="Arial"/>
                <w:sz w:val="20"/>
                <w:szCs w:val="20"/>
              </w:rPr>
              <w:t>Указывается конкретное значение</w:t>
            </w:r>
          </w:p>
        </w:tc>
        <w:tc>
          <w:tcPr>
            <w:tcW w:w="454" w:type="pct"/>
            <w:vMerge/>
            <w:tcBorders>
              <w:left w:val="single" w:sz="4" w:space="0" w:color="auto"/>
              <w:bottom w:val="single" w:sz="4" w:space="0" w:color="auto"/>
              <w:right w:val="single" w:sz="4" w:space="0" w:color="auto"/>
            </w:tcBorders>
            <w:vAlign w:val="center"/>
          </w:tcPr>
          <w:p w14:paraId="1B2EE5A9"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4" w:type="pct"/>
            <w:vMerge/>
            <w:tcBorders>
              <w:left w:val="single" w:sz="4" w:space="0" w:color="auto"/>
              <w:bottom w:val="single" w:sz="4" w:space="0" w:color="auto"/>
              <w:right w:val="single" w:sz="4" w:space="0" w:color="auto"/>
            </w:tcBorders>
            <w:vAlign w:val="center"/>
          </w:tcPr>
          <w:p w14:paraId="712D46DA"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609" w:type="pct"/>
            <w:vMerge/>
            <w:tcBorders>
              <w:left w:val="single" w:sz="4" w:space="0" w:color="auto"/>
              <w:bottom w:val="single" w:sz="4" w:space="0" w:color="auto"/>
              <w:right w:val="single" w:sz="4" w:space="0" w:color="auto"/>
            </w:tcBorders>
            <w:vAlign w:val="center"/>
          </w:tcPr>
          <w:p w14:paraId="71041DD1"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459" w:type="pct"/>
            <w:vMerge/>
            <w:tcBorders>
              <w:left w:val="single" w:sz="4" w:space="0" w:color="auto"/>
              <w:bottom w:val="single" w:sz="4" w:space="0" w:color="auto"/>
              <w:right w:val="single" w:sz="4" w:space="0" w:color="auto"/>
            </w:tcBorders>
            <w:vAlign w:val="center"/>
          </w:tcPr>
          <w:p w14:paraId="45F8C83F" w14:textId="77777777" w:rsidR="003D72A7" w:rsidRPr="003D72A7" w:rsidRDefault="003D72A7" w:rsidP="003D72A7">
            <w:pPr>
              <w:spacing w:after="0" w:line="240" w:lineRule="auto"/>
              <w:jc w:val="center"/>
              <w:rPr>
                <w:rFonts w:ascii="PT Astra Serif" w:hAnsi="PT Astra Serif"/>
                <w:bCs/>
                <w:color w:val="000000"/>
                <w:sz w:val="20"/>
                <w:szCs w:val="20"/>
              </w:rPr>
            </w:pPr>
          </w:p>
        </w:tc>
        <w:tc>
          <w:tcPr>
            <w:tcW w:w="367" w:type="pct"/>
            <w:vMerge/>
            <w:tcBorders>
              <w:left w:val="single" w:sz="4" w:space="0" w:color="auto"/>
              <w:bottom w:val="single" w:sz="4" w:space="0" w:color="auto"/>
              <w:right w:val="single" w:sz="4" w:space="0" w:color="auto"/>
            </w:tcBorders>
            <w:vAlign w:val="center"/>
          </w:tcPr>
          <w:p w14:paraId="7426F353" w14:textId="77777777" w:rsidR="003D72A7" w:rsidRPr="003D72A7" w:rsidRDefault="003D72A7" w:rsidP="003D72A7">
            <w:pPr>
              <w:spacing w:after="0" w:line="240" w:lineRule="auto"/>
              <w:jc w:val="center"/>
              <w:rPr>
                <w:rFonts w:ascii="PT Astra Serif" w:hAnsi="PT Astra Serif"/>
                <w:bCs/>
                <w:color w:val="000000"/>
                <w:sz w:val="20"/>
                <w:szCs w:val="20"/>
              </w:rPr>
            </w:pPr>
          </w:p>
        </w:tc>
      </w:tr>
    </w:tbl>
    <w:p w14:paraId="0CB99CE6" w14:textId="1CDD32BD" w:rsidR="00EC77D7" w:rsidRDefault="00EC77D7" w:rsidP="004115A1">
      <w:pPr>
        <w:tabs>
          <w:tab w:val="left" w:pos="1455"/>
        </w:tabs>
        <w:rPr>
          <w:rFonts w:ascii="Times New Roman" w:hAnsi="Times New Roman"/>
          <w:sz w:val="24"/>
          <w:szCs w:val="24"/>
        </w:rPr>
      </w:pPr>
    </w:p>
    <w:p w14:paraId="5F44C5DF" w14:textId="77777777" w:rsidR="00B64D0F" w:rsidRDefault="00B64D0F" w:rsidP="00B64D0F">
      <w:pPr>
        <w:spacing w:after="0"/>
        <w:ind w:firstLine="709"/>
        <w:rPr>
          <w:rFonts w:ascii="Times New Roman" w:hAnsi="Times New Roman"/>
          <w:i/>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4927"/>
      </w:tblGrid>
      <w:tr w:rsidR="00B64D0F" w:rsidRPr="00D34DF2" w14:paraId="358F4E4E" w14:textId="77777777" w:rsidTr="00463831">
        <w:tc>
          <w:tcPr>
            <w:tcW w:w="7763" w:type="dxa"/>
          </w:tcPr>
          <w:p w14:paraId="6C67DEFD" w14:textId="77777777" w:rsidR="00B64D0F" w:rsidRPr="00D34DF2" w:rsidRDefault="00B64D0F" w:rsidP="00463831">
            <w:pPr>
              <w:jc w:val="both"/>
              <w:rPr>
                <w:rFonts w:ascii="Times New Roman" w:hAnsi="Times New Roman"/>
                <w:sz w:val="24"/>
                <w:szCs w:val="24"/>
              </w:rPr>
            </w:pPr>
            <w:r w:rsidRPr="00D34DF2">
              <w:rPr>
                <w:rFonts w:ascii="Times New Roman" w:hAnsi="Times New Roman"/>
                <w:sz w:val="24"/>
                <w:szCs w:val="24"/>
              </w:rPr>
              <w:t>Заказчик:</w:t>
            </w:r>
          </w:p>
          <w:p w14:paraId="67E28E16" w14:textId="77777777" w:rsidR="00B64D0F" w:rsidRPr="00D34DF2" w:rsidRDefault="00B64D0F" w:rsidP="00463831">
            <w:pPr>
              <w:jc w:val="both"/>
              <w:rPr>
                <w:rFonts w:ascii="Times New Roman" w:hAnsi="Times New Roman"/>
                <w:sz w:val="24"/>
                <w:szCs w:val="24"/>
              </w:rPr>
            </w:pPr>
            <w:r w:rsidRPr="00D34DF2">
              <w:rPr>
                <w:rFonts w:ascii="Times New Roman" w:hAnsi="Times New Roman"/>
                <w:sz w:val="24"/>
                <w:szCs w:val="24"/>
              </w:rPr>
              <w:t>ОГБПОУ ДТК</w:t>
            </w:r>
          </w:p>
          <w:p w14:paraId="7971DDB2" w14:textId="1A67DC12" w:rsidR="00B64D0F" w:rsidRDefault="00B64D0F" w:rsidP="00463831">
            <w:pPr>
              <w:jc w:val="both"/>
              <w:rPr>
                <w:rFonts w:ascii="Times New Roman" w:hAnsi="Times New Roman"/>
                <w:sz w:val="24"/>
                <w:szCs w:val="24"/>
              </w:rPr>
            </w:pPr>
          </w:p>
          <w:p w14:paraId="1D724C8C" w14:textId="77777777" w:rsidR="001D4113" w:rsidRPr="00D34DF2" w:rsidRDefault="001D4113" w:rsidP="00463831">
            <w:pPr>
              <w:jc w:val="both"/>
              <w:rPr>
                <w:rFonts w:ascii="Times New Roman" w:hAnsi="Times New Roman"/>
                <w:sz w:val="24"/>
                <w:szCs w:val="24"/>
              </w:rPr>
            </w:pPr>
          </w:p>
          <w:p w14:paraId="2052F199" w14:textId="186730C5" w:rsidR="00B64D0F" w:rsidRPr="00D34DF2" w:rsidRDefault="00B64D0F" w:rsidP="00463831">
            <w:pPr>
              <w:suppressAutoHyphens/>
              <w:jc w:val="both"/>
              <w:rPr>
                <w:rFonts w:ascii="Times New Roman" w:hAnsi="Times New Roman"/>
                <w:caps/>
                <w:sz w:val="24"/>
                <w:szCs w:val="24"/>
                <w:lang w:eastAsia="ar-SA"/>
              </w:rPr>
            </w:pPr>
            <w:r w:rsidRPr="00D34DF2">
              <w:rPr>
                <w:rFonts w:ascii="Times New Roman" w:hAnsi="Times New Roman"/>
                <w:caps/>
                <w:sz w:val="24"/>
                <w:szCs w:val="24"/>
                <w:lang w:eastAsia="ar-SA"/>
              </w:rPr>
              <w:t>______________/</w:t>
            </w:r>
            <w:r w:rsidR="00654451">
              <w:rPr>
                <w:rFonts w:ascii="Times New Roman" w:hAnsi="Times New Roman"/>
                <w:sz w:val="24"/>
                <w:szCs w:val="24"/>
                <w:lang w:eastAsia="ar-SA"/>
              </w:rPr>
              <w:t xml:space="preserve">М.П. </w:t>
            </w:r>
            <w:proofErr w:type="spellStart"/>
            <w:r w:rsidR="00654451">
              <w:rPr>
                <w:rFonts w:ascii="Times New Roman" w:hAnsi="Times New Roman"/>
                <w:sz w:val="24"/>
                <w:szCs w:val="24"/>
                <w:lang w:eastAsia="ar-SA"/>
              </w:rPr>
              <w:t>Сурцева</w:t>
            </w:r>
            <w:proofErr w:type="spellEnd"/>
            <w:r w:rsidRPr="00D34DF2">
              <w:rPr>
                <w:rFonts w:ascii="Times New Roman" w:hAnsi="Times New Roman"/>
                <w:caps/>
                <w:sz w:val="24"/>
                <w:szCs w:val="24"/>
                <w:lang w:eastAsia="ar-SA"/>
              </w:rPr>
              <w:t>/</w:t>
            </w:r>
          </w:p>
          <w:p w14:paraId="290B3ED8" w14:textId="77777777" w:rsidR="00B64D0F" w:rsidRPr="00D34DF2" w:rsidRDefault="00B64D0F" w:rsidP="00463831">
            <w:pPr>
              <w:rPr>
                <w:rFonts w:ascii="Times New Roman" w:hAnsi="Times New Roman"/>
                <w:sz w:val="24"/>
                <w:szCs w:val="24"/>
              </w:rPr>
            </w:pPr>
            <w:r w:rsidRPr="00D34DF2">
              <w:rPr>
                <w:rFonts w:ascii="Times New Roman" w:hAnsi="Times New Roman"/>
                <w:sz w:val="24"/>
                <w:szCs w:val="24"/>
                <w:lang w:eastAsia="ar-SA"/>
              </w:rPr>
              <w:t>М.П.</w:t>
            </w:r>
          </w:p>
        </w:tc>
        <w:tc>
          <w:tcPr>
            <w:tcW w:w="4927" w:type="dxa"/>
          </w:tcPr>
          <w:p w14:paraId="2F76AA27" w14:textId="77777777" w:rsidR="00B64D0F" w:rsidRPr="00D34DF2" w:rsidRDefault="00B64D0F" w:rsidP="00463831">
            <w:pPr>
              <w:ind w:firstLine="709"/>
              <w:jc w:val="both"/>
              <w:rPr>
                <w:rFonts w:ascii="Times New Roman" w:hAnsi="Times New Roman"/>
                <w:sz w:val="24"/>
                <w:szCs w:val="24"/>
              </w:rPr>
            </w:pPr>
            <w:r w:rsidRPr="00D34DF2">
              <w:rPr>
                <w:rFonts w:ascii="Times New Roman" w:hAnsi="Times New Roman"/>
                <w:sz w:val="24"/>
                <w:szCs w:val="24"/>
              </w:rPr>
              <w:t>Поставщик:</w:t>
            </w:r>
          </w:p>
          <w:p w14:paraId="6C84074F" w14:textId="15DF863F" w:rsidR="00B64D0F" w:rsidRDefault="001D4113" w:rsidP="00463831">
            <w:pPr>
              <w:ind w:firstLine="709"/>
              <w:jc w:val="both"/>
              <w:rPr>
                <w:rFonts w:ascii="Times New Roman" w:hAnsi="Times New Roman"/>
                <w:sz w:val="24"/>
                <w:szCs w:val="24"/>
              </w:rPr>
            </w:pPr>
            <w:r>
              <w:rPr>
                <w:rFonts w:ascii="Times New Roman" w:hAnsi="Times New Roman"/>
                <w:sz w:val="24"/>
                <w:szCs w:val="24"/>
              </w:rPr>
              <w:t>___________</w:t>
            </w:r>
          </w:p>
          <w:p w14:paraId="3B2DCE8B" w14:textId="287EEA09" w:rsidR="001D4113" w:rsidRDefault="001D4113" w:rsidP="00463831">
            <w:pPr>
              <w:ind w:firstLine="709"/>
              <w:jc w:val="both"/>
              <w:rPr>
                <w:rFonts w:ascii="Times New Roman" w:hAnsi="Times New Roman"/>
                <w:sz w:val="24"/>
                <w:szCs w:val="24"/>
              </w:rPr>
            </w:pPr>
          </w:p>
          <w:p w14:paraId="27E5151E" w14:textId="77777777" w:rsidR="001D4113" w:rsidRPr="00D34DF2" w:rsidRDefault="001D4113" w:rsidP="00463831">
            <w:pPr>
              <w:ind w:firstLine="709"/>
              <w:jc w:val="both"/>
              <w:rPr>
                <w:rFonts w:ascii="Times New Roman" w:hAnsi="Times New Roman"/>
                <w:sz w:val="24"/>
                <w:szCs w:val="24"/>
              </w:rPr>
            </w:pPr>
          </w:p>
          <w:p w14:paraId="2019649A" w14:textId="19FD6100" w:rsidR="00B64D0F" w:rsidRPr="00D34DF2" w:rsidRDefault="00B64D0F" w:rsidP="00463831">
            <w:pPr>
              <w:suppressAutoHyphens/>
              <w:ind w:firstLine="709"/>
              <w:jc w:val="both"/>
              <w:rPr>
                <w:rFonts w:ascii="Times New Roman" w:hAnsi="Times New Roman"/>
                <w:sz w:val="24"/>
                <w:szCs w:val="24"/>
              </w:rPr>
            </w:pPr>
            <w:r w:rsidRPr="00D34DF2">
              <w:rPr>
                <w:rFonts w:ascii="Times New Roman" w:hAnsi="Times New Roman"/>
                <w:sz w:val="24"/>
                <w:szCs w:val="24"/>
              </w:rPr>
              <w:t>________________/</w:t>
            </w:r>
            <w:r w:rsidR="001D4113">
              <w:rPr>
                <w:rFonts w:ascii="Times New Roman" w:hAnsi="Times New Roman"/>
                <w:sz w:val="24"/>
                <w:szCs w:val="24"/>
              </w:rPr>
              <w:t>______________</w:t>
            </w:r>
            <w:r w:rsidRPr="00D34DF2">
              <w:rPr>
                <w:rFonts w:ascii="Times New Roman" w:hAnsi="Times New Roman"/>
                <w:sz w:val="24"/>
                <w:szCs w:val="24"/>
              </w:rPr>
              <w:t>/</w:t>
            </w:r>
          </w:p>
          <w:p w14:paraId="09352803" w14:textId="77777777" w:rsidR="00B64D0F" w:rsidRPr="00D34DF2" w:rsidRDefault="00B64D0F" w:rsidP="00463831">
            <w:pPr>
              <w:suppressAutoHyphens/>
              <w:ind w:firstLine="709"/>
              <w:jc w:val="both"/>
              <w:rPr>
                <w:rFonts w:ascii="Times New Roman" w:hAnsi="Times New Roman"/>
                <w:sz w:val="24"/>
                <w:szCs w:val="24"/>
              </w:rPr>
            </w:pPr>
            <w:r w:rsidRPr="00D34DF2">
              <w:rPr>
                <w:rFonts w:ascii="Times New Roman" w:hAnsi="Times New Roman"/>
                <w:sz w:val="24"/>
                <w:szCs w:val="24"/>
              </w:rPr>
              <w:t>М.П.</w:t>
            </w:r>
          </w:p>
          <w:p w14:paraId="574CBA2E" w14:textId="77777777" w:rsidR="00B64D0F" w:rsidRPr="00D34DF2" w:rsidRDefault="00B64D0F" w:rsidP="00463831">
            <w:pPr>
              <w:ind w:firstLine="709"/>
              <w:rPr>
                <w:rFonts w:ascii="Times New Roman" w:hAnsi="Times New Roman"/>
                <w:sz w:val="24"/>
                <w:szCs w:val="24"/>
              </w:rPr>
            </w:pPr>
          </w:p>
        </w:tc>
      </w:tr>
    </w:tbl>
    <w:p w14:paraId="6CF03621" w14:textId="62651378" w:rsidR="00EC77D7" w:rsidRPr="00D34DF2" w:rsidRDefault="00EC77D7" w:rsidP="004115A1">
      <w:pPr>
        <w:tabs>
          <w:tab w:val="left" w:pos="1455"/>
        </w:tabs>
        <w:rPr>
          <w:rFonts w:ascii="Times New Roman" w:hAnsi="Times New Roman"/>
          <w:sz w:val="24"/>
          <w:szCs w:val="24"/>
        </w:rPr>
      </w:pPr>
    </w:p>
    <w:sectPr w:rsidR="00EC77D7" w:rsidRPr="00D34DF2" w:rsidSect="004115A1">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3D1709"/>
    <w:multiLevelType w:val="multilevel"/>
    <w:tmpl w:val="CBA4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B6141"/>
    <w:multiLevelType w:val="multilevel"/>
    <w:tmpl w:val="8FAA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C6C38"/>
    <w:multiLevelType w:val="hybridMultilevel"/>
    <w:tmpl w:val="C34481B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A87783C"/>
    <w:multiLevelType w:val="multilevel"/>
    <w:tmpl w:val="0910182A"/>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D0"/>
    <w:rsid w:val="00032384"/>
    <w:rsid w:val="00041FE8"/>
    <w:rsid w:val="0004210D"/>
    <w:rsid w:val="00042DC3"/>
    <w:rsid w:val="0004364F"/>
    <w:rsid w:val="00045DC0"/>
    <w:rsid w:val="00054482"/>
    <w:rsid w:val="00081BAC"/>
    <w:rsid w:val="000A3625"/>
    <w:rsid w:val="000D50C3"/>
    <w:rsid w:val="000F4682"/>
    <w:rsid w:val="000F629B"/>
    <w:rsid w:val="00142ED1"/>
    <w:rsid w:val="0016146B"/>
    <w:rsid w:val="001801AB"/>
    <w:rsid w:val="001A5B50"/>
    <w:rsid w:val="001B56B3"/>
    <w:rsid w:val="001B5870"/>
    <w:rsid w:val="001C1AF9"/>
    <w:rsid w:val="001D06D2"/>
    <w:rsid w:val="001D4113"/>
    <w:rsid w:val="00214125"/>
    <w:rsid w:val="00217D7A"/>
    <w:rsid w:val="002502A8"/>
    <w:rsid w:val="0026413A"/>
    <w:rsid w:val="00276134"/>
    <w:rsid w:val="00292296"/>
    <w:rsid w:val="00297D76"/>
    <w:rsid w:val="002A26A0"/>
    <w:rsid w:val="002B43FD"/>
    <w:rsid w:val="002C1A3B"/>
    <w:rsid w:val="002C5872"/>
    <w:rsid w:val="002E261D"/>
    <w:rsid w:val="002F3AD0"/>
    <w:rsid w:val="00316051"/>
    <w:rsid w:val="00316AE3"/>
    <w:rsid w:val="00345213"/>
    <w:rsid w:val="00350F38"/>
    <w:rsid w:val="0036251B"/>
    <w:rsid w:val="0037309B"/>
    <w:rsid w:val="003741AB"/>
    <w:rsid w:val="00375B11"/>
    <w:rsid w:val="0039620B"/>
    <w:rsid w:val="00396E00"/>
    <w:rsid w:val="003C1921"/>
    <w:rsid w:val="003C2967"/>
    <w:rsid w:val="003D72A7"/>
    <w:rsid w:val="003E63FE"/>
    <w:rsid w:val="004115A1"/>
    <w:rsid w:val="0041209C"/>
    <w:rsid w:val="00433E8C"/>
    <w:rsid w:val="00451F50"/>
    <w:rsid w:val="004542CF"/>
    <w:rsid w:val="00455766"/>
    <w:rsid w:val="00462C93"/>
    <w:rsid w:val="004954E4"/>
    <w:rsid w:val="004B4467"/>
    <w:rsid w:val="004D29C6"/>
    <w:rsid w:val="004D7AE9"/>
    <w:rsid w:val="0055698C"/>
    <w:rsid w:val="00577880"/>
    <w:rsid w:val="0058239B"/>
    <w:rsid w:val="00590713"/>
    <w:rsid w:val="005C6B90"/>
    <w:rsid w:val="005D52D2"/>
    <w:rsid w:val="005E4F84"/>
    <w:rsid w:val="005F189C"/>
    <w:rsid w:val="005F2E9D"/>
    <w:rsid w:val="005F4077"/>
    <w:rsid w:val="00600FB1"/>
    <w:rsid w:val="006058B7"/>
    <w:rsid w:val="0060732D"/>
    <w:rsid w:val="00625DA1"/>
    <w:rsid w:val="00645974"/>
    <w:rsid w:val="00654451"/>
    <w:rsid w:val="00665CB4"/>
    <w:rsid w:val="00697064"/>
    <w:rsid w:val="006A68D5"/>
    <w:rsid w:val="006A7EFF"/>
    <w:rsid w:val="006B2A46"/>
    <w:rsid w:val="006D689F"/>
    <w:rsid w:val="00736C6D"/>
    <w:rsid w:val="00747042"/>
    <w:rsid w:val="00760199"/>
    <w:rsid w:val="00762D2D"/>
    <w:rsid w:val="0077376D"/>
    <w:rsid w:val="007831CD"/>
    <w:rsid w:val="00790824"/>
    <w:rsid w:val="007966EA"/>
    <w:rsid w:val="007B52D3"/>
    <w:rsid w:val="007D0A5C"/>
    <w:rsid w:val="008075F3"/>
    <w:rsid w:val="00820205"/>
    <w:rsid w:val="008D3FB8"/>
    <w:rsid w:val="00904F77"/>
    <w:rsid w:val="00935DEF"/>
    <w:rsid w:val="00946C22"/>
    <w:rsid w:val="00960B70"/>
    <w:rsid w:val="00976903"/>
    <w:rsid w:val="009915CA"/>
    <w:rsid w:val="009B77CB"/>
    <w:rsid w:val="009C3D86"/>
    <w:rsid w:val="00A05DAA"/>
    <w:rsid w:val="00A07696"/>
    <w:rsid w:val="00A317C9"/>
    <w:rsid w:val="00A50706"/>
    <w:rsid w:val="00A61EDA"/>
    <w:rsid w:val="00AA62D0"/>
    <w:rsid w:val="00AB46F0"/>
    <w:rsid w:val="00AE2118"/>
    <w:rsid w:val="00AF6C8A"/>
    <w:rsid w:val="00B2092A"/>
    <w:rsid w:val="00B506D0"/>
    <w:rsid w:val="00B53EF4"/>
    <w:rsid w:val="00B603B3"/>
    <w:rsid w:val="00B63F8E"/>
    <w:rsid w:val="00B64D0F"/>
    <w:rsid w:val="00B9557D"/>
    <w:rsid w:val="00B97C9E"/>
    <w:rsid w:val="00BB1281"/>
    <w:rsid w:val="00BB5494"/>
    <w:rsid w:val="00BD3754"/>
    <w:rsid w:val="00BE5853"/>
    <w:rsid w:val="00BF045E"/>
    <w:rsid w:val="00C016CC"/>
    <w:rsid w:val="00C12C9B"/>
    <w:rsid w:val="00C3237C"/>
    <w:rsid w:val="00C40520"/>
    <w:rsid w:val="00C42A36"/>
    <w:rsid w:val="00C61FA6"/>
    <w:rsid w:val="00CA5084"/>
    <w:rsid w:val="00CB1D42"/>
    <w:rsid w:val="00CB26A8"/>
    <w:rsid w:val="00CB3717"/>
    <w:rsid w:val="00CD398F"/>
    <w:rsid w:val="00CE08C3"/>
    <w:rsid w:val="00D13571"/>
    <w:rsid w:val="00D33A42"/>
    <w:rsid w:val="00D34A42"/>
    <w:rsid w:val="00D34DF2"/>
    <w:rsid w:val="00D4029F"/>
    <w:rsid w:val="00D45311"/>
    <w:rsid w:val="00D75885"/>
    <w:rsid w:val="00D83861"/>
    <w:rsid w:val="00DA587A"/>
    <w:rsid w:val="00DB76DD"/>
    <w:rsid w:val="00DD431F"/>
    <w:rsid w:val="00DE577F"/>
    <w:rsid w:val="00E02702"/>
    <w:rsid w:val="00E12A88"/>
    <w:rsid w:val="00E15DFE"/>
    <w:rsid w:val="00E25F36"/>
    <w:rsid w:val="00E32EAE"/>
    <w:rsid w:val="00E4632D"/>
    <w:rsid w:val="00E66DC6"/>
    <w:rsid w:val="00E84CCC"/>
    <w:rsid w:val="00E960AF"/>
    <w:rsid w:val="00EB2131"/>
    <w:rsid w:val="00EC77D7"/>
    <w:rsid w:val="00EE3677"/>
    <w:rsid w:val="00EE7FC4"/>
    <w:rsid w:val="00EF2999"/>
    <w:rsid w:val="00F11C79"/>
    <w:rsid w:val="00F216EB"/>
    <w:rsid w:val="00F34BC4"/>
    <w:rsid w:val="00F85280"/>
    <w:rsid w:val="00F9214F"/>
    <w:rsid w:val="00FA73A4"/>
    <w:rsid w:val="00FB3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1390"/>
  <w15:docId w15:val="{8E991C7A-B845-4ECA-87F3-9279D774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D0F"/>
    <w:rPr>
      <w:rFonts w:ascii="Calibri" w:eastAsia="Times New Roman" w:hAnsi="Calibri" w:cs="Times New Roman"/>
      <w:lang w:eastAsia="ru-RU"/>
    </w:rPr>
  </w:style>
  <w:style w:type="paragraph" w:styleId="1">
    <w:name w:val="heading 1"/>
    <w:basedOn w:val="a"/>
    <w:next w:val="a"/>
    <w:link w:val="10"/>
    <w:qFormat/>
    <w:rsid w:val="006A7EFF"/>
    <w:pPr>
      <w:keepNext/>
      <w:suppressAutoHyphens/>
      <w:spacing w:after="0" w:line="240" w:lineRule="auto"/>
      <w:ind w:left="1069" w:hanging="360"/>
      <w:outlineLvl w:val="0"/>
    </w:pPr>
    <w:rPr>
      <w:rFonts w:ascii="Times New Roman" w:hAnsi="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F3AD0"/>
    <w:pPr>
      <w:tabs>
        <w:tab w:val="center" w:pos="4677"/>
        <w:tab w:val="right" w:pos="9355"/>
      </w:tabs>
      <w:spacing w:after="0" w:line="240" w:lineRule="auto"/>
      <w:jc w:val="both"/>
    </w:pPr>
    <w:rPr>
      <w:rFonts w:ascii="Times New Roman" w:hAnsi="Times New Roman"/>
      <w:sz w:val="24"/>
      <w:szCs w:val="24"/>
    </w:rPr>
  </w:style>
  <w:style w:type="character" w:customStyle="1" w:styleId="a4">
    <w:name w:val="Верхний колонтитул Знак"/>
    <w:basedOn w:val="a0"/>
    <w:link w:val="a3"/>
    <w:uiPriority w:val="99"/>
    <w:rsid w:val="002F3AD0"/>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F3AD0"/>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2">
    <w:name w:val="Body Text Indent 2"/>
    <w:basedOn w:val="a"/>
    <w:link w:val="20"/>
    <w:rsid w:val="002F3AD0"/>
    <w:pPr>
      <w:spacing w:after="120" w:line="480" w:lineRule="auto"/>
      <w:ind w:left="283"/>
      <w:jc w:val="both"/>
    </w:pPr>
    <w:rPr>
      <w:rFonts w:ascii="Times New Roman" w:hAnsi="Times New Roman"/>
      <w:sz w:val="24"/>
      <w:szCs w:val="24"/>
    </w:rPr>
  </w:style>
  <w:style w:type="character" w:customStyle="1" w:styleId="20">
    <w:name w:val="Основной текст с отступом 2 Знак"/>
    <w:basedOn w:val="a0"/>
    <w:link w:val="2"/>
    <w:rsid w:val="002F3AD0"/>
    <w:rPr>
      <w:rFonts w:ascii="Times New Roman" w:eastAsia="Times New Roman" w:hAnsi="Times New Roman" w:cs="Times New Roman"/>
      <w:sz w:val="24"/>
      <w:szCs w:val="24"/>
      <w:lang w:eastAsia="ru-RU"/>
    </w:rPr>
  </w:style>
  <w:style w:type="paragraph" w:styleId="a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F3AD0"/>
    <w:pPr>
      <w:spacing w:after="0" w:line="240" w:lineRule="auto"/>
      <w:jc w:val="both"/>
    </w:pPr>
    <w:rPr>
      <w:rFonts w:ascii="Courier New" w:hAnsi="Courier New"/>
      <w:sz w:val="20"/>
      <w:szCs w:val="20"/>
    </w:rPr>
  </w:style>
  <w:style w:type="character" w:customStyle="1" w:styleId="a6">
    <w:name w:val="Текст Знак"/>
    <w:basedOn w:val="a0"/>
    <w:uiPriority w:val="99"/>
    <w:semiHidden/>
    <w:rsid w:val="002F3AD0"/>
    <w:rPr>
      <w:rFonts w:ascii="Consolas" w:eastAsia="Times New Roman" w:hAnsi="Consolas" w:cs="Consolas"/>
      <w:sz w:val="21"/>
      <w:szCs w:val="21"/>
      <w:lang w:eastAsia="ru-RU"/>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5"/>
    <w:uiPriority w:val="99"/>
    <w:locked/>
    <w:rsid w:val="002F3AD0"/>
    <w:rPr>
      <w:rFonts w:ascii="Courier New" w:eastAsia="Times New Roman" w:hAnsi="Courier New" w:cs="Times New Roman"/>
      <w:sz w:val="20"/>
      <w:szCs w:val="20"/>
      <w:lang w:eastAsia="ru-RU"/>
    </w:rPr>
  </w:style>
  <w:style w:type="paragraph" w:styleId="a7">
    <w:name w:val="Body Text"/>
    <w:aliases w:val="отчет_нормаль"/>
    <w:basedOn w:val="a"/>
    <w:link w:val="a8"/>
    <w:semiHidden/>
    <w:rsid w:val="002F3AD0"/>
    <w:pPr>
      <w:spacing w:after="120" w:line="240" w:lineRule="auto"/>
    </w:pPr>
    <w:rPr>
      <w:rFonts w:ascii="Times New Roman" w:hAnsi="Times New Roman"/>
      <w:sz w:val="24"/>
      <w:szCs w:val="24"/>
    </w:rPr>
  </w:style>
  <w:style w:type="character" w:customStyle="1" w:styleId="a8">
    <w:name w:val="Основной текст Знак"/>
    <w:aliases w:val="отчет_нормаль Знак"/>
    <w:basedOn w:val="a0"/>
    <w:link w:val="a7"/>
    <w:semiHidden/>
    <w:rsid w:val="002F3AD0"/>
    <w:rPr>
      <w:rFonts w:ascii="Times New Roman" w:eastAsia="Times New Roman" w:hAnsi="Times New Roman" w:cs="Times New Roman"/>
      <w:sz w:val="24"/>
      <w:szCs w:val="24"/>
      <w:lang w:eastAsia="ru-RU"/>
    </w:rPr>
  </w:style>
  <w:style w:type="character" w:styleId="a9">
    <w:name w:val="Hyperlink"/>
    <w:uiPriority w:val="99"/>
    <w:unhideWhenUsed/>
    <w:rsid w:val="002F3AD0"/>
    <w:rPr>
      <w:color w:val="0000FF"/>
      <w:u w:val="single"/>
    </w:rPr>
  </w:style>
  <w:style w:type="paragraph" w:customStyle="1" w:styleId="31">
    <w:name w:val="Основной текст 31"/>
    <w:basedOn w:val="a"/>
    <w:rsid w:val="002F3AD0"/>
    <w:pPr>
      <w:suppressAutoHyphens/>
      <w:spacing w:after="0" w:line="240" w:lineRule="auto"/>
      <w:jc w:val="both"/>
    </w:pPr>
    <w:rPr>
      <w:rFonts w:ascii="Times New Roman" w:hAnsi="Times New Roman"/>
      <w:sz w:val="24"/>
      <w:szCs w:val="24"/>
      <w:lang w:eastAsia="ar-SA"/>
    </w:rPr>
  </w:style>
  <w:style w:type="character" w:customStyle="1" w:styleId="ConsPlusNormal0">
    <w:name w:val="ConsPlusNormal Знак"/>
    <w:link w:val="ConsPlusNormal"/>
    <w:locked/>
    <w:rsid w:val="002F3AD0"/>
    <w:rPr>
      <w:rFonts w:ascii="Arial" w:eastAsia="Times New Roman" w:hAnsi="Arial" w:cs="Arial"/>
      <w:lang w:eastAsia="ru-RU"/>
    </w:rPr>
  </w:style>
  <w:style w:type="paragraph" w:customStyle="1" w:styleId="11">
    <w:name w:val="Обычный (Интернет)1"/>
    <w:basedOn w:val="a"/>
    <w:uiPriority w:val="99"/>
    <w:unhideWhenUsed/>
    <w:rsid w:val="002F3AD0"/>
    <w:pPr>
      <w:spacing w:before="100" w:beforeAutospacing="1" w:after="100" w:afterAutospacing="1" w:line="240" w:lineRule="auto"/>
    </w:pPr>
    <w:rPr>
      <w:rFonts w:ascii="Times New Roman" w:hAnsi="Times New Roman"/>
      <w:sz w:val="24"/>
      <w:szCs w:val="24"/>
    </w:rPr>
  </w:style>
  <w:style w:type="paragraph" w:styleId="aa">
    <w:name w:val="List Paragraph"/>
    <w:basedOn w:val="a"/>
    <w:uiPriority w:val="34"/>
    <w:qFormat/>
    <w:rsid w:val="002F3AD0"/>
    <w:pPr>
      <w:ind w:left="720"/>
      <w:contextualSpacing/>
    </w:pPr>
  </w:style>
  <w:style w:type="character" w:customStyle="1" w:styleId="21">
    <w:name w:val="Основной текст (2)_"/>
    <w:basedOn w:val="a0"/>
    <w:rsid w:val="002F3AD0"/>
    <w:rPr>
      <w:rFonts w:ascii="Times New Roman" w:hAnsi="Times New Roman" w:cs="Times New Roman"/>
      <w:shd w:val="clear" w:color="auto" w:fill="FFFFFF"/>
    </w:rPr>
  </w:style>
  <w:style w:type="paragraph" w:customStyle="1" w:styleId="210">
    <w:name w:val="Основной текст (2)1"/>
    <w:basedOn w:val="a"/>
    <w:rsid w:val="002F3AD0"/>
    <w:pPr>
      <w:widowControl w:val="0"/>
      <w:shd w:val="clear" w:color="auto" w:fill="FFFFFF"/>
      <w:suppressAutoHyphens/>
      <w:spacing w:after="0" w:line="322" w:lineRule="exact"/>
      <w:jc w:val="both"/>
    </w:pPr>
    <w:rPr>
      <w:rFonts w:ascii="Times New Roman" w:hAnsi="Times New Roman"/>
      <w:lang w:eastAsia="ar-SA"/>
    </w:rPr>
  </w:style>
  <w:style w:type="character" w:customStyle="1" w:styleId="4">
    <w:name w:val="Основной текст (4)_"/>
    <w:basedOn w:val="a0"/>
    <w:rsid w:val="002F3AD0"/>
    <w:rPr>
      <w:rFonts w:ascii="Times New Roman" w:hAnsi="Times New Roman" w:cs="Times New Roman"/>
      <w:i/>
      <w:iCs/>
      <w:shd w:val="clear" w:color="auto" w:fill="FFFFFF"/>
    </w:rPr>
  </w:style>
  <w:style w:type="character" w:customStyle="1" w:styleId="40">
    <w:name w:val="Основной текст (4) + Не курсив"/>
    <w:basedOn w:val="4"/>
    <w:rsid w:val="002F3AD0"/>
    <w:rPr>
      <w:rFonts w:ascii="Times New Roman" w:hAnsi="Times New Roman" w:cs="Times New Roman"/>
      <w:i/>
      <w:iCs/>
      <w:shd w:val="clear" w:color="auto" w:fill="FFFFFF"/>
    </w:rPr>
  </w:style>
  <w:style w:type="paragraph" w:styleId="ab">
    <w:name w:val="No Spacing"/>
    <w:uiPriority w:val="1"/>
    <w:qFormat/>
    <w:rsid w:val="002F3AD0"/>
    <w:pPr>
      <w:suppressAutoHyphens/>
      <w:spacing w:after="0" w:line="240" w:lineRule="auto"/>
    </w:pPr>
    <w:rPr>
      <w:rFonts w:ascii="Calibri" w:eastAsia="Calibri" w:hAnsi="Calibri" w:cs="Calibri"/>
      <w:lang w:eastAsia="ar-SA"/>
    </w:rPr>
  </w:style>
  <w:style w:type="character" w:customStyle="1" w:styleId="blk">
    <w:name w:val="blk"/>
    <w:basedOn w:val="a0"/>
    <w:rsid w:val="002F3AD0"/>
  </w:style>
  <w:style w:type="character" w:customStyle="1" w:styleId="22">
    <w:name w:val="Основной текст (2)"/>
    <w:basedOn w:val="21"/>
    <w:rsid w:val="005F189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Corbel12pt">
    <w:name w:val="Основной текст (2) + Corbel;12 pt"/>
    <w:basedOn w:val="21"/>
    <w:rsid w:val="005F189C"/>
    <w:rPr>
      <w:rFonts w:ascii="Corbel" w:eastAsia="Corbel" w:hAnsi="Corbel" w:cs="Corbel"/>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3">
    <w:name w:val="Основной текст (2) + Полужирный;Курсив"/>
    <w:basedOn w:val="21"/>
    <w:rsid w:val="005F189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table" w:styleId="ac">
    <w:name w:val="Table Grid"/>
    <w:basedOn w:val="a1"/>
    <w:uiPriority w:val="59"/>
    <w:rsid w:val="005F40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6A7EFF"/>
    <w:rPr>
      <w:rFonts w:ascii="Times New Roman" w:eastAsia="Times New Roman" w:hAnsi="Times New Roman" w:cs="Times New Roman"/>
      <w:b/>
      <w:sz w:val="20"/>
      <w:szCs w:val="20"/>
      <w:lang w:eastAsia="ar-SA"/>
    </w:rPr>
  </w:style>
  <w:style w:type="paragraph" w:customStyle="1" w:styleId="Default">
    <w:name w:val="Default"/>
    <w:rsid w:val="006A7EFF"/>
    <w:pPr>
      <w:autoSpaceDE w:val="0"/>
      <w:autoSpaceDN w:val="0"/>
      <w:adjustRightInd w:val="0"/>
      <w:spacing w:after="0" w:line="240" w:lineRule="auto"/>
    </w:pPr>
    <w:rPr>
      <w:rFonts w:ascii="Tahoma" w:eastAsia="Times New Roman" w:hAnsi="Tahoma" w:cs="Tahoma"/>
      <w:color w:val="000000"/>
      <w:sz w:val="24"/>
      <w:szCs w:val="24"/>
      <w:lang w:eastAsia="ru-RU"/>
    </w:rPr>
  </w:style>
  <w:style w:type="character" w:customStyle="1" w:styleId="porto">
    <w:name w:val="porto"/>
    <w:basedOn w:val="a0"/>
    <w:rsid w:val="001C1AF9"/>
  </w:style>
  <w:style w:type="paragraph" w:customStyle="1" w:styleId="12">
    <w:name w:val="Абзац списка1"/>
    <w:basedOn w:val="a"/>
    <w:rsid w:val="001C1AF9"/>
    <w:pPr>
      <w:spacing w:after="160" w:line="259" w:lineRule="auto"/>
      <w:ind w:left="720"/>
    </w:pPr>
    <w:rPr>
      <w:rFonts w:cs="Calibri"/>
      <w:lang w:eastAsia="en-US"/>
    </w:rPr>
  </w:style>
  <w:style w:type="character" w:customStyle="1" w:styleId="col-property">
    <w:name w:val="col-property"/>
    <w:basedOn w:val="a0"/>
    <w:rsid w:val="004115A1"/>
  </w:style>
  <w:style w:type="character" w:styleId="ad">
    <w:name w:val="Strong"/>
    <w:basedOn w:val="a0"/>
    <w:uiPriority w:val="22"/>
    <w:qFormat/>
    <w:rsid w:val="00D34DF2"/>
    <w:rPr>
      <w:b/>
      <w:bCs/>
    </w:rPr>
  </w:style>
  <w:style w:type="paragraph" w:styleId="ae">
    <w:name w:val="Normal (Web)"/>
    <w:basedOn w:val="a"/>
    <w:uiPriority w:val="99"/>
    <w:unhideWhenUsed/>
    <w:rsid w:val="00D34DF2"/>
    <w:pPr>
      <w:spacing w:before="100" w:beforeAutospacing="1" w:after="100" w:afterAutospacing="1" w:line="240" w:lineRule="auto"/>
    </w:pPr>
    <w:rPr>
      <w:rFonts w:ascii="Times New Roman" w:hAnsi="Times New Roman"/>
      <w:sz w:val="24"/>
      <w:szCs w:val="24"/>
    </w:rPr>
  </w:style>
  <w:style w:type="paragraph" w:customStyle="1" w:styleId="af">
    <w:name w:val="Содержимое таблицы"/>
    <w:basedOn w:val="a"/>
    <w:rsid w:val="00C61FA6"/>
    <w:pPr>
      <w:widowControl w:val="0"/>
      <w:suppressLineNumbers/>
      <w:suppressAutoHyphens/>
      <w:textAlignment w:val="baseline"/>
    </w:pPr>
    <w:rPr>
      <w:rFonts w:eastAsia="SimSun" w:cs="Tahoma"/>
      <w:kern w:val="1"/>
      <w:lang w:eastAsia="ar-SA"/>
    </w:rPr>
  </w:style>
  <w:style w:type="paragraph" w:customStyle="1" w:styleId="af0">
    <w:name w:val="Заголовок таблицы"/>
    <w:basedOn w:val="af"/>
    <w:rsid w:val="00C61FA6"/>
    <w:pPr>
      <w:jc w:val="center"/>
    </w:pPr>
    <w:rPr>
      <w:b/>
      <w:bCs/>
    </w:rPr>
  </w:style>
  <w:style w:type="paragraph" w:styleId="af1">
    <w:name w:val="Balloon Text"/>
    <w:basedOn w:val="a"/>
    <w:link w:val="af2"/>
    <w:uiPriority w:val="99"/>
    <w:semiHidden/>
    <w:unhideWhenUsed/>
    <w:rsid w:val="001D06D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D06D2"/>
    <w:rPr>
      <w:rFonts w:ascii="Tahoma" w:eastAsia="Times New Roman" w:hAnsi="Tahoma" w:cs="Tahoma"/>
      <w:sz w:val="16"/>
      <w:szCs w:val="16"/>
      <w:lang w:eastAsia="ru-RU"/>
    </w:rPr>
  </w:style>
  <w:style w:type="character" w:customStyle="1" w:styleId="UnresolvedMention">
    <w:name w:val="Unresolved Mention"/>
    <w:basedOn w:val="a0"/>
    <w:uiPriority w:val="99"/>
    <w:semiHidden/>
    <w:unhideWhenUsed/>
    <w:rsid w:val="00E66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16227">
      <w:bodyDiv w:val="1"/>
      <w:marLeft w:val="0"/>
      <w:marRight w:val="0"/>
      <w:marTop w:val="0"/>
      <w:marBottom w:val="0"/>
      <w:divBdr>
        <w:top w:val="none" w:sz="0" w:space="0" w:color="auto"/>
        <w:left w:val="none" w:sz="0" w:space="0" w:color="auto"/>
        <w:bottom w:val="none" w:sz="0" w:space="0" w:color="auto"/>
        <w:right w:val="none" w:sz="0" w:space="0" w:color="auto"/>
      </w:divBdr>
    </w:div>
    <w:div w:id="490871335">
      <w:bodyDiv w:val="1"/>
      <w:marLeft w:val="0"/>
      <w:marRight w:val="0"/>
      <w:marTop w:val="0"/>
      <w:marBottom w:val="0"/>
      <w:divBdr>
        <w:top w:val="none" w:sz="0" w:space="0" w:color="auto"/>
        <w:left w:val="none" w:sz="0" w:space="0" w:color="auto"/>
        <w:bottom w:val="none" w:sz="0" w:space="0" w:color="auto"/>
        <w:right w:val="none" w:sz="0" w:space="0" w:color="auto"/>
      </w:divBdr>
    </w:div>
    <w:div w:id="746266892">
      <w:bodyDiv w:val="1"/>
      <w:marLeft w:val="0"/>
      <w:marRight w:val="0"/>
      <w:marTop w:val="0"/>
      <w:marBottom w:val="0"/>
      <w:divBdr>
        <w:top w:val="none" w:sz="0" w:space="0" w:color="auto"/>
        <w:left w:val="none" w:sz="0" w:space="0" w:color="auto"/>
        <w:bottom w:val="none" w:sz="0" w:space="0" w:color="auto"/>
        <w:right w:val="none" w:sz="0" w:space="0" w:color="auto"/>
      </w:divBdr>
    </w:div>
    <w:div w:id="1128550082">
      <w:bodyDiv w:val="1"/>
      <w:marLeft w:val="0"/>
      <w:marRight w:val="0"/>
      <w:marTop w:val="0"/>
      <w:marBottom w:val="0"/>
      <w:divBdr>
        <w:top w:val="none" w:sz="0" w:space="0" w:color="auto"/>
        <w:left w:val="none" w:sz="0" w:space="0" w:color="auto"/>
        <w:bottom w:val="none" w:sz="0" w:space="0" w:color="auto"/>
        <w:right w:val="none" w:sz="0" w:space="0" w:color="auto"/>
      </w:divBdr>
    </w:div>
    <w:div w:id="1354574384">
      <w:bodyDiv w:val="1"/>
      <w:marLeft w:val="0"/>
      <w:marRight w:val="0"/>
      <w:marTop w:val="0"/>
      <w:marBottom w:val="0"/>
      <w:divBdr>
        <w:top w:val="none" w:sz="0" w:space="0" w:color="auto"/>
        <w:left w:val="none" w:sz="0" w:space="0" w:color="auto"/>
        <w:bottom w:val="none" w:sz="0" w:space="0" w:color="auto"/>
        <w:right w:val="none" w:sz="0" w:space="0" w:color="auto"/>
      </w:divBdr>
    </w:div>
    <w:div w:id="1742095109">
      <w:bodyDiv w:val="1"/>
      <w:marLeft w:val="0"/>
      <w:marRight w:val="0"/>
      <w:marTop w:val="0"/>
      <w:marBottom w:val="0"/>
      <w:divBdr>
        <w:top w:val="none" w:sz="0" w:space="0" w:color="auto"/>
        <w:left w:val="none" w:sz="0" w:space="0" w:color="auto"/>
        <w:bottom w:val="none" w:sz="0" w:space="0" w:color="auto"/>
        <w:right w:val="none" w:sz="0" w:space="0" w:color="auto"/>
      </w:divBdr>
    </w:div>
    <w:div w:id="178240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BA1C7-B1D5-4915-BA1F-E76DE098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4237</Words>
  <Characters>24155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ECONOMIST_2</cp:lastModifiedBy>
  <cp:revision>23</cp:revision>
  <dcterms:created xsi:type="dcterms:W3CDTF">2025-03-03T08:23:00Z</dcterms:created>
  <dcterms:modified xsi:type="dcterms:W3CDTF">2026-07-28T07:06:00Z</dcterms:modified>
</cp:coreProperties>
</file>