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A7" w:rsidRDefault="007362A7">
      <w:pPr>
        <w:shd w:val="clear" w:color="auto" w:fill="FFFFFF"/>
        <w:spacing w:after="0" w:line="240" w:lineRule="auto"/>
        <w:jc w:val="center"/>
        <w:rPr>
          <w:rFonts w:ascii="Times New Roman" w:eastAsia="Times New Roman" w:hAnsi="Times New Roman"/>
          <w:b/>
          <w:sz w:val="24"/>
          <w:szCs w:val="24"/>
          <w:lang w:eastAsia="ru-RU"/>
        </w:rPr>
      </w:pPr>
    </w:p>
    <w:p w:rsidR="007362A7" w:rsidRPr="001A57B3" w:rsidRDefault="00C57E0A">
      <w:pPr>
        <w:shd w:val="clear" w:color="auto" w:fill="FFFFFF"/>
        <w:spacing w:after="0" w:line="240" w:lineRule="auto"/>
        <w:jc w:val="center"/>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 xml:space="preserve">Контракт № </w:t>
      </w:r>
      <w:hyperlink r:id="rId8" w:tooltip="https://agregatoreat.ru/lk/customer/eat/announcement/612d3021-5452-439e-9e9c-89a7fa192add" w:history="1">
        <w:r w:rsidRPr="001A57B3">
          <w:rPr>
            <w:rFonts w:ascii="Times New Roman" w:hAnsi="Times New Roman"/>
            <w:b/>
            <w:sz w:val="24"/>
            <w:szCs w:val="24"/>
          </w:rPr>
          <w:t>___________________</w:t>
        </w:r>
      </w:hyperlink>
    </w:p>
    <w:p w:rsidR="007362A7" w:rsidRPr="001A57B3" w:rsidRDefault="00C57E0A">
      <w:pPr>
        <w:shd w:val="clear" w:color="auto" w:fill="FFFFFF"/>
        <w:spacing w:after="0" w:line="240" w:lineRule="auto"/>
        <w:jc w:val="center"/>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на оказание услуг по обеспечению работы</w:t>
      </w:r>
    </w:p>
    <w:p w:rsidR="007362A7" w:rsidRPr="001A57B3" w:rsidRDefault="00C57E0A">
      <w:pPr>
        <w:shd w:val="clear" w:color="auto" w:fill="FFFFFF"/>
        <w:spacing w:after="0" w:line="240" w:lineRule="auto"/>
        <w:jc w:val="center"/>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в единой отраслевой системе электронного документооборота</w:t>
      </w:r>
    </w:p>
    <w:p w:rsidR="007362A7" w:rsidRPr="001A57B3" w:rsidRDefault="00C57E0A">
      <w:pPr>
        <w:shd w:val="clear" w:color="auto" w:fill="FFFFFF"/>
        <w:spacing w:after="0" w:line="240" w:lineRule="auto"/>
        <w:jc w:val="center"/>
        <w:rPr>
          <w:rFonts w:ascii="Times New Roman" w:eastAsia="Times New Roman" w:hAnsi="Times New Roman"/>
          <w:b/>
          <w:bCs/>
          <w:sz w:val="24"/>
          <w:szCs w:val="24"/>
          <w:lang w:eastAsia="ru-RU"/>
        </w:rPr>
      </w:pPr>
      <w:r w:rsidRPr="001A57B3">
        <w:rPr>
          <w:rFonts w:ascii="Times New Roman" w:eastAsia="Times New Roman" w:hAnsi="Times New Roman"/>
          <w:b/>
          <w:sz w:val="24"/>
          <w:szCs w:val="24"/>
          <w:lang w:eastAsia="ru-RU"/>
        </w:rPr>
        <w:t>в рамках абонентского обслуживания</w:t>
      </w:r>
    </w:p>
    <w:p w:rsidR="007362A7" w:rsidRPr="001A57B3" w:rsidRDefault="007362A7">
      <w:pPr>
        <w:shd w:val="clear" w:color="auto" w:fill="FFFFFF"/>
        <w:spacing w:after="0" w:line="240" w:lineRule="auto"/>
        <w:jc w:val="center"/>
        <w:rPr>
          <w:rFonts w:ascii="Times New Roman" w:eastAsia="Times New Roman" w:hAnsi="Times New Roman"/>
          <w:b/>
          <w:bCs/>
          <w:sz w:val="24"/>
          <w:szCs w:val="24"/>
          <w:lang w:eastAsia="ru-RU"/>
        </w:rPr>
      </w:pPr>
    </w:p>
    <w:p w:rsidR="007362A7" w:rsidRPr="001A57B3" w:rsidRDefault="007362A7">
      <w:pPr>
        <w:shd w:val="clear" w:color="auto" w:fill="FFFFFF"/>
        <w:tabs>
          <w:tab w:val="left" w:pos="6804"/>
        </w:tabs>
        <w:spacing w:after="0" w:line="240" w:lineRule="auto"/>
        <w:jc w:val="both"/>
        <w:rPr>
          <w:rFonts w:ascii="Times New Roman" w:eastAsia="Times New Roman" w:hAnsi="Times New Roman"/>
          <w:sz w:val="24"/>
          <w:szCs w:val="24"/>
          <w:lang w:eastAsia="ru-RU"/>
        </w:rPr>
      </w:pPr>
    </w:p>
    <w:p w:rsidR="007362A7" w:rsidRPr="001A57B3" w:rsidRDefault="007362A7">
      <w:pPr>
        <w:shd w:val="clear" w:color="auto" w:fill="FFFFFF"/>
        <w:tabs>
          <w:tab w:val="left" w:pos="6804"/>
        </w:tabs>
        <w:spacing w:after="0" w:line="240" w:lineRule="auto"/>
        <w:jc w:val="both"/>
        <w:rPr>
          <w:rFonts w:ascii="Times New Roman" w:eastAsia="Times New Roman" w:hAnsi="Times New Roman"/>
          <w:sz w:val="24"/>
          <w:szCs w:val="24"/>
          <w:lang w:eastAsia="ru-RU"/>
        </w:rPr>
      </w:pPr>
    </w:p>
    <w:tbl>
      <w:tblPr>
        <w:tblStyle w:val="aff7"/>
        <w:tblW w:w="9355" w:type="dxa"/>
        <w:tblLayout w:type="fixed"/>
        <w:tblLook w:val="04A0"/>
      </w:tblPr>
      <w:tblGrid>
        <w:gridCol w:w="1555"/>
        <w:gridCol w:w="4825"/>
        <w:gridCol w:w="283"/>
        <w:gridCol w:w="426"/>
        <w:gridCol w:w="282"/>
        <w:gridCol w:w="1134"/>
        <w:gridCol w:w="850"/>
      </w:tblGrid>
      <w:tr w:rsidR="007362A7" w:rsidRPr="001A57B3">
        <w:tc>
          <w:tcPr>
            <w:tcW w:w="1555" w:type="dxa"/>
            <w:tcBorders>
              <w:top w:val="none" w:sz="4" w:space="0" w:color="000000"/>
              <w:left w:val="none" w:sz="4" w:space="0" w:color="000000"/>
              <w:bottom w:val="none" w:sz="4" w:space="0" w:color="000000"/>
              <w:right w:val="none" w:sz="4" w:space="0" w:color="000000"/>
            </w:tcBorders>
          </w:tcPr>
          <w:p w:rsidR="007362A7" w:rsidRPr="001A57B3" w:rsidRDefault="00C57E0A">
            <w:pPr>
              <w:tabs>
                <w:tab w:val="left" w:pos="6804"/>
              </w:tabs>
              <w:spacing w:after="0" w:line="240" w:lineRule="auto"/>
              <w:ind w:left="-106"/>
              <w:jc w:val="both"/>
              <w:rPr>
                <w:rFonts w:ascii="Times New Roman" w:hAnsi="Times New Roman"/>
                <w:sz w:val="24"/>
                <w:szCs w:val="24"/>
                <w:lang w:eastAsia="ru-RU"/>
              </w:rPr>
            </w:pPr>
            <w:r w:rsidRPr="001A57B3">
              <w:rPr>
                <w:rFonts w:ascii="Times New Roman" w:eastAsia="Times New Roman" w:hAnsi="Times New Roman"/>
                <w:sz w:val="24"/>
                <w:szCs w:val="24"/>
                <w:lang w:eastAsia="ru-RU"/>
              </w:rPr>
              <w:t>г. Москва</w:t>
            </w:r>
          </w:p>
        </w:tc>
        <w:tc>
          <w:tcPr>
            <w:tcW w:w="4824" w:type="dxa"/>
            <w:tcBorders>
              <w:top w:val="none" w:sz="4" w:space="0" w:color="000000"/>
              <w:left w:val="none" w:sz="4" w:space="0" w:color="000000"/>
              <w:bottom w:val="none" w:sz="4" w:space="0" w:color="000000"/>
              <w:right w:val="none" w:sz="4" w:space="0" w:color="000000"/>
            </w:tcBorders>
          </w:tcPr>
          <w:p w:rsidR="007362A7" w:rsidRPr="001A57B3" w:rsidRDefault="007362A7">
            <w:pPr>
              <w:tabs>
                <w:tab w:val="left" w:pos="6804"/>
              </w:tabs>
              <w:spacing w:after="0" w:line="240" w:lineRule="auto"/>
              <w:jc w:val="both"/>
              <w:rPr>
                <w:rFonts w:ascii="Times New Roman" w:hAnsi="Times New Roman"/>
                <w:sz w:val="24"/>
                <w:szCs w:val="24"/>
                <w:lang w:eastAsia="ru-RU"/>
              </w:rPr>
            </w:pPr>
          </w:p>
        </w:tc>
        <w:tc>
          <w:tcPr>
            <w:tcW w:w="283" w:type="dxa"/>
            <w:tcBorders>
              <w:top w:val="none" w:sz="4" w:space="0" w:color="000000"/>
              <w:left w:val="none" w:sz="4" w:space="0" w:color="000000"/>
              <w:bottom w:val="none" w:sz="4" w:space="0" w:color="000000"/>
              <w:right w:val="none" w:sz="4" w:space="0" w:color="000000"/>
            </w:tcBorders>
          </w:tcPr>
          <w:p w:rsidR="007362A7" w:rsidRPr="001A57B3" w:rsidRDefault="00C57E0A">
            <w:pPr>
              <w:tabs>
                <w:tab w:val="left" w:pos="6804"/>
              </w:tabs>
              <w:spacing w:after="0" w:line="240" w:lineRule="auto"/>
              <w:ind w:left="-110" w:right="-125"/>
              <w:jc w:val="center"/>
              <w:rPr>
                <w:rFonts w:ascii="Times New Roman" w:hAnsi="Times New Roman"/>
                <w:sz w:val="24"/>
                <w:szCs w:val="24"/>
                <w:lang w:eastAsia="ru-RU"/>
              </w:rPr>
            </w:pPr>
            <w:r w:rsidRPr="001A57B3">
              <w:rPr>
                <w:rFonts w:ascii="Times New Roman" w:eastAsia="Times New Roman" w:hAnsi="Times New Roman"/>
                <w:sz w:val="24"/>
                <w:szCs w:val="24"/>
                <w:lang w:eastAsia="ru-RU"/>
              </w:rPr>
              <w:t>«</w:t>
            </w:r>
          </w:p>
        </w:tc>
        <w:tc>
          <w:tcPr>
            <w:tcW w:w="426" w:type="dxa"/>
            <w:tcBorders>
              <w:top w:val="none" w:sz="4" w:space="0" w:color="000000"/>
              <w:left w:val="none" w:sz="4" w:space="0" w:color="000000"/>
              <w:right w:val="none" w:sz="4" w:space="0" w:color="000000"/>
            </w:tcBorders>
          </w:tcPr>
          <w:p w:rsidR="007362A7" w:rsidRPr="001A57B3" w:rsidRDefault="007362A7">
            <w:pPr>
              <w:tabs>
                <w:tab w:val="left" w:pos="6804"/>
              </w:tabs>
              <w:spacing w:after="0" w:line="240" w:lineRule="auto"/>
              <w:ind w:left="-96" w:right="-89"/>
              <w:jc w:val="center"/>
              <w:rPr>
                <w:rFonts w:ascii="Times New Roman" w:hAnsi="Times New Roman"/>
                <w:sz w:val="24"/>
                <w:szCs w:val="24"/>
                <w:lang w:eastAsia="ru-RU"/>
              </w:rPr>
            </w:pPr>
          </w:p>
        </w:tc>
        <w:tc>
          <w:tcPr>
            <w:tcW w:w="282" w:type="dxa"/>
            <w:tcBorders>
              <w:top w:val="none" w:sz="4" w:space="0" w:color="000000"/>
              <w:left w:val="none" w:sz="4" w:space="0" w:color="000000"/>
              <w:bottom w:val="none" w:sz="4" w:space="0" w:color="000000"/>
              <w:right w:val="none" w:sz="4" w:space="0" w:color="000000"/>
            </w:tcBorders>
          </w:tcPr>
          <w:p w:rsidR="007362A7" w:rsidRPr="001A57B3" w:rsidRDefault="00C57E0A">
            <w:pPr>
              <w:tabs>
                <w:tab w:val="left" w:pos="6804"/>
              </w:tabs>
              <w:spacing w:after="0" w:line="240" w:lineRule="auto"/>
              <w:ind w:left="-123" w:right="-104"/>
              <w:jc w:val="center"/>
              <w:rPr>
                <w:rFonts w:ascii="Times New Roman" w:hAnsi="Times New Roman"/>
                <w:sz w:val="24"/>
                <w:szCs w:val="24"/>
                <w:lang w:eastAsia="ru-RU"/>
              </w:rPr>
            </w:pPr>
            <w:r w:rsidRPr="001A57B3">
              <w:rPr>
                <w:rFonts w:ascii="Times New Roman" w:eastAsia="Times New Roman" w:hAnsi="Times New Roman"/>
                <w:sz w:val="24"/>
                <w:szCs w:val="24"/>
                <w:lang w:eastAsia="ru-RU"/>
              </w:rPr>
              <w:t>»</w:t>
            </w:r>
          </w:p>
        </w:tc>
        <w:tc>
          <w:tcPr>
            <w:tcW w:w="1134" w:type="dxa"/>
            <w:tcBorders>
              <w:top w:val="none" w:sz="4" w:space="0" w:color="000000"/>
              <w:left w:val="none" w:sz="4" w:space="0" w:color="000000"/>
              <w:right w:val="none" w:sz="4" w:space="0" w:color="000000"/>
            </w:tcBorders>
          </w:tcPr>
          <w:p w:rsidR="007362A7" w:rsidRPr="001A57B3" w:rsidRDefault="007362A7">
            <w:pPr>
              <w:tabs>
                <w:tab w:val="left" w:pos="6804"/>
              </w:tabs>
              <w:spacing w:after="0" w:line="240" w:lineRule="auto"/>
              <w:jc w:val="center"/>
              <w:rPr>
                <w:rFonts w:ascii="Times New Roman" w:hAnsi="Times New Roman"/>
                <w:sz w:val="24"/>
                <w:szCs w:val="24"/>
                <w:lang w:eastAsia="ru-RU"/>
              </w:rPr>
            </w:pPr>
          </w:p>
        </w:tc>
        <w:tc>
          <w:tcPr>
            <w:tcW w:w="850" w:type="dxa"/>
            <w:tcBorders>
              <w:top w:val="none" w:sz="4" w:space="0" w:color="000000"/>
              <w:left w:val="none" w:sz="4" w:space="0" w:color="000000"/>
              <w:bottom w:val="none" w:sz="4" w:space="0" w:color="000000"/>
              <w:right w:val="none" w:sz="4" w:space="0" w:color="000000"/>
            </w:tcBorders>
          </w:tcPr>
          <w:p w:rsidR="007362A7" w:rsidRPr="001A57B3" w:rsidRDefault="002609A7" w:rsidP="002609A7">
            <w:pPr>
              <w:shd w:val="clear" w:color="auto" w:fill="FFFFFF"/>
              <w:tabs>
                <w:tab w:val="left" w:pos="6804"/>
              </w:tabs>
              <w:spacing w:after="0" w:line="240" w:lineRule="auto"/>
              <w:ind w:left="-107" w:right="-112"/>
              <w:jc w:val="right"/>
              <w:rPr>
                <w:rFonts w:ascii="Times New Roman" w:hAnsi="Times New Roman"/>
                <w:sz w:val="24"/>
                <w:szCs w:val="24"/>
                <w:lang w:eastAsia="ru-RU"/>
              </w:rPr>
            </w:pPr>
            <w:r w:rsidRPr="001A57B3">
              <w:rPr>
                <w:rFonts w:ascii="Times New Roman" w:eastAsia="Times New Roman" w:hAnsi="Times New Roman"/>
                <w:sz w:val="24"/>
                <w:szCs w:val="24"/>
                <w:lang w:eastAsia="ru-RU"/>
              </w:rPr>
              <w:t xml:space="preserve">2026 </w:t>
            </w:r>
            <w:r w:rsidR="00C57E0A" w:rsidRPr="001A57B3">
              <w:rPr>
                <w:rFonts w:ascii="Times New Roman" w:eastAsia="Times New Roman" w:hAnsi="Times New Roman"/>
                <w:sz w:val="24"/>
                <w:szCs w:val="24"/>
                <w:lang w:eastAsia="ru-RU"/>
              </w:rPr>
              <w:t>г.</w:t>
            </w:r>
          </w:p>
        </w:tc>
      </w:tr>
    </w:tbl>
    <w:p w:rsidR="007362A7" w:rsidRPr="001A57B3" w:rsidRDefault="007362A7">
      <w:pPr>
        <w:shd w:val="clear" w:color="auto" w:fill="FFFFFF"/>
        <w:spacing w:after="0" w:line="240" w:lineRule="auto"/>
        <w:jc w:val="both"/>
        <w:rPr>
          <w:rFonts w:ascii="Times New Roman" w:eastAsia="Times New Roman" w:hAnsi="Times New Roman"/>
          <w:sz w:val="24"/>
          <w:szCs w:val="24"/>
          <w:lang w:eastAsia="ru-RU"/>
        </w:rPr>
      </w:pPr>
    </w:p>
    <w:p w:rsidR="007362A7" w:rsidRPr="001A57B3" w:rsidRDefault="007362A7">
      <w:pPr>
        <w:shd w:val="clear" w:color="auto" w:fill="FFFFFF"/>
        <w:spacing w:after="0" w:line="240" w:lineRule="auto"/>
        <w:jc w:val="both"/>
        <w:rPr>
          <w:rFonts w:ascii="Times New Roman" w:eastAsia="Times New Roman" w:hAnsi="Times New Roman"/>
          <w:sz w:val="24"/>
          <w:szCs w:val="24"/>
          <w:lang w:eastAsia="ru-RU"/>
        </w:rPr>
      </w:pPr>
    </w:p>
    <w:p w:rsidR="007362A7" w:rsidRPr="001A57B3" w:rsidRDefault="001A57B3" w:rsidP="000B7060">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Pr>
          <w:rFonts w:ascii="Times New Roman" w:eastAsia="Times New Roman" w:hAnsi="Times New Roman"/>
          <w:b/>
          <w:sz w:val="24"/>
          <w:szCs w:val="24"/>
          <w:lang w:eastAsia="ru-RU"/>
        </w:rPr>
        <w:t>_______________________</w:t>
      </w:r>
      <w:r w:rsidR="00C57E0A" w:rsidRPr="001A57B3">
        <w:rPr>
          <w:rFonts w:ascii="Times New Roman" w:eastAsia="Times New Roman" w:hAnsi="Times New Roman"/>
          <w:sz w:val="24"/>
          <w:szCs w:val="24"/>
          <w:lang w:eastAsia="ru-RU"/>
        </w:rPr>
        <w:t xml:space="preserve">, именуемое в дальнейшем </w:t>
      </w:r>
      <w:r w:rsidR="00C57E0A" w:rsidRPr="001A57B3">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_____________</w:t>
      </w:r>
      <w:r w:rsidR="00C57E0A" w:rsidRPr="001A57B3">
        <w:rPr>
          <w:rFonts w:ascii="Times New Roman" w:eastAsia="Times New Roman" w:hAnsi="Times New Roman"/>
          <w:b/>
          <w:sz w:val="24"/>
          <w:szCs w:val="24"/>
          <w:lang w:eastAsia="ru-RU"/>
        </w:rPr>
        <w:t>»</w:t>
      </w:r>
      <w:r w:rsidR="00C57E0A" w:rsidRPr="001A57B3">
        <w:rPr>
          <w:rFonts w:ascii="Times New Roman" w:eastAsia="Times New Roman" w:hAnsi="Times New Roman"/>
          <w:sz w:val="24"/>
          <w:szCs w:val="24"/>
          <w:lang w:eastAsia="ru-RU"/>
        </w:rPr>
        <w:t xml:space="preserve">, в лице </w:t>
      </w:r>
      <w:r>
        <w:rPr>
          <w:rFonts w:ascii="Times New Roman" w:eastAsia="Times New Roman" w:hAnsi="Times New Roman"/>
          <w:sz w:val="24"/>
          <w:szCs w:val="24"/>
          <w:lang w:eastAsia="ru-RU"/>
        </w:rPr>
        <w:t>_______________</w:t>
      </w:r>
      <w:r w:rsidR="00C57E0A" w:rsidRPr="001A57B3">
        <w:rPr>
          <w:rFonts w:ascii="Times New Roman" w:eastAsia="Times New Roman" w:hAnsi="Times New Roman"/>
          <w:sz w:val="24"/>
          <w:szCs w:val="24"/>
          <w:lang w:eastAsia="ru-RU"/>
        </w:rPr>
        <w:t xml:space="preserve">, действующего на основании </w:t>
      </w:r>
      <w:r>
        <w:rPr>
          <w:rFonts w:ascii="Times New Roman" w:eastAsia="Times New Roman" w:hAnsi="Times New Roman"/>
          <w:sz w:val="24"/>
          <w:szCs w:val="24"/>
          <w:lang w:eastAsia="ru-RU"/>
        </w:rPr>
        <w:t>____________________</w:t>
      </w:r>
      <w:r w:rsidR="00C57E0A" w:rsidRPr="001A57B3">
        <w:rPr>
          <w:rFonts w:ascii="Times New Roman" w:hAnsi="Times New Roman"/>
          <w:sz w:val="24"/>
          <w:szCs w:val="24"/>
        </w:rPr>
        <w:t xml:space="preserve">, </w:t>
      </w:r>
      <w:r w:rsidR="00C57E0A" w:rsidRPr="001A57B3">
        <w:rPr>
          <w:rFonts w:ascii="Times New Roman" w:eastAsia="Times New Roman" w:hAnsi="Times New Roman"/>
          <w:sz w:val="24"/>
          <w:szCs w:val="24"/>
          <w:lang w:eastAsia="ru-RU"/>
        </w:rPr>
        <w:t xml:space="preserve">с одной стороны, и </w:t>
      </w:r>
      <w:r w:rsidR="00C57E0A" w:rsidRPr="001A57B3">
        <w:rPr>
          <w:rFonts w:ascii="Times New Roman" w:hAnsi="Times New Roman"/>
          <w:b/>
          <w:color w:val="000000"/>
          <w:sz w:val="24"/>
          <w:szCs w:val="24"/>
          <w:shd w:val="clear" w:color="auto" w:fill="FFFFFF"/>
        </w:rPr>
        <w:t xml:space="preserve">Федеральное </w:t>
      </w:r>
      <w:r w:rsidR="002609A7" w:rsidRPr="001A57B3">
        <w:rPr>
          <w:rFonts w:ascii="Times New Roman" w:hAnsi="Times New Roman"/>
          <w:b/>
          <w:color w:val="000000"/>
          <w:sz w:val="24"/>
          <w:szCs w:val="24"/>
          <w:shd w:val="clear" w:color="auto" w:fill="FFFFFF"/>
        </w:rPr>
        <w:t>агентство морского и речного транспорта (Росморречфлот)</w:t>
      </w:r>
      <w:r w:rsidR="00C57E0A" w:rsidRPr="001A57B3">
        <w:rPr>
          <w:rFonts w:ascii="Times New Roman" w:eastAsia="Times New Roman" w:hAnsi="Times New Roman"/>
          <w:sz w:val="24"/>
          <w:szCs w:val="24"/>
          <w:lang w:eastAsia="ru-RU"/>
        </w:rPr>
        <w:t xml:space="preserve">, именуемое в дальнейшем </w:t>
      </w:r>
      <w:r w:rsidR="00C57E0A" w:rsidRPr="001A57B3">
        <w:rPr>
          <w:rFonts w:ascii="Times New Roman" w:eastAsia="Times New Roman" w:hAnsi="Times New Roman"/>
          <w:b/>
          <w:sz w:val="24"/>
          <w:szCs w:val="24"/>
          <w:lang w:eastAsia="ru-RU"/>
        </w:rPr>
        <w:t>«Заказчик»</w:t>
      </w:r>
      <w:r w:rsidR="00C57E0A" w:rsidRPr="001A57B3">
        <w:rPr>
          <w:rFonts w:ascii="Times New Roman" w:eastAsia="Times New Roman" w:hAnsi="Times New Roman"/>
          <w:sz w:val="24"/>
          <w:szCs w:val="24"/>
          <w:lang w:eastAsia="ru-RU"/>
        </w:rPr>
        <w:t xml:space="preserve">, в лице </w:t>
      </w:r>
      <w:r w:rsidR="00EA3913" w:rsidRPr="001A57B3">
        <w:rPr>
          <w:rFonts w:ascii="Times New Roman" w:eastAsia="Times New Roman" w:hAnsi="Times New Roman"/>
          <w:sz w:val="24"/>
          <w:szCs w:val="24"/>
          <w:lang w:eastAsia="ru-RU"/>
        </w:rPr>
        <w:t>начальника Административно-правого управления Удаловой Натальи Борисовны</w:t>
      </w:r>
      <w:r w:rsidR="00C57E0A" w:rsidRPr="001A57B3">
        <w:rPr>
          <w:rFonts w:ascii="Times New Roman" w:hAnsi="Times New Roman"/>
          <w:sz w:val="24"/>
          <w:szCs w:val="24"/>
        </w:rPr>
        <w:t>, действующего на основании</w:t>
      </w:r>
      <w:r w:rsidR="002609A7" w:rsidRPr="001A57B3">
        <w:rPr>
          <w:rFonts w:ascii="Times New Roman" w:hAnsi="Times New Roman"/>
          <w:sz w:val="24"/>
          <w:szCs w:val="24"/>
        </w:rPr>
        <w:t xml:space="preserve"> ДОВЕРЕННОСТИ от </w:t>
      </w:r>
      <w:r w:rsidR="00EA3913" w:rsidRPr="001A57B3">
        <w:rPr>
          <w:rFonts w:ascii="Times New Roman" w:hAnsi="Times New Roman"/>
          <w:sz w:val="24"/>
          <w:szCs w:val="24"/>
        </w:rPr>
        <w:t>05.12.2025 № АТ-32/19359</w:t>
      </w:r>
      <w:r w:rsidR="00EA3913" w:rsidRPr="001A57B3">
        <w:rPr>
          <w:rFonts w:ascii="Times New Roman" w:eastAsia="Times New Roman" w:hAnsi="Times New Roman"/>
          <w:sz w:val="24"/>
          <w:szCs w:val="24"/>
          <w:lang w:eastAsia="ru-RU"/>
        </w:rPr>
        <w:t xml:space="preserve">, </w:t>
      </w:r>
      <w:r w:rsidR="00C57E0A" w:rsidRPr="001A57B3">
        <w:rPr>
          <w:rFonts w:ascii="Times New Roman" w:eastAsia="Times New Roman" w:hAnsi="Times New Roman"/>
          <w:sz w:val="24"/>
          <w:szCs w:val="24"/>
          <w:lang w:eastAsia="ru-RU"/>
        </w:rPr>
        <w:t>с другой стороны, совместно именуемые «Стороны», а по отдельности «Сторона», в соответствии с пунктом 4 части 1 статьи 93 Федерального закона</w:t>
      </w:r>
      <w:proofErr w:type="gramEnd"/>
      <w:r w:rsidR="00C57E0A" w:rsidRPr="001A57B3">
        <w:rPr>
          <w:rFonts w:ascii="Times New Roman" w:eastAsia="Times New Roman" w:hAnsi="Times New Roman"/>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контракт (далее – «настоящий Контракт» или «Контракт») о нижеследующем:</w:t>
      </w:r>
    </w:p>
    <w:p w:rsidR="007362A7" w:rsidRPr="001A57B3" w:rsidRDefault="00C57E0A">
      <w:pPr>
        <w:pStyle w:val="aff2"/>
        <w:numPr>
          <w:ilvl w:val="0"/>
          <w:numId w:val="1"/>
        </w:numPr>
        <w:shd w:val="clear" w:color="auto" w:fill="FFFFFF"/>
        <w:spacing w:after="0" w:line="240" w:lineRule="auto"/>
        <w:ind w:left="0" w:firstLine="284"/>
        <w:jc w:val="center"/>
        <w:outlineLvl w:val="2"/>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Предмет Контракта</w:t>
      </w:r>
    </w:p>
    <w:p w:rsidR="007362A7" w:rsidRPr="001A57B3" w:rsidRDefault="007362A7">
      <w:pPr>
        <w:shd w:val="clear" w:color="auto" w:fill="FFFFFF"/>
        <w:spacing w:after="0" w:line="240" w:lineRule="auto"/>
        <w:outlineLvl w:val="2"/>
        <w:rPr>
          <w:rFonts w:ascii="Times New Roman" w:eastAsia="Times New Roman" w:hAnsi="Times New Roman"/>
          <w:b/>
          <w:sz w:val="24"/>
          <w:szCs w:val="24"/>
          <w:lang w:eastAsia="ru-RU"/>
        </w:rPr>
      </w:pPr>
    </w:p>
    <w:p w:rsidR="007362A7" w:rsidRPr="001A57B3" w:rsidRDefault="00C57E0A">
      <w:pPr>
        <w:pStyle w:val="aff2"/>
        <w:numPr>
          <w:ilvl w:val="1"/>
          <w:numId w:val="1"/>
        </w:numPr>
        <w:shd w:val="clear" w:color="auto" w:fill="FFFFFF"/>
        <w:tabs>
          <w:tab w:val="left" w:pos="1134"/>
          <w:tab w:val="left" w:pos="1276"/>
        </w:tabs>
        <w:spacing w:after="0" w:line="240" w:lineRule="auto"/>
        <w:ind w:left="0" w:firstLine="709"/>
        <w:jc w:val="both"/>
        <w:rPr>
          <w:rFonts w:ascii="Times New Roman" w:hAnsi="Times New Roman"/>
          <w:sz w:val="24"/>
          <w:szCs w:val="24"/>
        </w:rPr>
      </w:pPr>
      <w:r w:rsidRPr="001A57B3">
        <w:rPr>
          <w:rFonts w:ascii="Times New Roman" w:hAnsi="Times New Roman"/>
          <w:sz w:val="24"/>
          <w:szCs w:val="24"/>
        </w:rPr>
        <w:t>По настоящему Контракту Исполнитель обязуется оказывать услуги по обеспечению работы Заказчика в Единой отраслевой системе электронного документооборота (далее – Система/ЕОСЭД) в рамках абонентского обслуживания (далее – Услуги), а Заказчик обязуется принимать и оплачивать Услуги Исполнителя в порядке и в сроки, установленные настоящим Контрактом.</w:t>
      </w:r>
    </w:p>
    <w:p w:rsidR="007362A7" w:rsidRPr="001A57B3" w:rsidRDefault="007362A7">
      <w:pPr>
        <w:pStyle w:val="aff2"/>
        <w:shd w:val="clear" w:color="auto" w:fill="FFFFFF"/>
        <w:tabs>
          <w:tab w:val="left" w:pos="1134"/>
          <w:tab w:val="left" w:pos="1276"/>
        </w:tabs>
        <w:spacing w:after="0" w:line="240" w:lineRule="auto"/>
        <w:ind w:left="709"/>
        <w:jc w:val="both"/>
        <w:rPr>
          <w:rFonts w:ascii="Times New Roman" w:hAnsi="Times New Roman"/>
          <w:sz w:val="24"/>
          <w:szCs w:val="24"/>
        </w:rPr>
      </w:pPr>
    </w:p>
    <w:p w:rsidR="007362A7" w:rsidRPr="001A57B3" w:rsidRDefault="00C57E0A">
      <w:pPr>
        <w:pStyle w:val="aff2"/>
        <w:numPr>
          <w:ilvl w:val="0"/>
          <w:numId w:val="1"/>
        </w:numPr>
        <w:shd w:val="clear" w:color="auto" w:fill="FFFFFF"/>
        <w:tabs>
          <w:tab w:val="left" w:pos="284"/>
        </w:tabs>
        <w:spacing w:after="0" w:line="240" w:lineRule="auto"/>
        <w:ind w:left="0" w:firstLine="0"/>
        <w:jc w:val="center"/>
        <w:outlineLvl w:val="2"/>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Цена Контракта и порядок расчетов</w:t>
      </w:r>
    </w:p>
    <w:p w:rsidR="007362A7" w:rsidRPr="001A57B3" w:rsidRDefault="007362A7">
      <w:pPr>
        <w:pStyle w:val="aff2"/>
        <w:shd w:val="clear" w:color="auto" w:fill="FFFFFF"/>
        <w:spacing w:after="0" w:line="240" w:lineRule="auto"/>
        <w:ind w:left="709"/>
        <w:jc w:val="both"/>
        <w:rPr>
          <w:rFonts w:ascii="Times New Roman" w:hAnsi="Times New Roman"/>
          <w:sz w:val="24"/>
          <w:szCs w:val="24"/>
        </w:rPr>
      </w:pP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hAnsi="Times New Roman"/>
          <w:sz w:val="24"/>
          <w:szCs w:val="24"/>
        </w:rPr>
      </w:pPr>
      <w:r w:rsidRPr="001A57B3">
        <w:rPr>
          <w:rFonts w:ascii="Times New Roman" w:hAnsi="Times New Roman"/>
          <w:sz w:val="24"/>
          <w:szCs w:val="24"/>
        </w:rPr>
        <w:t>Стоимость Услуг, оказываемых Исполнителем Заказчику в соответствии с настоящим Контрактом, установлена в Спецификации (Приложение № 1 к настоящему Контракту).</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hAnsi="Times New Roman"/>
          <w:sz w:val="24"/>
          <w:szCs w:val="24"/>
        </w:rPr>
      </w:pPr>
      <w:r w:rsidRPr="001A57B3">
        <w:rPr>
          <w:rFonts w:ascii="Times New Roman" w:hAnsi="Times New Roman"/>
          <w:sz w:val="24"/>
          <w:szCs w:val="24"/>
        </w:rPr>
        <w:t xml:space="preserve">Отчетным периодом для оказания Услуг по настоящему Контракту является </w:t>
      </w:r>
      <w:r w:rsidR="00057E30" w:rsidRPr="001A57B3">
        <w:rPr>
          <w:rFonts w:ascii="Times New Roman" w:hAnsi="Times New Roman"/>
          <w:sz w:val="24"/>
          <w:szCs w:val="24"/>
        </w:rPr>
        <w:t xml:space="preserve">квартал </w:t>
      </w:r>
      <w:r w:rsidRPr="001A57B3">
        <w:rPr>
          <w:rFonts w:ascii="Times New Roman" w:hAnsi="Times New Roman"/>
          <w:sz w:val="24"/>
          <w:szCs w:val="24"/>
        </w:rPr>
        <w:t>(далее – отчетный период).</w:t>
      </w:r>
    </w:p>
    <w:p w:rsidR="00193213" w:rsidRPr="001A57B3" w:rsidRDefault="00C57E0A">
      <w:pPr>
        <w:pStyle w:val="aff2"/>
        <w:numPr>
          <w:ilvl w:val="1"/>
          <w:numId w:val="1"/>
        </w:numPr>
        <w:shd w:val="clear" w:color="auto" w:fill="FFFFFF"/>
        <w:tabs>
          <w:tab w:val="left" w:pos="1134"/>
        </w:tabs>
        <w:spacing w:after="0" w:line="240" w:lineRule="auto"/>
        <w:ind w:left="0" w:firstLine="709"/>
        <w:jc w:val="both"/>
        <w:outlineLvl w:val="2"/>
        <w:rPr>
          <w:rFonts w:ascii="Times New Roman" w:eastAsia="Times New Roman" w:hAnsi="Times New Roman"/>
          <w:i/>
          <w:sz w:val="24"/>
          <w:szCs w:val="24"/>
          <w:lang w:eastAsia="ru-RU"/>
        </w:rPr>
      </w:pPr>
      <w:r w:rsidRPr="001A57B3">
        <w:rPr>
          <w:rFonts w:ascii="Times New Roman" w:hAnsi="Times New Roman"/>
          <w:sz w:val="24"/>
          <w:szCs w:val="24"/>
          <w:shd w:val="clear" w:color="auto" w:fill="FFFFFF"/>
        </w:rPr>
        <w:t xml:space="preserve">Стоимость Услуг по настоящему </w:t>
      </w:r>
      <w:r w:rsidRPr="001A57B3">
        <w:rPr>
          <w:rFonts w:ascii="Times New Roman" w:hAnsi="Times New Roman"/>
          <w:sz w:val="24"/>
          <w:szCs w:val="24"/>
        </w:rPr>
        <w:t>Контракт</w:t>
      </w:r>
      <w:r w:rsidRPr="001A57B3">
        <w:rPr>
          <w:rFonts w:ascii="Times New Roman" w:hAnsi="Times New Roman"/>
          <w:sz w:val="24"/>
          <w:szCs w:val="24"/>
          <w:shd w:val="clear" w:color="auto" w:fill="FFFFFF"/>
        </w:rPr>
        <w:t xml:space="preserve">у за </w:t>
      </w:r>
      <w:r w:rsidR="0036524D" w:rsidRPr="001A57B3">
        <w:rPr>
          <w:rFonts w:ascii="Times New Roman" w:hAnsi="Times New Roman"/>
          <w:sz w:val="24"/>
          <w:szCs w:val="24"/>
          <w:shd w:val="clear" w:color="auto" w:fill="FFFFFF"/>
        </w:rPr>
        <w:t>1 (одного) пользователя в 1 год составляет</w:t>
      </w:r>
      <w:proofErr w:type="gramStart"/>
      <w:r w:rsidR="0036524D" w:rsidRPr="001A57B3">
        <w:rPr>
          <w:rFonts w:ascii="Times New Roman" w:hAnsi="Times New Roman"/>
          <w:sz w:val="24"/>
          <w:szCs w:val="24"/>
          <w:shd w:val="clear" w:color="auto" w:fill="FFFFFF"/>
        </w:rPr>
        <w:t xml:space="preserve"> </w:t>
      </w:r>
      <w:r w:rsidR="001A57B3">
        <w:rPr>
          <w:rFonts w:ascii="Times New Roman" w:hAnsi="Times New Roman"/>
          <w:sz w:val="24"/>
          <w:szCs w:val="24"/>
          <w:shd w:val="clear" w:color="auto" w:fill="FFFFFF"/>
        </w:rPr>
        <w:t>__________</w:t>
      </w:r>
      <w:r w:rsidR="00E120E0" w:rsidRPr="001A57B3">
        <w:rPr>
          <w:rFonts w:ascii="Times New Roman" w:hAnsi="Times New Roman"/>
          <w:sz w:val="24"/>
          <w:szCs w:val="24"/>
          <w:shd w:val="clear" w:color="auto" w:fill="FFFFFF"/>
        </w:rPr>
        <w:t xml:space="preserve"> (</w:t>
      </w:r>
      <w:r w:rsidR="001A57B3">
        <w:rPr>
          <w:rFonts w:ascii="Times New Roman" w:hAnsi="Times New Roman"/>
          <w:sz w:val="24"/>
          <w:szCs w:val="24"/>
          <w:shd w:val="clear" w:color="auto" w:fill="FFFFFF"/>
        </w:rPr>
        <w:t>__________</w:t>
      </w:r>
      <w:r w:rsidR="00E120E0" w:rsidRPr="001A57B3">
        <w:rPr>
          <w:rFonts w:ascii="Times New Roman" w:hAnsi="Times New Roman"/>
          <w:sz w:val="24"/>
          <w:szCs w:val="24"/>
          <w:shd w:val="clear" w:color="auto" w:fill="FFFFFF"/>
        </w:rPr>
        <w:t xml:space="preserve">) </w:t>
      </w:r>
      <w:proofErr w:type="gramEnd"/>
      <w:r w:rsidR="00E120E0" w:rsidRPr="001A57B3">
        <w:rPr>
          <w:rFonts w:ascii="Times New Roman" w:hAnsi="Times New Roman"/>
          <w:sz w:val="24"/>
          <w:szCs w:val="24"/>
          <w:shd w:val="clear" w:color="auto" w:fill="FFFFFF"/>
        </w:rPr>
        <w:t xml:space="preserve">рублей </w:t>
      </w:r>
      <w:r w:rsidR="001A57B3">
        <w:rPr>
          <w:rFonts w:ascii="Times New Roman" w:hAnsi="Times New Roman"/>
          <w:sz w:val="24"/>
          <w:szCs w:val="24"/>
          <w:shd w:val="clear" w:color="auto" w:fill="FFFFFF"/>
        </w:rPr>
        <w:t>__</w:t>
      </w:r>
      <w:r w:rsidR="00E120E0" w:rsidRPr="001A57B3">
        <w:rPr>
          <w:rFonts w:ascii="Times New Roman" w:hAnsi="Times New Roman"/>
          <w:sz w:val="24"/>
          <w:szCs w:val="24"/>
          <w:shd w:val="clear" w:color="auto" w:fill="FFFFFF"/>
        </w:rPr>
        <w:t xml:space="preserve"> копеек</w:t>
      </w:r>
      <w:r w:rsidR="00193213" w:rsidRPr="001A57B3">
        <w:rPr>
          <w:rFonts w:ascii="Times New Roman" w:hAnsi="Times New Roman"/>
          <w:sz w:val="24"/>
          <w:szCs w:val="24"/>
          <w:shd w:val="clear" w:color="auto" w:fill="FFFFFF"/>
        </w:rPr>
        <w:t xml:space="preserve"> с учетом НДС 22%.</w:t>
      </w:r>
    </w:p>
    <w:p w:rsidR="007362A7" w:rsidRPr="001A57B3" w:rsidRDefault="00193213">
      <w:pPr>
        <w:pStyle w:val="aff2"/>
        <w:numPr>
          <w:ilvl w:val="1"/>
          <w:numId w:val="1"/>
        </w:numPr>
        <w:shd w:val="clear" w:color="auto" w:fill="FFFFFF"/>
        <w:tabs>
          <w:tab w:val="left" w:pos="1134"/>
        </w:tabs>
        <w:spacing w:after="0" w:line="240" w:lineRule="auto"/>
        <w:ind w:left="0" w:firstLine="709"/>
        <w:jc w:val="both"/>
        <w:outlineLvl w:val="2"/>
        <w:rPr>
          <w:rFonts w:ascii="Times New Roman" w:eastAsia="Times New Roman" w:hAnsi="Times New Roman"/>
          <w:i/>
          <w:sz w:val="24"/>
          <w:szCs w:val="24"/>
          <w:lang w:eastAsia="ru-RU"/>
        </w:rPr>
      </w:pPr>
      <w:r w:rsidRPr="001A57B3">
        <w:rPr>
          <w:rFonts w:ascii="Times New Roman" w:hAnsi="Times New Roman"/>
          <w:sz w:val="24"/>
          <w:szCs w:val="24"/>
          <w:shd w:val="clear" w:color="auto" w:fill="FFFFFF"/>
        </w:rPr>
        <w:t xml:space="preserve">Стоимость за </w:t>
      </w:r>
      <w:r w:rsidR="00C57E0A" w:rsidRPr="001A57B3">
        <w:rPr>
          <w:rFonts w:ascii="Times New Roman" w:hAnsi="Times New Roman"/>
          <w:sz w:val="24"/>
          <w:szCs w:val="24"/>
          <w:shd w:val="clear" w:color="auto" w:fill="FFFFFF"/>
        </w:rPr>
        <w:t xml:space="preserve">отчетный период в расчете за </w:t>
      </w:r>
      <w:r w:rsidR="002744BA" w:rsidRPr="001A57B3">
        <w:rPr>
          <w:rFonts w:ascii="Times New Roman" w:hAnsi="Times New Roman"/>
          <w:sz w:val="24"/>
          <w:szCs w:val="24"/>
          <w:shd w:val="clear" w:color="auto" w:fill="FFFFFF"/>
        </w:rPr>
        <w:t>1 (</w:t>
      </w:r>
      <w:r w:rsidR="00C57E0A" w:rsidRPr="001A57B3">
        <w:rPr>
          <w:rFonts w:ascii="Times New Roman" w:hAnsi="Times New Roman"/>
          <w:sz w:val="24"/>
          <w:szCs w:val="24"/>
          <w:shd w:val="clear" w:color="auto" w:fill="FFFFFF"/>
        </w:rPr>
        <w:t>одного</w:t>
      </w:r>
      <w:r w:rsidR="002744BA" w:rsidRPr="001A57B3">
        <w:rPr>
          <w:rFonts w:ascii="Times New Roman" w:hAnsi="Times New Roman"/>
          <w:sz w:val="24"/>
          <w:szCs w:val="24"/>
          <w:shd w:val="clear" w:color="auto" w:fill="FFFFFF"/>
        </w:rPr>
        <w:t>)</w:t>
      </w:r>
      <w:r w:rsidR="00C57E0A" w:rsidRPr="001A57B3">
        <w:rPr>
          <w:rFonts w:ascii="Times New Roman" w:hAnsi="Times New Roman"/>
          <w:sz w:val="24"/>
          <w:szCs w:val="24"/>
          <w:shd w:val="clear" w:color="auto" w:fill="FFFFFF"/>
        </w:rPr>
        <w:t xml:space="preserve"> пользователя ЕОСЭД (тариф) составляет</w:t>
      </w:r>
      <w:proofErr w:type="gramStart"/>
      <w:r w:rsidR="00C57E0A" w:rsidRPr="001A57B3">
        <w:rPr>
          <w:rFonts w:ascii="Times New Roman" w:hAnsi="Times New Roman"/>
          <w:sz w:val="24"/>
          <w:szCs w:val="24"/>
          <w:shd w:val="clear" w:color="auto" w:fill="FFFFFF"/>
        </w:rPr>
        <w:t xml:space="preserve"> </w:t>
      </w:r>
      <w:r w:rsidR="001A57B3">
        <w:rPr>
          <w:rFonts w:ascii="Times New Roman" w:hAnsi="Times New Roman"/>
          <w:sz w:val="24"/>
          <w:szCs w:val="24"/>
          <w:shd w:val="clear" w:color="auto" w:fill="FFFFFF"/>
        </w:rPr>
        <w:t>__________</w:t>
      </w:r>
      <w:r w:rsidR="00057E30" w:rsidRPr="001A57B3">
        <w:rPr>
          <w:rFonts w:ascii="Times New Roman" w:hAnsi="Times New Roman"/>
          <w:sz w:val="24"/>
          <w:szCs w:val="24"/>
        </w:rPr>
        <w:t xml:space="preserve"> </w:t>
      </w:r>
      <w:r w:rsidR="00C57E0A" w:rsidRPr="001A57B3">
        <w:rPr>
          <w:rFonts w:ascii="Times New Roman" w:hAnsi="Times New Roman"/>
          <w:sz w:val="24"/>
          <w:szCs w:val="24"/>
          <w:shd w:val="clear" w:color="auto" w:fill="FFFFFF"/>
        </w:rPr>
        <w:t>(</w:t>
      </w:r>
      <w:r w:rsidR="001A57B3">
        <w:rPr>
          <w:rFonts w:ascii="Times New Roman" w:hAnsi="Times New Roman"/>
          <w:sz w:val="24"/>
          <w:szCs w:val="24"/>
          <w:shd w:val="clear" w:color="auto" w:fill="FFFFFF"/>
        </w:rPr>
        <w:t>__________</w:t>
      </w:r>
      <w:r w:rsidR="00C57E0A" w:rsidRPr="001A57B3">
        <w:rPr>
          <w:rFonts w:ascii="Times New Roman" w:hAnsi="Times New Roman"/>
          <w:sz w:val="24"/>
          <w:szCs w:val="24"/>
          <w:shd w:val="clear" w:color="auto" w:fill="FFFFFF"/>
        </w:rPr>
        <w:t xml:space="preserve">) </w:t>
      </w:r>
      <w:proofErr w:type="gramEnd"/>
      <w:r w:rsidRPr="001A57B3">
        <w:rPr>
          <w:rFonts w:ascii="Times New Roman" w:hAnsi="Times New Roman"/>
          <w:sz w:val="24"/>
          <w:szCs w:val="24"/>
          <w:shd w:val="clear" w:color="auto" w:fill="FFFFFF"/>
        </w:rPr>
        <w:t xml:space="preserve">рублей </w:t>
      </w:r>
      <w:r w:rsidR="001A57B3">
        <w:rPr>
          <w:rFonts w:ascii="Times New Roman" w:hAnsi="Times New Roman"/>
          <w:sz w:val="24"/>
          <w:szCs w:val="24"/>
          <w:shd w:val="clear" w:color="auto" w:fill="FFFFFF"/>
        </w:rPr>
        <w:t>__</w:t>
      </w:r>
      <w:r w:rsidR="00057E30" w:rsidRPr="001A57B3">
        <w:rPr>
          <w:rFonts w:ascii="Times New Roman" w:hAnsi="Times New Roman"/>
          <w:sz w:val="24"/>
          <w:szCs w:val="24"/>
          <w:shd w:val="clear" w:color="auto" w:fill="FFFFFF"/>
        </w:rPr>
        <w:t xml:space="preserve"> </w:t>
      </w:r>
      <w:r w:rsidR="00C57E0A" w:rsidRPr="001A57B3">
        <w:rPr>
          <w:rFonts w:ascii="Times New Roman" w:hAnsi="Times New Roman"/>
          <w:sz w:val="24"/>
          <w:szCs w:val="24"/>
          <w:shd w:val="clear" w:color="auto" w:fill="FFFFFF"/>
        </w:rPr>
        <w:t>копеек, в том числе НДС 22%.</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rPr>
      </w:pPr>
      <w:r w:rsidRPr="001A57B3">
        <w:rPr>
          <w:rFonts w:ascii="Times New Roman" w:eastAsia="Times New Roman" w:hAnsi="Times New Roman"/>
          <w:sz w:val="24"/>
          <w:szCs w:val="24"/>
          <w:lang w:eastAsia="ru-RU"/>
        </w:rPr>
        <w:t xml:space="preserve">Цена </w:t>
      </w:r>
      <w:r w:rsidRPr="001A57B3">
        <w:rPr>
          <w:rFonts w:ascii="Times New Roman" w:hAnsi="Times New Roman"/>
          <w:sz w:val="24"/>
          <w:szCs w:val="24"/>
        </w:rPr>
        <w:t>Контракт</w:t>
      </w:r>
      <w:r w:rsidRPr="001A57B3">
        <w:rPr>
          <w:rFonts w:ascii="Times New Roman" w:eastAsia="Times New Roman" w:hAnsi="Times New Roman"/>
          <w:sz w:val="24"/>
          <w:szCs w:val="24"/>
          <w:lang w:eastAsia="ru-RU"/>
        </w:rPr>
        <w:t>а составляет</w:t>
      </w:r>
      <w:proofErr w:type="gramStart"/>
      <w:r w:rsidRPr="001A57B3">
        <w:rPr>
          <w:rFonts w:ascii="Times New Roman" w:eastAsia="Times New Roman" w:hAnsi="Times New Roman"/>
          <w:sz w:val="24"/>
          <w:szCs w:val="24"/>
          <w:lang w:eastAsia="ru-RU"/>
        </w:rPr>
        <w:t xml:space="preserve"> </w:t>
      </w:r>
      <w:r w:rsidR="001A57B3">
        <w:rPr>
          <w:rFonts w:ascii="Times New Roman" w:hAnsi="Times New Roman"/>
          <w:sz w:val="24"/>
          <w:szCs w:val="24"/>
          <w:shd w:val="clear" w:color="auto" w:fill="FFFFFF"/>
        </w:rPr>
        <w:t>__________</w:t>
      </w:r>
      <w:r w:rsidR="001A57B3" w:rsidRPr="001A57B3">
        <w:rPr>
          <w:rFonts w:ascii="Times New Roman" w:eastAsia="Times New Roman" w:hAnsi="Times New Roman"/>
          <w:sz w:val="24"/>
          <w:szCs w:val="24"/>
          <w:lang w:eastAsia="ru-RU"/>
        </w:rPr>
        <w:t xml:space="preserve"> </w:t>
      </w:r>
      <w:r w:rsidRPr="001A57B3">
        <w:rPr>
          <w:rFonts w:ascii="Times New Roman" w:eastAsia="Times New Roman" w:hAnsi="Times New Roman"/>
          <w:sz w:val="24"/>
          <w:szCs w:val="24"/>
          <w:lang w:eastAsia="ru-RU"/>
        </w:rPr>
        <w:t>(</w:t>
      </w:r>
      <w:r w:rsidR="001A57B3">
        <w:rPr>
          <w:rFonts w:ascii="Times New Roman" w:hAnsi="Times New Roman"/>
          <w:sz w:val="24"/>
          <w:szCs w:val="24"/>
          <w:shd w:val="clear" w:color="auto" w:fill="FFFFFF"/>
        </w:rPr>
        <w:t>__________</w:t>
      </w:r>
      <w:r w:rsidRPr="001A57B3">
        <w:rPr>
          <w:rFonts w:ascii="Times New Roman" w:eastAsia="Times New Roman" w:hAnsi="Times New Roman"/>
          <w:sz w:val="24"/>
          <w:szCs w:val="24"/>
          <w:lang w:eastAsia="ru-RU"/>
        </w:rPr>
        <w:t xml:space="preserve">) </w:t>
      </w:r>
      <w:proofErr w:type="gramEnd"/>
      <w:r w:rsidRPr="001A57B3">
        <w:rPr>
          <w:rFonts w:ascii="Times New Roman" w:eastAsia="Times New Roman" w:hAnsi="Times New Roman"/>
          <w:sz w:val="24"/>
          <w:szCs w:val="24"/>
          <w:lang w:eastAsia="ru-RU"/>
        </w:rPr>
        <w:t xml:space="preserve">рублей </w:t>
      </w:r>
      <w:r w:rsidR="001A57B3">
        <w:rPr>
          <w:rFonts w:ascii="Times New Roman" w:eastAsia="Times New Roman" w:hAnsi="Times New Roman"/>
          <w:sz w:val="24"/>
          <w:szCs w:val="24"/>
          <w:lang w:eastAsia="ru-RU"/>
        </w:rPr>
        <w:t>__</w:t>
      </w:r>
      <w:r w:rsidR="00DA1946" w:rsidRPr="001A57B3">
        <w:rPr>
          <w:rFonts w:ascii="Times New Roman" w:eastAsia="Times New Roman" w:hAnsi="Times New Roman"/>
          <w:sz w:val="24"/>
          <w:szCs w:val="24"/>
          <w:lang w:eastAsia="ru-RU"/>
        </w:rPr>
        <w:t xml:space="preserve"> </w:t>
      </w:r>
      <w:r w:rsidRPr="001A57B3">
        <w:rPr>
          <w:rFonts w:ascii="Times New Roman" w:eastAsia="Times New Roman" w:hAnsi="Times New Roman"/>
          <w:sz w:val="24"/>
          <w:szCs w:val="24"/>
          <w:lang w:eastAsia="ru-RU"/>
        </w:rPr>
        <w:t xml:space="preserve">копейки, в том числе НДС 22% в соответствии со Спецификацией (Приложение № 1 к настоящему Контракту). </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shd w:val="clear" w:color="auto" w:fill="FFFFFF"/>
        </w:rPr>
      </w:pPr>
      <w:r w:rsidRPr="001A57B3">
        <w:rPr>
          <w:rFonts w:ascii="Times New Roman" w:hAnsi="Times New Roman"/>
          <w:sz w:val="24"/>
          <w:szCs w:val="24"/>
        </w:rPr>
        <w:t xml:space="preserve">Услуги по настоящему Контракту оказываются в отношении </w:t>
      </w:r>
      <w:r w:rsidR="002609A7" w:rsidRPr="001A57B3">
        <w:rPr>
          <w:rFonts w:ascii="Times New Roman" w:hAnsi="Times New Roman"/>
          <w:sz w:val="24"/>
          <w:szCs w:val="24"/>
        </w:rPr>
        <w:t xml:space="preserve">170 </w:t>
      </w:r>
      <w:r w:rsidRPr="001A57B3">
        <w:rPr>
          <w:rFonts w:ascii="Times New Roman" w:hAnsi="Times New Roman"/>
          <w:sz w:val="24"/>
          <w:szCs w:val="24"/>
        </w:rPr>
        <w:t>(</w:t>
      </w:r>
      <w:r w:rsidR="002609A7" w:rsidRPr="001A57B3">
        <w:rPr>
          <w:rFonts w:ascii="Times New Roman" w:hAnsi="Times New Roman"/>
          <w:sz w:val="24"/>
          <w:szCs w:val="24"/>
        </w:rPr>
        <w:t>ста семидесяти</w:t>
      </w:r>
      <w:r w:rsidRPr="001A57B3">
        <w:rPr>
          <w:rFonts w:ascii="Times New Roman" w:hAnsi="Times New Roman"/>
          <w:sz w:val="24"/>
          <w:szCs w:val="24"/>
        </w:rPr>
        <w:t xml:space="preserve">) пользователей Заказчика. При необходимости изменения числа </w:t>
      </w:r>
      <w:r w:rsidRPr="001A57B3">
        <w:rPr>
          <w:rFonts w:ascii="Times New Roman" w:hAnsi="Times New Roman"/>
          <w:sz w:val="24"/>
          <w:szCs w:val="24"/>
        </w:rPr>
        <w:lastRenderedPageBreak/>
        <w:t xml:space="preserve">пользователей ЕОСЭД Заказчик направляет Исполнителю заявку на пересмотр числа пользователей Системы. </w:t>
      </w:r>
    </w:p>
    <w:p w:rsidR="007362A7" w:rsidRPr="001A57B3" w:rsidRDefault="00C57E0A">
      <w:pPr>
        <w:shd w:val="clear" w:color="auto" w:fill="FFFFFF"/>
        <w:tabs>
          <w:tab w:val="left" w:pos="1134"/>
        </w:tabs>
        <w:spacing w:after="0" w:line="240" w:lineRule="auto"/>
        <w:ind w:firstLine="709"/>
        <w:jc w:val="both"/>
        <w:outlineLvl w:val="2"/>
        <w:rPr>
          <w:rFonts w:ascii="Times New Roman" w:hAnsi="Times New Roman"/>
          <w:sz w:val="24"/>
          <w:szCs w:val="24"/>
        </w:rPr>
      </w:pPr>
      <w:r w:rsidRPr="001A57B3">
        <w:rPr>
          <w:rFonts w:ascii="Times New Roman" w:hAnsi="Times New Roman"/>
          <w:sz w:val="24"/>
          <w:szCs w:val="24"/>
        </w:rPr>
        <w:t>Цена Контракта изменяется пропорционально числу пользователей с даты фактического подключения/отключения пользователей Системы, подтверждаемого уведомлением Исполнителя.</w:t>
      </w:r>
    </w:p>
    <w:p w:rsidR="007362A7" w:rsidRPr="001A57B3" w:rsidRDefault="00C57E0A">
      <w:pPr>
        <w:shd w:val="clear" w:color="auto" w:fill="FFFFFF"/>
        <w:tabs>
          <w:tab w:val="left" w:pos="1134"/>
        </w:tabs>
        <w:spacing w:after="0" w:line="240" w:lineRule="auto"/>
        <w:ind w:firstLine="709"/>
        <w:jc w:val="both"/>
        <w:outlineLvl w:val="2"/>
        <w:rPr>
          <w:rFonts w:ascii="Times New Roman" w:hAnsi="Times New Roman"/>
          <w:sz w:val="24"/>
          <w:szCs w:val="24"/>
        </w:rPr>
      </w:pPr>
      <w:r w:rsidRPr="001A57B3">
        <w:rPr>
          <w:rFonts w:ascii="Times New Roman" w:hAnsi="Times New Roman"/>
          <w:sz w:val="24"/>
          <w:szCs w:val="24"/>
        </w:rPr>
        <w:t xml:space="preserve">Изменение числа пользователей Системы и общей цены Услуг по настоящему Контракту производится путем заключения дополнительного соглашения к настоящему Контракту. </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shd w:val="clear" w:color="auto" w:fill="FFFFFF"/>
        </w:rPr>
      </w:pPr>
      <w:r w:rsidRPr="001A57B3">
        <w:rPr>
          <w:rFonts w:ascii="Times New Roman" w:hAnsi="Times New Roman"/>
          <w:sz w:val="24"/>
          <w:szCs w:val="24"/>
        </w:rPr>
        <w:t>Стоимость Услуг за неполный отчетный период определяется пропорционально фактическому количеству календарных дней оказания Услуг в отчетном периоде.</w:t>
      </w:r>
    </w:p>
    <w:p w:rsidR="007362A7" w:rsidRPr="001A57B3" w:rsidRDefault="00C57E0A" w:rsidP="002609A7">
      <w:pPr>
        <w:pStyle w:val="aff2"/>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shd w:val="clear" w:color="auto" w:fill="FFFFFF"/>
        </w:rPr>
      </w:pPr>
      <w:r w:rsidRPr="001A57B3">
        <w:rPr>
          <w:rFonts w:ascii="Times New Roman" w:hAnsi="Times New Roman"/>
          <w:sz w:val="24"/>
          <w:szCs w:val="24"/>
        </w:rPr>
        <w:t>Исполнитель в течение 3 (трех) рабочих дней с первого числа месяца, следующего за прошедшим отчетным периодом, предоставляет Заказчику 2 (два) экземпляра подписанных со своей стороны Актов сдачи-приемки услуг или Универсального передаточного документа (далее – Акт), счет-фактуру и счет на оплату. Заказчик обязан в течение 3 (трех) рабочих дней после получения Акта подписать и вернуть Исполнителю 1 (один) экземпляр Акта или в тот же срок направить Исполнителю мотивированный отказ от приемки Услуг.</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outlineLvl w:val="2"/>
        <w:rPr>
          <w:rFonts w:ascii="Times New Roman" w:hAnsi="Times New Roman"/>
          <w:sz w:val="24"/>
          <w:szCs w:val="24"/>
          <w:shd w:val="clear" w:color="auto" w:fill="FFFFFF"/>
        </w:rPr>
      </w:pPr>
      <w:r w:rsidRPr="001A57B3">
        <w:rPr>
          <w:rFonts w:ascii="Times New Roman" w:hAnsi="Times New Roman"/>
          <w:sz w:val="24"/>
          <w:szCs w:val="24"/>
        </w:rPr>
        <w:t>При отсутствии мотивированного отказа от приемки Услуг по истечении срока, указанного в пункте 2.</w:t>
      </w:r>
      <w:r w:rsidR="002609A7" w:rsidRPr="001A57B3">
        <w:rPr>
          <w:rFonts w:ascii="Times New Roman" w:hAnsi="Times New Roman"/>
          <w:sz w:val="24"/>
          <w:szCs w:val="24"/>
        </w:rPr>
        <w:t xml:space="preserve">7 </w:t>
      </w:r>
      <w:r w:rsidRPr="001A57B3">
        <w:rPr>
          <w:rFonts w:ascii="Times New Roman" w:hAnsi="Times New Roman"/>
          <w:sz w:val="24"/>
          <w:szCs w:val="24"/>
        </w:rPr>
        <w:t xml:space="preserve">настоящего Контракта, Услуги Исполнителя считаются оказанными своевременно и в полном объеме, принятыми Заказчиком без замечаний. </w:t>
      </w:r>
    </w:p>
    <w:p w:rsidR="007362A7" w:rsidRPr="001A57B3" w:rsidRDefault="00C57E0A">
      <w:pPr>
        <w:pStyle w:val="aff2"/>
        <w:numPr>
          <w:ilvl w:val="1"/>
          <w:numId w:val="1"/>
        </w:numPr>
        <w:shd w:val="clear" w:color="auto" w:fill="FFFFFF"/>
        <w:tabs>
          <w:tab w:val="left" w:pos="1276"/>
        </w:tabs>
        <w:spacing w:after="0" w:line="240" w:lineRule="auto"/>
        <w:ind w:left="0" w:firstLine="709"/>
        <w:jc w:val="both"/>
        <w:outlineLvl w:val="2"/>
        <w:rPr>
          <w:rFonts w:ascii="Times New Roman" w:hAnsi="Times New Roman"/>
          <w:sz w:val="24"/>
          <w:szCs w:val="24"/>
          <w:shd w:val="clear" w:color="auto" w:fill="FFFFFF"/>
        </w:rPr>
      </w:pPr>
      <w:r w:rsidRPr="001A57B3">
        <w:rPr>
          <w:rFonts w:ascii="Times New Roman" w:hAnsi="Times New Roman"/>
          <w:sz w:val="24"/>
          <w:szCs w:val="24"/>
        </w:rPr>
        <w:t>Основанием для оплаты Услуг является подписанный Сторонами Акт или Акт, подписанный Исполнителем, в случае, указанном в пункте 2.9 настоящего Контракта.</w:t>
      </w:r>
    </w:p>
    <w:p w:rsidR="007362A7" w:rsidRPr="001A57B3" w:rsidRDefault="00C57E0A">
      <w:pPr>
        <w:pStyle w:val="aff2"/>
        <w:numPr>
          <w:ilvl w:val="1"/>
          <w:numId w:val="1"/>
        </w:numPr>
        <w:shd w:val="clear" w:color="auto" w:fill="FFFFFF"/>
        <w:tabs>
          <w:tab w:val="left" w:pos="1276"/>
        </w:tabs>
        <w:spacing w:after="0" w:line="240" w:lineRule="auto"/>
        <w:ind w:left="0" w:firstLine="709"/>
        <w:jc w:val="both"/>
        <w:outlineLvl w:val="2"/>
        <w:rPr>
          <w:rFonts w:ascii="Times New Roman" w:hAnsi="Times New Roman"/>
          <w:sz w:val="24"/>
          <w:szCs w:val="24"/>
          <w:shd w:val="clear" w:color="auto" w:fill="FFFFFF"/>
        </w:rPr>
      </w:pPr>
      <w:r w:rsidRPr="001A57B3">
        <w:rPr>
          <w:rFonts w:ascii="Times New Roman" w:hAnsi="Times New Roman"/>
          <w:bCs/>
          <w:sz w:val="24"/>
          <w:szCs w:val="24"/>
        </w:rPr>
        <w:t>Оплата производится в течение 10 (десяти) рабочих дней с даты подписания Акта на основании выставленного Исполнителем счета.</w:t>
      </w:r>
    </w:p>
    <w:p w:rsidR="007362A7" w:rsidRPr="001A57B3" w:rsidRDefault="00C57E0A">
      <w:pPr>
        <w:pStyle w:val="aff2"/>
        <w:numPr>
          <w:ilvl w:val="1"/>
          <w:numId w:val="1"/>
        </w:numPr>
        <w:shd w:val="clear" w:color="auto" w:fill="FFFFFF"/>
        <w:tabs>
          <w:tab w:val="left" w:pos="1276"/>
        </w:tabs>
        <w:spacing w:after="0" w:line="240" w:lineRule="auto"/>
        <w:ind w:left="0" w:firstLine="709"/>
        <w:jc w:val="both"/>
        <w:outlineLvl w:val="2"/>
        <w:rPr>
          <w:rFonts w:ascii="Times New Roman" w:hAnsi="Times New Roman"/>
          <w:sz w:val="24"/>
          <w:szCs w:val="24"/>
          <w:shd w:val="clear" w:color="auto" w:fill="FFFFFF"/>
        </w:rPr>
      </w:pPr>
      <w:r w:rsidRPr="001A57B3">
        <w:rPr>
          <w:rFonts w:ascii="Times New Roman" w:hAnsi="Times New Roman"/>
          <w:sz w:val="24"/>
          <w:szCs w:val="24"/>
        </w:rPr>
        <w:t xml:space="preserve">Оплата услуг по Контракту осуществляется в российских рублях путем перечисления денежных средств на расчетный счет </w:t>
      </w:r>
      <w:r w:rsidRPr="001A57B3">
        <w:rPr>
          <w:rFonts w:ascii="Times New Roman" w:hAnsi="Times New Roman"/>
          <w:bCs/>
          <w:sz w:val="24"/>
          <w:szCs w:val="24"/>
        </w:rPr>
        <w:t xml:space="preserve">Исполнителя, указанный в разделе 13 настоящего </w:t>
      </w:r>
      <w:r w:rsidRPr="001A57B3">
        <w:rPr>
          <w:rFonts w:ascii="Times New Roman" w:hAnsi="Times New Roman"/>
          <w:sz w:val="24"/>
          <w:szCs w:val="24"/>
        </w:rPr>
        <w:t>Контракт</w:t>
      </w:r>
      <w:r w:rsidRPr="001A57B3">
        <w:rPr>
          <w:rFonts w:ascii="Times New Roman" w:hAnsi="Times New Roman"/>
          <w:bCs/>
          <w:sz w:val="24"/>
          <w:szCs w:val="24"/>
        </w:rPr>
        <w:t>а</w:t>
      </w:r>
      <w:r w:rsidRPr="001A57B3">
        <w:rPr>
          <w:rFonts w:ascii="Times New Roman" w:hAnsi="Times New Roman"/>
          <w:sz w:val="24"/>
          <w:szCs w:val="24"/>
        </w:rPr>
        <w:t xml:space="preserve">. </w:t>
      </w:r>
    </w:p>
    <w:p w:rsidR="007362A7" w:rsidRPr="001A57B3" w:rsidRDefault="00C57E0A">
      <w:pPr>
        <w:pStyle w:val="aff2"/>
        <w:numPr>
          <w:ilvl w:val="1"/>
          <w:numId w:val="1"/>
        </w:numPr>
        <w:shd w:val="clear" w:color="auto" w:fill="FFFFFF"/>
        <w:tabs>
          <w:tab w:val="left" w:pos="1276"/>
        </w:tabs>
        <w:spacing w:after="0" w:line="240" w:lineRule="auto"/>
        <w:ind w:left="0" w:firstLine="709"/>
        <w:jc w:val="both"/>
        <w:outlineLvl w:val="2"/>
        <w:rPr>
          <w:rFonts w:ascii="Times New Roman" w:hAnsi="Times New Roman"/>
          <w:sz w:val="24"/>
          <w:szCs w:val="24"/>
          <w:shd w:val="clear" w:color="auto" w:fill="FFFFFF"/>
        </w:rPr>
      </w:pPr>
      <w:r w:rsidRPr="001A57B3">
        <w:rPr>
          <w:rFonts w:ascii="Times New Roman" w:hAnsi="Times New Roman"/>
          <w:sz w:val="24"/>
          <w:szCs w:val="24"/>
        </w:rPr>
        <w:t>Датой исполнения Заказчиком своих обязательств по оплате Услуг считается день зачисления денежных средств на расчетный счет Исполнителя.</w:t>
      </w:r>
    </w:p>
    <w:p w:rsidR="007362A7" w:rsidRPr="001A57B3" w:rsidRDefault="007362A7">
      <w:pPr>
        <w:shd w:val="clear" w:color="auto" w:fill="FFFFFF"/>
        <w:spacing w:after="0" w:line="240" w:lineRule="auto"/>
        <w:jc w:val="both"/>
        <w:outlineLvl w:val="2"/>
        <w:rPr>
          <w:rFonts w:ascii="Times New Roman" w:hAnsi="Times New Roman"/>
          <w:sz w:val="24"/>
          <w:szCs w:val="24"/>
          <w:shd w:val="clear" w:color="auto" w:fill="FFFFFF"/>
        </w:rPr>
      </w:pPr>
    </w:p>
    <w:p w:rsidR="007362A7" w:rsidRPr="001A57B3" w:rsidRDefault="00C57E0A">
      <w:pPr>
        <w:pStyle w:val="aff2"/>
        <w:numPr>
          <w:ilvl w:val="0"/>
          <w:numId w:val="1"/>
        </w:numPr>
        <w:shd w:val="clear" w:color="auto" w:fill="FFFFFF"/>
        <w:spacing w:after="0" w:line="240" w:lineRule="auto"/>
        <w:ind w:left="0" w:firstLine="284"/>
        <w:jc w:val="center"/>
        <w:outlineLvl w:val="2"/>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Права и обязанности Сторон</w:t>
      </w:r>
    </w:p>
    <w:p w:rsidR="007362A7" w:rsidRPr="001A57B3" w:rsidRDefault="007362A7">
      <w:pPr>
        <w:pStyle w:val="aff2"/>
        <w:shd w:val="clear" w:color="auto" w:fill="FFFFFF"/>
        <w:spacing w:after="0" w:line="240" w:lineRule="auto"/>
        <w:ind w:left="284"/>
        <w:outlineLvl w:val="2"/>
        <w:rPr>
          <w:rFonts w:ascii="Times New Roman" w:eastAsia="Times New Roman" w:hAnsi="Times New Roman"/>
          <w:b/>
          <w:sz w:val="24"/>
          <w:szCs w:val="24"/>
          <w:lang w:eastAsia="ru-RU"/>
        </w:rPr>
      </w:pP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Стороны обязуются:</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 xml:space="preserve">Назначить лиц, ответственных за организационно-техническое обеспечение исполнения настоящего </w:t>
      </w:r>
      <w:r w:rsidRPr="001A57B3">
        <w:rPr>
          <w:rFonts w:ascii="Times New Roman" w:hAnsi="Times New Roman"/>
          <w:sz w:val="24"/>
          <w:szCs w:val="24"/>
        </w:rPr>
        <w:t>Контракт</w:t>
      </w:r>
      <w:r w:rsidRPr="001A57B3">
        <w:rPr>
          <w:rFonts w:ascii="Times New Roman" w:eastAsia="Times New Roman" w:hAnsi="Times New Roman"/>
          <w:sz w:val="24"/>
          <w:szCs w:val="24"/>
          <w:lang w:eastAsia="ru-RU"/>
        </w:rPr>
        <w:t>а.</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Обеспечивать защиту информации, доступ к которой ограничен в соответствии с федеральными законами, а также соблюдать режим обработки и использования персональных данных пользователей Системы.</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Соблюдать конфиденциальность и обеспечивать безопасность персональных данных и иной охраняемой законами информации.</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Не производить действия, направленные на нарушение информационной безопасности Системы.</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Исполнитель обязуется:</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Обеспечить надежное функционирование Системы в соответствии с законодательством в области информации, информационных технологий и защиты информации.</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lastRenderedPageBreak/>
        <w:t>Предусмотреть возможность применения в Системе, усиленной квалифицированной электронной подписи в целях обеспечения подтверждения достоверности и авторства размещаемой в Системе информации.</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Обеспечивать защиту передаваемых данных от несанкционированного доступа, уничтожения, модификации, блокирования, копирования, распространения, иных неправомерных действий.</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Вести учет и статистику использования Системы Заказчиком.</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Обеспечивать предоставление информационной и методической поддержки Заказчику по вопросам использования функциональных возможностей Системы.</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 xml:space="preserve">Информировать Заказчика по адресу электронной почты: </w:t>
      </w:r>
      <w:hyperlink r:id="rId9" w:history="1">
        <w:r w:rsidR="00E120E0" w:rsidRPr="001A57B3">
          <w:rPr>
            <w:rStyle w:val="aff8"/>
            <w:rFonts w:ascii="Times New Roman" w:hAnsi="Times New Roman"/>
            <w:sz w:val="24"/>
            <w:szCs w:val="24"/>
            <w:lang w:val="en-US"/>
          </w:rPr>
          <w:t>Pr</w:t>
        </w:r>
        <w:r w:rsidR="00E120E0" w:rsidRPr="001A57B3">
          <w:rPr>
            <w:rStyle w:val="aff8"/>
            <w:rFonts w:ascii="Times New Roman" w:hAnsi="Times New Roman"/>
            <w:sz w:val="24"/>
            <w:szCs w:val="24"/>
          </w:rPr>
          <w:t>_</w:t>
        </w:r>
        <w:r w:rsidR="00E120E0" w:rsidRPr="001A57B3">
          <w:rPr>
            <w:rStyle w:val="aff8"/>
            <w:rFonts w:ascii="Times New Roman" w:hAnsi="Times New Roman"/>
            <w:sz w:val="24"/>
            <w:szCs w:val="24"/>
            <w:lang w:val="en-US"/>
          </w:rPr>
          <w:t>apu</w:t>
        </w:r>
        <w:r w:rsidR="00E120E0" w:rsidRPr="001A57B3">
          <w:rPr>
            <w:rStyle w:val="aff8"/>
            <w:rFonts w:ascii="Times New Roman" w:hAnsi="Times New Roman"/>
            <w:sz w:val="24"/>
            <w:szCs w:val="24"/>
          </w:rPr>
          <w:t>@</w:t>
        </w:r>
        <w:r w:rsidR="00E120E0" w:rsidRPr="001A57B3">
          <w:rPr>
            <w:rStyle w:val="aff8"/>
            <w:rFonts w:ascii="Times New Roman" w:hAnsi="Times New Roman"/>
            <w:sz w:val="24"/>
            <w:szCs w:val="24"/>
            <w:lang w:val="en-US"/>
          </w:rPr>
          <w:t>morflot</w:t>
        </w:r>
        <w:r w:rsidR="00E120E0" w:rsidRPr="001A57B3">
          <w:rPr>
            <w:rStyle w:val="aff8"/>
            <w:rFonts w:ascii="Times New Roman" w:hAnsi="Times New Roman"/>
            <w:sz w:val="24"/>
            <w:szCs w:val="24"/>
          </w:rPr>
          <w:t>.</w:t>
        </w:r>
        <w:r w:rsidR="00E120E0" w:rsidRPr="001A57B3">
          <w:rPr>
            <w:rStyle w:val="aff8"/>
            <w:rFonts w:ascii="Times New Roman" w:hAnsi="Times New Roman"/>
            <w:sz w:val="24"/>
            <w:szCs w:val="24"/>
            <w:lang w:val="en-US"/>
          </w:rPr>
          <w:t>gov</w:t>
        </w:r>
        <w:r w:rsidR="00E120E0" w:rsidRPr="001A57B3">
          <w:rPr>
            <w:rStyle w:val="aff8"/>
            <w:rFonts w:ascii="Times New Roman" w:hAnsi="Times New Roman"/>
            <w:sz w:val="24"/>
            <w:szCs w:val="24"/>
          </w:rPr>
          <w:t>.</w:t>
        </w:r>
        <w:r w:rsidR="00E120E0" w:rsidRPr="001A57B3">
          <w:rPr>
            <w:rStyle w:val="aff8"/>
            <w:rFonts w:ascii="Times New Roman" w:hAnsi="Times New Roman"/>
            <w:sz w:val="24"/>
            <w:szCs w:val="24"/>
            <w:lang w:val="en-US"/>
          </w:rPr>
          <w:t>ru</w:t>
        </w:r>
      </w:hyperlink>
      <w:r w:rsidRPr="001A57B3">
        <w:rPr>
          <w:rFonts w:ascii="Times New Roman" w:eastAsia="Times New Roman" w:hAnsi="Times New Roman"/>
          <w:sz w:val="24"/>
          <w:szCs w:val="24"/>
          <w:lang w:eastAsia="ru-RU"/>
        </w:rPr>
        <w:t xml:space="preserve"> об обнаруженной невозможности выполнения обязательств по настоящему </w:t>
      </w:r>
      <w:r w:rsidRPr="001A57B3">
        <w:rPr>
          <w:rFonts w:ascii="Times New Roman" w:hAnsi="Times New Roman"/>
          <w:sz w:val="24"/>
          <w:szCs w:val="24"/>
        </w:rPr>
        <w:t>Контракт</w:t>
      </w:r>
      <w:r w:rsidRPr="001A57B3">
        <w:rPr>
          <w:rFonts w:ascii="Times New Roman" w:eastAsia="Times New Roman" w:hAnsi="Times New Roman"/>
          <w:sz w:val="24"/>
          <w:szCs w:val="24"/>
          <w:lang w:eastAsia="ru-RU"/>
        </w:rPr>
        <w:t>у в течение 3 (трех) рабочих дней со дня выявления невозможности выполнения обязательств.</w:t>
      </w:r>
    </w:p>
    <w:p w:rsidR="007362A7" w:rsidRPr="001A57B3" w:rsidRDefault="00E120E0">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Устранять</w:t>
      </w:r>
      <w:r w:rsidR="00C57E0A" w:rsidRPr="001A57B3">
        <w:rPr>
          <w:rFonts w:ascii="Times New Roman" w:eastAsia="Times New Roman" w:hAnsi="Times New Roman"/>
          <w:sz w:val="24"/>
          <w:szCs w:val="24"/>
          <w:lang w:eastAsia="ru-RU"/>
        </w:rPr>
        <w:t xml:space="preserve"> своими силами и за свой счет допущенные по своей вине недостатки или иные отступления от условий </w:t>
      </w:r>
      <w:r w:rsidR="00C57E0A" w:rsidRPr="001A57B3">
        <w:rPr>
          <w:rFonts w:ascii="Times New Roman" w:hAnsi="Times New Roman"/>
          <w:sz w:val="24"/>
          <w:szCs w:val="24"/>
        </w:rPr>
        <w:t>Контракт</w:t>
      </w:r>
      <w:r w:rsidR="00C57E0A" w:rsidRPr="001A57B3">
        <w:rPr>
          <w:rFonts w:ascii="Times New Roman" w:eastAsia="Times New Roman" w:hAnsi="Times New Roman"/>
          <w:sz w:val="24"/>
          <w:szCs w:val="24"/>
          <w:lang w:eastAsia="ru-RU"/>
        </w:rPr>
        <w:t>а.</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Заказчик обязуется:</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Предоставлять Исполнителю всю необходимую информацию для настройки Системы в соответствии с запросом Исполнителя в рамках технической поддержки.</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Обеспечивать поддержание в работоспособном состоянии аппаратных и программных средств, находящихся в его распоряжении и необходимых для работы с Системой.</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Обеспечивать контроль за соблюдением требований безопасности информации при использовании средств защиты информации, криптографической защиты информации и электронной подписи в соответствии с нормативными документами;</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Обеспечивать сохранность, целостность и неизменность информации, передаваемой и получаемой с использованием Системы.</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Информировать Исполнителя по адресу электронной почты</w:t>
      </w:r>
      <w:r w:rsidRPr="001A57B3">
        <w:rPr>
          <w:rFonts w:ascii="Times New Roman" w:eastAsia="Times New Roman" w:hAnsi="Times New Roman"/>
          <w:color w:val="0563C1"/>
          <w:sz w:val="24"/>
          <w:szCs w:val="24"/>
          <w:lang w:eastAsia="ru-RU"/>
        </w:rPr>
        <w:t xml:space="preserve"> </w:t>
      </w:r>
      <w:r w:rsidR="001A57B3">
        <w:rPr>
          <w:rFonts w:ascii="Times New Roman" w:hAnsi="Times New Roman"/>
          <w:sz w:val="24"/>
          <w:szCs w:val="24"/>
          <w:shd w:val="clear" w:color="auto" w:fill="FFFFFF"/>
        </w:rPr>
        <w:t>__________</w:t>
      </w:r>
      <w:r w:rsidRPr="001A57B3">
        <w:rPr>
          <w:rStyle w:val="aff8"/>
          <w:rFonts w:ascii="Times New Roman" w:eastAsia="Times New Roman" w:hAnsi="Times New Roman"/>
          <w:sz w:val="24"/>
          <w:szCs w:val="24"/>
          <w:lang w:eastAsia="ru-RU"/>
        </w:rPr>
        <w:t xml:space="preserve"> </w:t>
      </w:r>
      <w:r w:rsidRPr="001A57B3">
        <w:rPr>
          <w:rFonts w:ascii="Times New Roman" w:eastAsia="Times New Roman" w:hAnsi="Times New Roman"/>
          <w:sz w:val="24"/>
          <w:szCs w:val="24"/>
          <w:lang w:eastAsia="ru-RU"/>
        </w:rPr>
        <w:t>об обнаруженной невозможности выполнения обязательств по настоящему Контракту в течение 3 (трех) рабочих дней со дня выявления невозможности выполнения обязательств.</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Исполнитель имеет право:</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Осуществлять контроль за соблюдением Заказчиком условий настоящего Контракта, предпринимать необходимые меры по предотвращению и устранению выявленных нарушений, проводить мониторинг и анализ действий Заказчика.</w:t>
      </w:r>
    </w:p>
    <w:p w:rsidR="007362A7" w:rsidRPr="001A57B3" w:rsidRDefault="00C57E0A">
      <w:pPr>
        <w:pStyle w:val="aff2"/>
        <w:numPr>
          <w:ilvl w:val="2"/>
          <w:numId w:val="1"/>
        </w:numPr>
        <w:shd w:val="clear" w:color="auto" w:fill="FFFFFF"/>
        <w:spacing w:after="0" w:line="240" w:lineRule="auto"/>
        <w:ind w:left="0" w:firstLine="709"/>
        <w:jc w:val="both"/>
        <w:rPr>
          <w:rStyle w:val="-"/>
          <w:rFonts w:ascii="Times New Roman" w:eastAsia="Times New Roman" w:hAnsi="Times New Roman"/>
          <w:b/>
          <w:color w:val="auto"/>
          <w:sz w:val="24"/>
          <w:szCs w:val="24"/>
          <w:u w:val="none"/>
          <w:lang w:eastAsia="ru-RU"/>
        </w:rPr>
      </w:pPr>
      <w:r w:rsidRPr="001A57B3">
        <w:rPr>
          <w:rFonts w:ascii="Times New Roman" w:eastAsia="Times New Roman" w:hAnsi="Times New Roman"/>
          <w:sz w:val="24"/>
          <w:szCs w:val="24"/>
          <w:lang w:eastAsia="ru-RU"/>
        </w:rPr>
        <w:t>Приостанавливать функционирование Системы для выполнения неотложных, аварийных и ремонтно-восстановительных работ с уведомлением Заказчика о сроках проведения этих работ посредством рассылки сообщений по адресу электронной почты</w:t>
      </w:r>
      <w:r w:rsidR="00EA3913" w:rsidRPr="001A57B3">
        <w:t xml:space="preserve"> </w:t>
      </w:r>
      <w:hyperlink r:id="rId10" w:history="1">
        <w:r w:rsidR="00EA3913" w:rsidRPr="001A57B3">
          <w:rPr>
            <w:rStyle w:val="aff8"/>
            <w:rFonts w:ascii="Times New Roman" w:hAnsi="Times New Roman"/>
            <w:sz w:val="24"/>
            <w:szCs w:val="24"/>
            <w:lang w:val="en-US"/>
          </w:rPr>
          <w:t>Pr</w:t>
        </w:r>
        <w:r w:rsidR="00EA3913" w:rsidRPr="001A57B3">
          <w:rPr>
            <w:rStyle w:val="aff8"/>
            <w:rFonts w:ascii="Times New Roman" w:hAnsi="Times New Roman"/>
            <w:sz w:val="24"/>
            <w:szCs w:val="24"/>
          </w:rPr>
          <w:t>_</w:t>
        </w:r>
        <w:r w:rsidR="00EA3913" w:rsidRPr="001A57B3">
          <w:rPr>
            <w:rStyle w:val="aff8"/>
            <w:rFonts w:ascii="Times New Roman" w:hAnsi="Times New Roman"/>
            <w:sz w:val="24"/>
            <w:szCs w:val="24"/>
            <w:lang w:val="en-US"/>
          </w:rPr>
          <w:t>apu</w:t>
        </w:r>
        <w:r w:rsidR="00EA3913" w:rsidRPr="001A57B3">
          <w:rPr>
            <w:rStyle w:val="aff8"/>
            <w:rFonts w:ascii="Times New Roman" w:hAnsi="Times New Roman"/>
            <w:sz w:val="24"/>
            <w:szCs w:val="24"/>
          </w:rPr>
          <w:t>@</w:t>
        </w:r>
        <w:r w:rsidR="00EA3913" w:rsidRPr="001A57B3">
          <w:rPr>
            <w:rStyle w:val="aff8"/>
            <w:rFonts w:ascii="Times New Roman" w:hAnsi="Times New Roman"/>
            <w:sz w:val="24"/>
            <w:szCs w:val="24"/>
            <w:lang w:val="en-US"/>
          </w:rPr>
          <w:t>morflot</w:t>
        </w:r>
        <w:r w:rsidR="00EA3913" w:rsidRPr="001A57B3">
          <w:rPr>
            <w:rStyle w:val="aff8"/>
            <w:rFonts w:ascii="Times New Roman" w:hAnsi="Times New Roman"/>
            <w:sz w:val="24"/>
            <w:szCs w:val="24"/>
          </w:rPr>
          <w:t>.</w:t>
        </w:r>
        <w:r w:rsidR="00EA3913" w:rsidRPr="001A57B3">
          <w:rPr>
            <w:rStyle w:val="aff8"/>
            <w:rFonts w:ascii="Times New Roman" w:hAnsi="Times New Roman"/>
            <w:sz w:val="24"/>
            <w:szCs w:val="24"/>
            <w:lang w:val="en-US"/>
          </w:rPr>
          <w:t>gov</w:t>
        </w:r>
        <w:r w:rsidR="00EA3913" w:rsidRPr="001A57B3">
          <w:rPr>
            <w:rStyle w:val="aff8"/>
            <w:rFonts w:ascii="Times New Roman" w:hAnsi="Times New Roman"/>
            <w:sz w:val="24"/>
            <w:szCs w:val="24"/>
          </w:rPr>
          <w:t>.</w:t>
        </w:r>
        <w:r w:rsidR="00EA3913" w:rsidRPr="001A57B3">
          <w:rPr>
            <w:rStyle w:val="aff8"/>
            <w:rFonts w:ascii="Times New Roman" w:hAnsi="Times New Roman"/>
            <w:sz w:val="24"/>
            <w:szCs w:val="24"/>
            <w:lang w:val="en-US"/>
          </w:rPr>
          <w:t>ru</w:t>
        </w:r>
      </w:hyperlink>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Производить замену программного обеспечения Системы, включая средства криптографической защиты информации. При этом</w:t>
      </w:r>
      <w:proofErr w:type="gramStart"/>
      <w:r w:rsidRPr="001A57B3">
        <w:rPr>
          <w:rFonts w:ascii="Times New Roman" w:eastAsia="Times New Roman" w:hAnsi="Times New Roman"/>
          <w:sz w:val="24"/>
          <w:szCs w:val="24"/>
          <w:lang w:eastAsia="ru-RU"/>
        </w:rPr>
        <w:t>,</w:t>
      </w:r>
      <w:proofErr w:type="gramEnd"/>
      <w:r w:rsidRPr="001A57B3">
        <w:rPr>
          <w:rFonts w:ascii="Times New Roman" w:eastAsia="Times New Roman" w:hAnsi="Times New Roman"/>
          <w:sz w:val="24"/>
          <w:szCs w:val="24"/>
          <w:lang w:eastAsia="ru-RU"/>
        </w:rPr>
        <w:t xml:space="preserve"> если замена приводит к необходимости реконфигурации технических средств или программного обеспечения Заказчика, Исполнитель обязан сообщить об этом Заказчику посредством рассылки сообщений по адресу электронной почты </w:t>
      </w:r>
      <w:hyperlink r:id="rId11" w:history="1">
        <w:r w:rsidR="00EA3913" w:rsidRPr="001A57B3">
          <w:rPr>
            <w:rStyle w:val="aff8"/>
            <w:rFonts w:ascii="Times New Roman" w:hAnsi="Times New Roman"/>
            <w:sz w:val="24"/>
            <w:szCs w:val="24"/>
            <w:lang w:val="en-US"/>
          </w:rPr>
          <w:t>Pr</w:t>
        </w:r>
        <w:r w:rsidR="00EA3913" w:rsidRPr="001A57B3">
          <w:rPr>
            <w:rStyle w:val="aff8"/>
            <w:rFonts w:ascii="Times New Roman" w:hAnsi="Times New Roman"/>
            <w:sz w:val="24"/>
            <w:szCs w:val="24"/>
          </w:rPr>
          <w:t>_</w:t>
        </w:r>
        <w:r w:rsidR="00EA3913" w:rsidRPr="001A57B3">
          <w:rPr>
            <w:rStyle w:val="aff8"/>
            <w:rFonts w:ascii="Times New Roman" w:hAnsi="Times New Roman"/>
            <w:sz w:val="24"/>
            <w:szCs w:val="24"/>
            <w:lang w:val="en-US"/>
          </w:rPr>
          <w:t>apu</w:t>
        </w:r>
        <w:r w:rsidR="00EA3913" w:rsidRPr="001A57B3">
          <w:rPr>
            <w:rStyle w:val="aff8"/>
            <w:rFonts w:ascii="Times New Roman" w:hAnsi="Times New Roman"/>
            <w:sz w:val="24"/>
            <w:szCs w:val="24"/>
          </w:rPr>
          <w:t>@</w:t>
        </w:r>
        <w:r w:rsidR="00EA3913" w:rsidRPr="001A57B3">
          <w:rPr>
            <w:rStyle w:val="aff8"/>
            <w:rFonts w:ascii="Times New Roman" w:hAnsi="Times New Roman"/>
            <w:sz w:val="24"/>
            <w:szCs w:val="24"/>
            <w:lang w:val="en-US"/>
          </w:rPr>
          <w:t>morflot</w:t>
        </w:r>
        <w:r w:rsidR="00EA3913" w:rsidRPr="001A57B3">
          <w:rPr>
            <w:rStyle w:val="aff8"/>
            <w:rFonts w:ascii="Times New Roman" w:hAnsi="Times New Roman"/>
            <w:sz w:val="24"/>
            <w:szCs w:val="24"/>
          </w:rPr>
          <w:t>.</w:t>
        </w:r>
        <w:r w:rsidR="00EA3913" w:rsidRPr="001A57B3">
          <w:rPr>
            <w:rStyle w:val="aff8"/>
            <w:rFonts w:ascii="Times New Roman" w:hAnsi="Times New Roman"/>
            <w:sz w:val="24"/>
            <w:szCs w:val="24"/>
            <w:lang w:val="en-US"/>
          </w:rPr>
          <w:t>gov</w:t>
        </w:r>
        <w:r w:rsidR="00EA3913" w:rsidRPr="001A57B3">
          <w:rPr>
            <w:rStyle w:val="aff8"/>
            <w:rFonts w:ascii="Times New Roman" w:hAnsi="Times New Roman"/>
            <w:sz w:val="24"/>
            <w:szCs w:val="24"/>
          </w:rPr>
          <w:t>.</w:t>
        </w:r>
        <w:r w:rsidR="00EA3913" w:rsidRPr="001A57B3">
          <w:rPr>
            <w:rStyle w:val="aff8"/>
            <w:rFonts w:ascii="Times New Roman" w:hAnsi="Times New Roman"/>
            <w:sz w:val="24"/>
            <w:szCs w:val="24"/>
            <w:lang w:val="en-US"/>
          </w:rPr>
          <w:t>ru</w:t>
        </w:r>
      </w:hyperlink>
      <w:r w:rsidRPr="001A57B3">
        <w:rPr>
          <w:rFonts w:ascii="Times New Roman" w:eastAsia="Times New Roman" w:hAnsi="Times New Roman"/>
          <w:color w:val="0070C0"/>
          <w:sz w:val="24"/>
          <w:szCs w:val="24"/>
          <w:lang w:eastAsia="ru-RU"/>
        </w:rPr>
        <w:t xml:space="preserve"> </w:t>
      </w:r>
      <w:r w:rsidRPr="001A57B3">
        <w:rPr>
          <w:rFonts w:ascii="Times New Roman" w:eastAsia="Times New Roman" w:hAnsi="Times New Roman"/>
          <w:sz w:val="24"/>
          <w:szCs w:val="24"/>
          <w:lang w:eastAsia="ru-RU"/>
        </w:rPr>
        <w:t>не менее чем за 1 (одни) сутки до даты начала работы в новых условиях.</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Совершать иные действия в рамках обеспечения предоставления Услуг и функций с использованием Системы, не противоречащие законодательству Российской Федерации и Контракту.</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lastRenderedPageBreak/>
        <w:t>Заказчик имеет право:</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Получать информацию о статистике использования Системы Исполнителем.</w:t>
      </w:r>
    </w:p>
    <w:p w:rsidR="007362A7" w:rsidRPr="001A57B3" w:rsidRDefault="00C57E0A">
      <w:pPr>
        <w:pStyle w:val="aff2"/>
        <w:numPr>
          <w:ilvl w:val="2"/>
          <w:numId w:val="1"/>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Вносить предложения, направленные на улучшение функционирования Системы.</w:t>
      </w:r>
    </w:p>
    <w:p w:rsidR="000B7060" w:rsidRPr="001A57B3" w:rsidRDefault="000B7060" w:rsidP="000B7060">
      <w:pPr>
        <w:shd w:val="clear" w:color="auto" w:fill="FFFFFF"/>
        <w:spacing w:after="0" w:line="240" w:lineRule="auto"/>
        <w:jc w:val="both"/>
        <w:rPr>
          <w:rFonts w:ascii="Times New Roman" w:eastAsia="Times New Roman" w:hAnsi="Times New Roman"/>
          <w:b/>
          <w:sz w:val="24"/>
          <w:szCs w:val="24"/>
          <w:lang w:eastAsia="ru-RU"/>
        </w:rPr>
      </w:pPr>
    </w:p>
    <w:p w:rsidR="007362A7" w:rsidRPr="001A57B3" w:rsidRDefault="00C57E0A">
      <w:pPr>
        <w:pStyle w:val="aff2"/>
        <w:numPr>
          <w:ilvl w:val="0"/>
          <w:numId w:val="1"/>
        </w:numPr>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Ответственность Сторон</w:t>
      </w:r>
    </w:p>
    <w:p w:rsidR="007362A7" w:rsidRPr="001A57B3" w:rsidRDefault="007362A7">
      <w:pPr>
        <w:pStyle w:val="aff2"/>
        <w:shd w:val="clear" w:color="auto" w:fill="FFFFFF"/>
        <w:spacing w:after="0" w:line="240" w:lineRule="auto"/>
        <w:ind w:left="284"/>
        <w:rPr>
          <w:rFonts w:ascii="Times New Roman" w:eastAsia="Times New Roman" w:hAnsi="Times New Roman"/>
          <w:b/>
          <w:sz w:val="24"/>
          <w:szCs w:val="24"/>
          <w:lang w:eastAsia="ru-RU"/>
        </w:rPr>
      </w:pP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 xml:space="preserve">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и условиями настоящего Контракта. </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Исполнитель несет ответственность за обеспечение защиты передаваемых данных от несанкционированного доступа, уничтожения, модификации, блокирования, копирования, распространения, иных неправомерных действий в соответствии с действующим законодательством Российской Федерации.</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Исполнитель не несет ответственность за:</w:t>
      </w:r>
    </w:p>
    <w:p w:rsidR="007362A7" w:rsidRPr="001A57B3" w:rsidRDefault="00C57E0A">
      <w:pPr>
        <w:pStyle w:val="aff2"/>
        <w:numPr>
          <w:ilvl w:val="0"/>
          <w:numId w:val="2"/>
        </w:numPr>
        <w:shd w:val="clear" w:color="auto" w:fill="FFFFFF"/>
        <w:tabs>
          <w:tab w:val="left" w:pos="1134"/>
        </w:tabs>
        <w:spacing w:after="0" w:line="240" w:lineRule="auto"/>
        <w:ind w:left="0" w:firstLine="709"/>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аварии, сбои или перебои в обслуживании, связанные с нарушениями в работе оборудования, систем подачи электроэнергии и/или линий связи или сетей, интернета, которые обеспечиваются, подаются, эксплуатируются и/или обслуживаются третьими лицами;</w:t>
      </w:r>
    </w:p>
    <w:p w:rsidR="007362A7" w:rsidRPr="001A57B3" w:rsidRDefault="00C57E0A">
      <w:pPr>
        <w:pStyle w:val="aff2"/>
        <w:numPr>
          <w:ilvl w:val="0"/>
          <w:numId w:val="2"/>
        </w:numPr>
        <w:shd w:val="clear" w:color="auto" w:fill="FFFFFF"/>
        <w:tabs>
          <w:tab w:val="left" w:pos="1134"/>
        </w:tabs>
        <w:spacing w:after="0" w:line="240" w:lineRule="auto"/>
        <w:ind w:left="0" w:firstLine="709"/>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ущерб, понесенный Заказчиком в результате нарушения им настоящего Контракта.</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color w:val="000000"/>
          <w:sz w:val="24"/>
          <w:szCs w:val="24"/>
        </w:rPr>
        <w:t xml:space="preserve">В случае неисполнения или ненадлежащего исполнения Заказчиком обязательства, указанного в пункте 2.11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color w:val="000000"/>
          <w:sz w:val="24"/>
          <w:szCs w:val="24"/>
        </w:rPr>
        <w:t>а, Исполнитель вправе потребовать от Заказчика уплату неустойки (пени) в размере</w:t>
      </w:r>
      <w:r w:rsidRPr="001A57B3">
        <w:rPr>
          <w:rFonts w:ascii="Times New Roman" w:hAnsi="Times New Roman"/>
          <w:sz w:val="24"/>
          <w:szCs w:val="24"/>
        </w:rPr>
        <w:t xml:space="preserve"> 1/300 ключевой ставки ЦБ РФ от неоплаченной в срок суммы за каждый календарный день просрочки.</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 xml:space="preserve">В случае просрочки исполнения Исполнителя обязательства, предусмотренного Контрактом, Заказчик направляет Исполнителю требование об уплате неустойки (штрафа,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определенном в </w:t>
      </w:r>
      <w:hyperlink r:id="rId12" w:tooltip="consultantplus://offline/ref=5948FCC1EAA9EC899B0F03F9F744DC2C946C439A564316820C92F3C97B33B41DE8FD78D62DFA2C2EDEq5M" w:history="1">
        <w:r w:rsidRPr="001A57B3">
          <w:rPr>
            <w:rFonts w:ascii="Times New Roman" w:eastAsia="Times New Roman" w:hAnsi="Times New Roman"/>
            <w:sz w:val="24"/>
            <w:szCs w:val="24"/>
            <w:lang w:eastAsia="ru-RU"/>
          </w:rPr>
          <w:t>порядке</w:t>
        </w:r>
      </w:hyperlink>
      <w:r w:rsidRPr="001A57B3">
        <w:rPr>
          <w:rFonts w:ascii="Times New Roman" w:eastAsia="Times New Roman" w:hAnsi="Times New Roman"/>
          <w:sz w:val="24"/>
          <w:szCs w:val="24"/>
          <w:lang w:eastAsia="ru-RU"/>
        </w:rPr>
        <w:t xml:space="preserve">, установленном Правительством Российской Федерации, но не менее чем одна трехсотая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7362A7" w:rsidRPr="001A57B3" w:rsidRDefault="007362A7">
      <w:pPr>
        <w:pStyle w:val="aff2"/>
        <w:shd w:val="clear" w:color="auto" w:fill="FFFFFF"/>
        <w:tabs>
          <w:tab w:val="left" w:pos="1134"/>
        </w:tabs>
        <w:spacing w:after="0" w:line="240" w:lineRule="auto"/>
        <w:ind w:left="709"/>
        <w:jc w:val="both"/>
        <w:rPr>
          <w:rFonts w:ascii="Times New Roman" w:eastAsia="Times New Roman" w:hAnsi="Times New Roman"/>
          <w:b/>
          <w:sz w:val="24"/>
          <w:szCs w:val="24"/>
          <w:lang w:eastAsia="ru-RU"/>
        </w:rPr>
      </w:pPr>
    </w:p>
    <w:p w:rsidR="007362A7" w:rsidRPr="001A57B3" w:rsidRDefault="00C57E0A">
      <w:pPr>
        <w:pStyle w:val="aff2"/>
        <w:numPr>
          <w:ilvl w:val="0"/>
          <w:numId w:val="1"/>
        </w:numPr>
        <w:shd w:val="clear" w:color="auto" w:fill="FFFFFF"/>
        <w:spacing w:after="0" w:line="240" w:lineRule="auto"/>
        <w:ind w:left="0" w:firstLine="284"/>
        <w:jc w:val="center"/>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Приостановление передачи информации посредством Системы</w:t>
      </w:r>
    </w:p>
    <w:p w:rsidR="007362A7" w:rsidRPr="001A57B3" w:rsidRDefault="007362A7">
      <w:pPr>
        <w:pStyle w:val="aff2"/>
        <w:shd w:val="clear" w:color="auto" w:fill="FFFFFF"/>
        <w:spacing w:after="0" w:line="240" w:lineRule="auto"/>
        <w:ind w:left="284"/>
        <w:rPr>
          <w:rFonts w:ascii="Times New Roman" w:eastAsia="Times New Roman" w:hAnsi="Times New Roman"/>
          <w:b/>
          <w:sz w:val="24"/>
          <w:szCs w:val="24"/>
          <w:lang w:eastAsia="ru-RU"/>
        </w:rPr>
      </w:pP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Передача информации и документов посредством Системы может быть приостановлена Сторонами в случаях:</w:t>
      </w:r>
    </w:p>
    <w:p w:rsidR="007362A7" w:rsidRPr="001A57B3" w:rsidRDefault="00C57E0A">
      <w:pPr>
        <w:pStyle w:val="aff2"/>
        <w:numPr>
          <w:ilvl w:val="2"/>
          <w:numId w:val="1"/>
        </w:numPr>
        <w:shd w:val="clear" w:color="auto" w:fill="FFFFFF"/>
        <w:spacing w:after="0" w:line="240" w:lineRule="auto"/>
        <w:ind w:left="0" w:firstLine="720"/>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Нарушения требований передачи информации и безопасности информации, предусмотренных настоящим Контрактом.</w:t>
      </w:r>
    </w:p>
    <w:p w:rsidR="007362A7" w:rsidRPr="001A57B3" w:rsidRDefault="00C57E0A">
      <w:pPr>
        <w:pStyle w:val="aff2"/>
        <w:numPr>
          <w:ilvl w:val="2"/>
          <w:numId w:val="1"/>
        </w:numPr>
        <w:shd w:val="clear" w:color="auto" w:fill="FFFFFF"/>
        <w:spacing w:after="0" w:line="240" w:lineRule="auto"/>
        <w:ind w:left="0" w:firstLine="720"/>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Выявления фактов деструктивных действий по отношению к Системе как со стороны лиц, непосредственно использующих Систему, так и со стороны третьих лиц.</w:t>
      </w:r>
    </w:p>
    <w:p w:rsidR="007362A7" w:rsidRPr="001A57B3" w:rsidRDefault="00C57E0A">
      <w:pPr>
        <w:pStyle w:val="aff2"/>
        <w:numPr>
          <w:ilvl w:val="2"/>
          <w:numId w:val="1"/>
        </w:numPr>
        <w:shd w:val="clear" w:color="auto" w:fill="FFFFFF"/>
        <w:spacing w:after="0" w:line="240" w:lineRule="auto"/>
        <w:ind w:left="0" w:firstLine="720"/>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Выявления иных причин, препятствующих осуществлению передачи информации с применением Системы.</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 xml:space="preserve">В срок, не превышающий 3 (трех) рабочих дней, Сторона, установившая одно или несколько оснований, предусмотренных в пункте 5.1 настоящего Контракта, </w:t>
      </w:r>
      <w:r w:rsidRPr="001A57B3">
        <w:rPr>
          <w:rFonts w:ascii="Times New Roman" w:eastAsia="Times New Roman" w:hAnsi="Times New Roman"/>
          <w:sz w:val="24"/>
          <w:szCs w:val="24"/>
          <w:lang w:eastAsia="ru-RU"/>
        </w:rPr>
        <w:lastRenderedPageBreak/>
        <w:t xml:space="preserve">направляет другой Стороне уведомление в письменной форме с указанием основания, которое может послужить приостановлением передачи информации посредством Системы. </w:t>
      </w:r>
    </w:p>
    <w:p w:rsidR="007362A7" w:rsidRPr="001A57B3" w:rsidRDefault="00C57E0A">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В случае если одно или несколько оснований, предусмотренных пунктом 5.1 Контракта, было создано в результате нарушения(</w:t>
      </w:r>
      <w:proofErr w:type="spellStart"/>
      <w:r w:rsidRPr="001A57B3">
        <w:rPr>
          <w:rFonts w:ascii="Times New Roman" w:eastAsia="Times New Roman" w:hAnsi="Times New Roman"/>
          <w:sz w:val="24"/>
          <w:szCs w:val="24"/>
          <w:lang w:eastAsia="ru-RU"/>
        </w:rPr>
        <w:t>ий</w:t>
      </w:r>
      <w:proofErr w:type="spellEnd"/>
      <w:r w:rsidRPr="001A57B3">
        <w:rPr>
          <w:rFonts w:ascii="Times New Roman" w:eastAsia="Times New Roman" w:hAnsi="Times New Roman"/>
          <w:sz w:val="24"/>
          <w:szCs w:val="24"/>
          <w:lang w:eastAsia="ru-RU"/>
        </w:rPr>
        <w:t>), допущенного(</w:t>
      </w:r>
      <w:proofErr w:type="spellStart"/>
      <w:r w:rsidRPr="001A57B3">
        <w:rPr>
          <w:rFonts w:ascii="Times New Roman" w:eastAsia="Times New Roman" w:hAnsi="Times New Roman"/>
          <w:sz w:val="24"/>
          <w:szCs w:val="24"/>
          <w:lang w:eastAsia="ru-RU"/>
        </w:rPr>
        <w:t>ых</w:t>
      </w:r>
      <w:proofErr w:type="spellEnd"/>
      <w:r w:rsidRPr="001A57B3">
        <w:rPr>
          <w:rFonts w:ascii="Times New Roman" w:eastAsia="Times New Roman" w:hAnsi="Times New Roman"/>
          <w:sz w:val="24"/>
          <w:szCs w:val="24"/>
          <w:lang w:eastAsia="ru-RU"/>
        </w:rPr>
        <w:t>) любой из Сторон настоящего Контракта, Сторона, допустившая указанное(</w:t>
      </w:r>
      <w:proofErr w:type="spellStart"/>
      <w:r w:rsidRPr="001A57B3">
        <w:rPr>
          <w:rFonts w:ascii="Times New Roman" w:eastAsia="Times New Roman" w:hAnsi="Times New Roman"/>
          <w:sz w:val="24"/>
          <w:szCs w:val="24"/>
          <w:lang w:eastAsia="ru-RU"/>
        </w:rPr>
        <w:t>ые</w:t>
      </w:r>
      <w:proofErr w:type="spellEnd"/>
      <w:r w:rsidRPr="001A57B3">
        <w:rPr>
          <w:rFonts w:ascii="Times New Roman" w:eastAsia="Times New Roman" w:hAnsi="Times New Roman"/>
          <w:sz w:val="24"/>
          <w:szCs w:val="24"/>
          <w:lang w:eastAsia="ru-RU"/>
        </w:rPr>
        <w:t>) нарушение(я), информирует иную Сторону о сроках устранения допущенного(</w:t>
      </w:r>
      <w:proofErr w:type="spellStart"/>
      <w:r w:rsidRPr="001A57B3">
        <w:rPr>
          <w:rFonts w:ascii="Times New Roman" w:eastAsia="Times New Roman" w:hAnsi="Times New Roman"/>
          <w:sz w:val="24"/>
          <w:szCs w:val="24"/>
          <w:lang w:eastAsia="ru-RU"/>
        </w:rPr>
        <w:t>ых</w:t>
      </w:r>
      <w:proofErr w:type="spellEnd"/>
      <w:r w:rsidRPr="001A57B3">
        <w:rPr>
          <w:rFonts w:ascii="Times New Roman" w:eastAsia="Times New Roman" w:hAnsi="Times New Roman"/>
          <w:sz w:val="24"/>
          <w:szCs w:val="24"/>
          <w:lang w:eastAsia="ru-RU"/>
        </w:rPr>
        <w:t>) нарушения(</w:t>
      </w:r>
      <w:proofErr w:type="spellStart"/>
      <w:r w:rsidRPr="001A57B3">
        <w:rPr>
          <w:rFonts w:ascii="Times New Roman" w:eastAsia="Times New Roman" w:hAnsi="Times New Roman"/>
          <w:sz w:val="24"/>
          <w:szCs w:val="24"/>
          <w:lang w:eastAsia="ru-RU"/>
        </w:rPr>
        <w:t>ий</w:t>
      </w:r>
      <w:proofErr w:type="spellEnd"/>
      <w:r w:rsidRPr="001A57B3">
        <w:rPr>
          <w:rFonts w:ascii="Times New Roman" w:eastAsia="Times New Roman" w:hAnsi="Times New Roman"/>
          <w:sz w:val="24"/>
          <w:szCs w:val="24"/>
          <w:lang w:eastAsia="ru-RU"/>
        </w:rPr>
        <w:t>).</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При установлении или получении Исполнителем информации о выявлении фактов деструктивных действий Заказчика по отношению к Системе доступ Заказчика к Системе незамедлительно приостанавливается с последующим его восстановлением после устранения выявленного нарушения.</w:t>
      </w:r>
    </w:p>
    <w:p w:rsidR="007362A7" w:rsidRPr="001A57B3" w:rsidRDefault="007362A7">
      <w:pPr>
        <w:pStyle w:val="aff2"/>
        <w:shd w:val="clear" w:color="auto" w:fill="FFFFFF"/>
        <w:spacing w:after="0" w:line="240" w:lineRule="auto"/>
        <w:ind w:left="709"/>
        <w:jc w:val="both"/>
        <w:rPr>
          <w:rFonts w:ascii="Times New Roman" w:eastAsia="Times New Roman" w:hAnsi="Times New Roman"/>
          <w:b/>
          <w:sz w:val="24"/>
          <w:szCs w:val="24"/>
          <w:lang w:eastAsia="ru-RU"/>
        </w:rPr>
      </w:pPr>
    </w:p>
    <w:p w:rsidR="007362A7" w:rsidRPr="001A57B3" w:rsidRDefault="00C57E0A">
      <w:pPr>
        <w:pStyle w:val="aff2"/>
        <w:numPr>
          <w:ilvl w:val="0"/>
          <w:numId w:val="1"/>
        </w:numPr>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sidRPr="001A57B3">
        <w:rPr>
          <w:rFonts w:ascii="Times New Roman" w:hAnsi="Times New Roman"/>
          <w:b/>
          <w:sz w:val="24"/>
          <w:szCs w:val="24"/>
        </w:rPr>
        <w:t>Обстоятельства непреодолимой силы</w:t>
      </w:r>
    </w:p>
    <w:p w:rsidR="007362A7" w:rsidRPr="001A57B3" w:rsidRDefault="007362A7">
      <w:pPr>
        <w:pStyle w:val="aff2"/>
        <w:shd w:val="clear" w:color="auto" w:fill="FFFFFF"/>
        <w:spacing w:after="0" w:line="240" w:lineRule="auto"/>
        <w:ind w:left="284"/>
        <w:rPr>
          <w:rFonts w:ascii="Times New Roman" w:eastAsia="Times New Roman" w:hAnsi="Times New Roman"/>
          <w:b/>
          <w:sz w:val="24"/>
          <w:szCs w:val="24"/>
          <w:lang w:eastAsia="ru-RU"/>
        </w:rPr>
      </w:pPr>
    </w:p>
    <w:p w:rsidR="007362A7" w:rsidRPr="001A57B3" w:rsidRDefault="00C57E0A">
      <w:pPr>
        <w:pStyle w:val="aff2"/>
        <w:numPr>
          <w:ilvl w:val="1"/>
          <w:numId w:val="1"/>
        </w:numPr>
        <w:shd w:val="clear" w:color="auto" w:fill="FFFFFF"/>
        <w:tabs>
          <w:tab w:val="num" w:pos="142"/>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При наступлении обстоятельств непреодолимой силы, делающих невозможным полное или частичное исполнение любой из Сторон обязательств по настоящему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у, а именно: пожара, стихийного бедствия, метеорологических или иных условий, запрещающих полеты, войны, военных операций любого характера, блокады, запрещений экспорта или импорта, актов государственных органов или других, не зависящих от Сторон обстоятельств срок исполнения обязательства откладывается на время, в течение которого будут действовать такие обстоятельства.</w:t>
      </w:r>
    </w:p>
    <w:p w:rsidR="007362A7" w:rsidRPr="001A57B3" w:rsidRDefault="00C57E0A">
      <w:pPr>
        <w:pStyle w:val="aff2"/>
        <w:numPr>
          <w:ilvl w:val="1"/>
          <w:numId w:val="1"/>
        </w:numPr>
        <w:shd w:val="clear" w:color="auto" w:fill="FFFFFF"/>
        <w:tabs>
          <w:tab w:val="num" w:pos="142"/>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Если оговоренные в пункте 6.1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а обстоятельства будут продолжаться более 3 (трех) месяцев с даты их начала, то каждая из Сторон будет иметь право в одностороннем (внесудебном) порядке отказаться от исполнения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а в соответствии с разделом 9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а.</w:t>
      </w:r>
    </w:p>
    <w:p w:rsidR="007362A7" w:rsidRPr="001A57B3" w:rsidRDefault="00C57E0A">
      <w:pPr>
        <w:pStyle w:val="aff2"/>
        <w:numPr>
          <w:ilvl w:val="1"/>
          <w:numId w:val="1"/>
        </w:numPr>
        <w:shd w:val="clear" w:color="auto" w:fill="FFFFFF"/>
        <w:tabs>
          <w:tab w:val="num" w:pos="142"/>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Сторона, для которой создалась невозможность выполнения обязательств по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у, должна немедленно извещать другую Сторону о наступлении и прекращении обстоятельств, препятствующих исполнению обязательств.</w:t>
      </w:r>
    </w:p>
    <w:p w:rsidR="007362A7" w:rsidRPr="001A57B3" w:rsidRDefault="00C57E0A">
      <w:pPr>
        <w:shd w:val="clear" w:color="auto" w:fill="FFFFFF"/>
        <w:spacing w:after="0" w:line="240" w:lineRule="auto"/>
        <w:ind w:firstLine="709"/>
        <w:jc w:val="both"/>
        <w:rPr>
          <w:rFonts w:ascii="Times New Roman" w:hAnsi="Times New Roman"/>
          <w:sz w:val="24"/>
          <w:szCs w:val="24"/>
        </w:rPr>
      </w:pPr>
      <w:r w:rsidRPr="001A57B3">
        <w:rPr>
          <w:rFonts w:ascii="Times New Roman" w:hAnsi="Times New Roman"/>
          <w:sz w:val="24"/>
          <w:szCs w:val="24"/>
        </w:rPr>
        <w:t xml:space="preserve">6.4. Потерпевшая Сторона обязана предоставить другой Стороне документ (свидетельство, заключение, сертификат и т.п.), выданный уполномоченной Торгово-промышленной палатой Российской Федерации или компетентным государственным органом, подтверждающий факт наступления и окончания действия обстоятельств непреодолимой силы, а также факт непосредственного влияния таких обстоятельств на исполнение потерпевшей Стороной своих обязательств по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у.</w:t>
      </w:r>
    </w:p>
    <w:p w:rsidR="007362A7" w:rsidRPr="001A57B3" w:rsidRDefault="007362A7">
      <w:pPr>
        <w:shd w:val="clear" w:color="auto" w:fill="FFFFFF"/>
        <w:spacing w:after="0" w:line="240" w:lineRule="auto"/>
        <w:ind w:firstLine="709"/>
        <w:jc w:val="both"/>
        <w:rPr>
          <w:rFonts w:ascii="Times New Roman" w:eastAsia="Times New Roman" w:hAnsi="Times New Roman"/>
          <w:b/>
          <w:sz w:val="24"/>
          <w:szCs w:val="24"/>
          <w:lang w:eastAsia="ru-RU"/>
        </w:rPr>
      </w:pPr>
    </w:p>
    <w:p w:rsidR="007362A7" w:rsidRPr="001A57B3" w:rsidRDefault="00C57E0A">
      <w:pPr>
        <w:pStyle w:val="aff2"/>
        <w:numPr>
          <w:ilvl w:val="0"/>
          <w:numId w:val="1"/>
        </w:numPr>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sidRPr="001A57B3">
        <w:rPr>
          <w:rFonts w:ascii="Times New Roman" w:hAnsi="Times New Roman"/>
          <w:b/>
          <w:sz w:val="24"/>
          <w:szCs w:val="24"/>
        </w:rPr>
        <w:t>Уведомления</w:t>
      </w:r>
    </w:p>
    <w:p w:rsidR="007362A7" w:rsidRPr="001A57B3" w:rsidRDefault="007362A7">
      <w:pPr>
        <w:pStyle w:val="aff2"/>
        <w:shd w:val="clear" w:color="auto" w:fill="FFFFFF"/>
        <w:spacing w:after="0" w:line="240" w:lineRule="auto"/>
        <w:ind w:left="284"/>
        <w:rPr>
          <w:rFonts w:ascii="Times New Roman" w:eastAsia="Times New Roman" w:hAnsi="Times New Roman"/>
          <w:b/>
          <w:sz w:val="24"/>
          <w:szCs w:val="24"/>
          <w:lang w:eastAsia="ru-RU"/>
        </w:rPr>
      </w:pPr>
    </w:p>
    <w:p w:rsidR="007362A7" w:rsidRPr="001A57B3" w:rsidRDefault="00C57E0A">
      <w:pPr>
        <w:pStyle w:val="aff2"/>
        <w:numPr>
          <w:ilvl w:val="1"/>
          <w:numId w:val="1"/>
        </w:numPr>
        <w:tabs>
          <w:tab w:val="left" w:pos="1134"/>
        </w:tabs>
        <w:ind w:left="0" w:firstLine="709"/>
        <w:jc w:val="both"/>
        <w:rPr>
          <w:rFonts w:ascii="Times New Roman" w:hAnsi="Times New Roman"/>
          <w:sz w:val="24"/>
          <w:szCs w:val="24"/>
        </w:rPr>
      </w:pPr>
      <w:r w:rsidRPr="001A57B3">
        <w:rPr>
          <w:rFonts w:ascii="Times New Roman" w:hAnsi="Times New Roman"/>
          <w:sz w:val="24"/>
          <w:szCs w:val="24"/>
        </w:rPr>
        <w:t xml:space="preserve">Все уведомления и иные сообщения, связанные с исполнением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а или вытекающие из него, оформляются Сторонами в письменном виде и направляются или передаются по адресу получателя, указанного в разделе 13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а либо в порядке обмена юридически значимыми электронными документами в соответствии с пунктами 12.6-12.8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а.</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При этом уведомление считается доставленным и в тех случаях, если оно поступило лицу, которому направлено (адресату), но по обстоятельствам, зависящим от него, не было ему вручено или адресат не ознакомился с ним.</w:t>
      </w:r>
    </w:p>
    <w:p w:rsidR="007362A7" w:rsidRPr="001A57B3" w:rsidRDefault="007362A7">
      <w:pPr>
        <w:shd w:val="clear" w:color="auto" w:fill="FFFFFF"/>
        <w:spacing w:after="0" w:line="240" w:lineRule="auto"/>
        <w:jc w:val="both"/>
        <w:rPr>
          <w:rFonts w:ascii="Times New Roman" w:eastAsia="Times New Roman" w:hAnsi="Times New Roman"/>
          <w:sz w:val="24"/>
          <w:szCs w:val="24"/>
          <w:lang w:eastAsia="ru-RU"/>
        </w:rPr>
      </w:pPr>
    </w:p>
    <w:p w:rsidR="007362A7" w:rsidRPr="001A57B3" w:rsidRDefault="007362A7">
      <w:pPr>
        <w:shd w:val="clear" w:color="auto" w:fill="FFFFFF"/>
        <w:spacing w:after="0" w:line="240" w:lineRule="auto"/>
        <w:jc w:val="both"/>
        <w:rPr>
          <w:rFonts w:ascii="Times New Roman" w:eastAsia="Times New Roman" w:hAnsi="Times New Roman"/>
          <w:sz w:val="24"/>
          <w:szCs w:val="24"/>
          <w:lang w:eastAsia="ru-RU"/>
        </w:rPr>
      </w:pPr>
    </w:p>
    <w:p w:rsidR="007362A7" w:rsidRPr="001A57B3" w:rsidRDefault="00C57E0A">
      <w:pPr>
        <w:pStyle w:val="aff2"/>
        <w:numPr>
          <w:ilvl w:val="0"/>
          <w:numId w:val="1"/>
        </w:numPr>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sidRPr="001A57B3">
        <w:rPr>
          <w:rFonts w:ascii="Times New Roman" w:hAnsi="Times New Roman"/>
          <w:b/>
          <w:sz w:val="24"/>
          <w:szCs w:val="24"/>
        </w:rPr>
        <w:t>Порядок урегулирования споров</w:t>
      </w:r>
    </w:p>
    <w:p w:rsidR="007362A7" w:rsidRPr="001A57B3" w:rsidRDefault="007362A7">
      <w:pPr>
        <w:pStyle w:val="aff2"/>
        <w:shd w:val="clear" w:color="auto" w:fill="FFFFFF"/>
        <w:spacing w:after="0" w:line="240" w:lineRule="auto"/>
        <w:ind w:left="284"/>
        <w:rPr>
          <w:rFonts w:ascii="Times New Roman" w:eastAsia="Times New Roman" w:hAnsi="Times New Roman"/>
          <w:b/>
          <w:sz w:val="24"/>
          <w:szCs w:val="24"/>
          <w:lang w:eastAsia="ru-RU"/>
        </w:rPr>
      </w:pP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lastRenderedPageBreak/>
        <w:t xml:space="preserve">Стороны примут все меры к тому, чтобы любые спорные вопросы, разногласия либо претензии, касающиеся исполнения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а, были урегулированы путем переговоров и/или взаимным соглашением Сторон.</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В случае возникновения претензий, споров и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у, Сторона, к которой адресована данная претензия, должна дать письменный ответ по существу претензии в срок не позднее 10 (десяти) рабочих дней с момента ее получения.</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Любые претензии, споры и разногласия, не урегулированные путем переговоров и/или взаимным соглашением Сторон, передаются на разрешение Арбитражного суда города Москвы.</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К отношениям Сторон по настоящему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у и в связи с его исполнением применяется законодательство Российской Федерации.</w:t>
      </w:r>
    </w:p>
    <w:p w:rsidR="007362A7" w:rsidRPr="001A57B3" w:rsidRDefault="007362A7">
      <w:pPr>
        <w:pStyle w:val="aff2"/>
        <w:shd w:val="clear" w:color="auto" w:fill="FFFFFF"/>
        <w:spacing w:after="0" w:line="240" w:lineRule="auto"/>
        <w:ind w:left="709"/>
        <w:jc w:val="both"/>
        <w:rPr>
          <w:rFonts w:ascii="Times New Roman" w:hAnsi="Times New Roman"/>
          <w:sz w:val="24"/>
          <w:szCs w:val="24"/>
        </w:rPr>
      </w:pPr>
    </w:p>
    <w:p w:rsidR="007362A7" w:rsidRPr="001A57B3" w:rsidRDefault="00C57E0A">
      <w:pPr>
        <w:pStyle w:val="aff2"/>
        <w:numPr>
          <w:ilvl w:val="0"/>
          <w:numId w:val="1"/>
        </w:numPr>
        <w:shd w:val="clear" w:color="auto" w:fill="FFFFFF"/>
        <w:tabs>
          <w:tab w:val="left" w:pos="284"/>
        </w:tabs>
        <w:spacing w:after="0" w:line="240" w:lineRule="auto"/>
        <w:ind w:left="0" w:firstLine="0"/>
        <w:jc w:val="center"/>
        <w:rPr>
          <w:rFonts w:ascii="Times New Roman" w:eastAsia="Times New Roman" w:hAnsi="Times New Roman"/>
          <w:b/>
          <w:sz w:val="24"/>
          <w:szCs w:val="24"/>
          <w:lang w:eastAsia="ru-RU"/>
        </w:rPr>
      </w:pPr>
      <w:r w:rsidRPr="001A57B3">
        <w:rPr>
          <w:rFonts w:ascii="Times New Roman" w:hAnsi="Times New Roman"/>
          <w:b/>
          <w:sz w:val="24"/>
          <w:szCs w:val="24"/>
        </w:rPr>
        <w:t xml:space="preserve">Срок действия и порядок расторжения </w:t>
      </w:r>
      <w:r w:rsidRPr="001A57B3">
        <w:rPr>
          <w:rFonts w:ascii="Times New Roman" w:eastAsia="Times New Roman" w:hAnsi="Times New Roman"/>
          <w:b/>
          <w:sz w:val="24"/>
          <w:szCs w:val="24"/>
          <w:lang w:eastAsia="ru-RU"/>
        </w:rPr>
        <w:t>Контракт</w:t>
      </w:r>
      <w:r w:rsidRPr="001A57B3">
        <w:rPr>
          <w:rFonts w:ascii="Times New Roman" w:hAnsi="Times New Roman"/>
          <w:b/>
          <w:sz w:val="24"/>
          <w:szCs w:val="24"/>
        </w:rPr>
        <w:t>а</w:t>
      </w:r>
    </w:p>
    <w:p w:rsidR="007362A7" w:rsidRPr="001A57B3" w:rsidRDefault="007362A7">
      <w:pPr>
        <w:pStyle w:val="aff2"/>
        <w:shd w:val="clear" w:color="auto" w:fill="FFFFFF"/>
        <w:spacing w:after="0" w:line="240" w:lineRule="auto"/>
        <w:ind w:left="284"/>
        <w:rPr>
          <w:rFonts w:ascii="Times New Roman" w:eastAsia="Times New Roman" w:hAnsi="Times New Roman"/>
          <w:b/>
          <w:sz w:val="24"/>
          <w:szCs w:val="24"/>
          <w:lang w:eastAsia="ru-RU"/>
        </w:rPr>
      </w:pP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hAnsi="Times New Roman"/>
          <w:sz w:val="24"/>
          <w:szCs w:val="24"/>
        </w:rPr>
      </w:pPr>
      <w:r w:rsidRPr="001A57B3">
        <w:rPr>
          <w:rFonts w:ascii="Times New Roman" w:hAnsi="Times New Roman"/>
          <w:sz w:val="24"/>
        </w:rPr>
        <w:t xml:space="preserve">Настоящий </w:t>
      </w:r>
      <w:r w:rsidRPr="001A57B3">
        <w:rPr>
          <w:rFonts w:ascii="Times New Roman" w:eastAsia="Times New Roman" w:hAnsi="Times New Roman"/>
          <w:sz w:val="24"/>
          <w:szCs w:val="24"/>
          <w:lang w:eastAsia="ru-RU"/>
        </w:rPr>
        <w:t>Контракт</w:t>
      </w:r>
      <w:r w:rsidRPr="001A57B3">
        <w:rPr>
          <w:rFonts w:ascii="Times New Roman" w:hAnsi="Times New Roman"/>
          <w:sz w:val="24"/>
        </w:rPr>
        <w:t xml:space="preserve"> вступает в силу с даты подписания и действует до полного исполнения Сторонами своих обязательств. Срок оказания услуг по </w:t>
      </w:r>
      <w:r w:rsidRPr="001A57B3">
        <w:rPr>
          <w:rFonts w:ascii="Times New Roman" w:eastAsia="Times New Roman" w:hAnsi="Times New Roman"/>
          <w:sz w:val="24"/>
          <w:szCs w:val="24"/>
          <w:lang w:eastAsia="ru-RU"/>
        </w:rPr>
        <w:t>Контракт</w:t>
      </w:r>
      <w:r w:rsidRPr="001A57B3">
        <w:rPr>
          <w:rFonts w:ascii="Times New Roman" w:hAnsi="Times New Roman"/>
          <w:sz w:val="24"/>
        </w:rPr>
        <w:t>у с 01.</w:t>
      </w:r>
      <w:r w:rsidR="00CF49E4" w:rsidRPr="001A57B3">
        <w:rPr>
          <w:rFonts w:ascii="Times New Roman" w:hAnsi="Times New Roman"/>
          <w:sz w:val="24"/>
        </w:rPr>
        <w:t>09</w:t>
      </w:r>
      <w:r w:rsidRPr="001A57B3">
        <w:rPr>
          <w:rFonts w:ascii="Times New Roman" w:hAnsi="Times New Roman"/>
          <w:sz w:val="24"/>
        </w:rPr>
        <w:t xml:space="preserve">.2026 по </w:t>
      </w:r>
      <w:r w:rsidRPr="001A57B3">
        <w:rPr>
          <w:rFonts w:ascii="Times New Roman" w:hAnsi="Times New Roman"/>
          <w:sz w:val="24"/>
          <w:szCs w:val="24"/>
        </w:rPr>
        <w:t>31.</w:t>
      </w:r>
      <w:r w:rsidR="00CF49E4" w:rsidRPr="001A57B3">
        <w:rPr>
          <w:rFonts w:ascii="Times New Roman" w:hAnsi="Times New Roman"/>
          <w:sz w:val="24"/>
          <w:szCs w:val="24"/>
        </w:rPr>
        <w:t>08</w:t>
      </w:r>
      <w:r w:rsidRPr="001A57B3">
        <w:rPr>
          <w:rFonts w:ascii="Times New Roman" w:hAnsi="Times New Roman"/>
          <w:sz w:val="24"/>
          <w:szCs w:val="24"/>
        </w:rPr>
        <w:t>.</w:t>
      </w:r>
      <w:r w:rsidR="00CF49E4" w:rsidRPr="001A57B3">
        <w:rPr>
          <w:rFonts w:ascii="Times New Roman" w:hAnsi="Times New Roman"/>
          <w:sz w:val="24"/>
          <w:szCs w:val="24"/>
        </w:rPr>
        <w:t xml:space="preserve">2027 </w:t>
      </w:r>
      <w:r w:rsidRPr="001A57B3">
        <w:rPr>
          <w:rFonts w:ascii="Times New Roman" w:hAnsi="Times New Roman"/>
          <w:sz w:val="24"/>
          <w:szCs w:val="24"/>
        </w:rPr>
        <w:t>г. включительно.</w:t>
      </w:r>
    </w:p>
    <w:p w:rsidR="007362A7" w:rsidRPr="001A57B3" w:rsidRDefault="00C57E0A">
      <w:pPr>
        <w:pStyle w:val="aff2"/>
        <w:numPr>
          <w:ilvl w:val="1"/>
          <w:numId w:val="1"/>
        </w:numPr>
        <w:shd w:val="clear" w:color="auto" w:fill="FFFFFF"/>
        <w:tabs>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Настоящий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 может быть досрочно расторгнут по соглашению Сторон или в одностороннем порядке, по требованию одной из Сторон, в случаях, предусмотренных настоящим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ом и законодательством Российской Федерации. </w:t>
      </w:r>
    </w:p>
    <w:p w:rsidR="007362A7" w:rsidRPr="001A57B3" w:rsidRDefault="00C57E0A">
      <w:pPr>
        <w:pStyle w:val="aff2"/>
        <w:numPr>
          <w:ilvl w:val="1"/>
          <w:numId w:val="1"/>
        </w:numPr>
        <w:shd w:val="clear" w:color="auto" w:fill="FFFFFF"/>
        <w:tabs>
          <w:tab w:val="num" w:pos="142"/>
          <w:tab w:val="left" w:pos="284"/>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Любая из Сторон вправе в любое время в одностороннем (внесудебном) порядке отказаться от исполнения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а, уведомив другую Сторону о таком отказе в письменной форме.</w:t>
      </w:r>
    </w:p>
    <w:p w:rsidR="007362A7" w:rsidRPr="001A57B3" w:rsidRDefault="00C57E0A">
      <w:pPr>
        <w:pStyle w:val="aff2"/>
        <w:numPr>
          <w:ilvl w:val="1"/>
          <w:numId w:val="1"/>
        </w:numPr>
        <w:shd w:val="clear" w:color="auto" w:fill="FFFFFF"/>
        <w:tabs>
          <w:tab w:val="num" w:pos="142"/>
          <w:tab w:val="left" w:pos="284"/>
          <w:tab w:val="left" w:pos="1134"/>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 xml:space="preserve">Контракт </w:t>
      </w:r>
      <w:r w:rsidRPr="001A57B3">
        <w:rPr>
          <w:rFonts w:ascii="Times New Roman" w:hAnsi="Times New Roman"/>
          <w:sz w:val="24"/>
          <w:szCs w:val="24"/>
        </w:rPr>
        <w:t xml:space="preserve">считается расторгнутым с момента получения (доставки) уведомления об одностороннем отказе от исполнения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а, если иное не указано в уведомлении.</w:t>
      </w:r>
    </w:p>
    <w:p w:rsidR="007362A7" w:rsidRPr="001A57B3" w:rsidRDefault="00C57E0A">
      <w:pPr>
        <w:pStyle w:val="aff2"/>
        <w:numPr>
          <w:ilvl w:val="1"/>
          <w:numId w:val="1"/>
        </w:numPr>
        <w:shd w:val="clear" w:color="auto" w:fill="FFFFFF"/>
        <w:spacing w:after="0" w:line="240" w:lineRule="auto"/>
        <w:ind w:left="0" w:firstLine="709"/>
        <w:jc w:val="both"/>
        <w:rPr>
          <w:rFonts w:ascii="Times New Roman" w:hAnsi="Times New Roman"/>
          <w:b/>
          <w:sz w:val="24"/>
          <w:szCs w:val="24"/>
        </w:rPr>
      </w:pPr>
      <w:r w:rsidRPr="001A57B3">
        <w:rPr>
          <w:rFonts w:ascii="Times New Roman" w:eastAsia="Times New Roman" w:hAnsi="Times New Roman"/>
          <w:sz w:val="24"/>
          <w:szCs w:val="24"/>
          <w:lang w:eastAsia="ru-RU"/>
        </w:rPr>
        <w:t>При расторжении настоящего Контракта оплате подлежат только фактически оказанные Исполнителем услуги в порядке, установленном п.2.11, 2.12 Контракта</w:t>
      </w:r>
      <w:r w:rsidRPr="001A57B3">
        <w:rPr>
          <w:rFonts w:ascii="Times New Roman" w:hAnsi="Times New Roman"/>
          <w:b/>
          <w:sz w:val="24"/>
          <w:szCs w:val="24"/>
        </w:rPr>
        <w:t>.</w:t>
      </w:r>
    </w:p>
    <w:p w:rsidR="007362A7" w:rsidRPr="001A57B3" w:rsidRDefault="007362A7">
      <w:pPr>
        <w:pStyle w:val="aff2"/>
        <w:shd w:val="clear" w:color="auto" w:fill="FFFFFF"/>
        <w:spacing w:after="0" w:line="240" w:lineRule="auto"/>
        <w:ind w:left="0" w:firstLine="709"/>
        <w:jc w:val="both"/>
        <w:rPr>
          <w:rFonts w:ascii="Times New Roman" w:eastAsia="Times New Roman" w:hAnsi="Times New Roman"/>
          <w:b/>
          <w:sz w:val="24"/>
          <w:szCs w:val="24"/>
          <w:lang w:eastAsia="ru-RU"/>
        </w:rPr>
      </w:pPr>
    </w:p>
    <w:p w:rsidR="007362A7" w:rsidRPr="001A57B3" w:rsidRDefault="00C57E0A">
      <w:pPr>
        <w:pStyle w:val="aff2"/>
        <w:numPr>
          <w:ilvl w:val="0"/>
          <w:numId w:val="8"/>
        </w:numPr>
        <w:shd w:val="clear" w:color="auto" w:fill="FFFFFF"/>
        <w:spacing w:after="0" w:line="240" w:lineRule="auto"/>
        <w:jc w:val="center"/>
        <w:rPr>
          <w:rFonts w:ascii="Times New Roman" w:hAnsi="Times New Roman"/>
          <w:b/>
          <w:sz w:val="24"/>
          <w:szCs w:val="24"/>
        </w:rPr>
      </w:pPr>
      <w:r w:rsidRPr="001A57B3">
        <w:rPr>
          <w:rFonts w:ascii="Times New Roman" w:hAnsi="Times New Roman"/>
          <w:b/>
          <w:sz w:val="24"/>
          <w:szCs w:val="24"/>
        </w:rPr>
        <w:t>Конфиденциальность</w:t>
      </w:r>
    </w:p>
    <w:p w:rsidR="007362A7" w:rsidRPr="001A57B3" w:rsidRDefault="007362A7">
      <w:pPr>
        <w:pStyle w:val="aff2"/>
        <w:shd w:val="clear" w:color="auto" w:fill="FFFFFF"/>
        <w:spacing w:after="0" w:line="240" w:lineRule="auto"/>
        <w:ind w:left="480"/>
        <w:rPr>
          <w:rFonts w:ascii="Times New Roman" w:eastAsia="Times New Roman" w:hAnsi="Times New Roman"/>
          <w:b/>
          <w:sz w:val="24"/>
          <w:szCs w:val="24"/>
          <w:lang w:eastAsia="ru-RU"/>
        </w:rPr>
      </w:pPr>
    </w:p>
    <w:p w:rsidR="007362A7" w:rsidRPr="001A57B3" w:rsidRDefault="00C57E0A">
      <w:pPr>
        <w:pStyle w:val="aff2"/>
        <w:numPr>
          <w:ilvl w:val="1"/>
          <w:numId w:val="8"/>
        </w:numPr>
        <w:shd w:val="clear" w:color="auto" w:fill="FFFFFF"/>
        <w:tabs>
          <w:tab w:val="left" w:pos="1276"/>
        </w:tabs>
        <w:spacing w:after="0" w:line="240" w:lineRule="auto"/>
        <w:ind w:left="0" w:firstLine="567"/>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Каждая из Сторон согласилась считать всю информацию, помеченную соответствующим грифом или ограничительной отметкой, передаваемой Сторонами друг другу при заключении настоящего Контракта и в ходе исполнения обязательств, возникших из настоящего Контракта, в том числе персональные данные, конфиденциальной информацией (а в пределах, допускаемых законодательством Российской Федерации – коммерческой тайной) другой Стороны.</w:t>
      </w:r>
      <w:bookmarkStart w:id="0" w:name="_Toc499135306"/>
      <w:bookmarkStart w:id="1" w:name="_Toc517183946"/>
    </w:p>
    <w:p w:rsidR="007362A7" w:rsidRPr="001A57B3" w:rsidRDefault="00C57E0A">
      <w:pPr>
        <w:pStyle w:val="aff2"/>
        <w:numPr>
          <w:ilvl w:val="1"/>
          <w:numId w:val="8"/>
        </w:numPr>
        <w:shd w:val="clear" w:color="auto" w:fill="FFFFFF"/>
        <w:tabs>
          <w:tab w:val="left" w:pos="1276"/>
        </w:tabs>
        <w:spacing w:after="0" w:line="240" w:lineRule="auto"/>
        <w:ind w:left="0" w:firstLine="567"/>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 xml:space="preserve">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 Контракта. Настоящее обязательство исполняется Сторонами в пределах срока действия настоящего Контракта и в течение 1 (одного) года после прекращения действия Контракта, если не будет оговорено иное.</w:t>
      </w:r>
      <w:bookmarkEnd w:id="0"/>
      <w:bookmarkEnd w:id="1"/>
      <w:r w:rsidRPr="001A57B3">
        <w:rPr>
          <w:rFonts w:ascii="Times New Roman" w:eastAsia="Times New Roman" w:hAnsi="Times New Roman"/>
          <w:sz w:val="24"/>
          <w:szCs w:val="24"/>
          <w:lang w:eastAsia="ru-RU"/>
        </w:rPr>
        <w:t xml:space="preserve"> </w:t>
      </w:r>
    </w:p>
    <w:p w:rsidR="007362A7" w:rsidRPr="001A57B3" w:rsidRDefault="00C57E0A">
      <w:pPr>
        <w:pStyle w:val="aff2"/>
        <w:numPr>
          <w:ilvl w:val="1"/>
          <w:numId w:val="8"/>
        </w:numPr>
        <w:shd w:val="clear" w:color="auto" w:fill="FFFFFF"/>
        <w:tabs>
          <w:tab w:val="left" w:pos="1276"/>
        </w:tabs>
        <w:spacing w:after="0" w:line="240" w:lineRule="auto"/>
        <w:ind w:left="0" w:firstLine="567"/>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lastRenderedPageBreak/>
        <w:t xml:space="preserve"> Стороны гарантируют полное соблюдение всех условий обработки, хранения и использования полученных персональных данных, согласно Федеральному закону «О персональных данных» от 27.07.2006 № 152-ФЗ.</w:t>
      </w:r>
    </w:p>
    <w:p w:rsidR="007362A7" w:rsidRPr="001A57B3" w:rsidRDefault="00C57E0A">
      <w:pPr>
        <w:pStyle w:val="aff2"/>
        <w:numPr>
          <w:ilvl w:val="1"/>
          <w:numId w:val="8"/>
        </w:numPr>
        <w:shd w:val="clear" w:color="auto" w:fill="FFFFFF"/>
        <w:tabs>
          <w:tab w:val="left" w:pos="1276"/>
        </w:tabs>
        <w:spacing w:after="0" w:line="240" w:lineRule="auto"/>
        <w:ind w:left="0" w:firstLine="567"/>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362A7" w:rsidRPr="001A57B3" w:rsidRDefault="00C57E0A">
      <w:pPr>
        <w:pStyle w:val="aff2"/>
        <w:numPr>
          <w:ilvl w:val="1"/>
          <w:numId w:val="8"/>
        </w:numPr>
        <w:shd w:val="clear" w:color="auto" w:fill="FFFFFF"/>
        <w:tabs>
          <w:tab w:val="left" w:pos="1276"/>
        </w:tabs>
        <w:spacing w:after="0" w:line="240" w:lineRule="auto"/>
        <w:ind w:left="0" w:firstLine="567"/>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362A7" w:rsidRPr="001A57B3" w:rsidRDefault="00C57E0A">
      <w:pPr>
        <w:pStyle w:val="aff2"/>
        <w:shd w:val="clear" w:color="auto" w:fill="FFFFFF"/>
        <w:spacing w:after="0" w:line="240" w:lineRule="auto"/>
        <w:ind w:left="0" w:firstLine="709"/>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Под действиями работника, осуществляемыми в пользу стимулирующей его Стороны, понимаются:</w:t>
      </w:r>
    </w:p>
    <w:p w:rsidR="007362A7" w:rsidRPr="001A57B3" w:rsidRDefault="00C57E0A">
      <w:pPr>
        <w:pStyle w:val="aff2"/>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предоставление неоправданных преимуществ по сравнению с другими контрагентами;</w:t>
      </w:r>
    </w:p>
    <w:p w:rsidR="007362A7" w:rsidRPr="001A57B3" w:rsidRDefault="00C57E0A">
      <w:pPr>
        <w:pStyle w:val="aff2"/>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предоставление каких-либо гарантий;</w:t>
      </w:r>
    </w:p>
    <w:p w:rsidR="007362A7" w:rsidRPr="001A57B3" w:rsidRDefault="00C57E0A">
      <w:pPr>
        <w:pStyle w:val="aff2"/>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ускорение существующих процедур;</w:t>
      </w:r>
    </w:p>
    <w:p w:rsidR="007362A7" w:rsidRPr="001A57B3" w:rsidRDefault="00C57E0A">
      <w:pPr>
        <w:pStyle w:val="aff2"/>
        <w:numPr>
          <w:ilvl w:val="0"/>
          <w:numId w:val="3"/>
        </w:numPr>
        <w:shd w:val="clear" w:color="auto" w:fill="FFFFFF"/>
        <w:spacing w:after="0" w:line="240" w:lineRule="auto"/>
        <w:ind w:left="0" w:firstLine="709"/>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362A7" w:rsidRPr="001A57B3" w:rsidRDefault="00C57E0A">
      <w:pPr>
        <w:pStyle w:val="aff2"/>
        <w:numPr>
          <w:ilvl w:val="1"/>
          <w:numId w:val="8"/>
        </w:numPr>
        <w:shd w:val="clear" w:color="auto" w:fill="FFFFFF"/>
        <w:tabs>
          <w:tab w:val="left" w:pos="1276"/>
        </w:tabs>
        <w:spacing w:after="0" w:line="240" w:lineRule="auto"/>
        <w:ind w:left="0" w:firstLine="567"/>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7362A7" w:rsidRPr="001A57B3" w:rsidRDefault="00C57E0A">
      <w:pPr>
        <w:pStyle w:val="aff2"/>
        <w:numPr>
          <w:ilvl w:val="1"/>
          <w:numId w:val="8"/>
        </w:numPr>
        <w:shd w:val="clear" w:color="auto" w:fill="FFFFFF"/>
        <w:tabs>
          <w:tab w:val="left" w:pos="1276"/>
        </w:tabs>
        <w:spacing w:after="0" w:line="240" w:lineRule="auto"/>
        <w:ind w:left="0" w:firstLine="567"/>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362A7" w:rsidRPr="001A57B3" w:rsidRDefault="00C57E0A">
      <w:pPr>
        <w:pStyle w:val="aff2"/>
        <w:numPr>
          <w:ilvl w:val="1"/>
          <w:numId w:val="8"/>
        </w:numPr>
        <w:shd w:val="clear" w:color="auto" w:fill="FFFFFF"/>
        <w:tabs>
          <w:tab w:val="left" w:pos="1276"/>
        </w:tabs>
        <w:spacing w:after="0" w:line="240" w:lineRule="auto"/>
        <w:ind w:left="0" w:firstLine="567"/>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 xml:space="preserve">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w:t>
      </w:r>
      <w:r w:rsidRPr="001A57B3">
        <w:rPr>
          <w:rFonts w:ascii="Times New Roman" w:eastAsia="Times New Roman" w:hAnsi="Times New Roman"/>
          <w:sz w:val="24"/>
          <w:szCs w:val="24"/>
          <w:lang w:eastAsia="ru-RU"/>
        </w:rPr>
        <w:lastRenderedPageBreak/>
        <w:t>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7362A7" w:rsidRPr="001A57B3" w:rsidRDefault="00C57E0A">
      <w:pPr>
        <w:pStyle w:val="aff2"/>
        <w:numPr>
          <w:ilvl w:val="1"/>
          <w:numId w:val="8"/>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Стороны признают, что их возможные неправомерные действия и нарушение антикоррупционных условий настоящего Контракта могут повлечь расторжение настоящего Контракта.</w:t>
      </w:r>
    </w:p>
    <w:p w:rsidR="007362A7" w:rsidRPr="001A57B3" w:rsidRDefault="00C57E0A">
      <w:pPr>
        <w:pStyle w:val="aff2"/>
        <w:numPr>
          <w:ilvl w:val="1"/>
          <w:numId w:val="8"/>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Стороны гарантируют осуществление надлежащего разбирательства по представленным в 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7362A7" w:rsidRPr="001A57B3" w:rsidRDefault="00C57E0A">
      <w:pPr>
        <w:pStyle w:val="aff2"/>
        <w:numPr>
          <w:ilvl w:val="1"/>
          <w:numId w:val="8"/>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Стороны гарантируют полную конфиденциальность по вопросам исполнения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7362A7" w:rsidRPr="001A57B3" w:rsidRDefault="007362A7">
      <w:pPr>
        <w:shd w:val="clear" w:color="auto" w:fill="FFFFFF"/>
        <w:spacing w:after="0" w:line="240" w:lineRule="auto"/>
        <w:jc w:val="both"/>
        <w:rPr>
          <w:rFonts w:ascii="Times New Roman" w:eastAsia="Times New Roman" w:hAnsi="Times New Roman"/>
          <w:b/>
          <w:sz w:val="24"/>
          <w:szCs w:val="24"/>
          <w:lang w:eastAsia="ru-RU"/>
        </w:rPr>
      </w:pPr>
    </w:p>
    <w:p w:rsidR="007362A7" w:rsidRPr="001A57B3" w:rsidRDefault="00C57E0A">
      <w:pPr>
        <w:pStyle w:val="aff2"/>
        <w:numPr>
          <w:ilvl w:val="0"/>
          <w:numId w:val="8"/>
        </w:numPr>
        <w:shd w:val="clear" w:color="auto" w:fill="FFFFFF"/>
        <w:spacing w:after="0" w:line="240" w:lineRule="auto"/>
        <w:ind w:left="0" w:firstLine="284"/>
        <w:jc w:val="center"/>
        <w:rPr>
          <w:rFonts w:ascii="Times New Roman" w:eastAsia="Times New Roman" w:hAnsi="Times New Roman"/>
          <w:b/>
          <w:sz w:val="24"/>
          <w:szCs w:val="24"/>
          <w:lang w:eastAsia="ru-RU"/>
        </w:rPr>
      </w:pPr>
      <w:r w:rsidRPr="001A57B3">
        <w:rPr>
          <w:rFonts w:ascii="Times New Roman" w:hAnsi="Times New Roman"/>
          <w:b/>
          <w:sz w:val="24"/>
          <w:szCs w:val="24"/>
        </w:rPr>
        <w:t>Защита персональных данных</w:t>
      </w:r>
    </w:p>
    <w:p w:rsidR="007362A7" w:rsidRPr="001A57B3" w:rsidRDefault="007362A7">
      <w:pPr>
        <w:pStyle w:val="aff2"/>
        <w:shd w:val="clear" w:color="auto" w:fill="FFFFFF"/>
        <w:spacing w:after="0" w:line="240" w:lineRule="auto"/>
        <w:ind w:left="284"/>
        <w:rPr>
          <w:rFonts w:ascii="Times New Roman" w:eastAsia="Times New Roman" w:hAnsi="Times New Roman"/>
          <w:b/>
          <w:sz w:val="24"/>
          <w:szCs w:val="24"/>
          <w:lang w:eastAsia="ru-RU"/>
        </w:rPr>
      </w:pPr>
    </w:p>
    <w:p w:rsidR="007362A7" w:rsidRPr="001A57B3" w:rsidRDefault="00C57E0A">
      <w:pPr>
        <w:pStyle w:val="aff2"/>
        <w:numPr>
          <w:ilvl w:val="1"/>
          <w:numId w:val="8"/>
        </w:numPr>
        <w:shd w:val="clear" w:color="auto" w:fill="FFFFFF"/>
        <w:tabs>
          <w:tab w:val="left" w:pos="1276"/>
        </w:tabs>
        <w:spacing w:after="0" w:line="240" w:lineRule="auto"/>
        <w:ind w:left="0" w:firstLine="567"/>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 xml:space="preserve"> В целях исполнения обязанностей, возложенных на Исполнителя настоящим Контрактом, последний вправе осуществлять с персональными данными работников Заказчика следующие действия: сбор, использование, систематизацию, накопление, хранение, уточнение (обновление, изменение), предоставление, как с применением средств автоматизации, так и без таковых.</w:t>
      </w:r>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Исполнитель обязан соблюдать конфиденциальность и обеспечивать безопасность персональных данных работников Заказчика при их обработке.</w:t>
      </w:r>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eastAsia="Times New Roman" w:hAnsi="Times New Roman"/>
          <w:sz w:val="24"/>
          <w:szCs w:val="24"/>
          <w:lang w:eastAsia="ru-RU"/>
        </w:rPr>
        <w:t>В целях обеспечения безопасности персональных данных работников Заказчика Исполнитель обязан соблюдать требования к защите обрабатываемых персональных данных.</w:t>
      </w:r>
    </w:p>
    <w:p w:rsidR="007362A7" w:rsidRPr="001A57B3" w:rsidRDefault="007362A7">
      <w:pPr>
        <w:pStyle w:val="aff2"/>
        <w:shd w:val="clear" w:color="auto" w:fill="FFFFFF"/>
        <w:tabs>
          <w:tab w:val="left" w:pos="1276"/>
        </w:tabs>
        <w:spacing w:after="0" w:line="240" w:lineRule="auto"/>
        <w:ind w:left="709"/>
        <w:jc w:val="both"/>
        <w:rPr>
          <w:rFonts w:ascii="Times New Roman" w:eastAsia="Times New Roman" w:hAnsi="Times New Roman"/>
          <w:b/>
          <w:sz w:val="24"/>
          <w:szCs w:val="24"/>
          <w:lang w:eastAsia="ru-RU"/>
        </w:rPr>
      </w:pPr>
    </w:p>
    <w:p w:rsidR="007362A7" w:rsidRPr="001A57B3" w:rsidRDefault="00C57E0A">
      <w:pPr>
        <w:pStyle w:val="aff2"/>
        <w:numPr>
          <w:ilvl w:val="0"/>
          <w:numId w:val="8"/>
        </w:numPr>
        <w:shd w:val="clear" w:color="auto" w:fill="FFFFFF"/>
        <w:spacing w:after="0" w:line="240" w:lineRule="auto"/>
        <w:ind w:left="0" w:firstLine="284"/>
        <w:jc w:val="center"/>
        <w:rPr>
          <w:rFonts w:ascii="Times New Roman" w:eastAsia="Times New Roman" w:hAnsi="Times New Roman"/>
          <w:b/>
          <w:sz w:val="24"/>
          <w:szCs w:val="24"/>
          <w:lang w:eastAsia="ru-RU"/>
        </w:rPr>
      </w:pPr>
      <w:r w:rsidRPr="001A57B3">
        <w:rPr>
          <w:rFonts w:ascii="Times New Roman" w:hAnsi="Times New Roman"/>
          <w:b/>
          <w:sz w:val="24"/>
          <w:szCs w:val="24"/>
        </w:rPr>
        <w:t>Прочие условия</w:t>
      </w:r>
    </w:p>
    <w:p w:rsidR="007362A7" w:rsidRPr="001A57B3" w:rsidRDefault="007362A7">
      <w:pPr>
        <w:pStyle w:val="aff2"/>
        <w:shd w:val="clear" w:color="auto" w:fill="FFFFFF"/>
        <w:spacing w:after="0" w:line="240" w:lineRule="auto"/>
        <w:ind w:left="284"/>
        <w:rPr>
          <w:rFonts w:ascii="Times New Roman" w:eastAsia="Times New Roman" w:hAnsi="Times New Roman"/>
          <w:b/>
          <w:sz w:val="24"/>
          <w:szCs w:val="24"/>
          <w:lang w:eastAsia="ru-RU"/>
        </w:rPr>
      </w:pPr>
    </w:p>
    <w:p w:rsidR="007362A7" w:rsidRPr="001A57B3" w:rsidRDefault="00C57E0A">
      <w:pPr>
        <w:pStyle w:val="aff2"/>
        <w:widowControl w:val="0"/>
        <w:numPr>
          <w:ilvl w:val="1"/>
          <w:numId w:val="8"/>
        </w:numPr>
        <w:shd w:val="clear" w:color="auto" w:fill="FFFFFF"/>
        <w:tabs>
          <w:tab w:val="left" w:pos="1276"/>
        </w:tabs>
        <w:spacing w:after="0" w:line="240" w:lineRule="auto"/>
        <w:ind w:left="0" w:firstLine="709"/>
        <w:jc w:val="both"/>
        <w:rPr>
          <w:rFonts w:ascii="Times New Roman" w:hAnsi="Times New Roman"/>
          <w:sz w:val="24"/>
          <w:szCs w:val="24"/>
        </w:rPr>
      </w:pPr>
      <w:r w:rsidRPr="001A57B3">
        <w:rPr>
          <w:rFonts w:ascii="Times New Roman" w:hAnsi="Times New Roman"/>
          <w:sz w:val="24"/>
          <w:szCs w:val="24"/>
        </w:rPr>
        <w:t xml:space="preserve">При существенном изменении условий оказания Услуг, в том числе при необходимости расширения системы хранения данных, проведения доработок Системы по требованию Заказчика, увеличения числа пользователей Заказчика, изменение тарифов на оказание Услуг, с учетом соответствующего изменения затрат Исполнителя, оформляется дополнительное соглашение Сторон к настоящему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у.</w:t>
      </w:r>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Изменение наименований, адресов и банковских реквизитов производится на основании уведомления, подписанного уполномоченным представителем соответствующей Стороны и оформляется Дополнительным соглашением.</w:t>
      </w:r>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Всю переписку по исполнению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а или в связи с ним Стороны будут вести на русском языке.</w:t>
      </w:r>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Ни одна из Сторон настоящего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а не имеет права передавать свои права и обязательства по настоящему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у или в связи с ним третьим лицам без письменного на то согласия другой Стороны.</w:t>
      </w:r>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Настоящий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 составлен в 2 (двух) экземплярах на русском языке, по одному для каждой Стороны, причем оба имеют равную юридическую силу.</w:t>
      </w:r>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Стороны допускают использование электронных подписей при исполнении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а и совершении иных юридически значимых действий по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у и признают электронные документы, подписанные электронной подписью, </w:t>
      </w:r>
      <w:r w:rsidRPr="001A57B3">
        <w:rPr>
          <w:rFonts w:ascii="Times New Roman" w:hAnsi="Times New Roman"/>
          <w:sz w:val="24"/>
          <w:szCs w:val="24"/>
        </w:rPr>
        <w:lastRenderedPageBreak/>
        <w:t xml:space="preserve">установленные настоящим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ом, равнозначными документам на бумажном носителе, подписанным собственноручной подписью.</w:t>
      </w:r>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В целях исполнения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 xml:space="preserve">а и совершения иных юридически значимых действий по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bookmarkStart w:id="2" w:name="sub_63"/>
    </w:p>
    <w:p w:rsidR="007362A7" w:rsidRPr="001A57B3" w:rsidRDefault="00C57E0A">
      <w:pPr>
        <w:pStyle w:val="aff2"/>
        <w:numPr>
          <w:ilvl w:val="1"/>
          <w:numId w:val="8"/>
        </w:numPr>
        <w:shd w:val="clear" w:color="auto" w:fill="FFFFFF"/>
        <w:tabs>
          <w:tab w:val="left" w:pos="1276"/>
        </w:tabs>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bookmarkEnd w:id="2"/>
    </w:p>
    <w:p w:rsidR="007362A7" w:rsidRPr="001A57B3" w:rsidRDefault="00C57E0A">
      <w:pPr>
        <w:pStyle w:val="aff2"/>
        <w:numPr>
          <w:ilvl w:val="1"/>
          <w:numId w:val="8"/>
        </w:numPr>
        <w:shd w:val="clear" w:color="auto" w:fill="FFFFFF"/>
        <w:spacing w:after="0" w:line="240" w:lineRule="auto"/>
        <w:ind w:left="0" w:firstLine="709"/>
        <w:jc w:val="both"/>
        <w:rPr>
          <w:rFonts w:ascii="Times New Roman" w:eastAsia="Times New Roman" w:hAnsi="Times New Roman"/>
          <w:b/>
          <w:sz w:val="24"/>
          <w:szCs w:val="24"/>
          <w:lang w:eastAsia="ru-RU"/>
        </w:rPr>
      </w:pPr>
      <w:r w:rsidRPr="001A57B3">
        <w:rPr>
          <w:rFonts w:ascii="Times New Roman" w:hAnsi="Times New Roman"/>
          <w:sz w:val="24"/>
          <w:szCs w:val="24"/>
        </w:rPr>
        <w:t xml:space="preserve">К настоящему </w:t>
      </w:r>
      <w:r w:rsidRPr="001A57B3">
        <w:rPr>
          <w:rFonts w:ascii="Times New Roman" w:eastAsia="Times New Roman" w:hAnsi="Times New Roman"/>
          <w:sz w:val="24"/>
          <w:szCs w:val="24"/>
          <w:lang w:eastAsia="ru-RU"/>
        </w:rPr>
        <w:t>Контракт</w:t>
      </w:r>
      <w:r w:rsidRPr="001A57B3">
        <w:rPr>
          <w:rFonts w:ascii="Times New Roman" w:hAnsi="Times New Roman"/>
          <w:sz w:val="24"/>
          <w:szCs w:val="24"/>
        </w:rPr>
        <w:t>у прилагаются и являются его неотъемлемой частью следующие приложения:</w:t>
      </w:r>
    </w:p>
    <w:p w:rsidR="007362A7" w:rsidRPr="001A57B3" w:rsidRDefault="007362A7">
      <w:pPr>
        <w:pStyle w:val="aff2"/>
        <w:shd w:val="clear" w:color="auto" w:fill="FFFFFF"/>
        <w:spacing w:after="0" w:line="240" w:lineRule="auto"/>
        <w:ind w:left="709"/>
        <w:jc w:val="both"/>
        <w:rPr>
          <w:rFonts w:ascii="Times New Roman" w:eastAsia="Times New Roman" w:hAnsi="Times New Roman"/>
          <w:b/>
          <w:sz w:val="24"/>
          <w:szCs w:val="24"/>
          <w:lang w:eastAsia="ru-RU"/>
        </w:rPr>
      </w:pPr>
    </w:p>
    <w:p w:rsidR="007362A7" w:rsidRPr="001A57B3" w:rsidRDefault="00C57E0A">
      <w:pPr>
        <w:shd w:val="clear" w:color="auto" w:fill="FFFFFF"/>
        <w:spacing w:after="0" w:line="240" w:lineRule="auto"/>
        <w:ind w:firstLine="709"/>
        <w:contextualSpacing/>
        <w:jc w:val="both"/>
        <w:rPr>
          <w:rFonts w:ascii="Times New Roman" w:hAnsi="Times New Roman"/>
          <w:sz w:val="24"/>
          <w:szCs w:val="24"/>
        </w:rPr>
      </w:pPr>
      <w:r w:rsidRPr="001A57B3">
        <w:rPr>
          <w:rFonts w:ascii="Times New Roman" w:hAnsi="Times New Roman"/>
          <w:sz w:val="24"/>
          <w:szCs w:val="24"/>
        </w:rPr>
        <w:t>Приложение № 1 – Спецификация стоимости оказания услуг на 1 л.;</w:t>
      </w:r>
    </w:p>
    <w:p w:rsidR="004B3A5B" w:rsidRPr="001A57B3" w:rsidRDefault="00C57E0A">
      <w:pPr>
        <w:shd w:val="clear" w:color="auto" w:fill="FFFFFF"/>
        <w:spacing w:after="0" w:line="240" w:lineRule="auto"/>
        <w:ind w:firstLine="709"/>
        <w:contextualSpacing/>
        <w:jc w:val="both"/>
        <w:rPr>
          <w:rFonts w:ascii="Times New Roman" w:hAnsi="Times New Roman"/>
          <w:sz w:val="24"/>
          <w:szCs w:val="24"/>
        </w:rPr>
      </w:pPr>
      <w:r w:rsidRPr="001A57B3">
        <w:rPr>
          <w:rFonts w:ascii="Times New Roman" w:hAnsi="Times New Roman"/>
          <w:sz w:val="24"/>
          <w:szCs w:val="24"/>
        </w:rPr>
        <w:t xml:space="preserve">Приложение № 2 – Учетные данные участника электронного документооборота </w:t>
      </w:r>
    </w:p>
    <w:p w:rsidR="007362A7" w:rsidRPr="001A57B3" w:rsidRDefault="00C57E0A">
      <w:pPr>
        <w:shd w:val="clear" w:color="auto" w:fill="FFFFFF"/>
        <w:spacing w:after="0" w:line="240" w:lineRule="auto"/>
        <w:ind w:firstLine="709"/>
        <w:contextualSpacing/>
        <w:jc w:val="both"/>
        <w:rPr>
          <w:rFonts w:ascii="Times New Roman" w:hAnsi="Times New Roman"/>
          <w:sz w:val="24"/>
          <w:szCs w:val="24"/>
        </w:rPr>
      </w:pPr>
      <w:r w:rsidRPr="001A57B3">
        <w:rPr>
          <w:rFonts w:ascii="Times New Roman" w:hAnsi="Times New Roman"/>
          <w:sz w:val="24"/>
          <w:szCs w:val="24"/>
        </w:rPr>
        <w:t>на 1</w:t>
      </w:r>
      <w:r w:rsidR="00E82FF0" w:rsidRPr="001A57B3">
        <w:rPr>
          <w:rFonts w:ascii="Times New Roman" w:hAnsi="Times New Roman"/>
          <w:sz w:val="24"/>
          <w:szCs w:val="24"/>
        </w:rPr>
        <w:t xml:space="preserve"> л.</w:t>
      </w:r>
    </w:p>
    <w:p w:rsidR="00DD35F4" w:rsidRPr="001A57B3" w:rsidRDefault="00E82FF0" w:rsidP="00DD35F4">
      <w:pPr>
        <w:spacing w:after="144" w:line="240" w:lineRule="auto"/>
        <w:ind w:firstLine="709"/>
        <w:contextualSpacing/>
        <w:jc w:val="both"/>
        <w:rPr>
          <w:rFonts w:ascii="Times New Roman" w:hAnsi="Times New Roman"/>
          <w:sz w:val="24"/>
          <w:szCs w:val="24"/>
        </w:rPr>
      </w:pPr>
      <w:r w:rsidRPr="001A57B3">
        <w:rPr>
          <w:rFonts w:ascii="Times New Roman" w:hAnsi="Times New Roman"/>
          <w:sz w:val="24"/>
          <w:szCs w:val="24"/>
        </w:rPr>
        <w:t xml:space="preserve">Приложение № 3 </w:t>
      </w:r>
      <w:r w:rsidRPr="001A57B3">
        <w:rPr>
          <w:rFonts w:ascii="Times New Roman" w:hAnsi="Times New Roman"/>
          <w:b/>
          <w:sz w:val="24"/>
          <w:szCs w:val="24"/>
        </w:rPr>
        <w:t xml:space="preserve">– </w:t>
      </w:r>
      <w:r w:rsidRPr="001A57B3">
        <w:rPr>
          <w:rFonts w:ascii="Times New Roman" w:hAnsi="Times New Roman"/>
          <w:sz w:val="24"/>
          <w:szCs w:val="24"/>
        </w:rPr>
        <w:t xml:space="preserve">Техническое </w:t>
      </w:r>
      <w:r w:rsidR="008A7339" w:rsidRPr="001A57B3">
        <w:rPr>
          <w:rFonts w:ascii="Times New Roman" w:hAnsi="Times New Roman"/>
          <w:sz w:val="24"/>
          <w:szCs w:val="24"/>
        </w:rPr>
        <w:t xml:space="preserve">задание </w:t>
      </w:r>
      <w:r w:rsidR="00DD35F4" w:rsidRPr="001A57B3">
        <w:rPr>
          <w:rFonts w:ascii="Times New Roman" w:hAnsi="Times New Roman"/>
          <w:sz w:val="24"/>
          <w:szCs w:val="24"/>
        </w:rPr>
        <w:t xml:space="preserve">на оказание услуг по предоставлению доступа к единой отраслевой системе электронного документооборота пользователей в рамках абонентского обслуживания на </w:t>
      </w:r>
      <w:r w:rsidR="004B3A5B" w:rsidRPr="001A57B3">
        <w:rPr>
          <w:rFonts w:ascii="Times New Roman" w:hAnsi="Times New Roman"/>
          <w:sz w:val="24"/>
          <w:szCs w:val="24"/>
        </w:rPr>
        <w:t>9 л.</w:t>
      </w:r>
    </w:p>
    <w:p w:rsidR="00E82FF0" w:rsidRPr="001A57B3" w:rsidRDefault="00E82FF0" w:rsidP="00DD35F4">
      <w:pPr>
        <w:shd w:val="clear" w:color="auto" w:fill="FFFFFF"/>
        <w:spacing w:after="0" w:line="240" w:lineRule="auto"/>
        <w:ind w:firstLine="709"/>
        <w:contextualSpacing/>
        <w:jc w:val="both"/>
        <w:rPr>
          <w:rFonts w:ascii="Times New Roman" w:hAnsi="Times New Roman"/>
          <w:b/>
          <w:sz w:val="24"/>
          <w:szCs w:val="24"/>
        </w:rPr>
      </w:pPr>
    </w:p>
    <w:p w:rsidR="007362A7" w:rsidRPr="001A57B3" w:rsidRDefault="007362A7">
      <w:pPr>
        <w:pStyle w:val="aff2"/>
        <w:shd w:val="clear" w:color="auto" w:fill="FFFFFF"/>
        <w:spacing w:after="0" w:line="240" w:lineRule="auto"/>
        <w:ind w:left="709"/>
        <w:jc w:val="both"/>
        <w:rPr>
          <w:rFonts w:ascii="Times New Roman" w:eastAsia="Times New Roman" w:hAnsi="Times New Roman"/>
          <w:b/>
          <w:sz w:val="24"/>
          <w:szCs w:val="24"/>
          <w:lang w:eastAsia="ru-RU"/>
        </w:rPr>
      </w:pPr>
    </w:p>
    <w:p w:rsidR="007362A7" w:rsidRPr="001A57B3" w:rsidRDefault="00C57E0A">
      <w:pPr>
        <w:pStyle w:val="aff2"/>
        <w:numPr>
          <w:ilvl w:val="0"/>
          <w:numId w:val="8"/>
        </w:numPr>
        <w:shd w:val="clear" w:color="auto" w:fill="FFFFFF"/>
        <w:spacing w:after="0" w:line="240" w:lineRule="auto"/>
        <w:ind w:left="0" w:firstLine="284"/>
        <w:jc w:val="center"/>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Адреса, банковские реквизиты и подписи Сторон</w:t>
      </w:r>
    </w:p>
    <w:p w:rsidR="007362A7" w:rsidRPr="001A57B3" w:rsidRDefault="007362A7">
      <w:pPr>
        <w:pStyle w:val="aff2"/>
        <w:shd w:val="clear" w:color="auto" w:fill="FFFFFF"/>
        <w:spacing w:after="0" w:line="240" w:lineRule="auto"/>
        <w:ind w:left="284"/>
        <w:rPr>
          <w:rFonts w:ascii="Times New Roman" w:eastAsia="Times New Roman" w:hAnsi="Times New Roman"/>
          <w:b/>
          <w:sz w:val="24"/>
          <w:szCs w:val="24"/>
          <w:lang w:eastAsia="ru-RU"/>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9"/>
        <w:gridCol w:w="317"/>
        <w:gridCol w:w="4842"/>
      </w:tblGrid>
      <w:tr w:rsidR="007362A7" w:rsidRPr="001A57B3">
        <w:trPr>
          <w:trHeight w:val="622"/>
        </w:trPr>
        <w:tc>
          <w:tcPr>
            <w:tcW w:w="4339"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ru-RU"/>
              </w:rPr>
              <w:t>ИСПОЛНИТЕЛЬ:</w:t>
            </w: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en-US"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ar-SA"/>
              </w:rPr>
            </w:pPr>
          </w:p>
          <w:p w:rsidR="007362A7" w:rsidRPr="001A57B3" w:rsidRDefault="007362A7">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ar-SA"/>
              </w:rPr>
            </w:pPr>
          </w:p>
          <w:p w:rsidR="007362A7" w:rsidRPr="001A57B3" w:rsidRDefault="00C57E0A">
            <w:pPr>
              <w:widowControl w:val="0"/>
              <w:spacing w:after="0" w:line="240" w:lineRule="auto"/>
              <w:rPr>
                <w:rFonts w:ascii="Times New Roman" w:hAnsi="Times New Roman"/>
                <w:color w:val="000000"/>
              </w:rPr>
            </w:pPr>
            <w:r w:rsidRPr="001A57B3">
              <w:rPr>
                <w:rFonts w:ascii="Times New Roman" w:hAnsi="Times New Roman"/>
                <w:color w:val="000000"/>
              </w:rPr>
              <w:t xml:space="preserve">_____________________ / </w:t>
            </w:r>
            <w:r w:rsidR="001A57B3">
              <w:rPr>
                <w:rFonts w:ascii="Times New Roman" w:hAnsi="Times New Roman"/>
                <w:sz w:val="24"/>
                <w:szCs w:val="24"/>
                <w:shd w:val="clear" w:color="auto" w:fill="FFFFFF"/>
              </w:rPr>
              <w:t>__________</w:t>
            </w:r>
            <w:r w:rsidRPr="001A57B3">
              <w:rPr>
                <w:rFonts w:ascii="Times New Roman" w:hAnsi="Times New Roman"/>
                <w:color w:val="000000"/>
              </w:rPr>
              <w:t>/</w:t>
            </w:r>
          </w:p>
          <w:p w:rsidR="007362A7" w:rsidRPr="001A57B3" w:rsidRDefault="00C57E0A">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ar-SA"/>
              </w:rPr>
            </w:pPr>
            <w:r w:rsidRPr="001A57B3">
              <w:rPr>
                <w:rFonts w:ascii="Times New Roman" w:hAnsi="Times New Roman"/>
                <w:color w:val="000000"/>
              </w:rPr>
              <w:t>М.П.</w:t>
            </w:r>
          </w:p>
        </w:tc>
        <w:tc>
          <w:tcPr>
            <w:tcW w:w="317" w:type="dxa"/>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4842" w:type="dxa"/>
          </w:tcPr>
          <w:p w:rsidR="007362A7" w:rsidRPr="001A57B3" w:rsidRDefault="00C57E0A">
            <w:pPr>
              <w:widowControl w:val="0"/>
              <w:spacing w:after="0" w:line="240" w:lineRule="auto"/>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ЗАКАЗЧИК:</w:t>
            </w:r>
          </w:p>
          <w:p w:rsidR="00EA3913" w:rsidRPr="001A57B3" w:rsidRDefault="00EA3913" w:rsidP="00EA3913">
            <w:pPr>
              <w:widowControl w:val="0"/>
              <w:spacing w:after="0"/>
              <w:rPr>
                <w:rFonts w:ascii="Times New Roman" w:hAnsi="Times New Roman"/>
              </w:rPr>
            </w:pPr>
            <w:r w:rsidRPr="001A57B3">
              <w:rPr>
                <w:rFonts w:ascii="Times New Roman" w:hAnsi="Times New Roman"/>
              </w:rPr>
              <w:t xml:space="preserve">Федеральное агентство морского </w:t>
            </w:r>
          </w:p>
          <w:p w:rsidR="007362A7" w:rsidRPr="001A57B3" w:rsidRDefault="00EA3913" w:rsidP="00EA3913">
            <w:pPr>
              <w:widowControl w:val="0"/>
              <w:spacing w:after="0" w:line="240" w:lineRule="auto"/>
              <w:rPr>
                <w:rFonts w:ascii="Times New Roman" w:hAnsi="Times New Roman"/>
                <w:color w:val="000000"/>
                <w:sz w:val="24"/>
                <w:szCs w:val="24"/>
              </w:rPr>
            </w:pPr>
            <w:r w:rsidRPr="001A57B3">
              <w:rPr>
                <w:rFonts w:ascii="Times New Roman" w:hAnsi="Times New Roman"/>
              </w:rPr>
              <w:t>и речного транспорта</w:t>
            </w:r>
          </w:p>
          <w:p w:rsidR="00EA3913" w:rsidRPr="001A57B3" w:rsidRDefault="00EA3913" w:rsidP="00EA3913">
            <w:pPr>
              <w:pStyle w:val="affd"/>
              <w:ind w:firstLine="34"/>
              <w:jc w:val="left"/>
              <w:rPr>
                <w:szCs w:val="24"/>
              </w:rPr>
            </w:pPr>
            <w:r w:rsidRPr="001A57B3">
              <w:rPr>
                <w:szCs w:val="24"/>
              </w:rPr>
              <w:t>Адрес: 125993,  г. Москва, ул. Петровка д. 3/6</w:t>
            </w:r>
          </w:p>
          <w:p w:rsidR="00EA3913" w:rsidRPr="001A57B3" w:rsidRDefault="00EA3913" w:rsidP="00EA3913">
            <w:pPr>
              <w:pStyle w:val="affd"/>
              <w:ind w:firstLine="34"/>
              <w:jc w:val="left"/>
              <w:rPr>
                <w:szCs w:val="24"/>
              </w:rPr>
            </w:pPr>
            <w:r w:rsidRPr="001A57B3">
              <w:rPr>
                <w:szCs w:val="24"/>
              </w:rPr>
              <w:t>ИНН 7707516988  КПП 770701001</w:t>
            </w:r>
          </w:p>
          <w:p w:rsidR="00EA3913" w:rsidRPr="001A57B3" w:rsidRDefault="00EA3913" w:rsidP="00EA3913">
            <w:pPr>
              <w:pStyle w:val="affd"/>
              <w:ind w:firstLine="34"/>
              <w:jc w:val="left"/>
              <w:rPr>
                <w:szCs w:val="24"/>
              </w:rPr>
            </w:pPr>
            <w:r w:rsidRPr="001A57B3">
              <w:rPr>
                <w:szCs w:val="24"/>
              </w:rPr>
              <w:t>ОГРН 1047796291950 от 26.04.2004</w:t>
            </w:r>
          </w:p>
          <w:p w:rsidR="00EA3913" w:rsidRPr="001A57B3" w:rsidRDefault="00EA3913" w:rsidP="00EA3913">
            <w:pPr>
              <w:pStyle w:val="affd"/>
              <w:ind w:firstLine="34"/>
              <w:jc w:val="left"/>
              <w:rPr>
                <w:szCs w:val="24"/>
              </w:rPr>
            </w:pPr>
            <w:r w:rsidRPr="001A57B3">
              <w:rPr>
                <w:szCs w:val="24"/>
              </w:rPr>
              <w:t xml:space="preserve">Межрегиональное операционное УФК </w:t>
            </w:r>
          </w:p>
          <w:p w:rsidR="00EA3913" w:rsidRPr="001A57B3" w:rsidRDefault="00EA3913" w:rsidP="00EA3913">
            <w:pPr>
              <w:pStyle w:val="affd"/>
              <w:ind w:firstLine="34"/>
              <w:jc w:val="left"/>
              <w:rPr>
                <w:szCs w:val="24"/>
              </w:rPr>
            </w:pPr>
            <w:r w:rsidRPr="001A57B3">
              <w:rPr>
                <w:szCs w:val="24"/>
              </w:rPr>
              <w:t>(Федеральное агентство морского и речного транспорта, л/с 03951001100)</w:t>
            </w:r>
          </w:p>
          <w:p w:rsidR="00EA3913" w:rsidRPr="001A57B3" w:rsidRDefault="00EA3913" w:rsidP="00EA3913">
            <w:pPr>
              <w:pStyle w:val="affd"/>
              <w:ind w:firstLine="34"/>
              <w:jc w:val="left"/>
              <w:rPr>
                <w:szCs w:val="24"/>
              </w:rPr>
            </w:pPr>
            <w:r w:rsidRPr="001A57B3">
              <w:rPr>
                <w:szCs w:val="24"/>
              </w:rPr>
              <w:t>Операционный департамент</w:t>
            </w:r>
          </w:p>
          <w:p w:rsidR="00EA3913" w:rsidRPr="001A57B3" w:rsidRDefault="00EA3913" w:rsidP="00EA3913">
            <w:pPr>
              <w:pStyle w:val="affd"/>
              <w:ind w:firstLine="34"/>
              <w:jc w:val="left"/>
              <w:rPr>
                <w:szCs w:val="24"/>
              </w:rPr>
            </w:pPr>
            <w:r w:rsidRPr="001A57B3">
              <w:rPr>
                <w:szCs w:val="24"/>
              </w:rPr>
              <w:t>Банка России//</w:t>
            </w:r>
            <w:proofErr w:type="gramStart"/>
            <w:r w:rsidRPr="001A57B3">
              <w:rPr>
                <w:szCs w:val="24"/>
              </w:rPr>
              <w:t>Межрегиональное</w:t>
            </w:r>
            <w:proofErr w:type="gramEnd"/>
            <w:r w:rsidRPr="001A57B3">
              <w:rPr>
                <w:szCs w:val="24"/>
              </w:rPr>
              <w:t xml:space="preserve"> операционное УФК г. Москва</w:t>
            </w:r>
          </w:p>
          <w:p w:rsidR="00EA3913" w:rsidRPr="001A57B3" w:rsidRDefault="00EA3913" w:rsidP="00EA3913">
            <w:pPr>
              <w:pStyle w:val="affd"/>
              <w:ind w:firstLine="34"/>
              <w:jc w:val="left"/>
              <w:rPr>
                <w:szCs w:val="24"/>
              </w:rPr>
            </w:pPr>
            <w:r w:rsidRPr="001A57B3">
              <w:rPr>
                <w:szCs w:val="24"/>
              </w:rPr>
              <w:t>Единый казначейский счет: 40102810045370000002 БИК 024501901</w:t>
            </w:r>
          </w:p>
          <w:p w:rsidR="00EA3913" w:rsidRPr="001A57B3" w:rsidRDefault="00EA3913" w:rsidP="00EA3913">
            <w:pPr>
              <w:pStyle w:val="affd"/>
              <w:ind w:firstLine="34"/>
              <w:jc w:val="left"/>
              <w:rPr>
                <w:szCs w:val="24"/>
              </w:rPr>
            </w:pPr>
            <w:r w:rsidRPr="001A57B3">
              <w:rPr>
                <w:szCs w:val="24"/>
              </w:rPr>
              <w:t>Казначейский счет для осуществления и отражения операций по исполнению федерального бюджета 03211643000000019503</w:t>
            </w:r>
          </w:p>
          <w:p w:rsidR="00D846BB" w:rsidRPr="001A57B3" w:rsidRDefault="00D846BB">
            <w:pPr>
              <w:widowControl w:val="0"/>
              <w:spacing w:after="0" w:line="240" w:lineRule="auto"/>
              <w:rPr>
                <w:rFonts w:ascii="Times New Roman" w:hAnsi="Times New Roman"/>
                <w:color w:val="000000"/>
                <w:sz w:val="24"/>
                <w:szCs w:val="24"/>
              </w:rPr>
            </w:pPr>
          </w:p>
          <w:p w:rsidR="00EA3913" w:rsidRPr="001A57B3" w:rsidRDefault="00E120E0" w:rsidP="00EA3913">
            <w:pPr>
              <w:widowControl w:val="0"/>
              <w:spacing w:after="0"/>
              <w:rPr>
                <w:rFonts w:ascii="Times New Roman" w:hAnsi="Times New Roman"/>
                <w:sz w:val="24"/>
                <w:szCs w:val="24"/>
              </w:rPr>
            </w:pPr>
            <w:r w:rsidRPr="001A57B3">
              <w:rPr>
                <w:rFonts w:ascii="Times New Roman" w:hAnsi="Times New Roman"/>
                <w:sz w:val="24"/>
                <w:szCs w:val="24"/>
              </w:rPr>
              <w:t xml:space="preserve">Начальник </w:t>
            </w:r>
          </w:p>
          <w:p w:rsidR="00EA3913" w:rsidRPr="001A57B3" w:rsidRDefault="00E120E0" w:rsidP="00EA3913">
            <w:pPr>
              <w:widowControl w:val="0"/>
              <w:spacing w:after="0"/>
              <w:rPr>
                <w:rFonts w:ascii="Times New Roman" w:hAnsi="Times New Roman"/>
                <w:sz w:val="24"/>
                <w:szCs w:val="24"/>
              </w:rPr>
            </w:pPr>
            <w:r w:rsidRPr="001A57B3">
              <w:rPr>
                <w:rFonts w:ascii="Times New Roman" w:hAnsi="Times New Roman"/>
                <w:sz w:val="24"/>
                <w:szCs w:val="24"/>
              </w:rPr>
              <w:t>Административно-правового управления</w:t>
            </w:r>
          </w:p>
          <w:p w:rsidR="00EA3913" w:rsidRPr="001A57B3" w:rsidRDefault="00EA3913" w:rsidP="00EA3913">
            <w:pPr>
              <w:widowControl w:val="0"/>
              <w:spacing w:after="0"/>
              <w:rPr>
                <w:rFonts w:ascii="Times New Roman" w:hAnsi="Times New Roman"/>
                <w:sz w:val="24"/>
                <w:szCs w:val="24"/>
              </w:rPr>
            </w:pPr>
          </w:p>
          <w:p w:rsidR="00D846BB" w:rsidRPr="001A57B3" w:rsidRDefault="00E120E0" w:rsidP="00EA3913">
            <w:pPr>
              <w:widowControl w:val="0"/>
              <w:spacing w:after="0" w:line="240" w:lineRule="auto"/>
              <w:rPr>
                <w:rFonts w:ascii="Times New Roman" w:hAnsi="Times New Roman"/>
                <w:color w:val="000000"/>
                <w:sz w:val="24"/>
                <w:szCs w:val="24"/>
              </w:rPr>
            </w:pPr>
            <w:r w:rsidRPr="001A57B3">
              <w:rPr>
                <w:rFonts w:ascii="Times New Roman" w:hAnsi="Times New Roman"/>
                <w:sz w:val="24"/>
                <w:szCs w:val="24"/>
              </w:rPr>
              <w:t>_________________ Н.Б. Удалова</w:t>
            </w:r>
          </w:p>
          <w:p w:rsidR="007362A7" w:rsidRPr="001A57B3" w:rsidRDefault="00C57E0A">
            <w:pPr>
              <w:widowControl w:val="0"/>
              <w:spacing w:after="0" w:line="240" w:lineRule="auto"/>
              <w:rPr>
                <w:rFonts w:ascii="Times New Roman" w:hAnsi="Times New Roman"/>
                <w:color w:val="000000"/>
              </w:rPr>
            </w:pPr>
            <w:r w:rsidRPr="001A57B3">
              <w:rPr>
                <w:rFonts w:ascii="Times New Roman" w:hAnsi="Times New Roman"/>
                <w:color w:val="000000"/>
              </w:rPr>
              <w:t>М.П.</w:t>
            </w:r>
          </w:p>
        </w:tc>
      </w:tr>
    </w:tbl>
    <w:p w:rsidR="007362A7" w:rsidRPr="001A57B3" w:rsidRDefault="00C57E0A">
      <w:pPr>
        <w:spacing w:after="0" w:line="240" w:lineRule="auto"/>
        <w:jc w:val="right"/>
        <w:rPr>
          <w:rFonts w:ascii="Times New Roman" w:eastAsia="Times New Roman" w:hAnsi="Times New Roman"/>
          <w:b/>
          <w:sz w:val="24"/>
          <w:szCs w:val="24"/>
          <w:lang w:eastAsia="ru-RU"/>
        </w:rPr>
      </w:pPr>
      <w:r w:rsidRPr="001A57B3">
        <w:lastRenderedPageBreak/>
        <w:br w:type="page" w:clear="all"/>
      </w:r>
      <w:r w:rsidRPr="001A57B3">
        <w:rPr>
          <w:rFonts w:ascii="Times New Roman" w:eastAsia="Times New Roman" w:hAnsi="Times New Roman"/>
          <w:b/>
          <w:sz w:val="24"/>
          <w:szCs w:val="24"/>
          <w:lang w:eastAsia="ru-RU"/>
        </w:rPr>
        <w:lastRenderedPageBreak/>
        <w:t>Приложение № 1</w:t>
      </w:r>
    </w:p>
    <w:p w:rsidR="007362A7" w:rsidRPr="001A57B3" w:rsidRDefault="00C57E0A">
      <w:pPr>
        <w:spacing w:after="0" w:line="240" w:lineRule="auto"/>
        <w:jc w:val="right"/>
        <w:rPr>
          <w:rFonts w:ascii="Times New Roman" w:hAnsi="Times New Roman"/>
          <w:b/>
          <w:sz w:val="24"/>
          <w:szCs w:val="24"/>
        </w:rPr>
      </w:pPr>
      <w:r w:rsidRPr="001A57B3">
        <w:rPr>
          <w:rFonts w:ascii="Times New Roman" w:eastAsia="Times New Roman" w:hAnsi="Times New Roman"/>
          <w:b/>
          <w:sz w:val="24"/>
          <w:szCs w:val="24"/>
          <w:lang w:eastAsia="ru-RU"/>
        </w:rPr>
        <w:t>к Контракту №</w:t>
      </w:r>
      <w:r w:rsidRPr="001A57B3">
        <w:rPr>
          <w:rFonts w:ascii="Times New Roman" w:eastAsia="Times New Roman" w:hAnsi="Times New Roman"/>
          <w:sz w:val="24"/>
          <w:szCs w:val="24"/>
          <w:lang w:eastAsia="ru-RU"/>
        </w:rPr>
        <w:t xml:space="preserve"> </w:t>
      </w:r>
      <w:hyperlink r:id="rId13" w:tooltip="https://agregatoreat.ru/lk/customer/eat/announcement/612d3021-5452-439e-9e9c-89a7fa192add" w:history="1">
        <w:r w:rsidRPr="001A57B3">
          <w:rPr>
            <w:rFonts w:ascii="Times New Roman" w:hAnsi="Times New Roman"/>
            <w:b/>
            <w:sz w:val="24"/>
            <w:szCs w:val="24"/>
          </w:rPr>
          <w:t>________________</w:t>
        </w:r>
      </w:hyperlink>
    </w:p>
    <w:p w:rsidR="007362A7" w:rsidRPr="001A57B3" w:rsidRDefault="00033FC9" w:rsidP="00033FC9">
      <w:pPr>
        <w:spacing w:after="0" w:line="240" w:lineRule="auto"/>
        <w:jc w:val="center"/>
        <w:rPr>
          <w:rFonts w:ascii="Times New Roman" w:eastAsia="Times New Roman" w:hAnsi="Times New Roman"/>
          <w:sz w:val="24"/>
          <w:szCs w:val="24"/>
          <w:lang w:eastAsia="ru-RU"/>
        </w:rPr>
      </w:pPr>
      <w:r w:rsidRPr="001A57B3">
        <w:rPr>
          <w:rFonts w:ascii="Times New Roman" w:hAnsi="Times New Roman"/>
          <w:b/>
          <w:sz w:val="24"/>
          <w:szCs w:val="24"/>
        </w:rPr>
        <w:t xml:space="preserve">                                                                                </w:t>
      </w:r>
      <w:r w:rsidR="00C57E0A" w:rsidRPr="001A57B3">
        <w:rPr>
          <w:rFonts w:ascii="Times New Roman" w:hAnsi="Times New Roman"/>
          <w:b/>
          <w:sz w:val="24"/>
          <w:szCs w:val="24"/>
        </w:rPr>
        <w:t xml:space="preserve">от «__» __________ </w:t>
      </w:r>
      <w:r w:rsidR="0002646F" w:rsidRPr="001A57B3">
        <w:rPr>
          <w:rFonts w:ascii="Times New Roman" w:hAnsi="Times New Roman"/>
          <w:b/>
          <w:sz w:val="24"/>
          <w:szCs w:val="24"/>
        </w:rPr>
        <w:t xml:space="preserve">2026 </w:t>
      </w:r>
      <w:r w:rsidR="00C57E0A" w:rsidRPr="001A57B3">
        <w:rPr>
          <w:rFonts w:ascii="Times New Roman" w:hAnsi="Times New Roman"/>
          <w:b/>
          <w:sz w:val="24"/>
          <w:szCs w:val="24"/>
        </w:rPr>
        <w:t>г.</w:t>
      </w:r>
    </w:p>
    <w:p w:rsidR="007362A7" w:rsidRPr="001A57B3" w:rsidRDefault="007362A7">
      <w:pPr>
        <w:spacing w:after="0" w:line="240" w:lineRule="auto"/>
        <w:jc w:val="center"/>
        <w:rPr>
          <w:rFonts w:ascii="Times New Roman" w:eastAsia="Times New Roman" w:hAnsi="Times New Roman"/>
          <w:b/>
          <w:sz w:val="24"/>
          <w:szCs w:val="24"/>
          <w:lang w:eastAsia="ru-RU"/>
        </w:rPr>
      </w:pPr>
    </w:p>
    <w:p w:rsidR="007362A7" w:rsidRPr="001A57B3" w:rsidRDefault="00C57E0A">
      <w:pPr>
        <w:spacing w:after="0" w:line="240" w:lineRule="auto"/>
        <w:jc w:val="center"/>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СПЕЦИФИКАЦИЯ</w:t>
      </w:r>
    </w:p>
    <w:p w:rsidR="007362A7" w:rsidRPr="001A57B3" w:rsidRDefault="00C57E0A">
      <w:pPr>
        <w:spacing w:after="0" w:line="240" w:lineRule="auto"/>
        <w:jc w:val="center"/>
        <w:rPr>
          <w:rFonts w:ascii="Times New Roman" w:eastAsia="Times New Roman" w:hAnsi="Times New Roman"/>
          <w:b/>
          <w:sz w:val="24"/>
          <w:szCs w:val="24"/>
          <w:lang w:eastAsia="ru-RU"/>
        </w:rPr>
      </w:pPr>
      <w:r w:rsidRPr="001A57B3">
        <w:rPr>
          <w:rFonts w:ascii="Times New Roman" w:eastAsia="Times New Roman" w:hAnsi="Times New Roman"/>
          <w:b/>
          <w:sz w:val="24"/>
          <w:szCs w:val="24"/>
          <w:lang w:eastAsia="ru-RU"/>
        </w:rPr>
        <w:t xml:space="preserve">стоимости оказания услуг </w:t>
      </w:r>
    </w:p>
    <w:p w:rsidR="007362A7" w:rsidRPr="001A57B3" w:rsidRDefault="007362A7">
      <w:pPr>
        <w:spacing w:after="0" w:line="240" w:lineRule="auto"/>
        <w:jc w:val="center"/>
        <w:rPr>
          <w:rFonts w:ascii="Times New Roman" w:eastAsia="Times New Roman" w:hAnsi="Times New Roman"/>
          <w:b/>
          <w:sz w:val="24"/>
          <w:szCs w:val="24"/>
          <w:lang w:eastAsia="ru-RU"/>
        </w:rPr>
      </w:pPr>
    </w:p>
    <w:tbl>
      <w:tblPr>
        <w:tblW w:w="9181" w:type="dxa"/>
        <w:jc w:val="center"/>
        <w:tblLayout w:type="fixed"/>
        <w:tblLook w:val="04A0"/>
      </w:tblPr>
      <w:tblGrid>
        <w:gridCol w:w="567"/>
        <w:gridCol w:w="2406"/>
        <w:gridCol w:w="1417"/>
        <w:gridCol w:w="1705"/>
        <w:gridCol w:w="1705"/>
        <w:gridCol w:w="1381"/>
      </w:tblGrid>
      <w:tr w:rsidR="007362A7" w:rsidRPr="001A57B3">
        <w:trPr>
          <w:trHeight w:val="144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w:t>
            </w:r>
          </w:p>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п/п</w:t>
            </w:r>
          </w:p>
        </w:tc>
        <w:tc>
          <w:tcPr>
            <w:tcW w:w="2406" w:type="dxa"/>
            <w:tcBorders>
              <w:top w:val="single" w:sz="4" w:space="0" w:color="000000"/>
              <w:left w:val="single" w:sz="4" w:space="0" w:color="000000"/>
              <w:bottom w:val="single" w:sz="4" w:space="0" w:color="000000"/>
              <w:right w:val="single" w:sz="4" w:space="0" w:color="000000"/>
            </w:tcBorders>
            <w:vAlign w:val="center"/>
          </w:tcPr>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Наименование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Ед.</w:t>
            </w:r>
          </w:p>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измерения</w:t>
            </w:r>
          </w:p>
        </w:tc>
        <w:tc>
          <w:tcPr>
            <w:tcW w:w="1705" w:type="dxa"/>
            <w:tcBorders>
              <w:top w:val="single" w:sz="4" w:space="0" w:color="000000"/>
              <w:left w:val="single" w:sz="4" w:space="0" w:color="000000"/>
              <w:bottom w:val="single" w:sz="4" w:space="0" w:color="000000"/>
              <w:right w:val="single" w:sz="4" w:space="0" w:color="000000"/>
            </w:tcBorders>
          </w:tcPr>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Стоимость абонентского обслуживания</w:t>
            </w:r>
          </w:p>
          <w:p w:rsidR="007362A7" w:rsidRPr="001A57B3" w:rsidRDefault="00363903">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 xml:space="preserve">170 </w:t>
            </w:r>
            <w:r w:rsidR="00C57E0A" w:rsidRPr="001A57B3">
              <w:rPr>
                <w:rFonts w:ascii="Times New Roman" w:hAnsi="Times New Roman"/>
                <w:sz w:val="24"/>
                <w:szCs w:val="24"/>
              </w:rPr>
              <w:t>(</w:t>
            </w:r>
            <w:r w:rsidRPr="001A57B3">
              <w:rPr>
                <w:rFonts w:ascii="Times New Roman" w:hAnsi="Times New Roman"/>
                <w:sz w:val="24"/>
                <w:szCs w:val="24"/>
              </w:rPr>
              <w:t>сто семьдесят</w:t>
            </w:r>
            <w:r w:rsidR="00C57E0A" w:rsidRPr="001A57B3">
              <w:rPr>
                <w:rFonts w:ascii="Times New Roman" w:hAnsi="Times New Roman"/>
                <w:sz w:val="24"/>
                <w:szCs w:val="24"/>
              </w:rPr>
              <w:t>)</w:t>
            </w:r>
          </w:p>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пользователей</w:t>
            </w:r>
          </w:p>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 xml:space="preserve">в </w:t>
            </w:r>
            <w:r w:rsidR="00492B30" w:rsidRPr="001A57B3">
              <w:rPr>
                <w:rFonts w:ascii="Times New Roman" w:hAnsi="Times New Roman"/>
                <w:sz w:val="24"/>
                <w:szCs w:val="24"/>
              </w:rPr>
              <w:t>месяц</w:t>
            </w:r>
            <w:r w:rsidRPr="001A57B3">
              <w:rPr>
                <w:rFonts w:ascii="Times New Roman" w:hAnsi="Times New Roman"/>
                <w:sz w:val="24"/>
                <w:szCs w:val="24"/>
              </w:rPr>
              <w:t>, в т.ч.</w:t>
            </w:r>
          </w:p>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НДС 22%, рублей</w:t>
            </w:r>
          </w:p>
        </w:tc>
        <w:tc>
          <w:tcPr>
            <w:tcW w:w="1705" w:type="dxa"/>
            <w:tcBorders>
              <w:top w:val="single" w:sz="4" w:space="0" w:color="000000"/>
              <w:left w:val="single" w:sz="4" w:space="0" w:color="000000"/>
              <w:bottom w:val="single" w:sz="4" w:space="0" w:color="000000"/>
              <w:right w:val="single" w:sz="4" w:space="0" w:color="000000"/>
            </w:tcBorders>
            <w:vAlign w:val="center"/>
          </w:tcPr>
          <w:p w:rsidR="007362A7" w:rsidRPr="001A57B3" w:rsidRDefault="004A4317">
            <w:pPr>
              <w:widowControl w:val="0"/>
              <w:spacing w:after="0" w:line="240" w:lineRule="auto"/>
              <w:jc w:val="center"/>
              <w:rPr>
                <w:rFonts w:ascii="Times New Roman" w:hAnsi="Times New Roman"/>
                <w:sz w:val="24"/>
                <w:szCs w:val="24"/>
              </w:rPr>
            </w:pPr>
            <w:proofErr w:type="spellStart"/>
            <w:r w:rsidRPr="001A57B3">
              <w:rPr>
                <w:rFonts w:ascii="Times New Roman" w:hAnsi="Times New Roman"/>
                <w:sz w:val="24"/>
                <w:szCs w:val="24"/>
              </w:rPr>
              <w:t>Кол-ство</w:t>
            </w:r>
            <w:proofErr w:type="spellEnd"/>
            <w:r w:rsidRPr="001A57B3">
              <w:rPr>
                <w:rFonts w:ascii="Times New Roman" w:hAnsi="Times New Roman"/>
                <w:sz w:val="24"/>
                <w:szCs w:val="24"/>
              </w:rPr>
              <w:t xml:space="preserve"> кварталов</w:t>
            </w:r>
          </w:p>
        </w:tc>
        <w:tc>
          <w:tcPr>
            <w:tcW w:w="1381" w:type="dxa"/>
            <w:tcBorders>
              <w:top w:val="single" w:sz="4" w:space="0" w:color="000000"/>
              <w:left w:val="single" w:sz="4" w:space="0" w:color="000000"/>
              <w:bottom w:val="single" w:sz="4" w:space="0" w:color="000000"/>
              <w:right w:val="single" w:sz="4" w:space="0" w:color="000000"/>
            </w:tcBorders>
            <w:vAlign w:val="center"/>
          </w:tcPr>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ВСЕГО стоимость услуг, рубли, в т.ч. НДС 22%</w:t>
            </w:r>
          </w:p>
        </w:tc>
      </w:tr>
      <w:tr w:rsidR="007362A7" w:rsidRPr="001A57B3">
        <w:trPr>
          <w:trHeight w:val="59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362A7" w:rsidRPr="001A57B3" w:rsidRDefault="00C57E0A">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1</w:t>
            </w:r>
          </w:p>
        </w:tc>
        <w:tc>
          <w:tcPr>
            <w:tcW w:w="2406" w:type="dxa"/>
            <w:tcBorders>
              <w:top w:val="single" w:sz="4" w:space="0" w:color="000000"/>
              <w:left w:val="single" w:sz="4" w:space="0" w:color="000000"/>
              <w:bottom w:val="single" w:sz="4" w:space="0" w:color="000000"/>
              <w:right w:val="single" w:sz="4" w:space="0" w:color="000000"/>
            </w:tcBorders>
          </w:tcPr>
          <w:p w:rsidR="007362A7" w:rsidRPr="001A57B3" w:rsidRDefault="00C57E0A">
            <w:r w:rsidRPr="001A57B3">
              <w:rPr>
                <w:rFonts w:ascii="Times New Roman" w:hAnsi="Times New Roman"/>
                <w:bCs/>
                <w:iCs/>
                <w:sz w:val="23"/>
                <w:szCs w:val="23"/>
              </w:rPr>
              <w:t xml:space="preserve">Оказание услуг по обеспечению работы Заказчика в ЕОСЭД в рамках абонентского обслуживания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7362A7" w:rsidRPr="001A57B3" w:rsidRDefault="004A4317" w:rsidP="00070715">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квартал</w:t>
            </w:r>
          </w:p>
        </w:tc>
        <w:tc>
          <w:tcPr>
            <w:tcW w:w="1705" w:type="dxa"/>
            <w:tcBorders>
              <w:top w:val="single" w:sz="4" w:space="0" w:color="000000"/>
              <w:left w:val="single" w:sz="4" w:space="0" w:color="000000"/>
              <w:bottom w:val="single" w:sz="4" w:space="0" w:color="000000"/>
              <w:right w:val="single" w:sz="4" w:space="0" w:color="000000"/>
            </w:tcBorders>
          </w:tcPr>
          <w:p w:rsidR="007362A7" w:rsidRPr="001A57B3" w:rsidRDefault="007362A7">
            <w:pPr>
              <w:widowControl w:val="0"/>
              <w:spacing w:after="0" w:line="240" w:lineRule="auto"/>
              <w:jc w:val="center"/>
              <w:rPr>
                <w:rFonts w:ascii="Times New Roman" w:hAnsi="Times New Roman"/>
                <w:sz w:val="24"/>
                <w:szCs w:val="24"/>
              </w:rPr>
            </w:pPr>
          </w:p>
          <w:p w:rsidR="007362A7" w:rsidRPr="001A57B3" w:rsidRDefault="007362A7">
            <w:pPr>
              <w:widowControl w:val="0"/>
              <w:spacing w:after="0" w:line="240" w:lineRule="auto"/>
              <w:jc w:val="center"/>
              <w:rPr>
                <w:rFonts w:ascii="Times New Roman" w:hAnsi="Times New Roman"/>
                <w:sz w:val="24"/>
                <w:szCs w:val="24"/>
              </w:rPr>
            </w:pPr>
          </w:p>
          <w:p w:rsidR="007362A7" w:rsidRPr="001A57B3" w:rsidRDefault="007362A7">
            <w:pPr>
              <w:widowControl w:val="0"/>
              <w:spacing w:after="0" w:line="240" w:lineRule="auto"/>
              <w:jc w:val="center"/>
              <w:rPr>
                <w:rFonts w:ascii="Times New Roman" w:hAnsi="Times New Roman"/>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7362A7" w:rsidRPr="001A57B3" w:rsidRDefault="004A4317">
            <w:pPr>
              <w:widowControl w:val="0"/>
              <w:spacing w:after="0" w:line="240" w:lineRule="auto"/>
              <w:jc w:val="center"/>
              <w:rPr>
                <w:rFonts w:ascii="Times New Roman" w:hAnsi="Times New Roman"/>
                <w:sz w:val="24"/>
                <w:szCs w:val="24"/>
              </w:rPr>
            </w:pPr>
            <w:r w:rsidRPr="001A57B3">
              <w:rPr>
                <w:rFonts w:ascii="Times New Roman" w:hAnsi="Times New Roman"/>
                <w:sz w:val="24"/>
                <w:szCs w:val="24"/>
              </w:rPr>
              <w:t>4</w:t>
            </w:r>
          </w:p>
        </w:tc>
        <w:tc>
          <w:tcPr>
            <w:tcW w:w="1381" w:type="dxa"/>
            <w:tcBorders>
              <w:top w:val="single" w:sz="4" w:space="0" w:color="000000"/>
              <w:left w:val="single" w:sz="4" w:space="0" w:color="000000"/>
              <w:bottom w:val="single" w:sz="4" w:space="0" w:color="000000"/>
              <w:right w:val="single" w:sz="4" w:space="0" w:color="000000"/>
            </w:tcBorders>
            <w:vAlign w:val="center"/>
          </w:tcPr>
          <w:p w:rsidR="007362A7" w:rsidRPr="001A57B3" w:rsidRDefault="007362A7" w:rsidP="00070715">
            <w:pPr>
              <w:widowControl w:val="0"/>
              <w:spacing w:after="0" w:line="240" w:lineRule="auto"/>
              <w:jc w:val="center"/>
              <w:rPr>
                <w:rFonts w:ascii="Times New Roman" w:hAnsi="Times New Roman"/>
                <w:sz w:val="24"/>
                <w:szCs w:val="24"/>
              </w:rPr>
            </w:pPr>
          </w:p>
        </w:tc>
      </w:tr>
    </w:tbl>
    <w:p w:rsidR="007362A7" w:rsidRPr="001A57B3" w:rsidRDefault="00C57E0A">
      <w:pPr>
        <w:shd w:val="clear" w:color="auto" w:fill="FFFFFF"/>
        <w:tabs>
          <w:tab w:val="left" w:pos="0"/>
        </w:tabs>
        <w:spacing w:after="0"/>
        <w:ind w:right="-1" w:firstLine="426"/>
        <w:jc w:val="both"/>
        <w:rPr>
          <w:rFonts w:ascii="Times New Roman" w:hAnsi="Times New Roman"/>
          <w:sz w:val="24"/>
          <w:szCs w:val="24"/>
        </w:rPr>
      </w:pPr>
      <w:r w:rsidRPr="001A57B3">
        <w:rPr>
          <w:rFonts w:ascii="Times New Roman" w:hAnsi="Times New Roman"/>
          <w:sz w:val="24"/>
          <w:szCs w:val="24"/>
        </w:rPr>
        <w:t xml:space="preserve">Количество подключенных пользователей - </w:t>
      </w:r>
      <w:r w:rsidR="00492B30" w:rsidRPr="001A57B3">
        <w:rPr>
          <w:rFonts w:ascii="Times New Roman" w:hAnsi="Times New Roman"/>
          <w:sz w:val="24"/>
          <w:szCs w:val="24"/>
        </w:rPr>
        <w:t xml:space="preserve">170 </w:t>
      </w:r>
      <w:r w:rsidRPr="001A57B3">
        <w:rPr>
          <w:rFonts w:ascii="Times New Roman" w:hAnsi="Times New Roman"/>
          <w:sz w:val="24"/>
          <w:szCs w:val="24"/>
        </w:rPr>
        <w:t>(</w:t>
      </w:r>
      <w:r w:rsidR="00492B30" w:rsidRPr="001A57B3">
        <w:rPr>
          <w:rFonts w:ascii="Times New Roman" w:hAnsi="Times New Roman"/>
          <w:sz w:val="24"/>
          <w:szCs w:val="24"/>
        </w:rPr>
        <w:t>сто семьдесят</w:t>
      </w:r>
      <w:r w:rsidRPr="001A57B3">
        <w:rPr>
          <w:rFonts w:ascii="Times New Roman" w:hAnsi="Times New Roman"/>
          <w:sz w:val="24"/>
          <w:szCs w:val="24"/>
        </w:rPr>
        <w:t>).</w:t>
      </w:r>
    </w:p>
    <w:p w:rsidR="007362A7" w:rsidRPr="001A57B3" w:rsidRDefault="00C57E0A">
      <w:pPr>
        <w:shd w:val="clear" w:color="auto" w:fill="FFFFFF"/>
        <w:tabs>
          <w:tab w:val="left" w:pos="0"/>
        </w:tabs>
        <w:spacing w:after="0"/>
        <w:ind w:right="-1" w:firstLine="426"/>
        <w:jc w:val="both"/>
        <w:rPr>
          <w:rFonts w:ascii="Times New Roman" w:hAnsi="Times New Roman"/>
          <w:sz w:val="24"/>
          <w:szCs w:val="24"/>
        </w:rPr>
      </w:pPr>
      <w:r w:rsidRPr="001A57B3">
        <w:rPr>
          <w:rFonts w:ascii="Times New Roman" w:hAnsi="Times New Roman"/>
          <w:sz w:val="24"/>
          <w:szCs w:val="24"/>
          <w:shd w:val="clear" w:color="auto" w:fill="FFFFFF"/>
        </w:rPr>
        <w:t xml:space="preserve">Стоимость Услуг по настоящему </w:t>
      </w:r>
      <w:r w:rsidRPr="001A57B3">
        <w:rPr>
          <w:rFonts w:ascii="Times New Roman" w:hAnsi="Times New Roman"/>
          <w:sz w:val="24"/>
          <w:szCs w:val="24"/>
        </w:rPr>
        <w:t>Контракт</w:t>
      </w:r>
      <w:r w:rsidRPr="001A57B3">
        <w:rPr>
          <w:rFonts w:ascii="Times New Roman" w:hAnsi="Times New Roman"/>
          <w:sz w:val="24"/>
          <w:szCs w:val="24"/>
          <w:shd w:val="clear" w:color="auto" w:fill="FFFFFF"/>
        </w:rPr>
        <w:t xml:space="preserve">у за отчетный период в расчете за </w:t>
      </w:r>
      <w:r w:rsidR="00070715" w:rsidRPr="001A57B3">
        <w:rPr>
          <w:rFonts w:ascii="Times New Roman" w:hAnsi="Times New Roman"/>
          <w:sz w:val="24"/>
          <w:szCs w:val="24"/>
          <w:shd w:val="clear" w:color="auto" w:fill="FFFFFF"/>
        </w:rPr>
        <w:t>1 (</w:t>
      </w:r>
      <w:r w:rsidRPr="001A57B3">
        <w:rPr>
          <w:rFonts w:ascii="Times New Roman" w:hAnsi="Times New Roman"/>
          <w:sz w:val="24"/>
          <w:szCs w:val="24"/>
          <w:shd w:val="clear" w:color="auto" w:fill="FFFFFF"/>
        </w:rPr>
        <w:t>одного</w:t>
      </w:r>
      <w:r w:rsidR="00070715" w:rsidRPr="001A57B3">
        <w:rPr>
          <w:rFonts w:ascii="Times New Roman" w:hAnsi="Times New Roman"/>
          <w:sz w:val="24"/>
          <w:szCs w:val="24"/>
          <w:shd w:val="clear" w:color="auto" w:fill="FFFFFF"/>
        </w:rPr>
        <w:t>)</w:t>
      </w:r>
      <w:r w:rsidRPr="001A57B3">
        <w:rPr>
          <w:rFonts w:ascii="Times New Roman" w:hAnsi="Times New Roman"/>
          <w:sz w:val="24"/>
          <w:szCs w:val="24"/>
          <w:shd w:val="clear" w:color="auto" w:fill="FFFFFF"/>
        </w:rPr>
        <w:t xml:space="preserve"> пользователя ЕОСЭД (тариф) составляет </w:t>
      </w:r>
      <w:r w:rsidR="001A57B3">
        <w:rPr>
          <w:rFonts w:ascii="Times New Roman" w:hAnsi="Times New Roman"/>
          <w:sz w:val="24"/>
          <w:szCs w:val="24"/>
          <w:shd w:val="clear" w:color="auto" w:fill="FFFFFF"/>
        </w:rPr>
        <w:t xml:space="preserve">__________ </w:t>
      </w:r>
      <w:r w:rsidR="00070715" w:rsidRPr="001A57B3">
        <w:rPr>
          <w:rFonts w:ascii="Times New Roman" w:hAnsi="Times New Roman"/>
          <w:sz w:val="24"/>
          <w:szCs w:val="24"/>
          <w:shd w:val="clear" w:color="auto" w:fill="FFFFFF"/>
        </w:rPr>
        <w:t xml:space="preserve">рублей </w:t>
      </w:r>
      <w:r w:rsidR="001A57B3">
        <w:rPr>
          <w:rFonts w:ascii="Times New Roman" w:hAnsi="Times New Roman"/>
          <w:sz w:val="24"/>
          <w:szCs w:val="24"/>
          <w:shd w:val="clear" w:color="auto" w:fill="FFFFFF"/>
        </w:rPr>
        <w:t>__</w:t>
      </w:r>
      <w:r w:rsidR="004A4317" w:rsidRPr="001A57B3">
        <w:rPr>
          <w:rFonts w:ascii="Times New Roman" w:hAnsi="Times New Roman"/>
          <w:sz w:val="24"/>
          <w:szCs w:val="24"/>
          <w:shd w:val="clear" w:color="auto" w:fill="FFFFFF"/>
        </w:rPr>
        <w:t xml:space="preserve"> </w:t>
      </w:r>
      <w:r w:rsidR="00C30273" w:rsidRPr="001A57B3">
        <w:rPr>
          <w:rFonts w:ascii="Times New Roman" w:hAnsi="Times New Roman"/>
          <w:sz w:val="24"/>
          <w:szCs w:val="24"/>
          <w:shd w:val="clear" w:color="auto" w:fill="FFFFFF"/>
        </w:rPr>
        <w:t>копейки</w:t>
      </w:r>
      <w:r w:rsidRPr="001A57B3">
        <w:rPr>
          <w:rFonts w:ascii="Times New Roman" w:hAnsi="Times New Roman"/>
          <w:sz w:val="24"/>
          <w:szCs w:val="24"/>
          <w:shd w:val="clear" w:color="auto" w:fill="FFFFFF"/>
        </w:rPr>
        <w:t>, в том числе НДС 22%.</w:t>
      </w:r>
    </w:p>
    <w:p w:rsidR="007362A7" w:rsidRPr="001A57B3" w:rsidRDefault="00C57E0A">
      <w:pPr>
        <w:shd w:val="clear" w:color="auto" w:fill="FFFFFF"/>
        <w:tabs>
          <w:tab w:val="left" w:pos="0"/>
        </w:tabs>
        <w:spacing w:after="0"/>
        <w:ind w:right="-1" w:firstLine="426"/>
        <w:jc w:val="both"/>
        <w:rPr>
          <w:rFonts w:ascii="Times New Roman" w:hAnsi="Times New Roman"/>
          <w:sz w:val="24"/>
          <w:szCs w:val="24"/>
        </w:rPr>
      </w:pPr>
      <w:r w:rsidRPr="001A57B3">
        <w:rPr>
          <w:rFonts w:ascii="Times New Roman" w:hAnsi="Times New Roman"/>
          <w:sz w:val="24"/>
          <w:szCs w:val="24"/>
        </w:rPr>
        <w:t xml:space="preserve">Цена Контракта на </w:t>
      </w:r>
      <w:r w:rsidR="00070715" w:rsidRPr="001A57B3">
        <w:rPr>
          <w:rFonts w:ascii="Times New Roman" w:hAnsi="Times New Roman"/>
          <w:sz w:val="24"/>
          <w:szCs w:val="24"/>
        </w:rPr>
        <w:t xml:space="preserve">170 </w:t>
      </w:r>
      <w:r w:rsidRPr="001A57B3">
        <w:rPr>
          <w:rFonts w:ascii="Times New Roman" w:hAnsi="Times New Roman"/>
          <w:sz w:val="24"/>
          <w:szCs w:val="24"/>
        </w:rPr>
        <w:t xml:space="preserve">пользователей – </w:t>
      </w:r>
      <w:r w:rsidR="001A57B3">
        <w:rPr>
          <w:rFonts w:ascii="Times New Roman" w:hAnsi="Times New Roman"/>
          <w:sz w:val="24"/>
          <w:szCs w:val="24"/>
          <w:shd w:val="clear" w:color="auto" w:fill="FFFFFF"/>
        </w:rPr>
        <w:t>__________</w:t>
      </w:r>
      <w:r w:rsidRPr="001A57B3">
        <w:rPr>
          <w:rFonts w:ascii="Times New Roman" w:eastAsia="Times New Roman" w:hAnsi="Times New Roman"/>
          <w:sz w:val="24"/>
          <w:szCs w:val="24"/>
          <w:lang w:eastAsia="ru-RU"/>
        </w:rPr>
        <w:t xml:space="preserve"> рублей </w:t>
      </w:r>
      <w:r w:rsidR="001A57B3">
        <w:rPr>
          <w:rFonts w:ascii="Times New Roman" w:eastAsia="Times New Roman" w:hAnsi="Times New Roman"/>
          <w:sz w:val="24"/>
          <w:szCs w:val="24"/>
          <w:lang w:eastAsia="ru-RU"/>
        </w:rPr>
        <w:t>__</w:t>
      </w:r>
      <w:r w:rsidR="00070715" w:rsidRPr="001A57B3">
        <w:rPr>
          <w:rFonts w:ascii="Times New Roman" w:eastAsia="Times New Roman" w:hAnsi="Times New Roman"/>
          <w:sz w:val="24"/>
          <w:szCs w:val="24"/>
          <w:lang w:eastAsia="ru-RU"/>
        </w:rPr>
        <w:t xml:space="preserve"> </w:t>
      </w:r>
      <w:r w:rsidR="002A7CF3" w:rsidRPr="001A57B3">
        <w:rPr>
          <w:rFonts w:ascii="Times New Roman" w:eastAsia="Times New Roman" w:hAnsi="Times New Roman"/>
          <w:sz w:val="24"/>
          <w:szCs w:val="24"/>
          <w:lang w:eastAsia="ru-RU"/>
        </w:rPr>
        <w:t>копеек</w:t>
      </w:r>
      <w:r w:rsidRPr="001A57B3">
        <w:rPr>
          <w:rFonts w:ascii="Times New Roman" w:eastAsia="Times New Roman" w:hAnsi="Times New Roman"/>
          <w:sz w:val="24"/>
          <w:szCs w:val="24"/>
          <w:lang w:eastAsia="ru-RU"/>
        </w:rPr>
        <w:t xml:space="preserve">, в том числе НДС 22%. </w:t>
      </w:r>
    </w:p>
    <w:p w:rsidR="007362A7" w:rsidRPr="001A57B3" w:rsidRDefault="00C57E0A">
      <w:pPr>
        <w:spacing w:after="0" w:line="240" w:lineRule="auto"/>
        <w:ind w:firstLine="426"/>
        <w:rPr>
          <w:rFonts w:ascii="Times New Roman" w:eastAsia="Times New Roman" w:hAnsi="Times New Roman"/>
          <w:b/>
          <w:sz w:val="24"/>
          <w:szCs w:val="24"/>
          <w:lang w:eastAsia="ru-RU"/>
        </w:rPr>
      </w:pPr>
      <w:r w:rsidRPr="001A57B3">
        <w:rPr>
          <w:rFonts w:ascii="Times New Roman" w:hAnsi="Times New Roman"/>
          <w:sz w:val="24"/>
          <w:szCs w:val="24"/>
        </w:rPr>
        <w:t xml:space="preserve">Срок оказания Услуги – </w:t>
      </w:r>
      <w:r w:rsidRPr="001A57B3">
        <w:rPr>
          <w:rFonts w:ascii="Times New Roman" w:hAnsi="Times New Roman"/>
          <w:sz w:val="24"/>
          <w:szCs w:val="24"/>
          <w:lang w:val="en-US"/>
        </w:rPr>
        <w:t>c</w:t>
      </w:r>
      <w:r w:rsidRPr="001A57B3">
        <w:rPr>
          <w:rFonts w:ascii="Times New Roman" w:hAnsi="Times New Roman"/>
          <w:sz w:val="24"/>
          <w:szCs w:val="24"/>
        </w:rPr>
        <w:t xml:space="preserve"> 01.</w:t>
      </w:r>
      <w:r w:rsidR="00070715" w:rsidRPr="001A57B3">
        <w:rPr>
          <w:rFonts w:ascii="Times New Roman" w:hAnsi="Times New Roman"/>
          <w:sz w:val="24"/>
          <w:szCs w:val="24"/>
        </w:rPr>
        <w:t>09</w:t>
      </w:r>
      <w:r w:rsidRPr="001A57B3">
        <w:rPr>
          <w:rFonts w:ascii="Times New Roman" w:hAnsi="Times New Roman"/>
          <w:sz w:val="24"/>
          <w:szCs w:val="24"/>
        </w:rPr>
        <w:t>.2026 до 31.</w:t>
      </w:r>
      <w:r w:rsidR="00070715" w:rsidRPr="001A57B3">
        <w:rPr>
          <w:rFonts w:ascii="Times New Roman" w:hAnsi="Times New Roman"/>
          <w:sz w:val="24"/>
          <w:szCs w:val="24"/>
        </w:rPr>
        <w:t>08</w:t>
      </w:r>
      <w:r w:rsidRPr="001A57B3">
        <w:rPr>
          <w:rFonts w:ascii="Times New Roman" w:hAnsi="Times New Roman"/>
          <w:sz w:val="24"/>
          <w:szCs w:val="24"/>
        </w:rPr>
        <w:t>.</w:t>
      </w:r>
      <w:r w:rsidR="00070715" w:rsidRPr="001A57B3">
        <w:rPr>
          <w:rFonts w:ascii="Times New Roman" w:hAnsi="Times New Roman"/>
          <w:sz w:val="24"/>
          <w:szCs w:val="24"/>
        </w:rPr>
        <w:t xml:space="preserve">2027 </w:t>
      </w:r>
      <w:r w:rsidRPr="001A57B3">
        <w:rPr>
          <w:rFonts w:ascii="Times New Roman" w:hAnsi="Times New Roman"/>
          <w:sz w:val="24"/>
          <w:szCs w:val="24"/>
        </w:rPr>
        <w:t>включительно.</w:t>
      </w:r>
    </w:p>
    <w:p w:rsidR="007362A7" w:rsidRPr="001A57B3" w:rsidRDefault="007362A7">
      <w:pPr>
        <w:spacing w:after="0" w:line="240" w:lineRule="auto"/>
        <w:jc w:val="right"/>
        <w:rPr>
          <w:rFonts w:ascii="Times New Roman" w:eastAsia="Times New Roman" w:hAnsi="Times New Roman"/>
          <w:b/>
          <w:sz w:val="24"/>
          <w:szCs w:val="24"/>
          <w:lang w:eastAsia="ru-RU"/>
        </w:rPr>
      </w:pPr>
    </w:p>
    <w:p w:rsidR="007362A7" w:rsidRPr="001A57B3" w:rsidRDefault="007362A7">
      <w:pPr>
        <w:spacing w:after="0" w:line="240" w:lineRule="auto"/>
        <w:jc w:val="right"/>
        <w:rPr>
          <w:rFonts w:ascii="Times New Roman" w:eastAsia="Times New Roman" w:hAnsi="Times New Roman"/>
          <w:b/>
          <w:sz w:val="24"/>
          <w:szCs w:val="24"/>
          <w:lang w:eastAsia="ru-RU"/>
        </w:rPr>
      </w:pPr>
    </w:p>
    <w:p w:rsidR="007362A7" w:rsidRPr="001A57B3" w:rsidRDefault="007362A7">
      <w:pPr>
        <w:spacing w:after="0" w:line="240" w:lineRule="auto"/>
        <w:jc w:val="right"/>
        <w:rPr>
          <w:rFonts w:ascii="Times New Roman" w:eastAsia="Times New Roman" w:hAnsi="Times New Roman"/>
          <w:b/>
          <w:sz w:val="24"/>
          <w:szCs w:val="24"/>
          <w:lang w:eastAsia="ru-RU"/>
        </w:rPr>
      </w:pPr>
    </w:p>
    <w:tbl>
      <w:tblPr>
        <w:tblW w:w="9356" w:type="dxa"/>
        <w:tblLayout w:type="fixed"/>
        <w:tblLook w:val="04A0"/>
      </w:tblPr>
      <w:tblGrid>
        <w:gridCol w:w="1983"/>
        <w:gridCol w:w="285"/>
        <w:gridCol w:w="1844"/>
        <w:gridCol w:w="424"/>
        <w:gridCol w:w="285"/>
        <w:gridCol w:w="1829"/>
        <w:gridCol w:w="316"/>
        <w:gridCol w:w="2101"/>
        <w:gridCol w:w="289"/>
      </w:tblGrid>
      <w:tr w:rsidR="007362A7" w:rsidRPr="001A57B3">
        <w:trPr>
          <w:trHeight w:val="974"/>
        </w:trPr>
        <w:tc>
          <w:tcPr>
            <w:tcW w:w="4536" w:type="dxa"/>
            <w:gridSpan w:val="4"/>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ru-RU"/>
              </w:rPr>
              <w:t>ИСПОЛНИТЕЛЬ:</w:t>
            </w:r>
          </w:p>
          <w:p w:rsidR="007362A7" w:rsidRPr="001A57B3" w:rsidRDefault="007362A7" w:rsidP="001A57B3">
            <w:pPr>
              <w:widowControl w:val="0"/>
              <w:spacing w:after="0" w:line="240" w:lineRule="auto"/>
              <w:rPr>
                <w:rFonts w:ascii="Times New Roman" w:eastAsia="Times New Roman" w:hAnsi="Times New Roman"/>
                <w:b/>
                <w:sz w:val="24"/>
                <w:szCs w:val="24"/>
                <w:lang w:eastAsia="ar-SA"/>
              </w:rPr>
            </w:pPr>
          </w:p>
        </w:tc>
        <w:tc>
          <w:tcPr>
            <w:tcW w:w="285" w:type="dxa"/>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4535" w:type="dxa"/>
            <w:gridSpan w:val="4"/>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ru-RU"/>
              </w:rPr>
              <w:t>ЗАКАЗЧИК:</w:t>
            </w:r>
          </w:p>
          <w:p w:rsidR="007362A7" w:rsidRPr="001A57B3" w:rsidRDefault="0002646F">
            <w:pPr>
              <w:keepNext/>
              <w:spacing w:after="0" w:line="240" w:lineRule="auto"/>
              <w:rPr>
                <w:rFonts w:ascii="Times New Roman" w:hAnsi="Times New Roman"/>
                <w:b/>
                <w:color w:val="000000"/>
              </w:rPr>
            </w:pPr>
            <w:r w:rsidRPr="001A57B3">
              <w:rPr>
                <w:rFonts w:ascii="Times New Roman" w:hAnsi="Times New Roman"/>
                <w:b/>
                <w:color w:val="000000"/>
              </w:rPr>
              <w:t>Росморречфлот</w:t>
            </w:r>
          </w:p>
          <w:p w:rsidR="007362A7" w:rsidRPr="001A57B3" w:rsidRDefault="00C57E0A">
            <w:pPr>
              <w:spacing w:line="216" w:lineRule="auto"/>
              <w:rPr>
                <w:rFonts w:ascii="Times New Roman" w:eastAsia="Times New Roman" w:hAnsi="Times New Roman"/>
                <w:sz w:val="24"/>
                <w:szCs w:val="24"/>
                <w:lang w:eastAsia="ar-SA"/>
              </w:rPr>
            </w:pPr>
            <w:r w:rsidRPr="001A57B3">
              <w:rPr>
                <w:rFonts w:ascii="Times New Roman" w:eastAsia="Times New Roman" w:hAnsi="Times New Roman"/>
                <w:sz w:val="24"/>
                <w:szCs w:val="24"/>
                <w:lang w:eastAsia="ar-SA"/>
              </w:rPr>
              <w:t xml:space="preserve"> </w:t>
            </w:r>
          </w:p>
        </w:tc>
      </w:tr>
      <w:tr w:rsidR="007362A7" w:rsidRPr="001A57B3">
        <w:trPr>
          <w:trHeight w:val="805"/>
        </w:trPr>
        <w:tc>
          <w:tcPr>
            <w:tcW w:w="4536" w:type="dxa"/>
            <w:gridSpan w:val="4"/>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285" w:type="dxa"/>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4535" w:type="dxa"/>
            <w:gridSpan w:val="4"/>
          </w:tcPr>
          <w:p w:rsidR="00EA3913" w:rsidRPr="001A57B3" w:rsidRDefault="00E120E0" w:rsidP="00EA3913">
            <w:pPr>
              <w:widowControl w:val="0"/>
              <w:spacing w:after="0"/>
              <w:rPr>
                <w:rFonts w:ascii="Times New Roman" w:hAnsi="Times New Roman"/>
                <w:b/>
              </w:rPr>
            </w:pPr>
            <w:r w:rsidRPr="001A57B3">
              <w:rPr>
                <w:rFonts w:ascii="Times New Roman" w:hAnsi="Times New Roman"/>
                <w:b/>
              </w:rPr>
              <w:t xml:space="preserve">Начальник </w:t>
            </w:r>
          </w:p>
          <w:p w:rsidR="007362A7" w:rsidRPr="001A57B3" w:rsidRDefault="00E120E0" w:rsidP="00EA3913">
            <w:pPr>
              <w:widowControl w:val="0"/>
              <w:spacing w:after="0" w:line="240" w:lineRule="auto"/>
              <w:rPr>
                <w:rFonts w:ascii="Times New Roman" w:eastAsia="Times New Roman" w:hAnsi="Times New Roman"/>
                <w:b/>
                <w:sz w:val="24"/>
                <w:szCs w:val="24"/>
                <w:lang w:eastAsia="ru-RU"/>
              </w:rPr>
            </w:pPr>
            <w:r w:rsidRPr="001A57B3">
              <w:rPr>
                <w:rFonts w:ascii="Times New Roman" w:hAnsi="Times New Roman"/>
                <w:b/>
              </w:rPr>
              <w:t>Административно-правового управления</w:t>
            </w:r>
          </w:p>
        </w:tc>
      </w:tr>
      <w:tr w:rsidR="007362A7" w:rsidRPr="001A57B3">
        <w:trPr>
          <w:trHeight w:val="326"/>
        </w:trPr>
        <w:tc>
          <w:tcPr>
            <w:tcW w:w="1983"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sz w:val="24"/>
                <w:szCs w:val="24"/>
                <w:lang w:eastAsia="ar-SA"/>
              </w:rPr>
              <w:t>_____________</w:t>
            </w:r>
          </w:p>
        </w:tc>
        <w:tc>
          <w:tcPr>
            <w:tcW w:w="285"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ar-SA"/>
              </w:rPr>
              <w:t>/</w:t>
            </w:r>
          </w:p>
        </w:tc>
        <w:tc>
          <w:tcPr>
            <w:tcW w:w="1844" w:type="dxa"/>
          </w:tcPr>
          <w:p w:rsidR="007362A7" w:rsidRPr="001A57B3" w:rsidRDefault="001A57B3">
            <w:pPr>
              <w:widowControl w:val="0"/>
              <w:spacing w:after="0" w:line="240" w:lineRule="auto"/>
              <w:jc w:val="center"/>
              <w:rPr>
                <w:rFonts w:ascii="Times New Roman" w:eastAsia="Times New Roman" w:hAnsi="Times New Roman"/>
                <w:b/>
                <w:sz w:val="24"/>
                <w:szCs w:val="24"/>
                <w:lang w:eastAsia="ar-SA"/>
              </w:rPr>
            </w:pPr>
            <w:r>
              <w:rPr>
                <w:rFonts w:ascii="Times New Roman" w:hAnsi="Times New Roman"/>
                <w:sz w:val="24"/>
                <w:szCs w:val="24"/>
                <w:shd w:val="clear" w:color="auto" w:fill="FFFFFF"/>
              </w:rPr>
              <w:t>__________</w:t>
            </w:r>
          </w:p>
        </w:tc>
        <w:tc>
          <w:tcPr>
            <w:tcW w:w="424"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ar-SA"/>
              </w:rPr>
              <w:t>/</w:t>
            </w:r>
          </w:p>
        </w:tc>
        <w:tc>
          <w:tcPr>
            <w:tcW w:w="285" w:type="dxa"/>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1829" w:type="dxa"/>
          </w:tcPr>
          <w:p w:rsidR="007362A7" w:rsidRPr="001A57B3" w:rsidRDefault="00C57E0A">
            <w:pPr>
              <w:widowControl w:val="0"/>
              <w:spacing w:after="0" w:line="240" w:lineRule="auto"/>
              <w:rPr>
                <w:rFonts w:ascii="Times New Roman" w:eastAsia="Times New Roman" w:hAnsi="Times New Roman"/>
                <w:sz w:val="24"/>
                <w:szCs w:val="24"/>
                <w:lang w:eastAsia="ar-SA"/>
              </w:rPr>
            </w:pPr>
            <w:r w:rsidRPr="001A57B3">
              <w:rPr>
                <w:rFonts w:ascii="Times New Roman" w:eastAsia="Times New Roman" w:hAnsi="Times New Roman"/>
                <w:sz w:val="24"/>
                <w:szCs w:val="24"/>
                <w:lang w:eastAsia="ar-SA"/>
              </w:rPr>
              <w:t>_____________</w:t>
            </w:r>
          </w:p>
        </w:tc>
        <w:tc>
          <w:tcPr>
            <w:tcW w:w="316"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ar-SA"/>
              </w:rPr>
              <w:t>/</w:t>
            </w:r>
          </w:p>
        </w:tc>
        <w:tc>
          <w:tcPr>
            <w:tcW w:w="2101" w:type="dxa"/>
          </w:tcPr>
          <w:p w:rsidR="007362A7" w:rsidRPr="001A57B3" w:rsidRDefault="00E120E0">
            <w:pPr>
              <w:widowControl w:val="0"/>
              <w:spacing w:after="0" w:line="240" w:lineRule="auto"/>
              <w:jc w:val="center"/>
              <w:rPr>
                <w:rFonts w:ascii="Times New Roman" w:eastAsia="Times New Roman" w:hAnsi="Times New Roman"/>
                <w:b/>
                <w:sz w:val="24"/>
                <w:szCs w:val="24"/>
                <w:lang w:eastAsia="ar-SA"/>
              </w:rPr>
            </w:pPr>
            <w:r w:rsidRPr="001A57B3">
              <w:rPr>
                <w:rFonts w:ascii="Times New Roman" w:hAnsi="Times New Roman"/>
                <w:b/>
              </w:rPr>
              <w:t>Н.Б. Удалова</w:t>
            </w:r>
          </w:p>
        </w:tc>
        <w:tc>
          <w:tcPr>
            <w:tcW w:w="289"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ar-SA"/>
              </w:rPr>
              <w:t>/</w:t>
            </w:r>
          </w:p>
        </w:tc>
      </w:tr>
      <w:tr w:rsidR="007362A7" w:rsidRPr="001A57B3">
        <w:trPr>
          <w:trHeight w:val="538"/>
        </w:trPr>
        <w:tc>
          <w:tcPr>
            <w:tcW w:w="4536" w:type="dxa"/>
            <w:gridSpan w:val="4"/>
            <w:vAlign w:val="bottom"/>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sz w:val="24"/>
                <w:szCs w:val="24"/>
                <w:lang w:eastAsia="ru-RU"/>
              </w:rPr>
              <w:t>М.П.</w:t>
            </w:r>
          </w:p>
        </w:tc>
        <w:tc>
          <w:tcPr>
            <w:tcW w:w="285" w:type="dxa"/>
            <w:vAlign w:val="bottom"/>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4535" w:type="dxa"/>
            <w:gridSpan w:val="4"/>
            <w:vAlign w:val="bottom"/>
          </w:tcPr>
          <w:p w:rsidR="007362A7" w:rsidRPr="001A57B3" w:rsidRDefault="00C57E0A">
            <w:pPr>
              <w:widowControl w:val="0"/>
              <w:spacing w:after="0" w:line="240" w:lineRule="auto"/>
              <w:rPr>
                <w:rFonts w:ascii="Times New Roman" w:eastAsia="Times New Roman" w:hAnsi="Times New Roman"/>
                <w:b/>
                <w:sz w:val="24"/>
                <w:szCs w:val="24"/>
                <w:lang w:eastAsia="ru-RU"/>
              </w:rPr>
            </w:pPr>
            <w:r w:rsidRPr="001A57B3">
              <w:rPr>
                <w:rFonts w:ascii="Times New Roman" w:hAnsi="Times New Roman"/>
                <w:sz w:val="24"/>
                <w:szCs w:val="24"/>
              </w:rPr>
              <w:t>М.П.</w:t>
            </w:r>
          </w:p>
        </w:tc>
      </w:tr>
    </w:tbl>
    <w:p w:rsidR="007362A7" w:rsidRPr="001A57B3" w:rsidRDefault="00C57E0A">
      <w:pPr>
        <w:spacing w:after="0" w:line="240" w:lineRule="auto"/>
        <w:jc w:val="right"/>
        <w:rPr>
          <w:rFonts w:ascii="Times New Roman" w:eastAsia="Times New Roman" w:hAnsi="Times New Roman"/>
          <w:b/>
          <w:sz w:val="24"/>
          <w:szCs w:val="24"/>
          <w:lang w:eastAsia="ru-RU"/>
        </w:rPr>
      </w:pPr>
      <w:r w:rsidRPr="001A57B3">
        <w:br w:type="page" w:clear="all"/>
      </w:r>
      <w:r w:rsidRPr="001A57B3">
        <w:rPr>
          <w:rFonts w:ascii="Times New Roman" w:eastAsia="Times New Roman" w:hAnsi="Times New Roman"/>
          <w:b/>
          <w:sz w:val="24"/>
          <w:szCs w:val="24"/>
          <w:lang w:eastAsia="ru-RU"/>
        </w:rPr>
        <w:lastRenderedPageBreak/>
        <w:t>Приложение № 2</w:t>
      </w:r>
    </w:p>
    <w:p w:rsidR="007362A7" w:rsidRPr="001A57B3" w:rsidRDefault="00C57E0A">
      <w:pPr>
        <w:spacing w:after="0" w:line="240" w:lineRule="auto"/>
        <w:jc w:val="right"/>
        <w:rPr>
          <w:rFonts w:ascii="Times New Roman" w:hAnsi="Times New Roman"/>
          <w:b/>
          <w:sz w:val="24"/>
          <w:szCs w:val="24"/>
        </w:rPr>
      </w:pPr>
      <w:r w:rsidRPr="001A57B3">
        <w:rPr>
          <w:rFonts w:ascii="Times New Roman" w:eastAsia="Times New Roman" w:hAnsi="Times New Roman"/>
          <w:b/>
          <w:sz w:val="24"/>
          <w:szCs w:val="24"/>
          <w:lang w:eastAsia="ru-RU"/>
        </w:rPr>
        <w:t>к Контракту №</w:t>
      </w:r>
      <w:r w:rsidRPr="001A57B3">
        <w:rPr>
          <w:rFonts w:ascii="Times New Roman" w:eastAsia="Times New Roman" w:hAnsi="Times New Roman"/>
          <w:sz w:val="24"/>
          <w:szCs w:val="24"/>
          <w:lang w:eastAsia="ru-RU"/>
        </w:rPr>
        <w:t xml:space="preserve"> </w:t>
      </w:r>
      <w:hyperlink r:id="rId14" w:tooltip="https://agregatoreat.ru/lk/customer/eat/announcement/612d3021-5452-439e-9e9c-89a7fa192add" w:history="1">
        <w:r w:rsidRPr="001A57B3">
          <w:rPr>
            <w:rFonts w:ascii="Times New Roman" w:hAnsi="Times New Roman"/>
            <w:b/>
            <w:sz w:val="24"/>
            <w:szCs w:val="24"/>
          </w:rPr>
          <w:t>_________________</w:t>
        </w:r>
      </w:hyperlink>
    </w:p>
    <w:p w:rsidR="007362A7" w:rsidRPr="001A57B3" w:rsidRDefault="000C1EDB" w:rsidP="000C1EDB">
      <w:pPr>
        <w:spacing w:after="0" w:line="240" w:lineRule="auto"/>
        <w:jc w:val="center"/>
        <w:rPr>
          <w:rFonts w:ascii="Times New Roman" w:eastAsia="Times New Roman" w:hAnsi="Times New Roman"/>
          <w:sz w:val="24"/>
          <w:szCs w:val="24"/>
          <w:lang w:eastAsia="ru-RU"/>
        </w:rPr>
      </w:pPr>
      <w:r w:rsidRPr="001A57B3">
        <w:rPr>
          <w:rFonts w:ascii="Times New Roman" w:hAnsi="Times New Roman"/>
          <w:b/>
          <w:sz w:val="24"/>
          <w:szCs w:val="24"/>
        </w:rPr>
        <w:t xml:space="preserve">                                                                             </w:t>
      </w:r>
      <w:r w:rsidR="00C57E0A" w:rsidRPr="001A57B3">
        <w:rPr>
          <w:rFonts w:ascii="Times New Roman" w:hAnsi="Times New Roman"/>
          <w:b/>
          <w:sz w:val="24"/>
          <w:szCs w:val="24"/>
        </w:rPr>
        <w:t xml:space="preserve">от «__» _____________ </w:t>
      </w:r>
      <w:r w:rsidR="00363903" w:rsidRPr="001A57B3">
        <w:rPr>
          <w:rFonts w:ascii="Times New Roman" w:hAnsi="Times New Roman"/>
          <w:b/>
          <w:sz w:val="24"/>
          <w:szCs w:val="24"/>
        </w:rPr>
        <w:t xml:space="preserve">2026 </w:t>
      </w:r>
      <w:r w:rsidR="00C57E0A" w:rsidRPr="001A57B3">
        <w:rPr>
          <w:rFonts w:ascii="Times New Roman" w:hAnsi="Times New Roman"/>
          <w:b/>
          <w:sz w:val="24"/>
          <w:szCs w:val="24"/>
        </w:rPr>
        <w:t>г.</w:t>
      </w:r>
    </w:p>
    <w:p w:rsidR="007362A7" w:rsidRPr="001A57B3" w:rsidRDefault="007362A7">
      <w:pPr>
        <w:shd w:val="clear" w:color="auto" w:fill="FFFFFF"/>
        <w:spacing w:after="0" w:line="240" w:lineRule="auto"/>
        <w:jc w:val="center"/>
        <w:outlineLvl w:val="2"/>
        <w:rPr>
          <w:rFonts w:ascii="Times New Roman" w:eastAsia="Times New Roman" w:hAnsi="Times New Roman"/>
          <w:b/>
          <w:sz w:val="24"/>
          <w:szCs w:val="24"/>
          <w:lang w:eastAsia="ru-RU"/>
        </w:rPr>
      </w:pPr>
    </w:p>
    <w:p w:rsidR="007362A7" w:rsidRPr="001A57B3" w:rsidRDefault="00C57E0A">
      <w:pPr>
        <w:shd w:val="clear" w:color="auto" w:fill="FFFFFF"/>
        <w:spacing w:after="0" w:line="240" w:lineRule="auto"/>
        <w:jc w:val="center"/>
        <w:outlineLvl w:val="2"/>
        <w:rPr>
          <w:rFonts w:ascii="Times New Roman" w:hAnsi="Times New Roman"/>
          <w:b/>
          <w:sz w:val="24"/>
          <w:szCs w:val="24"/>
        </w:rPr>
      </w:pPr>
      <w:r w:rsidRPr="001A57B3">
        <w:rPr>
          <w:rFonts w:ascii="Times New Roman" w:hAnsi="Times New Roman"/>
          <w:b/>
          <w:sz w:val="24"/>
          <w:szCs w:val="24"/>
        </w:rPr>
        <w:t>Учетные данные участника электронного документооборота</w:t>
      </w:r>
    </w:p>
    <w:p w:rsidR="007362A7" w:rsidRPr="001A57B3" w:rsidRDefault="007362A7">
      <w:pPr>
        <w:shd w:val="clear" w:color="auto" w:fill="FFFFFF"/>
        <w:spacing w:after="0" w:line="240" w:lineRule="auto"/>
        <w:jc w:val="center"/>
        <w:outlineLvl w:val="2"/>
        <w:rPr>
          <w:rFonts w:ascii="Times New Roman" w:eastAsia="Times New Roman" w:hAnsi="Times New Roman"/>
          <w:sz w:val="24"/>
          <w:szCs w:val="24"/>
          <w:lang w:eastAsia="ru-RU"/>
        </w:rPr>
      </w:pPr>
    </w:p>
    <w:tbl>
      <w:tblPr>
        <w:tblW w:w="9355" w:type="dxa"/>
        <w:tblLayout w:type="fixed"/>
        <w:tblCellMar>
          <w:left w:w="0" w:type="dxa"/>
          <w:right w:w="0" w:type="dxa"/>
        </w:tblCellMar>
        <w:tblLook w:val="04A0"/>
      </w:tblPr>
      <w:tblGrid>
        <w:gridCol w:w="599"/>
        <w:gridCol w:w="4114"/>
        <w:gridCol w:w="4642"/>
      </w:tblGrid>
      <w:tr w:rsidR="007362A7" w:rsidRPr="001A57B3">
        <w:trPr>
          <w:trHeight w:hRule="exact" w:val="15"/>
        </w:trPr>
        <w:tc>
          <w:tcPr>
            <w:tcW w:w="599" w:type="dxa"/>
          </w:tcPr>
          <w:p w:rsidR="007362A7" w:rsidRPr="001A57B3" w:rsidRDefault="007362A7">
            <w:pPr>
              <w:widowControl w:val="0"/>
              <w:spacing w:after="0" w:line="240" w:lineRule="auto"/>
              <w:jc w:val="both"/>
              <w:rPr>
                <w:rFonts w:ascii="Times New Roman" w:eastAsia="Times New Roman" w:hAnsi="Times New Roman"/>
                <w:sz w:val="24"/>
                <w:szCs w:val="24"/>
                <w:lang w:eastAsia="ru-RU"/>
              </w:rPr>
            </w:pPr>
          </w:p>
        </w:tc>
        <w:tc>
          <w:tcPr>
            <w:tcW w:w="4114" w:type="dxa"/>
          </w:tcPr>
          <w:p w:rsidR="007362A7" w:rsidRPr="001A57B3" w:rsidRDefault="007362A7">
            <w:pPr>
              <w:widowControl w:val="0"/>
              <w:spacing w:after="0" w:line="240" w:lineRule="auto"/>
              <w:jc w:val="both"/>
              <w:rPr>
                <w:rFonts w:ascii="Times New Roman" w:eastAsia="Times New Roman" w:hAnsi="Times New Roman"/>
                <w:sz w:val="24"/>
                <w:szCs w:val="24"/>
                <w:lang w:eastAsia="ru-RU"/>
              </w:rPr>
            </w:pPr>
          </w:p>
        </w:tc>
        <w:tc>
          <w:tcPr>
            <w:tcW w:w="4642" w:type="dxa"/>
          </w:tcPr>
          <w:p w:rsidR="007362A7" w:rsidRPr="001A57B3" w:rsidRDefault="007362A7">
            <w:pPr>
              <w:widowControl w:val="0"/>
              <w:spacing w:after="0" w:line="240" w:lineRule="auto"/>
              <w:jc w:val="both"/>
              <w:rPr>
                <w:rFonts w:ascii="Times New Roman" w:eastAsia="Times New Roman" w:hAnsi="Times New Roman"/>
                <w:sz w:val="24"/>
                <w:szCs w:val="24"/>
                <w:lang w:eastAsia="ru-RU"/>
              </w:rPr>
            </w:pPr>
          </w:p>
        </w:tc>
      </w:tr>
      <w:tr w:rsidR="007362A7" w:rsidRPr="001A57B3">
        <w:tc>
          <w:tcPr>
            <w:tcW w:w="9355"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Основные данные</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Полное наименование организации</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 xml:space="preserve">Федеральное </w:t>
            </w:r>
            <w:proofErr w:type="spellStart"/>
            <w:r w:rsidRPr="001A57B3">
              <w:rPr>
                <w:rFonts w:ascii="Times New Roman" w:eastAsia="Times New Roman" w:hAnsi="Times New Roman"/>
                <w:sz w:val="24"/>
                <w:szCs w:val="24"/>
                <w:lang w:eastAsia="ru-RU"/>
              </w:rPr>
              <w:t>агенство</w:t>
            </w:r>
            <w:proofErr w:type="spellEnd"/>
            <w:r w:rsidRPr="001A57B3">
              <w:rPr>
                <w:rFonts w:ascii="Times New Roman" w:eastAsia="Times New Roman" w:hAnsi="Times New Roman"/>
                <w:sz w:val="24"/>
                <w:szCs w:val="24"/>
                <w:lang w:eastAsia="ru-RU"/>
              </w:rPr>
              <w:t xml:space="preserve"> морского и речного транспорта</w:t>
            </w:r>
          </w:p>
          <w:p w:rsidR="007362A7" w:rsidRPr="001A57B3" w:rsidRDefault="007362A7">
            <w:pPr>
              <w:spacing w:after="0" w:line="240" w:lineRule="auto"/>
              <w:jc w:val="both"/>
              <w:rPr>
                <w:rFonts w:ascii="Times New Roman" w:eastAsia="Times New Roman" w:hAnsi="Times New Roman"/>
                <w:sz w:val="24"/>
                <w:szCs w:val="24"/>
                <w:lang w:eastAsia="ru-RU"/>
              </w:rPr>
            </w:pP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2.</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Сокращенное наименование организации</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Росморречфлот</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3.</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Юридический адрес</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125993, г. Москва, ул. Петровка, д.3/6</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4.</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Почтовый адрес</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125993, г. Москва, ул. Петровка, д.3/6</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5.</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ИНН</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hAnsi="Times New Roman"/>
                <w:sz w:val="24"/>
                <w:szCs w:val="24"/>
              </w:rPr>
              <w:t xml:space="preserve">7707516988  </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6.</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ОГРН</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hAnsi="Times New Roman"/>
                <w:sz w:val="24"/>
                <w:szCs w:val="24"/>
              </w:rPr>
              <w:t>1047796291950</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7.</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ОКТМО</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Style w:val="af0"/>
                <w:rFonts w:ascii="Times New Roman" w:hAnsi="Times New Roman"/>
                <w:b w:val="0"/>
                <w:color w:val="333333"/>
                <w:sz w:val="24"/>
                <w:szCs w:val="24"/>
                <w:shd w:val="clear" w:color="auto" w:fill="FFFFFF"/>
              </w:rPr>
              <w:t>45382000000</w:t>
            </w:r>
          </w:p>
        </w:tc>
      </w:tr>
      <w:tr w:rsidR="007362A7" w:rsidRPr="001A57B3">
        <w:tc>
          <w:tcPr>
            <w:tcW w:w="9355"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7362A7">
            <w:pPr>
              <w:widowControl w:val="0"/>
              <w:spacing w:after="0" w:line="240" w:lineRule="auto"/>
              <w:jc w:val="both"/>
              <w:rPr>
                <w:rFonts w:ascii="Times New Roman" w:eastAsia="Times New Roman" w:hAnsi="Times New Roman"/>
                <w:sz w:val="24"/>
                <w:szCs w:val="24"/>
                <w:lang w:eastAsia="ru-RU"/>
              </w:rPr>
            </w:pP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8.</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Ф.И.О. руководителя</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Тарасенко Андрей Владимирович</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9.</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Телефон</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hAnsi="Times New Roman"/>
                <w:sz w:val="24"/>
                <w:szCs w:val="24"/>
              </w:rPr>
              <w:t>(495) 626-11-00</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10.</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Факс</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hAnsi="Times New Roman"/>
                <w:sz w:val="24"/>
                <w:szCs w:val="24"/>
              </w:rPr>
              <w:t>(495) 626-15-62</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11.</w:t>
            </w:r>
          </w:p>
        </w:tc>
        <w:tc>
          <w:tcPr>
            <w:tcW w:w="4114"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Адрес электронной почты (</w:t>
            </w:r>
            <w:proofErr w:type="spellStart"/>
            <w:r w:rsidRPr="001A57B3">
              <w:rPr>
                <w:rFonts w:ascii="Times New Roman" w:eastAsia="Times New Roman" w:hAnsi="Times New Roman"/>
                <w:sz w:val="24"/>
                <w:szCs w:val="24"/>
                <w:lang w:eastAsia="ru-RU"/>
              </w:rPr>
              <w:t>E-mail</w:t>
            </w:r>
            <w:proofErr w:type="spellEnd"/>
            <w:r w:rsidRPr="001A57B3">
              <w:rPr>
                <w:rFonts w:ascii="Times New Roman" w:eastAsia="Times New Roman" w:hAnsi="Times New Roman"/>
                <w:sz w:val="24"/>
                <w:szCs w:val="24"/>
                <w:lang w:eastAsia="ru-RU"/>
              </w:rPr>
              <w:t>)</w:t>
            </w:r>
          </w:p>
        </w:tc>
        <w:tc>
          <w:tcPr>
            <w:tcW w:w="4642"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hyperlink r:id="rId15" w:history="1">
              <w:r w:rsidRPr="001A57B3">
                <w:rPr>
                  <w:rStyle w:val="aff8"/>
                  <w:rFonts w:ascii="Times New Roman" w:hAnsi="Times New Roman"/>
                  <w:sz w:val="24"/>
                  <w:szCs w:val="24"/>
                  <w:lang w:val="en-US"/>
                </w:rPr>
                <w:t>Pr</w:t>
              </w:r>
              <w:r w:rsidRPr="001A57B3">
                <w:rPr>
                  <w:rStyle w:val="aff8"/>
                  <w:rFonts w:ascii="Times New Roman" w:hAnsi="Times New Roman"/>
                  <w:sz w:val="24"/>
                  <w:szCs w:val="24"/>
                </w:rPr>
                <w:t>_</w:t>
              </w:r>
              <w:r w:rsidRPr="001A57B3">
                <w:rPr>
                  <w:rStyle w:val="aff8"/>
                  <w:rFonts w:ascii="Times New Roman" w:hAnsi="Times New Roman"/>
                  <w:sz w:val="24"/>
                  <w:szCs w:val="24"/>
                  <w:lang w:val="en-US"/>
                </w:rPr>
                <w:t>apu</w:t>
              </w:r>
              <w:r w:rsidRPr="001A57B3">
                <w:rPr>
                  <w:rStyle w:val="aff8"/>
                  <w:rFonts w:ascii="Times New Roman" w:hAnsi="Times New Roman"/>
                  <w:sz w:val="24"/>
                  <w:szCs w:val="24"/>
                </w:rPr>
                <w:t>@</w:t>
              </w:r>
              <w:r w:rsidRPr="001A57B3">
                <w:rPr>
                  <w:rStyle w:val="aff8"/>
                  <w:rFonts w:ascii="Times New Roman" w:hAnsi="Times New Roman"/>
                  <w:sz w:val="24"/>
                  <w:szCs w:val="24"/>
                  <w:lang w:val="en-US"/>
                </w:rPr>
                <w:t>morflot</w:t>
              </w:r>
              <w:r w:rsidRPr="001A57B3">
                <w:rPr>
                  <w:rStyle w:val="aff8"/>
                  <w:rFonts w:ascii="Times New Roman" w:hAnsi="Times New Roman"/>
                  <w:sz w:val="24"/>
                  <w:szCs w:val="24"/>
                </w:rPr>
                <w:t>.</w:t>
              </w:r>
              <w:r w:rsidRPr="001A57B3">
                <w:rPr>
                  <w:rStyle w:val="aff8"/>
                  <w:rFonts w:ascii="Times New Roman" w:hAnsi="Times New Roman"/>
                  <w:sz w:val="24"/>
                  <w:szCs w:val="24"/>
                  <w:lang w:val="en-US"/>
                </w:rPr>
                <w:t>gov</w:t>
              </w:r>
              <w:r w:rsidRPr="001A57B3">
                <w:rPr>
                  <w:rStyle w:val="aff8"/>
                  <w:rFonts w:ascii="Times New Roman" w:hAnsi="Times New Roman"/>
                  <w:sz w:val="24"/>
                  <w:szCs w:val="24"/>
                </w:rPr>
                <w:t>.</w:t>
              </w:r>
              <w:r w:rsidRPr="001A57B3">
                <w:rPr>
                  <w:rStyle w:val="aff8"/>
                  <w:rFonts w:ascii="Times New Roman" w:hAnsi="Times New Roman"/>
                  <w:sz w:val="24"/>
                  <w:szCs w:val="24"/>
                  <w:lang w:val="en-US"/>
                </w:rPr>
                <w:t>ru</w:t>
              </w:r>
            </w:hyperlink>
          </w:p>
        </w:tc>
      </w:tr>
      <w:tr w:rsidR="007362A7" w:rsidRPr="001A57B3">
        <w:tc>
          <w:tcPr>
            <w:tcW w:w="9355"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7362A7">
            <w:pPr>
              <w:widowControl w:val="0"/>
              <w:spacing w:after="0" w:line="240" w:lineRule="auto"/>
              <w:jc w:val="both"/>
              <w:rPr>
                <w:rFonts w:ascii="Times New Roman" w:eastAsia="Times New Roman" w:hAnsi="Times New Roman"/>
                <w:sz w:val="24"/>
                <w:szCs w:val="24"/>
                <w:lang w:eastAsia="ru-RU"/>
              </w:rPr>
            </w:pP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12.</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Ф.И.О.</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Родченко Александра Сергеевна</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13.</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Должность</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rsidR="007362A7" w:rsidRPr="001A57B3" w:rsidRDefault="00E120E0">
            <w:pPr>
              <w:widowControl w:val="0"/>
              <w:spacing w:after="0" w:line="240" w:lineRule="auto"/>
              <w:jc w:val="both"/>
              <w:rPr>
                <w:rFonts w:ascii="Times New Roman" w:hAnsi="Times New Roman"/>
                <w:sz w:val="24"/>
                <w:szCs w:val="24"/>
              </w:rPr>
            </w:pPr>
            <w:r w:rsidRPr="001A57B3">
              <w:rPr>
                <w:rFonts w:ascii="Times New Roman" w:hAnsi="Times New Roman"/>
                <w:sz w:val="24"/>
                <w:szCs w:val="24"/>
              </w:rPr>
              <w:t>Начальник отдела материально-технического обеспечения и организации торгов Административно-правового управления</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14.</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Телефон</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(495) 625-94-62</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15.</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Факс</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rsidR="007362A7" w:rsidRPr="001A57B3" w:rsidRDefault="00E120E0">
            <w:pPr>
              <w:spacing w:after="0" w:line="240" w:lineRule="auto"/>
              <w:jc w:val="both"/>
              <w:rPr>
                <w:rFonts w:ascii="Times New Roman" w:eastAsia="Times New Roman" w:hAnsi="Times New Roman"/>
                <w:sz w:val="24"/>
                <w:szCs w:val="24"/>
                <w:lang w:eastAsia="ru-RU"/>
              </w:rPr>
            </w:pPr>
            <w:r w:rsidRPr="001A57B3">
              <w:rPr>
                <w:rFonts w:ascii="Times New Roman" w:hAnsi="Times New Roman"/>
                <w:sz w:val="24"/>
                <w:szCs w:val="24"/>
              </w:rPr>
              <w:t>(495) 626-15-62</w:t>
            </w:r>
          </w:p>
        </w:tc>
      </w:tr>
      <w:tr w:rsidR="007362A7" w:rsidRPr="001A57B3">
        <w:tc>
          <w:tcPr>
            <w:tcW w:w="599" w:type="dxa"/>
            <w:tcBorders>
              <w:top w:val="single" w:sz="6" w:space="0" w:color="000000"/>
              <w:left w:val="single" w:sz="6" w:space="0" w:color="000000"/>
              <w:bottom w:val="single" w:sz="6" w:space="0" w:color="000000"/>
              <w:right w:val="single" w:sz="6" w:space="0" w:color="000000"/>
            </w:tcBorders>
            <w:tcMar>
              <w:left w:w="149" w:type="dxa"/>
              <w:right w:w="149" w:type="dxa"/>
            </w:tcMar>
          </w:tcPr>
          <w:p w:rsidR="007362A7" w:rsidRPr="001A57B3" w:rsidRDefault="00C57E0A">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16.</w:t>
            </w:r>
          </w:p>
        </w:tc>
        <w:tc>
          <w:tcPr>
            <w:tcW w:w="4114" w:type="dxa"/>
            <w:tcBorders>
              <w:top w:val="single" w:sz="6" w:space="0" w:color="000000"/>
              <w:left w:val="single" w:sz="6" w:space="0" w:color="000000"/>
              <w:bottom w:val="single" w:sz="6" w:space="0" w:color="000000"/>
              <w:right w:val="single" w:sz="4" w:space="0" w:color="000000"/>
            </w:tcBorders>
            <w:tcMar>
              <w:left w:w="149" w:type="dxa"/>
              <w:right w:w="149" w:type="dxa"/>
            </w:tcMar>
          </w:tcPr>
          <w:p w:rsidR="007362A7" w:rsidRPr="001A57B3" w:rsidRDefault="00E120E0">
            <w:pPr>
              <w:widowControl w:val="0"/>
              <w:spacing w:after="0" w:line="240" w:lineRule="auto"/>
              <w:jc w:val="both"/>
              <w:rPr>
                <w:rFonts w:ascii="Times New Roman" w:eastAsia="Times New Roman" w:hAnsi="Times New Roman"/>
                <w:sz w:val="24"/>
                <w:szCs w:val="24"/>
                <w:lang w:eastAsia="ru-RU"/>
              </w:rPr>
            </w:pPr>
            <w:r w:rsidRPr="001A57B3">
              <w:rPr>
                <w:rFonts w:ascii="Times New Roman" w:eastAsia="Times New Roman" w:hAnsi="Times New Roman"/>
                <w:sz w:val="24"/>
                <w:szCs w:val="24"/>
                <w:lang w:eastAsia="ru-RU"/>
              </w:rPr>
              <w:t>Адрес электронной почты (</w:t>
            </w:r>
            <w:proofErr w:type="spellStart"/>
            <w:r w:rsidRPr="001A57B3">
              <w:rPr>
                <w:rFonts w:ascii="Times New Roman" w:eastAsia="Times New Roman" w:hAnsi="Times New Roman"/>
                <w:sz w:val="24"/>
                <w:szCs w:val="24"/>
                <w:lang w:eastAsia="ru-RU"/>
              </w:rPr>
              <w:t>E-mail</w:t>
            </w:r>
            <w:proofErr w:type="spellEnd"/>
            <w:r w:rsidRPr="001A57B3">
              <w:rPr>
                <w:rFonts w:ascii="Times New Roman" w:eastAsia="Times New Roman" w:hAnsi="Times New Roman"/>
                <w:sz w:val="24"/>
                <w:szCs w:val="24"/>
                <w:lang w:eastAsia="ru-RU"/>
              </w:rPr>
              <w:t>)</w:t>
            </w:r>
          </w:p>
        </w:tc>
        <w:tc>
          <w:tcPr>
            <w:tcW w:w="4642" w:type="dxa"/>
            <w:tcBorders>
              <w:top w:val="single" w:sz="4" w:space="0" w:color="000000"/>
              <w:left w:val="single" w:sz="4" w:space="0" w:color="000000"/>
              <w:bottom w:val="single" w:sz="4" w:space="0" w:color="000000"/>
              <w:right w:val="single" w:sz="4" w:space="0" w:color="000000"/>
            </w:tcBorders>
            <w:tcMar>
              <w:left w:w="149" w:type="dxa"/>
              <w:right w:w="149" w:type="dxa"/>
            </w:tcMar>
          </w:tcPr>
          <w:p w:rsidR="007362A7" w:rsidRPr="001A57B3" w:rsidRDefault="00E120E0">
            <w:pPr>
              <w:widowControl w:val="0"/>
              <w:spacing w:after="0" w:line="240" w:lineRule="auto"/>
              <w:jc w:val="both"/>
              <w:rPr>
                <w:rFonts w:ascii="Times New Roman" w:hAnsi="Times New Roman"/>
                <w:sz w:val="24"/>
                <w:szCs w:val="24"/>
              </w:rPr>
            </w:pPr>
            <w:r w:rsidRPr="001A57B3">
              <w:rPr>
                <w:rFonts w:ascii="Times New Roman" w:hAnsi="Times New Roman"/>
                <w:sz w:val="24"/>
                <w:szCs w:val="24"/>
                <w:lang w:val="en-US"/>
              </w:rPr>
              <w:t>davydovaas@morflot.gov.ru</w:t>
            </w:r>
          </w:p>
        </w:tc>
      </w:tr>
    </w:tbl>
    <w:p w:rsidR="007362A7" w:rsidRPr="001A57B3" w:rsidRDefault="007362A7">
      <w:pPr>
        <w:spacing w:after="0" w:line="240" w:lineRule="auto"/>
        <w:rPr>
          <w:rFonts w:ascii="Times New Roman" w:hAnsi="Times New Roman"/>
          <w:sz w:val="24"/>
          <w:szCs w:val="24"/>
        </w:rPr>
      </w:pPr>
    </w:p>
    <w:p w:rsidR="007362A7" w:rsidRPr="001A57B3" w:rsidRDefault="007362A7">
      <w:pPr>
        <w:spacing w:after="0" w:line="240" w:lineRule="auto"/>
        <w:rPr>
          <w:rFonts w:ascii="Times New Roman" w:hAnsi="Times New Roman"/>
          <w:sz w:val="24"/>
          <w:szCs w:val="24"/>
        </w:rPr>
      </w:pPr>
    </w:p>
    <w:p w:rsidR="007362A7" w:rsidRPr="001A57B3" w:rsidRDefault="00C57E0A">
      <w:pPr>
        <w:spacing w:after="0" w:line="240" w:lineRule="auto"/>
        <w:rPr>
          <w:rFonts w:ascii="Times New Roman" w:hAnsi="Times New Roman"/>
          <w:sz w:val="24"/>
          <w:szCs w:val="24"/>
        </w:rPr>
      </w:pPr>
      <w:r w:rsidRPr="001A57B3">
        <w:rPr>
          <w:rFonts w:ascii="Times New Roman" w:hAnsi="Times New Roman"/>
          <w:sz w:val="24"/>
          <w:szCs w:val="24"/>
        </w:rPr>
        <w:t xml:space="preserve">     </w:t>
      </w:r>
    </w:p>
    <w:tbl>
      <w:tblPr>
        <w:tblW w:w="9356" w:type="dxa"/>
        <w:tblLayout w:type="fixed"/>
        <w:tblLook w:val="04A0"/>
      </w:tblPr>
      <w:tblGrid>
        <w:gridCol w:w="1983"/>
        <w:gridCol w:w="285"/>
        <w:gridCol w:w="1844"/>
        <w:gridCol w:w="424"/>
        <w:gridCol w:w="285"/>
        <w:gridCol w:w="1829"/>
        <w:gridCol w:w="316"/>
        <w:gridCol w:w="2101"/>
        <w:gridCol w:w="289"/>
      </w:tblGrid>
      <w:tr w:rsidR="007362A7" w:rsidRPr="001A57B3">
        <w:trPr>
          <w:trHeight w:val="974"/>
        </w:trPr>
        <w:tc>
          <w:tcPr>
            <w:tcW w:w="4536" w:type="dxa"/>
            <w:gridSpan w:val="4"/>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ru-RU"/>
              </w:rPr>
              <w:t>ИСПОЛНИТЕЛЬ:</w:t>
            </w:r>
          </w:p>
          <w:p w:rsidR="007362A7" w:rsidRPr="001A57B3" w:rsidRDefault="007362A7" w:rsidP="001A57B3">
            <w:pPr>
              <w:widowControl w:val="0"/>
              <w:spacing w:after="0" w:line="240" w:lineRule="auto"/>
              <w:rPr>
                <w:rFonts w:ascii="Times New Roman" w:eastAsia="Times New Roman" w:hAnsi="Times New Roman"/>
                <w:b/>
                <w:sz w:val="24"/>
                <w:szCs w:val="24"/>
                <w:lang w:eastAsia="ar-SA"/>
              </w:rPr>
            </w:pPr>
          </w:p>
        </w:tc>
        <w:tc>
          <w:tcPr>
            <w:tcW w:w="285" w:type="dxa"/>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4535" w:type="dxa"/>
            <w:gridSpan w:val="4"/>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ru-RU"/>
              </w:rPr>
              <w:t>ЗАКАЗЧИК:</w:t>
            </w:r>
          </w:p>
          <w:p w:rsidR="007362A7" w:rsidRPr="001A57B3" w:rsidRDefault="00363903">
            <w:pPr>
              <w:keepNext/>
              <w:spacing w:after="0" w:line="240" w:lineRule="auto"/>
              <w:rPr>
                <w:rFonts w:ascii="Times New Roman" w:hAnsi="Times New Roman"/>
                <w:b/>
                <w:color w:val="000000"/>
              </w:rPr>
            </w:pPr>
            <w:r w:rsidRPr="001A57B3">
              <w:rPr>
                <w:rFonts w:ascii="Times New Roman" w:hAnsi="Times New Roman"/>
                <w:b/>
                <w:color w:val="000000"/>
              </w:rPr>
              <w:t>Росморречфлот</w:t>
            </w:r>
          </w:p>
          <w:p w:rsidR="007362A7" w:rsidRPr="001A57B3" w:rsidRDefault="00C57E0A">
            <w:pPr>
              <w:spacing w:line="216" w:lineRule="auto"/>
              <w:rPr>
                <w:rFonts w:ascii="Times New Roman" w:eastAsia="Times New Roman" w:hAnsi="Times New Roman"/>
                <w:sz w:val="24"/>
                <w:szCs w:val="24"/>
                <w:lang w:eastAsia="ar-SA"/>
              </w:rPr>
            </w:pPr>
            <w:r w:rsidRPr="001A57B3">
              <w:rPr>
                <w:rFonts w:ascii="Times New Roman" w:eastAsia="Times New Roman" w:hAnsi="Times New Roman"/>
                <w:sz w:val="24"/>
                <w:szCs w:val="24"/>
                <w:lang w:eastAsia="ar-SA"/>
              </w:rPr>
              <w:t xml:space="preserve"> </w:t>
            </w:r>
          </w:p>
        </w:tc>
      </w:tr>
      <w:tr w:rsidR="007362A7" w:rsidRPr="001A57B3">
        <w:trPr>
          <w:trHeight w:val="805"/>
        </w:trPr>
        <w:tc>
          <w:tcPr>
            <w:tcW w:w="4536" w:type="dxa"/>
            <w:gridSpan w:val="4"/>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285" w:type="dxa"/>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4535" w:type="dxa"/>
            <w:gridSpan w:val="4"/>
          </w:tcPr>
          <w:p w:rsidR="001A57B3" w:rsidRPr="001A57B3" w:rsidRDefault="001A57B3" w:rsidP="001A57B3">
            <w:pPr>
              <w:widowControl w:val="0"/>
              <w:spacing w:after="0"/>
              <w:rPr>
                <w:rFonts w:ascii="Times New Roman" w:hAnsi="Times New Roman"/>
                <w:b/>
              </w:rPr>
            </w:pPr>
            <w:r w:rsidRPr="001A57B3">
              <w:rPr>
                <w:rFonts w:ascii="Times New Roman" w:hAnsi="Times New Roman"/>
                <w:b/>
              </w:rPr>
              <w:t xml:space="preserve">Начальник </w:t>
            </w:r>
          </w:p>
          <w:p w:rsidR="007362A7" w:rsidRPr="001A57B3" w:rsidRDefault="001A57B3" w:rsidP="001A57B3">
            <w:pPr>
              <w:widowControl w:val="0"/>
              <w:spacing w:after="0" w:line="240" w:lineRule="auto"/>
              <w:rPr>
                <w:rFonts w:ascii="Times New Roman" w:eastAsia="Times New Roman" w:hAnsi="Times New Roman"/>
                <w:b/>
                <w:sz w:val="24"/>
                <w:szCs w:val="24"/>
                <w:lang w:eastAsia="ru-RU"/>
              </w:rPr>
            </w:pPr>
            <w:r w:rsidRPr="001A57B3">
              <w:rPr>
                <w:rFonts w:ascii="Times New Roman" w:hAnsi="Times New Roman"/>
                <w:b/>
              </w:rPr>
              <w:t>Административно-правового управления</w:t>
            </w:r>
          </w:p>
        </w:tc>
      </w:tr>
      <w:tr w:rsidR="007362A7" w:rsidRPr="001A57B3">
        <w:trPr>
          <w:trHeight w:val="326"/>
        </w:trPr>
        <w:tc>
          <w:tcPr>
            <w:tcW w:w="1983"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sz w:val="24"/>
                <w:szCs w:val="24"/>
                <w:lang w:eastAsia="ar-SA"/>
              </w:rPr>
              <w:t>_____________</w:t>
            </w:r>
          </w:p>
        </w:tc>
        <w:tc>
          <w:tcPr>
            <w:tcW w:w="285"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ar-SA"/>
              </w:rPr>
              <w:t>/</w:t>
            </w:r>
          </w:p>
        </w:tc>
        <w:tc>
          <w:tcPr>
            <w:tcW w:w="1844" w:type="dxa"/>
          </w:tcPr>
          <w:p w:rsidR="007362A7" w:rsidRPr="001A57B3" w:rsidRDefault="001A57B3">
            <w:pPr>
              <w:widowControl w:val="0"/>
              <w:spacing w:after="0" w:line="240" w:lineRule="auto"/>
              <w:jc w:val="center"/>
              <w:rPr>
                <w:rFonts w:ascii="Times New Roman" w:eastAsia="Times New Roman" w:hAnsi="Times New Roman"/>
                <w:b/>
                <w:sz w:val="24"/>
                <w:szCs w:val="24"/>
                <w:lang w:eastAsia="ar-SA"/>
              </w:rPr>
            </w:pPr>
            <w:r>
              <w:rPr>
                <w:rFonts w:ascii="Times New Roman" w:hAnsi="Times New Roman"/>
                <w:sz w:val="24"/>
                <w:szCs w:val="24"/>
                <w:shd w:val="clear" w:color="auto" w:fill="FFFFFF"/>
              </w:rPr>
              <w:t>__________</w:t>
            </w:r>
          </w:p>
        </w:tc>
        <w:tc>
          <w:tcPr>
            <w:tcW w:w="424"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ar-SA"/>
              </w:rPr>
              <w:t>/</w:t>
            </w:r>
          </w:p>
        </w:tc>
        <w:tc>
          <w:tcPr>
            <w:tcW w:w="285" w:type="dxa"/>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1829" w:type="dxa"/>
          </w:tcPr>
          <w:p w:rsidR="007362A7" w:rsidRPr="001A57B3" w:rsidRDefault="00C57E0A">
            <w:pPr>
              <w:widowControl w:val="0"/>
              <w:spacing w:after="0" w:line="240" w:lineRule="auto"/>
              <w:rPr>
                <w:rFonts w:ascii="Times New Roman" w:eastAsia="Times New Roman" w:hAnsi="Times New Roman"/>
                <w:sz w:val="24"/>
                <w:szCs w:val="24"/>
                <w:lang w:eastAsia="ar-SA"/>
              </w:rPr>
            </w:pPr>
            <w:r w:rsidRPr="001A57B3">
              <w:rPr>
                <w:rFonts w:ascii="Times New Roman" w:eastAsia="Times New Roman" w:hAnsi="Times New Roman"/>
                <w:sz w:val="24"/>
                <w:szCs w:val="24"/>
                <w:lang w:eastAsia="ar-SA"/>
              </w:rPr>
              <w:t>_____________</w:t>
            </w:r>
          </w:p>
        </w:tc>
        <w:tc>
          <w:tcPr>
            <w:tcW w:w="316"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ar-SA"/>
              </w:rPr>
              <w:t>/</w:t>
            </w:r>
          </w:p>
        </w:tc>
        <w:tc>
          <w:tcPr>
            <w:tcW w:w="2101" w:type="dxa"/>
          </w:tcPr>
          <w:p w:rsidR="007362A7" w:rsidRPr="001A57B3" w:rsidRDefault="001A57B3">
            <w:pPr>
              <w:widowControl w:val="0"/>
              <w:spacing w:after="0" w:line="240" w:lineRule="auto"/>
              <w:jc w:val="center"/>
              <w:rPr>
                <w:rFonts w:ascii="Times New Roman" w:eastAsia="Times New Roman" w:hAnsi="Times New Roman"/>
                <w:b/>
                <w:sz w:val="24"/>
                <w:szCs w:val="24"/>
                <w:lang w:eastAsia="ar-SA"/>
              </w:rPr>
            </w:pPr>
            <w:r w:rsidRPr="001A57B3">
              <w:rPr>
                <w:rFonts w:ascii="Times New Roman" w:hAnsi="Times New Roman"/>
                <w:b/>
              </w:rPr>
              <w:t>Н.Б. Удалова</w:t>
            </w:r>
          </w:p>
        </w:tc>
        <w:tc>
          <w:tcPr>
            <w:tcW w:w="289" w:type="dxa"/>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b/>
                <w:sz w:val="24"/>
                <w:szCs w:val="24"/>
                <w:lang w:eastAsia="ar-SA"/>
              </w:rPr>
              <w:t>/</w:t>
            </w:r>
          </w:p>
        </w:tc>
      </w:tr>
      <w:tr w:rsidR="007362A7" w:rsidRPr="001A57B3">
        <w:trPr>
          <w:trHeight w:val="538"/>
        </w:trPr>
        <w:tc>
          <w:tcPr>
            <w:tcW w:w="4536" w:type="dxa"/>
            <w:gridSpan w:val="4"/>
            <w:vAlign w:val="bottom"/>
          </w:tcPr>
          <w:p w:rsidR="007362A7" w:rsidRPr="001A57B3" w:rsidRDefault="00C57E0A">
            <w:pPr>
              <w:widowControl w:val="0"/>
              <w:spacing w:after="0" w:line="240" w:lineRule="auto"/>
              <w:rPr>
                <w:rFonts w:ascii="Times New Roman" w:eastAsia="Times New Roman" w:hAnsi="Times New Roman"/>
                <w:b/>
                <w:sz w:val="24"/>
                <w:szCs w:val="24"/>
                <w:lang w:eastAsia="ar-SA"/>
              </w:rPr>
            </w:pPr>
            <w:r w:rsidRPr="001A57B3">
              <w:rPr>
                <w:rFonts w:ascii="Times New Roman" w:eastAsia="Times New Roman" w:hAnsi="Times New Roman"/>
                <w:sz w:val="24"/>
                <w:szCs w:val="24"/>
                <w:lang w:eastAsia="ru-RU"/>
              </w:rPr>
              <w:t>М.П.</w:t>
            </w:r>
          </w:p>
        </w:tc>
        <w:tc>
          <w:tcPr>
            <w:tcW w:w="285" w:type="dxa"/>
            <w:vAlign w:val="bottom"/>
          </w:tcPr>
          <w:p w:rsidR="007362A7" w:rsidRPr="001A57B3" w:rsidRDefault="007362A7">
            <w:pPr>
              <w:widowControl w:val="0"/>
              <w:spacing w:after="0" w:line="240" w:lineRule="auto"/>
              <w:rPr>
                <w:rFonts w:ascii="Times New Roman" w:eastAsia="Times New Roman" w:hAnsi="Times New Roman"/>
                <w:b/>
                <w:sz w:val="24"/>
                <w:szCs w:val="24"/>
                <w:lang w:eastAsia="ar-SA"/>
              </w:rPr>
            </w:pPr>
          </w:p>
        </w:tc>
        <w:tc>
          <w:tcPr>
            <w:tcW w:w="4535" w:type="dxa"/>
            <w:gridSpan w:val="4"/>
            <w:vAlign w:val="bottom"/>
          </w:tcPr>
          <w:p w:rsidR="007362A7" w:rsidRPr="001A57B3" w:rsidRDefault="00C57E0A">
            <w:pPr>
              <w:widowControl w:val="0"/>
              <w:spacing w:after="0" w:line="240" w:lineRule="auto"/>
              <w:rPr>
                <w:rFonts w:ascii="Times New Roman" w:eastAsia="Times New Roman" w:hAnsi="Times New Roman"/>
                <w:b/>
                <w:sz w:val="24"/>
                <w:szCs w:val="24"/>
                <w:lang w:eastAsia="ru-RU"/>
              </w:rPr>
            </w:pPr>
            <w:r w:rsidRPr="001A57B3">
              <w:rPr>
                <w:rFonts w:ascii="Times New Roman" w:hAnsi="Times New Roman"/>
                <w:sz w:val="24"/>
                <w:szCs w:val="24"/>
              </w:rPr>
              <w:t>М.П.</w:t>
            </w:r>
          </w:p>
        </w:tc>
      </w:tr>
    </w:tbl>
    <w:p w:rsidR="007362A7" w:rsidRPr="001A57B3" w:rsidRDefault="00C57E0A">
      <w:pPr>
        <w:spacing w:after="0" w:line="240" w:lineRule="auto"/>
        <w:rPr>
          <w:rFonts w:ascii="Times New Roman" w:hAnsi="Times New Roman"/>
          <w:sz w:val="24"/>
          <w:szCs w:val="24"/>
        </w:rPr>
      </w:pPr>
      <w:r w:rsidRPr="001A57B3">
        <w:rPr>
          <w:rFonts w:ascii="Times New Roman" w:hAnsi="Times New Roman"/>
          <w:sz w:val="24"/>
          <w:szCs w:val="24"/>
        </w:rPr>
        <w:tab/>
      </w:r>
      <w:r w:rsidRPr="001A57B3">
        <w:rPr>
          <w:rFonts w:ascii="Times New Roman" w:hAnsi="Times New Roman"/>
          <w:sz w:val="24"/>
          <w:szCs w:val="24"/>
        </w:rPr>
        <w:tab/>
      </w:r>
      <w:r w:rsidRPr="001A57B3">
        <w:rPr>
          <w:rFonts w:ascii="Times New Roman" w:hAnsi="Times New Roman"/>
          <w:sz w:val="24"/>
          <w:szCs w:val="24"/>
        </w:rPr>
        <w:tab/>
      </w:r>
      <w:r w:rsidRPr="001A57B3">
        <w:rPr>
          <w:rFonts w:ascii="Times New Roman" w:hAnsi="Times New Roman"/>
          <w:sz w:val="24"/>
          <w:szCs w:val="24"/>
        </w:rPr>
        <w:tab/>
      </w:r>
      <w:r w:rsidRPr="001A57B3">
        <w:rPr>
          <w:rFonts w:ascii="Times New Roman" w:hAnsi="Times New Roman"/>
          <w:sz w:val="24"/>
          <w:szCs w:val="24"/>
        </w:rPr>
        <w:tab/>
      </w:r>
      <w:r w:rsidRPr="001A57B3">
        <w:rPr>
          <w:rFonts w:ascii="Times New Roman" w:hAnsi="Times New Roman"/>
          <w:sz w:val="24"/>
          <w:szCs w:val="24"/>
        </w:rPr>
        <w:tab/>
      </w:r>
      <w:r w:rsidRPr="001A57B3">
        <w:rPr>
          <w:rFonts w:ascii="Times New Roman" w:hAnsi="Times New Roman"/>
          <w:sz w:val="24"/>
          <w:szCs w:val="24"/>
        </w:rPr>
        <w:tab/>
      </w:r>
      <w:r w:rsidRPr="001A57B3">
        <w:rPr>
          <w:rFonts w:ascii="Times New Roman" w:hAnsi="Times New Roman"/>
          <w:sz w:val="24"/>
          <w:szCs w:val="24"/>
        </w:rPr>
        <w:tab/>
      </w:r>
    </w:p>
    <w:p w:rsidR="007362A7" w:rsidRPr="001A57B3" w:rsidRDefault="007362A7">
      <w:pPr>
        <w:spacing w:after="0" w:line="240" w:lineRule="auto"/>
        <w:rPr>
          <w:rFonts w:ascii="Times New Roman" w:hAnsi="Times New Roman"/>
          <w:sz w:val="24"/>
          <w:szCs w:val="24"/>
        </w:rPr>
      </w:pPr>
    </w:p>
    <w:p w:rsidR="00B34461" w:rsidRPr="001A57B3" w:rsidRDefault="00B34461">
      <w:pPr>
        <w:spacing w:after="0" w:line="240" w:lineRule="auto"/>
        <w:rPr>
          <w:rFonts w:ascii="Times New Roman" w:hAnsi="Times New Roman"/>
          <w:sz w:val="24"/>
          <w:szCs w:val="24"/>
        </w:rPr>
      </w:pPr>
    </w:p>
    <w:p w:rsidR="00B34461" w:rsidRPr="001A57B3" w:rsidRDefault="00B34461">
      <w:pPr>
        <w:spacing w:after="0" w:line="240" w:lineRule="auto"/>
        <w:rPr>
          <w:rFonts w:ascii="Times New Roman" w:hAnsi="Times New Roman"/>
          <w:sz w:val="24"/>
          <w:szCs w:val="24"/>
        </w:rPr>
      </w:pPr>
    </w:p>
    <w:p w:rsidR="00B34461" w:rsidRPr="001A57B3" w:rsidRDefault="00B34461">
      <w:pPr>
        <w:spacing w:after="0" w:line="240" w:lineRule="auto"/>
        <w:rPr>
          <w:rFonts w:ascii="Times New Roman" w:hAnsi="Times New Roman"/>
          <w:sz w:val="24"/>
          <w:szCs w:val="24"/>
        </w:rPr>
      </w:pPr>
    </w:p>
    <w:p w:rsidR="00B34461" w:rsidRPr="001A57B3" w:rsidRDefault="00B34461">
      <w:pPr>
        <w:spacing w:after="0" w:line="240" w:lineRule="auto"/>
        <w:rPr>
          <w:rFonts w:ascii="Times New Roman" w:hAnsi="Times New Roman"/>
          <w:sz w:val="24"/>
          <w:szCs w:val="24"/>
        </w:rPr>
      </w:pPr>
    </w:p>
    <w:p w:rsidR="00B34461" w:rsidRPr="001A57B3" w:rsidRDefault="00B34461">
      <w:pPr>
        <w:spacing w:after="0" w:line="240" w:lineRule="auto"/>
        <w:rPr>
          <w:rFonts w:ascii="Times New Roman" w:hAnsi="Times New Roman"/>
          <w:sz w:val="24"/>
          <w:szCs w:val="24"/>
        </w:rPr>
      </w:pPr>
    </w:p>
    <w:p w:rsidR="00B34461" w:rsidRPr="001A57B3" w:rsidRDefault="00B34461">
      <w:pPr>
        <w:spacing w:after="0" w:line="240" w:lineRule="auto"/>
        <w:rPr>
          <w:rFonts w:ascii="Times New Roman" w:hAnsi="Times New Roman"/>
          <w:sz w:val="24"/>
          <w:szCs w:val="24"/>
        </w:rPr>
      </w:pPr>
    </w:p>
    <w:p w:rsidR="00F318DA" w:rsidRPr="001A57B3" w:rsidRDefault="00F318DA" w:rsidP="00B34461">
      <w:pPr>
        <w:widowControl w:val="0"/>
        <w:autoSpaceDE w:val="0"/>
        <w:autoSpaceDN w:val="0"/>
        <w:adjustRightInd w:val="0"/>
        <w:spacing w:after="0" w:line="240" w:lineRule="auto"/>
        <w:ind w:firstLine="709"/>
        <w:contextualSpacing/>
        <w:jc w:val="center"/>
        <w:rPr>
          <w:rFonts w:ascii="Times New Roman" w:hAnsi="Times New Roman"/>
          <w:b/>
        </w:rPr>
      </w:pPr>
    </w:p>
    <w:p w:rsidR="00F318DA" w:rsidRPr="001A57B3" w:rsidRDefault="00F318DA" w:rsidP="00F318DA">
      <w:pPr>
        <w:widowControl w:val="0"/>
        <w:tabs>
          <w:tab w:val="left" w:pos="6524"/>
          <w:tab w:val="right" w:pos="9355"/>
        </w:tabs>
        <w:autoSpaceDE w:val="0"/>
        <w:autoSpaceDN w:val="0"/>
        <w:adjustRightInd w:val="0"/>
        <w:spacing w:after="0" w:line="240" w:lineRule="auto"/>
        <w:ind w:firstLine="709"/>
        <w:contextualSpacing/>
        <w:rPr>
          <w:rFonts w:ascii="Times New Roman" w:hAnsi="Times New Roman"/>
          <w:b/>
        </w:rPr>
      </w:pPr>
      <w:r w:rsidRPr="001A57B3">
        <w:rPr>
          <w:rFonts w:ascii="Times New Roman" w:hAnsi="Times New Roman"/>
          <w:b/>
        </w:rPr>
        <w:tab/>
      </w:r>
      <w:r w:rsidRPr="001A57B3">
        <w:rPr>
          <w:rFonts w:ascii="Times New Roman" w:hAnsi="Times New Roman"/>
          <w:b/>
        </w:rPr>
        <w:tab/>
        <w:t>Приложение № 3</w:t>
      </w:r>
    </w:p>
    <w:p w:rsidR="00F318DA" w:rsidRPr="001A57B3" w:rsidRDefault="00F318DA" w:rsidP="00F318DA">
      <w:pPr>
        <w:spacing w:after="0" w:line="240" w:lineRule="auto"/>
        <w:jc w:val="right"/>
        <w:rPr>
          <w:rFonts w:ascii="Times New Roman" w:hAnsi="Times New Roman"/>
          <w:b/>
          <w:sz w:val="24"/>
          <w:szCs w:val="24"/>
        </w:rPr>
      </w:pPr>
      <w:r w:rsidRPr="001A57B3">
        <w:rPr>
          <w:rFonts w:ascii="Times New Roman" w:hAnsi="Times New Roman"/>
          <w:b/>
        </w:rPr>
        <w:tab/>
      </w:r>
      <w:r w:rsidRPr="001A57B3">
        <w:rPr>
          <w:rFonts w:ascii="Times New Roman" w:eastAsia="Times New Roman" w:hAnsi="Times New Roman"/>
          <w:b/>
          <w:sz w:val="24"/>
          <w:szCs w:val="24"/>
          <w:lang w:eastAsia="ru-RU"/>
        </w:rPr>
        <w:t>к Контракту №</w:t>
      </w:r>
      <w:r w:rsidRPr="001A57B3">
        <w:rPr>
          <w:rFonts w:ascii="Times New Roman" w:eastAsia="Times New Roman" w:hAnsi="Times New Roman"/>
          <w:sz w:val="24"/>
          <w:szCs w:val="24"/>
          <w:lang w:eastAsia="ru-RU"/>
        </w:rPr>
        <w:t xml:space="preserve"> </w:t>
      </w:r>
      <w:hyperlink r:id="rId16" w:tooltip="https://agregatoreat.ru/lk/customer/eat/announcement/612d3021-5452-439e-9e9c-89a7fa192add" w:history="1">
        <w:r w:rsidRPr="001A57B3">
          <w:rPr>
            <w:rFonts w:ascii="Times New Roman" w:hAnsi="Times New Roman"/>
            <w:b/>
            <w:sz w:val="24"/>
            <w:szCs w:val="24"/>
          </w:rPr>
          <w:t>_________________</w:t>
        </w:r>
      </w:hyperlink>
    </w:p>
    <w:p w:rsidR="00893A2C" w:rsidRPr="001A57B3" w:rsidRDefault="00F318DA" w:rsidP="00F318DA">
      <w:pPr>
        <w:spacing w:after="0" w:line="240" w:lineRule="auto"/>
        <w:jc w:val="center"/>
        <w:rPr>
          <w:rFonts w:ascii="Times New Roman" w:hAnsi="Times New Roman"/>
          <w:b/>
          <w:sz w:val="24"/>
          <w:szCs w:val="24"/>
        </w:rPr>
      </w:pPr>
      <w:r w:rsidRPr="001A57B3">
        <w:rPr>
          <w:rFonts w:ascii="Times New Roman" w:hAnsi="Times New Roman"/>
          <w:b/>
          <w:sz w:val="24"/>
          <w:szCs w:val="24"/>
        </w:rPr>
        <w:t xml:space="preserve">                                                                                  </w:t>
      </w:r>
    </w:p>
    <w:p w:rsidR="00F318DA" w:rsidRPr="001A57B3" w:rsidRDefault="00893A2C" w:rsidP="00F318DA">
      <w:pPr>
        <w:spacing w:after="0" w:line="240" w:lineRule="auto"/>
        <w:jc w:val="center"/>
        <w:rPr>
          <w:rFonts w:ascii="Times New Roman" w:eastAsia="Times New Roman" w:hAnsi="Times New Roman"/>
          <w:sz w:val="24"/>
          <w:szCs w:val="24"/>
          <w:lang w:eastAsia="ru-RU"/>
        </w:rPr>
      </w:pPr>
      <w:r w:rsidRPr="001A57B3">
        <w:rPr>
          <w:rFonts w:ascii="Times New Roman" w:hAnsi="Times New Roman"/>
          <w:b/>
          <w:sz w:val="24"/>
          <w:szCs w:val="24"/>
        </w:rPr>
        <w:t xml:space="preserve">                                                                              </w:t>
      </w:r>
      <w:r w:rsidR="00F318DA" w:rsidRPr="001A57B3">
        <w:rPr>
          <w:rFonts w:ascii="Times New Roman" w:hAnsi="Times New Roman"/>
          <w:b/>
          <w:sz w:val="24"/>
          <w:szCs w:val="24"/>
        </w:rPr>
        <w:t>от «__» _____________ 2026 г.</w:t>
      </w:r>
    </w:p>
    <w:p w:rsidR="00F318DA" w:rsidRPr="001A57B3" w:rsidRDefault="00F318DA" w:rsidP="00F318DA">
      <w:pPr>
        <w:widowControl w:val="0"/>
        <w:tabs>
          <w:tab w:val="left" w:pos="6524"/>
          <w:tab w:val="right" w:pos="9355"/>
        </w:tabs>
        <w:autoSpaceDE w:val="0"/>
        <w:autoSpaceDN w:val="0"/>
        <w:adjustRightInd w:val="0"/>
        <w:spacing w:after="0" w:line="240" w:lineRule="auto"/>
        <w:ind w:firstLine="709"/>
        <w:contextualSpacing/>
        <w:rPr>
          <w:rFonts w:ascii="Times New Roman" w:hAnsi="Times New Roman"/>
          <w:b/>
        </w:rPr>
      </w:pPr>
    </w:p>
    <w:p w:rsidR="00F318DA" w:rsidRPr="001A57B3" w:rsidRDefault="00F318DA" w:rsidP="00B34461">
      <w:pPr>
        <w:widowControl w:val="0"/>
        <w:autoSpaceDE w:val="0"/>
        <w:autoSpaceDN w:val="0"/>
        <w:adjustRightInd w:val="0"/>
        <w:spacing w:after="0" w:line="240" w:lineRule="auto"/>
        <w:ind w:firstLine="709"/>
        <w:contextualSpacing/>
        <w:jc w:val="center"/>
        <w:rPr>
          <w:rFonts w:ascii="Times New Roman" w:hAnsi="Times New Roman"/>
          <w:b/>
        </w:rPr>
      </w:pPr>
    </w:p>
    <w:p w:rsidR="00B34461" w:rsidRPr="001A57B3" w:rsidRDefault="00B34461" w:rsidP="00B34461">
      <w:pPr>
        <w:widowControl w:val="0"/>
        <w:autoSpaceDE w:val="0"/>
        <w:autoSpaceDN w:val="0"/>
        <w:adjustRightInd w:val="0"/>
        <w:spacing w:after="0" w:line="240" w:lineRule="auto"/>
        <w:ind w:firstLine="709"/>
        <w:contextualSpacing/>
        <w:jc w:val="center"/>
        <w:rPr>
          <w:rFonts w:ascii="Times New Roman" w:hAnsi="Times New Roman"/>
          <w:b/>
          <w:sz w:val="24"/>
          <w:szCs w:val="24"/>
        </w:rPr>
      </w:pPr>
      <w:r w:rsidRPr="001A57B3">
        <w:rPr>
          <w:rFonts w:ascii="Times New Roman" w:hAnsi="Times New Roman"/>
          <w:b/>
          <w:sz w:val="24"/>
          <w:szCs w:val="24"/>
        </w:rPr>
        <w:t>ТЕХНИЧЕСКОЕ ЗАДАНИЕ</w:t>
      </w:r>
    </w:p>
    <w:p w:rsidR="00B34461" w:rsidRPr="001A57B3" w:rsidRDefault="00B34461" w:rsidP="00B34461">
      <w:pPr>
        <w:spacing w:after="144" w:line="240" w:lineRule="auto"/>
        <w:ind w:firstLine="709"/>
        <w:contextualSpacing/>
        <w:jc w:val="center"/>
        <w:rPr>
          <w:rFonts w:ascii="Times New Roman" w:hAnsi="Times New Roman"/>
          <w:b/>
          <w:sz w:val="24"/>
          <w:szCs w:val="24"/>
        </w:rPr>
      </w:pPr>
      <w:bookmarkStart w:id="3" w:name="_30j0zll" w:colFirst="0" w:colLast="0"/>
      <w:bookmarkEnd w:id="3"/>
      <w:r w:rsidRPr="001A57B3">
        <w:rPr>
          <w:rFonts w:ascii="Times New Roman" w:hAnsi="Times New Roman"/>
          <w:b/>
          <w:sz w:val="24"/>
          <w:szCs w:val="24"/>
        </w:rPr>
        <w:t>на оказание услуг по предоставлению доступа к единой отраслевой системе электронного документооборота пользователей в рамках абонентского обслуживания</w:t>
      </w:r>
    </w:p>
    <w:p w:rsidR="00B34461" w:rsidRPr="001A57B3" w:rsidRDefault="00B34461" w:rsidP="00B34461">
      <w:pPr>
        <w:spacing w:line="240" w:lineRule="auto"/>
        <w:ind w:firstLine="709"/>
        <w:contextualSpacing/>
        <w:jc w:val="center"/>
        <w:rPr>
          <w:rFonts w:ascii="Times New Roman" w:hAnsi="Times New Roman"/>
          <w:b/>
          <w:sz w:val="24"/>
          <w:szCs w:val="24"/>
        </w:rPr>
      </w:pPr>
    </w:p>
    <w:p w:rsidR="00B34461" w:rsidRPr="001A57B3" w:rsidRDefault="00B34461" w:rsidP="00B34461">
      <w:pPr>
        <w:spacing w:line="240" w:lineRule="auto"/>
        <w:ind w:firstLine="709"/>
        <w:contextualSpacing/>
        <w:jc w:val="center"/>
        <w:rPr>
          <w:rFonts w:ascii="Times New Roman" w:hAnsi="Times New Roman"/>
          <w:sz w:val="24"/>
          <w:szCs w:val="24"/>
        </w:rPr>
      </w:pPr>
      <w:r w:rsidRPr="001A57B3">
        <w:rPr>
          <w:rFonts w:ascii="Times New Roman" w:hAnsi="Times New Roman"/>
          <w:b/>
          <w:sz w:val="24"/>
          <w:szCs w:val="24"/>
        </w:rPr>
        <w:t>Сокращения и определения</w:t>
      </w:r>
    </w:p>
    <w:tbl>
      <w:tblPr>
        <w:tblpPr w:leftFromText="180" w:rightFromText="180" w:vertAnchor="text" w:horzAnchor="page" w:tblpX="740" w:tblpY="-35"/>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8222"/>
      </w:tblGrid>
      <w:tr w:rsidR="00893A2C" w:rsidRPr="001A57B3" w:rsidTr="00893A2C">
        <w:tc>
          <w:tcPr>
            <w:tcW w:w="2268" w:type="dxa"/>
            <w:shd w:val="clear" w:color="auto" w:fill="auto"/>
          </w:tcPr>
          <w:p w:rsidR="00893A2C" w:rsidRPr="001A57B3" w:rsidRDefault="00893A2C" w:rsidP="00893A2C">
            <w:pPr>
              <w:spacing w:line="240" w:lineRule="auto"/>
              <w:ind w:firstLine="29"/>
              <w:contextualSpacing/>
              <w:jc w:val="center"/>
              <w:rPr>
                <w:rFonts w:ascii="Times New Roman" w:hAnsi="Times New Roman"/>
                <w:b/>
                <w:sz w:val="24"/>
                <w:szCs w:val="24"/>
              </w:rPr>
            </w:pPr>
            <w:r w:rsidRPr="001A57B3">
              <w:rPr>
                <w:rFonts w:ascii="Times New Roman" w:hAnsi="Times New Roman"/>
                <w:b/>
                <w:sz w:val="24"/>
                <w:szCs w:val="24"/>
              </w:rPr>
              <w:t>Обозначение</w:t>
            </w:r>
          </w:p>
        </w:tc>
        <w:tc>
          <w:tcPr>
            <w:tcW w:w="8222" w:type="dxa"/>
            <w:shd w:val="clear" w:color="auto" w:fill="auto"/>
          </w:tcPr>
          <w:p w:rsidR="00893A2C" w:rsidRPr="001A57B3" w:rsidRDefault="00893A2C" w:rsidP="00893A2C">
            <w:pPr>
              <w:spacing w:line="240" w:lineRule="auto"/>
              <w:ind w:firstLine="33"/>
              <w:contextualSpacing/>
              <w:jc w:val="center"/>
              <w:rPr>
                <w:rFonts w:ascii="Times New Roman" w:hAnsi="Times New Roman"/>
                <w:b/>
                <w:sz w:val="24"/>
                <w:szCs w:val="24"/>
              </w:rPr>
            </w:pPr>
            <w:r w:rsidRPr="001A57B3">
              <w:rPr>
                <w:rFonts w:ascii="Times New Roman" w:hAnsi="Times New Roman"/>
                <w:b/>
                <w:sz w:val="24"/>
                <w:szCs w:val="24"/>
              </w:rPr>
              <w:t>Описание</w:t>
            </w:r>
          </w:p>
        </w:tc>
      </w:tr>
      <w:tr w:rsidR="00893A2C" w:rsidRPr="001A57B3" w:rsidTr="00893A2C">
        <w:tc>
          <w:tcPr>
            <w:tcW w:w="10490" w:type="dxa"/>
            <w:gridSpan w:val="2"/>
            <w:shd w:val="clear" w:color="auto" w:fill="auto"/>
          </w:tcPr>
          <w:p w:rsidR="00893A2C" w:rsidRPr="001A57B3" w:rsidRDefault="00893A2C" w:rsidP="00893A2C">
            <w:pPr>
              <w:spacing w:line="240" w:lineRule="auto"/>
              <w:ind w:firstLine="29"/>
              <w:contextualSpacing/>
              <w:rPr>
                <w:rFonts w:ascii="Times New Roman" w:hAnsi="Times New Roman"/>
                <w:b/>
                <w:i/>
                <w:sz w:val="24"/>
                <w:szCs w:val="24"/>
              </w:rPr>
            </w:pPr>
            <w:r w:rsidRPr="001A57B3">
              <w:rPr>
                <w:rFonts w:ascii="Times New Roman" w:hAnsi="Times New Roman"/>
                <w:b/>
                <w:i/>
                <w:sz w:val="24"/>
                <w:szCs w:val="24"/>
              </w:rPr>
              <w:t>Сокращения</w:t>
            </w:r>
          </w:p>
        </w:tc>
      </w:tr>
      <w:tr w:rsidR="00893A2C" w:rsidRPr="001A57B3" w:rsidTr="00893A2C">
        <w:tc>
          <w:tcPr>
            <w:tcW w:w="2268"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КЗ,</w:t>
            </w:r>
          </w:p>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Карточка задания</w:t>
            </w:r>
          </w:p>
        </w:tc>
        <w:tc>
          <w:tcPr>
            <w:tcW w:w="8222"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Карточка задания, сформированная в ЕОСЭД для одного исполнителя при утверждении инициативного поручения или резолюции, при запуске маршрута согласования или при передаче документа на рассмотрение.</w:t>
            </w:r>
          </w:p>
        </w:tc>
      </w:tr>
      <w:tr w:rsidR="00893A2C" w:rsidRPr="001A57B3" w:rsidTr="00893A2C">
        <w:tc>
          <w:tcPr>
            <w:tcW w:w="2268"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РК, Регистрационная карточка</w:t>
            </w:r>
          </w:p>
        </w:tc>
        <w:tc>
          <w:tcPr>
            <w:tcW w:w="8222"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Представленный в виде единого учетного объекта набор сведений о документе, используемых в целях учета документов в системе электронного документооборота.</w:t>
            </w:r>
          </w:p>
        </w:tc>
      </w:tr>
      <w:tr w:rsidR="00893A2C" w:rsidRPr="001A57B3" w:rsidTr="00893A2C">
        <w:tc>
          <w:tcPr>
            <w:tcW w:w="2268"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 xml:space="preserve">ЕОСЭД, </w:t>
            </w:r>
          </w:p>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Система</w:t>
            </w:r>
          </w:p>
        </w:tc>
        <w:tc>
          <w:tcPr>
            <w:tcW w:w="8222"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Единая отраслевая система электронного документооборота.</w:t>
            </w:r>
          </w:p>
        </w:tc>
      </w:tr>
      <w:tr w:rsidR="00893A2C" w:rsidRPr="001A57B3" w:rsidTr="00893A2C">
        <w:tc>
          <w:tcPr>
            <w:tcW w:w="2268"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ЭП</w:t>
            </w:r>
          </w:p>
        </w:tc>
        <w:tc>
          <w:tcPr>
            <w:tcW w:w="8222"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Электронная подпись.</w:t>
            </w:r>
          </w:p>
        </w:tc>
      </w:tr>
      <w:tr w:rsidR="00893A2C" w:rsidRPr="001A57B3" w:rsidTr="00893A2C">
        <w:tc>
          <w:tcPr>
            <w:tcW w:w="10490" w:type="dxa"/>
            <w:gridSpan w:val="2"/>
            <w:shd w:val="clear" w:color="auto" w:fill="auto"/>
          </w:tcPr>
          <w:p w:rsidR="00893A2C" w:rsidRPr="001A57B3" w:rsidRDefault="00893A2C" w:rsidP="00893A2C">
            <w:pPr>
              <w:spacing w:line="240" w:lineRule="auto"/>
              <w:ind w:firstLine="29"/>
              <w:contextualSpacing/>
              <w:rPr>
                <w:rFonts w:ascii="Times New Roman" w:hAnsi="Times New Roman"/>
                <w:b/>
                <w:i/>
                <w:sz w:val="24"/>
                <w:szCs w:val="24"/>
              </w:rPr>
            </w:pPr>
            <w:r w:rsidRPr="001A57B3">
              <w:rPr>
                <w:rFonts w:ascii="Times New Roman" w:hAnsi="Times New Roman"/>
                <w:b/>
                <w:i/>
                <w:sz w:val="24"/>
                <w:szCs w:val="24"/>
              </w:rPr>
              <w:t>Определения</w:t>
            </w:r>
          </w:p>
        </w:tc>
      </w:tr>
      <w:tr w:rsidR="00893A2C" w:rsidRPr="001A57B3" w:rsidTr="00893A2C">
        <w:tc>
          <w:tcPr>
            <w:tcW w:w="2268" w:type="dxa"/>
            <w:shd w:val="clear" w:color="auto" w:fill="auto"/>
          </w:tcPr>
          <w:p w:rsidR="00893A2C" w:rsidRPr="001A57B3" w:rsidRDefault="00893A2C" w:rsidP="00893A2C">
            <w:pPr>
              <w:spacing w:line="240" w:lineRule="auto"/>
              <w:ind w:firstLine="29"/>
              <w:contextualSpacing/>
              <w:rPr>
                <w:rFonts w:ascii="Times New Roman" w:hAnsi="Times New Roman"/>
                <w:sz w:val="24"/>
                <w:szCs w:val="24"/>
              </w:rPr>
            </w:pPr>
            <w:r w:rsidRPr="001A57B3">
              <w:rPr>
                <w:rFonts w:ascii="Times New Roman" w:hAnsi="Times New Roman"/>
                <w:sz w:val="24"/>
                <w:szCs w:val="24"/>
              </w:rPr>
              <w:t>Документ </w:t>
            </w:r>
          </w:p>
        </w:tc>
        <w:tc>
          <w:tcPr>
            <w:tcW w:w="8222"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Зафиксированная на материальном носителе информация с реквизитами, позволяющими ее идентифицировать.</w:t>
            </w:r>
          </w:p>
        </w:tc>
      </w:tr>
      <w:tr w:rsidR="00893A2C" w:rsidRPr="001A57B3" w:rsidTr="00893A2C">
        <w:tc>
          <w:tcPr>
            <w:tcW w:w="2268" w:type="dxa"/>
            <w:shd w:val="clear" w:color="auto" w:fill="auto"/>
          </w:tcPr>
          <w:p w:rsidR="00893A2C" w:rsidRPr="001A57B3" w:rsidRDefault="00893A2C" w:rsidP="00893A2C">
            <w:pPr>
              <w:spacing w:line="240" w:lineRule="auto"/>
              <w:ind w:firstLine="29"/>
              <w:contextualSpacing/>
              <w:rPr>
                <w:rFonts w:ascii="Times New Roman" w:hAnsi="Times New Roman"/>
                <w:sz w:val="24"/>
                <w:szCs w:val="24"/>
              </w:rPr>
            </w:pPr>
            <w:r w:rsidRPr="001A57B3">
              <w:rPr>
                <w:rFonts w:ascii="Times New Roman" w:hAnsi="Times New Roman"/>
                <w:sz w:val="24"/>
                <w:szCs w:val="24"/>
              </w:rPr>
              <w:t xml:space="preserve">Документооборот </w:t>
            </w:r>
          </w:p>
        </w:tc>
        <w:tc>
          <w:tcPr>
            <w:tcW w:w="8222" w:type="dxa"/>
            <w:shd w:val="clear" w:color="auto" w:fill="auto"/>
          </w:tcPr>
          <w:p w:rsidR="00893A2C" w:rsidRPr="001A57B3" w:rsidRDefault="00893A2C" w:rsidP="00893A2C">
            <w:pPr>
              <w:spacing w:line="240" w:lineRule="auto"/>
              <w:ind w:firstLine="29"/>
              <w:contextualSpacing/>
              <w:jc w:val="both"/>
              <w:rPr>
                <w:rFonts w:ascii="Times New Roman" w:hAnsi="Times New Roman"/>
                <w:sz w:val="24"/>
                <w:szCs w:val="24"/>
              </w:rPr>
            </w:pPr>
            <w:r w:rsidRPr="001A57B3">
              <w:rPr>
                <w:rFonts w:ascii="Times New Roman" w:hAnsi="Times New Roman"/>
                <w:sz w:val="24"/>
                <w:szCs w:val="24"/>
              </w:rPr>
              <w:t>Движение документов в бумажном и электронном в виде с момента их создания или получения до завершения исполнения и архивирования или уничтожения.</w:t>
            </w:r>
          </w:p>
        </w:tc>
      </w:tr>
    </w:tbl>
    <w:p w:rsidR="00B34461" w:rsidRPr="001A57B3" w:rsidRDefault="00B34461" w:rsidP="00B34461">
      <w:pPr>
        <w:keepNext/>
        <w:pBdr>
          <w:top w:val="nil"/>
          <w:left w:val="nil"/>
          <w:bottom w:val="nil"/>
          <w:right w:val="nil"/>
          <w:between w:val="nil"/>
        </w:pBdr>
        <w:spacing w:line="240" w:lineRule="auto"/>
        <w:ind w:firstLine="709"/>
        <w:contextualSpacing/>
        <w:jc w:val="center"/>
        <w:rPr>
          <w:rFonts w:ascii="Times New Roman" w:hAnsi="Times New Roman"/>
          <w:b/>
          <w:color w:val="000000"/>
          <w:sz w:val="24"/>
          <w:szCs w:val="24"/>
        </w:rPr>
      </w:pPr>
      <w:r w:rsidRPr="001A57B3">
        <w:rPr>
          <w:rFonts w:ascii="Times New Roman" w:hAnsi="Times New Roman"/>
          <w:color w:val="000000"/>
          <w:sz w:val="24"/>
          <w:szCs w:val="24"/>
        </w:rPr>
        <w:t>Таблица 1. Перечень сокращений и определений, используемых в документе</w:t>
      </w:r>
    </w:p>
    <w:p w:rsidR="00B34461" w:rsidRPr="001A57B3" w:rsidRDefault="00B34461" w:rsidP="00B34461">
      <w:pPr>
        <w:pStyle w:val="a5"/>
        <w:numPr>
          <w:ilvl w:val="0"/>
          <w:numId w:val="13"/>
        </w:numPr>
        <w:spacing w:line="240" w:lineRule="auto"/>
        <w:ind w:firstLine="277"/>
        <w:contextualSpacing/>
        <w:rPr>
          <w:sz w:val="24"/>
          <w:szCs w:val="24"/>
        </w:rPr>
      </w:pPr>
      <w:bookmarkStart w:id="4" w:name="_32hioqz" w:colFirst="0" w:colLast="0"/>
      <w:bookmarkEnd w:id="4"/>
      <w:r w:rsidRPr="001A57B3">
        <w:rPr>
          <w:sz w:val="24"/>
          <w:szCs w:val="24"/>
        </w:rPr>
        <w:t>ОБЩИЕ СВЕДЕНИЯ</w:t>
      </w:r>
    </w:p>
    <w:p w:rsidR="00B34461" w:rsidRPr="001A57B3" w:rsidRDefault="00B34461" w:rsidP="00B34461">
      <w:pPr>
        <w:pStyle w:val="a6"/>
        <w:numPr>
          <w:ilvl w:val="1"/>
          <w:numId w:val="13"/>
        </w:numPr>
        <w:spacing w:line="240" w:lineRule="auto"/>
        <w:ind w:left="0" w:firstLine="709"/>
        <w:contextualSpacing/>
      </w:pPr>
      <w:bookmarkStart w:id="5" w:name="_1hmsyys" w:colFirst="0" w:colLast="0"/>
      <w:bookmarkEnd w:id="5"/>
      <w:r w:rsidRPr="001A57B3">
        <w:t>Полное наименование услуг</w:t>
      </w:r>
    </w:p>
    <w:p w:rsidR="00B34461" w:rsidRPr="001A57B3" w:rsidRDefault="00B34461" w:rsidP="00B34461">
      <w:pPr>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Оказание услуг по предоставлению доступа к единой отраслевой системе электронного документооборота и обмена сообщениями с подведомственными организациями.</w:t>
      </w:r>
    </w:p>
    <w:p w:rsidR="00B34461" w:rsidRPr="001A57B3" w:rsidRDefault="00B34461" w:rsidP="00B34461">
      <w:pPr>
        <w:pStyle w:val="a6"/>
        <w:numPr>
          <w:ilvl w:val="1"/>
          <w:numId w:val="13"/>
        </w:numPr>
        <w:spacing w:after="0" w:line="240" w:lineRule="auto"/>
        <w:ind w:left="0" w:firstLine="709"/>
        <w:contextualSpacing/>
      </w:pPr>
      <w:r w:rsidRPr="001A57B3">
        <w:t>Полное наименование системы и ее условное обозначение</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Полное наименование системы: Единая отраслевая система электронного документооборота.</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Условное обозначение системы: ЕОСЭД или Система.</w:t>
      </w:r>
    </w:p>
    <w:p w:rsidR="00B34461" w:rsidRPr="001A57B3" w:rsidRDefault="00B34461" w:rsidP="00B34461">
      <w:pPr>
        <w:pStyle w:val="a6"/>
        <w:numPr>
          <w:ilvl w:val="1"/>
          <w:numId w:val="13"/>
        </w:numPr>
        <w:spacing w:after="0" w:line="240" w:lineRule="auto"/>
        <w:ind w:left="0" w:firstLine="709"/>
        <w:contextualSpacing/>
      </w:pPr>
      <w:bookmarkStart w:id="6" w:name="_41mghml" w:colFirst="0" w:colLast="0"/>
      <w:bookmarkEnd w:id="6"/>
      <w:r w:rsidRPr="001A57B3">
        <w:t>Заказчик Росморречфлот</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sz w:val="24"/>
          <w:szCs w:val="24"/>
        </w:rPr>
        <w:t xml:space="preserve">Плановые сроки начала оказания услуг: </w:t>
      </w:r>
      <w:r w:rsidRPr="001A57B3">
        <w:rPr>
          <w:rFonts w:ascii="Times New Roman" w:hAnsi="Times New Roman"/>
          <w:color w:val="000000"/>
          <w:sz w:val="24"/>
          <w:szCs w:val="24"/>
        </w:rPr>
        <w:t xml:space="preserve">Услуги оказываются с 01.09.2026 по 31.08.2027. </w:t>
      </w:r>
    </w:p>
    <w:p w:rsidR="00B34461" w:rsidRPr="001A57B3" w:rsidRDefault="00B34461" w:rsidP="00B34461">
      <w:pPr>
        <w:pStyle w:val="a6"/>
        <w:numPr>
          <w:ilvl w:val="1"/>
          <w:numId w:val="13"/>
        </w:numPr>
        <w:spacing w:after="0" w:line="240" w:lineRule="auto"/>
        <w:ind w:left="0" w:firstLine="709"/>
        <w:contextualSpacing/>
      </w:pPr>
      <w:r w:rsidRPr="001A57B3">
        <w:lastRenderedPageBreak/>
        <w:t xml:space="preserve">Порядок оформления и предъявления заказчику результатов оказания услуг </w:t>
      </w:r>
    </w:p>
    <w:p w:rsidR="00B34461" w:rsidRPr="001A57B3" w:rsidRDefault="00B34461" w:rsidP="00B34461">
      <w:pPr>
        <w:spacing w:after="0" w:line="240" w:lineRule="auto"/>
        <w:ind w:firstLine="709"/>
        <w:contextualSpacing/>
        <w:jc w:val="both"/>
        <w:rPr>
          <w:rFonts w:ascii="Times New Roman" w:hAnsi="Times New Roman"/>
          <w:sz w:val="24"/>
          <w:szCs w:val="24"/>
        </w:rPr>
      </w:pPr>
      <w:r w:rsidRPr="001A57B3">
        <w:rPr>
          <w:rFonts w:ascii="Times New Roman" w:hAnsi="Times New Roman"/>
          <w:sz w:val="24"/>
          <w:szCs w:val="24"/>
        </w:rPr>
        <w:t>Порядок оформления и предъявления Заказчику результатов оказания услуг определяется настоящим техническим заданием.</w:t>
      </w:r>
    </w:p>
    <w:p w:rsidR="00B34461" w:rsidRPr="001A57B3" w:rsidRDefault="00B34461" w:rsidP="00B34461">
      <w:pPr>
        <w:pStyle w:val="a5"/>
        <w:numPr>
          <w:ilvl w:val="0"/>
          <w:numId w:val="13"/>
        </w:numPr>
        <w:spacing w:before="0" w:after="0" w:line="240" w:lineRule="auto"/>
        <w:ind w:left="0" w:firstLine="709"/>
        <w:contextualSpacing/>
        <w:rPr>
          <w:sz w:val="24"/>
          <w:szCs w:val="24"/>
        </w:rPr>
      </w:pPr>
      <w:r w:rsidRPr="001A57B3">
        <w:rPr>
          <w:sz w:val="24"/>
          <w:szCs w:val="24"/>
        </w:rPr>
        <w:t>ОПИСАНИЕ ОБЪЕКТА АВТОМАТИЗАЦИИ</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Объектом автоматизации являются процессы и процедуры документационного обеспечения управления Заказчика в части общего документооборота, а именно:</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прием, регистрация и направление на рассмотрение бумажной и электронной входящей корреспонденции; </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создание проектов внутренних, исходящих и организационно-распорядительных документов, согласование, направление на подпись и регистрацию;</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подписание и регистрация документов;</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наложение резолюций, ввод отчетов об исполнении;</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контроль исполнения резолюций;</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установка универсальных двухсторонних связей между документами;</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отнесение документов к делам;</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поиск документов;</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формирование отчетов по документообороту.</w:t>
      </w:r>
    </w:p>
    <w:p w:rsidR="00B34461" w:rsidRPr="001A57B3" w:rsidRDefault="00B34461" w:rsidP="00B34461">
      <w:pPr>
        <w:pStyle w:val="a5"/>
        <w:numPr>
          <w:ilvl w:val="0"/>
          <w:numId w:val="13"/>
        </w:numPr>
        <w:spacing w:before="0" w:after="0" w:line="240" w:lineRule="auto"/>
        <w:ind w:left="0" w:firstLine="709"/>
        <w:contextualSpacing/>
        <w:rPr>
          <w:sz w:val="24"/>
          <w:szCs w:val="24"/>
        </w:rPr>
      </w:pPr>
      <w:bookmarkStart w:id="7" w:name="_3fwokq0" w:colFirst="0" w:colLast="0"/>
      <w:bookmarkEnd w:id="7"/>
      <w:r w:rsidRPr="001A57B3">
        <w:rPr>
          <w:sz w:val="24"/>
          <w:szCs w:val="24"/>
        </w:rPr>
        <w:t>ТРЕБОВАНИЯ К ЕДИНОЙ ОТРАСЛЕВОЙ СИСТЕМЕ ЭЛЕКТРОННОГО ДОКУМЕНТООБОРОТА</w:t>
      </w:r>
    </w:p>
    <w:p w:rsidR="00B34461" w:rsidRPr="001A57B3" w:rsidRDefault="00B34461" w:rsidP="00B34461">
      <w:pPr>
        <w:pStyle w:val="a6"/>
        <w:numPr>
          <w:ilvl w:val="1"/>
          <w:numId w:val="13"/>
        </w:numPr>
        <w:spacing w:after="0" w:line="240" w:lineRule="auto"/>
        <w:ind w:left="0" w:firstLine="709"/>
        <w:contextualSpacing/>
      </w:pPr>
      <w:bookmarkStart w:id="8" w:name="_1v1yuxt" w:colFirst="0" w:colLast="0"/>
      <w:bookmarkEnd w:id="8"/>
      <w:r w:rsidRPr="001A57B3">
        <w:t>Общие требования</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bookmarkStart w:id="9" w:name="_4f1mdlm" w:colFirst="0" w:colLast="0"/>
      <w:bookmarkEnd w:id="9"/>
      <w:r w:rsidRPr="001A57B3">
        <w:rPr>
          <w:rFonts w:ascii="Times New Roman" w:hAnsi="Times New Roman"/>
          <w:color w:val="000000"/>
          <w:sz w:val="24"/>
          <w:szCs w:val="24"/>
        </w:rPr>
        <w:t>ЕОСЭД должна представлять собой распределенную клиент-серверную АС. Веб-клиент ЕОСЭД должен предоставлять возможность защищенного удаленного подключения пользователей к ресурсам Системы.</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bookmarkStart w:id="10" w:name="_2u6wntf" w:colFirst="0" w:colLast="0"/>
      <w:bookmarkEnd w:id="10"/>
      <w:r w:rsidRPr="001A57B3">
        <w:rPr>
          <w:rFonts w:ascii="Times New Roman" w:hAnsi="Times New Roman"/>
          <w:color w:val="000000"/>
          <w:sz w:val="24"/>
          <w:szCs w:val="24"/>
        </w:rPr>
        <w:t>Доступ пользователей к ресурсам ЕОСЭД должен осуществляться через соответствующее клиентское программное обеспечение либо посредством веб-клиента.</w:t>
      </w:r>
    </w:p>
    <w:p w:rsidR="00B34461" w:rsidRPr="001A57B3" w:rsidRDefault="00B34461" w:rsidP="00B344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1A57B3">
        <w:rPr>
          <w:rFonts w:ascii="Times New Roman" w:hAnsi="Times New Roman"/>
          <w:sz w:val="24"/>
          <w:szCs w:val="24"/>
          <w:lang w:val="be-BY"/>
        </w:rPr>
        <w:t xml:space="preserve">Техническое предоставление Услуги </w:t>
      </w:r>
      <w:r w:rsidRPr="001A57B3">
        <w:rPr>
          <w:rFonts w:ascii="Times New Roman" w:hAnsi="Times New Roman"/>
          <w:sz w:val="24"/>
          <w:szCs w:val="24"/>
        </w:rPr>
        <w:t xml:space="preserve">обеспечивается посредством информационно-телекоммуникационной сети Интернет по сетевому адресу: </w:t>
      </w:r>
      <w:hyperlink r:id="rId17" w:history="1">
        <w:r w:rsidRPr="001A57B3">
          <w:rPr>
            <w:rStyle w:val="aff8"/>
            <w:rFonts w:ascii="Times New Roman" w:hAnsi="Times New Roman"/>
            <w:b/>
            <w:sz w:val="24"/>
            <w:szCs w:val="24"/>
          </w:rPr>
          <w:t>https://eosed.ru:5443</w:t>
        </w:r>
      </w:hyperlink>
      <w:r w:rsidRPr="001A57B3">
        <w:rPr>
          <w:rFonts w:ascii="Times New Roman" w:hAnsi="Times New Roman"/>
          <w:b/>
          <w:sz w:val="24"/>
          <w:szCs w:val="24"/>
        </w:rPr>
        <w:t xml:space="preserve"> </w:t>
      </w:r>
      <w:r w:rsidRPr="001A57B3">
        <w:rPr>
          <w:rFonts w:ascii="Times New Roman" w:hAnsi="Times New Roman"/>
          <w:sz w:val="24"/>
          <w:szCs w:val="24"/>
        </w:rPr>
        <w:t>через учетную запись, содержащую логин и пароль, предоставляемую Заказчиком по заявке Исполнителя.</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bookmarkStart w:id="11" w:name="_19c6y18" w:colFirst="0" w:colLast="0"/>
      <w:bookmarkEnd w:id="11"/>
      <w:r w:rsidRPr="001A57B3">
        <w:rPr>
          <w:rFonts w:ascii="Times New Roman" w:hAnsi="Times New Roman"/>
          <w:color w:val="000000"/>
          <w:sz w:val="24"/>
          <w:szCs w:val="24"/>
        </w:rPr>
        <w:t xml:space="preserve">Для работы веб-клиента на рабочих станциях пользователей Заказчик обеспечивает установку актуальных версий </w:t>
      </w:r>
      <w:proofErr w:type="spellStart"/>
      <w:r w:rsidRPr="001A57B3">
        <w:rPr>
          <w:rFonts w:ascii="Times New Roman" w:hAnsi="Times New Roman"/>
          <w:color w:val="000000"/>
          <w:sz w:val="24"/>
          <w:szCs w:val="24"/>
        </w:rPr>
        <w:t>Яндекс.Браузер</w:t>
      </w:r>
      <w:proofErr w:type="spellEnd"/>
      <w:r w:rsidRPr="001A57B3">
        <w:rPr>
          <w:rFonts w:ascii="Times New Roman" w:hAnsi="Times New Roman"/>
          <w:color w:val="000000"/>
          <w:sz w:val="24"/>
          <w:szCs w:val="24"/>
        </w:rPr>
        <w:t>.</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Веб-клиент должен предоставлять следующие функциональные возможности:</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работа руководителей и исполнителей с поручениями;</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работа помощников руководителей с поручениями;</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подготовка и согласование документов;</w:t>
      </w:r>
    </w:p>
    <w:p w:rsidR="00B34461" w:rsidRPr="001A57B3" w:rsidRDefault="00B34461" w:rsidP="00B34461">
      <w:pPr>
        <w:numPr>
          <w:ilvl w:val="0"/>
          <w:numId w:val="10"/>
        </w:numPr>
        <w:pBdr>
          <w:top w:val="nil"/>
          <w:left w:val="nil"/>
          <w:bottom w:val="nil"/>
          <w:right w:val="nil"/>
          <w:between w:val="nil"/>
        </w:pBdr>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поиск документов и заданий.</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 выполнении операций в карточках веб-клиента должны использоваться данные существующих справочников.</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Передача данных между объектами ЕОСЭД с использованием web-технологий должна осуществляться по протоколу </w:t>
      </w:r>
      <w:proofErr w:type="spellStart"/>
      <w:r w:rsidRPr="001A57B3">
        <w:rPr>
          <w:rFonts w:ascii="Times New Roman" w:hAnsi="Times New Roman"/>
          <w:color w:val="000000"/>
          <w:sz w:val="24"/>
          <w:szCs w:val="24"/>
        </w:rPr>
        <w:t>https</w:t>
      </w:r>
      <w:proofErr w:type="spellEnd"/>
      <w:r w:rsidRPr="001A57B3">
        <w:rPr>
          <w:rFonts w:ascii="Times New Roman" w:hAnsi="Times New Roman"/>
          <w:color w:val="000000"/>
          <w:sz w:val="24"/>
          <w:szCs w:val="24"/>
        </w:rPr>
        <w:t>.</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ЕОСЭД должно иметь развитую Ролевую модель, позволяющую производить выдачу заданий как на персональные роли (непосредственно сотрудникам), агрегатные роли (на группы сотрудников), динамические роли (состав роли определяется атрибутивно).</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ЕОСЭД должна иметь развитый механизм назначения заместителей.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ЕОСЭД должна иметь расширяемый механизм выполнения периодических заданий, таких так: уведомления пользователя о невыполненных и просроченных заданиях, рассылка уведомлений по электронной почте о заданиях.</w:t>
      </w:r>
    </w:p>
    <w:p w:rsidR="00B34461" w:rsidRPr="001A57B3" w:rsidRDefault="00B34461" w:rsidP="00B34461">
      <w:pPr>
        <w:pStyle w:val="a6"/>
        <w:numPr>
          <w:ilvl w:val="1"/>
          <w:numId w:val="13"/>
        </w:numPr>
        <w:spacing w:after="0" w:line="240" w:lineRule="auto"/>
        <w:ind w:left="0" w:firstLine="709"/>
        <w:contextualSpacing/>
      </w:pPr>
      <w:bookmarkStart w:id="12" w:name="_3tbugp1" w:colFirst="0" w:colLast="0"/>
      <w:bookmarkEnd w:id="12"/>
      <w:r w:rsidRPr="001A57B3">
        <w:lastRenderedPageBreak/>
        <w:t>Функциональные требования к работе в ЕОСЭД</w:t>
      </w:r>
    </w:p>
    <w:p w:rsidR="00B34461" w:rsidRPr="001A57B3" w:rsidRDefault="00B34461" w:rsidP="00B34461">
      <w:pPr>
        <w:pStyle w:val="3"/>
        <w:keepNext/>
        <w:numPr>
          <w:ilvl w:val="2"/>
          <w:numId w:val="13"/>
        </w:numPr>
        <w:spacing w:beforeAutospacing="0" w:after="0" w:afterAutospacing="0"/>
        <w:ind w:left="0" w:firstLine="709"/>
        <w:contextualSpacing/>
        <w:jc w:val="both"/>
        <w:rPr>
          <w:sz w:val="24"/>
          <w:szCs w:val="24"/>
        </w:rPr>
      </w:pPr>
      <w:bookmarkStart w:id="13" w:name="_28h4qwu" w:colFirst="0" w:colLast="0"/>
      <w:bookmarkStart w:id="14" w:name="_Toc46489999"/>
      <w:bookmarkEnd w:id="13"/>
      <w:r w:rsidRPr="001A57B3">
        <w:rPr>
          <w:sz w:val="24"/>
          <w:szCs w:val="24"/>
        </w:rPr>
        <w:t>Просмотр документов и заданий пользователя, сгруппированных по папкам</w:t>
      </w:r>
      <w:bookmarkEnd w:id="14"/>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 открытии веб-клиента пользователям должна быть доступна возможность просмотра документов и заданий пользователя. Списки документов и заданий должны быть размещены в папках, которые должны быть сформированы на основе предварительно настроенных фильтров. Все папки должны размещаться на одном уровне вложенности (без вложенных папок). При настройке должна быть возможность группировки папок по поименованным группам. Должна быть возможность выполнения сортировки и фильтрации данных, отображаемых в папке.</w:t>
      </w:r>
    </w:p>
    <w:p w:rsidR="00B34461" w:rsidRPr="001A57B3" w:rsidRDefault="00B34461" w:rsidP="00B34461">
      <w:pPr>
        <w:pStyle w:val="3"/>
        <w:keepNext/>
        <w:numPr>
          <w:ilvl w:val="2"/>
          <w:numId w:val="13"/>
        </w:numPr>
        <w:spacing w:beforeAutospacing="0" w:after="0" w:afterAutospacing="0"/>
        <w:ind w:left="0" w:firstLine="709"/>
        <w:contextualSpacing/>
        <w:jc w:val="both"/>
        <w:rPr>
          <w:sz w:val="24"/>
          <w:szCs w:val="24"/>
        </w:rPr>
      </w:pPr>
      <w:bookmarkStart w:id="15" w:name="_nmf14n" w:colFirst="0" w:colLast="0"/>
      <w:bookmarkStart w:id="16" w:name="_Toc46490000"/>
      <w:bookmarkEnd w:id="15"/>
      <w:r w:rsidRPr="001A57B3">
        <w:rPr>
          <w:sz w:val="24"/>
          <w:szCs w:val="24"/>
        </w:rPr>
        <w:t>Рассмотрение поступивших документов</w:t>
      </w:r>
      <w:bookmarkEnd w:id="16"/>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Задания на рассмотрение или исполнение, поступившие пользователю должны отображаться в специализированной папке веб-клиента.</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Сотруднику, исполняющему задание на рассмотрение или исполнение, в форме задания должны быть доступны следующие операции при наличии соответствующих прав в справочнике «Ролевая модель»:</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взять задание в работу;</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создать резолюцию;</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bookmarkStart w:id="17" w:name="_GoBack"/>
      <w:bookmarkEnd w:id="17"/>
      <w:r w:rsidRPr="001A57B3">
        <w:rPr>
          <w:rFonts w:ascii="Times New Roman" w:hAnsi="Times New Roman"/>
          <w:color w:val="000000"/>
          <w:sz w:val="24"/>
          <w:szCs w:val="24"/>
        </w:rPr>
        <w:t>просмотреть проект резолюции, направленный на утверждение (если он был подготовлен ранее);</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изменить проект резолюции;</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утвердить резолюцию;</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исполнить задание (если требуется самостоятельное исполнение задания получателем).</w:t>
      </w:r>
    </w:p>
    <w:p w:rsidR="00B34461" w:rsidRPr="001A57B3" w:rsidRDefault="00B34461" w:rsidP="00336FAE">
      <w:pPr>
        <w:widowControl w:val="0"/>
        <w:pBdr>
          <w:top w:val="nil"/>
          <w:left w:val="nil"/>
          <w:bottom w:val="nil"/>
          <w:right w:val="nil"/>
          <w:between w:val="nil"/>
        </w:pBdr>
        <w:tabs>
          <w:tab w:val="left" w:pos="993"/>
        </w:tabs>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Для выполнения указанных операций пользователю должна быть доступна следующая информация о задании и документе, по которому сформировано задание:</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регистрационный номер документа;</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дата регистрации документа;</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краткое содержание документа;</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от кого поступил документ;</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получатель;</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файлы документа;</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связанные документы:</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данные задания (автор, исполнители с указанием типа исполнения, текст поручения, срок исполнения, контроль);</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проект резолюции по заданию (при наличии);</w:t>
      </w:r>
    </w:p>
    <w:p w:rsidR="00B34461" w:rsidRPr="001A57B3" w:rsidRDefault="00B34461" w:rsidP="00336FAE">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 дерево резолюций.</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Должен быть доступен режим предварительного просмотра файлов в окне браузера.</w:t>
      </w:r>
    </w:p>
    <w:p w:rsidR="00B34461" w:rsidRPr="001A57B3" w:rsidRDefault="00B34461" w:rsidP="00B34461">
      <w:pPr>
        <w:pStyle w:val="3"/>
        <w:keepNext/>
        <w:numPr>
          <w:ilvl w:val="2"/>
          <w:numId w:val="13"/>
        </w:numPr>
        <w:spacing w:beforeAutospacing="0" w:after="0" w:afterAutospacing="0"/>
        <w:ind w:left="0" w:firstLine="709"/>
        <w:contextualSpacing/>
        <w:jc w:val="both"/>
        <w:rPr>
          <w:sz w:val="24"/>
          <w:szCs w:val="24"/>
        </w:rPr>
      </w:pPr>
      <w:bookmarkStart w:id="18" w:name="_37m2jsg" w:colFirst="0" w:colLast="0"/>
      <w:bookmarkStart w:id="19" w:name="_Toc46490001"/>
      <w:bookmarkEnd w:id="18"/>
      <w:r w:rsidRPr="001A57B3">
        <w:rPr>
          <w:sz w:val="24"/>
          <w:szCs w:val="24"/>
        </w:rPr>
        <w:t>Наложение резолюций</w:t>
      </w:r>
      <w:bookmarkEnd w:id="19"/>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Пользователь должен иметь возможность создать </w:t>
      </w:r>
      <w:proofErr w:type="spellStart"/>
      <w:r w:rsidRPr="001A57B3">
        <w:rPr>
          <w:rFonts w:ascii="Times New Roman" w:hAnsi="Times New Roman"/>
          <w:color w:val="000000"/>
          <w:sz w:val="24"/>
          <w:szCs w:val="24"/>
        </w:rPr>
        <w:t>многопунктную</w:t>
      </w:r>
      <w:proofErr w:type="spellEnd"/>
      <w:r w:rsidRPr="001A57B3">
        <w:rPr>
          <w:rFonts w:ascii="Times New Roman" w:hAnsi="Times New Roman"/>
          <w:color w:val="000000"/>
          <w:sz w:val="24"/>
          <w:szCs w:val="24"/>
        </w:rPr>
        <w:t xml:space="preserve"> резолюцию в КЗ.</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 формировании резолюции в клиенте пользователь должен иметь возможность указать следующие параметры каждого ее пункта (подпункта):</w:t>
      </w:r>
    </w:p>
    <w:p w:rsidR="00B34461" w:rsidRPr="001A57B3" w:rsidRDefault="00B34461" w:rsidP="00AC7EB9">
      <w:pPr>
        <w:numPr>
          <w:ilvl w:val="0"/>
          <w:numId w:val="10"/>
        </w:numPr>
        <w:pBdr>
          <w:top w:val="nil"/>
          <w:left w:val="nil"/>
          <w:bottom w:val="nil"/>
          <w:right w:val="nil"/>
          <w:between w:val="nil"/>
        </w:pBdr>
        <w:tabs>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Исполнители с указанием типа исполнения: ответственный, соисполнитель, ознакомление (должна быть возможность выбрать любого доступного сотрудника из справочника сотрудников системы; при вводе каждого сотрудника должен отображаться список наиболее часто выбираемых сотрудников);</w:t>
      </w:r>
    </w:p>
    <w:p w:rsidR="00B34461" w:rsidRPr="001A57B3" w:rsidRDefault="00B34461" w:rsidP="00D70A3C">
      <w:pPr>
        <w:numPr>
          <w:ilvl w:val="0"/>
          <w:numId w:val="10"/>
        </w:numPr>
        <w:pBdr>
          <w:top w:val="nil"/>
          <w:left w:val="nil"/>
          <w:bottom w:val="nil"/>
          <w:right w:val="nil"/>
          <w:between w:val="nil"/>
        </w:pBdr>
        <w:tabs>
          <w:tab w:val="left" w:pos="993"/>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Срок исполнения;</w:t>
      </w:r>
    </w:p>
    <w:p w:rsidR="00B34461" w:rsidRPr="001A57B3" w:rsidRDefault="00B34461" w:rsidP="00D70A3C">
      <w:pPr>
        <w:numPr>
          <w:ilvl w:val="0"/>
          <w:numId w:val="10"/>
        </w:numPr>
        <w:pBdr>
          <w:top w:val="nil"/>
          <w:left w:val="nil"/>
          <w:bottom w:val="nil"/>
          <w:right w:val="nil"/>
          <w:between w:val="nil"/>
        </w:pBdr>
        <w:tabs>
          <w:tab w:val="left" w:pos="993"/>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lastRenderedPageBreak/>
        <w:t>Вид контроля (из списка доступных пользователю видов контроля);</w:t>
      </w:r>
    </w:p>
    <w:p w:rsidR="00B34461" w:rsidRPr="001A57B3" w:rsidRDefault="00B34461" w:rsidP="00D70A3C">
      <w:pPr>
        <w:numPr>
          <w:ilvl w:val="0"/>
          <w:numId w:val="10"/>
        </w:numPr>
        <w:pBdr>
          <w:top w:val="nil"/>
          <w:left w:val="nil"/>
          <w:bottom w:val="nil"/>
          <w:right w:val="nil"/>
          <w:between w:val="nil"/>
        </w:pBdr>
        <w:tabs>
          <w:tab w:val="left" w:pos="993"/>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Текст задания (ввод в ручном режиме и выбор из справочника типовых текстов резолюций при вводе);</w:t>
      </w:r>
    </w:p>
    <w:p w:rsidR="00B34461" w:rsidRPr="001A57B3" w:rsidRDefault="00B34461" w:rsidP="00D70A3C">
      <w:pPr>
        <w:numPr>
          <w:ilvl w:val="0"/>
          <w:numId w:val="10"/>
        </w:numPr>
        <w:pBdr>
          <w:top w:val="nil"/>
          <w:left w:val="nil"/>
          <w:bottom w:val="nil"/>
          <w:right w:val="nil"/>
          <w:between w:val="nil"/>
        </w:pBdr>
        <w:tabs>
          <w:tab w:val="left" w:pos="993"/>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Признак необходимости предоставления отчета;</w:t>
      </w:r>
    </w:p>
    <w:p w:rsidR="00B34461" w:rsidRPr="001A57B3" w:rsidRDefault="00B34461" w:rsidP="00D70A3C">
      <w:pPr>
        <w:numPr>
          <w:ilvl w:val="0"/>
          <w:numId w:val="10"/>
        </w:numPr>
        <w:pBdr>
          <w:top w:val="nil"/>
          <w:left w:val="nil"/>
          <w:bottom w:val="nil"/>
          <w:right w:val="nil"/>
          <w:between w:val="nil"/>
        </w:pBdr>
        <w:tabs>
          <w:tab w:val="left" w:pos="993"/>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Признак необходимости предоставления документа во исполнение;</w:t>
      </w:r>
    </w:p>
    <w:p w:rsidR="00B34461" w:rsidRPr="001A57B3" w:rsidRDefault="00B34461" w:rsidP="00D70A3C">
      <w:pPr>
        <w:numPr>
          <w:ilvl w:val="0"/>
          <w:numId w:val="10"/>
        </w:numPr>
        <w:pBdr>
          <w:top w:val="nil"/>
          <w:left w:val="nil"/>
          <w:bottom w:val="nil"/>
          <w:right w:val="nil"/>
          <w:between w:val="nil"/>
        </w:pBdr>
        <w:tabs>
          <w:tab w:val="left" w:pos="993"/>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Признак </w:t>
      </w:r>
      <w:proofErr w:type="spellStart"/>
      <w:r w:rsidRPr="001A57B3">
        <w:rPr>
          <w:rFonts w:ascii="Times New Roman" w:hAnsi="Times New Roman"/>
          <w:color w:val="000000"/>
          <w:sz w:val="24"/>
          <w:szCs w:val="24"/>
        </w:rPr>
        <w:t>автоисполнения</w:t>
      </w:r>
      <w:proofErr w:type="spellEnd"/>
      <w:r w:rsidRPr="001A57B3">
        <w:rPr>
          <w:rFonts w:ascii="Times New Roman" w:hAnsi="Times New Roman"/>
          <w:color w:val="000000"/>
          <w:sz w:val="24"/>
          <w:szCs w:val="24"/>
        </w:rPr>
        <w:t xml:space="preserve"> (по умолчанию проставлен);</w:t>
      </w:r>
    </w:p>
    <w:p w:rsidR="00B34461" w:rsidRPr="001A57B3" w:rsidRDefault="00B34461" w:rsidP="00D70A3C">
      <w:pPr>
        <w:numPr>
          <w:ilvl w:val="0"/>
          <w:numId w:val="10"/>
        </w:numPr>
        <w:pBdr>
          <w:top w:val="nil"/>
          <w:left w:val="nil"/>
          <w:bottom w:val="nil"/>
          <w:right w:val="nil"/>
          <w:between w:val="nil"/>
        </w:pBdr>
        <w:tabs>
          <w:tab w:val="left" w:pos="993"/>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ФИО проверяющего/контролирующего исполнение (путем выбора из справочника сотрудников);</w:t>
      </w:r>
    </w:p>
    <w:p w:rsidR="00B34461" w:rsidRPr="001A57B3" w:rsidRDefault="00B34461" w:rsidP="00D70A3C">
      <w:pPr>
        <w:numPr>
          <w:ilvl w:val="0"/>
          <w:numId w:val="10"/>
        </w:numPr>
        <w:pBdr>
          <w:top w:val="nil"/>
          <w:left w:val="nil"/>
          <w:bottom w:val="nil"/>
          <w:right w:val="nil"/>
          <w:between w:val="nil"/>
        </w:pBdr>
        <w:tabs>
          <w:tab w:val="left" w:pos="993"/>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Срочность (должна наследоваться из РК с возможностью изменения).</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Функция создания резолюции должна быть доступна как исполнителю задания, так и его помощнику или замещающему. </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Помощник/замещающий должен иметь возможность создать проект резолюции от имени руководителя и направить проект резолюции на утверждение.</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После ввода всех необходимых пунктов резолюции пользователю, имеющему соответствующие права, должна быть доступна возможность ее утверждения, добавления пункта в утвержденную резолюцию, изменения параметров исполнения, отзыва с аннулированием задания, а также удаления резолюции.</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Должна быть возможность просмотреть данные резолюции в режиме чтения на любой стадии обработки резолюции. </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При утверждении резолюции должны автоматически создаваться задания на исполнение для каждого исполнителя, указанного в резолюции.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Сформированные по резолюциям задания должны отображаться в виде иерархического дерева резолюции, включающего информацию о получателях документа, пунктах каждой резолюции по документу, заданиях, сформированных по документу. Задания по каждому пункту должны отображаться под соответствующим пунктом резолюции. По каждому заданию должно отображаться состояние исполнения, а также информация о наличии отчетов. При выделении в дереве резолюции конкретного задания должна отображаться форма, содержащая отчеты исполнителя и ссылку на задание. Должна быть возможность скопировать ссылку на задание в буфер.  </w:t>
      </w:r>
    </w:p>
    <w:p w:rsidR="00B34461" w:rsidRPr="001A57B3" w:rsidRDefault="00B34461" w:rsidP="00B34461">
      <w:pPr>
        <w:pStyle w:val="3"/>
        <w:keepNext/>
        <w:numPr>
          <w:ilvl w:val="2"/>
          <w:numId w:val="13"/>
        </w:numPr>
        <w:spacing w:beforeAutospacing="0" w:after="0" w:afterAutospacing="0"/>
        <w:ind w:left="0" w:firstLine="709"/>
        <w:contextualSpacing/>
        <w:jc w:val="both"/>
        <w:rPr>
          <w:sz w:val="24"/>
          <w:szCs w:val="24"/>
        </w:rPr>
      </w:pPr>
      <w:bookmarkStart w:id="20" w:name="_1mrcu09" w:colFirst="0" w:colLast="0"/>
      <w:bookmarkStart w:id="21" w:name="_Toc46490002"/>
      <w:bookmarkEnd w:id="20"/>
      <w:r w:rsidRPr="001A57B3">
        <w:rPr>
          <w:sz w:val="24"/>
          <w:szCs w:val="24"/>
        </w:rPr>
        <w:t>Исполнение заданий</w:t>
      </w:r>
      <w:bookmarkEnd w:id="21"/>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Исполнителю задания должна быть доступна возможность исполнить поступившее задание самостоятельно с присоединением к заданию следующих данных:</w:t>
      </w:r>
    </w:p>
    <w:p w:rsidR="00B34461" w:rsidRPr="001A57B3" w:rsidRDefault="00B34461" w:rsidP="00C2709D">
      <w:pPr>
        <w:numPr>
          <w:ilvl w:val="0"/>
          <w:numId w:val="10"/>
        </w:numPr>
        <w:pBdr>
          <w:top w:val="nil"/>
          <w:left w:val="nil"/>
          <w:bottom w:val="nil"/>
          <w:right w:val="nil"/>
          <w:between w:val="nil"/>
        </w:pBdr>
        <w:tabs>
          <w:tab w:val="left" w:pos="993"/>
          <w:tab w:val="left" w:pos="1134"/>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Документ во исполнение. Пользователь должен иметь возможность создать новую РК внутреннего или исходящего документа из карточки задания или прикрепить ранее созданный документ, выбрав его по временному или регистрационному номеру. Должна быть доступна опция выбора типа связи. Вновь созданная или выбранная РК должна автоматически связываться с текущей КЗ выбранным пользователем типом связи. При наличии в карточке задания признака обязательного добавления документа во исполнение, присоединение документа во исполнение к КЗ должно быть обязательным перед исполнением задания;</w:t>
      </w:r>
    </w:p>
    <w:p w:rsidR="00B34461" w:rsidRPr="001A57B3" w:rsidRDefault="00B34461" w:rsidP="00C2709D">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Текст отчета об исполнении. Пользователь должен иметь возможность ввести один или несколько текстовых отчетов. При наличии в задании признака обязательного ввода отчета об исполнении, ввод текста должен быть обязательным перед исполнением задания;</w:t>
      </w:r>
    </w:p>
    <w:p w:rsidR="00B34461" w:rsidRPr="001A57B3" w:rsidRDefault="00B34461" w:rsidP="00C2709D">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Файл отчета. Пользователь должен иметь возможность добавить один или несколько файлов отчета.</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 нажатии на кнопку «Исполнить» КЗ должна быть переведена в следующее состояние в зависимости от параметров контроля.</w:t>
      </w:r>
    </w:p>
    <w:p w:rsidR="00B34461" w:rsidRPr="001A57B3" w:rsidRDefault="00B34461" w:rsidP="00B34461">
      <w:pPr>
        <w:pStyle w:val="3"/>
        <w:keepNext/>
        <w:numPr>
          <w:ilvl w:val="2"/>
          <w:numId w:val="13"/>
        </w:numPr>
        <w:spacing w:beforeAutospacing="0" w:after="0" w:afterAutospacing="0"/>
        <w:ind w:left="0" w:firstLine="709"/>
        <w:contextualSpacing/>
        <w:jc w:val="both"/>
        <w:rPr>
          <w:sz w:val="24"/>
          <w:szCs w:val="24"/>
        </w:rPr>
      </w:pPr>
      <w:bookmarkStart w:id="22" w:name="_46r0co2" w:colFirst="0" w:colLast="0"/>
      <w:bookmarkStart w:id="23" w:name="_Toc46490003"/>
      <w:bookmarkEnd w:id="22"/>
      <w:r w:rsidRPr="001A57B3">
        <w:rPr>
          <w:sz w:val="24"/>
          <w:szCs w:val="24"/>
        </w:rPr>
        <w:t>Завершение проверки и снятие с контроля</w:t>
      </w:r>
      <w:bookmarkEnd w:id="23"/>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 клиенте должны быть доступны функции для проверяющего:</w:t>
      </w:r>
    </w:p>
    <w:p w:rsidR="00B34461" w:rsidRPr="001A57B3" w:rsidRDefault="00B34461" w:rsidP="00C2709D">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lastRenderedPageBreak/>
        <w:t>завершить проверку;</w:t>
      </w:r>
    </w:p>
    <w:p w:rsidR="00B34461" w:rsidRPr="001A57B3" w:rsidRDefault="00B34461" w:rsidP="00C2709D">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вернуть задание на доработку с указанием причины возврата.</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После завершения проверки КЗ должна быть переведена в следующее состояние в зависимости от параметров контроля.</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После возврата на доработку задания по ветке должны возвращаться в состояние «в работе», задание конечного исполнителя должно возвращаться в состояние «на рассмотрение» / «на исполнение» в зависимости от настроек для сотрудника.</w:t>
      </w:r>
    </w:p>
    <w:p w:rsidR="00B34461" w:rsidRPr="001A57B3" w:rsidRDefault="00B34461" w:rsidP="00B34461">
      <w:pPr>
        <w:pStyle w:val="3"/>
        <w:keepNext/>
        <w:numPr>
          <w:ilvl w:val="2"/>
          <w:numId w:val="13"/>
        </w:numPr>
        <w:spacing w:beforeAutospacing="0" w:after="0" w:afterAutospacing="0"/>
        <w:ind w:left="0" w:firstLine="709"/>
        <w:contextualSpacing/>
        <w:jc w:val="both"/>
        <w:rPr>
          <w:sz w:val="24"/>
          <w:szCs w:val="24"/>
        </w:rPr>
      </w:pPr>
      <w:bookmarkStart w:id="24" w:name="_2lwamvv" w:colFirst="0" w:colLast="0"/>
      <w:bookmarkStart w:id="25" w:name="_Toc46490004"/>
      <w:bookmarkEnd w:id="24"/>
      <w:r w:rsidRPr="001A57B3">
        <w:rPr>
          <w:sz w:val="24"/>
          <w:szCs w:val="24"/>
        </w:rPr>
        <w:t>Создание инициативных заданий</w:t>
      </w:r>
      <w:bookmarkEnd w:id="25"/>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Должна быть возможность создать инициативное поручение из главного экрана клиента аналогично созданию резолюции в РК документа.</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Состав данных инициативного поручения, порядок формирования заданий по нему и порядок отработки подчиненных заданий должен быть аналогичным соответствующим функциям для резолюций. Также в карточке инициативного поручения должно быть предусмотрено поле «Тема». </w:t>
      </w:r>
    </w:p>
    <w:p w:rsidR="00B34461" w:rsidRPr="001A57B3" w:rsidRDefault="00B34461" w:rsidP="00B34461">
      <w:pPr>
        <w:pStyle w:val="3"/>
        <w:keepNext/>
        <w:numPr>
          <w:ilvl w:val="2"/>
          <w:numId w:val="13"/>
        </w:numPr>
        <w:spacing w:beforeAutospacing="0" w:after="0" w:afterAutospacing="0"/>
        <w:ind w:left="0" w:firstLine="709"/>
        <w:contextualSpacing/>
        <w:jc w:val="both"/>
        <w:rPr>
          <w:sz w:val="24"/>
          <w:szCs w:val="24"/>
        </w:rPr>
      </w:pPr>
      <w:bookmarkStart w:id="26" w:name="_111kx3o" w:colFirst="0" w:colLast="0"/>
      <w:bookmarkStart w:id="27" w:name="_Toc46490005"/>
      <w:bookmarkEnd w:id="26"/>
      <w:r w:rsidRPr="001A57B3">
        <w:rPr>
          <w:sz w:val="24"/>
          <w:szCs w:val="24"/>
        </w:rPr>
        <w:t>Требования к подготовке и согласованию документов</w:t>
      </w:r>
      <w:bookmarkEnd w:id="27"/>
      <w:r w:rsidRPr="001A57B3">
        <w:rPr>
          <w:sz w:val="24"/>
          <w:szCs w:val="24"/>
        </w:rPr>
        <w:t xml:space="preserve">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ЕОСЭД должен обеспечивать выполнение пользователями следующих функций в части подготовки и согласования документов:</w:t>
      </w:r>
    </w:p>
    <w:p w:rsidR="00B34461" w:rsidRPr="001A57B3" w:rsidRDefault="00B34461" w:rsidP="004F0170">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подготовка проектов документов с отправкой их на согласование и/или утверждение по сформированному пользователем маршруту;</w:t>
      </w:r>
    </w:p>
    <w:p w:rsidR="00B34461" w:rsidRPr="001A57B3" w:rsidRDefault="00B34461" w:rsidP="004F0170">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обработка задания на согласование согласующим или утверждающим лицом;</w:t>
      </w:r>
    </w:p>
    <w:p w:rsidR="00B34461" w:rsidRPr="001A57B3" w:rsidRDefault="00B34461" w:rsidP="004F0170">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направление документа на подчиненное согласование;</w:t>
      </w:r>
    </w:p>
    <w:p w:rsidR="00B34461" w:rsidRPr="001A57B3" w:rsidRDefault="00B34461" w:rsidP="004F0170">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мониторинг процесса согласования проектов документов;</w:t>
      </w:r>
    </w:p>
    <w:p w:rsidR="00B34461" w:rsidRPr="001A57B3" w:rsidRDefault="00B34461" w:rsidP="004F0170">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передача согласованных проектов документов на регистрацию.</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28" w:name="_3l18frh" w:colFirst="0" w:colLast="0"/>
      <w:bookmarkStart w:id="29" w:name="_Toc46490006"/>
      <w:bookmarkEnd w:id="28"/>
      <w:r w:rsidRPr="001A57B3">
        <w:t>Подготовка проектов документов с отправкой их на согласование и/или утверждение по сформированному пользователем маршруту</w:t>
      </w:r>
      <w:bookmarkEnd w:id="29"/>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Должна быть реализована возможность подготовки в веб-клиенте проектов документов и отправки их на согласование и/или утверждение по сформированному пользователем маршруту.</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Требуется обеспечить возможность создания РК исходящего или внутреннего документа из формы обработки поступившего на исполнение / рассмотрение задания с автоматическим созданием связи между карточками, а также с главной страницы веб-клиента с созданием связи между карточками вручную пользователем.</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Должна быть возможность создать РК по шаблону. Шаблоны РК должны настраиваться администратором Системы и быть доступными для выбора при создании документа в веб-клиенте. </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Требуется обеспечить возможность ввода следующих реквизитов РК для исходящих документов:</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срочность (выбор из справочника срочностей);</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гриф (выбор из справочника видов доступа);</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вид документа (выбор из справочника видов документов);</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краткое содержание (ручной ввод и выбор из справочника типовых текстов содержания документов при вводе);</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подписант (множественный выбор из справочника сотрудников);</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адресаты (множественный выбор из справочника контрагентов);</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автор (исполнитель) (множественный выбор из справочника сотрудников);</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подразделение регистрации (автоматическое вычисление подразделения по подписанту с возможностью изменения);</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категория (множественный выбор из справочника категорий);</w:t>
      </w:r>
    </w:p>
    <w:p w:rsidR="00B34461" w:rsidRPr="001A57B3" w:rsidRDefault="00B34461" w:rsidP="000E5EEC">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дело (выбор из справочника номенклатуры дел).</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Требуется обеспечить возможность ввода следующих реквизитов РК для </w:t>
      </w:r>
      <w:r w:rsidRPr="001A57B3">
        <w:rPr>
          <w:rFonts w:ascii="Times New Roman" w:hAnsi="Times New Roman"/>
          <w:color w:val="000000"/>
          <w:sz w:val="24"/>
          <w:szCs w:val="24"/>
        </w:rPr>
        <w:lastRenderedPageBreak/>
        <w:t>внутренних документов:</w:t>
      </w:r>
    </w:p>
    <w:p w:rsidR="00B34461" w:rsidRPr="001A57B3" w:rsidRDefault="00B34461" w:rsidP="009B28C6">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срочность (выбор из справочника срочностей);</w:t>
      </w:r>
    </w:p>
    <w:p w:rsidR="00B34461" w:rsidRPr="001A57B3" w:rsidRDefault="00B34461" w:rsidP="009B28C6">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гриф (выбор из справочника видов доступа);</w:t>
      </w:r>
    </w:p>
    <w:p w:rsidR="00B34461" w:rsidRPr="001A57B3" w:rsidRDefault="00B34461" w:rsidP="009B28C6">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вид документа (выбор из справочника видов документов);</w:t>
      </w:r>
    </w:p>
    <w:p w:rsidR="00B34461" w:rsidRPr="001A57B3" w:rsidRDefault="00B34461" w:rsidP="00A2123B">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краткое содержание (ручной ввод и выбор из справочника типовых текстов содержания документов при вводе);</w:t>
      </w:r>
    </w:p>
    <w:p w:rsidR="00B34461" w:rsidRPr="001A57B3" w:rsidRDefault="00B34461" w:rsidP="00A2123B">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подписант (множественный выбор из справочника сотрудников);</w:t>
      </w:r>
    </w:p>
    <w:p w:rsidR="00B34461" w:rsidRPr="001A57B3" w:rsidRDefault="00B34461" w:rsidP="00A2123B">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адресаты (множественный выбор из справочника сотрудников);</w:t>
      </w:r>
    </w:p>
    <w:p w:rsidR="00B34461" w:rsidRPr="001A57B3" w:rsidRDefault="00B34461" w:rsidP="00A2123B">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автор (исполнитель) (множественный выбор из справочника сотрудников);</w:t>
      </w:r>
    </w:p>
    <w:p w:rsidR="00B34461" w:rsidRPr="001A57B3" w:rsidRDefault="00B34461" w:rsidP="00A2123B">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подразделение регистрации (автоматическое вычисление подразделения по подписанту с возможностью изменения);</w:t>
      </w:r>
    </w:p>
    <w:p w:rsidR="00B34461" w:rsidRPr="001A57B3" w:rsidRDefault="00B34461" w:rsidP="00A2123B">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категория (множественный выбор из справочника категорий);</w:t>
      </w:r>
    </w:p>
    <w:p w:rsidR="00B34461" w:rsidRPr="001A57B3" w:rsidRDefault="00B34461" w:rsidP="00A2123B">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дело (выбор из справочника номенклатуры дел).</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Если для вида документов определены дополнительные свойства, они должны отображаться в РК и быть доступными для заполнения в соответствии с настройками справочника «Типы карточек». </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Новая регистрационная карточка должна формироваться в состоянии «Подготавливается».</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Исполнитель должен иметь возможность добавить один или несколько файлов документа, выбрав их из файловой системы, в т.ч. должна быть предусмотрена возможность перетащить файл в РК с использованием технологии </w:t>
      </w:r>
      <w:proofErr w:type="spellStart"/>
      <w:r w:rsidRPr="001A57B3">
        <w:rPr>
          <w:rFonts w:ascii="Times New Roman" w:hAnsi="Times New Roman"/>
          <w:color w:val="000000"/>
          <w:sz w:val="24"/>
          <w:szCs w:val="24"/>
        </w:rPr>
        <w:t>drag&amp;drop</w:t>
      </w:r>
      <w:proofErr w:type="spellEnd"/>
      <w:r w:rsidRPr="001A57B3">
        <w:rPr>
          <w:rFonts w:ascii="Times New Roman" w:hAnsi="Times New Roman"/>
          <w:color w:val="000000"/>
          <w:sz w:val="24"/>
          <w:szCs w:val="24"/>
        </w:rPr>
        <w:t xml:space="preserve">. Если к шаблону документа был прикреплен файл документа, он должен быть автоматически прикреплен к созданной по шаблону РК. Пользователь должен иметь возможность открыть файл на редактирование из РК, внести в него изменения и сохранить изменения. </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Файлы, прикрепляемые к РК исходящего или внутреннего документа, должны сохраняться как первая версия файлов документа. </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Исполнитель должен иметь возможность добавить связи с другими документами, выполнив поиск документа по регистрационному или временному номеру.</w:t>
      </w:r>
    </w:p>
    <w:p w:rsidR="00B34461" w:rsidRPr="001A57B3" w:rsidRDefault="00B34461" w:rsidP="00B34461">
      <w:pPr>
        <w:widowControl w:val="0"/>
        <w:pBdr>
          <w:top w:val="nil"/>
          <w:left w:val="nil"/>
          <w:bottom w:val="nil"/>
          <w:right w:val="nil"/>
          <w:between w:val="nil"/>
        </w:pBdr>
        <w:spacing w:before="6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После ввода реквизитов РК пользователю должны быть доступны следующие сценарии работы:</w:t>
      </w:r>
    </w:p>
    <w:p w:rsidR="00B34461" w:rsidRPr="001A57B3" w:rsidRDefault="00B34461" w:rsidP="00627259">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формирование и запуск маршрута согласования (при наличии хотя бы одного файла);</w:t>
      </w:r>
    </w:p>
    <w:p w:rsidR="00B34461" w:rsidRPr="001A57B3" w:rsidRDefault="00B34461" w:rsidP="00627259">
      <w:pPr>
        <w:numPr>
          <w:ilvl w:val="0"/>
          <w:numId w:val="10"/>
        </w:numPr>
        <w:pBdr>
          <w:top w:val="nil"/>
          <w:left w:val="nil"/>
          <w:bottom w:val="nil"/>
          <w:right w:val="nil"/>
          <w:between w:val="nil"/>
        </w:pBdr>
        <w:tabs>
          <w:tab w:val="left" w:pos="709"/>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передача документа на регистрацию.</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30" w:name="_206ipza" w:colFirst="0" w:colLast="0"/>
      <w:bookmarkStart w:id="31" w:name="_Toc46490007"/>
      <w:bookmarkEnd w:id="30"/>
      <w:r w:rsidRPr="001A57B3">
        <w:t>Формирование и запуск маршрута согласования</w:t>
      </w:r>
      <w:bookmarkEnd w:id="31"/>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Пользователю должна быть доступна возможность создания нового маршрута согласования, в котором должны определяться следующие параметры:</w:t>
      </w:r>
    </w:p>
    <w:p w:rsidR="00B34461" w:rsidRPr="001A57B3" w:rsidRDefault="00B34461" w:rsidP="00627259">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список согласующих (выбор из справочника сотрудников; при вводе каждого сотрудника должен отображаться список наиболее часто выбираемых сотрудников);</w:t>
      </w:r>
    </w:p>
    <w:p w:rsidR="00B34461" w:rsidRPr="001A57B3" w:rsidRDefault="00B34461" w:rsidP="00627259">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последовательность поступления заданий согласующим (последовательно или параллельно; должна быть возможность создать смешанный маршрут);</w:t>
      </w:r>
    </w:p>
    <w:p w:rsidR="00B34461" w:rsidRPr="001A57B3" w:rsidRDefault="00B34461" w:rsidP="00627259">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тип визирования для каждого согласующего (визирование, согласование, утверждение);</w:t>
      </w:r>
    </w:p>
    <w:p w:rsidR="00B34461" w:rsidRPr="001A57B3" w:rsidRDefault="00B34461" w:rsidP="00627259">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срок согласования в днях (для каждого согласующего при последовательном согласовании; общий при параллельном согласовании);</w:t>
      </w:r>
    </w:p>
    <w:p w:rsidR="00B34461" w:rsidRPr="001A57B3" w:rsidRDefault="00B34461" w:rsidP="00332EA2">
      <w:pPr>
        <w:numPr>
          <w:ilvl w:val="0"/>
          <w:numId w:val="10"/>
        </w:numPr>
        <w:pBdr>
          <w:top w:val="nil"/>
          <w:left w:val="nil"/>
          <w:bottom w:val="nil"/>
          <w:right w:val="nil"/>
          <w:between w:val="nil"/>
        </w:pBdr>
        <w:tabs>
          <w:tab w:val="left" w:pos="851"/>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сопроводительный текст;</w:t>
      </w:r>
    </w:p>
    <w:p w:rsidR="00B34461" w:rsidRPr="001A57B3" w:rsidRDefault="00B34461" w:rsidP="00332EA2">
      <w:pPr>
        <w:numPr>
          <w:ilvl w:val="0"/>
          <w:numId w:val="10"/>
        </w:numPr>
        <w:pBdr>
          <w:top w:val="nil"/>
          <w:left w:val="nil"/>
          <w:bottom w:val="nil"/>
          <w:right w:val="nil"/>
          <w:between w:val="nil"/>
        </w:pBdr>
        <w:tabs>
          <w:tab w:val="left" w:pos="851"/>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сопроводительные файлы; </w:t>
      </w:r>
    </w:p>
    <w:p w:rsidR="00B34461" w:rsidRPr="001A57B3" w:rsidRDefault="00B34461" w:rsidP="00332EA2">
      <w:pPr>
        <w:numPr>
          <w:ilvl w:val="0"/>
          <w:numId w:val="10"/>
        </w:numPr>
        <w:pBdr>
          <w:top w:val="nil"/>
          <w:left w:val="nil"/>
          <w:bottom w:val="nil"/>
          <w:right w:val="nil"/>
          <w:between w:val="nil"/>
        </w:pBdr>
        <w:tabs>
          <w:tab w:val="left" w:pos="851"/>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запретить редактирование файлов; </w:t>
      </w:r>
    </w:p>
    <w:p w:rsidR="00B34461" w:rsidRPr="001A57B3" w:rsidRDefault="00B34461" w:rsidP="00332EA2">
      <w:pPr>
        <w:numPr>
          <w:ilvl w:val="0"/>
          <w:numId w:val="10"/>
        </w:numPr>
        <w:pBdr>
          <w:top w:val="nil"/>
          <w:left w:val="nil"/>
          <w:bottom w:val="nil"/>
          <w:right w:val="nil"/>
          <w:between w:val="nil"/>
        </w:pBdr>
        <w:tabs>
          <w:tab w:val="left" w:pos="851"/>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подписывать файлы ЭП;</w:t>
      </w:r>
    </w:p>
    <w:p w:rsidR="00B34461" w:rsidRPr="001A57B3" w:rsidRDefault="00B34461" w:rsidP="00332EA2">
      <w:pPr>
        <w:numPr>
          <w:ilvl w:val="0"/>
          <w:numId w:val="10"/>
        </w:numPr>
        <w:pBdr>
          <w:top w:val="nil"/>
          <w:left w:val="nil"/>
          <w:bottom w:val="nil"/>
          <w:right w:val="nil"/>
          <w:between w:val="nil"/>
        </w:pBdr>
        <w:tabs>
          <w:tab w:val="left" w:pos="851"/>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lastRenderedPageBreak/>
        <w:t>автоматически направлять документ на регистрацию.</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 веб-клиенте должна быть поддержана возможность выбора из шаблонов маршрутов согласования, настроенных в Системе.</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Пользователю должна быть доступна возможность перевода маршрута согласования в состояние «исполняется» с автоматическим созданием заданий на согласование для согласующих лиц в соответствии с указанной очередностью. При запуске маршрута должно выполняться автоматическое согласование документа исполнителем документа; если у исполнителя документа есть признак наличия ЭП в справочнике сотрудников, должен выполняться запрос на подписание файлов ЭП.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Подготовленные пользователем веб-клиента документы, находящиеся на согласовании, должны отображаться в специализированной папке пользователя, указанного исполнителем документа, и пользователя, который создал РК документа.</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32" w:name="_4k668n3" w:colFirst="0" w:colLast="0"/>
      <w:bookmarkStart w:id="33" w:name="_Toc46490008"/>
      <w:bookmarkEnd w:id="32"/>
      <w:r w:rsidRPr="001A57B3">
        <w:t>Обновление версии файлов, и передача РК на повторное согласование после отклонения согласования</w:t>
      </w:r>
      <w:bookmarkEnd w:id="33"/>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РК внутренних и исходящих документов исполнителя, находящиеся на согласовании, при отклонении документа согласующими лицами, должны находиться в специализированной папке клиента.</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Пользователю, исполнителю отклоненного с согласования документа, должны быть доступны возможности:</w:t>
      </w:r>
    </w:p>
    <w:p w:rsidR="00B34461" w:rsidRPr="001A57B3" w:rsidRDefault="00B34461" w:rsidP="00B96AD5">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просмотра решений согласующих лиц;</w:t>
      </w:r>
    </w:p>
    <w:p w:rsidR="00B34461" w:rsidRPr="001A57B3" w:rsidRDefault="00B34461" w:rsidP="00B96AD5">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прикрепление к РК новой версии файлов, подлежащих согласованию;</w:t>
      </w:r>
    </w:p>
    <w:p w:rsidR="00B34461" w:rsidRPr="001A57B3" w:rsidRDefault="00B34461" w:rsidP="00B96AD5">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создание и запуск нового маршрута согласования, в т.ч. с возможностью выбора способа создания маршрута: по шаблону; по последнему созданному маршруту; новый маршрут.</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34" w:name="_2zbgiuw" w:colFirst="0" w:colLast="0"/>
      <w:bookmarkStart w:id="35" w:name="_Toc46490009"/>
      <w:bookmarkEnd w:id="34"/>
      <w:r w:rsidRPr="001A57B3">
        <w:t>Конвертация файлов версии в PDF перед отправкой документа на утверждение</w:t>
      </w:r>
      <w:bookmarkEnd w:id="35"/>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У исполнителя документа перед отправкой документа на утверждение должна быть возможность выполнить автоматическую конвертацию файлов версии в единый файл формата PDF/A-1.</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Конвертации в PDF/A-1 должны подлежать файлы форматов ".</w:t>
      </w:r>
      <w:proofErr w:type="spellStart"/>
      <w:r w:rsidRPr="001A57B3">
        <w:rPr>
          <w:rFonts w:ascii="Times New Roman" w:hAnsi="Times New Roman"/>
          <w:color w:val="000000"/>
          <w:sz w:val="24"/>
          <w:szCs w:val="24"/>
        </w:rPr>
        <w:t>docx</w:t>
      </w:r>
      <w:proofErr w:type="spellEnd"/>
      <w:r w:rsidRPr="001A57B3">
        <w:rPr>
          <w:rFonts w:ascii="Times New Roman" w:hAnsi="Times New Roman"/>
          <w:color w:val="000000"/>
          <w:sz w:val="24"/>
          <w:szCs w:val="24"/>
        </w:rPr>
        <w:t>" и ".</w:t>
      </w:r>
      <w:proofErr w:type="spellStart"/>
      <w:r w:rsidRPr="001A57B3">
        <w:rPr>
          <w:rFonts w:ascii="Times New Roman" w:hAnsi="Times New Roman"/>
          <w:color w:val="000000"/>
          <w:sz w:val="24"/>
          <w:szCs w:val="24"/>
        </w:rPr>
        <w:t>xlsx</w:t>
      </w:r>
      <w:proofErr w:type="spellEnd"/>
      <w:r w:rsidRPr="001A57B3">
        <w:rPr>
          <w:rFonts w:ascii="Times New Roman" w:hAnsi="Times New Roman"/>
          <w:color w:val="000000"/>
          <w:sz w:val="24"/>
          <w:szCs w:val="24"/>
        </w:rPr>
        <w:t>".</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Также конвертации подлежат и файлы формата .</w:t>
      </w:r>
      <w:r w:rsidRPr="001A57B3">
        <w:rPr>
          <w:rFonts w:ascii="Times New Roman" w:hAnsi="Times New Roman"/>
          <w:color w:val="000000"/>
          <w:sz w:val="24"/>
          <w:szCs w:val="24"/>
          <w:lang w:val="en-US"/>
        </w:rPr>
        <w:t>pdf</w:t>
      </w:r>
      <w:r w:rsidRPr="001A57B3">
        <w:rPr>
          <w:rFonts w:ascii="Times New Roman" w:hAnsi="Times New Roman"/>
          <w:color w:val="000000"/>
          <w:sz w:val="24"/>
          <w:szCs w:val="24"/>
        </w:rPr>
        <w:t>, но наличие хотя бы одного файла формата ".</w:t>
      </w:r>
      <w:proofErr w:type="spellStart"/>
      <w:r w:rsidRPr="001A57B3">
        <w:rPr>
          <w:rFonts w:ascii="Times New Roman" w:hAnsi="Times New Roman"/>
          <w:color w:val="000000"/>
          <w:sz w:val="24"/>
          <w:szCs w:val="24"/>
        </w:rPr>
        <w:t>docx</w:t>
      </w:r>
      <w:proofErr w:type="spellEnd"/>
      <w:r w:rsidRPr="001A57B3">
        <w:rPr>
          <w:rFonts w:ascii="Times New Roman" w:hAnsi="Times New Roman"/>
          <w:color w:val="000000"/>
          <w:sz w:val="24"/>
          <w:szCs w:val="24"/>
        </w:rPr>
        <w:t>" или ".</w:t>
      </w:r>
      <w:proofErr w:type="spellStart"/>
      <w:r w:rsidRPr="001A57B3">
        <w:rPr>
          <w:rFonts w:ascii="Times New Roman" w:hAnsi="Times New Roman"/>
          <w:color w:val="000000"/>
          <w:sz w:val="24"/>
          <w:szCs w:val="24"/>
        </w:rPr>
        <w:t>xlsx</w:t>
      </w:r>
      <w:proofErr w:type="spellEnd"/>
      <w:r w:rsidRPr="001A57B3">
        <w:rPr>
          <w:rFonts w:ascii="Times New Roman" w:hAnsi="Times New Roman"/>
          <w:color w:val="000000"/>
          <w:sz w:val="24"/>
          <w:szCs w:val="24"/>
        </w:rPr>
        <w:t>" обязательно.</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Файлы должны быть сконвертированы и объединены в единый файл PDF/A-1 в порядке, заданном пользователем. Пользователь должен иметь возможность изменения порядка отображения файлов документа до их конвертации.</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36" w:name="_1egqt2p" w:colFirst="0" w:colLast="0"/>
      <w:bookmarkStart w:id="37" w:name="_Toc46490010"/>
      <w:bookmarkEnd w:id="36"/>
      <w:r w:rsidRPr="001A57B3">
        <w:t>Обработка задания на согласование или подписание</w:t>
      </w:r>
      <w:bookmarkEnd w:id="37"/>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Формирование заданий на согласование должно производиться автоматически в соответствии с запущенным маршрутом согласования.</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Задания на согласование должны поступать согласующим лицам в специализированную папку.</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 карточке задания на согласование должны быть доступны следующие возможности:</w:t>
      </w:r>
    </w:p>
    <w:p w:rsidR="00B34461" w:rsidRPr="001A57B3" w:rsidRDefault="00B34461" w:rsidP="00572AE7">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просмотр данных РК, направленной на согласование; </w:t>
      </w:r>
    </w:p>
    <w:p w:rsidR="00B34461" w:rsidRPr="001A57B3" w:rsidRDefault="00B34461" w:rsidP="00572AE7">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просмотр файлов, направленных на согласование;</w:t>
      </w:r>
    </w:p>
    <w:p w:rsidR="00B34461" w:rsidRPr="001A57B3" w:rsidRDefault="00B34461" w:rsidP="00572AE7">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просмотр решений, комментариев и ответных файлов согласующих лиц в виде дерева согласования (информация должна быть сгруппирована по маршрутам);</w:t>
      </w:r>
    </w:p>
    <w:p w:rsidR="00B34461" w:rsidRPr="001A57B3" w:rsidRDefault="00B34461" w:rsidP="00572AE7">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просмотр решений, комментариев и ответных файлов согласующих лиц в виде листа согласования;</w:t>
      </w:r>
    </w:p>
    <w:p w:rsidR="00B34461" w:rsidRPr="001A57B3" w:rsidRDefault="00B34461" w:rsidP="00572AE7">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печать листа согласования; </w:t>
      </w:r>
    </w:p>
    <w:p w:rsidR="00B34461" w:rsidRPr="001A57B3" w:rsidRDefault="00B34461" w:rsidP="00572AE7">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lastRenderedPageBreak/>
        <w:t>создание подчиненного согласования аналогично наложению резолюции на документ;</w:t>
      </w:r>
    </w:p>
    <w:p w:rsidR="00B34461" w:rsidRPr="001A57B3" w:rsidRDefault="00B34461" w:rsidP="00572AE7">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внесение правок в файл документа, прикрепленный в редактируемом формате </w:t>
      </w:r>
      <w:proofErr w:type="spellStart"/>
      <w:r w:rsidRPr="001A57B3">
        <w:rPr>
          <w:rFonts w:ascii="Times New Roman" w:hAnsi="Times New Roman"/>
          <w:color w:val="000000"/>
          <w:sz w:val="24"/>
          <w:szCs w:val="24"/>
        </w:rPr>
        <w:t>docx</w:t>
      </w:r>
      <w:proofErr w:type="spellEnd"/>
      <w:r w:rsidRPr="001A57B3">
        <w:rPr>
          <w:rFonts w:ascii="Times New Roman" w:hAnsi="Times New Roman"/>
          <w:color w:val="000000"/>
          <w:sz w:val="24"/>
          <w:szCs w:val="24"/>
        </w:rPr>
        <w:t xml:space="preserve"> или </w:t>
      </w:r>
      <w:proofErr w:type="spellStart"/>
      <w:r w:rsidRPr="001A57B3">
        <w:rPr>
          <w:rFonts w:ascii="Times New Roman" w:hAnsi="Times New Roman"/>
          <w:color w:val="000000"/>
          <w:sz w:val="24"/>
          <w:szCs w:val="24"/>
        </w:rPr>
        <w:t>xlsx</w:t>
      </w:r>
      <w:proofErr w:type="spellEnd"/>
      <w:r w:rsidRPr="001A57B3">
        <w:rPr>
          <w:rFonts w:ascii="Times New Roman" w:hAnsi="Times New Roman"/>
          <w:color w:val="000000"/>
          <w:sz w:val="24"/>
          <w:szCs w:val="24"/>
        </w:rPr>
        <w:t xml:space="preserve"> без скачивания файлов; </w:t>
      </w:r>
    </w:p>
    <w:p w:rsidR="00B34461" w:rsidRPr="001A57B3" w:rsidRDefault="00B34461" w:rsidP="00572AE7">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ввод замечаний (комментариев) к документу;</w:t>
      </w:r>
    </w:p>
    <w:p w:rsidR="00B34461" w:rsidRPr="001A57B3" w:rsidRDefault="00B34461" w:rsidP="00572AE7">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приложение ответного файла;</w:t>
      </w:r>
    </w:p>
    <w:p w:rsidR="00B34461" w:rsidRPr="001A57B3" w:rsidRDefault="00B34461" w:rsidP="00953240">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принятие общего решения согласующим лицом одновременно по всем согласуемым файлам документа (согласовано/не согласовано);</w:t>
      </w:r>
    </w:p>
    <w:p w:rsidR="00B34461" w:rsidRPr="001A57B3" w:rsidRDefault="00B34461" w:rsidP="00953240">
      <w:pPr>
        <w:numPr>
          <w:ilvl w:val="0"/>
          <w:numId w:val="10"/>
        </w:numPr>
        <w:pBdr>
          <w:top w:val="nil"/>
          <w:left w:val="nil"/>
          <w:bottom w:val="nil"/>
          <w:right w:val="nil"/>
          <w:between w:val="nil"/>
        </w:pBdr>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наложение ЭП на согласованные файлы при согласовании без замечаний.</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При выборе решения «Не согласован» согласующим лицом система должна производить автоматическую проверку на добавление новой версии согласуемого документа (внесение изменений в текст документа) или на наличие замечаний в карточке задания на согласование. Если условия проверки не выполнены, то решение «Не согласовано» по данному согласуемому документу не должно быть доступно, и Система должна выдать соответствующее сообщение.</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При наличии комментариев или правок в файле документа и выборе решения «Согласовано» система должна сохранять решение «Согласовано с замечаниями». </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38" w:name="_3ygebqi" w:colFirst="0" w:colLast="0"/>
      <w:bookmarkStart w:id="39" w:name="_Toc46490011"/>
      <w:bookmarkEnd w:id="38"/>
      <w:r w:rsidRPr="001A57B3">
        <w:t>Направление документа на подчиненное согласование</w:t>
      </w:r>
      <w:bookmarkEnd w:id="39"/>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На этапе согласования у согласующего лица должна быть возможность инициировать подчиненное согласование, назначив в качестве исполнителя любого сотрудника. Направление на подчиненное согласование должно выполняться аналогично наложению резолюции на документ. Исполнитель подчиненного согласования должен получить задание на согласование в специализированной папке.</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Решение, принятое по подчиненному согласованию, должно отображаться в дереве согласования.</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40" w:name="_2dlolyb" w:colFirst="0" w:colLast="0"/>
      <w:bookmarkStart w:id="41" w:name="_Toc46490012"/>
      <w:bookmarkEnd w:id="40"/>
      <w:r w:rsidRPr="001A57B3">
        <w:t>Мониторинг процесса согласования проектов документов</w:t>
      </w:r>
      <w:bookmarkEnd w:id="41"/>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На этапе согласования инициатор согласования должен иметь возможность добавлять новых согласующих лиц (до момента завершения маршрута) и (или) отзывать документ с согласования у отдельных согласующих лиц (до момента создания для него задания на согласование).</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Должна быть доступна возможность инициатору согласования контролировать процесс согласования как после завершения согласования каждым согласующим лицом, так и после завершения согласования всеми согласующими лицами.</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Инициатору согласования и согласующим лицам должна быть доступна возможность просмотра и вывода на печать листа согласования.</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42" w:name="_sqyw64" w:colFirst="0" w:colLast="0"/>
      <w:bookmarkStart w:id="43" w:name="_Toc46490013"/>
      <w:bookmarkEnd w:id="42"/>
      <w:r w:rsidRPr="001A57B3">
        <w:t>Работа с электронной подписью</w:t>
      </w:r>
      <w:bookmarkEnd w:id="43"/>
      <w:r w:rsidRPr="001A57B3">
        <w:t xml:space="preserve">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Наложение ЭП на согласованную версию файла в веб-клиенте должно выполняться при наличии установленного </w:t>
      </w:r>
      <w:proofErr w:type="spellStart"/>
      <w:r w:rsidRPr="001A57B3">
        <w:rPr>
          <w:rFonts w:ascii="Times New Roman" w:hAnsi="Times New Roman"/>
          <w:color w:val="000000"/>
          <w:sz w:val="24"/>
          <w:szCs w:val="24"/>
        </w:rPr>
        <w:t>плагина</w:t>
      </w:r>
      <w:proofErr w:type="spellEnd"/>
      <w:r w:rsidRPr="001A57B3">
        <w:rPr>
          <w:rFonts w:ascii="Times New Roman" w:hAnsi="Times New Roman"/>
          <w:color w:val="000000"/>
          <w:sz w:val="24"/>
          <w:szCs w:val="24"/>
        </w:rPr>
        <w:t xml:space="preserve"> </w:t>
      </w:r>
      <w:proofErr w:type="spellStart"/>
      <w:r w:rsidRPr="001A57B3">
        <w:rPr>
          <w:rFonts w:ascii="Times New Roman" w:hAnsi="Times New Roman"/>
          <w:color w:val="000000"/>
          <w:sz w:val="24"/>
          <w:szCs w:val="24"/>
        </w:rPr>
        <w:t>КриптоПро</w:t>
      </w:r>
      <w:proofErr w:type="spellEnd"/>
      <w:r w:rsidRPr="001A57B3">
        <w:rPr>
          <w:rFonts w:ascii="Times New Roman" w:hAnsi="Times New Roman"/>
          <w:color w:val="000000"/>
          <w:sz w:val="24"/>
          <w:szCs w:val="24"/>
        </w:rPr>
        <w:t xml:space="preserve"> для используемого браузера на рабочем месте согласующего (утверждающего).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Заказчик обеспечивает инфраструктуру использования ЭП (наличие необходимых лицензий </w:t>
      </w:r>
      <w:proofErr w:type="spellStart"/>
      <w:r w:rsidRPr="001A57B3">
        <w:rPr>
          <w:rFonts w:ascii="Times New Roman" w:hAnsi="Times New Roman"/>
          <w:color w:val="000000"/>
          <w:sz w:val="24"/>
          <w:szCs w:val="24"/>
        </w:rPr>
        <w:t>КриптоПро</w:t>
      </w:r>
      <w:proofErr w:type="spellEnd"/>
      <w:r w:rsidRPr="001A57B3">
        <w:rPr>
          <w:rFonts w:ascii="Times New Roman" w:hAnsi="Times New Roman"/>
          <w:color w:val="000000"/>
          <w:sz w:val="24"/>
          <w:szCs w:val="24"/>
        </w:rPr>
        <w:t>, развертывание ПО, необходимого для работы с ЭП, а также выдачу сертификатов пользователям).</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44" w:name="_3cqmetx" w:colFirst="0" w:colLast="0"/>
      <w:bookmarkStart w:id="45" w:name="_Toc46490014"/>
      <w:bookmarkEnd w:id="44"/>
      <w:r w:rsidRPr="001A57B3">
        <w:t>Передача документа на регистрацию</w:t>
      </w:r>
      <w:bookmarkEnd w:id="45"/>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Пользователю, являющемуся исполнителем внутреннего или исходящего документа, должна быть доступна возможность передачи проекта документа на регистрацию. Для выполнения данной операции в форме подготовки РК должна быть доступна кнопка «На регистрацию». После передачи документа на регистрацию Инициатору согласования не должны быть доступны операции редактирования РК и версий файлов документа. Последняя прикрепленная к РК документа версия файлов должна считаться финальной версией файлов.</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lastRenderedPageBreak/>
        <w:t xml:space="preserve">Если документ был согласован и подписан без замечаний и в маршруте проставлен признак «Автоматически направлять на регистрацию», документ должен автоматически переходит в состояние «Регистрируется» после завершения маршрута согласования. </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46" w:name="_1rvwp1q" w:colFirst="0" w:colLast="0"/>
      <w:bookmarkStart w:id="47" w:name="_Toc46490015"/>
      <w:bookmarkEnd w:id="46"/>
      <w:r w:rsidRPr="001A57B3">
        <w:t>Регистрация документов</w:t>
      </w:r>
      <w:bookmarkEnd w:id="47"/>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В веб-клиенте должна быть доступна функция регистрации исходящего и внутреннего документа с автоматическим выделением регистрационного номера в соответствии с настроенными правилами нумерации.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 веб-клиенте должна быть доступна функция возврата внутреннего и исходящего документа на подготовку.</w:t>
      </w:r>
    </w:p>
    <w:p w:rsidR="00B34461" w:rsidRPr="001A57B3" w:rsidRDefault="00B34461" w:rsidP="00B34461">
      <w:pPr>
        <w:pStyle w:val="3"/>
        <w:keepNext/>
        <w:numPr>
          <w:ilvl w:val="2"/>
          <w:numId w:val="13"/>
        </w:numPr>
        <w:spacing w:beforeAutospacing="0" w:after="0" w:afterAutospacing="0"/>
        <w:ind w:left="0" w:firstLine="709"/>
        <w:contextualSpacing/>
        <w:jc w:val="both"/>
        <w:rPr>
          <w:sz w:val="24"/>
          <w:szCs w:val="24"/>
        </w:rPr>
      </w:pPr>
      <w:bookmarkStart w:id="48" w:name="_4bvk7pj" w:colFirst="0" w:colLast="0"/>
      <w:bookmarkStart w:id="49" w:name="_Toc46490016"/>
      <w:bookmarkEnd w:id="48"/>
      <w:r w:rsidRPr="001A57B3">
        <w:rPr>
          <w:sz w:val="24"/>
          <w:szCs w:val="24"/>
        </w:rPr>
        <w:t>Требования к поиску документов и поручений</w:t>
      </w:r>
      <w:bookmarkEnd w:id="49"/>
      <w:r w:rsidRPr="001A57B3">
        <w:rPr>
          <w:sz w:val="24"/>
          <w:szCs w:val="24"/>
        </w:rPr>
        <w:t xml:space="preserve">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Пользователям веб-клиента должен быть доступен поиск документов и заданий по атрибутам регистрационных карточек и карточке заданий.</w:t>
      </w:r>
    </w:p>
    <w:p w:rsidR="00B34461" w:rsidRPr="001A57B3" w:rsidRDefault="00B34461" w:rsidP="00B34461">
      <w:pPr>
        <w:pStyle w:val="4"/>
        <w:keepNext/>
        <w:numPr>
          <w:ilvl w:val="3"/>
          <w:numId w:val="13"/>
        </w:numPr>
        <w:spacing w:beforeAutospacing="0" w:after="0" w:afterAutospacing="0"/>
        <w:ind w:left="0" w:firstLine="709"/>
        <w:contextualSpacing/>
        <w:jc w:val="both"/>
      </w:pPr>
      <w:bookmarkStart w:id="50" w:name="_2r0uhxc" w:colFirst="0" w:colLast="0"/>
      <w:bookmarkStart w:id="51" w:name="_1664s55" w:colFirst="0" w:colLast="0"/>
      <w:bookmarkStart w:id="52" w:name="_Toc46490018"/>
      <w:bookmarkEnd w:id="50"/>
      <w:bookmarkEnd w:id="51"/>
      <w:r w:rsidRPr="001A57B3">
        <w:t>Расширенный поиск</w:t>
      </w:r>
      <w:bookmarkEnd w:id="52"/>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 веб-клиенте должна быть возможность расширенного поиска в специализированной форме по расширенному составу параметров РК и КЗ.</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Для указания критериев поиска РК должны быть доступны, как минимум, следующие поля:</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Номер РК;</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Период дат регистрации РК;</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Тип документа;</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Вид документа;</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Краткое содержание РК;</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ФИО подписантов РК;</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ФИО получателей РК;</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Состояние РК.</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Для указания критериев поиска заданий должны быть доступны как минимум следующие поля:</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Период дат утверждения резолюции;</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ФИО исполнителя задания;</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Период срока исполнения КЗ;</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Вид контроля;</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Состояние задания;</w:t>
      </w:r>
    </w:p>
    <w:p w:rsidR="00B34461" w:rsidRPr="001A57B3" w:rsidRDefault="00B34461" w:rsidP="00953240">
      <w:pPr>
        <w:numPr>
          <w:ilvl w:val="0"/>
          <w:numId w:val="10"/>
        </w:numPr>
        <w:pBdr>
          <w:top w:val="nil"/>
          <w:left w:val="nil"/>
          <w:bottom w:val="nil"/>
          <w:right w:val="nil"/>
          <w:between w:val="nil"/>
        </w:pBdr>
        <w:tabs>
          <w:tab w:val="left" w:pos="567"/>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Текст задания.</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Также должен быть доступен поиск по свойствам документа, если в карточке расширенного поиска выбран вид документа, для которого настроены дополнительные свойства. </w:t>
      </w:r>
    </w:p>
    <w:p w:rsidR="00B34461" w:rsidRPr="001A57B3" w:rsidRDefault="00B34461" w:rsidP="00B34461">
      <w:pPr>
        <w:pStyle w:val="a5"/>
        <w:numPr>
          <w:ilvl w:val="0"/>
          <w:numId w:val="13"/>
        </w:numPr>
        <w:spacing w:before="0" w:after="0" w:line="240" w:lineRule="auto"/>
        <w:ind w:left="0" w:firstLine="709"/>
        <w:contextualSpacing/>
        <w:rPr>
          <w:sz w:val="24"/>
          <w:szCs w:val="24"/>
        </w:rPr>
      </w:pPr>
      <w:bookmarkStart w:id="53" w:name="_3q5sasy" w:colFirst="0" w:colLast="0"/>
      <w:bookmarkEnd w:id="53"/>
      <w:r w:rsidRPr="001A57B3">
        <w:rPr>
          <w:sz w:val="24"/>
          <w:szCs w:val="24"/>
        </w:rPr>
        <w:t>ТРЕБОВАНИЯ К ОКАЗЫВАЕМЫМ УСЛУГАМ</w:t>
      </w:r>
    </w:p>
    <w:p w:rsidR="00B34461" w:rsidRPr="001A57B3" w:rsidRDefault="00B34461" w:rsidP="00B34461">
      <w:pPr>
        <w:pStyle w:val="a6"/>
        <w:numPr>
          <w:ilvl w:val="1"/>
          <w:numId w:val="13"/>
        </w:numPr>
        <w:spacing w:after="0" w:line="240" w:lineRule="auto"/>
        <w:ind w:left="0" w:firstLine="709"/>
        <w:contextualSpacing/>
      </w:pPr>
      <w:bookmarkStart w:id="54" w:name="_25b2l0r" w:colFirst="0" w:colLast="0"/>
      <w:bookmarkEnd w:id="54"/>
      <w:r w:rsidRPr="001A57B3">
        <w:t>Требования к подключению сотрудников Заказчика к ЕОСЭД</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Исполнителем должны быть выполнены настройки ЕОСЭД для обеспечения возможности подключения до 170 сотрудников Заказчика к ЕОСЭД.</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В рамках оказания услуг Исполнителем должны быть выполнены следующие настройки функционирования Системы:</w:t>
      </w:r>
    </w:p>
    <w:p w:rsidR="00B34461" w:rsidRPr="001A57B3" w:rsidRDefault="00B34461" w:rsidP="00953240">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Общесистемные настройки программной платформы ЕОСЭД;</w:t>
      </w:r>
    </w:p>
    <w:p w:rsidR="00B34461" w:rsidRPr="001A57B3" w:rsidRDefault="00B34461" w:rsidP="00953240">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Настройка справочника сотрудников: </w:t>
      </w:r>
    </w:p>
    <w:p w:rsidR="00B34461" w:rsidRPr="001A57B3" w:rsidRDefault="00B34461" w:rsidP="00953240">
      <w:pPr>
        <w:numPr>
          <w:ilvl w:val="1"/>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заведение организационной структуры (информации о подключаемых филиалах/подведомственных организациях и их подразделениях);</w:t>
      </w:r>
    </w:p>
    <w:p w:rsidR="00B34461" w:rsidRPr="001A57B3" w:rsidRDefault="00B34461" w:rsidP="00953240">
      <w:pPr>
        <w:numPr>
          <w:ilvl w:val="1"/>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внесение информации о сотрудниках: ФИО, организация и подразделение, должность, руководитель (если он указан), учетная запись сотрудника. </w:t>
      </w:r>
    </w:p>
    <w:p w:rsidR="00B34461" w:rsidRPr="001A57B3" w:rsidRDefault="00B34461" w:rsidP="00953240">
      <w:pPr>
        <w:numPr>
          <w:ilvl w:val="1"/>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указание регистраторов подразделений; </w:t>
      </w:r>
    </w:p>
    <w:p w:rsidR="00B34461" w:rsidRPr="001A57B3" w:rsidRDefault="00B34461" w:rsidP="00953240">
      <w:pPr>
        <w:numPr>
          <w:ilvl w:val="1"/>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lastRenderedPageBreak/>
        <w:t xml:space="preserve">введение информации о замещении сотрудников. </w:t>
      </w:r>
    </w:p>
    <w:p w:rsidR="00B34461" w:rsidRPr="001A57B3" w:rsidRDefault="00B34461" w:rsidP="00953240">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Пользовательские настройки по умолчанию;</w:t>
      </w:r>
    </w:p>
    <w:p w:rsidR="00B34461" w:rsidRPr="001A57B3" w:rsidRDefault="00B34461" w:rsidP="00953240">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Настройка правил нумерации документов;</w:t>
      </w:r>
    </w:p>
    <w:p w:rsidR="00B34461" w:rsidRPr="001A57B3" w:rsidRDefault="00B34461" w:rsidP="00953240">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Разграничение прав доступа для различных функциональных ролей и пользователей в справочнике «Ролевая модель»;</w:t>
      </w:r>
    </w:p>
    <w:p w:rsidR="00B34461" w:rsidRPr="001A57B3" w:rsidRDefault="00B34461" w:rsidP="00953240">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Настройка типовых наборов папок.</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Пользователям должен быть обеспечен доступ к просмотру и печати единых печатных форм, отчетов, настроенным в ЕОСЭД.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 xml:space="preserve">Работы могут выполняться Исполнителем удаленно. </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Для заполнения справочника сотрудников ответственный Заказчик предоставит данные об организациях, подразделениях и сотрудниках по формату, запрошенному Исполнителем.</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Исполнитель обеспечивает создание учетных записей пользователей ЕОСЭД в домене в котором развёрнута серверная часть ЕОСЭД.</w:t>
      </w:r>
    </w:p>
    <w:p w:rsidR="00B34461" w:rsidRPr="001A57B3" w:rsidRDefault="00B34461" w:rsidP="00B34461">
      <w:pPr>
        <w:widowControl w:val="0"/>
        <w:pBdr>
          <w:top w:val="nil"/>
          <w:left w:val="nil"/>
          <w:bottom w:val="nil"/>
          <w:right w:val="nil"/>
          <w:between w:val="nil"/>
        </w:pBdr>
        <w:spacing w:after="0" w:line="240" w:lineRule="auto"/>
        <w:ind w:firstLine="709"/>
        <w:contextualSpacing/>
        <w:jc w:val="both"/>
        <w:rPr>
          <w:rFonts w:ascii="Times New Roman" w:hAnsi="Times New Roman"/>
          <w:color w:val="000000"/>
          <w:sz w:val="24"/>
          <w:szCs w:val="24"/>
        </w:rPr>
      </w:pPr>
      <w:r w:rsidRPr="001A57B3">
        <w:rPr>
          <w:rFonts w:ascii="Times New Roman" w:hAnsi="Times New Roman"/>
          <w:color w:val="000000"/>
          <w:sz w:val="24"/>
          <w:szCs w:val="24"/>
        </w:rPr>
        <w:t>Предоставление каналов связи для доступа к ЕОСЭД пользователей Заказчика и защиту каналов связи обеспечивает Заказчик.</w:t>
      </w:r>
    </w:p>
    <w:p w:rsidR="00B34461" w:rsidRPr="001A57B3" w:rsidRDefault="00B34461" w:rsidP="00B34461">
      <w:pPr>
        <w:pStyle w:val="a5"/>
        <w:numPr>
          <w:ilvl w:val="0"/>
          <w:numId w:val="13"/>
        </w:numPr>
        <w:spacing w:line="240" w:lineRule="auto"/>
        <w:ind w:firstLine="709"/>
        <w:contextualSpacing/>
        <w:rPr>
          <w:sz w:val="24"/>
          <w:szCs w:val="24"/>
        </w:rPr>
      </w:pPr>
      <w:bookmarkStart w:id="55" w:name="_34g0dwd" w:colFirst="0" w:colLast="0"/>
      <w:bookmarkStart w:id="56" w:name="_1jlao46" w:colFirst="0" w:colLast="0"/>
      <w:bookmarkEnd w:id="55"/>
      <w:bookmarkEnd w:id="56"/>
      <w:r w:rsidRPr="001A57B3">
        <w:rPr>
          <w:sz w:val="24"/>
          <w:szCs w:val="24"/>
        </w:rPr>
        <w:t>ТРЕБОВАНИЯ К СРОКАМ И ПОРЯДКУ ОКАЗАНИЯ УСЛУГ</w:t>
      </w:r>
    </w:p>
    <w:p w:rsidR="00B34461" w:rsidRPr="001A57B3" w:rsidRDefault="00B34461" w:rsidP="00B34461">
      <w:pPr>
        <w:spacing w:line="240" w:lineRule="auto"/>
        <w:ind w:firstLine="709"/>
        <w:contextualSpacing/>
        <w:jc w:val="both"/>
        <w:rPr>
          <w:rFonts w:ascii="Times New Roman" w:hAnsi="Times New Roman"/>
          <w:sz w:val="24"/>
          <w:szCs w:val="24"/>
        </w:rPr>
      </w:pPr>
      <w:r w:rsidRPr="001A57B3">
        <w:rPr>
          <w:rFonts w:ascii="Times New Roman" w:hAnsi="Times New Roman"/>
          <w:sz w:val="24"/>
          <w:szCs w:val="24"/>
        </w:rPr>
        <w:t>Состав услуг, сроки их оказания и их результаты приведены в таблице ниже.</w:t>
      </w:r>
    </w:p>
    <w:p w:rsidR="00B34461" w:rsidRPr="001A57B3" w:rsidRDefault="00B34461" w:rsidP="00B34461">
      <w:pPr>
        <w:keepNext/>
        <w:spacing w:before="120" w:line="240" w:lineRule="auto"/>
        <w:ind w:firstLine="709"/>
        <w:contextualSpacing/>
        <w:jc w:val="right"/>
        <w:rPr>
          <w:rFonts w:ascii="Times New Roman" w:hAnsi="Times New Roman"/>
          <w:color w:val="000000"/>
          <w:sz w:val="24"/>
          <w:szCs w:val="24"/>
        </w:rPr>
      </w:pPr>
      <w:r w:rsidRPr="001A57B3">
        <w:rPr>
          <w:rFonts w:ascii="Times New Roman" w:hAnsi="Times New Roman"/>
          <w:b/>
          <w:sz w:val="24"/>
          <w:szCs w:val="24"/>
        </w:rPr>
        <w:t>Таблица 2. Сроки и порядок оказания услуг</w:t>
      </w:r>
    </w:p>
    <w:tbl>
      <w:tblPr>
        <w:tblW w:w="10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9"/>
        <w:gridCol w:w="2870"/>
        <w:gridCol w:w="2724"/>
        <w:gridCol w:w="3513"/>
      </w:tblGrid>
      <w:tr w:rsidR="00B34461" w:rsidRPr="001A57B3" w:rsidTr="00EA3913">
        <w:trPr>
          <w:jc w:val="center"/>
        </w:trPr>
        <w:tc>
          <w:tcPr>
            <w:tcW w:w="989" w:type="dxa"/>
            <w:shd w:val="clear" w:color="auto" w:fill="auto"/>
          </w:tcPr>
          <w:p w:rsidR="00B34461" w:rsidRPr="001A57B3" w:rsidRDefault="00B34461" w:rsidP="00EA3913">
            <w:pPr>
              <w:spacing w:line="240" w:lineRule="auto"/>
              <w:ind w:firstLine="4"/>
              <w:contextualSpacing/>
              <w:rPr>
                <w:rFonts w:ascii="Times New Roman" w:hAnsi="Times New Roman"/>
                <w:b/>
                <w:sz w:val="24"/>
                <w:szCs w:val="24"/>
              </w:rPr>
            </w:pPr>
            <w:r w:rsidRPr="001A57B3">
              <w:rPr>
                <w:rFonts w:ascii="Times New Roman" w:hAnsi="Times New Roman"/>
                <w:b/>
                <w:sz w:val="24"/>
                <w:szCs w:val="24"/>
              </w:rPr>
              <w:t>Этап</w:t>
            </w:r>
          </w:p>
        </w:tc>
        <w:tc>
          <w:tcPr>
            <w:tcW w:w="2870" w:type="dxa"/>
            <w:shd w:val="clear" w:color="auto" w:fill="auto"/>
          </w:tcPr>
          <w:p w:rsidR="00B34461" w:rsidRPr="001A57B3" w:rsidRDefault="00B34461" w:rsidP="00EA3913">
            <w:pPr>
              <w:spacing w:line="240" w:lineRule="auto"/>
              <w:ind w:firstLine="4"/>
              <w:contextualSpacing/>
              <w:rPr>
                <w:rFonts w:ascii="Times New Roman" w:hAnsi="Times New Roman"/>
                <w:b/>
                <w:sz w:val="24"/>
                <w:szCs w:val="24"/>
              </w:rPr>
            </w:pPr>
            <w:r w:rsidRPr="001A57B3">
              <w:rPr>
                <w:rFonts w:ascii="Times New Roman" w:hAnsi="Times New Roman"/>
                <w:b/>
                <w:sz w:val="24"/>
                <w:szCs w:val="24"/>
              </w:rPr>
              <w:t>Состав услуг</w:t>
            </w:r>
          </w:p>
        </w:tc>
        <w:tc>
          <w:tcPr>
            <w:tcW w:w="2724" w:type="dxa"/>
            <w:shd w:val="clear" w:color="auto" w:fill="auto"/>
          </w:tcPr>
          <w:p w:rsidR="00B34461" w:rsidRPr="001A57B3" w:rsidRDefault="00B34461" w:rsidP="00EA3913">
            <w:pPr>
              <w:spacing w:line="240" w:lineRule="auto"/>
              <w:ind w:firstLine="4"/>
              <w:contextualSpacing/>
              <w:rPr>
                <w:rFonts w:ascii="Times New Roman" w:hAnsi="Times New Roman"/>
                <w:b/>
                <w:sz w:val="24"/>
                <w:szCs w:val="24"/>
              </w:rPr>
            </w:pPr>
            <w:r w:rsidRPr="001A57B3">
              <w:rPr>
                <w:rFonts w:ascii="Times New Roman" w:hAnsi="Times New Roman"/>
                <w:b/>
                <w:sz w:val="24"/>
                <w:szCs w:val="24"/>
              </w:rPr>
              <w:t>Сроки оказания услуг</w:t>
            </w:r>
          </w:p>
        </w:tc>
        <w:tc>
          <w:tcPr>
            <w:tcW w:w="3513" w:type="dxa"/>
            <w:shd w:val="clear" w:color="auto" w:fill="auto"/>
          </w:tcPr>
          <w:p w:rsidR="00B34461" w:rsidRPr="001A57B3" w:rsidRDefault="00B34461" w:rsidP="00EA3913">
            <w:pPr>
              <w:spacing w:line="240" w:lineRule="auto"/>
              <w:ind w:firstLine="4"/>
              <w:contextualSpacing/>
              <w:rPr>
                <w:rFonts w:ascii="Times New Roman" w:hAnsi="Times New Roman"/>
                <w:b/>
                <w:sz w:val="24"/>
                <w:szCs w:val="24"/>
              </w:rPr>
            </w:pPr>
            <w:r w:rsidRPr="001A57B3">
              <w:rPr>
                <w:rFonts w:ascii="Times New Roman" w:hAnsi="Times New Roman"/>
                <w:b/>
                <w:sz w:val="24"/>
                <w:szCs w:val="24"/>
              </w:rPr>
              <w:t>Результаты, предъявляемые по окончании этапов услуг</w:t>
            </w:r>
          </w:p>
        </w:tc>
      </w:tr>
      <w:tr w:rsidR="00B34461" w:rsidRPr="001A57B3" w:rsidTr="00EA3913">
        <w:trPr>
          <w:jc w:val="center"/>
        </w:trPr>
        <w:tc>
          <w:tcPr>
            <w:tcW w:w="989" w:type="dxa"/>
            <w:shd w:val="clear" w:color="auto" w:fill="auto"/>
          </w:tcPr>
          <w:p w:rsidR="00B34461" w:rsidRPr="001A57B3" w:rsidRDefault="00B34461" w:rsidP="00EA3913">
            <w:pPr>
              <w:spacing w:line="240" w:lineRule="auto"/>
              <w:ind w:firstLine="4"/>
              <w:contextualSpacing/>
              <w:jc w:val="both"/>
              <w:rPr>
                <w:rFonts w:ascii="Times New Roman" w:hAnsi="Times New Roman"/>
                <w:sz w:val="24"/>
                <w:szCs w:val="24"/>
              </w:rPr>
            </w:pPr>
            <w:r w:rsidRPr="001A57B3">
              <w:rPr>
                <w:rFonts w:ascii="Times New Roman" w:hAnsi="Times New Roman"/>
                <w:sz w:val="24"/>
                <w:szCs w:val="24"/>
              </w:rPr>
              <w:t>1.</w:t>
            </w:r>
          </w:p>
        </w:tc>
        <w:tc>
          <w:tcPr>
            <w:tcW w:w="2870" w:type="dxa"/>
            <w:shd w:val="clear" w:color="auto" w:fill="auto"/>
          </w:tcPr>
          <w:p w:rsidR="00B34461" w:rsidRPr="001A57B3" w:rsidRDefault="00B34461" w:rsidP="00EA3913">
            <w:pPr>
              <w:spacing w:line="240" w:lineRule="auto"/>
              <w:ind w:firstLine="4"/>
              <w:contextualSpacing/>
              <w:jc w:val="both"/>
              <w:rPr>
                <w:rFonts w:ascii="Times New Roman" w:hAnsi="Times New Roman"/>
                <w:sz w:val="24"/>
                <w:szCs w:val="24"/>
              </w:rPr>
            </w:pPr>
            <w:r w:rsidRPr="001A57B3">
              <w:rPr>
                <w:rFonts w:ascii="Times New Roman" w:hAnsi="Times New Roman"/>
                <w:sz w:val="24"/>
                <w:szCs w:val="24"/>
              </w:rPr>
              <w:t>Подключение новых пользователей Заказчика к ЕОСЭД через заявку в ТП</w:t>
            </w:r>
          </w:p>
        </w:tc>
        <w:tc>
          <w:tcPr>
            <w:tcW w:w="2724" w:type="dxa"/>
            <w:shd w:val="clear" w:color="auto" w:fill="auto"/>
          </w:tcPr>
          <w:p w:rsidR="00B34461" w:rsidRPr="001A57B3" w:rsidRDefault="00B34461" w:rsidP="00EA3913">
            <w:pPr>
              <w:spacing w:line="240" w:lineRule="auto"/>
              <w:ind w:firstLine="4"/>
              <w:contextualSpacing/>
              <w:rPr>
                <w:rFonts w:ascii="Times New Roman" w:hAnsi="Times New Roman"/>
                <w:sz w:val="24"/>
                <w:szCs w:val="24"/>
              </w:rPr>
            </w:pPr>
            <w:r w:rsidRPr="001A57B3">
              <w:rPr>
                <w:rFonts w:ascii="Times New Roman" w:hAnsi="Times New Roman"/>
                <w:sz w:val="24"/>
                <w:szCs w:val="24"/>
              </w:rPr>
              <w:t>не более 2 (двух) рабочих дней с даты обращения.</w:t>
            </w:r>
          </w:p>
        </w:tc>
        <w:tc>
          <w:tcPr>
            <w:tcW w:w="3513" w:type="dxa"/>
            <w:shd w:val="clear" w:color="auto" w:fill="auto"/>
          </w:tcPr>
          <w:p w:rsidR="00B34461" w:rsidRPr="001A57B3" w:rsidRDefault="00B34461" w:rsidP="00B34461">
            <w:pPr>
              <w:keepNext/>
              <w:numPr>
                <w:ilvl w:val="0"/>
                <w:numId w:val="12"/>
              </w:numPr>
              <w:tabs>
                <w:tab w:val="left" w:pos="229"/>
              </w:tabs>
              <w:spacing w:after="0" w:line="240" w:lineRule="auto"/>
              <w:ind w:left="0" w:firstLine="0"/>
              <w:contextualSpacing/>
              <w:rPr>
                <w:rFonts w:ascii="Times New Roman" w:hAnsi="Times New Roman"/>
                <w:sz w:val="24"/>
                <w:szCs w:val="24"/>
              </w:rPr>
            </w:pPr>
            <w:r w:rsidRPr="001A57B3">
              <w:rPr>
                <w:rFonts w:ascii="Times New Roman" w:hAnsi="Times New Roman"/>
                <w:sz w:val="24"/>
                <w:szCs w:val="24"/>
              </w:rPr>
              <w:t>Предоставление логина и пароля</w:t>
            </w:r>
          </w:p>
          <w:p w:rsidR="00B34461" w:rsidRPr="001A57B3" w:rsidRDefault="00B34461" w:rsidP="00B34461">
            <w:pPr>
              <w:keepNext/>
              <w:numPr>
                <w:ilvl w:val="0"/>
                <w:numId w:val="12"/>
              </w:numPr>
              <w:tabs>
                <w:tab w:val="left" w:pos="229"/>
              </w:tabs>
              <w:spacing w:after="0" w:line="240" w:lineRule="auto"/>
              <w:ind w:left="0" w:firstLine="0"/>
              <w:contextualSpacing/>
              <w:rPr>
                <w:rFonts w:ascii="Times New Roman" w:hAnsi="Times New Roman"/>
                <w:sz w:val="24"/>
                <w:szCs w:val="24"/>
              </w:rPr>
            </w:pPr>
            <w:r w:rsidRPr="001A57B3">
              <w:rPr>
                <w:rFonts w:ascii="Times New Roman" w:hAnsi="Times New Roman"/>
                <w:sz w:val="24"/>
                <w:szCs w:val="24"/>
              </w:rPr>
              <w:t xml:space="preserve">Закрытие заявки в ТП </w:t>
            </w:r>
          </w:p>
        </w:tc>
      </w:tr>
      <w:tr w:rsidR="00B34461" w:rsidRPr="001A57B3" w:rsidTr="00EA3913">
        <w:trPr>
          <w:jc w:val="center"/>
        </w:trPr>
        <w:tc>
          <w:tcPr>
            <w:tcW w:w="989" w:type="dxa"/>
            <w:shd w:val="clear" w:color="auto" w:fill="auto"/>
          </w:tcPr>
          <w:p w:rsidR="00B34461" w:rsidRPr="001A57B3" w:rsidRDefault="00B34461" w:rsidP="00EA3913">
            <w:pPr>
              <w:tabs>
                <w:tab w:val="left" w:pos="318"/>
              </w:tabs>
              <w:spacing w:line="240" w:lineRule="auto"/>
              <w:ind w:firstLine="4"/>
              <w:contextualSpacing/>
              <w:jc w:val="both"/>
              <w:rPr>
                <w:rFonts w:ascii="Times New Roman" w:hAnsi="Times New Roman"/>
                <w:sz w:val="24"/>
                <w:szCs w:val="24"/>
              </w:rPr>
            </w:pPr>
            <w:r w:rsidRPr="001A57B3">
              <w:rPr>
                <w:rFonts w:ascii="Times New Roman" w:hAnsi="Times New Roman"/>
                <w:sz w:val="24"/>
                <w:szCs w:val="24"/>
              </w:rPr>
              <w:t>2 и последующие</w:t>
            </w:r>
          </w:p>
        </w:tc>
        <w:tc>
          <w:tcPr>
            <w:tcW w:w="2870" w:type="dxa"/>
            <w:shd w:val="clear" w:color="auto" w:fill="auto"/>
          </w:tcPr>
          <w:p w:rsidR="00B34461" w:rsidRPr="001A57B3" w:rsidRDefault="00B34461" w:rsidP="00EA3913">
            <w:pPr>
              <w:spacing w:line="240" w:lineRule="auto"/>
              <w:ind w:firstLine="4"/>
              <w:contextualSpacing/>
              <w:jc w:val="both"/>
              <w:rPr>
                <w:rFonts w:ascii="Times New Roman" w:hAnsi="Times New Roman"/>
                <w:sz w:val="24"/>
                <w:szCs w:val="24"/>
              </w:rPr>
            </w:pPr>
            <w:r w:rsidRPr="001A57B3">
              <w:rPr>
                <w:rFonts w:ascii="Times New Roman" w:hAnsi="Times New Roman"/>
                <w:sz w:val="24"/>
                <w:szCs w:val="24"/>
              </w:rPr>
              <w:t xml:space="preserve">Предоставление доступа пользователям Заказчика к ЕОСЭД </w:t>
            </w:r>
          </w:p>
        </w:tc>
        <w:tc>
          <w:tcPr>
            <w:tcW w:w="2724" w:type="dxa"/>
            <w:shd w:val="clear" w:color="auto" w:fill="auto"/>
          </w:tcPr>
          <w:p w:rsidR="009F7227" w:rsidRPr="001A57B3" w:rsidRDefault="009F7227" w:rsidP="00EA3913">
            <w:pPr>
              <w:spacing w:line="240" w:lineRule="auto"/>
              <w:ind w:firstLine="4"/>
              <w:contextualSpacing/>
              <w:rPr>
                <w:rFonts w:ascii="Times New Roman" w:hAnsi="Times New Roman"/>
                <w:sz w:val="24"/>
                <w:szCs w:val="24"/>
              </w:rPr>
            </w:pPr>
            <w:r w:rsidRPr="001A57B3">
              <w:rPr>
                <w:rFonts w:ascii="Times New Roman" w:hAnsi="Times New Roman"/>
                <w:sz w:val="24"/>
                <w:szCs w:val="24"/>
              </w:rPr>
              <w:t>Ежеквартально</w:t>
            </w:r>
          </w:p>
          <w:p w:rsidR="00B34461" w:rsidRPr="001A57B3" w:rsidRDefault="009F7227" w:rsidP="00EA3913">
            <w:pPr>
              <w:spacing w:line="240" w:lineRule="auto"/>
              <w:ind w:firstLine="4"/>
              <w:contextualSpacing/>
              <w:rPr>
                <w:rFonts w:ascii="Times New Roman" w:hAnsi="Times New Roman"/>
                <w:sz w:val="24"/>
                <w:szCs w:val="24"/>
              </w:rPr>
            </w:pPr>
            <w:r w:rsidRPr="001A57B3">
              <w:rPr>
                <w:rFonts w:ascii="Times New Roman" w:hAnsi="Times New Roman"/>
                <w:sz w:val="24"/>
                <w:szCs w:val="24"/>
              </w:rPr>
              <w:t xml:space="preserve"> </w:t>
            </w:r>
            <w:r w:rsidR="00B34461" w:rsidRPr="001A57B3">
              <w:rPr>
                <w:rFonts w:ascii="Times New Roman" w:hAnsi="Times New Roman"/>
                <w:sz w:val="24"/>
                <w:szCs w:val="24"/>
              </w:rPr>
              <w:t>с 01.09.2026 по 31.08.2027</w:t>
            </w:r>
          </w:p>
        </w:tc>
        <w:tc>
          <w:tcPr>
            <w:tcW w:w="3513" w:type="dxa"/>
            <w:shd w:val="clear" w:color="auto" w:fill="auto"/>
          </w:tcPr>
          <w:p w:rsidR="00B34461" w:rsidRPr="001A57B3" w:rsidRDefault="00B34461" w:rsidP="00B34461">
            <w:pPr>
              <w:keepNext/>
              <w:numPr>
                <w:ilvl w:val="0"/>
                <w:numId w:val="12"/>
              </w:numPr>
              <w:tabs>
                <w:tab w:val="left" w:pos="229"/>
              </w:tabs>
              <w:spacing w:after="0" w:line="240" w:lineRule="auto"/>
              <w:ind w:left="0" w:firstLine="0"/>
              <w:contextualSpacing/>
              <w:rPr>
                <w:rFonts w:ascii="Times New Roman" w:hAnsi="Times New Roman"/>
                <w:sz w:val="24"/>
                <w:szCs w:val="24"/>
              </w:rPr>
            </w:pPr>
            <w:r w:rsidRPr="001A57B3">
              <w:rPr>
                <w:rFonts w:ascii="Times New Roman" w:hAnsi="Times New Roman"/>
                <w:sz w:val="24"/>
                <w:szCs w:val="24"/>
              </w:rPr>
              <w:t>Акт об оказании услуг за каждый отчетный период в соответствии с заключенным контрактом</w:t>
            </w:r>
          </w:p>
        </w:tc>
      </w:tr>
    </w:tbl>
    <w:p w:rsidR="00B34461" w:rsidRPr="001A57B3" w:rsidRDefault="00B34461" w:rsidP="00B34461">
      <w:pPr>
        <w:pStyle w:val="a5"/>
        <w:numPr>
          <w:ilvl w:val="0"/>
          <w:numId w:val="13"/>
        </w:numPr>
        <w:spacing w:line="240" w:lineRule="auto"/>
        <w:ind w:left="0" w:firstLine="709"/>
        <w:contextualSpacing/>
        <w:rPr>
          <w:sz w:val="24"/>
          <w:szCs w:val="24"/>
        </w:rPr>
      </w:pPr>
      <w:bookmarkStart w:id="57" w:name="_43ky6rz" w:colFirst="0" w:colLast="0"/>
      <w:bookmarkEnd w:id="57"/>
      <w:r w:rsidRPr="001A57B3">
        <w:rPr>
          <w:sz w:val="24"/>
          <w:szCs w:val="24"/>
        </w:rPr>
        <w:t>ПОРЯДОК ОФОРМЛЕНИЯ И ПРЕДЪЯВЛЕНИЯ ЗАКАЗЧИКУ РЕЗУЛЬТАТОВ ОКАЗАНИЯ УСЛУГ</w:t>
      </w:r>
    </w:p>
    <w:p w:rsidR="00B34461" w:rsidRPr="004F18ED" w:rsidRDefault="00B34461" w:rsidP="00B34461">
      <w:pPr>
        <w:spacing w:line="240" w:lineRule="auto"/>
        <w:ind w:firstLine="709"/>
        <w:contextualSpacing/>
        <w:jc w:val="both"/>
        <w:rPr>
          <w:rFonts w:ascii="Times New Roman" w:hAnsi="Times New Roman"/>
          <w:sz w:val="24"/>
          <w:szCs w:val="24"/>
        </w:rPr>
      </w:pPr>
      <w:r w:rsidRPr="001A57B3">
        <w:rPr>
          <w:rFonts w:ascii="Times New Roman" w:hAnsi="Times New Roman"/>
          <w:sz w:val="24"/>
          <w:szCs w:val="24"/>
        </w:rPr>
        <w:t xml:space="preserve">Порядок оформления и предъявления Заказчику результатов оказания услуг определяется Актом об оказании </w:t>
      </w:r>
      <w:r w:rsidR="00B51D93" w:rsidRPr="001A57B3">
        <w:rPr>
          <w:rFonts w:ascii="Times New Roman" w:hAnsi="Times New Roman"/>
          <w:sz w:val="24"/>
          <w:szCs w:val="24"/>
        </w:rPr>
        <w:t xml:space="preserve">ежеквартальных </w:t>
      </w:r>
      <w:r w:rsidRPr="001A57B3">
        <w:rPr>
          <w:rFonts w:ascii="Times New Roman" w:hAnsi="Times New Roman"/>
          <w:sz w:val="24"/>
          <w:szCs w:val="24"/>
        </w:rPr>
        <w:t>услуг, заключаемым с Исполнителем и в соответствии с настоящим техническим заданием.</w:t>
      </w:r>
    </w:p>
    <w:tbl>
      <w:tblPr>
        <w:tblW w:w="4881" w:type="pct"/>
        <w:jc w:val="center"/>
        <w:tblLayout w:type="fixed"/>
        <w:tblLook w:val="0000"/>
      </w:tblPr>
      <w:tblGrid>
        <w:gridCol w:w="4408"/>
        <w:gridCol w:w="379"/>
        <w:gridCol w:w="4280"/>
      </w:tblGrid>
      <w:tr w:rsidR="00B34461" w:rsidRPr="004F18ED" w:rsidTr="00EA3913">
        <w:trPr>
          <w:jc w:val="center"/>
        </w:trPr>
        <w:tc>
          <w:tcPr>
            <w:tcW w:w="2431" w:type="pct"/>
          </w:tcPr>
          <w:p w:rsidR="00B34461" w:rsidRPr="004F18ED" w:rsidRDefault="00B34461" w:rsidP="00EA3913">
            <w:pPr>
              <w:spacing w:after="0" w:line="240" w:lineRule="auto"/>
              <w:contextualSpacing/>
              <w:rPr>
                <w:rFonts w:ascii="Times New Roman" w:hAnsi="Times New Roman"/>
                <w:sz w:val="24"/>
                <w:szCs w:val="24"/>
                <w:vertAlign w:val="superscript"/>
              </w:rPr>
            </w:pPr>
          </w:p>
        </w:tc>
        <w:tc>
          <w:tcPr>
            <w:tcW w:w="209" w:type="pct"/>
          </w:tcPr>
          <w:p w:rsidR="00B34461" w:rsidRPr="004F18ED" w:rsidRDefault="00B34461" w:rsidP="00EA3913">
            <w:pPr>
              <w:spacing w:after="0" w:line="240" w:lineRule="auto"/>
              <w:contextualSpacing/>
              <w:rPr>
                <w:rFonts w:ascii="Times New Roman" w:hAnsi="Times New Roman"/>
                <w:b/>
                <w:bCs/>
                <w:sz w:val="24"/>
                <w:szCs w:val="24"/>
              </w:rPr>
            </w:pPr>
          </w:p>
        </w:tc>
        <w:tc>
          <w:tcPr>
            <w:tcW w:w="2360" w:type="pct"/>
          </w:tcPr>
          <w:p w:rsidR="00B34461" w:rsidRPr="004F18ED" w:rsidRDefault="00B34461" w:rsidP="00EA3913">
            <w:pPr>
              <w:spacing w:after="0" w:line="240" w:lineRule="auto"/>
              <w:contextualSpacing/>
              <w:rPr>
                <w:rFonts w:ascii="Times New Roman" w:hAnsi="Times New Roman"/>
                <w:sz w:val="24"/>
                <w:szCs w:val="24"/>
              </w:rPr>
            </w:pPr>
          </w:p>
        </w:tc>
      </w:tr>
    </w:tbl>
    <w:p w:rsidR="00B34461" w:rsidRPr="004F18ED" w:rsidRDefault="00B34461" w:rsidP="00B344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B34461" w:rsidRPr="004F18ED" w:rsidRDefault="00B34461">
      <w:pPr>
        <w:spacing w:after="0" w:line="240" w:lineRule="auto"/>
        <w:rPr>
          <w:rFonts w:ascii="Times New Roman" w:hAnsi="Times New Roman"/>
          <w:sz w:val="24"/>
          <w:szCs w:val="24"/>
        </w:rPr>
      </w:pPr>
    </w:p>
    <w:sectPr w:rsidR="00B34461" w:rsidRPr="004F18ED" w:rsidSect="00893A2C">
      <w:headerReference w:type="default" r:id="rId18"/>
      <w:pgSz w:w="11906" w:h="16838"/>
      <w:pgMar w:top="765" w:right="1133" w:bottom="1985" w:left="1701" w:header="708"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913" w:rsidRDefault="00EA3913">
      <w:pPr>
        <w:spacing w:after="0" w:line="240" w:lineRule="auto"/>
      </w:pPr>
      <w:r>
        <w:separator/>
      </w:r>
    </w:p>
  </w:endnote>
  <w:endnote w:type="continuationSeparator" w:id="0">
    <w:p w:rsidR="00EA3913" w:rsidRDefault="00EA3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Devanagari">
    <w:altName w:val="Times New Roman"/>
    <w:charset w:val="00"/>
    <w:family w:val="auto"/>
    <w:pitch w:val="default"/>
    <w:sig w:usb0="00000000" w:usb1="00000000" w:usb2="00000000" w:usb3="00000000" w:csb0="00000000" w:csb1="00000000"/>
  </w:font>
  <w:font w:name="NTHelvetica/Cyrillic">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913" w:rsidRDefault="00EA3913">
      <w:pPr>
        <w:spacing w:after="0" w:line="240" w:lineRule="auto"/>
      </w:pPr>
      <w:r>
        <w:separator/>
      </w:r>
    </w:p>
  </w:footnote>
  <w:footnote w:type="continuationSeparator" w:id="0">
    <w:p w:rsidR="00EA3913" w:rsidRDefault="00EA3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13" w:rsidRDefault="00E120E0">
    <w:pPr>
      <w:pStyle w:val="a9"/>
      <w:jc w:val="center"/>
    </w:pPr>
    <w:fldSimple w:instr="PAGE">
      <w:r w:rsidR="001A57B3">
        <w:rPr>
          <w:noProof/>
        </w:rPr>
        <w:t>21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BCB"/>
    <w:multiLevelType w:val="multilevel"/>
    <w:tmpl w:val="D88E4A64"/>
    <w:lvl w:ilvl="0">
      <w:start w:val="10"/>
      <w:numFmt w:val="decimal"/>
      <w:lvlText w:val="%1."/>
      <w:lvlJc w:val="left"/>
      <w:pPr>
        <w:ind w:left="480" w:hanging="480"/>
      </w:pPr>
      <w:rPr>
        <w:rFonts w:hint="default"/>
        <w:b/>
      </w:rPr>
    </w:lvl>
    <w:lvl w:ilvl="1">
      <w:start w:val="1"/>
      <w:numFmt w:val="decimal"/>
      <w:lvlText w:val="%1.%2."/>
      <w:lvlJc w:val="left"/>
      <w:pPr>
        <w:ind w:left="1331" w:hanging="48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1">
    <w:nsid w:val="01467B61"/>
    <w:multiLevelType w:val="multilevel"/>
    <w:tmpl w:val="475E661A"/>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2B80495"/>
    <w:multiLevelType w:val="multilevel"/>
    <w:tmpl w:val="6F70744E"/>
    <w:lvl w:ilvl="0">
      <w:start w:val="10"/>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
    <w:nsid w:val="196860BB"/>
    <w:multiLevelType w:val="multilevel"/>
    <w:tmpl w:val="AE9C1900"/>
    <w:lvl w:ilvl="0">
      <w:start w:val="1"/>
      <w:numFmt w:val="decimal"/>
      <w:lvlText w:val="%1."/>
      <w:lvlJc w:val="left"/>
      <w:pPr>
        <w:ind w:left="432" w:hanging="432"/>
      </w:pPr>
      <w:rPr>
        <w:rFonts w:ascii="Times New Roman" w:eastAsia="Times New Roman" w:hAnsi="Times New Roman" w:cs="Times New Roman"/>
      </w:rPr>
    </w:lvl>
    <w:lvl w:ilvl="1">
      <w:start w:val="1"/>
      <w:numFmt w:val="decimal"/>
      <w:lvlText w:val="%1.%2"/>
      <w:lvlJc w:val="left"/>
      <w:pPr>
        <w:ind w:left="576" w:hanging="576"/>
      </w:pPr>
      <w:rPr>
        <w:sz w:val="22"/>
        <w:szCs w:val="22"/>
      </w:rPr>
    </w:lvl>
    <w:lvl w:ilvl="2">
      <w:start w:val="1"/>
      <w:numFmt w:val="decimal"/>
      <w:lvlText w:val="%1.%2.%3"/>
      <w:lvlJc w:val="left"/>
      <w:pPr>
        <w:ind w:left="720" w:hanging="720"/>
      </w:pPr>
      <w:rPr>
        <w:b/>
      </w:rPr>
    </w:lvl>
    <w:lvl w:ilvl="3">
      <w:start w:val="1"/>
      <w:numFmt w:val="decimal"/>
      <w:lvlText w:val="%1.%2.%3.%4"/>
      <w:lvlJc w:val="left"/>
      <w:pPr>
        <w:ind w:left="143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E9C5695"/>
    <w:multiLevelType w:val="multilevel"/>
    <w:tmpl w:val="D03E815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3217" w:hanging="708"/>
      </w:pPr>
      <w:rPr>
        <w:rFonts w:ascii="Times New Roman" w:eastAsia="Times New Roman" w:hAnsi="Times New Roman" w:cs="Times New Roman"/>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399D726E"/>
    <w:multiLevelType w:val="multilevel"/>
    <w:tmpl w:val="4170C63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4D130CD9"/>
    <w:multiLevelType w:val="multilevel"/>
    <w:tmpl w:val="40A8ED08"/>
    <w:lvl w:ilvl="0">
      <w:start w:val="10"/>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7">
    <w:nsid w:val="503B2785"/>
    <w:multiLevelType w:val="hybridMultilevel"/>
    <w:tmpl w:val="8ACAE538"/>
    <w:lvl w:ilvl="0" w:tplc="2C26FEA2">
      <w:start w:val="1"/>
      <w:numFmt w:val="bullet"/>
      <w:suff w:val="space"/>
      <w:lvlText w:val=""/>
      <w:lvlJc w:val="left"/>
      <w:pPr>
        <w:tabs>
          <w:tab w:val="num" w:pos="0"/>
        </w:tabs>
        <w:ind w:left="1429" w:hanging="360"/>
      </w:pPr>
      <w:rPr>
        <w:rFonts w:ascii="Symbol" w:hAnsi="Symbol" w:cs="Symbol" w:hint="default"/>
      </w:rPr>
    </w:lvl>
    <w:lvl w:ilvl="1" w:tplc="242AAC10">
      <w:start w:val="1"/>
      <w:numFmt w:val="bullet"/>
      <w:lvlText w:val="o"/>
      <w:lvlJc w:val="left"/>
      <w:pPr>
        <w:tabs>
          <w:tab w:val="num" w:pos="0"/>
        </w:tabs>
        <w:ind w:left="1440" w:hanging="360"/>
      </w:pPr>
      <w:rPr>
        <w:rFonts w:ascii="Courier New" w:hAnsi="Courier New" w:cs="Courier New" w:hint="default"/>
      </w:rPr>
    </w:lvl>
    <w:lvl w:ilvl="2" w:tplc="97DEA1DA">
      <w:start w:val="1"/>
      <w:numFmt w:val="bullet"/>
      <w:lvlText w:val=""/>
      <w:lvlJc w:val="left"/>
      <w:pPr>
        <w:tabs>
          <w:tab w:val="num" w:pos="0"/>
        </w:tabs>
        <w:ind w:left="2160" w:hanging="360"/>
      </w:pPr>
      <w:rPr>
        <w:rFonts w:ascii="Wingdings" w:hAnsi="Wingdings" w:cs="Wingdings" w:hint="default"/>
      </w:rPr>
    </w:lvl>
    <w:lvl w:ilvl="3" w:tplc="B866C3BE">
      <w:start w:val="1"/>
      <w:numFmt w:val="bullet"/>
      <w:lvlText w:val=""/>
      <w:lvlJc w:val="left"/>
      <w:pPr>
        <w:tabs>
          <w:tab w:val="num" w:pos="0"/>
        </w:tabs>
        <w:ind w:left="2880" w:hanging="360"/>
      </w:pPr>
      <w:rPr>
        <w:rFonts w:ascii="Symbol" w:hAnsi="Symbol" w:cs="Symbol" w:hint="default"/>
      </w:rPr>
    </w:lvl>
    <w:lvl w:ilvl="4" w:tplc="0406C3D0">
      <w:start w:val="1"/>
      <w:numFmt w:val="bullet"/>
      <w:lvlText w:val="o"/>
      <w:lvlJc w:val="left"/>
      <w:pPr>
        <w:tabs>
          <w:tab w:val="num" w:pos="0"/>
        </w:tabs>
        <w:ind w:left="3600" w:hanging="360"/>
      </w:pPr>
      <w:rPr>
        <w:rFonts w:ascii="Courier New" w:hAnsi="Courier New" w:cs="Courier New" w:hint="default"/>
      </w:rPr>
    </w:lvl>
    <w:lvl w:ilvl="5" w:tplc="91F61BAE">
      <w:start w:val="1"/>
      <w:numFmt w:val="bullet"/>
      <w:lvlText w:val=""/>
      <w:lvlJc w:val="left"/>
      <w:pPr>
        <w:tabs>
          <w:tab w:val="num" w:pos="0"/>
        </w:tabs>
        <w:ind w:left="4320" w:hanging="360"/>
      </w:pPr>
      <w:rPr>
        <w:rFonts w:ascii="Wingdings" w:hAnsi="Wingdings" w:cs="Wingdings" w:hint="default"/>
      </w:rPr>
    </w:lvl>
    <w:lvl w:ilvl="6" w:tplc="36F48F2E">
      <w:start w:val="1"/>
      <w:numFmt w:val="bullet"/>
      <w:lvlText w:val=""/>
      <w:lvlJc w:val="left"/>
      <w:pPr>
        <w:tabs>
          <w:tab w:val="num" w:pos="0"/>
        </w:tabs>
        <w:ind w:left="5040" w:hanging="360"/>
      </w:pPr>
      <w:rPr>
        <w:rFonts w:ascii="Symbol" w:hAnsi="Symbol" w:cs="Symbol" w:hint="default"/>
      </w:rPr>
    </w:lvl>
    <w:lvl w:ilvl="7" w:tplc="5EB6CD48">
      <w:start w:val="1"/>
      <w:numFmt w:val="bullet"/>
      <w:lvlText w:val="o"/>
      <w:lvlJc w:val="left"/>
      <w:pPr>
        <w:tabs>
          <w:tab w:val="num" w:pos="0"/>
        </w:tabs>
        <w:ind w:left="5760" w:hanging="360"/>
      </w:pPr>
      <w:rPr>
        <w:rFonts w:ascii="Courier New" w:hAnsi="Courier New" w:cs="Courier New" w:hint="default"/>
      </w:rPr>
    </w:lvl>
    <w:lvl w:ilvl="8" w:tplc="E974B270">
      <w:start w:val="1"/>
      <w:numFmt w:val="bullet"/>
      <w:lvlText w:val=""/>
      <w:lvlJc w:val="left"/>
      <w:pPr>
        <w:tabs>
          <w:tab w:val="num" w:pos="0"/>
        </w:tabs>
        <w:ind w:left="6480" w:hanging="360"/>
      </w:pPr>
      <w:rPr>
        <w:rFonts w:ascii="Wingdings" w:hAnsi="Wingdings" w:cs="Wingdings" w:hint="default"/>
      </w:rPr>
    </w:lvl>
  </w:abstractNum>
  <w:abstractNum w:abstractNumId="8">
    <w:nsid w:val="619322B6"/>
    <w:multiLevelType w:val="hybridMultilevel"/>
    <w:tmpl w:val="9676B916"/>
    <w:lvl w:ilvl="0" w:tplc="F13ACD0E">
      <w:start w:val="1"/>
      <w:numFmt w:val="none"/>
      <w:suff w:val="nothing"/>
      <w:lvlText w:val=""/>
      <w:lvlJc w:val="left"/>
      <w:pPr>
        <w:tabs>
          <w:tab w:val="num" w:pos="0"/>
        </w:tabs>
        <w:ind w:left="0" w:firstLine="0"/>
      </w:pPr>
    </w:lvl>
    <w:lvl w:ilvl="1" w:tplc="437C43F6">
      <w:start w:val="1"/>
      <w:numFmt w:val="none"/>
      <w:suff w:val="nothing"/>
      <w:lvlText w:val=""/>
      <w:lvlJc w:val="left"/>
      <w:pPr>
        <w:tabs>
          <w:tab w:val="num" w:pos="0"/>
        </w:tabs>
        <w:ind w:left="0" w:firstLine="0"/>
      </w:pPr>
    </w:lvl>
    <w:lvl w:ilvl="2" w:tplc="B2E46AE4">
      <w:start w:val="1"/>
      <w:numFmt w:val="none"/>
      <w:suff w:val="nothing"/>
      <w:lvlText w:val=""/>
      <w:lvlJc w:val="left"/>
      <w:pPr>
        <w:tabs>
          <w:tab w:val="num" w:pos="0"/>
        </w:tabs>
        <w:ind w:left="0" w:firstLine="0"/>
      </w:pPr>
    </w:lvl>
    <w:lvl w:ilvl="3" w:tplc="2DEC1EBA">
      <w:start w:val="1"/>
      <w:numFmt w:val="none"/>
      <w:suff w:val="nothing"/>
      <w:lvlText w:val=""/>
      <w:lvlJc w:val="left"/>
      <w:pPr>
        <w:tabs>
          <w:tab w:val="num" w:pos="0"/>
        </w:tabs>
        <w:ind w:left="0" w:firstLine="0"/>
      </w:pPr>
    </w:lvl>
    <w:lvl w:ilvl="4" w:tplc="4198D0B0">
      <w:start w:val="1"/>
      <w:numFmt w:val="none"/>
      <w:suff w:val="nothing"/>
      <w:lvlText w:val=""/>
      <w:lvlJc w:val="left"/>
      <w:pPr>
        <w:tabs>
          <w:tab w:val="num" w:pos="0"/>
        </w:tabs>
        <w:ind w:left="0" w:firstLine="0"/>
      </w:pPr>
    </w:lvl>
    <w:lvl w:ilvl="5" w:tplc="AAE2269A">
      <w:start w:val="1"/>
      <w:numFmt w:val="none"/>
      <w:suff w:val="nothing"/>
      <w:lvlText w:val=""/>
      <w:lvlJc w:val="left"/>
      <w:pPr>
        <w:tabs>
          <w:tab w:val="num" w:pos="0"/>
        </w:tabs>
        <w:ind w:left="0" w:firstLine="0"/>
      </w:pPr>
    </w:lvl>
    <w:lvl w:ilvl="6" w:tplc="500AECE4">
      <w:start w:val="1"/>
      <w:numFmt w:val="none"/>
      <w:suff w:val="nothing"/>
      <w:lvlText w:val=""/>
      <w:lvlJc w:val="left"/>
      <w:pPr>
        <w:tabs>
          <w:tab w:val="num" w:pos="0"/>
        </w:tabs>
        <w:ind w:left="0" w:firstLine="0"/>
      </w:pPr>
    </w:lvl>
    <w:lvl w:ilvl="7" w:tplc="6B728CF0">
      <w:start w:val="1"/>
      <w:numFmt w:val="none"/>
      <w:suff w:val="nothing"/>
      <w:lvlText w:val=""/>
      <w:lvlJc w:val="left"/>
      <w:pPr>
        <w:tabs>
          <w:tab w:val="num" w:pos="0"/>
        </w:tabs>
        <w:ind w:left="0" w:firstLine="0"/>
      </w:pPr>
    </w:lvl>
    <w:lvl w:ilvl="8" w:tplc="746498C0">
      <w:start w:val="1"/>
      <w:numFmt w:val="none"/>
      <w:suff w:val="nothing"/>
      <w:lvlText w:val=""/>
      <w:lvlJc w:val="left"/>
      <w:pPr>
        <w:tabs>
          <w:tab w:val="num" w:pos="0"/>
        </w:tabs>
        <w:ind w:left="0" w:firstLine="0"/>
      </w:pPr>
    </w:lvl>
  </w:abstractNum>
  <w:abstractNum w:abstractNumId="9">
    <w:nsid w:val="704C5693"/>
    <w:multiLevelType w:val="hybridMultilevel"/>
    <w:tmpl w:val="0CF8FA1C"/>
    <w:lvl w:ilvl="0" w:tplc="CE4CDABA">
      <w:start w:val="1"/>
      <w:numFmt w:val="bullet"/>
      <w:suff w:val="space"/>
      <w:lvlText w:val=""/>
      <w:lvlJc w:val="left"/>
      <w:pPr>
        <w:tabs>
          <w:tab w:val="num" w:pos="0"/>
        </w:tabs>
        <w:ind w:left="1429" w:hanging="360"/>
      </w:pPr>
      <w:rPr>
        <w:rFonts w:ascii="Symbol" w:hAnsi="Symbol" w:cs="Symbol" w:hint="default"/>
      </w:rPr>
    </w:lvl>
    <w:lvl w:ilvl="1" w:tplc="BC76A802">
      <w:start w:val="1"/>
      <w:numFmt w:val="bullet"/>
      <w:lvlText w:val="o"/>
      <w:lvlJc w:val="left"/>
      <w:pPr>
        <w:tabs>
          <w:tab w:val="num" w:pos="0"/>
        </w:tabs>
        <w:ind w:left="2149" w:hanging="360"/>
      </w:pPr>
      <w:rPr>
        <w:rFonts w:ascii="Courier New" w:hAnsi="Courier New" w:cs="Courier New" w:hint="default"/>
      </w:rPr>
    </w:lvl>
    <w:lvl w:ilvl="2" w:tplc="D054ADD6">
      <w:start w:val="1"/>
      <w:numFmt w:val="bullet"/>
      <w:lvlText w:val=""/>
      <w:lvlJc w:val="left"/>
      <w:pPr>
        <w:tabs>
          <w:tab w:val="num" w:pos="0"/>
        </w:tabs>
        <w:ind w:left="2869" w:hanging="360"/>
      </w:pPr>
      <w:rPr>
        <w:rFonts w:ascii="Wingdings" w:hAnsi="Wingdings" w:cs="Wingdings" w:hint="default"/>
      </w:rPr>
    </w:lvl>
    <w:lvl w:ilvl="3" w:tplc="6A3630C4">
      <w:start w:val="1"/>
      <w:numFmt w:val="bullet"/>
      <w:lvlText w:val=""/>
      <w:lvlJc w:val="left"/>
      <w:pPr>
        <w:tabs>
          <w:tab w:val="num" w:pos="0"/>
        </w:tabs>
        <w:ind w:left="3589" w:hanging="360"/>
      </w:pPr>
      <w:rPr>
        <w:rFonts w:ascii="Symbol" w:hAnsi="Symbol" w:cs="Symbol" w:hint="default"/>
      </w:rPr>
    </w:lvl>
    <w:lvl w:ilvl="4" w:tplc="50B0FAAA">
      <w:start w:val="1"/>
      <w:numFmt w:val="bullet"/>
      <w:lvlText w:val="o"/>
      <w:lvlJc w:val="left"/>
      <w:pPr>
        <w:tabs>
          <w:tab w:val="num" w:pos="0"/>
        </w:tabs>
        <w:ind w:left="4309" w:hanging="360"/>
      </w:pPr>
      <w:rPr>
        <w:rFonts w:ascii="Courier New" w:hAnsi="Courier New" w:cs="Courier New" w:hint="default"/>
      </w:rPr>
    </w:lvl>
    <w:lvl w:ilvl="5" w:tplc="04AE0554">
      <w:start w:val="1"/>
      <w:numFmt w:val="bullet"/>
      <w:lvlText w:val=""/>
      <w:lvlJc w:val="left"/>
      <w:pPr>
        <w:tabs>
          <w:tab w:val="num" w:pos="0"/>
        </w:tabs>
        <w:ind w:left="5029" w:hanging="360"/>
      </w:pPr>
      <w:rPr>
        <w:rFonts w:ascii="Wingdings" w:hAnsi="Wingdings" w:cs="Wingdings" w:hint="default"/>
      </w:rPr>
    </w:lvl>
    <w:lvl w:ilvl="6" w:tplc="A3767C5C">
      <w:start w:val="1"/>
      <w:numFmt w:val="bullet"/>
      <w:lvlText w:val=""/>
      <w:lvlJc w:val="left"/>
      <w:pPr>
        <w:tabs>
          <w:tab w:val="num" w:pos="0"/>
        </w:tabs>
        <w:ind w:left="5749" w:hanging="360"/>
      </w:pPr>
      <w:rPr>
        <w:rFonts w:ascii="Symbol" w:hAnsi="Symbol" w:cs="Symbol" w:hint="default"/>
      </w:rPr>
    </w:lvl>
    <w:lvl w:ilvl="7" w:tplc="610C69F6">
      <w:start w:val="1"/>
      <w:numFmt w:val="bullet"/>
      <w:lvlText w:val="o"/>
      <w:lvlJc w:val="left"/>
      <w:pPr>
        <w:tabs>
          <w:tab w:val="num" w:pos="0"/>
        </w:tabs>
        <w:ind w:left="6469" w:hanging="360"/>
      </w:pPr>
      <w:rPr>
        <w:rFonts w:ascii="Courier New" w:hAnsi="Courier New" w:cs="Courier New" w:hint="default"/>
      </w:rPr>
    </w:lvl>
    <w:lvl w:ilvl="8" w:tplc="59EA0172">
      <w:start w:val="1"/>
      <w:numFmt w:val="bullet"/>
      <w:lvlText w:val=""/>
      <w:lvlJc w:val="left"/>
      <w:pPr>
        <w:tabs>
          <w:tab w:val="num" w:pos="0"/>
        </w:tabs>
        <w:ind w:left="7189" w:hanging="360"/>
      </w:pPr>
      <w:rPr>
        <w:rFonts w:ascii="Wingdings" w:hAnsi="Wingdings" w:cs="Wingdings" w:hint="default"/>
      </w:rPr>
    </w:lvl>
  </w:abstractNum>
  <w:abstractNum w:abstractNumId="10">
    <w:nsid w:val="73DB730A"/>
    <w:multiLevelType w:val="multilevel"/>
    <w:tmpl w:val="DE96C704"/>
    <w:lvl w:ilvl="0">
      <w:start w:val="1"/>
      <w:numFmt w:val="decimal"/>
      <w:lvlText w:val="%1."/>
      <w:lvlJc w:val="left"/>
      <w:pPr>
        <w:tabs>
          <w:tab w:val="num" w:pos="0"/>
        </w:tabs>
        <w:ind w:left="360" w:hanging="360"/>
      </w:pPr>
      <w:rPr>
        <w:b/>
      </w:rPr>
    </w:lvl>
    <w:lvl w:ilvl="1">
      <w:start w:val="1"/>
      <w:numFmt w:val="decimal"/>
      <w:lvlText w:val="%1.%2."/>
      <w:lvlJc w:val="left"/>
      <w:pPr>
        <w:tabs>
          <w:tab w:val="num" w:pos="-850"/>
        </w:tabs>
        <w:ind w:left="1000" w:hanging="432"/>
      </w:pPr>
      <w:rPr>
        <w:rFonts w:ascii="Times New Roman" w:hAnsi="Times New Roman" w:cs="Times New Roman" w:hint="default"/>
        <w:b w:val="0"/>
        <w:i w:val="0"/>
        <w:color w:val="auto"/>
      </w:rPr>
    </w:lvl>
    <w:lvl w:ilvl="2">
      <w:start w:val="1"/>
      <w:numFmt w:val="decimal"/>
      <w:lvlText w:val="%1.%2.%3."/>
      <w:lvlJc w:val="left"/>
      <w:pPr>
        <w:tabs>
          <w:tab w:val="num" w:pos="0"/>
        </w:tabs>
        <w:ind w:left="1224" w:hanging="504"/>
      </w:pPr>
      <w:rPr>
        <w:b w:val="0"/>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7E833312"/>
    <w:multiLevelType w:val="multilevel"/>
    <w:tmpl w:val="F96C33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0"/>
  </w:num>
  <w:num w:numId="2">
    <w:abstractNumId w:val="9"/>
  </w:num>
  <w:num w:numId="3">
    <w:abstractNumId w:val="7"/>
  </w:num>
  <w:num w:numId="4">
    <w:abstractNumId w:val="8"/>
  </w:num>
  <w:num w:numId="5">
    <w:abstractNumId w:val="0"/>
  </w:num>
  <w:num w:numId="6">
    <w:abstractNumId w:val="2"/>
  </w:num>
  <w:num w:numId="7">
    <w:abstractNumId w:val="6"/>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revisionView w:markup="0"/>
  <w:defaultTabStop w:val="708"/>
  <w:characterSpacingControl w:val="doNotCompress"/>
  <w:footnotePr>
    <w:footnote w:id="-1"/>
    <w:footnote w:id="0"/>
  </w:footnotePr>
  <w:endnotePr>
    <w:endnote w:id="-1"/>
    <w:endnote w:id="0"/>
  </w:endnotePr>
  <w:compat/>
  <w:rsids>
    <w:rsidRoot w:val="007362A7"/>
    <w:rsid w:val="0002646F"/>
    <w:rsid w:val="00033FC9"/>
    <w:rsid w:val="00057E30"/>
    <w:rsid w:val="00070715"/>
    <w:rsid w:val="0008796A"/>
    <w:rsid w:val="000B1528"/>
    <w:rsid w:val="000B7060"/>
    <w:rsid w:val="000C1EDB"/>
    <w:rsid w:val="000E5EEC"/>
    <w:rsid w:val="00193213"/>
    <w:rsid w:val="001A57B3"/>
    <w:rsid w:val="002072DB"/>
    <w:rsid w:val="002609A7"/>
    <w:rsid w:val="002744BA"/>
    <w:rsid w:val="00277B76"/>
    <w:rsid w:val="002A7CF3"/>
    <w:rsid w:val="002C52C0"/>
    <w:rsid w:val="00311BE5"/>
    <w:rsid w:val="00332EA2"/>
    <w:rsid w:val="00336FAE"/>
    <w:rsid w:val="003536F2"/>
    <w:rsid w:val="00363903"/>
    <w:rsid w:val="0036524D"/>
    <w:rsid w:val="00372778"/>
    <w:rsid w:val="003A0CB0"/>
    <w:rsid w:val="00442C4C"/>
    <w:rsid w:val="00451066"/>
    <w:rsid w:val="00456ED7"/>
    <w:rsid w:val="00492B30"/>
    <w:rsid w:val="004A4317"/>
    <w:rsid w:val="004B3A5B"/>
    <w:rsid w:val="004D11D6"/>
    <w:rsid w:val="004F0170"/>
    <w:rsid w:val="004F18ED"/>
    <w:rsid w:val="005214EC"/>
    <w:rsid w:val="0055038E"/>
    <w:rsid w:val="00572AE7"/>
    <w:rsid w:val="00596147"/>
    <w:rsid w:val="00623F2B"/>
    <w:rsid w:val="00627259"/>
    <w:rsid w:val="00665DBF"/>
    <w:rsid w:val="007362A7"/>
    <w:rsid w:val="007559B1"/>
    <w:rsid w:val="007673CF"/>
    <w:rsid w:val="008062E2"/>
    <w:rsid w:val="00893A2C"/>
    <w:rsid w:val="008A7339"/>
    <w:rsid w:val="008F2A86"/>
    <w:rsid w:val="00953240"/>
    <w:rsid w:val="009B28C6"/>
    <w:rsid w:val="009F7227"/>
    <w:rsid w:val="00A2123B"/>
    <w:rsid w:val="00A614CC"/>
    <w:rsid w:val="00AB56F9"/>
    <w:rsid w:val="00AC7EB9"/>
    <w:rsid w:val="00B34461"/>
    <w:rsid w:val="00B500D7"/>
    <w:rsid w:val="00B51D93"/>
    <w:rsid w:val="00B96AD5"/>
    <w:rsid w:val="00BE42ED"/>
    <w:rsid w:val="00C2709D"/>
    <w:rsid w:val="00C30273"/>
    <w:rsid w:val="00C57E0A"/>
    <w:rsid w:val="00CC01BA"/>
    <w:rsid w:val="00CE0F1E"/>
    <w:rsid w:val="00CF49E4"/>
    <w:rsid w:val="00D70A3C"/>
    <w:rsid w:val="00D75FE8"/>
    <w:rsid w:val="00D846BB"/>
    <w:rsid w:val="00DA1946"/>
    <w:rsid w:val="00DD35F4"/>
    <w:rsid w:val="00E0657A"/>
    <w:rsid w:val="00E120E0"/>
    <w:rsid w:val="00E82FF0"/>
    <w:rsid w:val="00EA3913"/>
    <w:rsid w:val="00EF1E0D"/>
    <w:rsid w:val="00F318DA"/>
    <w:rsid w:val="00F84D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1BA"/>
    <w:pPr>
      <w:spacing w:after="160" w:line="259" w:lineRule="auto"/>
    </w:pPr>
    <w:rPr>
      <w:sz w:val="22"/>
      <w:szCs w:val="22"/>
      <w:lang w:eastAsia="en-US"/>
    </w:rPr>
  </w:style>
  <w:style w:type="paragraph" w:styleId="1">
    <w:name w:val="heading 1"/>
    <w:basedOn w:val="a"/>
    <w:link w:val="10"/>
    <w:uiPriority w:val="9"/>
    <w:qFormat/>
    <w:rsid w:val="00CC01BA"/>
    <w:pPr>
      <w:spacing w:beforeAutospacing="1" w:afterAutospacing="1" w:line="240" w:lineRule="auto"/>
      <w:outlineLvl w:val="0"/>
    </w:pPr>
    <w:rPr>
      <w:rFonts w:ascii="Times New Roman" w:eastAsia="Times New Roman" w:hAnsi="Times New Roman"/>
      <w:b/>
      <w:bCs/>
      <w:sz w:val="48"/>
      <w:szCs w:val="48"/>
      <w:lang w:eastAsia="ru-RU"/>
    </w:rPr>
  </w:style>
  <w:style w:type="paragraph" w:styleId="2">
    <w:name w:val="heading 2"/>
    <w:basedOn w:val="a"/>
    <w:link w:val="20"/>
    <w:uiPriority w:val="9"/>
    <w:qFormat/>
    <w:rsid w:val="00CC01BA"/>
    <w:pPr>
      <w:spacing w:beforeAutospacing="1"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CC01BA"/>
    <w:pPr>
      <w:spacing w:beforeAutospacing="1"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CC01BA"/>
    <w:pPr>
      <w:spacing w:beforeAutospacing="1"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uiPriority w:val="9"/>
    <w:unhideWhenUsed/>
    <w:qFormat/>
    <w:rsid w:val="00CC01BA"/>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C01BA"/>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C01B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C01BA"/>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C01B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C01BA"/>
    <w:rPr>
      <w:rFonts w:ascii="Arial" w:eastAsia="Arial" w:hAnsi="Arial" w:cs="Arial"/>
      <w:sz w:val="40"/>
      <w:szCs w:val="40"/>
    </w:rPr>
  </w:style>
  <w:style w:type="character" w:customStyle="1" w:styleId="Heading2Char">
    <w:name w:val="Heading 2 Char"/>
    <w:basedOn w:val="a0"/>
    <w:uiPriority w:val="9"/>
    <w:rsid w:val="00CC01BA"/>
    <w:rPr>
      <w:rFonts w:ascii="Arial" w:eastAsia="Arial" w:hAnsi="Arial" w:cs="Arial"/>
      <w:sz w:val="34"/>
    </w:rPr>
  </w:style>
  <w:style w:type="character" w:customStyle="1" w:styleId="Heading3Char">
    <w:name w:val="Heading 3 Char"/>
    <w:basedOn w:val="a0"/>
    <w:uiPriority w:val="9"/>
    <w:rsid w:val="00CC01BA"/>
    <w:rPr>
      <w:rFonts w:ascii="Arial" w:eastAsia="Arial" w:hAnsi="Arial" w:cs="Arial"/>
      <w:sz w:val="30"/>
      <w:szCs w:val="30"/>
    </w:rPr>
  </w:style>
  <w:style w:type="character" w:customStyle="1" w:styleId="Heading4Char">
    <w:name w:val="Heading 4 Char"/>
    <w:basedOn w:val="a0"/>
    <w:uiPriority w:val="9"/>
    <w:rsid w:val="00CC01BA"/>
    <w:rPr>
      <w:rFonts w:ascii="Arial" w:eastAsia="Arial" w:hAnsi="Arial" w:cs="Arial"/>
      <w:b/>
      <w:bCs/>
      <w:sz w:val="26"/>
      <w:szCs w:val="26"/>
    </w:rPr>
  </w:style>
  <w:style w:type="character" w:customStyle="1" w:styleId="50">
    <w:name w:val="Заголовок 5 Знак"/>
    <w:basedOn w:val="a0"/>
    <w:link w:val="5"/>
    <w:uiPriority w:val="9"/>
    <w:rsid w:val="00CC01BA"/>
    <w:rPr>
      <w:rFonts w:ascii="Arial" w:eastAsia="Arial" w:hAnsi="Arial" w:cs="Arial"/>
      <w:b/>
      <w:bCs/>
      <w:sz w:val="24"/>
      <w:szCs w:val="24"/>
    </w:rPr>
  </w:style>
  <w:style w:type="character" w:customStyle="1" w:styleId="60">
    <w:name w:val="Заголовок 6 Знак"/>
    <w:basedOn w:val="a0"/>
    <w:link w:val="6"/>
    <w:uiPriority w:val="9"/>
    <w:rsid w:val="00CC01BA"/>
    <w:rPr>
      <w:rFonts w:ascii="Arial" w:eastAsia="Arial" w:hAnsi="Arial" w:cs="Arial"/>
      <w:b/>
      <w:bCs/>
      <w:sz w:val="22"/>
      <w:szCs w:val="22"/>
    </w:rPr>
  </w:style>
  <w:style w:type="character" w:customStyle="1" w:styleId="70">
    <w:name w:val="Заголовок 7 Знак"/>
    <w:basedOn w:val="a0"/>
    <w:link w:val="7"/>
    <w:uiPriority w:val="9"/>
    <w:rsid w:val="00CC01BA"/>
    <w:rPr>
      <w:rFonts w:ascii="Arial" w:eastAsia="Arial" w:hAnsi="Arial" w:cs="Arial"/>
      <w:b/>
      <w:bCs/>
      <w:i/>
      <w:iCs/>
      <w:sz w:val="22"/>
      <w:szCs w:val="22"/>
    </w:rPr>
  </w:style>
  <w:style w:type="character" w:customStyle="1" w:styleId="80">
    <w:name w:val="Заголовок 8 Знак"/>
    <w:basedOn w:val="a0"/>
    <w:link w:val="8"/>
    <w:uiPriority w:val="9"/>
    <w:rsid w:val="00CC01BA"/>
    <w:rPr>
      <w:rFonts w:ascii="Arial" w:eastAsia="Arial" w:hAnsi="Arial" w:cs="Arial"/>
      <w:i/>
      <w:iCs/>
      <w:sz w:val="22"/>
      <w:szCs w:val="22"/>
    </w:rPr>
  </w:style>
  <w:style w:type="character" w:customStyle="1" w:styleId="90">
    <w:name w:val="Заголовок 9 Знак"/>
    <w:basedOn w:val="a0"/>
    <w:link w:val="9"/>
    <w:uiPriority w:val="9"/>
    <w:rsid w:val="00CC01BA"/>
    <w:rPr>
      <w:rFonts w:ascii="Arial" w:eastAsia="Arial" w:hAnsi="Arial" w:cs="Arial"/>
      <w:i/>
      <w:iCs/>
      <w:sz w:val="21"/>
      <w:szCs w:val="21"/>
    </w:rPr>
  </w:style>
  <w:style w:type="paragraph" w:styleId="a3">
    <w:name w:val="No Spacing"/>
    <w:uiPriority w:val="1"/>
    <w:qFormat/>
    <w:rsid w:val="00CC01BA"/>
  </w:style>
  <w:style w:type="character" w:customStyle="1" w:styleId="a4">
    <w:name w:val="Название Знак"/>
    <w:basedOn w:val="a0"/>
    <w:link w:val="a5"/>
    <w:uiPriority w:val="10"/>
    <w:rsid w:val="00CC01BA"/>
    <w:rPr>
      <w:sz w:val="48"/>
      <w:szCs w:val="48"/>
    </w:rPr>
  </w:style>
  <w:style w:type="character" w:customStyle="1" w:styleId="11">
    <w:name w:val="Подзаголовок Знак1"/>
    <w:basedOn w:val="a0"/>
    <w:link w:val="a6"/>
    <w:uiPriority w:val="11"/>
    <w:rsid w:val="00CC01BA"/>
    <w:rPr>
      <w:sz w:val="24"/>
      <w:szCs w:val="24"/>
    </w:rPr>
  </w:style>
  <w:style w:type="paragraph" w:styleId="21">
    <w:name w:val="Quote"/>
    <w:basedOn w:val="a"/>
    <w:next w:val="a"/>
    <w:link w:val="22"/>
    <w:uiPriority w:val="29"/>
    <w:qFormat/>
    <w:rsid w:val="00CC01BA"/>
    <w:pPr>
      <w:ind w:left="720" w:right="720"/>
    </w:pPr>
    <w:rPr>
      <w:i/>
    </w:rPr>
  </w:style>
  <w:style w:type="character" w:customStyle="1" w:styleId="22">
    <w:name w:val="Цитата 2 Знак"/>
    <w:link w:val="21"/>
    <w:uiPriority w:val="29"/>
    <w:rsid w:val="00CC01BA"/>
    <w:rPr>
      <w:i/>
    </w:rPr>
  </w:style>
  <w:style w:type="paragraph" w:styleId="a7">
    <w:name w:val="Intense Quote"/>
    <w:basedOn w:val="a"/>
    <w:next w:val="a"/>
    <w:link w:val="a8"/>
    <w:uiPriority w:val="30"/>
    <w:qFormat/>
    <w:rsid w:val="00CC01B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C01BA"/>
    <w:rPr>
      <w:i/>
    </w:rPr>
  </w:style>
  <w:style w:type="character" w:customStyle="1" w:styleId="12">
    <w:name w:val="Верхний колонтитул Знак1"/>
    <w:basedOn w:val="a0"/>
    <w:link w:val="a9"/>
    <w:uiPriority w:val="99"/>
    <w:rsid w:val="00CC01BA"/>
  </w:style>
  <w:style w:type="character" w:customStyle="1" w:styleId="FooterChar">
    <w:name w:val="Footer Char"/>
    <w:basedOn w:val="a0"/>
    <w:uiPriority w:val="99"/>
    <w:rsid w:val="00CC01BA"/>
  </w:style>
  <w:style w:type="character" w:customStyle="1" w:styleId="13">
    <w:name w:val="Нижний колонтитул Знак1"/>
    <w:link w:val="aa"/>
    <w:uiPriority w:val="99"/>
    <w:rsid w:val="00CC01BA"/>
  </w:style>
  <w:style w:type="table" w:customStyle="1" w:styleId="TableGridLight">
    <w:name w:val="Table Grid Light"/>
    <w:basedOn w:val="a1"/>
    <w:uiPriority w:val="59"/>
    <w:rsid w:val="00CC01B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C01B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C01B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C01B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C01B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C01B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C01B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C01B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C01B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C01B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C01B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C01B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C01B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C01B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C01B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C01B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C01B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C01B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C01B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C01B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C01B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C01B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C01B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C01B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C01B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C01B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C01B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C01B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C01B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C01B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C01B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C01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C01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C01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C01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C01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C01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C01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C01B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C01B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C01B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C01B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C01B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C01B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C01B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C01B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C01B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C01B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C01B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C01B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C01B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C01B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C01B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C01B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C01B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C01B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C01B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C01B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C01B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C01B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C01B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C01B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C01B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C01B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C01B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C01B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C01B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C01B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C01B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C01B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C01B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C01B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C01B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C01B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C01B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C01B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C01B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C01B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C01B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C01B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C01B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C01B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C01BA"/>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C01B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C01B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C01B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C01B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C01B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C01B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C01BA"/>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C01BA"/>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C01BA"/>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C01BA"/>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C01BA"/>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C01BA"/>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C01B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C01B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C01B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C01B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C01B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C01B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C01B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C01BA"/>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C01BA"/>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C01BA"/>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C01BA"/>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C01BA"/>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C01BA"/>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C01BA"/>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C01B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C01B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C01B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C01B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C01B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C01B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C01B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C01BA"/>
    <w:rPr>
      <w:sz w:val="18"/>
    </w:rPr>
  </w:style>
  <w:style w:type="paragraph" w:styleId="ab">
    <w:name w:val="endnote text"/>
    <w:basedOn w:val="a"/>
    <w:link w:val="ac"/>
    <w:uiPriority w:val="99"/>
    <w:semiHidden/>
    <w:unhideWhenUsed/>
    <w:rsid w:val="00CC01BA"/>
    <w:pPr>
      <w:spacing w:after="0" w:line="240" w:lineRule="auto"/>
    </w:pPr>
    <w:rPr>
      <w:sz w:val="20"/>
    </w:rPr>
  </w:style>
  <w:style w:type="character" w:customStyle="1" w:styleId="ac">
    <w:name w:val="Текст концевой сноски Знак"/>
    <w:link w:val="ab"/>
    <w:uiPriority w:val="99"/>
    <w:rsid w:val="00CC01BA"/>
    <w:rPr>
      <w:sz w:val="20"/>
    </w:rPr>
  </w:style>
  <w:style w:type="character" w:styleId="ad">
    <w:name w:val="endnote reference"/>
    <w:basedOn w:val="a0"/>
    <w:uiPriority w:val="99"/>
    <w:semiHidden/>
    <w:unhideWhenUsed/>
    <w:rsid w:val="00CC01BA"/>
    <w:rPr>
      <w:vertAlign w:val="superscript"/>
    </w:rPr>
  </w:style>
  <w:style w:type="paragraph" w:styleId="14">
    <w:name w:val="toc 1"/>
    <w:basedOn w:val="a"/>
    <w:next w:val="a"/>
    <w:uiPriority w:val="39"/>
    <w:unhideWhenUsed/>
    <w:rsid w:val="00CC01BA"/>
    <w:pPr>
      <w:spacing w:after="57"/>
    </w:pPr>
  </w:style>
  <w:style w:type="paragraph" w:styleId="23">
    <w:name w:val="toc 2"/>
    <w:basedOn w:val="a"/>
    <w:next w:val="a"/>
    <w:uiPriority w:val="39"/>
    <w:unhideWhenUsed/>
    <w:rsid w:val="00CC01BA"/>
    <w:pPr>
      <w:spacing w:after="57"/>
      <w:ind w:left="283"/>
    </w:pPr>
  </w:style>
  <w:style w:type="paragraph" w:styleId="31">
    <w:name w:val="toc 3"/>
    <w:basedOn w:val="a"/>
    <w:next w:val="a"/>
    <w:uiPriority w:val="39"/>
    <w:unhideWhenUsed/>
    <w:rsid w:val="00CC01BA"/>
    <w:pPr>
      <w:spacing w:after="57"/>
      <w:ind w:left="567"/>
    </w:pPr>
  </w:style>
  <w:style w:type="paragraph" w:styleId="41">
    <w:name w:val="toc 4"/>
    <w:basedOn w:val="a"/>
    <w:next w:val="a"/>
    <w:uiPriority w:val="39"/>
    <w:unhideWhenUsed/>
    <w:rsid w:val="00CC01BA"/>
    <w:pPr>
      <w:spacing w:after="57"/>
      <w:ind w:left="850"/>
    </w:pPr>
  </w:style>
  <w:style w:type="paragraph" w:styleId="51">
    <w:name w:val="toc 5"/>
    <w:basedOn w:val="a"/>
    <w:next w:val="a"/>
    <w:uiPriority w:val="39"/>
    <w:unhideWhenUsed/>
    <w:rsid w:val="00CC01BA"/>
    <w:pPr>
      <w:spacing w:after="57"/>
      <w:ind w:left="1134"/>
    </w:pPr>
  </w:style>
  <w:style w:type="paragraph" w:styleId="61">
    <w:name w:val="toc 6"/>
    <w:basedOn w:val="a"/>
    <w:next w:val="a"/>
    <w:uiPriority w:val="39"/>
    <w:unhideWhenUsed/>
    <w:rsid w:val="00CC01BA"/>
    <w:pPr>
      <w:spacing w:after="57"/>
      <w:ind w:left="1417"/>
    </w:pPr>
  </w:style>
  <w:style w:type="paragraph" w:styleId="71">
    <w:name w:val="toc 7"/>
    <w:basedOn w:val="a"/>
    <w:next w:val="a"/>
    <w:uiPriority w:val="39"/>
    <w:unhideWhenUsed/>
    <w:rsid w:val="00CC01BA"/>
    <w:pPr>
      <w:spacing w:after="57"/>
      <w:ind w:left="1701"/>
    </w:pPr>
  </w:style>
  <w:style w:type="paragraph" w:styleId="81">
    <w:name w:val="toc 8"/>
    <w:basedOn w:val="a"/>
    <w:next w:val="a"/>
    <w:uiPriority w:val="39"/>
    <w:unhideWhenUsed/>
    <w:rsid w:val="00CC01BA"/>
    <w:pPr>
      <w:spacing w:after="57"/>
      <w:ind w:left="1984"/>
    </w:pPr>
  </w:style>
  <w:style w:type="paragraph" w:styleId="91">
    <w:name w:val="toc 9"/>
    <w:basedOn w:val="a"/>
    <w:next w:val="a"/>
    <w:uiPriority w:val="39"/>
    <w:unhideWhenUsed/>
    <w:rsid w:val="00CC01BA"/>
    <w:pPr>
      <w:spacing w:after="57"/>
      <w:ind w:left="2268"/>
    </w:pPr>
  </w:style>
  <w:style w:type="paragraph" w:styleId="ae">
    <w:name w:val="TOC Heading"/>
    <w:uiPriority w:val="39"/>
    <w:unhideWhenUsed/>
    <w:rsid w:val="00CC01BA"/>
  </w:style>
  <w:style w:type="paragraph" w:styleId="af">
    <w:name w:val="table of figures"/>
    <w:basedOn w:val="a"/>
    <w:next w:val="a"/>
    <w:uiPriority w:val="99"/>
    <w:unhideWhenUsed/>
    <w:rsid w:val="00CC01BA"/>
    <w:pPr>
      <w:spacing w:after="0"/>
    </w:pPr>
  </w:style>
  <w:style w:type="character" w:customStyle="1" w:styleId="10">
    <w:name w:val="Заголовок 1 Знак"/>
    <w:basedOn w:val="a0"/>
    <w:link w:val="1"/>
    <w:uiPriority w:val="9"/>
    <w:qFormat/>
    <w:rsid w:val="00CC01BA"/>
    <w:rPr>
      <w:rFonts w:ascii="Times New Roman" w:eastAsia="Times New Roman" w:hAnsi="Times New Roman" w:cs="Times New Roman"/>
      <w:b/>
      <w:bCs/>
      <w:sz w:val="48"/>
      <w:szCs w:val="48"/>
      <w:lang w:eastAsia="ru-RU"/>
    </w:rPr>
  </w:style>
  <w:style w:type="character" w:customStyle="1" w:styleId="20">
    <w:name w:val="Заголовок 2 Знак"/>
    <w:basedOn w:val="a0"/>
    <w:link w:val="2"/>
    <w:uiPriority w:val="9"/>
    <w:qFormat/>
    <w:rsid w:val="00CC01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qFormat/>
    <w:rsid w:val="00CC01B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qFormat/>
    <w:rsid w:val="00CC01BA"/>
    <w:rPr>
      <w:rFonts w:ascii="Times New Roman" w:eastAsia="Times New Roman" w:hAnsi="Times New Roman" w:cs="Times New Roman"/>
      <w:b/>
      <w:bCs/>
      <w:sz w:val="24"/>
      <w:szCs w:val="24"/>
      <w:lang w:eastAsia="ru-RU"/>
    </w:rPr>
  </w:style>
  <w:style w:type="character" w:customStyle="1" w:styleId="-">
    <w:name w:val="Интернет-ссылка"/>
    <w:basedOn w:val="a0"/>
    <w:uiPriority w:val="99"/>
    <w:unhideWhenUsed/>
    <w:rsid w:val="00CC01BA"/>
    <w:rPr>
      <w:color w:val="0000FF"/>
      <w:u w:val="single"/>
    </w:rPr>
  </w:style>
  <w:style w:type="character" w:customStyle="1" w:styleId="z-">
    <w:name w:val="z-Начало формы Знак"/>
    <w:basedOn w:val="a0"/>
    <w:uiPriority w:val="99"/>
    <w:semiHidden/>
    <w:qFormat/>
    <w:rsid w:val="00CC01BA"/>
    <w:rPr>
      <w:rFonts w:ascii="Arial" w:eastAsia="Times New Roman" w:hAnsi="Arial" w:cs="Arial"/>
      <w:vanish/>
      <w:sz w:val="16"/>
      <w:szCs w:val="16"/>
      <w:lang w:eastAsia="ru-RU"/>
    </w:rPr>
  </w:style>
  <w:style w:type="character" w:customStyle="1" w:styleId="z-0">
    <w:name w:val="z-Конец формы Знак"/>
    <w:basedOn w:val="a0"/>
    <w:uiPriority w:val="99"/>
    <w:semiHidden/>
    <w:qFormat/>
    <w:rsid w:val="00CC01BA"/>
    <w:rPr>
      <w:rFonts w:ascii="Arial" w:eastAsia="Times New Roman" w:hAnsi="Arial" w:cs="Arial"/>
      <w:vanish/>
      <w:sz w:val="16"/>
      <w:szCs w:val="16"/>
      <w:lang w:eastAsia="ru-RU"/>
    </w:rPr>
  </w:style>
  <w:style w:type="character" w:customStyle="1" w:styleId="headernametx">
    <w:name w:val="header_name_tx"/>
    <w:basedOn w:val="a0"/>
    <w:qFormat/>
    <w:rsid w:val="00CC01BA"/>
  </w:style>
  <w:style w:type="character" w:customStyle="1" w:styleId="info-title">
    <w:name w:val="info-title"/>
    <w:basedOn w:val="a0"/>
    <w:qFormat/>
    <w:rsid w:val="00CC01BA"/>
  </w:style>
  <w:style w:type="character" w:styleId="af0">
    <w:name w:val="Strong"/>
    <w:basedOn w:val="a0"/>
    <w:uiPriority w:val="22"/>
    <w:qFormat/>
    <w:rsid w:val="00CC01BA"/>
    <w:rPr>
      <w:b/>
      <w:bCs/>
    </w:rPr>
  </w:style>
  <w:style w:type="character" w:customStyle="1" w:styleId="mobile-apptx">
    <w:name w:val="mobile-app_tx"/>
    <w:basedOn w:val="a0"/>
    <w:qFormat/>
    <w:rsid w:val="00CC01BA"/>
  </w:style>
  <w:style w:type="character" w:customStyle="1" w:styleId="af1">
    <w:name w:val="Текст выноски Знак"/>
    <w:basedOn w:val="a0"/>
    <w:uiPriority w:val="99"/>
    <w:semiHidden/>
    <w:qFormat/>
    <w:rsid w:val="00CC01BA"/>
    <w:rPr>
      <w:rFonts w:ascii="Segoe UI" w:hAnsi="Segoe UI" w:cs="Segoe UI"/>
      <w:sz w:val="18"/>
      <w:szCs w:val="18"/>
    </w:rPr>
  </w:style>
  <w:style w:type="character" w:customStyle="1" w:styleId="af2">
    <w:name w:val="Основной текст с отступом Знак"/>
    <w:basedOn w:val="a0"/>
    <w:qFormat/>
    <w:rsid w:val="00CC01BA"/>
    <w:rPr>
      <w:rFonts w:ascii="Times New Roman" w:eastAsia="Times New Roman" w:hAnsi="Times New Roman" w:cs="Times New Roman"/>
      <w:sz w:val="20"/>
      <w:szCs w:val="24"/>
    </w:rPr>
  </w:style>
  <w:style w:type="character" w:customStyle="1" w:styleId="ConsPlusNormal">
    <w:name w:val="ConsPlusNormal Знак"/>
    <w:link w:val="ConsPlusNormal"/>
    <w:uiPriority w:val="99"/>
    <w:qFormat/>
    <w:rsid w:val="00CC01BA"/>
    <w:rPr>
      <w:rFonts w:ascii="Arial" w:eastAsia="Times New Roman" w:hAnsi="Arial" w:cs="Arial"/>
      <w:sz w:val="22"/>
      <w:szCs w:val="22"/>
      <w:lang w:eastAsia="ru-RU" w:bidi="ar-SA"/>
    </w:rPr>
  </w:style>
  <w:style w:type="character" w:customStyle="1" w:styleId="af3">
    <w:name w:val="Абзац списка Знак"/>
    <w:uiPriority w:val="34"/>
    <w:qFormat/>
    <w:rsid w:val="00CC01BA"/>
  </w:style>
  <w:style w:type="character" w:styleId="af4">
    <w:name w:val="annotation reference"/>
    <w:basedOn w:val="a0"/>
    <w:uiPriority w:val="99"/>
    <w:semiHidden/>
    <w:unhideWhenUsed/>
    <w:qFormat/>
    <w:rsid w:val="00CC01BA"/>
    <w:rPr>
      <w:sz w:val="16"/>
      <w:szCs w:val="16"/>
    </w:rPr>
  </w:style>
  <w:style w:type="character" w:customStyle="1" w:styleId="af5">
    <w:name w:val="Текст примечания Знак"/>
    <w:basedOn w:val="a0"/>
    <w:uiPriority w:val="99"/>
    <w:semiHidden/>
    <w:qFormat/>
    <w:rsid w:val="00CC01BA"/>
    <w:rPr>
      <w:sz w:val="20"/>
      <w:szCs w:val="20"/>
    </w:rPr>
  </w:style>
  <w:style w:type="character" w:customStyle="1" w:styleId="af6">
    <w:name w:val="Тема примечания Знак"/>
    <w:basedOn w:val="af5"/>
    <w:uiPriority w:val="99"/>
    <w:semiHidden/>
    <w:qFormat/>
    <w:rsid w:val="00CC01BA"/>
    <w:rPr>
      <w:b/>
      <w:bCs/>
      <w:sz w:val="20"/>
      <w:szCs w:val="20"/>
    </w:rPr>
  </w:style>
  <w:style w:type="character" w:customStyle="1" w:styleId="af7">
    <w:name w:val="Верхний колонтитул Знак"/>
    <w:basedOn w:val="a0"/>
    <w:uiPriority w:val="99"/>
    <w:qFormat/>
    <w:rsid w:val="00CC01BA"/>
  </w:style>
  <w:style w:type="character" w:customStyle="1" w:styleId="af8">
    <w:name w:val="Нижний колонтитул Знак"/>
    <w:basedOn w:val="a0"/>
    <w:uiPriority w:val="99"/>
    <w:qFormat/>
    <w:rsid w:val="00CC01BA"/>
  </w:style>
  <w:style w:type="character" w:customStyle="1" w:styleId="af9">
    <w:name w:val="Основной текст Знак"/>
    <w:basedOn w:val="a0"/>
    <w:uiPriority w:val="99"/>
    <w:semiHidden/>
    <w:qFormat/>
    <w:rsid w:val="00CC01BA"/>
  </w:style>
  <w:style w:type="character" w:customStyle="1" w:styleId="afa">
    <w:name w:val="Заголовок Знак"/>
    <w:basedOn w:val="a0"/>
    <w:qFormat/>
    <w:rsid w:val="00CC01BA"/>
    <w:rPr>
      <w:rFonts w:ascii="Times New Roman" w:eastAsia="Times New Roman" w:hAnsi="Times New Roman"/>
      <w:b/>
      <w:sz w:val="28"/>
      <w:szCs w:val="28"/>
    </w:rPr>
  </w:style>
  <w:style w:type="character" w:customStyle="1" w:styleId="afb">
    <w:name w:val="Подзаголовок Знак"/>
    <w:basedOn w:val="a0"/>
    <w:qFormat/>
    <w:rsid w:val="00CC01BA"/>
    <w:rPr>
      <w:rFonts w:ascii="Times New Roman" w:eastAsia="Times New Roman" w:hAnsi="Times New Roman"/>
      <w:b/>
      <w:sz w:val="24"/>
      <w:szCs w:val="24"/>
    </w:rPr>
  </w:style>
  <w:style w:type="paragraph" w:styleId="a5">
    <w:name w:val="Title"/>
    <w:basedOn w:val="a"/>
    <w:next w:val="afc"/>
    <w:link w:val="a4"/>
    <w:qFormat/>
    <w:rsid w:val="00CC01BA"/>
    <w:pPr>
      <w:keepNext/>
      <w:spacing w:before="240" w:after="60" w:line="360" w:lineRule="auto"/>
      <w:ind w:left="432" w:hanging="432"/>
    </w:pPr>
    <w:rPr>
      <w:rFonts w:ascii="Times New Roman" w:eastAsia="Times New Roman" w:hAnsi="Times New Roman"/>
      <w:b/>
      <w:sz w:val="28"/>
      <w:szCs w:val="28"/>
      <w:lang w:eastAsia="ru-RU"/>
    </w:rPr>
  </w:style>
  <w:style w:type="paragraph" w:styleId="afc">
    <w:name w:val="Body Text"/>
    <w:basedOn w:val="a"/>
    <w:uiPriority w:val="99"/>
    <w:semiHidden/>
    <w:unhideWhenUsed/>
    <w:rsid w:val="00CC01BA"/>
    <w:pPr>
      <w:spacing w:after="120"/>
    </w:pPr>
  </w:style>
  <w:style w:type="paragraph" w:styleId="afd">
    <w:name w:val="List"/>
    <w:basedOn w:val="afc"/>
    <w:rsid w:val="00CC01BA"/>
    <w:rPr>
      <w:rFonts w:cs="Droid Sans Devanagari"/>
    </w:rPr>
  </w:style>
  <w:style w:type="paragraph" w:styleId="afe">
    <w:name w:val="caption"/>
    <w:basedOn w:val="a"/>
    <w:qFormat/>
    <w:rsid w:val="00CC01BA"/>
    <w:pPr>
      <w:suppressLineNumbers/>
      <w:spacing w:before="120" w:after="120"/>
    </w:pPr>
    <w:rPr>
      <w:rFonts w:cs="Droid Sans Devanagari"/>
      <w:i/>
      <w:iCs/>
      <w:sz w:val="24"/>
      <w:szCs w:val="24"/>
    </w:rPr>
  </w:style>
  <w:style w:type="paragraph" w:styleId="aff">
    <w:name w:val="index heading"/>
    <w:basedOn w:val="a"/>
    <w:qFormat/>
    <w:rsid w:val="00CC01BA"/>
    <w:pPr>
      <w:suppressLineNumbers/>
    </w:pPr>
    <w:rPr>
      <w:rFonts w:cs="Droid Sans Devanagari"/>
    </w:rPr>
  </w:style>
  <w:style w:type="paragraph" w:styleId="z-1">
    <w:name w:val="HTML Top of Form"/>
    <w:basedOn w:val="a"/>
    <w:next w:val="a"/>
    <w:uiPriority w:val="99"/>
    <w:semiHidden/>
    <w:unhideWhenUsed/>
    <w:qFormat/>
    <w:rsid w:val="00CC01BA"/>
    <w:pPr>
      <w:pBdr>
        <w:bottom w:val="single" w:sz="6" w:space="1" w:color="000000"/>
      </w:pBdr>
      <w:spacing w:after="0" w:line="240" w:lineRule="auto"/>
      <w:jc w:val="center"/>
    </w:pPr>
    <w:rPr>
      <w:rFonts w:ascii="Arial" w:eastAsia="Times New Roman" w:hAnsi="Arial" w:cs="Arial"/>
      <w:vanish/>
      <w:sz w:val="16"/>
      <w:szCs w:val="16"/>
      <w:lang w:eastAsia="ru-RU"/>
    </w:rPr>
  </w:style>
  <w:style w:type="paragraph" w:styleId="z-2">
    <w:name w:val="HTML Bottom of Form"/>
    <w:basedOn w:val="a"/>
    <w:next w:val="a"/>
    <w:uiPriority w:val="99"/>
    <w:semiHidden/>
    <w:unhideWhenUsed/>
    <w:qFormat/>
    <w:rsid w:val="00CC01BA"/>
    <w:pPr>
      <w:pBdr>
        <w:top w:val="single" w:sz="6" w:space="1" w:color="000000"/>
      </w:pBdr>
      <w:spacing w:after="0" w:line="240" w:lineRule="auto"/>
      <w:jc w:val="center"/>
    </w:pPr>
    <w:rPr>
      <w:rFonts w:ascii="Arial" w:eastAsia="Times New Roman" w:hAnsi="Arial" w:cs="Arial"/>
      <w:vanish/>
      <w:sz w:val="16"/>
      <w:szCs w:val="16"/>
      <w:lang w:eastAsia="ru-RU"/>
    </w:rPr>
  </w:style>
  <w:style w:type="paragraph" w:customStyle="1" w:styleId="headertext">
    <w:name w:val="headertext"/>
    <w:basedOn w:val="a"/>
    <w:qFormat/>
    <w:rsid w:val="00CC01BA"/>
    <w:pPr>
      <w:spacing w:beforeAutospacing="1" w:afterAutospacing="1" w:line="240" w:lineRule="auto"/>
    </w:pPr>
    <w:rPr>
      <w:rFonts w:ascii="Times New Roman" w:eastAsia="Times New Roman" w:hAnsi="Times New Roman"/>
      <w:sz w:val="24"/>
      <w:szCs w:val="24"/>
      <w:lang w:eastAsia="ru-RU"/>
    </w:rPr>
  </w:style>
  <w:style w:type="paragraph" w:customStyle="1" w:styleId="formattext">
    <w:name w:val="formattext"/>
    <w:basedOn w:val="a"/>
    <w:qFormat/>
    <w:rsid w:val="00CC01BA"/>
    <w:pPr>
      <w:spacing w:beforeAutospacing="1"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qFormat/>
    <w:rsid w:val="00CC01BA"/>
    <w:pPr>
      <w:spacing w:beforeAutospacing="1" w:afterAutospacing="1" w:line="240" w:lineRule="auto"/>
    </w:pPr>
    <w:rPr>
      <w:rFonts w:ascii="Times New Roman" w:eastAsia="Times New Roman" w:hAnsi="Times New Roman"/>
      <w:sz w:val="24"/>
      <w:szCs w:val="24"/>
      <w:lang w:eastAsia="ru-RU"/>
    </w:rPr>
  </w:style>
  <w:style w:type="paragraph" w:customStyle="1" w:styleId="copytitle">
    <w:name w:val="copytitle"/>
    <w:basedOn w:val="a"/>
    <w:qFormat/>
    <w:rsid w:val="00CC01BA"/>
    <w:pPr>
      <w:spacing w:beforeAutospacing="1" w:afterAutospacing="1" w:line="240" w:lineRule="auto"/>
    </w:pPr>
    <w:rPr>
      <w:rFonts w:ascii="Times New Roman" w:eastAsia="Times New Roman" w:hAnsi="Times New Roman"/>
      <w:sz w:val="24"/>
      <w:szCs w:val="24"/>
      <w:lang w:eastAsia="ru-RU"/>
    </w:rPr>
  </w:style>
  <w:style w:type="paragraph" w:customStyle="1" w:styleId="copyright">
    <w:name w:val="copyright"/>
    <w:basedOn w:val="a"/>
    <w:qFormat/>
    <w:rsid w:val="00CC01BA"/>
    <w:pPr>
      <w:spacing w:beforeAutospacing="1" w:afterAutospacing="1" w:line="240" w:lineRule="auto"/>
    </w:pPr>
    <w:rPr>
      <w:rFonts w:ascii="Times New Roman" w:eastAsia="Times New Roman" w:hAnsi="Times New Roman"/>
      <w:sz w:val="24"/>
      <w:szCs w:val="24"/>
      <w:lang w:eastAsia="ru-RU"/>
    </w:rPr>
  </w:style>
  <w:style w:type="paragraph" w:customStyle="1" w:styleId="version-site">
    <w:name w:val="version-site"/>
    <w:basedOn w:val="a"/>
    <w:qFormat/>
    <w:rsid w:val="00CC01BA"/>
    <w:pPr>
      <w:spacing w:beforeAutospacing="1" w:afterAutospacing="1" w:line="240" w:lineRule="auto"/>
    </w:pPr>
    <w:rPr>
      <w:rFonts w:ascii="Times New Roman" w:eastAsia="Times New Roman" w:hAnsi="Times New Roman"/>
      <w:sz w:val="24"/>
      <w:szCs w:val="24"/>
      <w:lang w:eastAsia="ru-RU"/>
    </w:rPr>
  </w:style>
  <w:style w:type="paragraph" w:styleId="aff0">
    <w:name w:val="Balloon Text"/>
    <w:basedOn w:val="a"/>
    <w:uiPriority w:val="99"/>
    <w:semiHidden/>
    <w:unhideWhenUsed/>
    <w:qFormat/>
    <w:rsid w:val="00CC01BA"/>
    <w:pPr>
      <w:spacing w:after="0" w:line="240" w:lineRule="auto"/>
    </w:pPr>
    <w:rPr>
      <w:rFonts w:ascii="Segoe UI" w:hAnsi="Segoe UI" w:cs="Segoe UI"/>
      <w:sz w:val="18"/>
      <w:szCs w:val="18"/>
    </w:rPr>
  </w:style>
  <w:style w:type="paragraph" w:styleId="aff1">
    <w:name w:val="Body Text Indent"/>
    <w:basedOn w:val="a"/>
    <w:rsid w:val="00CC01BA"/>
    <w:pPr>
      <w:tabs>
        <w:tab w:val="left" w:pos="1276"/>
      </w:tabs>
      <w:spacing w:after="0" w:line="240" w:lineRule="auto"/>
    </w:pPr>
    <w:rPr>
      <w:rFonts w:ascii="Times New Roman" w:eastAsia="Times New Roman" w:hAnsi="Times New Roman"/>
      <w:sz w:val="20"/>
      <w:szCs w:val="24"/>
    </w:rPr>
  </w:style>
  <w:style w:type="paragraph" w:styleId="aff2">
    <w:name w:val="List Paragraph"/>
    <w:basedOn w:val="a"/>
    <w:uiPriority w:val="34"/>
    <w:qFormat/>
    <w:rsid w:val="00CC01BA"/>
    <w:pPr>
      <w:ind w:left="720"/>
      <w:contextualSpacing/>
    </w:pPr>
  </w:style>
  <w:style w:type="paragraph" w:customStyle="1" w:styleId="ConsPlusNormal0">
    <w:name w:val="ConsPlusNormal"/>
    <w:uiPriority w:val="99"/>
    <w:qFormat/>
    <w:rsid w:val="00CC01BA"/>
    <w:pPr>
      <w:widowControl w:val="0"/>
      <w:ind w:firstLine="720"/>
    </w:pPr>
    <w:rPr>
      <w:rFonts w:ascii="Arial" w:eastAsia="Times New Roman" w:hAnsi="Arial" w:cs="Arial"/>
      <w:sz w:val="22"/>
      <w:szCs w:val="22"/>
    </w:rPr>
  </w:style>
  <w:style w:type="paragraph" w:styleId="aff3">
    <w:name w:val="annotation text"/>
    <w:basedOn w:val="a"/>
    <w:uiPriority w:val="99"/>
    <w:semiHidden/>
    <w:unhideWhenUsed/>
    <w:qFormat/>
    <w:rsid w:val="00CC01BA"/>
    <w:pPr>
      <w:spacing w:line="240" w:lineRule="auto"/>
    </w:pPr>
    <w:rPr>
      <w:sz w:val="20"/>
      <w:szCs w:val="20"/>
    </w:rPr>
  </w:style>
  <w:style w:type="paragraph" w:styleId="aff4">
    <w:name w:val="annotation subject"/>
    <w:basedOn w:val="aff3"/>
    <w:next w:val="aff3"/>
    <w:uiPriority w:val="99"/>
    <w:semiHidden/>
    <w:unhideWhenUsed/>
    <w:qFormat/>
    <w:rsid w:val="00CC01BA"/>
    <w:rPr>
      <w:b/>
      <w:bCs/>
    </w:rPr>
  </w:style>
  <w:style w:type="paragraph" w:customStyle="1" w:styleId="aff5">
    <w:name w:val="Верхний и нижний колонтитулы"/>
    <w:basedOn w:val="a"/>
    <w:qFormat/>
    <w:rsid w:val="00CC01BA"/>
  </w:style>
  <w:style w:type="paragraph" w:styleId="a9">
    <w:name w:val="header"/>
    <w:basedOn w:val="a"/>
    <w:link w:val="12"/>
    <w:uiPriority w:val="99"/>
    <w:unhideWhenUsed/>
    <w:rsid w:val="00CC01BA"/>
    <w:pPr>
      <w:tabs>
        <w:tab w:val="center" w:pos="4677"/>
        <w:tab w:val="right" w:pos="9355"/>
      </w:tabs>
      <w:spacing w:after="0" w:line="240" w:lineRule="auto"/>
    </w:pPr>
  </w:style>
  <w:style w:type="paragraph" w:styleId="aa">
    <w:name w:val="footer"/>
    <w:basedOn w:val="a"/>
    <w:link w:val="13"/>
    <w:uiPriority w:val="99"/>
    <w:unhideWhenUsed/>
    <w:rsid w:val="00CC01BA"/>
    <w:pPr>
      <w:tabs>
        <w:tab w:val="center" w:pos="4677"/>
        <w:tab w:val="right" w:pos="9355"/>
      </w:tabs>
      <w:spacing w:after="0" w:line="240" w:lineRule="auto"/>
    </w:pPr>
  </w:style>
  <w:style w:type="paragraph" w:styleId="aff6">
    <w:name w:val="Revision"/>
    <w:uiPriority w:val="99"/>
    <w:semiHidden/>
    <w:qFormat/>
    <w:rsid w:val="00CC01BA"/>
    <w:rPr>
      <w:sz w:val="22"/>
      <w:szCs w:val="22"/>
      <w:lang w:eastAsia="en-US"/>
    </w:rPr>
  </w:style>
  <w:style w:type="paragraph" w:styleId="a6">
    <w:name w:val="Subtitle"/>
    <w:basedOn w:val="a"/>
    <w:next w:val="a"/>
    <w:link w:val="11"/>
    <w:qFormat/>
    <w:rsid w:val="00CC01BA"/>
    <w:pPr>
      <w:keepNext/>
      <w:spacing w:after="60" w:line="360" w:lineRule="auto"/>
      <w:ind w:left="576" w:hanging="576"/>
    </w:pPr>
    <w:rPr>
      <w:rFonts w:ascii="Times New Roman" w:eastAsia="Times New Roman" w:hAnsi="Times New Roman"/>
      <w:b/>
      <w:sz w:val="24"/>
      <w:szCs w:val="24"/>
      <w:lang w:eastAsia="ru-RU"/>
    </w:rPr>
  </w:style>
  <w:style w:type="table" w:styleId="aff7">
    <w:name w:val="Table Grid"/>
    <w:basedOn w:val="a1"/>
    <w:uiPriority w:val="59"/>
    <w:rsid w:val="00CC01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8">
    <w:name w:val="Hyperlink"/>
    <w:basedOn w:val="a0"/>
    <w:uiPriority w:val="99"/>
    <w:unhideWhenUsed/>
    <w:rsid w:val="00CC01BA"/>
    <w:rPr>
      <w:color w:val="0000FF" w:themeColor="hyperlink"/>
      <w:u w:val="single"/>
    </w:rPr>
  </w:style>
  <w:style w:type="paragraph" w:styleId="aff9">
    <w:name w:val="footnote text"/>
    <w:basedOn w:val="a"/>
    <w:link w:val="affa"/>
    <w:uiPriority w:val="99"/>
    <w:semiHidden/>
    <w:unhideWhenUsed/>
    <w:rsid w:val="00CC01BA"/>
    <w:pPr>
      <w:spacing w:after="0" w:line="240" w:lineRule="auto"/>
    </w:pPr>
    <w:rPr>
      <w:sz w:val="20"/>
      <w:szCs w:val="20"/>
    </w:rPr>
  </w:style>
  <w:style w:type="character" w:customStyle="1" w:styleId="affa">
    <w:name w:val="Текст сноски Знак"/>
    <w:basedOn w:val="a0"/>
    <w:link w:val="aff9"/>
    <w:uiPriority w:val="99"/>
    <w:semiHidden/>
    <w:rsid w:val="00CC01BA"/>
    <w:rPr>
      <w:lang w:eastAsia="en-US"/>
    </w:rPr>
  </w:style>
  <w:style w:type="character" w:styleId="affb">
    <w:name w:val="footnote reference"/>
    <w:basedOn w:val="a0"/>
    <w:uiPriority w:val="99"/>
    <w:semiHidden/>
    <w:unhideWhenUsed/>
    <w:rsid w:val="00CC01BA"/>
    <w:rPr>
      <w:vertAlign w:val="superscript"/>
    </w:rPr>
  </w:style>
  <w:style w:type="paragraph" w:styleId="24">
    <w:name w:val="Body Text Indent 2"/>
    <w:basedOn w:val="a"/>
    <w:link w:val="25"/>
    <w:uiPriority w:val="99"/>
    <w:semiHidden/>
    <w:unhideWhenUsed/>
    <w:rsid w:val="00CC01BA"/>
    <w:pPr>
      <w:spacing w:after="120" w:line="480" w:lineRule="auto"/>
      <w:ind w:left="283"/>
    </w:pPr>
  </w:style>
  <w:style w:type="character" w:customStyle="1" w:styleId="25">
    <w:name w:val="Основной текст с отступом 2 Знак"/>
    <w:basedOn w:val="a0"/>
    <w:link w:val="24"/>
    <w:uiPriority w:val="99"/>
    <w:semiHidden/>
    <w:rsid w:val="00CC01BA"/>
    <w:rPr>
      <w:sz w:val="22"/>
      <w:szCs w:val="22"/>
      <w:lang w:eastAsia="en-US"/>
    </w:rPr>
  </w:style>
  <w:style w:type="paragraph" w:customStyle="1" w:styleId="affc">
    <w:name w:val="микротекст"/>
    <w:uiPriority w:val="99"/>
    <w:qFormat/>
    <w:rsid w:val="00CC01BA"/>
    <w:pPr>
      <w:pBdr>
        <w:top w:val="none" w:sz="4" w:space="0" w:color="000000"/>
        <w:left w:val="none" w:sz="4" w:space="0" w:color="000000"/>
        <w:bottom w:val="none" w:sz="4" w:space="0" w:color="000000"/>
        <w:right w:val="none" w:sz="4" w:space="0" w:color="000000"/>
        <w:between w:val="none" w:sz="4" w:space="0" w:color="000000"/>
      </w:pBdr>
      <w:spacing w:after="120"/>
      <w:jc w:val="both"/>
    </w:pPr>
    <w:rPr>
      <w:rFonts w:ascii="NTHelvetica/Cyrillic" w:eastAsia="Times New Roman" w:hAnsi="NTHelvetica/Cyrillic"/>
    </w:rPr>
  </w:style>
  <w:style w:type="paragraph" w:customStyle="1" w:styleId="affd">
    <w:name w:val="таблица"/>
    <w:basedOn w:val="a"/>
    <w:qFormat/>
    <w:rsid w:val="00EA3913"/>
    <w:pPr>
      <w:spacing w:after="0" w:line="240" w:lineRule="auto"/>
      <w:jc w:val="both"/>
    </w:pPr>
    <w:rPr>
      <w:rFonts w:ascii="Times New Roman" w:eastAsia="Times New Roman" w:hAnsi="Times New Roman"/>
      <w:snapToGrid w:val="0"/>
      <w:spacing w:val="-2"/>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612d3021-5452-439e-9e9c-89a7fa192add" TargetMode="External"/><Relationship Id="rId13" Type="http://schemas.openxmlformats.org/officeDocument/2006/relationships/hyperlink" Target="https://agregatoreat.ru/lk/customer/eat/announcement/612d3021-5452-439e-9e9c-89a7fa192ad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948FCC1EAA9EC899B0F03F9F744DC2C946C439A564316820C92F3C97B33B41DE8FD78D62DFA2C2EDEq5M" TargetMode="External"/><Relationship Id="rId17" Type="http://schemas.openxmlformats.org/officeDocument/2006/relationships/hyperlink" Target="https://eosed.ru:5443" TargetMode="External"/><Relationship Id="rId2" Type="http://schemas.openxmlformats.org/officeDocument/2006/relationships/numbering" Target="numbering.xml"/><Relationship Id="rId16" Type="http://schemas.openxmlformats.org/officeDocument/2006/relationships/hyperlink" Target="https://agregatoreat.ru/lk/customer/eat/announcement/612d3021-5452-439e-9e9c-89a7fa192ad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_apu@morflot.gov.ru" TargetMode="External"/><Relationship Id="rId5" Type="http://schemas.openxmlformats.org/officeDocument/2006/relationships/webSettings" Target="webSettings.xml"/><Relationship Id="rId15" Type="http://schemas.openxmlformats.org/officeDocument/2006/relationships/hyperlink" Target="mailto:Pr_apu@morflot.gov.ru" TargetMode="External"/><Relationship Id="rId10" Type="http://schemas.openxmlformats.org/officeDocument/2006/relationships/hyperlink" Target="mailto:Pr_apu@morflot.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_apu@morflot.gov.ru" TargetMode="External"/><Relationship Id="rId14" Type="http://schemas.openxmlformats.org/officeDocument/2006/relationships/hyperlink" Target="https://agregatoreat.ru/lk/customer/eat/announcement/612d3021-5452-439e-9e9c-89a7fa192a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23887A37-F209-452E-A8A6-07E1EF71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21</Pages>
  <Words>7985</Words>
  <Characters>45515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Ухлова Надежда Геннадьевна</dc:creator>
  <cp:lastModifiedBy>davydovaas</cp:lastModifiedBy>
  <cp:revision>62</cp:revision>
  <dcterms:created xsi:type="dcterms:W3CDTF">2026-05-22T07:13:00Z</dcterms:created>
  <dcterms:modified xsi:type="dcterms:W3CDTF">2026-06-22T15:41:00Z</dcterms:modified>
  <dc:language>ru-RU</dc:language>
</cp:coreProperties>
</file>