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7A8" w:rsidRPr="00DA1395" w:rsidRDefault="00D667A8" w:rsidP="00A352D4">
      <w:pPr>
        <w:pStyle w:val="3"/>
        <w:spacing w:after="0"/>
        <w:jc w:val="center"/>
        <w:rPr>
          <w:b/>
          <w:bCs/>
          <w:sz w:val="22"/>
          <w:szCs w:val="22"/>
        </w:rPr>
      </w:pPr>
      <w:r w:rsidRPr="00DA1395">
        <w:rPr>
          <w:b/>
          <w:bCs/>
          <w:sz w:val="22"/>
          <w:szCs w:val="22"/>
        </w:rPr>
        <w:t>Контракт №</w:t>
      </w:r>
      <w:r w:rsidR="00183BE9" w:rsidRPr="00183BE9">
        <w:rPr>
          <w:b/>
          <w:bCs/>
          <w:sz w:val="22"/>
          <w:szCs w:val="22"/>
        </w:rPr>
        <w:t>200909170126100162</w:t>
      </w:r>
    </w:p>
    <w:p w:rsidR="00D667A8" w:rsidRPr="00DA1395" w:rsidRDefault="00D667A8" w:rsidP="00A352D4">
      <w:pPr>
        <w:pStyle w:val="3"/>
        <w:spacing w:after="0"/>
        <w:jc w:val="center"/>
        <w:rPr>
          <w:b/>
          <w:sz w:val="22"/>
          <w:szCs w:val="22"/>
        </w:rPr>
      </w:pPr>
      <w:r w:rsidRPr="00DA1395">
        <w:rPr>
          <w:b/>
          <w:bCs/>
          <w:sz w:val="22"/>
          <w:szCs w:val="22"/>
        </w:rPr>
        <w:t xml:space="preserve">на </w:t>
      </w:r>
      <w:r w:rsidRPr="00DA1395">
        <w:rPr>
          <w:b/>
          <w:sz w:val="22"/>
          <w:szCs w:val="22"/>
        </w:rPr>
        <w:t xml:space="preserve">оказание услуг по техническому обслуживанию объектовой станции </w:t>
      </w:r>
    </w:p>
    <w:p w:rsidR="00D667A8" w:rsidRPr="00DA1395" w:rsidRDefault="00D667A8" w:rsidP="00A352D4">
      <w:pPr>
        <w:pStyle w:val="3"/>
        <w:spacing w:after="0"/>
        <w:jc w:val="center"/>
        <w:rPr>
          <w:b/>
          <w:sz w:val="22"/>
          <w:szCs w:val="22"/>
        </w:rPr>
      </w:pPr>
      <w:r w:rsidRPr="00DA1395">
        <w:rPr>
          <w:b/>
          <w:sz w:val="22"/>
          <w:szCs w:val="22"/>
        </w:rPr>
        <w:t>и охранно-пожарной сигнализации</w:t>
      </w:r>
    </w:p>
    <w:p w:rsidR="00D667A8" w:rsidRPr="00DA1395" w:rsidRDefault="00D667A8" w:rsidP="00A352D4">
      <w:pPr>
        <w:pStyle w:val="3"/>
        <w:spacing w:after="0"/>
        <w:jc w:val="center"/>
        <w:rPr>
          <w:b/>
          <w:sz w:val="22"/>
          <w:szCs w:val="22"/>
        </w:rPr>
      </w:pPr>
      <w:r w:rsidRPr="00DA1395">
        <w:rPr>
          <w:b/>
          <w:sz w:val="22"/>
          <w:szCs w:val="22"/>
        </w:rPr>
        <w:t xml:space="preserve">ИКЗ </w:t>
      </w:r>
      <w:r w:rsidR="0049711A" w:rsidRPr="0049711A">
        <w:rPr>
          <w:b/>
          <w:sz w:val="22"/>
          <w:szCs w:val="22"/>
          <w:lang w:eastAsia="en-US"/>
        </w:rPr>
        <w:t>261590229145259020100100380000000244</w:t>
      </w:r>
    </w:p>
    <w:p w:rsidR="00D667A8" w:rsidRPr="003F2B4D" w:rsidRDefault="00D667A8" w:rsidP="00D667A8">
      <w:pPr>
        <w:pStyle w:val="3"/>
        <w:jc w:val="both"/>
        <w:rPr>
          <w:sz w:val="18"/>
          <w:szCs w:val="18"/>
        </w:rPr>
      </w:pPr>
      <w:proofErr w:type="spellStart"/>
      <w:r w:rsidRPr="003F2B4D">
        <w:rPr>
          <w:sz w:val="18"/>
          <w:szCs w:val="18"/>
        </w:rPr>
        <w:t>г</w:t>
      </w:r>
      <w:proofErr w:type="gramStart"/>
      <w:r w:rsidRPr="003F2B4D">
        <w:rPr>
          <w:sz w:val="18"/>
          <w:szCs w:val="18"/>
        </w:rPr>
        <w:t>.П</w:t>
      </w:r>
      <w:proofErr w:type="gramEnd"/>
      <w:r w:rsidRPr="003F2B4D">
        <w:rPr>
          <w:sz w:val="18"/>
          <w:szCs w:val="18"/>
        </w:rPr>
        <w:t>ермь</w:t>
      </w:r>
      <w:proofErr w:type="spellEnd"/>
      <w:r w:rsidRPr="003F2B4D">
        <w:rPr>
          <w:sz w:val="18"/>
          <w:szCs w:val="18"/>
        </w:rPr>
        <w:tab/>
      </w:r>
      <w:r w:rsidRPr="003F2B4D">
        <w:rPr>
          <w:sz w:val="18"/>
          <w:szCs w:val="18"/>
        </w:rPr>
        <w:tab/>
      </w:r>
      <w:r w:rsidRPr="003F2B4D">
        <w:rPr>
          <w:sz w:val="18"/>
          <w:szCs w:val="18"/>
        </w:rPr>
        <w:tab/>
      </w:r>
      <w:r w:rsidRPr="003F2B4D">
        <w:rPr>
          <w:sz w:val="18"/>
          <w:szCs w:val="18"/>
        </w:rPr>
        <w:tab/>
        <w:t xml:space="preserve">           </w:t>
      </w:r>
      <w:r w:rsidRPr="003F2B4D">
        <w:rPr>
          <w:sz w:val="18"/>
          <w:szCs w:val="18"/>
        </w:rPr>
        <w:tab/>
      </w:r>
      <w:r w:rsidRPr="003F2B4D">
        <w:rPr>
          <w:sz w:val="18"/>
          <w:szCs w:val="18"/>
        </w:rPr>
        <w:tab/>
      </w:r>
      <w:r w:rsidRPr="003F2B4D">
        <w:rPr>
          <w:sz w:val="18"/>
          <w:szCs w:val="18"/>
        </w:rPr>
        <w:tab/>
      </w:r>
      <w:r w:rsidRPr="003F2B4D">
        <w:rPr>
          <w:sz w:val="18"/>
          <w:szCs w:val="18"/>
        </w:rPr>
        <w:tab/>
        <w:t xml:space="preserve">             </w:t>
      </w:r>
      <w:r>
        <w:rPr>
          <w:sz w:val="18"/>
          <w:szCs w:val="18"/>
        </w:rPr>
        <w:tab/>
      </w:r>
      <w:r>
        <w:rPr>
          <w:sz w:val="18"/>
          <w:szCs w:val="18"/>
        </w:rPr>
        <w:tab/>
      </w:r>
      <w:r w:rsidRPr="003F2B4D">
        <w:rPr>
          <w:sz w:val="18"/>
          <w:szCs w:val="18"/>
        </w:rPr>
        <w:t>«</w:t>
      </w:r>
      <w:r>
        <w:rPr>
          <w:sz w:val="18"/>
          <w:szCs w:val="18"/>
        </w:rPr>
        <w:t>___</w:t>
      </w:r>
      <w:r w:rsidRPr="003F2B4D">
        <w:rPr>
          <w:sz w:val="18"/>
          <w:szCs w:val="18"/>
        </w:rPr>
        <w:t>»</w:t>
      </w:r>
      <w:r>
        <w:rPr>
          <w:sz w:val="18"/>
          <w:szCs w:val="18"/>
        </w:rPr>
        <w:t xml:space="preserve"> ____________ </w:t>
      </w:r>
      <w:r w:rsidRPr="003F2B4D">
        <w:rPr>
          <w:sz w:val="18"/>
          <w:szCs w:val="18"/>
        </w:rPr>
        <w:t>20</w:t>
      </w:r>
      <w:r>
        <w:rPr>
          <w:sz w:val="18"/>
          <w:szCs w:val="18"/>
        </w:rPr>
        <w:t>2</w:t>
      </w:r>
      <w:r w:rsidR="0049711A">
        <w:rPr>
          <w:sz w:val="18"/>
          <w:szCs w:val="18"/>
        </w:rPr>
        <w:t>6</w:t>
      </w:r>
      <w:r w:rsidRPr="003F2B4D">
        <w:rPr>
          <w:sz w:val="18"/>
          <w:szCs w:val="18"/>
        </w:rPr>
        <w:t>г.</w:t>
      </w:r>
    </w:p>
    <w:p w:rsidR="00D667A8" w:rsidRPr="003F2B4D" w:rsidRDefault="00D667A8" w:rsidP="00D667A8">
      <w:pPr>
        <w:pStyle w:val="ad"/>
        <w:jc w:val="both"/>
        <w:rPr>
          <w:b/>
          <w:bCs/>
          <w:sz w:val="18"/>
          <w:szCs w:val="18"/>
        </w:rPr>
      </w:pPr>
    </w:p>
    <w:p w:rsidR="00D667A8" w:rsidRPr="00FE49F6" w:rsidRDefault="00D667A8" w:rsidP="00D667A8">
      <w:pPr>
        <w:ind w:firstLine="720"/>
        <w:jc w:val="both"/>
        <w:rPr>
          <w:sz w:val="18"/>
          <w:szCs w:val="18"/>
        </w:rPr>
      </w:pPr>
      <w:bookmarkStart w:id="0" w:name="_РАЗДЕЛ_VI__ОБРАЗЦЫ_ФОРМ__ПРЕДСТАВЛЯ"/>
      <w:bookmarkEnd w:id="0"/>
      <w:proofErr w:type="gramStart"/>
      <w:r w:rsidRPr="003A2D01">
        <w:rPr>
          <w:b/>
          <w:sz w:val="18"/>
          <w:szCs w:val="18"/>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r w:rsidRPr="00FE49F6">
        <w:rPr>
          <w:sz w:val="18"/>
          <w:szCs w:val="18"/>
        </w:rPr>
        <w:t xml:space="preserve">, именуемое в дальнейшем </w:t>
      </w:r>
      <w:r w:rsidRPr="00FE49F6">
        <w:rPr>
          <w:i/>
          <w:sz w:val="18"/>
          <w:szCs w:val="18"/>
        </w:rPr>
        <w:t>«Заказчик»</w:t>
      </w:r>
      <w:r w:rsidRPr="00FE49F6">
        <w:rPr>
          <w:sz w:val="18"/>
          <w:szCs w:val="18"/>
        </w:rPr>
        <w:t xml:space="preserve">, в лице </w:t>
      </w:r>
      <w:r w:rsidR="00A352D4">
        <w:rPr>
          <w:sz w:val="18"/>
          <w:szCs w:val="18"/>
        </w:rPr>
        <w:t>директора Алексеева Вадима Борисовича,</w:t>
      </w:r>
      <w:r w:rsidRPr="00FE49F6">
        <w:rPr>
          <w:sz w:val="18"/>
          <w:szCs w:val="18"/>
        </w:rPr>
        <w:t xml:space="preserve"> действующе</w:t>
      </w:r>
      <w:r w:rsidR="00A352D4">
        <w:rPr>
          <w:sz w:val="18"/>
          <w:szCs w:val="18"/>
        </w:rPr>
        <w:t>го</w:t>
      </w:r>
      <w:r w:rsidRPr="00FE49F6">
        <w:rPr>
          <w:sz w:val="18"/>
          <w:szCs w:val="18"/>
        </w:rPr>
        <w:t xml:space="preserve"> на основании </w:t>
      </w:r>
      <w:r w:rsidR="00A352D4">
        <w:rPr>
          <w:sz w:val="18"/>
          <w:szCs w:val="18"/>
        </w:rPr>
        <w:t>Устава</w:t>
      </w:r>
      <w:r w:rsidRPr="00FE49F6">
        <w:rPr>
          <w:sz w:val="18"/>
          <w:szCs w:val="18"/>
        </w:rPr>
        <w:t xml:space="preserve">, и </w:t>
      </w:r>
      <w:r w:rsidR="00ED6277">
        <w:rPr>
          <w:b/>
          <w:sz w:val="18"/>
          <w:szCs w:val="18"/>
        </w:rPr>
        <w:t>___________________________________________________________________________________________________</w:t>
      </w:r>
      <w:r w:rsidR="00A352D4" w:rsidRPr="00810E9E">
        <w:rPr>
          <w:sz w:val="18"/>
          <w:szCs w:val="18"/>
        </w:rPr>
        <w:t>, действующего на основании Устава, Лицензии №</w:t>
      </w:r>
      <w:r w:rsidR="00183BE9">
        <w:rPr>
          <w:sz w:val="18"/>
          <w:szCs w:val="18"/>
        </w:rPr>
        <w:t>__________</w:t>
      </w:r>
      <w:r w:rsidR="00A352D4" w:rsidRPr="00810E9E">
        <w:rPr>
          <w:sz w:val="18"/>
          <w:szCs w:val="18"/>
        </w:rPr>
        <w:t xml:space="preserve"> от </w:t>
      </w:r>
      <w:r w:rsidR="00183BE9">
        <w:rPr>
          <w:sz w:val="18"/>
          <w:szCs w:val="18"/>
        </w:rPr>
        <w:t>______________</w:t>
      </w:r>
      <w:r w:rsidR="00A352D4" w:rsidRPr="00810E9E">
        <w:rPr>
          <w:sz w:val="18"/>
          <w:szCs w:val="18"/>
        </w:rPr>
        <w:t>г. на осуществление деятельности по монтажу, техническому облуживанию и ремонту средств обеспечения пожарной безопасности</w:t>
      </w:r>
      <w:proofErr w:type="gramEnd"/>
      <w:r w:rsidR="00A352D4" w:rsidRPr="00810E9E">
        <w:rPr>
          <w:sz w:val="18"/>
          <w:szCs w:val="18"/>
        </w:rPr>
        <w:t xml:space="preserve"> зданий и сооружений</w:t>
      </w:r>
      <w:r w:rsidR="00A352D4">
        <w:rPr>
          <w:sz w:val="18"/>
          <w:szCs w:val="18"/>
        </w:rPr>
        <w:t xml:space="preserve">, </w:t>
      </w:r>
      <w:r w:rsidRPr="00FE49F6">
        <w:rPr>
          <w:sz w:val="18"/>
          <w:szCs w:val="18"/>
        </w:rPr>
        <w:t xml:space="preserve">с другой стороны, а вместе именуемые в дальнейшем </w:t>
      </w:r>
      <w:r w:rsidRPr="00FE49F6">
        <w:rPr>
          <w:i/>
          <w:sz w:val="18"/>
          <w:szCs w:val="18"/>
        </w:rPr>
        <w:t>«Стороны»</w:t>
      </w:r>
      <w:r w:rsidRPr="00FE49F6">
        <w:rPr>
          <w:sz w:val="18"/>
          <w:szCs w:val="18"/>
        </w:rPr>
        <w:t>,  на основании результатов проведенн</w:t>
      </w:r>
      <w:r w:rsidR="00183BE9">
        <w:rPr>
          <w:sz w:val="18"/>
          <w:szCs w:val="18"/>
        </w:rPr>
        <w:t>ой</w:t>
      </w:r>
      <w:r w:rsidRPr="00FE49F6">
        <w:rPr>
          <w:sz w:val="18"/>
          <w:szCs w:val="18"/>
        </w:rPr>
        <w:t xml:space="preserve"> </w:t>
      </w:r>
      <w:r w:rsidR="00183BE9">
        <w:rPr>
          <w:sz w:val="18"/>
          <w:szCs w:val="18"/>
        </w:rPr>
        <w:t>закупочной сессии на ЕАТ «Берёзка»</w:t>
      </w:r>
      <w:r w:rsidRPr="00FE49F6">
        <w:rPr>
          <w:sz w:val="18"/>
          <w:szCs w:val="18"/>
        </w:rPr>
        <w:t xml:space="preserve"> (№</w:t>
      </w:r>
      <w:r w:rsidR="00183BE9" w:rsidRPr="00183BE9">
        <w:rPr>
          <w:bCs/>
          <w:sz w:val="18"/>
          <w:szCs w:val="18"/>
        </w:rPr>
        <w:t>200909170126100162</w:t>
      </w:r>
      <w:r w:rsidRPr="00FE49F6">
        <w:rPr>
          <w:sz w:val="18"/>
          <w:szCs w:val="18"/>
        </w:rPr>
        <w:t xml:space="preserve"> от </w:t>
      </w:r>
      <w:r w:rsidR="00ED6277">
        <w:rPr>
          <w:sz w:val="18"/>
          <w:szCs w:val="18"/>
        </w:rPr>
        <w:t>_________</w:t>
      </w:r>
      <w:r w:rsidR="0060265D">
        <w:rPr>
          <w:sz w:val="18"/>
          <w:szCs w:val="18"/>
        </w:rPr>
        <w:t>г</w:t>
      </w:r>
      <w:r w:rsidRPr="00FE49F6">
        <w:rPr>
          <w:sz w:val="18"/>
          <w:szCs w:val="18"/>
        </w:rPr>
        <w:t>., протокол №</w:t>
      </w:r>
      <w:r w:rsidR="00ED6277">
        <w:rPr>
          <w:sz w:val="18"/>
          <w:szCs w:val="18"/>
        </w:rPr>
        <w:t>______________</w:t>
      </w:r>
      <w:r w:rsidRPr="00FE49F6">
        <w:rPr>
          <w:sz w:val="18"/>
          <w:szCs w:val="18"/>
        </w:rPr>
        <w:t xml:space="preserve"> </w:t>
      </w:r>
      <w:proofErr w:type="gramStart"/>
      <w:r w:rsidRPr="00FE49F6">
        <w:rPr>
          <w:sz w:val="18"/>
          <w:szCs w:val="18"/>
        </w:rPr>
        <w:t>от</w:t>
      </w:r>
      <w:proofErr w:type="gramEnd"/>
      <w:r w:rsidRPr="00FE49F6">
        <w:rPr>
          <w:sz w:val="18"/>
          <w:szCs w:val="18"/>
        </w:rPr>
        <w:t xml:space="preserve"> </w:t>
      </w:r>
      <w:r w:rsidR="00ED6277">
        <w:rPr>
          <w:sz w:val="18"/>
          <w:szCs w:val="18"/>
        </w:rPr>
        <w:t>____________</w:t>
      </w:r>
      <w:r w:rsidRPr="00FE49F6">
        <w:rPr>
          <w:sz w:val="18"/>
          <w:szCs w:val="18"/>
        </w:rPr>
        <w:t>.) заключили настоящий контракт о нижеследующем:</w:t>
      </w:r>
    </w:p>
    <w:p w:rsidR="00D667A8" w:rsidRPr="00684C17" w:rsidRDefault="00D667A8" w:rsidP="00D667A8">
      <w:pPr>
        <w:ind w:firstLine="720"/>
        <w:jc w:val="both"/>
        <w:rPr>
          <w:sz w:val="18"/>
          <w:szCs w:val="18"/>
        </w:rPr>
      </w:pPr>
    </w:p>
    <w:p w:rsidR="00D667A8" w:rsidRDefault="00D667A8" w:rsidP="00D667A8">
      <w:pPr>
        <w:pStyle w:val="af1"/>
        <w:ind w:firstLine="0"/>
        <w:jc w:val="center"/>
        <w:rPr>
          <w:b/>
          <w:bCs/>
          <w:sz w:val="18"/>
          <w:szCs w:val="18"/>
        </w:rPr>
      </w:pPr>
      <w:r w:rsidRPr="00684C17">
        <w:rPr>
          <w:b/>
          <w:bCs/>
          <w:sz w:val="18"/>
          <w:szCs w:val="18"/>
        </w:rPr>
        <w:t xml:space="preserve">1. </w:t>
      </w:r>
      <w:r>
        <w:rPr>
          <w:b/>
          <w:bCs/>
          <w:sz w:val="18"/>
          <w:szCs w:val="18"/>
        </w:rPr>
        <w:t>ПРЕДМЕТ КОНТРАКТА</w:t>
      </w:r>
    </w:p>
    <w:p w:rsidR="00D667A8" w:rsidRPr="00BB4E60" w:rsidRDefault="00D667A8" w:rsidP="00D667A8">
      <w:pPr>
        <w:numPr>
          <w:ilvl w:val="1"/>
          <w:numId w:val="2"/>
        </w:numPr>
        <w:tabs>
          <w:tab w:val="clear" w:pos="390"/>
          <w:tab w:val="num" w:pos="0"/>
          <w:tab w:val="left" w:pos="1080"/>
        </w:tabs>
        <w:ind w:left="0" w:firstLine="720"/>
        <w:jc w:val="both"/>
        <w:rPr>
          <w:sz w:val="18"/>
          <w:szCs w:val="18"/>
        </w:rPr>
      </w:pPr>
      <w:proofErr w:type="gramStart"/>
      <w:r w:rsidRPr="00BB4E60">
        <w:rPr>
          <w:bCs/>
          <w:sz w:val="18"/>
          <w:szCs w:val="18"/>
        </w:rPr>
        <w:t>Исполнитель</w:t>
      </w:r>
      <w:r w:rsidRPr="00BB4E60">
        <w:rPr>
          <w:color w:val="000000"/>
          <w:sz w:val="18"/>
          <w:szCs w:val="18"/>
        </w:rPr>
        <w:t xml:space="preserve"> обязуется </w:t>
      </w:r>
      <w:r w:rsidRPr="00BB4E60">
        <w:rPr>
          <w:sz w:val="18"/>
          <w:szCs w:val="18"/>
        </w:rPr>
        <w:t>оказать</w:t>
      </w:r>
      <w:r w:rsidRPr="00BB4E60">
        <w:rPr>
          <w:b/>
          <w:sz w:val="18"/>
          <w:szCs w:val="18"/>
        </w:rPr>
        <w:t xml:space="preserve"> услуги по техническому обслуживанию объектовой станции</w:t>
      </w:r>
      <w:r w:rsidR="00ED6277">
        <w:rPr>
          <w:b/>
          <w:sz w:val="18"/>
          <w:szCs w:val="18"/>
        </w:rPr>
        <w:t xml:space="preserve"> РСПИ,</w:t>
      </w:r>
      <w:r w:rsidRPr="00BB4E60">
        <w:rPr>
          <w:b/>
          <w:sz w:val="18"/>
          <w:szCs w:val="18"/>
        </w:rPr>
        <w:t xml:space="preserve">  </w:t>
      </w:r>
      <w:r w:rsidR="00ED6277">
        <w:rPr>
          <w:b/>
          <w:sz w:val="18"/>
          <w:szCs w:val="18"/>
        </w:rPr>
        <w:t>системы пожарной сигнализации и системы</w:t>
      </w:r>
      <w:r w:rsidR="00ED6277" w:rsidRPr="00ED6277">
        <w:rPr>
          <w:b/>
          <w:sz w:val="18"/>
          <w:szCs w:val="18"/>
        </w:rPr>
        <w:t xml:space="preserve"> оповещения и управления эвакуацией людей при пожаре</w:t>
      </w:r>
      <w:r w:rsidR="00ED6277">
        <w:rPr>
          <w:b/>
          <w:sz w:val="18"/>
          <w:szCs w:val="18"/>
        </w:rPr>
        <w:t xml:space="preserve"> </w:t>
      </w:r>
      <w:r w:rsidRPr="00BB4E60">
        <w:rPr>
          <w:color w:val="000000"/>
          <w:sz w:val="18"/>
          <w:szCs w:val="18"/>
        </w:rPr>
        <w:t>в соответствии со спецификацией (Приложение № 1 к Контракту), Техническим заданием (Приложение №2 к Контракт</w:t>
      </w:r>
      <w:r>
        <w:rPr>
          <w:color w:val="000000"/>
          <w:sz w:val="18"/>
          <w:szCs w:val="18"/>
        </w:rPr>
        <w:t xml:space="preserve">у) и </w:t>
      </w:r>
      <w:r w:rsidRPr="00BB4E60">
        <w:rPr>
          <w:color w:val="000000"/>
          <w:sz w:val="18"/>
          <w:szCs w:val="18"/>
        </w:rPr>
        <w:t xml:space="preserve">своевременно сдать их результаты Заказчику, </w:t>
      </w:r>
      <w:r w:rsidRPr="00BB4E60">
        <w:rPr>
          <w:sz w:val="18"/>
          <w:szCs w:val="18"/>
        </w:rPr>
        <w:t>который обязуется принять и оплатить принятый результат услуг по цене, указанной в п.3 настоящего Контракта.</w:t>
      </w:r>
      <w:proofErr w:type="gramEnd"/>
    </w:p>
    <w:p w:rsidR="00D667A8" w:rsidRPr="003F2B4D" w:rsidRDefault="00D667A8" w:rsidP="00D667A8">
      <w:pPr>
        <w:tabs>
          <w:tab w:val="left" w:pos="567"/>
          <w:tab w:val="left" w:pos="1865"/>
          <w:tab w:val="left" w:pos="2700"/>
        </w:tabs>
        <w:suppressAutoHyphens/>
        <w:ind w:firstLine="720"/>
        <w:jc w:val="both"/>
        <w:rPr>
          <w:sz w:val="18"/>
          <w:szCs w:val="18"/>
        </w:rPr>
      </w:pPr>
    </w:p>
    <w:p w:rsidR="00D667A8" w:rsidRPr="00AE5133" w:rsidRDefault="00D667A8" w:rsidP="00D667A8">
      <w:pPr>
        <w:jc w:val="center"/>
        <w:rPr>
          <w:b/>
          <w:bCs/>
          <w:sz w:val="18"/>
          <w:szCs w:val="18"/>
        </w:rPr>
      </w:pPr>
      <w:r w:rsidRPr="00AE5133">
        <w:rPr>
          <w:b/>
          <w:bCs/>
          <w:sz w:val="18"/>
          <w:szCs w:val="18"/>
        </w:rPr>
        <w:t>2. ПРАВА И ОБЯЗАННОСТИ СТОРОН</w:t>
      </w:r>
    </w:p>
    <w:p w:rsidR="00D667A8" w:rsidRPr="00AE5133" w:rsidRDefault="00D667A8" w:rsidP="00D667A8">
      <w:pPr>
        <w:jc w:val="both"/>
        <w:rPr>
          <w:b/>
          <w:bCs/>
          <w:i/>
          <w:sz w:val="18"/>
          <w:szCs w:val="18"/>
        </w:rPr>
      </w:pPr>
      <w:r w:rsidRPr="00AE5133">
        <w:rPr>
          <w:bCs/>
          <w:sz w:val="18"/>
          <w:szCs w:val="18"/>
        </w:rPr>
        <w:tab/>
      </w:r>
      <w:r w:rsidRPr="00AE5133">
        <w:rPr>
          <w:b/>
          <w:bCs/>
          <w:i/>
          <w:sz w:val="18"/>
          <w:szCs w:val="18"/>
        </w:rPr>
        <w:t>2.1. Заказчик вправе:</w:t>
      </w:r>
    </w:p>
    <w:p w:rsidR="00D667A8" w:rsidRPr="009B6C29" w:rsidRDefault="00D667A8" w:rsidP="00D667A8">
      <w:pPr>
        <w:pStyle w:val="11"/>
        <w:numPr>
          <w:ilvl w:val="2"/>
          <w:numId w:val="1"/>
        </w:numPr>
        <w:tabs>
          <w:tab w:val="left" w:pos="1080"/>
        </w:tabs>
        <w:ind w:left="0" w:firstLine="709"/>
        <w:rPr>
          <w:sz w:val="18"/>
          <w:szCs w:val="18"/>
        </w:rPr>
      </w:pPr>
      <w:r w:rsidRPr="009B6C29">
        <w:rPr>
          <w:sz w:val="18"/>
          <w:szCs w:val="18"/>
        </w:rPr>
        <w:t xml:space="preserve">Требовать от </w:t>
      </w:r>
      <w:r>
        <w:rPr>
          <w:bCs/>
          <w:sz w:val="18"/>
          <w:szCs w:val="18"/>
        </w:rPr>
        <w:t>Исполнителя</w:t>
      </w:r>
      <w:r w:rsidRPr="009B6C29">
        <w:rPr>
          <w:sz w:val="18"/>
          <w:szCs w:val="18"/>
        </w:rPr>
        <w:t xml:space="preserve"> надлежащего </w:t>
      </w:r>
      <w:r>
        <w:rPr>
          <w:sz w:val="18"/>
          <w:szCs w:val="18"/>
        </w:rPr>
        <w:t>выполне</w:t>
      </w:r>
      <w:r w:rsidRPr="009B6C29">
        <w:rPr>
          <w:sz w:val="18"/>
          <w:szCs w:val="18"/>
        </w:rPr>
        <w:t xml:space="preserve">ния обязательств в соответствии с </w:t>
      </w:r>
      <w:r>
        <w:rPr>
          <w:sz w:val="18"/>
          <w:szCs w:val="18"/>
        </w:rPr>
        <w:t>контракт</w:t>
      </w:r>
      <w:r w:rsidRPr="009B6C29">
        <w:rPr>
          <w:sz w:val="18"/>
          <w:szCs w:val="18"/>
        </w:rPr>
        <w:t xml:space="preserve">ом,  а также требовать своевременного устранения выявленных недостатков. </w:t>
      </w:r>
    </w:p>
    <w:p w:rsidR="00D667A8" w:rsidRPr="009B6C29" w:rsidRDefault="00D667A8" w:rsidP="00D667A8">
      <w:pPr>
        <w:pStyle w:val="11"/>
        <w:numPr>
          <w:ilvl w:val="2"/>
          <w:numId w:val="1"/>
        </w:numPr>
        <w:tabs>
          <w:tab w:val="left" w:pos="1080"/>
        </w:tabs>
        <w:ind w:left="0" w:firstLine="709"/>
        <w:rPr>
          <w:bCs/>
          <w:iCs/>
          <w:sz w:val="18"/>
          <w:szCs w:val="18"/>
        </w:rPr>
      </w:pPr>
      <w:r w:rsidRPr="009B6C29">
        <w:rPr>
          <w:sz w:val="18"/>
          <w:szCs w:val="18"/>
        </w:rPr>
        <w:t>П</w:t>
      </w:r>
      <w:r w:rsidRPr="009B6C29">
        <w:rPr>
          <w:bCs/>
          <w:iCs/>
          <w:sz w:val="18"/>
          <w:szCs w:val="18"/>
        </w:rPr>
        <w:t xml:space="preserve">ривлекать экспертов, специалистов, обладающих необходимыми знаниями в сфере размещения заказов, для участия в проведении экспертизы </w:t>
      </w:r>
      <w:r>
        <w:rPr>
          <w:bCs/>
          <w:iCs/>
          <w:sz w:val="18"/>
          <w:szCs w:val="18"/>
        </w:rPr>
        <w:t>оказа</w:t>
      </w:r>
      <w:r w:rsidRPr="009B6C29">
        <w:rPr>
          <w:bCs/>
          <w:iCs/>
          <w:sz w:val="18"/>
          <w:szCs w:val="18"/>
        </w:rPr>
        <w:t xml:space="preserve">нных </w:t>
      </w:r>
      <w:r>
        <w:rPr>
          <w:bCs/>
          <w:iCs/>
          <w:sz w:val="18"/>
          <w:szCs w:val="18"/>
        </w:rPr>
        <w:t>услуг</w:t>
      </w:r>
      <w:r w:rsidRPr="009B6C29">
        <w:rPr>
          <w:bCs/>
          <w:iCs/>
          <w:sz w:val="18"/>
          <w:szCs w:val="18"/>
        </w:rPr>
        <w:t xml:space="preserve"> и представленной </w:t>
      </w:r>
      <w:r>
        <w:rPr>
          <w:bCs/>
          <w:sz w:val="18"/>
          <w:szCs w:val="18"/>
        </w:rPr>
        <w:t>Исполнителе</w:t>
      </w:r>
      <w:r w:rsidRPr="009B6C29">
        <w:rPr>
          <w:bCs/>
          <w:sz w:val="18"/>
          <w:szCs w:val="18"/>
        </w:rPr>
        <w:t>м</w:t>
      </w:r>
      <w:r w:rsidRPr="009B6C29">
        <w:rPr>
          <w:bCs/>
          <w:iCs/>
          <w:sz w:val="18"/>
          <w:szCs w:val="18"/>
        </w:rPr>
        <w:t xml:space="preserve"> сопроводительной документации.</w:t>
      </w:r>
    </w:p>
    <w:p w:rsidR="00D667A8" w:rsidRPr="009B6C29" w:rsidRDefault="00D667A8" w:rsidP="00D667A8">
      <w:pPr>
        <w:pStyle w:val="11"/>
        <w:numPr>
          <w:ilvl w:val="2"/>
          <w:numId w:val="1"/>
        </w:numPr>
        <w:tabs>
          <w:tab w:val="left" w:pos="1080"/>
        </w:tabs>
        <w:ind w:left="0" w:firstLine="709"/>
        <w:rPr>
          <w:sz w:val="18"/>
          <w:szCs w:val="18"/>
        </w:rPr>
      </w:pPr>
      <w:r w:rsidRPr="009B6C29">
        <w:rPr>
          <w:sz w:val="18"/>
          <w:szCs w:val="18"/>
        </w:rPr>
        <w:t xml:space="preserve">Определять лиц, непосредственно участвующих в </w:t>
      </w:r>
      <w:proofErr w:type="gramStart"/>
      <w:r w:rsidRPr="009B6C29">
        <w:rPr>
          <w:sz w:val="18"/>
          <w:szCs w:val="18"/>
        </w:rPr>
        <w:t>контроле за</w:t>
      </w:r>
      <w:proofErr w:type="gramEnd"/>
      <w:r w:rsidRPr="009B6C29">
        <w:rPr>
          <w:sz w:val="18"/>
          <w:szCs w:val="18"/>
        </w:rPr>
        <w:t xml:space="preserve"> ходом </w:t>
      </w:r>
      <w:r>
        <w:rPr>
          <w:sz w:val="18"/>
          <w:szCs w:val="18"/>
        </w:rPr>
        <w:t>оказа</w:t>
      </w:r>
      <w:r w:rsidRPr="009B6C29">
        <w:rPr>
          <w:sz w:val="18"/>
          <w:szCs w:val="18"/>
        </w:rPr>
        <w:t xml:space="preserve">ния </w:t>
      </w:r>
      <w:r>
        <w:rPr>
          <w:bCs/>
          <w:sz w:val="18"/>
          <w:szCs w:val="18"/>
        </w:rPr>
        <w:t>Исполнителе</w:t>
      </w:r>
      <w:r w:rsidRPr="009B6C29">
        <w:rPr>
          <w:bCs/>
          <w:sz w:val="18"/>
          <w:szCs w:val="18"/>
        </w:rPr>
        <w:t>м</w:t>
      </w:r>
      <w:r w:rsidRPr="009B6C29">
        <w:rPr>
          <w:sz w:val="18"/>
          <w:szCs w:val="18"/>
        </w:rPr>
        <w:t xml:space="preserve"> </w:t>
      </w:r>
      <w:r>
        <w:rPr>
          <w:sz w:val="18"/>
          <w:szCs w:val="18"/>
        </w:rPr>
        <w:t>услуг</w:t>
      </w:r>
      <w:r w:rsidRPr="009B6C29">
        <w:rPr>
          <w:sz w:val="18"/>
          <w:szCs w:val="18"/>
        </w:rPr>
        <w:t xml:space="preserve"> и (или) участвующих в сдаче-приемке исполненных обязательств по настоящему </w:t>
      </w:r>
      <w:r>
        <w:rPr>
          <w:sz w:val="18"/>
          <w:szCs w:val="18"/>
        </w:rPr>
        <w:t>контракт</w:t>
      </w:r>
      <w:r w:rsidRPr="009B6C29">
        <w:rPr>
          <w:sz w:val="18"/>
          <w:szCs w:val="18"/>
        </w:rPr>
        <w:t>у.</w:t>
      </w:r>
    </w:p>
    <w:p w:rsidR="00D667A8" w:rsidRPr="009B6C29" w:rsidRDefault="00D667A8" w:rsidP="00D667A8">
      <w:pPr>
        <w:pStyle w:val="11"/>
        <w:numPr>
          <w:ilvl w:val="2"/>
          <w:numId w:val="1"/>
        </w:numPr>
        <w:tabs>
          <w:tab w:val="left" w:pos="1080"/>
        </w:tabs>
        <w:ind w:left="0" w:firstLine="709"/>
        <w:rPr>
          <w:sz w:val="18"/>
          <w:szCs w:val="18"/>
        </w:rPr>
      </w:pPr>
      <w:r w:rsidRPr="009B6C29">
        <w:rPr>
          <w:sz w:val="18"/>
          <w:szCs w:val="18"/>
        </w:rPr>
        <w:t xml:space="preserve">Осуществлять </w:t>
      </w:r>
      <w:proofErr w:type="gramStart"/>
      <w:r w:rsidRPr="009B6C29">
        <w:rPr>
          <w:sz w:val="18"/>
          <w:szCs w:val="18"/>
        </w:rPr>
        <w:t>контроль за</w:t>
      </w:r>
      <w:proofErr w:type="gramEnd"/>
      <w:r w:rsidRPr="009B6C29">
        <w:rPr>
          <w:sz w:val="18"/>
          <w:szCs w:val="18"/>
        </w:rPr>
        <w:t xml:space="preserve"> процессом </w:t>
      </w:r>
      <w:r>
        <w:rPr>
          <w:sz w:val="18"/>
          <w:szCs w:val="18"/>
        </w:rPr>
        <w:t>оказа</w:t>
      </w:r>
      <w:r w:rsidRPr="009B6C29">
        <w:rPr>
          <w:sz w:val="18"/>
          <w:szCs w:val="18"/>
        </w:rPr>
        <w:t xml:space="preserve">ния </w:t>
      </w:r>
      <w:r>
        <w:rPr>
          <w:sz w:val="18"/>
          <w:szCs w:val="18"/>
        </w:rPr>
        <w:t>услуг</w:t>
      </w:r>
      <w:r w:rsidRPr="009B6C29">
        <w:rPr>
          <w:sz w:val="18"/>
          <w:szCs w:val="18"/>
        </w:rPr>
        <w:t xml:space="preserve"> </w:t>
      </w:r>
      <w:r>
        <w:rPr>
          <w:bCs/>
          <w:sz w:val="18"/>
          <w:szCs w:val="18"/>
        </w:rPr>
        <w:t>Исполнителе</w:t>
      </w:r>
      <w:r w:rsidRPr="009B6C29">
        <w:rPr>
          <w:bCs/>
          <w:sz w:val="18"/>
          <w:szCs w:val="18"/>
        </w:rPr>
        <w:t>м</w:t>
      </w:r>
      <w:r w:rsidRPr="009B6C29">
        <w:rPr>
          <w:sz w:val="18"/>
          <w:szCs w:val="18"/>
        </w:rPr>
        <w:t xml:space="preserve"> по </w:t>
      </w:r>
      <w:r>
        <w:rPr>
          <w:sz w:val="18"/>
          <w:szCs w:val="18"/>
        </w:rPr>
        <w:t>контракт</w:t>
      </w:r>
      <w:r w:rsidRPr="009B6C29">
        <w:rPr>
          <w:sz w:val="18"/>
          <w:szCs w:val="18"/>
        </w:rPr>
        <w:t>у.</w:t>
      </w:r>
    </w:p>
    <w:p w:rsidR="00D667A8" w:rsidRPr="006A35D4" w:rsidRDefault="00D667A8" w:rsidP="00D667A8">
      <w:pPr>
        <w:pStyle w:val="11"/>
        <w:numPr>
          <w:ilvl w:val="2"/>
          <w:numId w:val="1"/>
        </w:numPr>
        <w:tabs>
          <w:tab w:val="left" w:pos="1080"/>
        </w:tabs>
        <w:ind w:left="0" w:firstLine="709"/>
        <w:rPr>
          <w:sz w:val="18"/>
          <w:szCs w:val="18"/>
        </w:rPr>
      </w:pPr>
      <w:r w:rsidRPr="006A35D4">
        <w:rPr>
          <w:sz w:val="18"/>
          <w:szCs w:val="18"/>
        </w:rPr>
        <w:t xml:space="preserve">В соответствии с </w:t>
      </w:r>
      <w:r w:rsidRPr="006A35D4">
        <w:rPr>
          <w:bCs/>
          <w:iCs/>
          <w:sz w:val="18"/>
          <w:szCs w:val="18"/>
        </w:rPr>
        <w:t xml:space="preserve">ч. 1 ст. 531, </w:t>
      </w:r>
      <w:r w:rsidRPr="006A35D4">
        <w:rPr>
          <w:sz w:val="18"/>
          <w:szCs w:val="18"/>
        </w:rPr>
        <w:t xml:space="preserve">ст. 723 ГК РФ </w:t>
      </w:r>
      <w:bookmarkStart w:id="1" w:name="sub_7231"/>
      <w:r w:rsidRPr="006A35D4">
        <w:rPr>
          <w:sz w:val="18"/>
          <w:szCs w:val="18"/>
        </w:rPr>
        <w:t xml:space="preserve">в случаях, когда </w:t>
      </w:r>
      <w:r>
        <w:rPr>
          <w:sz w:val="18"/>
          <w:szCs w:val="18"/>
        </w:rPr>
        <w:t>услуги</w:t>
      </w:r>
      <w:r w:rsidRPr="006A35D4">
        <w:rPr>
          <w:sz w:val="18"/>
          <w:szCs w:val="18"/>
        </w:rPr>
        <w:t xml:space="preserve"> </w:t>
      </w:r>
      <w:r>
        <w:rPr>
          <w:sz w:val="18"/>
          <w:szCs w:val="18"/>
        </w:rPr>
        <w:t>оказа</w:t>
      </w:r>
      <w:r w:rsidRPr="006A35D4">
        <w:rPr>
          <w:sz w:val="18"/>
          <w:szCs w:val="18"/>
        </w:rPr>
        <w:t xml:space="preserve">ны </w:t>
      </w:r>
      <w:r>
        <w:rPr>
          <w:bCs/>
          <w:sz w:val="18"/>
          <w:szCs w:val="18"/>
        </w:rPr>
        <w:t>Исполнителе</w:t>
      </w:r>
      <w:r w:rsidRPr="006A35D4">
        <w:rPr>
          <w:bCs/>
          <w:sz w:val="18"/>
          <w:szCs w:val="18"/>
        </w:rPr>
        <w:t>м</w:t>
      </w:r>
      <w:r w:rsidRPr="006A35D4">
        <w:rPr>
          <w:sz w:val="18"/>
          <w:szCs w:val="18"/>
        </w:rPr>
        <w:t xml:space="preserve"> с отступлениями от </w:t>
      </w:r>
      <w:r>
        <w:rPr>
          <w:sz w:val="18"/>
          <w:szCs w:val="18"/>
        </w:rPr>
        <w:t>контракт</w:t>
      </w:r>
      <w:r w:rsidRPr="006A35D4">
        <w:rPr>
          <w:sz w:val="18"/>
          <w:szCs w:val="18"/>
        </w:rPr>
        <w:t xml:space="preserve">а, ухудшившими качество </w:t>
      </w:r>
      <w:r>
        <w:rPr>
          <w:sz w:val="18"/>
          <w:szCs w:val="18"/>
        </w:rPr>
        <w:t>услуг</w:t>
      </w:r>
      <w:r w:rsidRPr="006A35D4">
        <w:rPr>
          <w:sz w:val="18"/>
          <w:szCs w:val="18"/>
        </w:rPr>
        <w:t xml:space="preserve"> или с иными недостатками, которые делают результат </w:t>
      </w:r>
      <w:r>
        <w:rPr>
          <w:sz w:val="18"/>
          <w:szCs w:val="18"/>
        </w:rPr>
        <w:t>услуг</w:t>
      </w:r>
      <w:r w:rsidRPr="006A35D4">
        <w:rPr>
          <w:sz w:val="18"/>
          <w:szCs w:val="18"/>
        </w:rPr>
        <w:t xml:space="preserve"> непригодным для предусмотренного в </w:t>
      </w:r>
      <w:r>
        <w:rPr>
          <w:sz w:val="18"/>
          <w:szCs w:val="18"/>
        </w:rPr>
        <w:t>контракт</w:t>
      </w:r>
      <w:r w:rsidRPr="006A35D4">
        <w:rPr>
          <w:sz w:val="18"/>
          <w:szCs w:val="18"/>
        </w:rPr>
        <w:t xml:space="preserve">е использования, Заказчик вправе по своему выбору потребовать от </w:t>
      </w:r>
      <w:r>
        <w:rPr>
          <w:bCs/>
          <w:sz w:val="18"/>
          <w:szCs w:val="18"/>
        </w:rPr>
        <w:t>Исполнителя</w:t>
      </w:r>
      <w:r w:rsidRPr="006A35D4">
        <w:rPr>
          <w:sz w:val="18"/>
          <w:szCs w:val="18"/>
        </w:rPr>
        <w:t>:</w:t>
      </w:r>
    </w:p>
    <w:p w:rsidR="00D667A8" w:rsidRPr="006A35D4" w:rsidRDefault="00D667A8" w:rsidP="00D667A8">
      <w:pPr>
        <w:tabs>
          <w:tab w:val="left" w:pos="1080"/>
        </w:tabs>
        <w:autoSpaceDE w:val="0"/>
        <w:autoSpaceDN w:val="0"/>
        <w:adjustRightInd w:val="0"/>
        <w:ind w:firstLine="720"/>
        <w:jc w:val="both"/>
        <w:rPr>
          <w:sz w:val="18"/>
          <w:szCs w:val="18"/>
        </w:rPr>
      </w:pPr>
      <w:r w:rsidRPr="006A35D4">
        <w:rPr>
          <w:sz w:val="18"/>
          <w:szCs w:val="18"/>
        </w:rPr>
        <w:t>а) безвозмездного устранения недостатков в разумный срок;</w:t>
      </w:r>
    </w:p>
    <w:p w:rsidR="00D667A8" w:rsidRPr="006A35D4" w:rsidRDefault="00D667A8" w:rsidP="00D667A8">
      <w:pPr>
        <w:tabs>
          <w:tab w:val="left" w:pos="1080"/>
        </w:tabs>
        <w:autoSpaceDE w:val="0"/>
        <w:autoSpaceDN w:val="0"/>
        <w:adjustRightInd w:val="0"/>
        <w:ind w:firstLine="720"/>
        <w:jc w:val="both"/>
        <w:rPr>
          <w:sz w:val="18"/>
          <w:szCs w:val="18"/>
        </w:rPr>
      </w:pPr>
      <w:r w:rsidRPr="006A35D4">
        <w:rPr>
          <w:sz w:val="18"/>
          <w:szCs w:val="18"/>
        </w:rPr>
        <w:t xml:space="preserve">б) соразмерного уменьшения установленной за </w:t>
      </w:r>
      <w:r>
        <w:rPr>
          <w:sz w:val="18"/>
          <w:szCs w:val="18"/>
        </w:rPr>
        <w:t>оказа</w:t>
      </w:r>
      <w:r w:rsidRPr="006A35D4">
        <w:rPr>
          <w:sz w:val="18"/>
          <w:szCs w:val="18"/>
        </w:rPr>
        <w:t xml:space="preserve">ние </w:t>
      </w:r>
      <w:r>
        <w:rPr>
          <w:sz w:val="18"/>
          <w:szCs w:val="18"/>
        </w:rPr>
        <w:t>услуг</w:t>
      </w:r>
      <w:r w:rsidRPr="006A35D4">
        <w:rPr>
          <w:sz w:val="18"/>
          <w:szCs w:val="18"/>
        </w:rPr>
        <w:t xml:space="preserve"> цены;</w:t>
      </w:r>
    </w:p>
    <w:p w:rsidR="00D667A8" w:rsidRPr="006A35D4" w:rsidRDefault="00D667A8" w:rsidP="00D667A8">
      <w:pPr>
        <w:tabs>
          <w:tab w:val="left" w:pos="1080"/>
        </w:tabs>
        <w:autoSpaceDE w:val="0"/>
        <w:autoSpaceDN w:val="0"/>
        <w:adjustRightInd w:val="0"/>
        <w:ind w:firstLine="720"/>
        <w:jc w:val="both"/>
        <w:rPr>
          <w:sz w:val="18"/>
          <w:szCs w:val="18"/>
        </w:rPr>
      </w:pPr>
      <w:r w:rsidRPr="006A35D4">
        <w:rPr>
          <w:sz w:val="18"/>
          <w:szCs w:val="18"/>
        </w:rPr>
        <w:t xml:space="preserve">в) возмещения своих расходов в соответствии со статьей 397 Гражданского кодекса Российской Федерации. </w:t>
      </w:r>
    </w:p>
    <w:p w:rsidR="00D667A8" w:rsidRPr="006A35D4" w:rsidRDefault="00D667A8" w:rsidP="00D667A8">
      <w:pPr>
        <w:tabs>
          <w:tab w:val="left" w:pos="1080"/>
        </w:tabs>
        <w:autoSpaceDE w:val="0"/>
        <w:autoSpaceDN w:val="0"/>
        <w:adjustRightInd w:val="0"/>
        <w:ind w:firstLine="720"/>
        <w:jc w:val="both"/>
        <w:rPr>
          <w:sz w:val="18"/>
          <w:szCs w:val="18"/>
        </w:rPr>
      </w:pPr>
      <w:r w:rsidRPr="006A35D4">
        <w:rPr>
          <w:sz w:val="18"/>
          <w:szCs w:val="18"/>
        </w:rPr>
        <w:t xml:space="preserve">г) уплаты неустойки в соответствии с условиями </w:t>
      </w:r>
      <w:r>
        <w:rPr>
          <w:sz w:val="18"/>
          <w:szCs w:val="18"/>
        </w:rPr>
        <w:t>контракт</w:t>
      </w:r>
      <w:r w:rsidRPr="006A35D4">
        <w:rPr>
          <w:sz w:val="18"/>
          <w:szCs w:val="18"/>
        </w:rPr>
        <w:t>а;</w:t>
      </w:r>
    </w:p>
    <w:p w:rsidR="00D667A8" w:rsidRPr="006A35D4" w:rsidRDefault="00D667A8" w:rsidP="00D667A8">
      <w:pPr>
        <w:numPr>
          <w:ilvl w:val="2"/>
          <w:numId w:val="1"/>
        </w:numPr>
        <w:tabs>
          <w:tab w:val="left" w:pos="1080"/>
        </w:tabs>
        <w:autoSpaceDE w:val="0"/>
        <w:autoSpaceDN w:val="0"/>
        <w:adjustRightInd w:val="0"/>
        <w:ind w:left="0" w:firstLine="710"/>
        <w:jc w:val="both"/>
        <w:rPr>
          <w:sz w:val="18"/>
          <w:szCs w:val="18"/>
        </w:rPr>
      </w:pPr>
      <w:bookmarkStart w:id="2" w:name="sub_7233"/>
      <w:bookmarkEnd w:id="1"/>
      <w:r w:rsidRPr="006A35D4">
        <w:rPr>
          <w:sz w:val="18"/>
          <w:szCs w:val="18"/>
        </w:rPr>
        <w:t xml:space="preserve">Если отступления в процессе </w:t>
      </w:r>
      <w:r>
        <w:rPr>
          <w:sz w:val="18"/>
          <w:szCs w:val="18"/>
        </w:rPr>
        <w:t>оказа</w:t>
      </w:r>
      <w:r w:rsidRPr="006A35D4">
        <w:rPr>
          <w:sz w:val="18"/>
          <w:szCs w:val="18"/>
        </w:rPr>
        <w:t xml:space="preserve">ния </w:t>
      </w:r>
      <w:r>
        <w:rPr>
          <w:sz w:val="18"/>
          <w:szCs w:val="18"/>
        </w:rPr>
        <w:t>услуг</w:t>
      </w:r>
      <w:r w:rsidRPr="006A35D4">
        <w:rPr>
          <w:sz w:val="18"/>
          <w:szCs w:val="18"/>
        </w:rPr>
        <w:t xml:space="preserve"> от условий </w:t>
      </w:r>
      <w:r>
        <w:rPr>
          <w:sz w:val="18"/>
          <w:szCs w:val="18"/>
        </w:rPr>
        <w:t>контракт</w:t>
      </w:r>
      <w:r w:rsidRPr="006A35D4">
        <w:rPr>
          <w:sz w:val="18"/>
          <w:szCs w:val="18"/>
        </w:rPr>
        <w:t xml:space="preserve">а или иные недостатки в процессе </w:t>
      </w:r>
      <w:r>
        <w:rPr>
          <w:sz w:val="18"/>
          <w:szCs w:val="18"/>
        </w:rPr>
        <w:t>оказа</w:t>
      </w:r>
      <w:r w:rsidRPr="006A35D4">
        <w:rPr>
          <w:sz w:val="18"/>
          <w:szCs w:val="18"/>
        </w:rPr>
        <w:t xml:space="preserve">ния </w:t>
      </w:r>
      <w:r>
        <w:rPr>
          <w:sz w:val="18"/>
          <w:szCs w:val="18"/>
        </w:rPr>
        <w:t>услуг</w:t>
      </w:r>
      <w:r w:rsidRPr="006A35D4">
        <w:rPr>
          <w:sz w:val="18"/>
          <w:szCs w:val="18"/>
        </w:rPr>
        <w:t xml:space="preserve"> в установленный Заказчиком срок не были устранены, либо являются существенными и неустранимыми, либо утратили интерес для Заказчика, последний вправе отказаться от исполнения </w:t>
      </w:r>
      <w:r>
        <w:rPr>
          <w:sz w:val="18"/>
          <w:szCs w:val="18"/>
        </w:rPr>
        <w:t>контракт</w:t>
      </w:r>
      <w:r w:rsidRPr="006A35D4">
        <w:rPr>
          <w:sz w:val="18"/>
          <w:szCs w:val="18"/>
        </w:rPr>
        <w:t>а и потребовать возмещения причиненных убытков</w:t>
      </w:r>
      <w:r>
        <w:rPr>
          <w:sz w:val="18"/>
          <w:szCs w:val="18"/>
        </w:rPr>
        <w:t xml:space="preserve"> и оплаты неустойки</w:t>
      </w:r>
      <w:r w:rsidRPr="006A35D4">
        <w:rPr>
          <w:sz w:val="18"/>
          <w:szCs w:val="18"/>
        </w:rPr>
        <w:t xml:space="preserve">. </w:t>
      </w:r>
    </w:p>
    <w:p w:rsidR="00D667A8" w:rsidRPr="006A35D4" w:rsidRDefault="00D667A8" w:rsidP="00D667A8">
      <w:pPr>
        <w:tabs>
          <w:tab w:val="left" w:pos="1080"/>
        </w:tabs>
        <w:autoSpaceDE w:val="0"/>
        <w:autoSpaceDN w:val="0"/>
        <w:adjustRightInd w:val="0"/>
        <w:ind w:firstLine="720"/>
        <w:jc w:val="both"/>
        <w:rPr>
          <w:sz w:val="18"/>
          <w:szCs w:val="18"/>
        </w:rPr>
      </w:pPr>
      <w:r w:rsidRPr="006A35D4">
        <w:rPr>
          <w:sz w:val="18"/>
          <w:szCs w:val="18"/>
        </w:rPr>
        <w:t xml:space="preserve">Указанные требования Заказчик по своему выбору указывает в мотивированном отказе от подписания </w:t>
      </w:r>
      <w:r w:rsidR="00274B7E">
        <w:rPr>
          <w:sz w:val="18"/>
          <w:szCs w:val="18"/>
        </w:rPr>
        <w:t>структурированного документа о приемке</w:t>
      </w:r>
      <w:r w:rsidRPr="006A35D4">
        <w:rPr>
          <w:sz w:val="18"/>
          <w:szCs w:val="18"/>
        </w:rPr>
        <w:t xml:space="preserve"> (Претензии).</w:t>
      </w:r>
    </w:p>
    <w:bookmarkEnd w:id="2"/>
    <w:p w:rsidR="00D667A8" w:rsidRPr="006A35D4" w:rsidRDefault="00D667A8" w:rsidP="00D667A8">
      <w:pPr>
        <w:numPr>
          <w:ilvl w:val="2"/>
          <w:numId w:val="1"/>
        </w:numPr>
        <w:tabs>
          <w:tab w:val="left" w:pos="1080"/>
        </w:tabs>
        <w:autoSpaceDE w:val="0"/>
        <w:autoSpaceDN w:val="0"/>
        <w:adjustRightInd w:val="0"/>
        <w:ind w:left="0" w:firstLine="710"/>
        <w:jc w:val="both"/>
        <w:rPr>
          <w:sz w:val="18"/>
          <w:szCs w:val="18"/>
        </w:rPr>
      </w:pPr>
      <w:r w:rsidRPr="006A35D4">
        <w:rPr>
          <w:sz w:val="18"/>
          <w:szCs w:val="18"/>
        </w:rPr>
        <w:t xml:space="preserve">В соответствии со ст. 405 ГК РФ, если вследствие просрочки </w:t>
      </w:r>
      <w:r>
        <w:rPr>
          <w:bCs/>
          <w:sz w:val="18"/>
          <w:szCs w:val="18"/>
        </w:rPr>
        <w:t>Исполнителе</w:t>
      </w:r>
      <w:r w:rsidRPr="006A35D4">
        <w:rPr>
          <w:bCs/>
          <w:sz w:val="18"/>
          <w:szCs w:val="18"/>
        </w:rPr>
        <w:t>м</w:t>
      </w:r>
      <w:r w:rsidRPr="006A35D4">
        <w:rPr>
          <w:sz w:val="18"/>
          <w:szCs w:val="18"/>
        </w:rPr>
        <w:t xml:space="preserve"> исполнение утратило интерес для Заказчика, он может отказаться от принятия исполнения и требовать возмещения убытков.</w:t>
      </w:r>
    </w:p>
    <w:p w:rsidR="00D667A8" w:rsidRPr="006A35D4" w:rsidRDefault="00D667A8" w:rsidP="00D667A8">
      <w:pPr>
        <w:numPr>
          <w:ilvl w:val="2"/>
          <w:numId w:val="1"/>
        </w:numPr>
        <w:tabs>
          <w:tab w:val="left" w:pos="1080"/>
        </w:tabs>
        <w:autoSpaceDE w:val="0"/>
        <w:autoSpaceDN w:val="0"/>
        <w:adjustRightInd w:val="0"/>
        <w:ind w:left="0" w:firstLine="710"/>
        <w:jc w:val="both"/>
        <w:rPr>
          <w:sz w:val="18"/>
          <w:szCs w:val="18"/>
        </w:rPr>
      </w:pPr>
      <w:r w:rsidRPr="006A35D4">
        <w:rPr>
          <w:sz w:val="18"/>
          <w:szCs w:val="18"/>
        </w:rPr>
        <w:t xml:space="preserve">Заказчик вправе в одностороннем порядке отказаться от исполнения </w:t>
      </w:r>
      <w:r>
        <w:rPr>
          <w:sz w:val="18"/>
          <w:szCs w:val="18"/>
        </w:rPr>
        <w:t>контракт</w:t>
      </w:r>
      <w:r w:rsidRPr="006A35D4">
        <w:rPr>
          <w:sz w:val="18"/>
          <w:szCs w:val="18"/>
        </w:rPr>
        <w:t xml:space="preserve">а в соответствии с ч. 4 ст. 450 ГК РФ. Решение Заказчика об одностороннем отказе от исполнения </w:t>
      </w:r>
      <w:r>
        <w:rPr>
          <w:sz w:val="18"/>
          <w:szCs w:val="18"/>
        </w:rPr>
        <w:t>контракт</w:t>
      </w:r>
      <w:r w:rsidRPr="006A35D4">
        <w:rPr>
          <w:sz w:val="18"/>
          <w:szCs w:val="18"/>
        </w:rPr>
        <w:t xml:space="preserve">а вступает в силу, и </w:t>
      </w:r>
      <w:r>
        <w:rPr>
          <w:sz w:val="18"/>
          <w:szCs w:val="18"/>
        </w:rPr>
        <w:t>контракт</w:t>
      </w:r>
      <w:r w:rsidRPr="006A35D4">
        <w:rPr>
          <w:sz w:val="18"/>
          <w:szCs w:val="18"/>
        </w:rPr>
        <w:t xml:space="preserve"> считается расторгнутым через 10 (десять) дней </w:t>
      </w:r>
      <w:proofErr w:type="gramStart"/>
      <w:r w:rsidRPr="006A35D4">
        <w:rPr>
          <w:sz w:val="18"/>
          <w:szCs w:val="18"/>
        </w:rPr>
        <w:t>с даты</w:t>
      </w:r>
      <w:proofErr w:type="gramEnd"/>
      <w:r w:rsidRPr="006A35D4">
        <w:rPr>
          <w:sz w:val="18"/>
          <w:szCs w:val="18"/>
        </w:rPr>
        <w:t xml:space="preserve"> надлежащего уведомления Заказчиком </w:t>
      </w:r>
      <w:r>
        <w:rPr>
          <w:bCs/>
          <w:sz w:val="18"/>
          <w:szCs w:val="18"/>
        </w:rPr>
        <w:t>Исполнителя</w:t>
      </w:r>
      <w:r w:rsidRPr="006A35D4">
        <w:rPr>
          <w:sz w:val="18"/>
          <w:szCs w:val="18"/>
        </w:rPr>
        <w:t xml:space="preserve"> об одностороннем отказе от исполнения </w:t>
      </w:r>
      <w:r>
        <w:rPr>
          <w:sz w:val="18"/>
          <w:szCs w:val="18"/>
        </w:rPr>
        <w:t>контракт</w:t>
      </w:r>
      <w:r w:rsidRPr="006A35D4">
        <w:rPr>
          <w:sz w:val="18"/>
          <w:szCs w:val="18"/>
        </w:rPr>
        <w:t>а (п. 14 ст. 34 Федерального закона 44-ФЗ).</w:t>
      </w:r>
    </w:p>
    <w:p w:rsidR="00D667A8" w:rsidRPr="00AE5133" w:rsidRDefault="00D667A8" w:rsidP="00D667A8">
      <w:pPr>
        <w:jc w:val="both"/>
        <w:rPr>
          <w:bCs/>
          <w:sz w:val="18"/>
          <w:szCs w:val="18"/>
        </w:rPr>
      </w:pPr>
    </w:p>
    <w:p w:rsidR="00D667A8" w:rsidRPr="006A35D4" w:rsidRDefault="00D667A8" w:rsidP="00D667A8">
      <w:pPr>
        <w:ind w:firstLine="720"/>
        <w:jc w:val="both"/>
        <w:rPr>
          <w:b/>
          <w:i/>
          <w:sz w:val="18"/>
          <w:szCs w:val="18"/>
        </w:rPr>
      </w:pPr>
      <w:r w:rsidRPr="006A35D4">
        <w:rPr>
          <w:b/>
          <w:bCs/>
          <w:i/>
          <w:sz w:val="18"/>
          <w:szCs w:val="18"/>
        </w:rPr>
        <w:t>2.2.</w:t>
      </w:r>
      <w:r w:rsidRPr="006A35D4">
        <w:rPr>
          <w:b/>
          <w:i/>
          <w:sz w:val="18"/>
          <w:szCs w:val="18"/>
        </w:rPr>
        <w:t xml:space="preserve"> З</w:t>
      </w:r>
      <w:r w:rsidRPr="006A35D4">
        <w:rPr>
          <w:b/>
          <w:bCs/>
          <w:i/>
          <w:sz w:val="18"/>
          <w:szCs w:val="18"/>
        </w:rPr>
        <w:t xml:space="preserve">аказчик </w:t>
      </w:r>
      <w:r w:rsidRPr="006A35D4">
        <w:rPr>
          <w:b/>
          <w:i/>
          <w:sz w:val="18"/>
          <w:szCs w:val="18"/>
        </w:rPr>
        <w:t>обязан:</w:t>
      </w:r>
    </w:p>
    <w:p w:rsidR="00D667A8" w:rsidRPr="006A35D4" w:rsidRDefault="00D667A8" w:rsidP="00D667A8">
      <w:pPr>
        <w:ind w:firstLine="720"/>
        <w:jc w:val="both"/>
        <w:rPr>
          <w:sz w:val="18"/>
          <w:szCs w:val="18"/>
        </w:rPr>
      </w:pPr>
      <w:r w:rsidRPr="006A35D4">
        <w:rPr>
          <w:sz w:val="18"/>
          <w:szCs w:val="18"/>
        </w:rPr>
        <w:t xml:space="preserve">2.2.1. Предоставить </w:t>
      </w:r>
      <w:r>
        <w:rPr>
          <w:bCs/>
          <w:sz w:val="18"/>
          <w:szCs w:val="18"/>
        </w:rPr>
        <w:t>Исполнителю</w:t>
      </w:r>
      <w:r w:rsidRPr="006A35D4">
        <w:rPr>
          <w:sz w:val="18"/>
          <w:szCs w:val="18"/>
        </w:rPr>
        <w:t xml:space="preserve"> всю необходимую информацию и документацию.</w:t>
      </w:r>
    </w:p>
    <w:p w:rsidR="00D667A8" w:rsidRPr="006A35D4" w:rsidRDefault="00D667A8" w:rsidP="00D667A8">
      <w:pPr>
        <w:ind w:firstLine="720"/>
        <w:jc w:val="both"/>
        <w:rPr>
          <w:sz w:val="18"/>
          <w:szCs w:val="18"/>
        </w:rPr>
      </w:pPr>
      <w:r w:rsidRPr="006A35D4">
        <w:rPr>
          <w:sz w:val="18"/>
          <w:szCs w:val="18"/>
        </w:rPr>
        <w:t xml:space="preserve">2.2.2. Произвести приёмку результатов </w:t>
      </w:r>
      <w:r>
        <w:rPr>
          <w:sz w:val="18"/>
          <w:szCs w:val="18"/>
        </w:rPr>
        <w:t>оказа</w:t>
      </w:r>
      <w:r w:rsidRPr="006A35D4">
        <w:rPr>
          <w:sz w:val="18"/>
          <w:szCs w:val="18"/>
        </w:rPr>
        <w:t xml:space="preserve">ния </w:t>
      </w:r>
      <w:r>
        <w:rPr>
          <w:sz w:val="18"/>
          <w:szCs w:val="18"/>
        </w:rPr>
        <w:t>услуг</w:t>
      </w:r>
      <w:r w:rsidRPr="006A35D4">
        <w:rPr>
          <w:sz w:val="18"/>
          <w:szCs w:val="18"/>
        </w:rPr>
        <w:t xml:space="preserve">  по наименованию, количеству и качеству;</w:t>
      </w:r>
    </w:p>
    <w:p w:rsidR="00D667A8" w:rsidRPr="006A35D4" w:rsidRDefault="00D667A8" w:rsidP="00D667A8">
      <w:pPr>
        <w:pStyle w:val="11"/>
        <w:tabs>
          <w:tab w:val="left" w:pos="0"/>
        </w:tabs>
        <w:ind w:left="0" w:firstLine="720"/>
        <w:rPr>
          <w:sz w:val="18"/>
          <w:szCs w:val="18"/>
        </w:rPr>
      </w:pPr>
      <w:r w:rsidRPr="006A35D4">
        <w:rPr>
          <w:sz w:val="18"/>
          <w:szCs w:val="18"/>
        </w:rPr>
        <w:t xml:space="preserve">2.2.3. Своевременно сообщать в письменной форме </w:t>
      </w:r>
      <w:r>
        <w:rPr>
          <w:bCs/>
          <w:sz w:val="18"/>
          <w:szCs w:val="18"/>
        </w:rPr>
        <w:t>Исполнителю</w:t>
      </w:r>
      <w:r w:rsidRPr="006A35D4">
        <w:rPr>
          <w:sz w:val="18"/>
          <w:szCs w:val="18"/>
        </w:rPr>
        <w:t xml:space="preserve"> о недостатках, обнаруженных в ходе исполнения обязательств по </w:t>
      </w:r>
      <w:r>
        <w:rPr>
          <w:sz w:val="18"/>
          <w:szCs w:val="18"/>
        </w:rPr>
        <w:t>контракт</w:t>
      </w:r>
      <w:r w:rsidRPr="006A35D4">
        <w:rPr>
          <w:sz w:val="18"/>
          <w:szCs w:val="18"/>
        </w:rPr>
        <w:t xml:space="preserve">у или при сдаче-приемке исполненных обязательств;  </w:t>
      </w:r>
    </w:p>
    <w:p w:rsidR="00D667A8" w:rsidRPr="006A35D4" w:rsidRDefault="00D667A8" w:rsidP="00D667A8">
      <w:pPr>
        <w:pStyle w:val="11"/>
        <w:tabs>
          <w:tab w:val="left" w:pos="0"/>
        </w:tabs>
        <w:ind w:left="0"/>
        <w:rPr>
          <w:sz w:val="18"/>
          <w:szCs w:val="18"/>
        </w:rPr>
      </w:pPr>
      <w:r w:rsidRPr="006A35D4">
        <w:rPr>
          <w:sz w:val="18"/>
          <w:szCs w:val="18"/>
        </w:rPr>
        <w:tab/>
        <w:t xml:space="preserve">2.2.4. Своевременно принять и оплатить надлежащим образом </w:t>
      </w:r>
      <w:r>
        <w:rPr>
          <w:sz w:val="18"/>
          <w:szCs w:val="18"/>
        </w:rPr>
        <w:t>оказа</w:t>
      </w:r>
      <w:r w:rsidRPr="006A35D4">
        <w:rPr>
          <w:sz w:val="18"/>
          <w:szCs w:val="18"/>
        </w:rPr>
        <w:t xml:space="preserve">нные </w:t>
      </w:r>
      <w:r>
        <w:rPr>
          <w:sz w:val="18"/>
          <w:szCs w:val="18"/>
        </w:rPr>
        <w:t>услуги</w:t>
      </w:r>
      <w:r w:rsidRPr="006A35D4">
        <w:rPr>
          <w:sz w:val="18"/>
          <w:szCs w:val="18"/>
        </w:rPr>
        <w:t xml:space="preserve"> в соответствии с </w:t>
      </w:r>
      <w:r>
        <w:rPr>
          <w:sz w:val="18"/>
          <w:szCs w:val="18"/>
        </w:rPr>
        <w:t>контракт</w:t>
      </w:r>
      <w:r w:rsidRPr="006A35D4">
        <w:rPr>
          <w:sz w:val="18"/>
          <w:szCs w:val="18"/>
        </w:rPr>
        <w:t>ом, в слу</w:t>
      </w:r>
      <w:r>
        <w:rPr>
          <w:sz w:val="18"/>
          <w:szCs w:val="18"/>
        </w:rPr>
        <w:t>чае принятия результатов оказания услуг</w:t>
      </w:r>
      <w:r w:rsidRPr="006A35D4">
        <w:rPr>
          <w:sz w:val="18"/>
          <w:szCs w:val="18"/>
        </w:rPr>
        <w:t>;</w:t>
      </w:r>
    </w:p>
    <w:p w:rsidR="00D667A8" w:rsidRPr="006A35D4" w:rsidRDefault="00D667A8" w:rsidP="00D667A8">
      <w:pPr>
        <w:pStyle w:val="11"/>
        <w:tabs>
          <w:tab w:val="left" w:pos="0"/>
        </w:tabs>
        <w:ind w:left="0"/>
        <w:rPr>
          <w:sz w:val="18"/>
          <w:szCs w:val="18"/>
        </w:rPr>
      </w:pPr>
      <w:r w:rsidRPr="006A35D4">
        <w:rPr>
          <w:sz w:val="18"/>
          <w:szCs w:val="18"/>
        </w:rPr>
        <w:tab/>
        <w:t xml:space="preserve">2.2.5. Принять решение об одностороннем отказе от исполнения </w:t>
      </w:r>
      <w:r>
        <w:rPr>
          <w:sz w:val="18"/>
          <w:szCs w:val="18"/>
        </w:rPr>
        <w:t>контракт</w:t>
      </w:r>
      <w:r w:rsidRPr="006A35D4">
        <w:rPr>
          <w:sz w:val="18"/>
          <w:szCs w:val="18"/>
        </w:rPr>
        <w:t xml:space="preserve">а, если в ходе его исполнения будет установлено, что </w:t>
      </w:r>
      <w:r>
        <w:rPr>
          <w:bCs/>
          <w:sz w:val="18"/>
          <w:szCs w:val="18"/>
        </w:rPr>
        <w:t>Исполнитель</w:t>
      </w:r>
      <w:r w:rsidRPr="006A35D4">
        <w:rPr>
          <w:sz w:val="18"/>
          <w:szCs w:val="18"/>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 15 ст. 95 Федерального закона 44-ФЗ).</w:t>
      </w:r>
    </w:p>
    <w:p w:rsidR="00D667A8" w:rsidRPr="006A35D4" w:rsidRDefault="00D667A8" w:rsidP="00D667A8">
      <w:pPr>
        <w:pStyle w:val="11"/>
        <w:tabs>
          <w:tab w:val="left" w:pos="0"/>
        </w:tabs>
        <w:ind w:left="0"/>
        <w:rPr>
          <w:sz w:val="18"/>
          <w:szCs w:val="18"/>
        </w:rPr>
      </w:pPr>
    </w:p>
    <w:p w:rsidR="00D667A8" w:rsidRPr="006A35D4" w:rsidRDefault="00D667A8" w:rsidP="00D667A8">
      <w:pPr>
        <w:tabs>
          <w:tab w:val="left" w:pos="0"/>
        </w:tabs>
        <w:rPr>
          <w:b/>
          <w:i/>
          <w:sz w:val="18"/>
          <w:szCs w:val="18"/>
        </w:rPr>
      </w:pPr>
      <w:r w:rsidRPr="006A35D4">
        <w:rPr>
          <w:b/>
          <w:i/>
          <w:sz w:val="18"/>
          <w:szCs w:val="18"/>
        </w:rPr>
        <w:tab/>
        <w:t xml:space="preserve">2.3. </w:t>
      </w:r>
      <w:r>
        <w:rPr>
          <w:b/>
          <w:bCs/>
          <w:i/>
          <w:sz w:val="18"/>
          <w:szCs w:val="18"/>
        </w:rPr>
        <w:t>Исполнитель</w:t>
      </w:r>
      <w:r w:rsidRPr="006A35D4">
        <w:rPr>
          <w:b/>
          <w:i/>
          <w:sz w:val="18"/>
          <w:szCs w:val="18"/>
        </w:rPr>
        <w:t xml:space="preserve"> вправе:</w:t>
      </w:r>
    </w:p>
    <w:p w:rsidR="00D667A8" w:rsidRPr="006A35D4" w:rsidRDefault="00D667A8" w:rsidP="00D667A8">
      <w:pPr>
        <w:tabs>
          <w:tab w:val="left" w:pos="0"/>
        </w:tabs>
        <w:jc w:val="both"/>
        <w:rPr>
          <w:sz w:val="18"/>
          <w:szCs w:val="18"/>
        </w:rPr>
      </w:pPr>
      <w:r w:rsidRPr="006A35D4">
        <w:rPr>
          <w:sz w:val="18"/>
          <w:szCs w:val="18"/>
        </w:rPr>
        <w:lastRenderedPageBreak/>
        <w:tab/>
        <w:t xml:space="preserve">2.3.1. Требовать своевременного подписания Заказчиком </w:t>
      </w:r>
      <w:r w:rsidR="00061A5C">
        <w:rPr>
          <w:sz w:val="18"/>
          <w:szCs w:val="18"/>
        </w:rPr>
        <w:t>Акта оказанных услуг</w:t>
      </w:r>
      <w:r w:rsidRPr="006A35D4">
        <w:rPr>
          <w:sz w:val="18"/>
          <w:szCs w:val="18"/>
        </w:rPr>
        <w:t>.</w:t>
      </w:r>
    </w:p>
    <w:p w:rsidR="00D667A8" w:rsidRPr="00AE5133" w:rsidRDefault="00D667A8" w:rsidP="00D667A8">
      <w:pPr>
        <w:tabs>
          <w:tab w:val="left" w:pos="0"/>
        </w:tabs>
        <w:jc w:val="both"/>
        <w:rPr>
          <w:sz w:val="18"/>
          <w:szCs w:val="18"/>
        </w:rPr>
      </w:pPr>
      <w:r w:rsidRPr="006A35D4">
        <w:rPr>
          <w:sz w:val="18"/>
          <w:szCs w:val="18"/>
        </w:rPr>
        <w:tab/>
        <w:t xml:space="preserve">2.3.2. Требовать своевременной оплаты </w:t>
      </w:r>
      <w:r>
        <w:rPr>
          <w:sz w:val="18"/>
          <w:szCs w:val="18"/>
        </w:rPr>
        <w:t>оказа</w:t>
      </w:r>
      <w:r w:rsidRPr="006A35D4">
        <w:rPr>
          <w:sz w:val="18"/>
          <w:szCs w:val="18"/>
        </w:rPr>
        <w:t xml:space="preserve">нных </w:t>
      </w:r>
      <w:r>
        <w:rPr>
          <w:sz w:val="18"/>
          <w:szCs w:val="18"/>
        </w:rPr>
        <w:t>услуг</w:t>
      </w:r>
      <w:r w:rsidRPr="006A35D4">
        <w:rPr>
          <w:sz w:val="18"/>
          <w:szCs w:val="18"/>
        </w:rPr>
        <w:t xml:space="preserve"> в соответствии с подписанным Сторонами </w:t>
      </w:r>
      <w:r w:rsidR="00061A5C">
        <w:rPr>
          <w:sz w:val="18"/>
          <w:szCs w:val="18"/>
        </w:rPr>
        <w:t>Актом оказанных услуг</w:t>
      </w:r>
      <w:r w:rsidRPr="006A35D4">
        <w:rPr>
          <w:sz w:val="18"/>
          <w:szCs w:val="18"/>
        </w:rPr>
        <w:t>.</w:t>
      </w:r>
    </w:p>
    <w:p w:rsidR="00D667A8" w:rsidRPr="00AE5133" w:rsidRDefault="00D667A8" w:rsidP="00D667A8">
      <w:pPr>
        <w:autoSpaceDE w:val="0"/>
        <w:autoSpaceDN w:val="0"/>
        <w:adjustRightInd w:val="0"/>
        <w:ind w:firstLine="720"/>
        <w:jc w:val="both"/>
        <w:rPr>
          <w:sz w:val="18"/>
          <w:szCs w:val="18"/>
        </w:rPr>
      </w:pPr>
      <w:r w:rsidRPr="006A35D4">
        <w:rPr>
          <w:sz w:val="18"/>
          <w:szCs w:val="18"/>
        </w:rPr>
        <w:t xml:space="preserve">2.3.3. </w:t>
      </w:r>
      <w:r>
        <w:rPr>
          <w:bCs/>
          <w:sz w:val="18"/>
          <w:szCs w:val="18"/>
        </w:rPr>
        <w:t>Исполнитель</w:t>
      </w:r>
      <w:r w:rsidRPr="006A35D4">
        <w:rPr>
          <w:sz w:val="18"/>
          <w:szCs w:val="18"/>
        </w:rPr>
        <w:t xml:space="preserve"> вправе принять решение об одностороннем отказе от исполнения </w:t>
      </w:r>
      <w:r>
        <w:rPr>
          <w:sz w:val="18"/>
          <w:szCs w:val="18"/>
        </w:rPr>
        <w:t>контракт</w:t>
      </w:r>
      <w:r w:rsidRPr="006A35D4">
        <w:rPr>
          <w:sz w:val="18"/>
          <w:szCs w:val="18"/>
        </w:rPr>
        <w:t>а по основаниям, предусмотренным ГК РФ для одностороннего отказа от исполнения отдельных видов обязательств в соответствии с ч. 19 ст. 95 Федерального закона 44-ФЗ.</w:t>
      </w:r>
    </w:p>
    <w:p w:rsidR="00D667A8" w:rsidRPr="00AE5133" w:rsidRDefault="00D667A8" w:rsidP="00D667A8">
      <w:pPr>
        <w:ind w:firstLine="720"/>
        <w:jc w:val="both"/>
        <w:rPr>
          <w:b/>
          <w:bCs/>
          <w:i/>
          <w:sz w:val="18"/>
          <w:szCs w:val="18"/>
        </w:rPr>
      </w:pPr>
    </w:p>
    <w:p w:rsidR="00D667A8" w:rsidRPr="006A35D4" w:rsidRDefault="00D667A8" w:rsidP="00D667A8">
      <w:pPr>
        <w:ind w:firstLine="720"/>
        <w:jc w:val="both"/>
        <w:rPr>
          <w:b/>
          <w:i/>
          <w:sz w:val="18"/>
          <w:szCs w:val="18"/>
        </w:rPr>
      </w:pPr>
      <w:r w:rsidRPr="006A35D4">
        <w:rPr>
          <w:b/>
          <w:bCs/>
          <w:i/>
          <w:sz w:val="18"/>
          <w:szCs w:val="18"/>
        </w:rPr>
        <w:t>2.4.</w:t>
      </w:r>
      <w:r w:rsidRPr="006A35D4">
        <w:rPr>
          <w:b/>
          <w:i/>
          <w:sz w:val="18"/>
          <w:szCs w:val="18"/>
        </w:rPr>
        <w:t xml:space="preserve"> </w:t>
      </w:r>
      <w:r>
        <w:rPr>
          <w:b/>
          <w:bCs/>
          <w:i/>
          <w:sz w:val="18"/>
          <w:szCs w:val="18"/>
        </w:rPr>
        <w:t>Исполнитель</w:t>
      </w:r>
      <w:r w:rsidRPr="006A35D4">
        <w:rPr>
          <w:b/>
          <w:bCs/>
          <w:i/>
          <w:sz w:val="18"/>
          <w:szCs w:val="18"/>
        </w:rPr>
        <w:t xml:space="preserve"> </w:t>
      </w:r>
      <w:r w:rsidRPr="006A35D4">
        <w:rPr>
          <w:b/>
          <w:i/>
          <w:sz w:val="18"/>
          <w:szCs w:val="18"/>
        </w:rPr>
        <w:t>обязан:</w:t>
      </w:r>
    </w:p>
    <w:p w:rsidR="00D667A8" w:rsidRPr="006A35D4" w:rsidRDefault="00D667A8" w:rsidP="00D667A8">
      <w:pPr>
        <w:pStyle w:val="11"/>
        <w:ind w:left="0" w:firstLine="720"/>
        <w:rPr>
          <w:sz w:val="18"/>
          <w:szCs w:val="18"/>
        </w:rPr>
      </w:pPr>
      <w:r w:rsidRPr="006A35D4">
        <w:rPr>
          <w:sz w:val="18"/>
          <w:szCs w:val="18"/>
        </w:rPr>
        <w:t xml:space="preserve">2.4.1. Своевременно и надлежащим образом </w:t>
      </w:r>
      <w:r>
        <w:rPr>
          <w:sz w:val="18"/>
          <w:szCs w:val="18"/>
        </w:rPr>
        <w:t>оказа</w:t>
      </w:r>
      <w:r w:rsidRPr="006A35D4">
        <w:rPr>
          <w:sz w:val="18"/>
          <w:szCs w:val="18"/>
        </w:rPr>
        <w:t xml:space="preserve">ть </w:t>
      </w:r>
      <w:r>
        <w:rPr>
          <w:sz w:val="18"/>
          <w:szCs w:val="18"/>
        </w:rPr>
        <w:t>услуги</w:t>
      </w:r>
      <w:r w:rsidRPr="006A35D4">
        <w:rPr>
          <w:sz w:val="18"/>
          <w:szCs w:val="18"/>
        </w:rPr>
        <w:t xml:space="preserve"> в количестве, с заданными характеристиками и по цене согласно Приложени</w:t>
      </w:r>
      <w:r w:rsidR="00274B7E">
        <w:rPr>
          <w:sz w:val="18"/>
          <w:szCs w:val="18"/>
        </w:rPr>
        <w:t>ю</w:t>
      </w:r>
      <w:r w:rsidRPr="006A35D4">
        <w:rPr>
          <w:sz w:val="18"/>
          <w:szCs w:val="18"/>
        </w:rPr>
        <w:t xml:space="preserve"> №1 (Спецификация) к настоящему </w:t>
      </w:r>
      <w:r>
        <w:rPr>
          <w:sz w:val="18"/>
          <w:szCs w:val="18"/>
        </w:rPr>
        <w:t>контракт</w:t>
      </w:r>
      <w:r w:rsidRPr="006A35D4">
        <w:rPr>
          <w:sz w:val="18"/>
          <w:szCs w:val="18"/>
        </w:rPr>
        <w:t xml:space="preserve">у, представить Заказчику отчетную документацию в соответствии с  настоящим </w:t>
      </w:r>
      <w:r>
        <w:rPr>
          <w:sz w:val="18"/>
          <w:szCs w:val="18"/>
        </w:rPr>
        <w:t>контракт</w:t>
      </w:r>
      <w:r w:rsidRPr="006A35D4">
        <w:rPr>
          <w:sz w:val="18"/>
          <w:szCs w:val="18"/>
        </w:rPr>
        <w:t>ом.</w:t>
      </w:r>
    </w:p>
    <w:p w:rsidR="00D667A8" w:rsidRPr="006A35D4" w:rsidRDefault="00D667A8" w:rsidP="00D667A8">
      <w:pPr>
        <w:autoSpaceDE w:val="0"/>
        <w:autoSpaceDN w:val="0"/>
        <w:adjustRightInd w:val="0"/>
        <w:ind w:firstLine="720"/>
        <w:jc w:val="both"/>
        <w:rPr>
          <w:sz w:val="18"/>
          <w:szCs w:val="18"/>
        </w:rPr>
      </w:pPr>
      <w:r w:rsidRPr="006A35D4">
        <w:rPr>
          <w:sz w:val="18"/>
          <w:szCs w:val="18"/>
        </w:rPr>
        <w:t>2.4.</w:t>
      </w:r>
      <w:r>
        <w:rPr>
          <w:sz w:val="18"/>
          <w:szCs w:val="18"/>
        </w:rPr>
        <w:t>2</w:t>
      </w:r>
      <w:r w:rsidRPr="006A35D4">
        <w:rPr>
          <w:sz w:val="18"/>
          <w:szCs w:val="18"/>
        </w:rPr>
        <w:t xml:space="preserve">. Нести полную материальную ответственность за повреждение или порчу имущества Заказчика при </w:t>
      </w:r>
      <w:r>
        <w:rPr>
          <w:sz w:val="18"/>
          <w:szCs w:val="18"/>
        </w:rPr>
        <w:t>оказа</w:t>
      </w:r>
      <w:r w:rsidRPr="006A35D4">
        <w:rPr>
          <w:sz w:val="18"/>
          <w:szCs w:val="18"/>
        </w:rPr>
        <w:t xml:space="preserve">нии </w:t>
      </w:r>
      <w:r>
        <w:rPr>
          <w:sz w:val="18"/>
          <w:szCs w:val="18"/>
        </w:rPr>
        <w:t>услуг</w:t>
      </w:r>
      <w:r w:rsidRPr="006A35D4">
        <w:rPr>
          <w:sz w:val="18"/>
          <w:szCs w:val="18"/>
        </w:rPr>
        <w:t xml:space="preserve"> по </w:t>
      </w:r>
      <w:r>
        <w:rPr>
          <w:sz w:val="18"/>
          <w:szCs w:val="18"/>
        </w:rPr>
        <w:t>Контракт</w:t>
      </w:r>
      <w:r w:rsidRPr="006A35D4">
        <w:rPr>
          <w:sz w:val="18"/>
          <w:szCs w:val="18"/>
        </w:rPr>
        <w:t>у.</w:t>
      </w:r>
    </w:p>
    <w:p w:rsidR="00D667A8" w:rsidRPr="006A35D4" w:rsidRDefault="00D667A8" w:rsidP="00D667A8">
      <w:pPr>
        <w:pStyle w:val="11"/>
        <w:ind w:left="0" w:firstLine="708"/>
        <w:rPr>
          <w:sz w:val="18"/>
          <w:szCs w:val="18"/>
        </w:rPr>
      </w:pPr>
      <w:r w:rsidRPr="006A35D4">
        <w:rPr>
          <w:sz w:val="18"/>
          <w:szCs w:val="18"/>
        </w:rPr>
        <w:t>2.4.</w:t>
      </w:r>
      <w:r>
        <w:rPr>
          <w:sz w:val="18"/>
          <w:szCs w:val="18"/>
        </w:rPr>
        <w:t>3</w:t>
      </w:r>
      <w:r w:rsidRPr="006A35D4">
        <w:rPr>
          <w:sz w:val="18"/>
          <w:szCs w:val="18"/>
        </w:rPr>
        <w:t xml:space="preserve">. Немедленно предупредить Заказчика обо всех не зависящих от него обстоятельствах, которые создают невозможность </w:t>
      </w:r>
      <w:r>
        <w:rPr>
          <w:sz w:val="18"/>
          <w:szCs w:val="18"/>
        </w:rPr>
        <w:t>оказа</w:t>
      </w:r>
      <w:r w:rsidRPr="006A35D4">
        <w:rPr>
          <w:sz w:val="18"/>
          <w:szCs w:val="18"/>
        </w:rPr>
        <w:t xml:space="preserve">ния </w:t>
      </w:r>
      <w:r>
        <w:rPr>
          <w:sz w:val="18"/>
          <w:szCs w:val="18"/>
        </w:rPr>
        <w:t>услуг</w:t>
      </w:r>
      <w:r w:rsidRPr="006A35D4">
        <w:rPr>
          <w:sz w:val="18"/>
          <w:szCs w:val="18"/>
        </w:rPr>
        <w:t xml:space="preserve"> в срок.</w:t>
      </w:r>
    </w:p>
    <w:p w:rsidR="00D667A8" w:rsidRPr="006A35D4" w:rsidRDefault="00D667A8" w:rsidP="00D667A8">
      <w:pPr>
        <w:pStyle w:val="11"/>
        <w:ind w:left="0" w:firstLine="708"/>
        <w:rPr>
          <w:sz w:val="18"/>
          <w:szCs w:val="18"/>
        </w:rPr>
      </w:pPr>
      <w:r w:rsidRPr="006A35D4">
        <w:rPr>
          <w:sz w:val="18"/>
          <w:szCs w:val="18"/>
        </w:rPr>
        <w:t>2.4.</w:t>
      </w:r>
      <w:r>
        <w:rPr>
          <w:sz w:val="18"/>
          <w:szCs w:val="18"/>
        </w:rPr>
        <w:t>4</w:t>
      </w:r>
      <w:r w:rsidRPr="006A35D4">
        <w:rPr>
          <w:sz w:val="18"/>
          <w:szCs w:val="18"/>
        </w:rPr>
        <w:t xml:space="preserve">. По запросу Заказчика в течение одного дня в письменном виде представлять сведения о ходе исполнения обязательств по </w:t>
      </w:r>
      <w:r>
        <w:rPr>
          <w:sz w:val="18"/>
          <w:szCs w:val="18"/>
        </w:rPr>
        <w:t>контракт</w:t>
      </w:r>
      <w:r w:rsidRPr="006A35D4">
        <w:rPr>
          <w:sz w:val="18"/>
          <w:szCs w:val="18"/>
        </w:rPr>
        <w:t>у;</w:t>
      </w:r>
    </w:p>
    <w:p w:rsidR="00D667A8" w:rsidRPr="00AE5133" w:rsidRDefault="00D667A8" w:rsidP="00D667A8">
      <w:pPr>
        <w:pStyle w:val="11"/>
        <w:ind w:left="0"/>
        <w:rPr>
          <w:sz w:val="18"/>
          <w:szCs w:val="18"/>
        </w:rPr>
      </w:pPr>
      <w:r w:rsidRPr="006A35D4">
        <w:rPr>
          <w:sz w:val="18"/>
          <w:szCs w:val="18"/>
        </w:rPr>
        <w:tab/>
        <w:t>2.4.</w:t>
      </w:r>
      <w:r>
        <w:rPr>
          <w:sz w:val="18"/>
          <w:szCs w:val="18"/>
        </w:rPr>
        <w:t>5</w:t>
      </w:r>
      <w:r w:rsidRPr="006A35D4">
        <w:rPr>
          <w:sz w:val="18"/>
          <w:szCs w:val="18"/>
        </w:rPr>
        <w:t xml:space="preserve">. За свой счет своевременно устранить выявленные в процессе </w:t>
      </w:r>
      <w:r>
        <w:rPr>
          <w:sz w:val="18"/>
          <w:szCs w:val="18"/>
        </w:rPr>
        <w:t>оказа</w:t>
      </w:r>
      <w:r w:rsidRPr="006A35D4">
        <w:rPr>
          <w:sz w:val="18"/>
          <w:szCs w:val="18"/>
        </w:rPr>
        <w:t xml:space="preserve">ния </w:t>
      </w:r>
      <w:r>
        <w:rPr>
          <w:sz w:val="18"/>
          <w:szCs w:val="18"/>
        </w:rPr>
        <w:t>услуг</w:t>
      </w:r>
      <w:r w:rsidRPr="006A35D4">
        <w:rPr>
          <w:sz w:val="18"/>
          <w:szCs w:val="18"/>
        </w:rPr>
        <w:t xml:space="preserve"> недостатк</w:t>
      </w:r>
      <w:r w:rsidRPr="009D38CE">
        <w:rPr>
          <w:sz w:val="18"/>
          <w:szCs w:val="18"/>
        </w:rPr>
        <w:t>и.</w:t>
      </w:r>
    </w:p>
    <w:p w:rsidR="00D667A8" w:rsidRPr="00141762" w:rsidRDefault="00D667A8" w:rsidP="00D667A8">
      <w:pPr>
        <w:pStyle w:val="11"/>
        <w:ind w:left="0" w:firstLine="720"/>
        <w:rPr>
          <w:sz w:val="18"/>
          <w:szCs w:val="18"/>
        </w:rPr>
      </w:pPr>
    </w:p>
    <w:p w:rsidR="00D667A8" w:rsidRPr="00AE5133" w:rsidRDefault="00D667A8" w:rsidP="00D667A8">
      <w:pPr>
        <w:pStyle w:val="ab"/>
        <w:numPr>
          <w:ilvl w:val="0"/>
          <w:numId w:val="1"/>
        </w:numPr>
        <w:spacing w:after="0" w:line="360" w:lineRule="exact"/>
        <w:jc w:val="center"/>
        <w:rPr>
          <w:b/>
          <w:bCs/>
          <w:sz w:val="18"/>
          <w:szCs w:val="18"/>
        </w:rPr>
      </w:pPr>
      <w:r w:rsidRPr="00AE5133">
        <w:rPr>
          <w:b/>
          <w:bCs/>
          <w:sz w:val="18"/>
          <w:szCs w:val="18"/>
        </w:rPr>
        <w:t xml:space="preserve">ЦЕНА </w:t>
      </w:r>
      <w:r>
        <w:rPr>
          <w:b/>
          <w:bCs/>
          <w:sz w:val="18"/>
          <w:szCs w:val="18"/>
        </w:rPr>
        <w:t>КОНТРАКТ</w:t>
      </w:r>
      <w:r w:rsidRPr="00AE5133">
        <w:rPr>
          <w:b/>
          <w:bCs/>
          <w:sz w:val="18"/>
          <w:szCs w:val="18"/>
        </w:rPr>
        <w:t>А И ПОРЯДОК ОПЛАТЫ</w:t>
      </w:r>
    </w:p>
    <w:p w:rsidR="00A352D4" w:rsidRPr="00A352D4" w:rsidRDefault="00D667A8" w:rsidP="00A352D4">
      <w:pPr>
        <w:ind w:firstLine="709"/>
        <w:jc w:val="both"/>
        <w:rPr>
          <w:sz w:val="18"/>
          <w:szCs w:val="18"/>
        </w:rPr>
      </w:pPr>
      <w:r w:rsidRPr="00AE5133">
        <w:rPr>
          <w:sz w:val="18"/>
          <w:szCs w:val="18"/>
        </w:rPr>
        <w:t xml:space="preserve">3.1 Цена </w:t>
      </w:r>
      <w:r>
        <w:rPr>
          <w:sz w:val="18"/>
          <w:szCs w:val="18"/>
        </w:rPr>
        <w:t>Контракт</w:t>
      </w:r>
      <w:r w:rsidRPr="00AE5133">
        <w:rPr>
          <w:sz w:val="18"/>
          <w:szCs w:val="18"/>
        </w:rPr>
        <w:t xml:space="preserve">а составляет </w:t>
      </w:r>
      <w:r w:rsidR="00ED6277">
        <w:rPr>
          <w:b/>
          <w:sz w:val="18"/>
          <w:szCs w:val="18"/>
        </w:rPr>
        <w:t>___________________________________________________.</w:t>
      </w:r>
    </w:p>
    <w:p w:rsidR="00274B7E" w:rsidRDefault="00D667A8" w:rsidP="00274B7E">
      <w:pPr>
        <w:pStyle w:val="ab"/>
        <w:ind w:firstLine="709"/>
        <w:rPr>
          <w:sz w:val="18"/>
          <w:szCs w:val="18"/>
        </w:rPr>
      </w:pPr>
      <w:r w:rsidRPr="00AE5133">
        <w:rPr>
          <w:sz w:val="18"/>
          <w:szCs w:val="18"/>
        </w:rPr>
        <w:t xml:space="preserve">3.2 Цена </w:t>
      </w:r>
      <w:r>
        <w:rPr>
          <w:sz w:val="18"/>
          <w:szCs w:val="18"/>
        </w:rPr>
        <w:t>услуг</w:t>
      </w:r>
      <w:r w:rsidRPr="00AE5133">
        <w:rPr>
          <w:sz w:val="18"/>
          <w:szCs w:val="18"/>
        </w:rPr>
        <w:t xml:space="preserve"> включает все расходы по их </w:t>
      </w:r>
      <w:r>
        <w:rPr>
          <w:sz w:val="18"/>
          <w:szCs w:val="18"/>
        </w:rPr>
        <w:t>оказа</w:t>
      </w:r>
      <w:r w:rsidRPr="00AE5133">
        <w:rPr>
          <w:sz w:val="18"/>
          <w:szCs w:val="18"/>
        </w:rPr>
        <w:t>нию в полном</w:t>
      </w:r>
      <w:r>
        <w:rPr>
          <w:sz w:val="18"/>
          <w:szCs w:val="18"/>
        </w:rPr>
        <w:t xml:space="preserve"> объеме, </w:t>
      </w:r>
      <w:r w:rsidRPr="00AE5133">
        <w:rPr>
          <w:sz w:val="18"/>
          <w:szCs w:val="18"/>
        </w:rPr>
        <w:t xml:space="preserve">включая </w:t>
      </w:r>
      <w:r w:rsidRPr="00AE5133">
        <w:rPr>
          <w:color w:val="000000"/>
          <w:sz w:val="18"/>
          <w:szCs w:val="18"/>
        </w:rPr>
        <w:t>стоимость материалов и оборудования, накладные расходы</w:t>
      </w:r>
      <w:r w:rsidRPr="00AE5133">
        <w:rPr>
          <w:sz w:val="18"/>
          <w:szCs w:val="18"/>
        </w:rPr>
        <w:t>, транспортные расходы, выплаченные или подлежащие выплате налоги, таможен</w:t>
      </w:r>
      <w:r>
        <w:rPr>
          <w:sz w:val="18"/>
          <w:szCs w:val="18"/>
        </w:rPr>
        <w:t>ные, страховые и прочие платежи</w:t>
      </w:r>
      <w:r w:rsidRPr="00AE5133">
        <w:rPr>
          <w:sz w:val="18"/>
          <w:szCs w:val="18"/>
        </w:rPr>
        <w:t>.</w:t>
      </w:r>
    </w:p>
    <w:p w:rsidR="00D667A8" w:rsidRPr="00274B7E" w:rsidRDefault="00D667A8" w:rsidP="00274B7E">
      <w:pPr>
        <w:pStyle w:val="ab"/>
        <w:ind w:firstLine="709"/>
        <w:rPr>
          <w:color w:val="000000"/>
          <w:sz w:val="18"/>
          <w:szCs w:val="18"/>
        </w:rPr>
      </w:pPr>
      <w:r w:rsidRPr="00AE5133">
        <w:rPr>
          <w:sz w:val="18"/>
          <w:szCs w:val="18"/>
        </w:rPr>
        <w:t xml:space="preserve">3.3. Цена </w:t>
      </w:r>
      <w:r>
        <w:rPr>
          <w:sz w:val="18"/>
          <w:szCs w:val="18"/>
        </w:rPr>
        <w:t>контракт</w:t>
      </w:r>
      <w:r w:rsidRPr="00AE5133">
        <w:rPr>
          <w:sz w:val="18"/>
          <w:szCs w:val="18"/>
        </w:rPr>
        <w:t xml:space="preserve">а может быть снижена по соглашению Сторон без изменения предусмотренных </w:t>
      </w:r>
      <w:r>
        <w:rPr>
          <w:sz w:val="18"/>
          <w:szCs w:val="18"/>
        </w:rPr>
        <w:t>контракт</w:t>
      </w:r>
      <w:r w:rsidRPr="00AE5133">
        <w:rPr>
          <w:sz w:val="18"/>
          <w:szCs w:val="18"/>
        </w:rPr>
        <w:t xml:space="preserve">ом объема </w:t>
      </w:r>
      <w:r>
        <w:rPr>
          <w:sz w:val="18"/>
          <w:szCs w:val="18"/>
        </w:rPr>
        <w:t>оказа</w:t>
      </w:r>
      <w:r w:rsidRPr="00AE5133">
        <w:rPr>
          <w:sz w:val="18"/>
          <w:szCs w:val="18"/>
        </w:rPr>
        <w:t xml:space="preserve">нных </w:t>
      </w:r>
      <w:r>
        <w:rPr>
          <w:sz w:val="18"/>
          <w:szCs w:val="18"/>
        </w:rPr>
        <w:t>услуг</w:t>
      </w:r>
      <w:r w:rsidRPr="00AE5133">
        <w:rPr>
          <w:sz w:val="18"/>
          <w:szCs w:val="18"/>
        </w:rPr>
        <w:t>,</w:t>
      </w:r>
      <w:r w:rsidRPr="00AE5133">
        <w:rPr>
          <w:bCs/>
          <w:iCs/>
          <w:sz w:val="18"/>
          <w:szCs w:val="18"/>
        </w:rPr>
        <w:t xml:space="preserve"> качества </w:t>
      </w:r>
      <w:r>
        <w:rPr>
          <w:bCs/>
          <w:iCs/>
          <w:sz w:val="18"/>
          <w:szCs w:val="18"/>
        </w:rPr>
        <w:t>услуг</w:t>
      </w:r>
      <w:r w:rsidR="00D13916">
        <w:rPr>
          <w:bCs/>
          <w:iCs/>
          <w:sz w:val="18"/>
          <w:szCs w:val="18"/>
        </w:rPr>
        <w:t xml:space="preserve"> </w:t>
      </w:r>
      <w:r w:rsidRPr="00AE5133">
        <w:rPr>
          <w:sz w:val="18"/>
          <w:szCs w:val="18"/>
        </w:rPr>
        <w:t xml:space="preserve">и иных условий исполнения </w:t>
      </w:r>
      <w:r>
        <w:rPr>
          <w:sz w:val="18"/>
          <w:szCs w:val="18"/>
        </w:rPr>
        <w:t>контракт</w:t>
      </w:r>
      <w:r w:rsidRPr="00AE5133">
        <w:rPr>
          <w:sz w:val="18"/>
          <w:szCs w:val="18"/>
        </w:rPr>
        <w:t xml:space="preserve">а. </w:t>
      </w:r>
    </w:p>
    <w:p w:rsidR="00D667A8" w:rsidRPr="00AE5133" w:rsidRDefault="00D667A8" w:rsidP="00D667A8">
      <w:pPr>
        <w:tabs>
          <w:tab w:val="left" w:pos="709"/>
        </w:tabs>
        <w:autoSpaceDE w:val="0"/>
        <w:autoSpaceDN w:val="0"/>
        <w:adjustRightInd w:val="0"/>
        <w:ind w:firstLine="720"/>
        <w:jc w:val="both"/>
        <w:rPr>
          <w:sz w:val="18"/>
          <w:szCs w:val="18"/>
        </w:rPr>
      </w:pPr>
      <w:r w:rsidRPr="00AE5133">
        <w:rPr>
          <w:sz w:val="18"/>
          <w:szCs w:val="18"/>
        </w:rPr>
        <w:t xml:space="preserve">3.4. Цена </w:t>
      </w:r>
      <w:r>
        <w:rPr>
          <w:sz w:val="18"/>
          <w:szCs w:val="18"/>
        </w:rPr>
        <w:t>контракт</w:t>
      </w:r>
      <w:r w:rsidRPr="00AE5133">
        <w:rPr>
          <w:sz w:val="18"/>
          <w:szCs w:val="18"/>
        </w:rPr>
        <w:t xml:space="preserve">а может быть изменена по соглашению Сторон с учетом положений бюджетного законодательства РФ пропорционально объему </w:t>
      </w:r>
      <w:r>
        <w:rPr>
          <w:sz w:val="18"/>
          <w:szCs w:val="18"/>
        </w:rPr>
        <w:t>оказа</w:t>
      </w:r>
      <w:r w:rsidRPr="00AE5133">
        <w:rPr>
          <w:sz w:val="18"/>
          <w:szCs w:val="18"/>
        </w:rPr>
        <w:t xml:space="preserve">нных </w:t>
      </w:r>
      <w:r>
        <w:rPr>
          <w:sz w:val="18"/>
          <w:szCs w:val="18"/>
        </w:rPr>
        <w:t>услуг</w:t>
      </w:r>
      <w:r w:rsidRPr="00AE5133">
        <w:rPr>
          <w:sz w:val="18"/>
          <w:szCs w:val="18"/>
        </w:rPr>
        <w:t xml:space="preserve">, увеличенного по предложению Заказчика, исходя из установленной в </w:t>
      </w:r>
      <w:r>
        <w:rPr>
          <w:sz w:val="18"/>
          <w:szCs w:val="18"/>
        </w:rPr>
        <w:t>контракт</w:t>
      </w:r>
      <w:r w:rsidRPr="00AE5133">
        <w:rPr>
          <w:sz w:val="18"/>
          <w:szCs w:val="18"/>
        </w:rPr>
        <w:t xml:space="preserve">е цены единицы </w:t>
      </w:r>
      <w:r>
        <w:rPr>
          <w:sz w:val="18"/>
          <w:szCs w:val="18"/>
        </w:rPr>
        <w:t>услуги</w:t>
      </w:r>
      <w:r w:rsidRPr="00AE5133">
        <w:rPr>
          <w:sz w:val="18"/>
          <w:szCs w:val="18"/>
        </w:rPr>
        <w:t xml:space="preserve">, но не более чем на десять процентов цены </w:t>
      </w:r>
      <w:r>
        <w:rPr>
          <w:sz w:val="18"/>
          <w:szCs w:val="18"/>
        </w:rPr>
        <w:t>контракт</w:t>
      </w:r>
      <w:r w:rsidRPr="00AE5133">
        <w:rPr>
          <w:sz w:val="18"/>
          <w:szCs w:val="18"/>
        </w:rPr>
        <w:t xml:space="preserve">а. При уменьшении предусмотренного </w:t>
      </w:r>
      <w:r>
        <w:rPr>
          <w:sz w:val="18"/>
          <w:szCs w:val="18"/>
        </w:rPr>
        <w:t>контракт</w:t>
      </w:r>
      <w:r w:rsidRPr="00AE5133">
        <w:rPr>
          <w:sz w:val="18"/>
          <w:szCs w:val="18"/>
        </w:rPr>
        <w:t xml:space="preserve">ом объема </w:t>
      </w:r>
      <w:r>
        <w:rPr>
          <w:sz w:val="18"/>
          <w:szCs w:val="18"/>
        </w:rPr>
        <w:t>оказа</w:t>
      </w:r>
      <w:r w:rsidRPr="00AE5133">
        <w:rPr>
          <w:sz w:val="18"/>
          <w:szCs w:val="18"/>
        </w:rPr>
        <w:t xml:space="preserve">нных </w:t>
      </w:r>
      <w:r>
        <w:rPr>
          <w:sz w:val="18"/>
          <w:szCs w:val="18"/>
        </w:rPr>
        <w:t>услуг</w:t>
      </w:r>
      <w:r w:rsidRPr="00AE5133">
        <w:rPr>
          <w:sz w:val="18"/>
          <w:szCs w:val="18"/>
        </w:rPr>
        <w:t xml:space="preserve"> Стороны обязаны уменьшить цену </w:t>
      </w:r>
      <w:r>
        <w:rPr>
          <w:sz w:val="18"/>
          <w:szCs w:val="18"/>
        </w:rPr>
        <w:t>контракт</w:t>
      </w:r>
      <w:r w:rsidRPr="00AE5133">
        <w:rPr>
          <w:sz w:val="18"/>
          <w:szCs w:val="18"/>
        </w:rPr>
        <w:t xml:space="preserve">а исходя из цены единицы </w:t>
      </w:r>
      <w:r>
        <w:rPr>
          <w:sz w:val="18"/>
          <w:szCs w:val="18"/>
        </w:rPr>
        <w:t>оказыва</w:t>
      </w:r>
      <w:r w:rsidRPr="00AE5133">
        <w:rPr>
          <w:sz w:val="18"/>
          <w:szCs w:val="18"/>
        </w:rPr>
        <w:t xml:space="preserve">емой </w:t>
      </w:r>
      <w:r>
        <w:rPr>
          <w:sz w:val="18"/>
          <w:szCs w:val="18"/>
        </w:rPr>
        <w:t>услуги</w:t>
      </w:r>
      <w:r w:rsidRPr="00AE5133">
        <w:rPr>
          <w:sz w:val="18"/>
          <w:szCs w:val="18"/>
        </w:rPr>
        <w:t xml:space="preserve">. </w:t>
      </w:r>
    </w:p>
    <w:p w:rsidR="00D667A8" w:rsidRPr="00AE5133" w:rsidRDefault="00D667A8" w:rsidP="00D667A8">
      <w:pPr>
        <w:pStyle w:val="Default"/>
        <w:ind w:firstLine="709"/>
        <w:jc w:val="both"/>
        <w:rPr>
          <w:rFonts w:ascii="Times New Roman" w:hAnsi="Times New Roman" w:cs="Times New Roman"/>
          <w:b/>
          <w:color w:val="FF0000"/>
          <w:sz w:val="18"/>
          <w:szCs w:val="18"/>
        </w:rPr>
      </w:pPr>
      <w:r w:rsidRPr="00AE5133">
        <w:rPr>
          <w:rFonts w:ascii="Times New Roman" w:hAnsi="Times New Roman" w:cs="Times New Roman"/>
          <w:sz w:val="18"/>
          <w:szCs w:val="18"/>
        </w:rPr>
        <w:t xml:space="preserve">3.5.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Pr>
          <w:rFonts w:ascii="Times New Roman" w:hAnsi="Times New Roman" w:cs="Times New Roman"/>
          <w:sz w:val="18"/>
          <w:szCs w:val="18"/>
        </w:rPr>
        <w:t>контракт</w:t>
      </w:r>
      <w:r w:rsidRPr="00AE5133">
        <w:rPr>
          <w:rFonts w:ascii="Times New Roman" w:hAnsi="Times New Roman" w:cs="Times New Roman"/>
          <w:sz w:val="18"/>
          <w:szCs w:val="18"/>
        </w:rPr>
        <w:t xml:space="preserve">а и (или) по объему </w:t>
      </w:r>
      <w:r>
        <w:rPr>
          <w:rFonts w:ascii="Times New Roman" w:hAnsi="Times New Roman" w:cs="Times New Roman"/>
          <w:sz w:val="18"/>
          <w:szCs w:val="18"/>
        </w:rPr>
        <w:t>услуг</w:t>
      </w:r>
      <w:r w:rsidRPr="00AE5133">
        <w:rPr>
          <w:rFonts w:ascii="Times New Roman" w:hAnsi="Times New Roman" w:cs="Times New Roman"/>
          <w:sz w:val="18"/>
          <w:szCs w:val="18"/>
        </w:rPr>
        <w:t xml:space="preserve">, предусмотренных </w:t>
      </w:r>
      <w:r>
        <w:rPr>
          <w:rFonts w:ascii="Times New Roman" w:hAnsi="Times New Roman" w:cs="Times New Roman"/>
          <w:sz w:val="18"/>
          <w:szCs w:val="18"/>
        </w:rPr>
        <w:t>контракт</w:t>
      </w:r>
      <w:r w:rsidRPr="00AE5133">
        <w:rPr>
          <w:rFonts w:ascii="Times New Roman" w:hAnsi="Times New Roman" w:cs="Times New Roman"/>
          <w:sz w:val="18"/>
          <w:szCs w:val="18"/>
        </w:rPr>
        <w:t xml:space="preserve">ом. </w:t>
      </w:r>
    </w:p>
    <w:p w:rsidR="00D667A8" w:rsidRPr="00AE5133" w:rsidRDefault="00D667A8" w:rsidP="00D667A8">
      <w:pPr>
        <w:ind w:firstLine="720"/>
        <w:jc w:val="both"/>
        <w:rPr>
          <w:sz w:val="18"/>
          <w:szCs w:val="18"/>
        </w:rPr>
      </w:pPr>
      <w:r w:rsidRPr="00AE5133">
        <w:rPr>
          <w:sz w:val="18"/>
          <w:szCs w:val="18"/>
        </w:rPr>
        <w:t>3.</w:t>
      </w:r>
      <w:r>
        <w:rPr>
          <w:sz w:val="18"/>
          <w:szCs w:val="18"/>
        </w:rPr>
        <w:t>6</w:t>
      </w:r>
      <w:r w:rsidR="00274B7E">
        <w:rPr>
          <w:sz w:val="18"/>
          <w:szCs w:val="18"/>
        </w:rPr>
        <w:t xml:space="preserve">. Заказчик производит оплату </w:t>
      </w:r>
      <w:r>
        <w:rPr>
          <w:sz w:val="18"/>
          <w:szCs w:val="18"/>
        </w:rPr>
        <w:t>оказа</w:t>
      </w:r>
      <w:r w:rsidRPr="00AE5133">
        <w:rPr>
          <w:sz w:val="18"/>
          <w:szCs w:val="18"/>
        </w:rPr>
        <w:t xml:space="preserve">нных </w:t>
      </w:r>
      <w:r>
        <w:rPr>
          <w:sz w:val="18"/>
          <w:szCs w:val="18"/>
        </w:rPr>
        <w:t>услуг</w:t>
      </w:r>
      <w:r w:rsidR="00274B7E">
        <w:rPr>
          <w:sz w:val="18"/>
          <w:szCs w:val="18"/>
        </w:rPr>
        <w:t xml:space="preserve"> </w:t>
      </w:r>
      <w:r w:rsidRPr="00AE5133">
        <w:rPr>
          <w:sz w:val="18"/>
          <w:szCs w:val="18"/>
        </w:rPr>
        <w:t xml:space="preserve">в течение </w:t>
      </w:r>
      <w:r w:rsidR="00D13916">
        <w:rPr>
          <w:sz w:val="18"/>
          <w:szCs w:val="18"/>
        </w:rPr>
        <w:t>7 (Семи) рабочих</w:t>
      </w:r>
      <w:r w:rsidRPr="00AE5133">
        <w:rPr>
          <w:sz w:val="18"/>
          <w:szCs w:val="18"/>
        </w:rPr>
        <w:t xml:space="preserve"> дней со дня </w:t>
      </w:r>
      <w:r w:rsidR="00274B7E">
        <w:rPr>
          <w:sz w:val="18"/>
          <w:szCs w:val="18"/>
        </w:rPr>
        <w:t xml:space="preserve">подписания </w:t>
      </w:r>
      <w:r w:rsidR="00D13916">
        <w:rPr>
          <w:sz w:val="18"/>
          <w:szCs w:val="18"/>
        </w:rPr>
        <w:t>Заказчиком</w:t>
      </w:r>
      <w:r w:rsidR="00274B7E">
        <w:rPr>
          <w:sz w:val="18"/>
          <w:szCs w:val="18"/>
        </w:rPr>
        <w:t xml:space="preserve"> </w:t>
      </w:r>
      <w:r w:rsidR="00061A5C">
        <w:rPr>
          <w:sz w:val="18"/>
          <w:szCs w:val="18"/>
        </w:rPr>
        <w:t>Акта оказанных услуг</w:t>
      </w:r>
      <w:r w:rsidRPr="00AE5133">
        <w:rPr>
          <w:sz w:val="18"/>
          <w:szCs w:val="18"/>
        </w:rPr>
        <w:t>.</w:t>
      </w:r>
    </w:p>
    <w:p w:rsidR="00D667A8" w:rsidRDefault="00D667A8" w:rsidP="00D667A8">
      <w:pPr>
        <w:ind w:firstLine="720"/>
        <w:jc w:val="both"/>
        <w:rPr>
          <w:sz w:val="18"/>
          <w:szCs w:val="18"/>
        </w:rPr>
      </w:pPr>
      <w:r w:rsidRPr="00AE5133">
        <w:rPr>
          <w:sz w:val="18"/>
          <w:szCs w:val="18"/>
        </w:rPr>
        <w:t>3.</w:t>
      </w:r>
      <w:r>
        <w:rPr>
          <w:sz w:val="18"/>
          <w:szCs w:val="18"/>
        </w:rPr>
        <w:t>7</w:t>
      </w:r>
      <w:r w:rsidRPr="00AE5133">
        <w:rPr>
          <w:sz w:val="18"/>
          <w:szCs w:val="18"/>
        </w:rPr>
        <w:t xml:space="preserve">. Оплата производится путем перечисления денежных средств на расчетный счет </w:t>
      </w:r>
      <w:r>
        <w:rPr>
          <w:bCs/>
          <w:sz w:val="18"/>
          <w:szCs w:val="18"/>
        </w:rPr>
        <w:t>Исполнителя</w:t>
      </w:r>
      <w:r w:rsidRPr="00AE5133">
        <w:rPr>
          <w:sz w:val="18"/>
          <w:szCs w:val="18"/>
        </w:rPr>
        <w:t xml:space="preserve"> Валюта оплаты услуг – российский рубль, официальные курсы иностранной валюты к рублю Российской Федерации не применяются. </w:t>
      </w:r>
    </w:p>
    <w:p w:rsidR="00D667A8" w:rsidRDefault="00D667A8" w:rsidP="00D667A8">
      <w:pPr>
        <w:ind w:firstLine="720"/>
        <w:jc w:val="both"/>
        <w:rPr>
          <w:sz w:val="18"/>
          <w:szCs w:val="18"/>
        </w:rPr>
      </w:pPr>
      <w:r>
        <w:rPr>
          <w:sz w:val="18"/>
          <w:szCs w:val="18"/>
        </w:rPr>
        <w:t xml:space="preserve">3.8. </w:t>
      </w:r>
      <w:proofErr w:type="gramStart"/>
      <w:r w:rsidRPr="00617E1C">
        <w:rPr>
          <w:sz w:val="18"/>
          <w:szCs w:val="1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17E1C">
        <w:rPr>
          <w:sz w:val="18"/>
          <w:szCs w:val="18"/>
        </w:rPr>
        <w:t xml:space="preserve"> Российской Федерации Заказчиком.</w:t>
      </w:r>
    </w:p>
    <w:p w:rsidR="006043DA" w:rsidRDefault="006043DA" w:rsidP="00D667A8">
      <w:pPr>
        <w:ind w:firstLine="720"/>
        <w:jc w:val="both"/>
        <w:rPr>
          <w:sz w:val="18"/>
          <w:szCs w:val="18"/>
        </w:rPr>
      </w:pPr>
      <w:r>
        <w:rPr>
          <w:sz w:val="18"/>
          <w:szCs w:val="18"/>
        </w:rPr>
        <w:t>3.9. Источником финансирования контракта является субсидия на выполнение государственного (муниципального) задания на 202</w:t>
      </w:r>
      <w:r w:rsidR="00061A5C">
        <w:rPr>
          <w:sz w:val="18"/>
          <w:szCs w:val="18"/>
        </w:rPr>
        <w:t>6</w:t>
      </w:r>
      <w:r>
        <w:rPr>
          <w:sz w:val="18"/>
          <w:szCs w:val="18"/>
        </w:rPr>
        <w:t xml:space="preserve"> год. Код вида расходов (КВР) – 244.</w:t>
      </w:r>
    </w:p>
    <w:p w:rsidR="00D667A8" w:rsidRPr="00274B7E" w:rsidRDefault="00D667A8" w:rsidP="00274B7E">
      <w:pPr>
        <w:ind w:firstLine="709"/>
        <w:jc w:val="both"/>
        <w:rPr>
          <w:sz w:val="18"/>
          <w:szCs w:val="18"/>
        </w:rPr>
      </w:pPr>
    </w:p>
    <w:p w:rsidR="00D667A8" w:rsidRPr="00AE5133" w:rsidRDefault="00D667A8" w:rsidP="00D667A8">
      <w:pPr>
        <w:ind w:firstLine="720"/>
        <w:jc w:val="both"/>
        <w:rPr>
          <w:sz w:val="18"/>
          <w:szCs w:val="18"/>
        </w:rPr>
      </w:pPr>
    </w:p>
    <w:p w:rsidR="00D667A8" w:rsidRPr="00274B7E" w:rsidRDefault="00D667A8" w:rsidP="00D667A8">
      <w:pPr>
        <w:pStyle w:val="ab"/>
        <w:numPr>
          <w:ilvl w:val="0"/>
          <w:numId w:val="1"/>
        </w:numPr>
        <w:spacing w:after="0"/>
        <w:jc w:val="center"/>
        <w:rPr>
          <w:b/>
          <w:sz w:val="18"/>
          <w:szCs w:val="18"/>
        </w:rPr>
      </w:pPr>
      <w:r w:rsidRPr="00274B7E">
        <w:rPr>
          <w:b/>
          <w:sz w:val="18"/>
          <w:szCs w:val="18"/>
        </w:rPr>
        <w:t>СРОКИ ОКАЗАНИЯ УСЛУГ</w:t>
      </w:r>
      <w:r w:rsidR="00274B7E" w:rsidRPr="00274B7E">
        <w:rPr>
          <w:b/>
          <w:sz w:val="18"/>
          <w:szCs w:val="18"/>
        </w:rPr>
        <w:t>. ПОРЯДОК И СРОКИ СДАЧИ И ПРИЕМКИ УСЛУГ, ОФОРМЛЕНИЯ РЕЗУЛЬТАТОВ ПРИЕМКИ</w:t>
      </w:r>
    </w:p>
    <w:p w:rsidR="00D667A8" w:rsidRDefault="00D667A8" w:rsidP="00D667A8">
      <w:pPr>
        <w:pStyle w:val="ab"/>
        <w:ind w:firstLine="709"/>
        <w:rPr>
          <w:sz w:val="18"/>
          <w:szCs w:val="18"/>
        </w:rPr>
      </w:pPr>
      <w:r w:rsidRPr="00ED2A29">
        <w:rPr>
          <w:sz w:val="18"/>
          <w:szCs w:val="18"/>
        </w:rPr>
        <w:t xml:space="preserve">4.1 Сроки оказания услуг: с момента заключения контракта, но не ранее </w:t>
      </w:r>
      <w:r w:rsidR="00A951F9">
        <w:rPr>
          <w:sz w:val="18"/>
          <w:szCs w:val="18"/>
        </w:rPr>
        <w:t>01.0</w:t>
      </w:r>
      <w:r w:rsidR="00061A5C">
        <w:rPr>
          <w:sz w:val="18"/>
          <w:szCs w:val="18"/>
        </w:rPr>
        <w:t>7</w:t>
      </w:r>
      <w:r w:rsidR="00A951F9">
        <w:rPr>
          <w:sz w:val="18"/>
          <w:szCs w:val="18"/>
        </w:rPr>
        <w:t>.202</w:t>
      </w:r>
      <w:r w:rsidR="00061A5C">
        <w:rPr>
          <w:sz w:val="18"/>
          <w:szCs w:val="18"/>
        </w:rPr>
        <w:t>6</w:t>
      </w:r>
      <w:r w:rsidR="00A951F9">
        <w:rPr>
          <w:sz w:val="18"/>
          <w:szCs w:val="18"/>
        </w:rPr>
        <w:t>г.</w:t>
      </w:r>
      <w:r w:rsidRPr="00ED2A29">
        <w:rPr>
          <w:sz w:val="18"/>
          <w:szCs w:val="18"/>
        </w:rPr>
        <w:t xml:space="preserve"> до </w:t>
      </w:r>
      <w:r w:rsidR="00061A5C">
        <w:rPr>
          <w:sz w:val="18"/>
          <w:szCs w:val="18"/>
        </w:rPr>
        <w:t>20</w:t>
      </w:r>
      <w:r w:rsidR="00A951F9">
        <w:rPr>
          <w:sz w:val="18"/>
          <w:szCs w:val="18"/>
        </w:rPr>
        <w:t>.12.202</w:t>
      </w:r>
      <w:r w:rsidR="00061A5C">
        <w:rPr>
          <w:sz w:val="18"/>
          <w:szCs w:val="18"/>
        </w:rPr>
        <w:t>6</w:t>
      </w:r>
      <w:r w:rsidRPr="00ED2A29">
        <w:rPr>
          <w:sz w:val="18"/>
          <w:szCs w:val="18"/>
        </w:rPr>
        <w:t>г.</w:t>
      </w:r>
    </w:p>
    <w:p w:rsidR="00274B7E" w:rsidRPr="00274B7E" w:rsidRDefault="00274B7E" w:rsidP="00274B7E">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4.2</w:t>
      </w:r>
      <w:r w:rsidRPr="00274B7E">
        <w:rPr>
          <w:rFonts w:ascii="Times New Roman" w:hAnsi="Times New Roman" w:cs="Times New Roman"/>
          <w:sz w:val="18"/>
          <w:szCs w:val="18"/>
        </w:rPr>
        <w:t xml:space="preserve">. Исполнитель ежемесячно по окончании оказания услуг в течение 5 (пяти) рабочих дней направляет Заказчику </w:t>
      </w:r>
      <w:r w:rsidR="0060265D">
        <w:rPr>
          <w:rFonts w:ascii="Times New Roman" w:hAnsi="Times New Roman" w:cs="Times New Roman"/>
          <w:sz w:val="18"/>
          <w:szCs w:val="18"/>
        </w:rPr>
        <w:t>Акт оказанных услуг</w:t>
      </w:r>
      <w:r w:rsidRPr="00274B7E">
        <w:rPr>
          <w:rFonts w:ascii="Times New Roman" w:hAnsi="Times New Roman" w:cs="Times New Roman"/>
          <w:sz w:val="18"/>
          <w:szCs w:val="18"/>
        </w:rPr>
        <w:t>.</w:t>
      </w:r>
    </w:p>
    <w:p w:rsidR="00274B7E" w:rsidRPr="00274B7E" w:rsidRDefault="00274B7E" w:rsidP="00274B7E">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4.3.</w:t>
      </w:r>
      <w:r w:rsidRPr="00274B7E">
        <w:rPr>
          <w:rFonts w:ascii="Times New Roman" w:hAnsi="Times New Roman" w:cs="Times New Roman"/>
          <w:sz w:val="18"/>
          <w:szCs w:val="18"/>
        </w:rPr>
        <w:t xml:space="preserve"> Заказчик в течение не более </w:t>
      </w:r>
      <w:r w:rsidR="0060265D">
        <w:rPr>
          <w:rFonts w:ascii="Times New Roman" w:hAnsi="Times New Roman" w:cs="Times New Roman"/>
          <w:sz w:val="18"/>
          <w:szCs w:val="18"/>
        </w:rPr>
        <w:t>5</w:t>
      </w:r>
      <w:r w:rsidRPr="00274B7E">
        <w:rPr>
          <w:rFonts w:ascii="Times New Roman" w:hAnsi="Times New Roman" w:cs="Times New Roman"/>
          <w:sz w:val="18"/>
          <w:szCs w:val="18"/>
        </w:rPr>
        <w:t xml:space="preserve"> (</w:t>
      </w:r>
      <w:r w:rsidR="0060265D">
        <w:rPr>
          <w:rFonts w:ascii="Times New Roman" w:hAnsi="Times New Roman" w:cs="Times New Roman"/>
          <w:sz w:val="18"/>
          <w:szCs w:val="18"/>
        </w:rPr>
        <w:t>Пя</w:t>
      </w:r>
      <w:r w:rsidRPr="00274B7E">
        <w:rPr>
          <w:rFonts w:ascii="Times New Roman" w:hAnsi="Times New Roman" w:cs="Times New Roman"/>
          <w:sz w:val="18"/>
          <w:szCs w:val="18"/>
        </w:rPr>
        <w:t xml:space="preserve">ти) календарных дней осуществляет приёмку оказанных услуг и подписывает </w:t>
      </w:r>
      <w:r w:rsidR="0060265D">
        <w:rPr>
          <w:rFonts w:ascii="Times New Roman" w:hAnsi="Times New Roman" w:cs="Times New Roman"/>
          <w:sz w:val="18"/>
          <w:szCs w:val="18"/>
        </w:rPr>
        <w:t xml:space="preserve">Акт оказанных услуг </w:t>
      </w:r>
      <w:r w:rsidRPr="00274B7E">
        <w:rPr>
          <w:rFonts w:ascii="Times New Roman" w:hAnsi="Times New Roman" w:cs="Times New Roman"/>
          <w:sz w:val="18"/>
          <w:szCs w:val="18"/>
        </w:rPr>
        <w:t>либо мотивированн</w:t>
      </w:r>
      <w:r w:rsidR="0060265D">
        <w:rPr>
          <w:rFonts w:ascii="Times New Roman" w:hAnsi="Times New Roman" w:cs="Times New Roman"/>
          <w:sz w:val="18"/>
          <w:szCs w:val="18"/>
        </w:rPr>
        <w:t>ый</w:t>
      </w:r>
      <w:r w:rsidRPr="00274B7E">
        <w:rPr>
          <w:rFonts w:ascii="Times New Roman" w:hAnsi="Times New Roman" w:cs="Times New Roman"/>
          <w:sz w:val="18"/>
          <w:szCs w:val="18"/>
        </w:rPr>
        <w:t xml:space="preserve">  отказе от приёмки.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274B7E" w:rsidRPr="00274B7E" w:rsidRDefault="00274B7E" w:rsidP="00274B7E">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4.4</w:t>
      </w:r>
      <w:r w:rsidRPr="00274B7E">
        <w:rPr>
          <w:rFonts w:ascii="Times New Roman" w:hAnsi="Times New Roman" w:cs="Times New Roman"/>
          <w:sz w:val="18"/>
          <w:szCs w:val="18"/>
        </w:rPr>
        <w:t xml:space="preserve">. В случае установления по результатам </w:t>
      </w:r>
      <w:proofErr w:type="gramStart"/>
      <w:r w:rsidRPr="00274B7E">
        <w:rPr>
          <w:rFonts w:ascii="Times New Roman" w:hAnsi="Times New Roman" w:cs="Times New Roman"/>
          <w:sz w:val="18"/>
          <w:szCs w:val="18"/>
        </w:rPr>
        <w:t>экспертизы факта оказания услуги ненадлежащего качества</w:t>
      </w:r>
      <w:proofErr w:type="gramEnd"/>
      <w:r w:rsidRPr="00274B7E">
        <w:rPr>
          <w:rFonts w:ascii="Times New Roman" w:hAnsi="Times New Roman" w:cs="Times New Roman"/>
          <w:sz w:val="18"/>
          <w:szCs w:val="18"/>
        </w:rPr>
        <w:t xml:space="preserve">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274B7E" w:rsidRPr="00274B7E" w:rsidRDefault="00274B7E" w:rsidP="00274B7E">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4.5</w:t>
      </w:r>
      <w:r w:rsidRPr="00274B7E">
        <w:rPr>
          <w:rFonts w:ascii="Times New Roman" w:hAnsi="Times New Roman" w:cs="Times New Roman"/>
          <w:sz w:val="18"/>
          <w:szCs w:val="18"/>
        </w:rPr>
        <w:t xml:space="preserve">. Датой приемки оказанных услуг считается дата </w:t>
      </w:r>
      <w:r w:rsidR="0060265D">
        <w:rPr>
          <w:rFonts w:ascii="Times New Roman" w:hAnsi="Times New Roman" w:cs="Times New Roman"/>
          <w:sz w:val="18"/>
          <w:szCs w:val="18"/>
        </w:rPr>
        <w:t xml:space="preserve">подписания Акта оказанных услуг </w:t>
      </w:r>
      <w:r w:rsidRPr="00274B7E">
        <w:rPr>
          <w:rFonts w:ascii="Times New Roman" w:hAnsi="Times New Roman" w:cs="Times New Roman"/>
          <w:sz w:val="18"/>
          <w:szCs w:val="18"/>
        </w:rPr>
        <w:t>Заказчиком.</w:t>
      </w:r>
    </w:p>
    <w:p w:rsidR="00274B7E" w:rsidRPr="00274B7E" w:rsidRDefault="00274B7E" w:rsidP="00274B7E">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4.6</w:t>
      </w:r>
      <w:r w:rsidRPr="00274B7E">
        <w:rPr>
          <w:rFonts w:ascii="Times New Roman" w:hAnsi="Times New Roman" w:cs="Times New Roman"/>
          <w:sz w:val="18"/>
          <w:szCs w:val="18"/>
        </w:rPr>
        <w:t xml:space="preserve">. В случае получения мотивированного отказа от подписания </w:t>
      </w:r>
      <w:r w:rsidR="0060265D">
        <w:rPr>
          <w:rFonts w:ascii="Times New Roman" w:hAnsi="Times New Roman" w:cs="Times New Roman"/>
          <w:sz w:val="18"/>
          <w:szCs w:val="18"/>
        </w:rPr>
        <w:t>Акта оказанных услуг</w:t>
      </w:r>
      <w:r w:rsidRPr="00274B7E">
        <w:rPr>
          <w:rFonts w:ascii="Times New Roman" w:hAnsi="Times New Roman" w:cs="Times New Roman"/>
          <w:sz w:val="18"/>
          <w:szCs w:val="18"/>
        </w:rPr>
        <w:t xml:space="preserve"> Исполнитель обязан в </w:t>
      </w:r>
      <w:r w:rsidRPr="00274B7E">
        <w:rPr>
          <w:rFonts w:ascii="Times New Roman" w:hAnsi="Times New Roman" w:cs="Times New Roman"/>
          <w:sz w:val="18"/>
          <w:szCs w:val="18"/>
        </w:rPr>
        <w:lastRenderedPageBreak/>
        <w:t>сроки, установленные в отказе</w:t>
      </w:r>
      <w:r w:rsidR="0060265D">
        <w:rPr>
          <w:rFonts w:ascii="Times New Roman" w:hAnsi="Times New Roman" w:cs="Times New Roman"/>
          <w:sz w:val="18"/>
          <w:szCs w:val="18"/>
        </w:rPr>
        <w:t>,</w:t>
      </w:r>
      <w:r w:rsidRPr="00274B7E">
        <w:rPr>
          <w:rFonts w:ascii="Times New Roman" w:hAnsi="Times New Roman" w:cs="Times New Roman"/>
          <w:sz w:val="18"/>
          <w:szCs w:val="18"/>
        </w:rPr>
        <w:t xml:space="preserve"> устранить замечания за свой счет и направить повторно </w:t>
      </w:r>
      <w:r w:rsidR="0060265D">
        <w:rPr>
          <w:rFonts w:ascii="Times New Roman" w:hAnsi="Times New Roman" w:cs="Times New Roman"/>
          <w:sz w:val="18"/>
          <w:szCs w:val="18"/>
        </w:rPr>
        <w:t>Акт оказанных услуг</w:t>
      </w:r>
      <w:r w:rsidRPr="00274B7E">
        <w:rPr>
          <w:rFonts w:ascii="Times New Roman" w:hAnsi="Times New Roman" w:cs="Times New Roman"/>
          <w:sz w:val="18"/>
          <w:szCs w:val="18"/>
        </w:rPr>
        <w:t xml:space="preserve">. В мотивированном отказе от подписания </w:t>
      </w:r>
      <w:r w:rsidR="0060265D">
        <w:rPr>
          <w:rFonts w:ascii="Times New Roman" w:hAnsi="Times New Roman" w:cs="Times New Roman"/>
          <w:sz w:val="18"/>
          <w:szCs w:val="18"/>
        </w:rPr>
        <w:t>Акт</w:t>
      </w:r>
      <w:r w:rsidR="0060265D">
        <w:rPr>
          <w:rFonts w:ascii="Times New Roman" w:hAnsi="Times New Roman" w:cs="Times New Roman"/>
          <w:sz w:val="18"/>
          <w:szCs w:val="18"/>
        </w:rPr>
        <w:t>а</w:t>
      </w:r>
      <w:r w:rsidR="0060265D">
        <w:rPr>
          <w:rFonts w:ascii="Times New Roman" w:hAnsi="Times New Roman" w:cs="Times New Roman"/>
          <w:sz w:val="18"/>
          <w:szCs w:val="18"/>
        </w:rPr>
        <w:t xml:space="preserve"> оказанных услуг</w:t>
      </w:r>
      <w:r w:rsidR="0060265D" w:rsidRPr="00274B7E">
        <w:rPr>
          <w:rFonts w:ascii="Times New Roman" w:hAnsi="Times New Roman" w:cs="Times New Roman"/>
          <w:sz w:val="18"/>
          <w:szCs w:val="18"/>
        </w:rPr>
        <w:t xml:space="preserve"> </w:t>
      </w:r>
      <w:r w:rsidRPr="00274B7E">
        <w:rPr>
          <w:rFonts w:ascii="Times New Roman" w:hAnsi="Times New Roman" w:cs="Times New Roman"/>
          <w:sz w:val="18"/>
          <w:szCs w:val="18"/>
        </w:rPr>
        <w:t>Заказчиком указываются перечень необходимых доработок и сроки их выполнения.</w:t>
      </w:r>
    </w:p>
    <w:p w:rsidR="00274B7E" w:rsidRPr="00ED2A29" w:rsidRDefault="00274B7E" w:rsidP="00274B7E">
      <w:pPr>
        <w:pStyle w:val="ab"/>
        <w:ind w:firstLine="709"/>
        <w:rPr>
          <w:sz w:val="18"/>
          <w:szCs w:val="18"/>
        </w:rPr>
      </w:pPr>
      <w:r>
        <w:rPr>
          <w:sz w:val="18"/>
          <w:szCs w:val="18"/>
        </w:rPr>
        <w:t>4.7</w:t>
      </w:r>
      <w:r w:rsidRPr="00274B7E">
        <w:rPr>
          <w:sz w:val="18"/>
          <w:szCs w:val="18"/>
        </w:rPr>
        <w:t>. Устранение Исполнителем недостатков в оказании услуг не освобождает его от уплаты пени и штрафа по контракту.</w:t>
      </w:r>
    </w:p>
    <w:p w:rsidR="00D667A8" w:rsidRPr="0060265D" w:rsidRDefault="0060265D" w:rsidP="0060265D">
      <w:pPr>
        <w:pStyle w:val="af3"/>
        <w:ind w:left="-567" w:right="-284" w:firstLine="567"/>
        <w:jc w:val="center"/>
        <w:rPr>
          <w:rFonts w:ascii="Times New Roman" w:hAnsi="Times New Roman" w:cs="Times New Roman"/>
          <w:b/>
          <w:sz w:val="18"/>
          <w:szCs w:val="18"/>
        </w:rPr>
      </w:pPr>
      <w:r w:rsidRPr="0060265D">
        <w:rPr>
          <w:rFonts w:ascii="Times New Roman" w:hAnsi="Times New Roman" w:cs="Times New Roman"/>
          <w:b/>
          <w:bCs/>
          <w:sz w:val="18"/>
          <w:szCs w:val="18"/>
        </w:rPr>
        <w:t xml:space="preserve">5. </w:t>
      </w:r>
      <w:r w:rsidR="00D667A8" w:rsidRPr="0060265D">
        <w:rPr>
          <w:rFonts w:ascii="Times New Roman" w:hAnsi="Times New Roman" w:cs="Times New Roman"/>
          <w:b/>
          <w:sz w:val="18"/>
          <w:szCs w:val="18"/>
        </w:rPr>
        <w:t>ОТВЕТСТВЕНН</w:t>
      </w:r>
      <w:r>
        <w:rPr>
          <w:rFonts w:ascii="Times New Roman" w:hAnsi="Times New Roman" w:cs="Times New Roman"/>
          <w:b/>
          <w:sz w:val="18"/>
          <w:szCs w:val="18"/>
        </w:rPr>
        <w:t>ОСТЬ</w:t>
      </w:r>
      <w:r w:rsidR="00D667A8" w:rsidRPr="0060265D">
        <w:rPr>
          <w:rFonts w:ascii="Times New Roman" w:hAnsi="Times New Roman" w:cs="Times New Roman"/>
          <w:b/>
          <w:sz w:val="18"/>
          <w:szCs w:val="18"/>
        </w:rPr>
        <w:t xml:space="preserve"> СТОРОН</w:t>
      </w:r>
    </w:p>
    <w:p w:rsidR="00DA1395" w:rsidRPr="00DA1395" w:rsidRDefault="00DA1395" w:rsidP="00DA1395">
      <w:pPr>
        <w:ind w:firstLine="567"/>
        <w:jc w:val="both"/>
        <w:rPr>
          <w:kern w:val="1"/>
          <w:sz w:val="18"/>
          <w:szCs w:val="18"/>
          <w:lang w:eastAsia="zh-CN"/>
        </w:rPr>
      </w:pPr>
      <w:r>
        <w:rPr>
          <w:kern w:val="1"/>
          <w:sz w:val="18"/>
          <w:szCs w:val="18"/>
          <w:lang w:eastAsia="zh-CN"/>
        </w:rPr>
        <w:t>6</w:t>
      </w:r>
      <w:r w:rsidRPr="00DA1395">
        <w:rPr>
          <w:kern w:val="1"/>
          <w:sz w:val="18"/>
          <w:szCs w:val="18"/>
          <w:lang w:eastAsia="zh-CN"/>
        </w:rPr>
        <w:t xml:space="preserve">.1. При нарушении условий </w:t>
      </w:r>
      <w:r w:rsidRPr="00DA1395">
        <w:rPr>
          <w:sz w:val="18"/>
          <w:szCs w:val="18"/>
        </w:rPr>
        <w:t>Контракт</w:t>
      </w:r>
      <w:r w:rsidRPr="00DA1395">
        <w:rPr>
          <w:kern w:val="1"/>
          <w:sz w:val="18"/>
          <w:szCs w:val="18"/>
          <w:lang w:eastAsia="zh-CN"/>
        </w:rPr>
        <w:t xml:space="preserve">а Стороны несут ответственность в соответствии с действующим законодательством Российской Федерации и настоящим </w:t>
      </w:r>
      <w:r w:rsidRPr="00DA1395">
        <w:rPr>
          <w:sz w:val="18"/>
          <w:szCs w:val="18"/>
        </w:rPr>
        <w:t>Контракт</w:t>
      </w:r>
      <w:r w:rsidRPr="00DA1395">
        <w:rPr>
          <w:kern w:val="1"/>
          <w:sz w:val="18"/>
          <w:szCs w:val="18"/>
          <w:lang w:eastAsia="zh-CN"/>
        </w:rPr>
        <w:t>ом.</w:t>
      </w:r>
    </w:p>
    <w:p w:rsidR="00DA1395" w:rsidRPr="00DA1395" w:rsidRDefault="00DA1395" w:rsidP="00DA1395">
      <w:pPr>
        <w:ind w:firstLine="567"/>
        <w:jc w:val="both"/>
        <w:rPr>
          <w:sz w:val="18"/>
          <w:szCs w:val="18"/>
          <w:lang w:eastAsia="zh-CN"/>
        </w:rPr>
      </w:pPr>
      <w:r>
        <w:rPr>
          <w:sz w:val="18"/>
          <w:szCs w:val="18"/>
          <w:lang w:eastAsia="zh-CN"/>
        </w:rPr>
        <w:t>6</w:t>
      </w:r>
      <w:r w:rsidRPr="00DA1395">
        <w:rPr>
          <w:sz w:val="18"/>
          <w:szCs w:val="18"/>
          <w:lang w:eastAsia="zh-CN"/>
        </w:rPr>
        <w:t xml:space="preserve">.2. </w:t>
      </w:r>
      <w:proofErr w:type="gramStart"/>
      <w:r w:rsidRPr="00DA1395">
        <w:rPr>
          <w:sz w:val="18"/>
          <w:szCs w:val="18"/>
          <w:lang w:eastAsia="zh-CN"/>
        </w:rPr>
        <w:t xml:space="preserve">Размер штрафа устанавливается </w:t>
      </w:r>
      <w:r w:rsidRPr="00DA1395">
        <w:rPr>
          <w:sz w:val="18"/>
          <w:szCs w:val="18"/>
        </w:rPr>
        <w:t>Контракт</w:t>
      </w:r>
      <w:r w:rsidRPr="00DA1395">
        <w:rPr>
          <w:sz w:val="18"/>
          <w:szCs w:val="18"/>
          <w:lang w:eastAsia="zh-CN"/>
        </w:rPr>
        <w:t xml:space="preserve">ом в порядке, установленном </w:t>
      </w:r>
      <w:hyperlink w:anchor="P58" w:history="1">
        <w:proofErr w:type="spellStart"/>
        <w:r w:rsidRPr="00DA1395">
          <w:rPr>
            <w:sz w:val="18"/>
            <w:szCs w:val="18"/>
            <w:lang w:eastAsia="zh-CN"/>
          </w:rPr>
          <w:t>п.п</w:t>
        </w:r>
        <w:proofErr w:type="spellEnd"/>
        <w:r w:rsidRPr="00DA1395">
          <w:rPr>
            <w:sz w:val="18"/>
            <w:szCs w:val="18"/>
            <w:lang w:eastAsia="zh-CN"/>
          </w:rPr>
          <w:t>. 3</w:t>
        </w:r>
      </w:hyperlink>
      <w:r w:rsidRPr="00DA1395">
        <w:rPr>
          <w:sz w:val="18"/>
          <w:szCs w:val="18"/>
          <w:lang w:eastAsia="zh-CN"/>
        </w:rPr>
        <w:t xml:space="preserve"> - </w:t>
      </w:r>
      <w:hyperlink w:anchor="P83" w:history="1">
        <w:r w:rsidRPr="00DA1395">
          <w:rPr>
            <w:sz w:val="18"/>
            <w:szCs w:val="18"/>
            <w:lang w:eastAsia="zh-CN"/>
          </w:rPr>
          <w:t>9</w:t>
        </w:r>
      </w:hyperlink>
      <w:r w:rsidRPr="00DA1395">
        <w:rPr>
          <w:sz w:val="18"/>
          <w:szCs w:val="18"/>
          <w:lang w:eastAsia="zh-CN"/>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Pr="00DA1395">
        <w:rPr>
          <w:sz w:val="18"/>
          <w:szCs w:val="18"/>
        </w:rPr>
        <w:t>Контракт</w:t>
      </w:r>
      <w:r w:rsidRPr="00DA1395">
        <w:rPr>
          <w:sz w:val="18"/>
          <w:szCs w:val="18"/>
          <w:lang w:eastAsia="zh-CN"/>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Pr="00DA1395">
        <w:rPr>
          <w:sz w:val="18"/>
          <w:szCs w:val="18"/>
        </w:rPr>
        <w:t>Контракт</w:t>
      </w:r>
      <w:r w:rsidRPr="00DA1395">
        <w:rPr>
          <w:sz w:val="18"/>
          <w:szCs w:val="18"/>
          <w:lang w:eastAsia="zh-CN"/>
        </w:rPr>
        <w:t>ом утвержденных Постановлением Правительства Российской Федерации</w:t>
      </w:r>
      <w:proofErr w:type="gramEnd"/>
      <w:r w:rsidRPr="00DA1395">
        <w:rPr>
          <w:sz w:val="18"/>
          <w:szCs w:val="18"/>
          <w:lang w:eastAsia="zh-CN"/>
        </w:rPr>
        <w:t xml:space="preserve"> от 30.08.2017 № 1042.</w:t>
      </w:r>
    </w:p>
    <w:p w:rsidR="00DA1395" w:rsidRPr="00DA1395" w:rsidRDefault="00DA1395" w:rsidP="00DA1395">
      <w:pPr>
        <w:ind w:firstLine="567"/>
        <w:jc w:val="both"/>
        <w:rPr>
          <w:sz w:val="18"/>
          <w:szCs w:val="18"/>
        </w:rPr>
      </w:pPr>
      <w:r>
        <w:rPr>
          <w:sz w:val="18"/>
          <w:szCs w:val="18"/>
          <w:lang w:eastAsia="zh-CN"/>
        </w:rPr>
        <w:t>6</w:t>
      </w:r>
      <w:r w:rsidRPr="00DA1395">
        <w:rPr>
          <w:sz w:val="18"/>
          <w:szCs w:val="18"/>
          <w:lang w:eastAsia="zh-CN"/>
        </w:rPr>
        <w:t>.3. Ответственность Исполнителя:</w:t>
      </w:r>
    </w:p>
    <w:p w:rsidR="00DA1395" w:rsidRPr="00DA1395" w:rsidRDefault="00DA1395" w:rsidP="00DA1395">
      <w:pPr>
        <w:ind w:firstLine="567"/>
        <w:jc w:val="both"/>
        <w:rPr>
          <w:sz w:val="18"/>
          <w:szCs w:val="18"/>
        </w:rPr>
      </w:pPr>
      <w:r>
        <w:rPr>
          <w:sz w:val="18"/>
          <w:szCs w:val="18"/>
          <w:lang w:eastAsia="zh-CN"/>
        </w:rPr>
        <w:t>6</w:t>
      </w:r>
      <w:r w:rsidRPr="00DA1395">
        <w:rPr>
          <w:sz w:val="18"/>
          <w:szCs w:val="18"/>
          <w:lang w:eastAsia="zh-CN"/>
        </w:rPr>
        <w:t xml:space="preserve">.3.1. </w:t>
      </w:r>
      <w:proofErr w:type="gramStart"/>
      <w:r w:rsidRPr="00DA1395">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9" w:history="1">
        <w:r w:rsidRPr="00DA1395">
          <w:rPr>
            <w:sz w:val="18"/>
            <w:szCs w:val="18"/>
          </w:rPr>
          <w:t>п. 1 ч. 1 ст. 30</w:t>
        </w:r>
      </w:hyperlink>
      <w:r w:rsidRPr="00DA1395">
        <w:rPr>
          <w:sz w:val="18"/>
          <w:szCs w:val="18"/>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w:t>
      </w:r>
      <w:proofErr w:type="gramEnd"/>
      <w:r w:rsidRPr="00DA1395">
        <w:rPr>
          <w:sz w:val="18"/>
          <w:szCs w:val="18"/>
        </w:rPr>
        <w:t xml:space="preserve"> и не менее 1 тыс. рублей.</w:t>
      </w:r>
    </w:p>
    <w:p w:rsidR="00DA1395" w:rsidRPr="00DA1395" w:rsidRDefault="00DA1395" w:rsidP="00DA1395">
      <w:pPr>
        <w:jc w:val="both"/>
        <w:rPr>
          <w:sz w:val="18"/>
          <w:szCs w:val="18"/>
        </w:rPr>
      </w:pPr>
      <w:r w:rsidRPr="00DA1395">
        <w:rPr>
          <w:sz w:val="18"/>
          <w:szCs w:val="18"/>
        </w:rPr>
        <w:t>Штраф по каждому из этапов составляет 1 000 рублей.</w:t>
      </w:r>
    </w:p>
    <w:p w:rsidR="00DA1395" w:rsidRPr="00DA1395" w:rsidRDefault="00DA1395" w:rsidP="00DA1395">
      <w:pPr>
        <w:ind w:firstLine="708"/>
        <w:jc w:val="both"/>
        <w:rPr>
          <w:sz w:val="18"/>
          <w:szCs w:val="18"/>
          <w:lang w:eastAsia="zh-CN"/>
        </w:rPr>
      </w:pPr>
      <w:r>
        <w:rPr>
          <w:sz w:val="18"/>
          <w:szCs w:val="18"/>
          <w:lang w:eastAsia="zh-CN"/>
        </w:rPr>
        <w:t>6</w:t>
      </w:r>
      <w:r w:rsidRPr="00DA1395">
        <w:rPr>
          <w:sz w:val="18"/>
          <w:szCs w:val="18"/>
          <w:lang w:eastAsia="zh-CN"/>
        </w:rPr>
        <w:t xml:space="preserve">.3.2. </w:t>
      </w:r>
      <w:proofErr w:type="gramStart"/>
      <w:r w:rsidRPr="00DA1395">
        <w:rPr>
          <w:sz w:val="18"/>
          <w:szCs w:val="18"/>
          <w:lang w:eastAsia="zh-C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Pr="00DA1395">
          <w:rPr>
            <w:sz w:val="18"/>
            <w:szCs w:val="18"/>
            <w:lang w:eastAsia="zh-CN"/>
          </w:rPr>
          <w:t>законом</w:t>
        </w:r>
      </w:hyperlink>
      <w:r w:rsidRPr="00DA1395">
        <w:rPr>
          <w:sz w:val="18"/>
          <w:szCs w:val="18"/>
          <w:lang w:eastAsia="zh-CN"/>
        </w:rPr>
        <w:t xml:space="preserve"> </w:t>
      </w:r>
      <w:r w:rsidRPr="00DA1395">
        <w:rPr>
          <w:sz w:val="18"/>
          <w:szCs w:val="18"/>
        </w:rPr>
        <w:t>№ 44-ФЗ</w:t>
      </w:r>
      <w:r w:rsidRPr="00DA1395">
        <w:rPr>
          <w:sz w:val="18"/>
          <w:szCs w:val="18"/>
          <w:lang w:eastAsia="zh-CN"/>
        </w:rPr>
        <w:t>),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w:t>
      </w:r>
      <w:proofErr w:type="gramEnd"/>
    </w:p>
    <w:p w:rsidR="00DA1395" w:rsidRPr="00DA1395" w:rsidRDefault="00DA1395" w:rsidP="00DA1395">
      <w:pPr>
        <w:jc w:val="both"/>
        <w:rPr>
          <w:sz w:val="18"/>
          <w:szCs w:val="18"/>
          <w:lang w:eastAsia="zh-CN"/>
        </w:rPr>
      </w:pPr>
      <w:r w:rsidRPr="00DA1395">
        <w:rPr>
          <w:sz w:val="18"/>
          <w:szCs w:val="18"/>
          <w:lang w:eastAsia="zh-CN"/>
        </w:rPr>
        <w:t>а) 10 процентов начальной (максимальной) цены контракта (этапа) в случае, если начальная (максимальная) цена контракта не превышает 3 млн. рублей;</w:t>
      </w:r>
    </w:p>
    <w:p w:rsidR="00DA1395" w:rsidRPr="00DA1395" w:rsidRDefault="00DA1395" w:rsidP="00DA1395">
      <w:pPr>
        <w:jc w:val="both"/>
        <w:rPr>
          <w:sz w:val="18"/>
          <w:szCs w:val="18"/>
          <w:lang w:eastAsia="zh-CN"/>
        </w:rPr>
      </w:pPr>
      <w:proofErr w:type="gramStart"/>
      <w:r w:rsidRPr="00DA1395">
        <w:rPr>
          <w:sz w:val="18"/>
          <w:szCs w:val="18"/>
          <w:lang w:eastAsia="zh-CN"/>
        </w:rPr>
        <w:t>б) 5 процентов начальной (максимальной) цены контракта (этапа) в случае, если начальная (максимальная) цена контракта составляет от 3 млн. рублей до 50 млн. рублей (включительно);</w:t>
      </w:r>
      <w:proofErr w:type="gramEnd"/>
    </w:p>
    <w:p w:rsidR="00DA1395" w:rsidRPr="00DA1395" w:rsidRDefault="00DA1395" w:rsidP="00DA1395">
      <w:pPr>
        <w:jc w:val="both"/>
        <w:rPr>
          <w:sz w:val="18"/>
          <w:szCs w:val="18"/>
          <w:lang w:eastAsia="zh-CN"/>
        </w:rPr>
      </w:pPr>
      <w:proofErr w:type="gramStart"/>
      <w:r w:rsidRPr="00DA1395">
        <w:rPr>
          <w:sz w:val="18"/>
          <w:szCs w:val="18"/>
          <w:lang w:eastAsia="zh-CN"/>
        </w:rPr>
        <w:t>в) 1 процент начальной (максимальной) цены контракта (этапа) в случае, если начальная (максимальная) цена контракта составляет от 50 млн. рублей до 100 млн. рублей (включительно).</w:t>
      </w:r>
      <w:proofErr w:type="gramEnd"/>
    </w:p>
    <w:p w:rsidR="00DA1395" w:rsidRPr="00DA1395" w:rsidRDefault="00DA1395" w:rsidP="00DA1395">
      <w:pPr>
        <w:jc w:val="both"/>
        <w:rPr>
          <w:sz w:val="18"/>
          <w:szCs w:val="18"/>
          <w:lang w:eastAsia="zh-CN"/>
        </w:rPr>
      </w:pPr>
      <w:r w:rsidRPr="00DA1395">
        <w:rPr>
          <w:sz w:val="18"/>
          <w:szCs w:val="18"/>
          <w:lang w:eastAsia="zh-CN"/>
        </w:rPr>
        <w:t>Штраф составляет 10% от цены</w:t>
      </w:r>
      <w:r w:rsidR="0060265D">
        <w:rPr>
          <w:sz w:val="18"/>
          <w:szCs w:val="18"/>
          <w:lang w:eastAsia="zh-CN"/>
        </w:rPr>
        <w:t xml:space="preserve"> контракта за месяц</w:t>
      </w:r>
      <w:r w:rsidRPr="00DA1395">
        <w:rPr>
          <w:sz w:val="18"/>
          <w:szCs w:val="18"/>
          <w:lang w:eastAsia="zh-CN"/>
        </w:rPr>
        <w:t>.</w:t>
      </w:r>
    </w:p>
    <w:p w:rsidR="00DA1395" w:rsidRPr="00DA1395" w:rsidRDefault="00DA1395" w:rsidP="00DA1395">
      <w:pPr>
        <w:ind w:firstLine="708"/>
        <w:jc w:val="both"/>
        <w:rPr>
          <w:sz w:val="18"/>
          <w:szCs w:val="18"/>
        </w:rPr>
      </w:pPr>
      <w:r>
        <w:rPr>
          <w:sz w:val="18"/>
          <w:szCs w:val="18"/>
          <w:lang w:eastAsia="zh-CN"/>
        </w:rPr>
        <w:t>6</w:t>
      </w:r>
      <w:r w:rsidRPr="00DA1395">
        <w:rPr>
          <w:sz w:val="18"/>
          <w:szCs w:val="18"/>
          <w:lang w:eastAsia="zh-CN"/>
        </w:rPr>
        <w:t xml:space="preserve">.3.3.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порядке, установленным Правительством Российской Федерации, </w:t>
      </w:r>
      <w:r w:rsidRPr="00DA1395">
        <w:rPr>
          <w:sz w:val="18"/>
          <w:szCs w:val="18"/>
        </w:rPr>
        <w:t>за исключением случаев, если законодательством Российской Федерации установлен иной порядок начисления штрафов:</w:t>
      </w:r>
    </w:p>
    <w:p w:rsidR="00DA1395" w:rsidRPr="00DA1395" w:rsidRDefault="00DA1395" w:rsidP="00DA1395">
      <w:pPr>
        <w:jc w:val="both"/>
        <w:rPr>
          <w:sz w:val="18"/>
          <w:szCs w:val="18"/>
        </w:rPr>
      </w:pPr>
      <w:r w:rsidRPr="00DA1395">
        <w:rPr>
          <w:sz w:val="18"/>
          <w:szCs w:val="18"/>
          <w:lang w:eastAsia="zh-CN"/>
        </w:rPr>
        <w:t>а) 1000 рублей, если цена контракта (этапа) не превышает 3 млн. рублей;</w:t>
      </w:r>
    </w:p>
    <w:p w:rsidR="00DA1395" w:rsidRPr="00DA1395" w:rsidRDefault="00DA1395" w:rsidP="00DA1395">
      <w:pPr>
        <w:jc w:val="both"/>
        <w:rPr>
          <w:sz w:val="18"/>
          <w:szCs w:val="18"/>
          <w:lang w:eastAsia="zh-CN"/>
        </w:rPr>
      </w:pPr>
      <w:r w:rsidRPr="00DA1395">
        <w:rPr>
          <w:sz w:val="18"/>
          <w:szCs w:val="18"/>
          <w:lang w:eastAsia="zh-CN"/>
        </w:rPr>
        <w:t>б) 5000 рублей, если цена контракта (этапа) составляет от 3 млн. рублей до 50 млн. рублей (включительно);</w:t>
      </w:r>
    </w:p>
    <w:p w:rsidR="00DA1395" w:rsidRPr="00DA1395" w:rsidRDefault="00DA1395" w:rsidP="00DA1395">
      <w:pPr>
        <w:jc w:val="both"/>
        <w:rPr>
          <w:sz w:val="18"/>
          <w:szCs w:val="18"/>
          <w:lang w:eastAsia="zh-CN"/>
        </w:rPr>
      </w:pPr>
      <w:r w:rsidRPr="00DA1395">
        <w:rPr>
          <w:sz w:val="18"/>
          <w:szCs w:val="18"/>
          <w:lang w:eastAsia="zh-CN"/>
        </w:rPr>
        <w:t>в) 10000 рублей, если цена контракта (этапа) составляет от 50 млн. рублей до 100 млн. рублей (включительно);</w:t>
      </w:r>
    </w:p>
    <w:p w:rsidR="00DA1395" w:rsidRPr="00DA1395" w:rsidRDefault="00DA1395" w:rsidP="00DA1395">
      <w:pPr>
        <w:jc w:val="both"/>
        <w:rPr>
          <w:sz w:val="18"/>
          <w:szCs w:val="18"/>
          <w:lang w:eastAsia="zh-CN"/>
        </w:rPr>
      </w:pPr>
      <w:r w:rsidRPr="00DA1395">
        <w:rPr>
          <w:sz w:val="18"/>
          <w:szCs w:val="18"/>
          <w:lang w:eastAsia="zh-CN"/>
        </w:rPr>
        <w:t>г) 100000 рублей, если цена контракта (этапа) превышает 100 млн. рублей.</w:t>
      </w:r>
    </w:p>
    <w:p w:rsidR="00DA1395" w:rsidRPr="00DA1395" w:rsidRDefault="00DA1395" w:rsidP="00DA1395">
      <w:pPr>
        <w:jc w:val="both"/>
        <w:rPr>
          <w:sz w:val="18"/>
          <w:szCs w:val="18"/>
          <w:lang w:eastAsia="zh-CN"/>
        </w:rPr>
      </w:pPr>
      <w:r w:rsidRPr="00DA1395">
        <w:rPr>
          <w:sz w:val="18"/>
          <w:szCs w:val="18"/>
          <w:lang w:eastAsia="zh-CN"/>
        </w:rPr>
        <w:t>Размер штрафа по каждому из этапов составляет 1000 рублей.</w:t>
      </w:r>
    </w:p>
    <w:p w:rsidR="00DA1395" w:rsidRPr="00DA1395" w:rsidRDefault="00DA1395" w:rsidP="00DA1395">
      <w:pPr>
        <w:ind w:firstLine="708"/>
        <w:jc w:val="both"/>
        <w:rPr>
          <w:sz w:val="18"/>
          <w:szCs w:val="18"/>
          <w:lang w:eastAsia="zh-CN"/>
        </w:rPr>
      </w:pPr>
      <w:bookmarkStart w:id="3" w:name="P82"/>
      <w:bookmarkEnd w:id="3"/>
      <w:r>
        <w:rPr>
          <w:sz w:val="18"/>
          <w:szCs w:val="18"/>
          <w:lang w:eastAsia="zh-CN"/>
        </w:rPr>
        <w:t>6</w:t>
      </w:r>
      <w:r w:rsidRPr="00DA1395">
        <w:rPr>
          <w:sz w:val="18"/>
          <w:szCs w:val="18"/>
          <w:lang w:eastAsia="zh-CN"/>
        </w:rPr>
        <w:t>.3.4.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(этапа),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A1395" w:rsidRPr="00DA1395" w:rsidRDefault="00DA1395" w:rsidP="00DA1395">
      <w:pPr>
        <w:jc w:val="both"/>
        <w:rPr>
          <w:sz w:val="18"/>
          <w:szCs w:val="18"/>
          <w:lang w:eastAsia="zh-CN"/>
        </w:rPr>
      </w:pPr>
      <w:r w:rsidRPr="00DA1395">
        <w:rPr>
          <w:sz w:val="18"/>
          <w:szCs w:val="18"/>
          <w:lang w:eastAsia="zh-CN"/>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A1395" w:rsidRPr="00DA1395" w:rsidRDefault="00DA1395" w:rsidP="00DA1395">
      <w:pPr>
        <w:ind w:firstLine="708"/>
        <w:jc w:val="both"/>
        <w:rPr>
          <w:sz w:val="18"/>
          <w:szCs w:val="18"/>
          <w:lang w:eastAsia="zh-CN"/>
        </w:rPr>
      </w:pPr>
      <w:r>
        <w:rPr>
          <w:sz w:val="18"/>
          <w:szCs w:val="18"/>
          <w:lang w:eastAsia="zh-CN"/>
        </w:rPr>
        <w:t>6</w:t>
      </w:r>
      <w:r w:rsidRPr="00DA1395">
        <w:rPr>
          <w:sz w:val="18"/>
          <w:szCs w:val="18"/>
          <w:lang w:eastAsia="zh-CN"/>
        </w:rPr>
        <w:t>.4. Ответственность Заказчика:</w:t>
      </w:r>
    </w:p>
    <w:p w:rsidR="00DA1395" w:rsidRPr="00DA1395" w:rsidRDefault="00DA1395" w:rsidP="00DA1395">
      <w:pPr>
        <w:ind w:firstLine="708"/>
        <w:jc w:val="both"/>
        <w:rPr>
          <w:sz w:val="18"/>
          <w:szCs w:val="18"/>
          <w:lang w:eastAsia="zh-CN"/>
        </w:rPr>
      </w:pPr>
      <w:r>
        <w:rPr>
          <w:sz w:val="18"/>
          <w:szCs w:val="18"/>
          <w:lang w:eastAsia="zh-CN"/>
        </w:rPr>
        <w:t>6</w:t>
      </w:r>
      <w:r w:rsidRPr="00DA1395">
        <w:rPr>
          <w:sz w:val="18"/>
          <w:szCs w:val="18"/>
          <w:lang w:eastAsia="zh-CN"/>
        </w:rPr>
        <w:t>.4.1.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1395" w:rsidRPr="00DA1395" w:rsidRDefault="00DA1395" w:rsidP="00DA1395">
      <w:pPr>
        <w:ind w:firstLine="708"/>
        <w:jc w:val="both"/>
        <w:rPr>
          <w:sz w:val="18"/>
          <w:szCs w:val="18"/>
          <w:lang w:eastAsia="zh-CN"/>
        </w:rPr>
      </w:pPr>
      <w:bookmarkStart w:id="4" w:name="P83"/>
      <w:bookmarkEnd w:id="4"/>
      <w:r>
        <w:rPr>
          <w:sz w:val="18"/>
          <w:szCs w:val="18"/>
          <w:lang w:eastAsia="zh-CN"/>
        </w:rPr>
        <w:t>6</w:t>
      </w:r>
      <w:r w:rsidRPr="00DA1395">
        <w:rPr>
          <w:sz w:val="18"/>
          <w:szCs w:val="18"/>
          <w:lang w:eastAsia="zh-CN"/>
        </w:rPr>
        <w:t>.4.2.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p>
    <w:p w:rsidR="00DA1395" w:rsidRPr="00DA1395" w:rsidRDefault="00DA1395" w:rsidP="00DA1395">
      <w:pPr>
        <w:jc w:val="both"/>
        <w:rPr>
          <w:sz w:val="18"/>
          <w:szCs w:val="18"/>
          <w:lang w:eastAsia="zh-CN"/>
        </w:rPr>
      </w:pPr>
      <w:r w:rsidRPr="00DA1395">
        <w:rPr>
          <w:sz w:val="18"/>
          <w:szCs w:val="18"/>
          <w:lang w:eastAsia="zh-CN"/>
        </w:rPr>
        <w:t>а) 1000 рублей, если цена контракта (этапа) не превышает 3 млн. рублей (включительно);</w:t>
      </w:r>
    </w:p>
    <w:p w:rsidR="00DA1395" w:rsidRPr="00DA1395" w:rsidRDefault="00DA1395" w:rsidP="00DA1395">
      <w:pPr>
        <w:jc w:val="both"/>
        <w:rPr>
          <w:sz w:val="18"/>
          <w:szCs w:val="18"/>
          <w:lang w:eastAsia="zh-CN"/>
        </w:rPr>
      </w:pPr>
      <w:r w:rsidRPr="00DA1395">
        <w:rPr>
          <w:sz w:val="18"/>
          <w:szCs w:val="18"/>
          <w:lang w:eastAsia="zh-CN"/>
        </w:rPr>
        <w:t>б) 5000 рублей, если цена контракта (этапа) составляет от 3 млн. рублей до 50 млн. рублей (включительно);</w:t>
      </w:r>
    </w:p>
    <w:p w:rsidR="00DA1395" w:rsidRPr="00DA1395" w:rsidRDefault="00DA1395" w:rsidP="00DA1395">
      <w:pPr>
        <w:jc w:val="both"/>
        <w:rPr>
          <w:sz w:val="18"/>
          <w:szCs w:val="18"/>
          <w:lang w:eastAsia="zh-CN"/>
        </w:rPr>
      </w:pPr>
      <w:r w:rsidRPr="00DA1395">
        <w:rPr>
          <w:sz w:val="18"/>
          <w:szCs w:val="18"/>
          <w:lang w:eastAsia="zh-CN"/>
        </w:rPr>
        <w:t>в) 10000 рублей, если цена контракта (этапа) составляет от 50 млн. рублей до 100 млн. рублей (включительно);</w:t>
      </w:r>
    </w:p>
    <w:p w:rsidR="00DA1395" w:rsidRPr="00DA1395" w:rsidRDefault="00DA1395" w:rsidP="00DA1395">
      <w:pPr>
        <w:jc w:val="both"/>
        <w:rPr>
          <w:sz w:val="18"/>
          <w:szCs w:val="18"/>
          <w:lang w:eastAsia="zh-CN"/>
        </w:rPr>
      </w:pPr>
      <w:r w:rsidRPr="00DA1395">
        <w:rPr>
          <w:sz w:val="18"/>
          <w:szCs w:val="18"/>
          <w:lang w:eastAsia="zh-CN"/>
        </w:rPr>
        <w:t>г) 100000 рублей, если цена контракта (этапа) превышает 100 млн. рублей.</w:t>
      </w:r>
    </w:p>
    <w:p w:rsidR="00DA1395" w:rsidRPr="00DA1395" w:rsidRDefault="00DA1395" w:rsidP="00DA1395">
      <w:pPr>
        <w:jc w:val="both"/>
        <w:rPr>
          <w:sz w:val="18"/>
          <w:szCs w:val="18"/>
          <w:lang w:eastAsia="zh-CN"/>
        </w:rPr>
      </w:pPr>
      <w:r w:rsidRPr="00DA1395">
        <w:rPr>
          <w:sz w:val="18"/>
          <w:szCs w:val="18"/>
          <w:lang w:eastAsia="zh-CN"/>
        </w:rPr>
        <w:t>Штраф по каждому из этапов составляет 1000 рублей.</w:t>
      </w:r>
    </w:p>
    <w:p w:rsidR="00DA1395" w:rsidRPr="00DA1395" w:rsidRDefault="00DA1395" w:rsidP="00DA1395">
      <w:pPr>
        <w:jc w:val="both"/>
        <w:rPr>
          <w:sz w:val="18"/>
          <w:szCs w:val="18"/>
          <w:lang w:eastAsia="zh-CN"/>
        </w:rPr>
      </w:pPr>
      <w:r w:rsidRPr="00DA1395">
        <w:rPr>
          <w:sz w:val="18"/>
          <w:szCs w:val="18"/>
          <w:lang w:eastAsia="zh-C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A1395" w:rsidRPr="00DA1395" w:rsidRDefault="00DA1395" w:rsidP="00DA1395">
      <w:pPr>
        <w:ind w:firstLine="708"/>
        <w:jc w:val="both"/>
        <w:rPr>
          <w:kern w:val="1"/>
          <w:sz w:val="18"/>
          <w:szCs w:val="18"/>
          <w:lang w:eastAsia="zh-CN"/>
        </w:rPr>
      </w:pPr>
      <w:r>
        <w:rPr>
          <w:kern w:val="1"/>
          <w:sz w:val="18"/>
          <w:szCs w:val="18"/>
          <w:lang w:eastAsia="zh-CN"/>
        </w:rPr>
        <w:lastRenderedPageBreak/>
        <w:t>6</w:t>
      </w:r>
      <w:r w:rsidRPr="00DA1395">
        <w:rPr>
          <w:kern w:val="1"/>
          <w:sz w:val="18"/>
          <w:szCs w:val="18"/>
          <w:lang w:eastAsia="zh-CN"/>
        </w:rPr>
        <w:t>.5. В случае, если Исполнителем не исполнено требование Заказчика по уплате неустойки (штрафа, пени) в течени</w:t>
      </w:r>
      <w:proofErr w:type="gramStart"/>
      <w:r w:rsidRPr="00DA1395">
        <w:rPr>
          <w:kern w:val="1"/>
          <w:sz w:val="18"/>
          <w:szCs w:val="18"/>
          <w:lang w:eastAsia="zh-CN"/>
        </w:rPr>
        <w:t>и</w:t>
      </w:r>
      <w:proofErr w:type="gramEnd"/>
      <w:r w:rsidRPr="00DA1395">
        <w:rPr>
          <w:kern w:val="1"/>
          <w:sz w:val="18"/>
          <w:szCs w:val="18"/>
          <w:lang w:eastAsia="zh-CN"/>
        </w:rPr>
        <w:t xml:space="preserve"> 10 (десяти) рабочих дней с момента надлежащего уведомления Исполнителя Заказчиком в соответствии настоящим </w:t>
      </w:r>
      <w:r w:rsidRPr="00DA1395">
        <w:rPr>
          <w:sz w:val="18"/>
          <w:szCs w:val="18"/>
          <w:lang w:eastAsia="zh-CN"/>
        </w:rPr>
        <w:t>Контракт</w:t>
      </w:r>
      <w:r w:rsidRPr="00DA1395">
        <w:rPr>
          <w:kern w:val="1"/>
          <w:sz w:val="18"/>
          <w:szCs w:val="18"/>
          <w:lang w:eastAsia="zh-CN"/>
        </w:rPr>
        <w:t>ом, Заказчик вправе:</w:t>
      </w:r>
    </w:p>
    <w:p w:rsidR="00DA1395" w:rsidRPr="00DA1395" w:rsidRDefault="00DA1395" w:rsidP="00DA1395">
      <w:pPr>
        <w:jc w:val="both"/>
        <w:rPr>
          <w:kern w:val="1"/>
          <w:sz w:val="18"/>
          <w:szCs w:val="18"/>
          <w:lang w:eastAsia="zh-CN"/>
        </w:rPr>
      </w:pPr>
      <w:r w:rsidRPr="00DA1395">
        <w:rPr>
          <w:kern w:val="1"/>
          <w:sz w:val="18"/>
          <w:szCs w:val="18"/>
          <w:lang w:eastAsia="zh-CN"/>
        </w:rPr>
        <w:t xml:space="preserve">- удержать сумму неустойки (штрафа, пени) при расчете по </w:t>
      </w:r>
      <w:r w:rsidRPr="00DA1395">
        <w:rPr>
          <w:sz w:val="18"/>
          <w:szCs w:val="18"/>
          <w:lang w:eastAsia="zh-CN"/>
        </w:rPr>
        <w:t>Контракт</w:t>
      </w:r>
      <w:r w:rsidRPr="00DA1395">
        <w:rPr>
          <w:kern w:val="1"/>
          <w:sz w:val="18"/>
          <w:szCs w:val="18"/>
          <w:lang w:eastAsia="zh-CN"/>
        </w:rPr>
        <w:t>у,</w:t>
      </w:r>
    </w:p>
    <w:p w:rsidR="00A951F9" w:rsidRPr="00B55EF4" w:rsidRDefault="00A951F9" w:rsidP="00A951F9">
      <w:pPr>
        <w:jc w:val="both"/>
      </w:pPr>
      <w:r w:rsidRPr="00B55EF4">
        <w:t>Реквизиты счета для уп</w:t>
      </w:r>
      <w:r>
        <w:t>латы неустойки (штрафов, пеней)</w:t>
      </w:r>
      <w:r w:rsidRPr="00B55EF4">
        <w:t xml:space="preserve">: </w:t>
      </w:r>
    </w:p>
    <w:tbl>
      <w:tblPr>
        <w:tblW w:w="58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0"/>
        <w:gridCol w:w="4290"/>
      </w:tblGrid>
      <w:tr w:rsidR="0060265D" w:rsidRPr="00B55EF4" w:rsidTr="0060265D">
        <w:trPr>
          <w:trHeight w:val="105"/>
        </w:trPr>
        <w:tc>
          <w:tcPr>
            <w:tcW w:w="1590" w:type="dxa"/>
            <w:tcBorders>
              <w:top w:val="single" w:sz="4" w:space="0" w:color="auto"/>
              <w:left w:val="single" w:sz="4" w:space="0" w:color="auto"/>
              <w:bottom w:val="single" w:sz="4" w:space="0" w:color="auto"/>
              <w:right w:val="single" w:sz="4" w:space="0" w:color="auto"/>
            </w:tcBorders>
          </w:tcPr>
          <w:p w:rsidR="0060265D" w:rsidRPr="00B55EF4" w:rsidRDefault="0060265D" w:rsidP="00E66C42">
            <w:pPr>
              <w:rPr>
                <w:sz w:val="18"/>
                <w:szCs w:val="18"/>
              </w:rPr>
            </w:pPr>
            <w:r w:rsidRPr="00B55EF4">
              <w:rPr>
                <w:sz w:val="18"/>
                <w:szCs w:val="18"/>
              </w:rPr>
              <w:t>Получатель</w:t>
            </w:r>
          </w:p>
        </w:tc>
        <w:tc>
          <w:tcPr>
            <w:tcW w:w="4290" w:type="dxa"/>
            <w:tcBorders>
              <w:top w:val="single" w:sz="4" w:space="0" w:color="auto"/>
              <w:left w:val="single" w:sz="4" w:space="0" w:color="auto"/>
              <w:bottom w:val="single" w:sz="4" w:space="0" w:color="auto"/>
              <w:right w:val="single" w:sz="4" w:space="0" w:color="auto"/>
            </w:tcBorders>
          </w:tcPr>
          <w:p w:rsidR="0060265D" w:rsidRPr="00447010" w:rsidRDefault="0060265D" w:rsidP="00274DA2">
            <w:pPr>
              <w:rPr>
                <w:sz w:val="18"/>
                <w:szCs w:val="18"/>
              </w:rPr>
            </w:pPr>
            <w:r w:rsidRPr="00447010">
              <w:rPr>
                <w:sz w:val="18"/>
                <w:szCs w:val="18"/>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p>
        </w:tc>
      </w:tr>
      <w:tr w:rsidR="0060265D" w:rsidRPr="00B55EF4" w:rsidTr="0060265D">
        <w:trPr>
          <w:trHeight w:val="105"/>
        </w:trPr>
        <w:tc>
          <w:tcPr>
            <w:tcW w:w="1590" w:type="dxa"/>
            <w:tcBorders>
              <w:top w:val="single" w:sz="4" w:space="0" w:color="auto"/>
              <w:left w:val="single" w:sz="4" w:space="0" w:color="auto"/>
              <w:bottom w:val="single" w:sz="4" w:space="0" w:color="auto"/>
              <w:right w:val="single" w:sz="4" w:space="0" w:color="auto"/>
            </w:tcBorders>
          </w:tcPr>
          <w:p w:rsidR="0060265D" w:rsidRPr="00B55EF4" w:rsidRDefault="0060265D" w:rsidP="00E66C42">
            <w:pPr>
              <w:autoSpaceDE w:val="0"/>
              <w:autoSpaceDN w:val="0"/>
              <w:adjustRightInd w:val="0"/>
              <w:jc w:val="both"/>
              <w:rPr>
                <w:sz w:val="18"/>
                <w:szCs w:val="18"/>
              </w:rPr>
            </w:pPr>
            <w:r w:rsidRPr="00B55EF4">
              <w:rPr>
                <w:sz w:val="18"/>
                <w:szCs w:val="18"/>
              </w:rPr>
              <w:t>Лицевой счёт бюджетного учреждения</w:t>
            </w:r>
          </w:p>
        </w:tc>
        <w:tc>
          <w:tcPr>
            <w:tcW w:w="4290" w:type="dxa"/>
            <w:tcBorders>
              <w:top w:val="single" w:sz="4" w:space="0" w:color="auto"/>
              <w:left w:val="single" w:sz="4" w:space="0" w:color="auto"/>
              <w:bottom w:val="single" w:sz="4" w:space="0" w:color="auto"/>
              <w:right w:val="single" w:sz="4" w:space="0" w:color="auto"/>
            </w:tcBorders>
          </w:tcPr>
          <w:p w:rsidR="0060265D" w:rsidRPr="00447010" w:rsidRDefault="0060265D" w:rsidP="00274DA2">
            <w:pPr>
              <w:rPr>
                <w:sz w:val="18"/>
                <w:szCs w:val="18"/>
              </w:rPr>
            </w:pPr>
            <w:r w:rsidRPr="00447010">
              <w:rPr>
                <w:sz w:val="18"/>
                <w:szCs w:val="18"/>
              </w:rPr>
              <w:t xml:space="preserve">Получатель: </w:t>
            </w:r>
            <w:r w:rsidRPr="00447010">
              <w:rPr>
                <w:bCs/>
                <w:sz w:val="18"/>
                <w:szCs w:val="18"/>
              </w:rPr>
              <w:t xml:space="preserve">УФК по Новосибирской области (ФБУН “ФНЦ МЕДИКО-ПРОФИЛАКТИЧЕСКИХ ТЕХНОЛОГИЙ УПРАВЛЕНИЯ РИСКАМИ ЗДОРОВЬЮ НАСЕЛЕНИЯ”, </w:t>
            </w:r>
            <w:proofErr w:type="gramStart"/>
            <w:r w:rsidRPr="00447010">
              <w:rPr>
                <w:bCs/>
                <w:sz w:val="18"/>
                <w:szCs w:val="18"/>
              </w:rPr>
              <w:t>л</w:t>
            </w:r>
            <w:proofErr w:type="gramEnd"/>
            <w:r w:rsidRPr="00447010">
              <w:rPr>
                <w:bCs/>
                <w:sz w:val="18"/>
                <w:szCs w:val="18"/>
              </w:rPr>
              <w:t>/с 20566Х64050)</w:t>
            </w:r>
          </w:p>
        </w:tc>
      </w:tr>
      <w:tr w:rsidR="0060265D" w:rsidRPr="00B55EF4" w:rsidTr="0060265D">
        <w:trPr>
          <w:trHeight w:val="100"/>
        </w:trPr>
        <w:tc>
          <w:tcPr>
            <w:tcW w:w="1590" w:type="dxa"/>
            <w:tcBorders>
              <w:top w:val="single" w:sz="4" w:space="0" w:color="auto"/>
              <w:left w:val="single" w:sz="4" w:space="0" w:color="auto"/>
              <w:bottom w:val="single" w:sz="4" w:space="0" w:color="auto"/>
              <w:right w:val="single" w:sz="4" w:space="0" w:color="auto"/>
            </w:tcBorders>
          </w:tcPr>
          <w:p w:rsidR="0060265D" w:rsidRPr="00B55EF4" w:rsidRDefault="0060265D" w:rsidP="00E66C42">
            <w:pPr>
              <w:rPr>
                <w:sz w:val="18"/>
                <w:szCs w:val="18"/>
              </w:rPr>
            </w:pPr>
            <w:r w:rsidRPr="00B55EF4">
              <w:rPr>
                <w:sz w:val="18"/>
                <w:szCs w:val="18"/>
              </w:rPr>
              <w:t>ИНН</w:t>
            </w:r>
          </w:p>
        </w:tc>
        <w:tc>
          <w:tcPr>
            <w:tcW w:w="4290" w:type="dxa"/>
            <w:tcBorders>
              <w:top w:val="single" w:sz="4" w:space="0" w:color="auto"/>
              <w:left w:val="single" w:sz="4" w:space="0" w:color="auto"/>
              <w:bottom w:val="single" w:sz="4" w:space="0" w:color="auto"/>
              <w:right w:val="single" w:sz="4" w:space="0" w:color="auto"/>
            </w:tcBorders>
          </w:tcPr>
          <w:p w:rsidR="0060265D" w:rsidRPr="00447010" w:rsidRDefault="0060265D" w:rsidP="00274DA2">
            <w:pPr>
              <w:rPr>
                <w:sz w:val="18"/>
                <w:szCs w:val="18"/>
              </w:rPr>
            </w:pPr>
            <w:r w:rsidRPr="00447010">
              <w:rPr>
                <w:sz w:val="18"/>
                <w:szCs w:val="18"/>
              </w:rPr>
              <w:t>5902291452</w:t>
            </w:r>
          </w:p>
        </w:tc>
      </w:tr>
      <w:tr w:rsidR="0060265D" w:rsidRPr="00B55EF4" w:rsidTr="0060265D">
        <w:trPr>
          <w:trHeight w:val="100"/>
        </w:trPr>
        <w:tc>
          <w:tcPr>
            <w:tcW w:w="1590" w:type="dxa"/>
            <w:tcBorders>
              <w:top w:val="single" w:sz="4" w:space="0" w:color="auto"/>
              <w:left w:val="single" w:sz="4" w:space="0" w:color="auto"/>
              <w:bottom w:val="single" w:sz="4" w:space="0" w:color="auto"/>
              <w:right w:val="single" w:sz="4" w:space="0" w:color="auto"/>
            </w:tcBorders>
          </w:tcPr>
          <w:p w:rsidR="0060265D" w:rsidRPr="00B55EF4" w:rsidRDefault="0060265D" w:rsidP="00E66C42">
            <w:pPr>
              <w:rPr>
                <w:sz w:val="18"/>
                <w:szCs w:val="18"/>
              </w:rPr>
            </w:pPr>
            <w:r w:rsidRPr="00B55EF4">
              <w:rPr>
                <w:sz w:val="18"/>
                <w:szCs w:val="18"/>
              </w:rPr>
              <w:t>КПП</w:t>
            </w:r>
          </w:p>
        </w:tc>
        <w:tc>
          <w:tcPr>
            <w:tcW w:w="4290" w:type="dxa"/>
            <w:tcBorders>
              <w:top w:val="single" w:sz="4" w:space="0" w:color="auto"/>
              <w:left w:val="single" w:sz="4" w:space="0" w:color="auto"/>
              <w:bottom w:val="single" w:sz="4" w:space="0" w:color="auto"/>
              <w:right w:val="single" w:sz="4" w:space="0" w:color="auto"/>
            </w:tcBorders>
          </w:tcPr>
          <w:p w:rsidR="0060265D" w:rsidRPr="00447010" w:rsidRDefault="0060265D" w:rsidP="00274DA2">
            <w:pPr>
              <w:rPr>
                <w:sz w:val="18"/>
                <w:szCs w:val="18"/>
              </w:rPr>
            </w:pPr>
            <w:r w:rsidRPr="00447010">
              <w:rPr>
                <w:sz w:val="18"/>
                <w:szCs w:val="18"/>
              </w:rPr>
              <w:t>590201001</w:t>
            </w:r>
          </w:p>
        </w:tc>
      </w:tr>
      <w:tr w:rsidR="0060265D" w:rsidRPr="00B55EF4" w:rsidTr="0060265D">
        <w:trPr>
          <w:trHeight w:val="100"/>
        </w:trPr>
        <w:tc>
          <w:tcPr>
            <w:tcW w:w="1590" w:type="dxa"/>
            <w:tcBorders>
              <w:top w:val="single" w:sz="4" w:space="0" w:color="auto"/>
              <w:left w:val="single" w:sz="4" w:space="0" w:color="auto"/>
              <w:bottom w:val="single" w:sz="4" w:space="0" w:color="auto"/>
              <w:right w:val="single" w:sz="4" w:space="0" w:color="auto"/>
            </w:tcBorders>
          </w:tcPr>
          <w:p w:rsidR="0060265D" w:rsidRPr="00B55EF4" w:rsidRDefault="0060265D" w:rsidP="00E66C42">
            <w:pPr>
              <w:rPr>
                <w:sz w:val="18"/>
                <w:szCs w:val="18"/>
              </w:rPr>
            </w:pPr>
            <w:r w:rsidRPr="00B55EF4">
              <w:rPr>
                <w:sz w:val="18"/>
                <w:szCs w:val="18"/>
              </w:rPr>
              <w:t>ЕКС</w:t>
            </w:r>
          </w:p>
        </w:tc>
        <w:tc>
          <w:tcPr>
            <w:tcW w:w="4290" w:type="dxa"/>
            <w:tcBorders>
              <w:top w:val="single" w:sz="4" w:space="0" w:color="auto"/>
              <w:left w:val="single" w:sz="4" w:space="0" w:color="auto"/>
              <w:bottom w:val="single" w:sz="4" w:space="0" w:color="auto"/>
              <w:right w:val="single" w:sz="4" w:space="0" w:color="auto"/>
            </w:tcBorders>
          </w:tcPr>
          <w:p w:rsidR="0060265D" w:rsidRPr="00447010" w:rsidRDefault="0060265D" w:rsidP="00274DA2">
            <w:pPr>
              <w:rPr>
                <w:sz w:val="18"/>
                <w:szCs w:val="18"/>
              </w:rPr>
            </w:pPr>
            <w:r w:rsidRPr="00447010">
              <w:rPr>
                <w:bCs/>
                <w:sz w:val="18"/>
                <w:szCs w:val="18"/>
              </w:rPr>
              <w:t>40102810445370000043</w:t>
            </w:r>
          </w:p>
        </w:tc>
      </w:tr>
      <w:tr w:rsidR="0060265D" w:rsidRPr="00B55EF4" w:rsidTr="0060265D">
        <w:trPr>
          <w:trHeight w:val="100"/>
        </w:trPr>
        <w:tc>
          <w:tcPr>
            <w:tcW w:w="1590" w:type="dxa"/>
            <w:tcBorders>
              <w:top w:val="single" w:sz="4" w:space="0" w:color="auto"/>
              <w:left w:val="single" w:sz="4" w:space="0" w:color="auto"/>
              <w:bottom w:val="single" w:sz="4" w:space="0" w:color="auto"/>
              <w:right w:val="single" w:sz="4" w:space="0" w:color="auto"/>
            </w:tcBorders>
          </w:tcPr>
          <w:p w:rsidR="0060265D" w:rsidRPr="00B55EF4" w:rsidRDefault="0060265D" w:rsidP="00E66C42">
            <w:pPr>
              <w:rPr>
                <w:sz w:val="18"/>
                <w:szCs w:val="18"/>
              </w:rPr>
            </w:pPr>
            <w:r w:rsidRPr="00B55EF4">
              <w:rPr>
                <w:sz w:val="18"/>
                <w:szCs w:val="18"/>
              </w:rPr>
              <w:t>Номер казначейского счета</w:t>
            </w:r>
          </w:p>
        </w:tc>
        <w:tc>
          <w:tcPr>
            <w:tcW w:w="4290" w:type="dxa"/>
            <w:tcBorders>
              <w:top w:val="single" w:sz="4" w:space="0" w:color="auto"/>
              <w:left w:val="single" w:sz="4" w:space="0" w:color="auto"/>
              <w:bottom w:val="single" w:sz="4" w:space="0" w:color="auto"/>
              <w:right w:val="single" w:sz="4" w:space="0" w:color="auto"/>
            </w:tcBorders>
          </w:tcPr>
          <w:p w:rsidR="0060265D" w:rsidRPr="00447010" w:rsidRDefault="0060265D" w:rsidP="00274DA2">
            <w:pPr>
              <w:widowControl w:val="0"/>
              <w:autoSpaceDE w:val="0"/>
              <w:autoSpaceDN w:val="0"/>
              <w:rPr>
                <w:bCs/>
                <w:sz w:val="18"/>
                <w:szCs w:val="18"/>
              </w:rPr>
            </w:pPr>
            <w:r w:rsidRPr="00447010">
              <w:rPr>
                <w:bCs/>
                <w:sz w:val="18"/>
                <w:szCs w:val="18"/>
              </w:rPr>
              <w:t>03214643000000015111</w:t>
            </w:r>
          </w:p>
          <w:p w:rsidR="0060265D" w:rsidRPr="00447010" w:rsidRDefault="0060265D" w:rsidP="00274DA2">
            <w:pPr>
              <w:rPr>
                <w:bCs/>
                <w:sz w:val="18"/>
                <w:szCs w:val="18"/>
              </w:rPr>
            </w:pPr>
          </w:p>
        </w:tc>
      </w:tr>
      <w:tr w:rsidR="0060265D" w:rsidRPr="00B55EF4" w:rsidTr="0060265D">
        <w:trPr>
          <w:trHeight w:val="100"/>
        </w:trPr>
        <w:tc>
          <w:tcPr>
            <w:tcW w:w="1590" w:type="dxa"/>
            <w:tcBorders>
              <w:top w:val="single" w:sz="4" w:space="0" w:color="auto"/>
              <w:left w:val="single" w:sz="4" w:space="0" w:color="auto"/>
              <w:bottom w:val="single" w:sz="4" w:space="0" w:color="auto"/>
              <w:right w:val="single" w:sz="4" w:space="0" w:color="auto"/>
            </w:tcBorders>
          </w:tcPr>
          <w:p w:rsidR="0060265D" w:rsidRPr="00B55EF4" w:rsidRDefault="0060265D" w:rsidP="00E66C42">
            <w:pPr>
              <w:rPr>
                <w:sz w:val="18"/>
                <w:szCs w:val="18"/>
              </w:rPr>
            </w:pPr>
            <w:r w:rsidRPr="00B55EF4">
              <w:rPr>
                <w:sz w:val="18"/>
                <w:szCs w:val="18"/>
              </w:rPr>
              <w:t>БИК ТОФК</w:t>
            </w:r>
          </w:p>
        </w:tc>
        <w:tc>
          <w:tcPr>
            <w:tcW w:w="4290" w:type="dxa"/>
            <w:tcBorders>
              <w:top w:val="single" w:sz="4" w:space="0" w:color="auto"/>
              <w:left w:val="single" w:sz="4" w:space="0" w:color="auto"/>
              <w:bottom w:val="single" w:sz="4" w:space="0" w:color="auto"/>
              <w:right w:val="single" w:sz="4" w:space="0" w:color="auto"/>
            </w:tcBorders>
          </w:tcPr>
          <w:p w:rsidR="0060265D" w:rsidRPr="00447010" w:rsidRDefault="0060265D" w:rsidP="00274DA2">
            <w:pPr>
              <w:rPr>
                <w:sz w:val="18"/>
                <w:szCs w:val="18"/>
              </w:rPr>
            </w:pPr>
            <w:r w:rsidRPr="00447010">
              <w:rPr>
                <w:bCs/>
                <w:sz w:val="18"/>
                <w:szCs w:val="18"/>
              </w:rPr>
              <w:t>015004950</w:t>
            </w:r>
          </w:p>
        </w:tc>
      </w:tr>
      <w:tr w:rsidR="0060265D" w:rsidRPr="00B55EF4" w:rsidTr="0060265D">
        <w:trPr>
          <w:trHeight w:val="479"/>
        </w:trPr>
        <w:tc>
          <w:tcPr>
            <w:tcW w:w="1590" w:type="dxa"/>
            <w:tcBorders>
              <w:top w:val="single" w:sz="4" w:space="0" w:color="auto"/>
              <w:left w:val="single" w:sz="4" w:space="0" w:color="auto"/>
              <w:bottom w:val="single" w:sz="4" w:space="0" w:color="auto"/>
              <w:right w:val="single" w:sz="4" w:space="0" w:color="auto"/>
            </w:tcBorders>
          </w:tcPr>
          <w:p w:rsidR="0060265D" w:rsidRPr="00B55EF4" w:rsidRDefault="0060265D" w:rsidP="00E66C42">
            <w:pPr>
              <w:rPr>
                <w:sz w:val="18"/>
                <w:szCs w:val="18"/>
              </w:rPr>
            </w:pPr>
            <w:r w:rsidRPr="00B55EF4">
              <w:rPr>
                <w:sz w:val="18"/>
                <w:szCs w:val="18"/>
              </w:rPr>
              <w:t>Банк</w:t>
            </w:r>
          </w:p>
        </w:tc>
        <w:tc>
          <w:tcPr>
            <w:tcW w:w="4290" w:type="dxa"/>
            <w:tcBorders>
              <w:top w:val="single" w:sz="4" w:space="0" w:color="auto"/>
              <w:left w:val="single" w:sz="4" w:space="0" w:color="auto"/>
              <w:bottom w:val="single" w:sz="4" w:space="0" w:color="auto"/>
              <w:right w:val="single" w:sz="4" w:space="0" w:color="auto"/>
            </w:tcBorders>
          </w:tcPr>
          <w:p w:rsidR="0060265D" w:rsidRPr="00447010" w:rsidRDefault="0060265D" w:rsidP="00274DA2">
            <w:pPr>
              <w:rPr>
                <w:sz w:val="18"/>
                <w:szCs w:val="18"/>
              </w:rPr>
            </w:pPr>
            <w:r w:rsidRPr="00447010">
              <w:rPr>
                <w:bCs/>
                <w:sz w:val="18"/>
                <w:szCs w:val="18"/>
              </w:rPr>
              <w:t xml:space="preserve">ОКЦ № 1 </w:t>
            </w:r>
            <w:proofErr w:type="spellStart"/>
            <w:r w:rsidRPr="00447010">
              <w:rPr>
                <w:bCs/>
                <w:sz w:val="18"/>
                <w:szCs w:val="18"/>
              </w:rPr>
              <w:t>СибГУ</w:t>
            </w:r>
            <w:proofErr w:type="spellEnd"/>
            <w:r w:rsidRPr="00447010">
              <w:rPr>
                <w:bCs/>
                <w:sz w:val="18"/>
                <w:szCs w:val="18"/>
              </w:rPr>
              <w:t xml:space="preserve"> Банка России//УФК по Новосибирской области, </w:t>
            </w:r>
            <w:proofErr w:type="gramStart"/>
            <w:r w:rsidRPr="00447010">
              <w:rPr>
                <w:bCs/>
                <w:sz w:val="18"/>
                <w:szCs w:val="18"/>
              </w:rPr>
              <w:t>г</w:t>
            </w:r>
            <w:proofErr w:type="gramEnd"/>
            <w:r w:rsidRPr="00447010">
              <w:rPr>
                <w:bCs/>
                <w:sz w:val="18"/>
                <w:szCs w:val="18"/>
              </w:rPr>
              <w:t xml:space="preserve"> Новосибирск</w:t>
            </w:r>
            <w:r w:rsidRPr="00447010">
              <w:rPr>
                <w:sz w:val="18"/>
                <w:szCs w:val="18"/>
              </w:rPr>
              <w:t xml:space="preserve"> </w:t>
            </w:r>
          </w:p>
        </w:tc>
      </w:tr>
      <w:tr w:rsidR="0060265D" w:rsidRPr="00B55EF4" w:rsidTr="0060265D">
        <w:trPr>
          <w:trHeight w:val="170"/>
        </w:trPr>
        <w:tc>
          <w:tcPr>
            <w:tcW w:w="1590" w:type="dxa"/>
            <w:tcBorders>
              <w:top w:val="single" w:sz="4" w:space="0" w:color="auto"/>
              <w:left w:val="single" w:sz="4" w:space="0" w:color="auto"/>
              <w:bottom w:val="single" w:sz="4" w:space="0" w:color="auto"/>
              <w:right w:val="single" w:sz="4" w:space="0" w:color="auto"/>
            </w:tcBorders>
          </w:tcPr>
          <w:p w:rsidR="0060265D" w:rsidRPr="00B55EF4" w:rsidRDefault="0060265D" w:rsidP="00E66C42">
            <w:pPr>
              <w:rPr>
                <w:sz w:val="18"/>
                <w:szCs w:val="18"/>
              </w:rPr>
            </w:pPr>
            <w:r w:rsidRPr="00B55EF4">
              <w:rPr>
                <w:sz w:val="18"/>
                <w:szCs w:val="18"/>
              </w:rPr>
              <w:t>Назначение платежа</w:t>
            </w:r>
          </w:p>
        </w:tc>
        <w:tc>
          <w:tcPr>
            <w:tcW w:w="4290" w:type="dxa"/>
            <w:tcBorders>
              <w:top w:val="single" w:sz="4" w:space="0" w:color="auto"/>
              <w:left w:val="single" w:sz="4" w:space="0" w:color="auto"/>
              <w:bottom w:val="single" w:sz="4" w:space="0" w:color="auto"/>
              <w:right w:val="single" w:sz="4" w:space="0" w:color="auto"/>
            </w:tcBorders>
          </w:tcPr>
          <w:p w:rsidR="0060265D" w:rsidRPr="00447010" w:rsidRDefault="0060265D" w:rsidP="0060265D">
            <w:pPr>
              <w:rPr>
                <w:sz w:val="18"/>
                <w:szCs w:val="18"/>
              </w:rPr>
            </w:pPr>
            <w:r w:rsidRPr="00447010">
              <w:rPr>
                <w:sz w:val="18"/>
                <w:szCs w:val="18"/>
              </w:rPr>
              <w:t>КДБ 00000000000000000</w:t>
            </w:r>
            <w:r>
              <w:rPr>
                <w:sz w:val="18"/>
                <w:szCs w:val="18"/>
              </w:rPr>
              <w:t>14</w:t>
            </w:r>
            <w:r w:rsidRPr="00447010">
              <w:rPr>
                <w:sz w:val="18"/>
                <w:szCs w:val="18"/>
              </w:rPr>
              <w:t xml:space="preserve">0. Неустойка по контракту </w:t>
            </w:r>
            <w:r>
              <w:rPr>
                <w:sz w:val="18"/>
                <w:szCs w:val="18"/>
              </w:rPr>
              <w:t>№</w:t>
            </w:r>
            <w:r w:rsidRPr="00183BE9">
              <w:rPr>
                <w:bCs/>
                <w:sz w:val="18"/>
                <w:szCs w:val="18"/>
              </w:rPr>
              <w:t>200909170126100162</w:t>
            </w:r>
          </w:p>
        </w:tc>
      </w:tr>
      <w:tr w:rsidR="0060265D" w:rsidRPr="00B55EF4" w:rsidTr="0060265D">
        <w:trPr>
          <w:trHeight w:val="170"/>
        </w:trPr>
        <w:tc>
          <w:tcPr>
            <w:tcW w:w="1590" w:type="dxa"/>
            <w:tcBorders>
              <w:top w:val="single" w:sz="4" w:space="0" w:color="auto"/>
              <w:left w:val="single" w:sz="4" w:space="0" w:color="auto"/>
              <w:bottom w:val="single" w:sz="4" w:space="0" w:color="auto"/>
              <w:right w:val="single" w:sz="4" w:space="0" w:color="auto"/>
            </w:tcBorders>
          </w:tcPr>
          <w:p w:rsidR="0060265D" w:rsidRPr="00B55EF4" w:rsidRDefault="0060265D" w:rsidP="00E66C42">
            <w:pPr>
              <w:rPr>
                <w:sz w:val="18"/>
                <w:szCs w:val="18"/>
              </w:rPr>
            </w:pPr>
            <w:r w:rsidRPr="00B55EF4">
              <w:rPr>
                <w:sz w:val="18"/>
                <w:szCs w:val="18"/>
              </w:rPr>
              <w:t>КОСГУ (КБК)</w:t>
            </w:r>
          </w:p>
        </w:tc>
        <w:tc>
          <w:tcPr>
            <w:tcW w:w="4290" w:type="dxa"/>
            <w:tcBorders>
              <w:top w:val="single" w:sz="4" w:space="0" w:color="auto"/>
              <w:left w:val="single" w:sz="4" w:space="0" w:color="auto"/>
              <w:bottom w:val="single" w:sz="4" w:space="0" w:color="auto"/>
              <w:right w:val="single" w:sz="4" w:space="0" w:color="auto"/>
            </w:tcBorders>
          </w:tcPr>
          <w:p w:rsidR="0060265D" w:rsidRPr="00447010" w:rsidRDefault="0060265D" w:rsidP="00274DA2">
            <w:pPr>
              <w:rPr>
                <w:sz w:val="18"/>
                <w:szCs w:val="18"/>
              </w:rPr>
            </w:pPr>
            <w:r w:rsidRPr="00447010">
              <w:rPr>
                <w:sz w:val="18"/>
                <w:szCs w:val="18"/>
              </w:rPr>
              <w:t>00000000000000000</w:t>
            </w:r>
            <w:r>
              <w:rPr>
                <w:sz w:val="18"/>
                <w:szCs w:val="18"/>
              </w:rPr>
              <w:t>14</w:t>
            </w:r>
            <w:r w:rsidRPr="00447010">
              <w:rPr>
                <w:sz w:val="18"/>
                <w:szCs w:val="18"/>
              </w:rPr>
              <w:t>0</w:t>
            </w:r>
          </w:p>
        </w:tc>
      </w:tr>
    </w:tbl>
    <w:p w:rsidR="00DA1395" w:rsidRPr="00DA1395" w:rsidRDefault="00DA1395" w:rsidP="00DA1395">
      <w:pPr>
        <w:jc w:val="both"/>
        <w:rPr>
          <w:kern w:val="1"/>
          <w:sz w:val="18"/>
          <w:szCs w:val="18"/>
          <w:lang w:eastAsia="zh-CN"/>
        </w:rPr>
      </w:pPr>
    </w:p>
    <w:p w:rsidR="00DA1395" w:rsidRPr="00DA1395" w:rsidRDefault="00DA1395" w:rsidP="00DA1395">
      <w:pPr>
        <w:ind w:firstLine="708"/>
        <w:jc w:val="both"/>
        <w:rPr>
          <w:kern w:val="1"/>
          <w:sz w:val="18"/>
          <w:szCs w:val="18"/>
          <w:lang w:eastAsia="zh-CN"/>
        </w:rPr>
      </w:pPr>
      <w:r>
        <w:rPr>
          <w:kern w:val="1"/>
          <w:sz w:val="18"/>
          <w:szCs w:val="18"/>
          <w:lang w:eastAsia="zh-CN"/>
        </w:rPr>
        <w:t>6</w:t>
      </w:r>
      <w:r w:rsidRPr="00DA1395">
        <w:rPr>
          <w:kern w:val="1"/>
          <w:sz w:val="18"/>
          <w:szCs w:val="18"/>
          <w:lang w:eastAsia="zh-CN"/>
        </w:rPr>
        <w:t xml:space="preserve">.6. Уплата неустойки (штрафа, пени) не освобождает Стороны от исполнения обязательств по </w:t>
      </w:r>
      <w:r w:rsidRPr="00DA1395">
        <w:rPr>
          <w:sz w:val="18"/>
          <w:szCs w:val="18"/>
          <w:lang w:eastAsia="zh-CN"/>
        </w:rPr>
        <w:t>Контракт</w:t>
      </w:r>
      <w:r w:rsidRPr="00DA1395">
        <w:rPr>
          <w:kern w:val="1"/>
          <w:sz w:val="18"/>
          <w:szCs w:val="18"/>
          <w:lang w:eastAsia="zh-CN"/>
        </w:rPr>
        <w:t>у.</w:t>
      </w:r>
    </w:p>
    <w:p w:rsidR="00DA1395" w:rsidRPr="00DA1395" w:rsidRDefault="00DA1395" w:rsidP="00DA1395">
      <w:pPr>
        <w:ind w:firstLine="708"/>
        <w:jc w:val="both"/>
        <w:rPr>
          <w:kern w:val="1"/>
          <w:sz w:val="18"/>
          <w:szCs w:val="18"/>
          <w:lang w:eastAsia="zh-CN"/>
        </w:rPr>
      </w:pPr>
      <w:r>
        <w:rPr>
          <w:kern w:val="1"/>
          <w:sz w:val="18"/>
          <w:szCs w:val="18"/>
          <w:lang w:eastAsia="zh-CN"/>
        </w:rPr>
        <w:t>6</w:t>
      </w:r>
      <w:r w:rsidRPr="00DA1395">
        <w:rPr>
          <w:kern w:val="1"/>
          <w:sz w:val="18"/>
          <w:szCs w:val="18"/>
          <w:lang w:eastAsia="zh-CN"/>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DA1395">
        <w:rPr>
          <w:sz w:val="18"/>
          <w:szCs w:val="18"/>
          <w:lang w:eastAsia="zh-CN"/>
        </w:rPr>
        <w:t>Контракт</w:t>
      </w:r>
      <w:r w:rsidRPr="00DA1395">
        <w:rPr>
          <w:kern w:val="1"/>
          <w:sz w:val="18"/>
          <w:szCs w:val="18"/>
          <w:lang w:eastAsia="zh-CN"/>
        </w:rPr>
        <w:t>ом, произошло вследствие непреодолимой силы или по вине другой Стороны.</w:t>
      </w:r>
    </w:p>
    <w:p w:rsidR="00DA1395" w:rsidRPr="00DA1395" w:rsidRDefault="00DA1395" w:rsidP="00DA1395">
      <w:pPr>
        <w:ind w:firstLine="708"/>
        <w:jc w:val="both"/>
        <w:rPr>
          <w:kern w:val="1"/>
          <w:sz w:val="18"/>
          <w:szCs w:val="18"/>
          <w:lang w:eastAsia="zh-CN"/>
        </w:rPr>
      </w:pPr>
      <w:r>
        <w:rPr>
          <w:kern w:val="1"/>
          <w:sz w:val="18"/>
          <w:szCs w:val="18"/>
          <w:lang w:eastAsia="zh-CN"/>
        </w:rPr>
        <w:t>6</w:t>
      </w:r>
      <w:r w:rsidRPr="00DA1395">
        <w:rPr>
          <w:kern w:val="1"/>
          <w:sz w:val="18"/>
          <w:szCs w:val="18"/>
          <w:lang w:eastAsia="zh-CN"/>
        </w:rPr>
        <w:t>.8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w:t>
      </w:r>
    </w:p>
    <w:p w:rsidR="00DA1395" w:rsidRPr="00DA1395" w:rsidRDefault="00DA1395" w:rsidP="00DA1395">
      <w:pPr>
        <w:ind w:firstLine="708"/>
        <w:jc w:val="both"/>
        <w:rPr>
          <w:sz w:val="18"/>
          <w:szCs w:val="18"/>
        </w:rPr>
      </w:pPr>
      <w:r>
        <w:rPr>
          <w:bCs/>
          <w:kern w:val="1"/>
          <w:sz w:val="18"/>
          <w:szCs w:val="18"/>
          <w:lang w:eastAsia="zh-CN"/>
        </w:rPr>
        <w:t>6</w:t>
      </w:r>
      <w:r w:rsidRPr="00DA1395">
        <w:rPr>
          <w:sz w:val="18"/>
          <w:szCs w:val="18"/>
        </w:rPr>
        <w:t xml:space="preserve">.9. Заказчик не несёт ответственности и не компенсирует произошедшие не по вине Заказчика затраты </w:t>
      </w:r>
      <w:r w:rsidRPr="00DA1395">
        <w:rPr>
          <w:kern w:val="1"/>
          <w:sz w:val="18"/>
          <w:szCs w:val="18"/>
          <w:lang w:eastAsia="zh-CN"/>
        </w:rPr>
        <w:t>Исполнителя</w:t>
      </w:r>
      <w:r w:rsidRPr="00DA1395">
        <w:rPr>
          <w:sz w:val="18"/>
          <w:szCs w:val="18"/>
        </w:rPr>
        <w:t xml:space="preserve"> на выплаты за неисполнение последним своих обязательств перед третьими лицами.</w:t>
      </w:r>
    </w:p>
    <w:p w:rsidR="00DA1395" w:rsidRPr="00DA1395" w:rsidRDefault="00DA1395" w:rsidP="00DA1395">
      <w:pPr>
        <w:ind w:firstLine="708"/>
        <w:jc w:val="both"/>
        <w:rPr>
          <w:sz w:val="18"/>
          <w:szCs w:val="18"/>
        </w:rPr>
      </w:pPr>
      <w:r>
        <w:rPr>
          <w:sz w:val="18"/>
          <w:szCs w:val="18"/>
        </w:rPr>
        <w:t>6</w:t>
      </w:r>
      <w:r w:rsidRPr="00DA1395">
        <w:rPr>
          <w:sz w:val="18"/>
          <w:szCs w:val="18"/>
        </w:rPr>
        <w:t xml:space="preserve">.10. Представители Заказчика и </w:t>
      </w:r>
      <w:r w:rsidRPr="00DA1395">
        <w:rPr>
          <w:kern w:val="1"/>
          <w:sz w:val="18"/>
          <w:szCs w:val="18"/>
          <w:lang w:eastAsia="zh-CN"/>
        </w:rPr>
        <w:t>Исполнителя</w:t>
      </w:r>
      <w:r w:rsidRPr="00DA1395">
        <w:rPr>
          <w:sz w:val="18"/>
          <w:szCs w:val="18"/>
        </w:rPr>
        <w:t xml:space="preserve"> не вправе вносить изменения в настоящий </w:t>
      </w:r>
      <w:r w:rsidRPr="00DA1395">
        <w:rPr>
          <w:sz w:val="18"/>
          <w:szCs w:val="18"/>
          <w:lang w:eastAsia="zh-CN"/>
        </w:rPr>
        <w:t>Контракт</w:t>
      </w:r>
      <w:r w:rsidRPr="00DA1395">
        <w:rPr>
          <w:sz w:val="18"/>
          <w:szCs w:val="18"/>
        </w:rPr>
        <w:t xml:space="preserve"> и освобождать другую сторону от обязанностей и ответственности за нарушение договорных отношений.</w:t>
      </w:r>
    </w:p>
    <w:p w:rsidR="00DA1395" w:rsidRPr="00DA1395" w:rsidRDefault="00DA1395" w:rsidP="00DA1395">
      <w:pPr>
        <w:ind w:firstLine="708"/>
        <w:jc w:val="both"/>
        <w:rPr>
          <w:sz w:val="18"/>
          <w:szCs w:val="18"/>
        </w:rPr>
      </w:pPr>
      <w:r>
        <w:rPr>
          <w:sz w:val="18"/>
          <w:szCs w:val="18"/>
        </w:rPr>
        <w:t>6</w:t>
      </w:r>
      <w:r w:rsidRPr="00DA1395">
        <w:rPr>
          <w:sz w:val="18"/>
          <w:szCs w:val="18"/>
        </w:rPr>
        <w:t>.11. Под ненадлежащим исполнением обязательств понимается:</w:t>
      </w:r>
    </w:p>
    <w:p w:rsidR="00DA1395" w:rsidRPr="00DA1395" w:rsidRDefault="00DA1395" w:rsidP="00DA1395">
      <w:pPr>
        <w:jc w:val="both"/>
        <w:rPr>
          <w:sz w:val="18"/>
          <w:szCs w:val="18"/>
        </w:rPr>
      </w:pPr>
      <w:r w:rsidRPr="00DA1395">
        <w:rPr>
          <w:sz w:val="18"/>
          <w:szCs w:val="18"/>
        </w:rPr>
        <w:t>• оказание услуг ненадлежащего качества с недостатками, которые не могут быть устранены в срок, указанный в претензии Заказчика;</w:t>
      </w:r>
    </w:p>
    <w:p w:rsidR="00DA1395" w:rsidRPr="00DA1395" w:rsidRDefault="00DA1395" w:rsidP="00DA1395">
      <w:pPr>
        <w:jc w:val="both"/>
        <w:rPr>
          <w:sz w:val="18"/>
          <w:szCs w:val="18"/>
        </w:rPr>
      </w:pPr>
      <w:r w:rsidRPr="00DA1395">
        <w:rPr>
          <w:sz w:val="18"/>
          <w:szCs w:val="18"/>
        </w:rPr>
        <w:t>• нарушение срока оказания услуг более 1 (Один) дня;</w:t>
      </w:r>
    </w:p>
    <w:p w:rsidR="00DA1395" w:rsidRPr="00DA1395" w:rsidRDefault="00DA1395" w:rsidP="00DA1395">
      <w:pPr>
        <w:jc w:val="both"/>
        <w:rPr>
          <w:sz w:val="18"/>
          <w:szCs w:val="18"/>
        </w:rPr>
      </w:pPr>
      <w:r w:rsidRPr="00DA1395">
        <w:rPr>
          <w:sz w:val="18"/>
          <w:szCs w:val="18"/>
        </w:rPr>
        <w:t>• оказание услуг в количестве и объеме, не соответствующем Приложению № 1 к настоящему Контракту;</w:t>
      </w:r>
    </w:p>
    <w:p w:rsidR="00DA1395" w:rsidRPr="00DA1395" w:rsidRDefault="00DA1395" w:rsidP="00DA1395">
      <w:pPr>
        <w:jc w:val="both"/>
        <w:rPr>
          <w:sz w:val="18"/>
          <w:szCs w:val="18"/>
        </w:rPr>
      </w:pPr>
      <w:r w:rsidRPr="00DA1395">
        <w:rPr>
          <w:sz w:val="18"/>
          <w:szCs w:val="18"/>
        </w:rPr>
        <w:t>• не устранение недостатков по претензиям Заказчика в установленные сроки;</w:t>
      </w:r>
    </w:p>
    <w:p w:rsidR="00DA1395" w:rsidRPr="00DA1395" w:rsidRDefault="00DA1395" w:rsidP="00DA1395">
      <w:pPr>
        <w:jc w:val="both"/>
        <w:rPr>
          <w:sz w:val="18"/>
          <w:szCs w:val="18"/>
        </w:rPr>
      </w:pPr>
      <w:r w:rsidRPr="00DA1395">
        <w:rPr>
          <w:sz w:val="18"/>
          <w:szCs w:val="18"/>
        </w:rPr>
        <w:t xml:space="preserve">• иное существенное нарушение обязательств по </w:t>
      </w:r>
      <w:r w:rsidRPr="00DA1395">
        <w:rPr>
          <w:sz w:val="18"/>
          <w:szCs w:val="18"/>
          <w:lang w:eastAsia="zh-CN"/>
        </w:rPr>
        <w:t>Контракт</w:t>
      </w:r>
      <w:r w:rsidRPr="00DA1395">
        <w:rPr>
          <w:sz w:val="18"/>
          <w:szCs w:val="18"/>
        </w:rPr>
        <w:t>у.</w:t>
      </w:r>
    </w:p>
    <w:p w:rsidR="00DA1395" w:rsidRPr="00DA1395" w:rsidRDefault="00DA1395" w:rsidP="00DA1395">
      <w:pPr>
        <w:ind w:firstLine="708"/>
        <w:jc w:val="both"/>
        <w:rPr>
          <w:strike/>
          <w:sz w:val="18"/>
          <w:szCs w:val="18"/>
          <w:shd w:val="clear" w:color="auto" w:fill="FF99CC"/>
        </w:rPr>
      </w:pPr>
      <w:r>
        <w:rPr>
          <w:sz w:val="18"/>
          <w:szCs w:val="18"/>
        </w:rPr>
        <w:t>6</w:t>
      </w:r>
      <w:r w:rsidRPr="00DA1395">
        <w:rPr>
          <w:sz w:val="18"/>
          <w:szCs w:val="18"/>
        </w:rPr>
        <w:t>.12. Исполнитель не несет ответственности за качество отключенного от сопровождения экземпляра Системы.</w:t>
      </w:r>
    </w:p>
    <w:p w:rsidR="00DA1395" w:rsidRPr="00DA1395" w:rsidRDefault="00DA1395" w:rsidP="00DA1395">
      <w:pPr>
        <w:ind w:firstLine="708"/>
        <w:jc w:val="both"/>
        <w:rPr>
          <w:sz w:val="18"/>
          <w:szCs w:val="18"/>
        </w:rPr>
      </w:pPr>
      <w:r>
        <w:rPr>
          <w:sz w:val="18"/>
          <w:szCs w:val="18"/>
        </w:rPr>
        <w:t>6</w:t>
      </w:r>
      <w:r w:rsidRPr="00DA1395">
        <w:rPr>
          <w:sz w:val="18"/>
          <w:szCs w:val="18"/>
        </w:rPr>
        <w:t>.13. 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rsidR="00D667A8" w:rsidRDefault="00D667A8" w:rsidP="00D667A8">
      <w:pPr>
        <w:ind w:firstLine="567"/>
        <w:jc w:val="both"/>
      </w:pPr>
    </w:p>
    <w:p w:rsidR="00D667A8" w:rsidRPr="003F2B4D" w:rsidRDefault="00D667A8" w:rsidP="00D667A8">
      <w:pPr>
        <w:tabs>
          <w:tab w:val="left" w:pos="709"/>
          <w:tab w:val="left" w:pos="1560"/>
        </w:tabs>
        <w:jc w:val="center"/>
        <w:rPr>
          <w:b/>
          <w:bCs/>
          <w:sz w:val="18"/>
          <w:szCs w:val="18"/>
        </w:rPr>
      </w:pPr>
      <w:r>
        <w:rPr>
          <w:b/>
          <w:bCs/>
          <w:sz w:val="18"/>
          <w:szCs w:val="18"/>
        </w:rPr>
        <w:t>7</w:t>
      </w:r>
      <w:r w:rsidRPr="003F2B4D">
        <w:rPr>
          <w:b/>
          <w:bCs/>
          <w:sz w:val="18"/>
          <w:szCs w:val="18"/>
        </w:rPr>
        <w:t xml:space="preserve">. </w:t>
      </w:r>
      <w:r>
        <w:rPr>
          <w:b/>
          <w:bCs/>
          <w:sz w:val="18"/>
          <w:szCs w:val="18"/>
        </w:rPr>
        <w:t>ПОРЯДОК РАЗРЕШЕНИЯ СПОРОВ, ПРЕТЕНЗИИ СТОРОН</w:t>
      </w:r>
    </w:p>
    <w:p w:rsidR="00D667A8" w:rsidRPr="003F2B4D" w:rsidRDefault="00D667A8" w:rsidP="00D667A8">
      <w:pPr>
        <w:pStyle w:val="11"/>
        <w:tabs>
          <w:tab w:val="left" w:pos="0"/>
        </w:tabs>
        <w:ind w:left="0" w:firstLine="540"/>
        <w:rPr>
          <w:sz w:val="18"/>
          <w:szCs w:val="18"/>
        </w:rPr>
      </w:pPr>
      <w:r w:rsidRPr="003F2B4D">
        <w:rPr>
          <w:sz w:val="18"/>
          <w:szCs w:val="18"/>
        </w:rPr>
        <w:tab/>
      </w:r>
      <w:r>
        <w:rPr>
          <w:sz w:val="18"/>
          <w:szCs w:val="18"/>
        </w:rPr>
        <w:t>7</w:t>
      </w:r>
      <w:r w:rsidRPr="003F2B4D">
        <w:rPr>
          <w:sz w:val="18"/>
          <w:szCs w:val="18"/>
        </w:rPr>
        <w:t xml:space="preserve">.1. Все споры и разногласия, которые могут возникнуть из настоящего </w:t>
      </w:r>
      <w:r>
        <w:rPr>
          <w:sz w:val="18"/>
          <w:szCs w:val="18"/>
        </w:rPr>
        <w:t>контракт</w:t>
      </w:r>
      <w:r w:rsidRPr="003F2B4D">
        <w:rPr>
          <w:sz w:val="18"/>
          <w:szCs w:val="18"/>
        </w:rPr>
        <w:t>а между Сторонами, будут разрешаться путем переговоров, в том числе в претензионном порядке, соблюдение которого является обязательным.</w:t>
      </w:r>
    </w:p>
    <w:p w:rsidR="00D667A8" w:rsidRPr="003F2B4D" w:rsidRDefault="00D667A8" w:rsidP="00D667A8">
      <w:pPr>
        <w:tabs>
          <w:tab w:val="left" w:pos="0"/>
          <w:tab w:val="left" w:pos="9000"/>
        </w:tabs>
        <w:ind w:firstLine="720"/>
        <w:jc w:val="both"/>
        <w:rPr>
          <w:sz w:val="18"/>
          <w:szCs w:val="18"/>
        </w:rPr>
      </w:pPr>
      <w:r>
        <w:rPr>
          <w:sz w:val="18"/>
          <w:szCs w:val="18"/>
        </w:rPr>
        <w:t>7</w:t>
      </w:r>
      <w:r w:rsidRPr="003F2B4D">
        <w:rPr>
          <w:sz w:val="18"/>
          <w:szCs w:val="18"/>
        </w:rPr>
        <w:t xml:space="preserve">.2. Претензия, в том числе в порядке досудебного урегулирования спора, оформляется в письменной форме и направляется той Стороне по </w:t>
      </w:r>
      <w:r>
        <w:rPr>
          <w:sz w:val="18"/>
          <w:szCs w:val="18"/>
        </w:rPr>
        <w:t>контракт</w:t>
      </w:r>
      <w:r w:rsidRPr="003F2B4D">
        <w:rPr>
          <w:sz w:val="18"/>
          <w:szCs w:val="18"/>
        </w:rPr>
        <w:t xml:space="preserve">у, которой допущены нарушения его условий. </w:t>
      </w:r>
      <w:proofErr w:type="gramStart"/>
      <w:r w:rsidRPr="003F2B4D">
        <w:rPr>
          <w:sz w:val="18"/>
          <w:szCs w:val="18"/>
        </w:rPr>
        <w:t xml:space="preserve">В претензии перечисляются допущенные при исполнении </w:t>
      </w:r>
      <w:r>
        <w:rPr>
          <w:sz w:val="18"/>
          <w:szCs w:val="18"/>
        </w:rPr>
        <w:t>контракт</w:t>
      </w:r>
      <w:r w:rsidRPr="003F2B4D">
        <w:rPr>
          <w:sz w:val="18"/>
          <w:szCs w:val="18"/>
        </w:rPr>
        <w:t xml:space="preserve">а нарушения со ссылкой на соответствующие положения </w:t>
      </w:r>
      <w:r>
        <w:rPr>
          <w:sz w:val="18"/>
          <w:szCs w:val="18"/>
        </w:rPr>
        <w:t>контракт</w:t>
      </w:r>
      <w:r w:rsidRPr="003F2B4D">
        <w:rPr>
          <w:sz w:val="18"/>
          <w:szCs w:val="18"/>
        </w:rPr>
        <w:t xml:space="preserve">а или дополнительных соглашений, отражаются стоимостная оценка ответственности (неустойки, штрафов, убытков и иных мер взыскания в соответствии с условиями </w:t>
      </w:r>
      <w:r>
        <w:rPr>
          <w:sz w:val="18"/>
          <w:szCs w:val="18"/>
        </w:rPr>
        <w:t>контракт</w:t>
      </w:r>
      <w:r w:rsidRPr="003F2B4D">
        <w:rPr>
          <w:sz w:val="18"/>
          <w:szCs w:val="18"/>
        </w:rPr>
        <w:t xml:space="preserve">а), а также действия, которые должны быть произведены Стороной для устранения нарушений либо иные требования в соответствии с условиями </w:t>
      </w:r>
      <w:r>
        <w:rPr>
          <w:sz w:val="18"/>
          <w:szCs w:val="18"/>
        </w:rPr>
        <w:t>контракт</w:t>
      </w:r>
      <w:r w:rsidRPr="003F2B4D">
        <w:rPr>
          <w:sz w:val="18"/>
          <w:szCs w:val="18"/>
        </w:rPr>
        <w:t>а.</w:t>
      </w:r>
      <w:proofErr w:type="gramEnd"/>
    </w:p>
    <w:p w:rsidR="009A5EA5" w:rsidRDefault="00D667A8" w:rsidP="00D667A8">
      <w:pPr>
        <w:autoSpaceDE w:val="0"/>
        <w:autoSpaceDN w:val="0"/>
        <w:adjustRightInd w:val="0"/>
        <w:ind w:firstLine="708"/>
        <w:jc w:val="both"/>
        <w:rPr>
          <w:sz w:val="18"/>
          <w:szCs w:val="18"/>
        </w:rPr>
      </w:pPr>
      <w:r>
        <w:rPr>
          <w:sz w:val="18"/>
          <w:szCs w:val="18"/>
        </w:rPr>
        <w:t>7</w:t>
      </w:r>
      <w:r w:rsidRPr="003F2B4D">
        <w:rPr>
          <w:sz w:val="18"/>
          <w:szCs w:val="18"/>
        </w:rPr>
        <w:t xml:space="preserve">.3. Срок рассмотрения писем, уведомлений или претензий не может превышать 10 (Десяти) календарных дней с момента их получения их Стороной, если иные сроки рассмотрения не предусмотрены </w:t>
      </w:r>
      <w:r>
        <w:rPr>
          <w:sz w:val="18"/>
          <w:szCs w:val="18"/>
        </w:rPr>
        <w:t>контракт</w:t>
      </w:r>
      <w:r w:rsidR="009A5EA5">
        <w:rPr>
          <w:sz w:val="18"/>
          <w:szCs w:val="18"/>
        </w:rPr>
        <w:t>ом.</w:t>
      </w:r>
    </w:p>
    <w:p w:rsidR="00D667A8" w:rsidRPr="003F2B4D" w:rsidRDefault="00D667A8" w:rsidP="00D667A8">
      <w:pPr>
        <w:autoSpaceDE w:val="0"/>
        <w:autoSpaceDN w:val="0"/>
        <w:adjustRightInd w:val="0"/>
        <w:ind w:firstLine="708"/>
        <w:jc w:val="both"/>
        <w:rPr>
          <w:sz w:val="18"/>
          <w:szCs w:val="18"/>
        </w:rPr>
      </w:pPr>
      <w:r w:rsidRPr="003F2B4D">
        <w:rPr>
          <w:sz w:val="18"/>
          <w:szCs w:val="18"/>
        </w:rPr>
        <w:t xml:space="preserve">Исполнитель обязан выполнить требования в течение срока указанного Заказчиком  в мотивированном отказе от подписания </w:t>
      </w:r>
      <w:r w:rsidR="009A5EA5">
        <w:rPr>
          <w:sz w:val="18"/>
          <w:szCs w:val="18"/>
        </w:rPr>
        <w:t>структурированного документа о пр</w:t>
      </w:r>
      <w:r w:rsidR="00183BE9">
        <w:rPr>
          <w:sz w:val="18"/>
          <w:szCs w:val="18"/>
        </w:rPr>
        <w:t>и</w:t>
      </w:r>
      <w:r w:rsidR="009A5EA5">
        <w:rPr>
          <w:sz w:val="18"/>
          <w:szCs w:val="18"/>
        </w:rPr>
        <w:t>емке</w:t>
      </w:r>
      <w:r w:rsidRPr="003F2B4D">
        <w:rPr>
          <w:sz w:val="18"/>
          <w:szCs w:val="18"/>
        </w:rPr>
        <w:t xml:space="preserve"> (Претензии). Переписка Сторон может осуществляться способом, фиксирующим получение письма, телеграммы и иных отправлений.</w:t>
      </w:r>
    </w:p>
    <w:p w:rsidR="00D667A8" w:rsidRDefault="00D667A8" w:rsidP="00D667A8">
      <w:pPr>
        <w:autoSpaceDE w:val="0"/>
        <w:autoSpaceDN w:val="0"/>
        <w:adjustRightInd w:val="0"/>
        <w:ind w:firstLine="708"/>
        <w:jc w:val="both"/>
        <w:rPr>
          <w:sz w:val="18"/>
          <w:szCs w:val="18"/>
        </w:rPr>
      </w:pPr>
      <w:r>
        <w:rPr>
          <w:sz w:val="18"/>
          <w:szCs w:val="18"/>
        </w:rPr>
        <w:t>7</w:t>
      </w:r>
      <w:r w:rsidRPr="003F2B4D">
        <w:rPr>
          <w:sz w:val="18"/>
          <w:szCs w:val="18"/>
        </w:rPr>
        <w:t xml:space="preserve">.4. При </w:t>
      </w:r>
      <w:proofErr w:type="spellStart"/>
      <w:r w:rsidRPr="003F2B4D">
        <w:rPr>
          <w:sz w:val="18"/>
          <w:szCs w:val="18"/>
        </w:rPr>
        <w:t>неурегулировании</w:t>
      </w:r>
      <w:proofErr w:type="spellEnd"/>
      <w:r w:rsidRPr="003F2B4D">
        <w:rPr>
          <w:sz w:val="18"/>
          <w:szCs w:val="18"/>
        </w:rPr>
        <w:t xml:space="preserve"> Сторонами спора в досудебном порядке, спор передается на разрешение в Арбитражный суд Пермского края.</w:t>
      </w:r>
    </w:p>
    <w:p w:rsidR="00D667A8" w:rsidRPr="003F2B4D" w:rsidRDefault="00D667A8" w:rsidP="00D667A8">
      <w:pPr>
        <w:autoSpaceDE w:val="0"/>
        <w:autoSpaceDN w:val="0"/>
        <w:adjustRightInd w:val="0"/>
        <w:ind w:firstLine="708"/>
        <w:jc w:val="both"/>
        <w:rPr>
          <w:sz w:val="18"/>
          <w:szCs w:val="18"/>
        </w:rPr>
      </w:pPr>
    </w:p>
    <w:p w:rsidR="00D667A8" w:rsidRPr="003F2B4D" w:rsidRDefault="00D667A8" w:rsidP="00D667A8">
      <w:pPr>
        <w:jc w:val="center"/>
        <w:rPr>
          <w:b/>
          <w:bCs/>
          <w:sz w:val="18"/>
          <w:szCs w:val="18"/>
        </w:rPr>
      </w:pPr>
      <w:r>
        <w:rPr>
          <w:b/>
          <w:bCs/>
          <w:sz w:val="18"/>
          <w:szCs w:val="18"/>
        </w:rPr>
        <w:t>8</w:t>
      </w:r>
      <w:r w:rsidRPr="003F2B4D">
        <w:rPr>
          <w:b/>
          <w:bCs/>
          <w:sz w:val="18"/>
          <w:szCs w:val="18"/>
        </w:rPr>
        <w:t xml:space="preserve">. </w:t>
      </w:r>
      <w:r>
        <w:rPr>
          <w:b/>
          <w:bCs/>
          <w:sz w:val="18"/>
          <w:szCs w:val="18"/>
        </w:rPr>
        <w:t>ДОПОЛНИТЕЛЬНЫЕ УСЛОВИЯ</w:t>
      </w:r>
    </w:p>
    <w:p w:rsidR="00D667A8" w:rsidRDefault="00D667A8" w:rsidP="00D667A8">
      <w:pPr>
        <w:ind w:firstLine="720"/>
        <w:jc w:val="both"/>
        <w:rPr>
          <w:sz w:val="18"/>
          <w:szCs w:val="18"/>
        </w:rPr>
      </w:pPr>
      <w:r>
        <w:rPr>
          <w:sz w:val="18"/>
          <w:szCs w:val="18"/>
        </w:rPr>
        <w:lastRenderedPageBreak/>
        <w:t>8</w:t>
      </w:r>
      <w:r w:rsidRPr="003F2B4D">
        <w:rPr>
          <w:sz w:val="18"/>
          <w:szCs w:val="18"/>
        </w:rPr>
        <w:t xml:space="preserve">.1. При исполнении </w:t>
      </w:r>
      <w:r>
        <w:rPr>
          <w:sz w:val="18"/>
          <w:szCs w:val="18"/>
        </w:rPr>
        <w:t>контракт</w:t>
      </w:r>
      <w:r w:rsidRPr="003F2B4D">
        <w:rPr>
          <w:sz w:val="18"/>
          <w:szCs w:val="18"/>
        </w:rPr>
        <w:t xml:space="preserve">а не допускается перемена Исполнителя, за исключением случаев, если новый Исполнитель  является правопреемником Исполнителя по такому </w:t>
      </w:r>
      <w:r>
        <w:rPr>
          <w:sz w:val="18"/>
          <w:szCs w:val="18"/>
        </w:rPr>
        <w:t>контракт</w:t>
      </w:r>
      <w:r w:rsidRPr="003F2B4D">
        <w:rPr>
          <w:sz w:val="18"/>
          <w:szCs w:val="18"/>
        </w:rPr>
        <w:t>у вследствие реорганизации юридического лица в форме преобразования, слияния или присоединения.</w:t>
      </w:r>
    </w:p>
    <w:p w:rsidR="00D667A8" w:rsidRPr="0001159C" w:rsidRDefault="00D667A8" w:rsidP="00D667A8">
      <w:pPr>
        <w:ind w:firstLine="709"/>
        <w:jc w:val="both"/>
        <w:rPr>
          <w:sz w:val="18"/>
          <w:szCs w:val="18"/>
        </w:rPr>
      </w:pPr>
      <w:r>
        <w:rPr>
          <w:sz w:val="18"/>
          <w:szCs w:val="18"/>
        </w:rPr>
        <w:t>8.2</w:t>
      </w:r>
      <w:r w:rsidRPr="00451BBC">
        <w:rPr>
          <w:sz w:val="18"/>
          <w:szCs w:val="18"/>
        </w:rPr>
        <w:t xml:space="preserve">. </w:t>
      </w:r>
      <w:r w:rsidRPr="0001159C">
        <w:rPr>
          <w:sz w:val="18"/>
          <w:szCs w:val="18"/>
        </w:rPr>
        <w:t>Заключенный Контракт является сделкой, совершенной под отлагательным условием – наличием лимита бюджетных обязатель</w:t>
      </w:r>
      <w:proofErr w:type="gramStart"/>
      <w:r w:rsidRPr="0001159C">
        <w:rPr>
          <w:sz w:val="18"/>
          <w:szCs w:val="18"/>
        </w:rPr>
        <w:t>ств дл</w:t>
      </w:r>
      <w:proofErr w:type="gramEnd"/>
      <w:r w:rsidRPr="0001159C">
        <w:rPr>
          <w:sz w:val="18"/>
          <w:szCs w:val="18"/>
        </w:rPr>
        <w:t xml:space="preserve">я финансирования настоящего Контракта. </w:t>
      </w:r>
    </w:p>
    <w:p w:rsidR="00D667A8" w:rsidRPr="0001159C" w:rsidRDefault="00D667A8" w:rsidP="00D667A8">
      <w:pPr>
        <w:ind w:firstLine="709"/>
        <w:jc w:val="both"/>
        <w:rPr>
          <w:sz w:val="18"/>
          <w:szCs w:val="18"/>
        </w:rPr>
      </w:pPr>
      <w:r>
        <w:rPr>
          <w:sz w:val="18"/>
          <w:szCs w:val="18"/>
        </w:rPr>
        <w:t>8.3</w:t>
      </w:r>
      <w:r w:rsidRPr="0001159C">
        <w:rPr>
          <w:sz w:val="18"/>
          <w:szCs w:val="18"/>
        </w:rPr>
        <w:t xml:space="preserve">. </w:t>
      </w:r>
      <w:proofErr w:type="gramStart"/>
      <w:r w:rsidRPr="0001159C">
        <w:rPr>
          <w:sz w:val="18"/>
          <w:szCs w:val="18"/>
        </w:rPr>
        <w:t xml:space="preserve">В случае отсутствия бюджетного финансирования и невозможности выполнения обязательств по контракту в установленные сроки, Заказчик и </w:t>
      </w:r>
      <w:r w:rsidRPr="0001159C">
        <w:rPr>
          <w:bCs/>
          <w:sz w:val="18"/>
          <w:szCs w:val="18"/>
        </w:rPr>
        <w:t>Исполнитель</w:t>
      </w:r>
      <w:r w:rsidRPr="0001159C">
        <w:rPr>
          <w:sz w:val="18"/>
          <w:szCs w:val="18"/>
        </w:rPr>
        <w:t xml:space="preserve"> освобождаются от ответственности в соответствии с п. 1 ст. 401 Гражданского кодекса РФ до согласования новых условий исполнения контракта в соответствии с п. </w:t>
      </w:r>
      <w:r>
        <w:rPr>
          <w:sz w:val="18"/>
          <w:szCs w:val="18"/>
        </w:rPr>
        <w:t>4</w:t>
      </w:r>
      <w:r w:rsidRPr="0001159C">
        <w:rPr>
          <w:sz w:val="18"/>
          <w:szCs w:val="18"/>
        </w:rPr>
        <w:t>.</w:t>
      </w:r>
      <w:r>
        <w:rPr>
          <w:sz w:val="18"/>
          <w:szCs w:val="18"/>
        </w:rPr>
        <w:t>4</w:t>
      </w:r>
      <w:r w:rsidRPr="0001159C">
        <w:rPr>
          <w:sz w:val="18"/>
          <w:szCs w:val="18"/>
        </w:rPr>
        <w:t>. контракта, при этом исполнение обязательств по контракту производится после поступления средств  на счет Заказчика.</w:t>
      </w:r>
      <w:proofErr w:type="gramEnd"/>
    </w:p>
    <w:p w:rsidR="00D667A8" w:rsidRPr="0001159C" w:rsidRDefault="00D667A8" w:rsidP="00D667A8">
      <w:pPr>
        <w:autoSpaceDE w:val="0"/>
        <w:autoSpaceDN w:val="0"/>
        <w:adjustRightInd w:val="0"/>
        <w:ind w:firstLine="709"/>
        <w:jc w:val="both"/>
        <w:rPr>
          <w:sz w:val="18"/>
          <w:szCs w:val="18"/>
        </w:rPr>
      </w:pPr>
      <w:r>
        <w:rPr>
          <w:sz w:val="18"/>
          <w:szCs w:val="18"/>
        </w:rPr>
        <w:t>8.4</w:t>
      </w:r>
      <w:r w:rsidRPr="0001159C">
        <w:rPr>
          <w:sz w:val="18"/>
          <w:szCs w:val="18"/>
        </w:rPr>
        <w:t xml:space="preserve">. </w:t>
      </w:r>
      <w:proofErr w:type="gramStart"/>
      <w:r w:rsidRPr="0001159C">
        <w:rPr>
          <w:bCs/>
          <w:sz w:val="18"/>
          <w:szCs w:val="18"/>
        </w:rPr>
        <w:t>Исполнитель</w:t>
      </w:r>
      <w:r w:rsidRPr="0001159C">
        <w:rPr>
          <w:sz w:val="18"/>
          <w:szCs w:val="18"/>
        </w:rPr>
        <w:t xml:space="preserve">  выполняет свои обязательства только после получения от Заказчика уведомления о доведении (утверждении) Заказчику объема прав на принятие и (или) исполнение обязательств, позволяющего в соответствующем году оплатить контракт без изменения его условий, или в случае невозможности исполнения обязательств, предусмотренных контрактом без изменения его условий, с согласованием новых условий исполнения контракта, в том числе по цене и (или) срокам исполнения контракта</w:t>
      </w:r>
      <w:proofErr w:type="gramEnd"/>
      <w:r w:rsidRPr="0001159C">
        <w:rPr>
          <w:sz w:val="18"/>
          <w:szCs w:val="18"/>
        </w:rPr>
        <w:t xml:space="preserve"> и (или) по объему услуг, предусмотренных контрактом.  Заказчик уведомляет </w:t>
      </w:r>
      <w:r w:rsidRPr="0001159C">
        <w:rPr>
          <w:bCs/>
          <w:sz w:val="18"/>
          <w:szCs w:val="18"/>
        </w:rPr>
        <w:t>Исполнителя</w:t>
      </w:r>
      <w:r w:rsidRPr="0001159C">
        <w:rPr>
          <w:sz w:val="18"/>
          <w:szCs w:val="18"/>
        </w:rPr>
        <w:t xml:space="preserve">  о доведении (утверждении) объема прав на принятие и (или) исполнение таких  обязательств не позднее трех рабочих дней со дня наступления указанного условия путем направления письменного уведомления (по адресу или электронному адресу).</w:t>
      </w:r>
    </w:p>
    <w:p w:rsidR="00D667A8" w:rsidRPr="003F2B4D" w:rsidRDefault="00D667A8" w:rsidP="00D667A8">
      <w:pPr>
        <w:jc w:val="both"/>
        <w:rPr>
          <w:sz w:val="18"/>
          <w:szCs w:val="18"/>
        </w:rPr>
      </w:pPr>
    </w:p>
    <w:p w:rsidR="00D667A8" w:rsidRPr="003F2B4D" w:rsidRDefault="00D667A8" w:rsidP="00D667A8">
      <w:pPr>
        <w:jc w:val="center"/>
        <w:rPr>
          <w:b/>
          <w:bCs/>
          <w:sz w:val="18"/>
          <w:szCs w:val="18"/>
        </w:rPr>
      </w:pPr>
      <w:r>
        <w:rPr>
          <w:b/>
          <w:bCs/>
          <w:sz w:val="18"/>
          <w:szCs w:val="18"/>
        </w:rPr>
        <w:t>9</w:t>
      </w:r>
      <w:r w:rsidRPr="003F2B4D">
        <w:rPr>
          <w:b/>
          <w:bCs/>
          <w:sz w:val="18"/>
          <w:szCs w:val="18"/>
        </w:rPr>
        <w:t xml:space="preserve">. </w:t>
      </w:r>
      <w:r>
        <w:rPr>
          <w:b/>
          <w:bCs/>
          <w:sz w:val="18"/>
          <w:szCs w:val="18"/>
        </w:rPr>
        <w:t>УСЛОВИЯ ИЗМЕНЕНИЯ И РАСТОРЖЕНИЯ КОНТРАКТА</w:t>
      </w:r>
    </w:p>
    <w:p w:rsidR="00D667A8" w:rsidRPr="003F2B4D" w:rsidRDefault="00D667A8" w:rsidP="00D667A8">
      <w:pPr>
        <w:ind w:firstLine="720"/>
        <w:jc w:val="both"/>
        <w:rPr>
          <w:sz w:val="18"/>
          <w:szCs w:val="18"/>
        </w:rPr>
      </w:pPr>
      <w:r>
        <w:rPr>
          <w:sz w:val="18"/>
          <w:szCs w:val="18"/>
        </w:rPr>
        <w:t>9</w:t>
      </w:r>
      <w:r w:rsidRPr="003F2B4D">
        <w:rPr>
          <w:sz w:val="18"/>
          <w:szCs w:val="18"/>
        </w:rPr>
        <w:t xml:space="preserve">.1. Расторжение </w:t>
      </w:r>
      <w:r>
        <w:rPr>
          <w:sz w:val="18"/>
          <w:szCs w:val="18"/>
        </w:rPr>
        <w:t>контракт</w:t>
      </w:r>
      <w:r w:rsidRPr="003F2B4D">
        <w:rPr>
          <w:sz w:val="18"/>
          <w:szCs w:val="18"/>
        </w:rPr>
        <w:t xml:space="preserve">а допускается по соглашению сторон или по решению суда по основаниям, предусмотренным гражданским законодательством, а также в случаях предусмотренных настоящим </w:t>
      </w:r>
      <w:r>
        <w:rPr>
          <w:sz w:val="18"/>
          <w:szCs w:val="18"/>
        </w:rPr>
        <w:t>контракт</w:t>
      </w:r>
      <w:r w:rsidRPr="003F2B4D">
        <w:rPr>
          <w:sz w:val="18"/>
          <w:szCs w:val="18"/>
        </w:rPr>
        <w:t xml:space="preserve">ом. Заказчик вправе отказаться от исполнения условий </w:t>
      </w:r>
      <w:proofErr w:type="gramStart"/>
      <w:r>
        <w:rPr>
          <w:sz w:val="18"/>
          <w:szCs w:val="18"/>
        </w:rPr>
        <w:t>контракт</w:t>
      </w:r>
      <w:r w:rsidRPr="003F2B4D">
        <w:rPr>
          <w:sz w:val="18"/>
          <w:szCs w:val="18"/>
        </w:rPr>
        <w:t>а</w:t>
      </w:r>
      <w:proofErr w:type="gramEnd"/>
      <w:r w:rsidRPr="003F2B4D">
        <w:rPr>
          <w:sz w:val="18"/>
          <w:szCs w:val="18"/>
        </w:rPr>
        <w:t xml:space="preserve"> в случаях предусмотренных настоящим </w:t>
      </w:r>
      <w:r>
        <w:rPr>
          <w:sz w:val="18"/>
          <w:szCs w:val="18"/>
        </w:rPr>
        <w:t>контракт</w:t>
      </w:r>
      <w:r w:rsidRPr="003F2B4D">
        <w:rPr>
          <w:sz w:val="18"/>
          <w:szCs w:val="18"/>
        </w:rPr>
        <w:t>ом.</w:t>
      </w:r>
    </w:p>
    <w:p w:rsidR="00D667A8" w:rsidRPr="003F2B4D" w:rsidRDefault="00D667A8" w:rsidP="00D667A8">
      <w:pPr>
        <w:ind w:firstLine="720"/>
        <w:jc w:val="both"/>
        <w:rPr>
          <w:sz w:val="18"/>
          <w:szCs w:val="18"/>
        </w:rPr>
      </w:pPr>
      <w:r>
        <w:rPr>
          <w:sz w:val="18"/>
          <w:szCs w:val="18"/>
        </w:rPr>
        <w:t>9</w:t>
      </w:r>
      <w:r w:rsidRPr="003F2B4D">
        <w:rPr>
          <w:sz w:val="18"/>
          <w:szCs w:val="18"/>
        </w:rPr>
        <w:t xml:space="preserve">.2. Настоящий </w:t>
      </w:r>
      <w:r>
        <w:rPr>
          <w:sz w:val="18"/>
          <w:szCs w:val="18"/>
        </w:rPr>
        <w:t>контракт</w:t>
      </w:r>
      <w:r w:rsidRPr="003F2B4D">
        <w:rPr>
          <w:sz w:val="18"/>
          <w:szCs w:val="18"/>
        </w:rPr>
        <w:t xml:space="preserve"> может быть изменен и/или дополнен сторонами в период его действия в случаях предусмотренных законодательством РФ и настоящим </w:t>
      </w:r>
      <w:r>
        <w:rPr>
          <w:sz w:val="18"/>
          <w:szCs w:val="18"/>
        </w:rPr>
        <w:t>контракт</w:t>
      </w:r>
      <w:r w:rsidRPr="003F2B4D">
        <w:rPr>
          <w:sz w:val="18"/>
          <w:szCs w:val="18"/>
        </w:rPr>
        <w:t>ом.</w:t>
      </w:r>
    </w:p>
    <w:p w:rsidR="00D667A8" w:rsidRPr="003F2B4D" w:rsidRDefault="00D667A8" w:rsidP="00D667A8">
      <w:pPr>
        <w:tabs>
          <w:tab w:val="left" w:pos="1418"/>
        </w:tabs>
        <w:ind w:firstLine="709"/>
        <w:jc w:val="both"/>
        <w:rPr>
          <w:sz w:val="18"/>
          <w:szCs w:val="18"/>
        </w:rPr>
      </w:pPr>
      <w:r>
        <w:rPr>
          <w:sz w:val="18"/>
          <w:szCs w:val="18"/>
        </w:rPr>
        <w:t>9</w:t>
      </w:r>
      <w:r w:rsidRPr="003F2B4D">
        <w:rPr>
          <w:sz w:val="18"/>
          <w:szCs w:val="18"/>
        </w:rPr>
        <w:t xml:space="preserve">.3. Изменение положений настоящего </w:t>
      </w:r>
      <w:r>
        <w:rPr>
          <w:sz w:val="18"/>
          <w:szCs w:val="18"/>
        </w:rPr>
        <w:t>контракт</w:t>
      </w:r>
      <w:r w:rsidRPr="003F2B4D">
        <w:rPr>
          <w:sz w:val="18"/>
          <w:szCs w:val="18"/>
        </w:rPr>
        <w:t xml:space="preserve">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w:t>
      </w:r>
      <w:r>
        <w:rPr>
          <w:sz w:val="18"/>
          <w:szCs w:val="18"/>
        </w:rPr>
        <w:t>контракт</w:t>
      </w:r>
      <w:r w:rsidRPr="003F2B4D">
        <w:rPr>
          <w:sz w:val="18"/>
          <w:szCs w:val="18"/>
        </w:rPr>
        <w:t xml:space="preserve">у. Все приложения и дополнительные соглашения являются неотъемлемой частью </w:t>
      </w:r>
      <w:r>
        <w:rPr>
          <w:sz w:val="18"/>
          <w:szCs w:val="18"/>
        </w:rPr>
        <w:t>контракт</w:t>
      </w:r>
      <w:r w:rsidRPr="003F2B4D">
        <w:rPr>
          <w:sz w:val="18"/>
          <w:szCs w:val="18"/>
        </w:rPr>
        <w:t xml:space="preserve">а. </w:t>
      </w:r>
    </w:p>
    <w:p w:rsidR="00D667A8" w:rsidRPr="003F2B4D" w:rsidRDefault="00D667A8" w:rsidP="00D667A8">
      <w:pPr>
        <w:jc w:val="both"/>
        <w:rPr>
          <w:sz w:val="18"/>
          <w:szCs w:val="18"/>
        </w:rPr>
      </w:pPr>
    </w:p>
    <w:p w:rsidR="00D667A8" w:rsidRPr="003F2B4D" w:rsidRDefault="00D667A8" w:rsidP="00D667A8">
      <w:pPr>
        <w:jc w:val="center"/>
        <w:rPr>
          <w:b/>
          <w:bCs/>
          <w:sz w:val="18"/>
          <w:szCs w:val="18"/>
        </w:rPr>
      </w:pPr>
      <w:r w:rsidRPr="003F2B4D">
        <w:rPr>
          <w:b/>
          <w:bCs/>
          <w:sz w:val="18"/>
          <w:szCs w:val="18"/>
        </w:rPr>
        <w:t>1</w:t>
      </w:r>
      <w:r>
        <w:rPr>
          <w:b/>
          <w:bCs/>
          <w:sz w:val="18"/>
          <w:szCs w:val="18"/>
        </w:rPr>
        <w:t>0</w:t>
      </w:r>
      <w:r w:rsidRPr="003F2B4D">
        <w:rPr>
          <w:b/>
          <w:bCs/>
          <w:sz w:val="18"/>
          <w:szCs w:val="18"/>
        </w:rPr>
        <w:t xml:space="preserve">. </w:t>
      </w:r>
      <w:r>
        <w:rPr>
          <w:b/>
          <w:bCs/>
          <w:sz w:val="18"/>
          <w:szCs w:val="18"/>
        </w:rPr>
        <w:t>СРОК ДЕЙСТВИЯ КОНТРАКТА</w:t>
      </w:r>
    </w:p>
    <w:p w:rsidR="00D667A8" w:rsidRPr="003F7BF9" w:rsidRDefault="00D667A8" w:rsidP="00D667A8">
      <w:pPr>
        <w:ind w:firstLine="708"/>
        <w:jc w:val="both"/>
        <w:rPr>
          <w:sz w:val="18"/>
          <w:szCs w:val="18"/>
        </w:rPr>
      </w:pPr>
      <w:r w:rsidRPr="003F2B4D">
        <w:rPr>
          <w:sz w:val="18"/>
          <w:szCs w:val="18"/>
        </w:rPr>
        <w:t>1</w:t>
      </w:r>
      <w:r>
        <w:rPr>
          <w:sz w:val="18"/>
          <w:szCs w:val="18"/>
        </w:rPr>
        <w:t>0</w:t>
      </w:r>
      <w:r w:rsidRPr="003F2B4D">
        <w:rPr>
          <w:sz w:val="18"/>
          <w:szCs w:val="18"/>
        </w:rPr>
        <w:t xml:space="preserve">.1. Настоящий </w:t>
      </w:r>
      <w:r>
        <w:rPr>
          <w:sz w:val="18"/>
          <w:szCs w:val="18"/>
        </w:rPr>
        <w:t>контра</w:t>
      </w:r>
      <w:proofErr w:type="gramStart"/>
      <w:r>
        <w:rPr>
          <w:sz w:val="18"/>
          <w:szCs w:val="18"/>
        </w:rPr>
        <w:t>кт</w:t>
      </w:r>
      <w:r w:rsidRPr="003F2B4D">
        <w:rPr>
          <w:sz w:val="18"/>
          <w:szCs w:val="18"/>
        </w:rPr>
        <w:t xml:space="preserve"> вст</w:t>
      </w:r>
      <w:proofErr w:type="gramEnd"/>
      <w:r w:rsidRPr="003F2B4D">
        <w:rPr>
          <w:sz w:val="18"/>
          <w:szCs w:val="18"/>
        </w:rPr>
        <w:t xml:space="preserve">упает в силу с  </w:t>
      </w:r>
      <w:r w:rsidR="00A951F9">
        <w:rPr>
          <w:sz w:val="18"/>
          <w:szCs w:val="18"/>
        </w:rPr>
        <w:t>01.0</w:t>
      </w:r>
      <w:r w:rsidR="00183BE9">
        <w:rPr>
          <w:sz w:val="18"/>
          <w:szCs w:val="18"/>
        </w:rPr>
        <w:t>7</w:t>
      </w:r>
      <w:r w:rsidR="00A951F9">
        <w:rPr>
          <w:sz w:val="18"/>
          <w:szCs w:val="18"/>
        </w:rPr>
        <w:t>.</w:t>
      </w:r>
      <w:r w:rsidRPr="003F7BF9">
        <w:rPr>
          <w:sz w:val="18"/>
          <w:szCs w:val="18"/>
        </w:rPr>
        <w:t>20</w:t>
      </w:r>
      <w:r w:rsidR="00183BE9">
        <w:rPr>
          <w:sz w:val="18"/>
          <w:szCs w:val="18"/>
        </w:rPr>
        <w:t>26</w:t>
      </w:r>
      <w:r w:rsidRPr="003F7BF9">
        <w:rPr>
          <w:sz w:val="18"/>
          <w:szCs w:val="18"/>
        </w:rPr>
        <w:t xml:space="preserve">г. и действует до </w:t>
      </w:r>
      <w:r w:rsidR="00A951F9">
        <w:rPr>
          <w:sz w:val="18"/>
          <w:szCs w:val="18"/>
        </w:rPr>
        <w:t>31.12.</w:t>
      </w:r>
      <w:r w:rsidRPr="003F7BF9">
        <w:rPr>
          <w:sz w:val="18"/>
          <w:szCs w:val="18"/>
        </w:rPr>
        <w:t>20</w:t>
      </w:r>
      <w:r w:rsidR="00183BE9">
        <w:rPr>
          <w:sz w:val="18"/>
          <w:szCs w:val="18"/>
        </w:rPr>
        <w:t>26</w:t>
      </w:r>
      <w:r w:rsidRPr="003F7BF9">
        <w:rPr>
          <w:sz w:val="18"/>
          <w:szCs w:val="18"/>
        </w:rPr>
        <w:t xml:space="preserve">г. включительно, а в части взаимных расчетов между Сторонами – до полного их исполнения. </w:t>
      </w:r>
    </w:p>
    <w:p w:rsidR="00D667A8" w:rsidRPr="003F2B4D" w:rsidRDefault="00D667A8" w:rsidP="00D667A8">
      <w:pPr>
        <w:ind w:firstLine="708"/>
        <w:jc w:val="both"/>
        <w:rPr>
          <w:sz w:val="18"/>
          <w:szCs w:val="18"/>
        </w:rPr>
      </w:pPr>
    </w:p>
    <w:p w:rsidR="00D667A8" w:rsidRPr="003F2B4D" w:rsidRDefault="00D667A8" w:rsidP="00D667A8">
      <w:pPr>
        <w:jc w:val="center"/>
        <w:rPr>
          <w:b/>
          <w:bCs/>
          <w:sz w:val="18"/>
          <w:szCs w:val="18"/>
        </w:rPr>
      </w:pPr>
      <w:r w:rsidRPr="003F2B4D">
        <w:rPr>
          <w:b/>
          <w:bCs/>
          <w:sz w:val="18"/>
          <w:szCs w:val="18"/>
        </w:rPr>
        <w:t>1</w:t>
      </w:r>
      <w:r>
        <w:rPr>
          <w:b/>
          <w:bCs/>
          <w:sz w:val="18"/>
          <w:szCs w:val="18"/>
        </w:rPr>
        <w:t>1</w:t>
      </w:r>
      <w:r w:rsidRPr="003F2B4D">
        <w:rPr>
          <w:b/>
          <w:bCs/>
          <w:sz w:val="18"/>
          <w:szCs w:val="18"/>
        </w:rPr>
        <w:t xml:space="preserve">. </w:t>
      </w:r>
      <w:r>
        <w:rPr>
          <w:b/>
          <w:bCs/>
          <w:sz w:val="18"/>
          <w:szCs w:val="18"/>
        </w:rPr>
        <w:t>ЗАКЛЮЧИТЕЛЬНЫЕ ПОЛОЖЕНИЯ</w:t>
      </w:r>
    </w:p>
    <w:p w:rsidR="00D667A8" w:rsidRPr="003F2B4D" w:rsidRDefault="00D667A8" w:rsidP="00D667A8">
      <w:pPr>
        <w:ind w:firstLine="720"/>
        <w:jc w:val="both"/>
        <w:rPr>
          <w:sz w:val="18"/>
          <w:szCs w:val="18"/>
        </w:rPr>
      </w:pPr>
      <w:r w:rsidRPr="003F2B4D">
        <w:rPr>
          <w:sz w:val="18"/>
          <w:szCs w:val="18"/>
        </w:rPr>
        <w:t>1</w:t>
      </w:r>
      <w:r>
        <w:rPr>
          <w:sz w:val="18"/>
          <w:szCs w:val="18"/>
        </w:rPr>
        <w:t>1</w:t>
      </w:r>
      <w:r w:rsidRPr="003F2B4D">
        <w:rPr>
          <w:sz w:val="18"/>
          <w:szCs w:val="18"/>
        </w:rPr>
        <w:t xml:space="preserve">.1. Любые изменения и дополнения к настоящему </w:t>
      </w:r>
      <w:r>
        <w:rPr>
          <w:sz w:val="18"/>
          <w:szCs w:val="18"/>
        </w:rPr>
        <w:t>контракт</w:t>
      </w:r>
      <w:r w:rsidRPr="003F2B4D">
        <w:rPr>
          <w:sz w:val="18"/>
          <w:szCs w:val="18"/>
        </w:rPr>
        <w:t xml:space="preserve">у действительны при условии, если они совершены в письменной форме и подписаны сторонами или надлежаще уполномоченными на то представителями сторон. </w:t>
      </w:r>
    </w:p>
    <w:p w:rsidR="00D667A8" w:rsidRPr="003F2B4D" w:rsidRDefault="00D667A8" w:rsidP="00D667A8">
      <w:pPr>
        <w:ind w:firstLine="720"/>
        <w:jc w:val="both"/>
        <w:rPr>
          <w:sz w:val="18"/>
          <w:szCs w:val="18"/>
        </w:rPr>
      </w:pPr>
      <w:r w:rsidRPr="003F2B4D">
        <w:rPr>
          <w:sz w:val="18"/>
          <w:szCs w:val="18"/>
        </w:rPr>
        <w:t>1</w:t>
      </w:r>
      <w:r>
        <w:rPr>
          <w:sz w:val="18"/>
          <w:szCs w:val="18"/>
        </w:rPr>
        <w:t>1</w:t>
      </w:r>
      <w:r w:rsidRPr="003F2B4D">
        <w:rPr>
          <w:sz w:val="18"/>
          <w:szCs w:val="18"/>
        </w:rPr>
        <w:t xml:space="preserve">.2. Во всем остальном, что не предусмотрено настоящим </w:t>
      </w:r>
      <w:r>
        <w:rPr>
          <w:sz w:val="18"/>
          <w:szCs w:val="18"/>
        </w:rPr>
        <w:t>контракт</w:t>
      </w:r>
      <w:r w:rsidRPr="003F2B4D">
        <w:rPr>
          <w:sz w:val="18"/>
          <w:szCs w:val="18"/>
        </w:rPr>
        <w:t>ом, стороны руководствуются действующим законодательством.</w:t>
      </w:r>
    </w:p>
    <w:p w:rsidR="00D667A8" w:rsidRPr="006F22E5" w:rsidRDefault="00D667A8" w:rsidP="00D667A8">
      <w:pPr>
        <w:ind w:firstLine="720"/>
        <w:jc w:val="both"/>
        <w:rPr>
          <w:sz w:val="18"/>
          <w:szCs w:val="18"/>
        </w:rPr>
      </w:pPr>
      <w:r w:rsidRPr="006F22E5">
        <w:rPr>
          <w:sz w:val="18"/>
          <w:szCs w:val="18"/>
        </w:rPr>
        <w:t>1</w:t>
      </w:r>
      <w:r>
        <w:rPr>
          <w:sz w:val="18"/>
          <w:szCs w:val="18"/>
        </w:rPr>
        <w:t>1</w:t>
      </w:r>
      <w:r w:rsidRPr="006F22E5">
        <w:rPr>
          <w:sz w:val="18"/>
          <w:szCs w:val="18"/>
        </w:rPr>
        <w:t>.3. Все уведомления и извещения должны направляться в письменной форме.</w:t>
      </w:r>
    </w:p>
    <w:p w:rsidR="00D667A8" w:rsidRPr="006F22E5" w:rsidRDefault="00D667A8" w:rsidP="00D667A8">
      <w:pPr>
        <w:ind w:firstLine="720"/>
        <w:jc w:val="both"/>
        <w:rPr>
          <w:sz w:val="18"/>
          <w:szCs w:val="18"/>
        </w:rPr>
      </w:pPr>
      <w:r w:rsidRPr="006F22E5">
        <w:rPr>
          <w:sz w:val="18"/>
          <w:szCs w:val="18"/>
        </w:rPr>
        <w:t>1</w:t>
      </w:r>
      <w:r>
        <w:rPr>
          <w:sz w:val="18"/>
          <w:szCs w:val="18"/>
        </w:rPr>
        <w:t>1</w:t>
      </w:r>
      <w:r w:rsidRPr="006F22E5">
        <w:rPr>
          <w:sz w:val="18"/>
          <w:szCs w:val="18"/>
        </w:rPr>
        <w:t xml:space="preserve">.4. </w:t>
      </w:r>
      <w:r>
        <w:rPr>
          <w:sz w:val="18"/>
          <w:szCs w:val="18"/>
        </w:rPr>
        <w:t>Контракт</w:t>
      </w:r>
      <w:r w:rsidRPr="006F22E5">
        <w:rPr>
          <w:sz w:val="18"/>
          <w:szCs w:val="18"/>
        </w:rPr>
        <w:t xml:space="preserve"> составлен в двух экземплярах: один находится у Заказчика,  второй – у Исполнителя.</w:t>
      </w:r>
    </w:p>
    <w:p w:rsidR="00D667A8" w:rsidRPr="003F2B4D" w:rsidRDefault="00D667A8" w:rsidP="00D667A8">
      <w:pPr>
        <w:ind w:firstLine="720"/>
        <w:jc w:val="both"/>
        <w:rPr>
          <w:sz w:val="18"/>
          <w:szCs w:val="18"/>
        </w:rPr>
      </w:pPr>
      <w:r w:rsidRPr="006F22E5">
        <w:rPr>
          <w:sz w:val="18"/>
          <w:szCs w:val="18"/>
        </w:rPr>
        <w:t>1</w:t>
      </w:r>
      <w:r>
        <w:rPr>
          <w:sz w:val="18"/>
          <w:szCs w:val="18"/>
        </w:rPr>
        <w:t>1</w:t>
      </w:r>
      <w:r w:rsidRPr="006F22E5">
        <w:rPr>
          <w:sz w:val="18"/>
          <w:szCs w:val="18"/>
        </w:rPr>
        <w:t xml:space="preserve">.5. Неотъемлемой частью настоящего </w:t>
      </w:r>
      <w:r>
        <w:rPr>
          <w:sz w:val="18"/>
          <w:szCs w:val="18"/>
        </w:rPr>
        <w:t>контракт</w:t>
      </w:r>
      <w:r w:rsidRPr="006F22E5">
        <w:rPr>
          <w:sz w:val="18"/>
          <w:szCs w:val="18"/>
        </w:rPr>
        <w:t>а являются следующие приложения:</w:t>
      </w:r>
    </w:p>
    <w:p w:rsidR="00D667A8" w:rsidRPr="009D38CE" w:rsidRDefault="00D667A8" w:rsidP="00D667A8">
      <w:pPr>
        <w:ind w:firstLine="720"/>
        <w:jc w:val="both"/>
        <w:rPr>
          <w:sz w:val="18"/>
          <w:szCs w:val="18"/>
        </w:rPr>
      </w:pPr>
      <w:r w:rsidRPr="009D38CE">
        <w:rPr>
          <w:sz w:val="18"/>
          <w:szCs w:val="18"/>
        </w:rPr>
        <w:t xml:space="preserve">Приложение № 1 </w:t>
      </w:r>
      <w:r w:rsidRPr="009D38CE">
        <w:rPr>
          <w:bCs/>
          <w:sz w:val="18"/>
          <w:szCs w:val="18"/>
        </w:rPr>
        <w:t>Спецификация</w:t>
      </w:r>
      <w:r w:rsidRPr="009D38CE">
        <w:rPr>
          <w:sz w:val="18"/>
          <w:szCs w:val="18"/>
        </w:rPr>
        <w:t>;</w:t>
      </w:r>
    </w:p>
    <w:p w:rsidR="00D667A8" w:rsidRDefault="00D667A8" w:rsidP="00D667A8">
      <w:pPr>
        <w:pStyle w:val="ConsPlusTitle"/>
        <w:widowControl/>
        <w:ind w:firstLine="720"/>
        <w:rPr>
          <w:rFonts w:ascii="Times New Roman" w:hAnsi="Times New Roman" w:cs="Times New Roman"/>
          <w:b w:val="0"/>
          <w:bCs w:val="0"/>
          <w:sz w:val="18"/>
          <w:szCs w:val="18"/>
        </w:rPr>
      </w:pPr>
      <w:r w:rsidRPr="009D38CE">
        <w:rPr>
          <w:rFonts w:ascii="Times New Roman" w:hAnsi="Times New Roman" w:cs="Times New Roman"/>
          <w:b w:val="0"/>
          <w:bCs w:val="0"/>
          <w:sz w:val="18"/>
          <w:szCs w:val="18"/>
        </w:rPr>
        <w:t xml:space="preserve">Приложение № 2 </w:t>
      </w:r>
      <w:r w:rsidRPr="009D38CE">
        <w:rPr>
          <w:rFonts w:ascii="Times New Roman" w:hAnsi="Times New Roman" w:cs="Times New Roman"/>
          <w:b w:val="0"/>
          <w:sz w:val="18"/>
          <w:szCs w:val="18"/>
        </w:rPr>
        <w:t>Техническое задание</w:t>
      </w:r>
      <w:r w:rsidR="0060265D">
        <w:rPr>
          <w:rFonts w:ascii="Times New Roman" w:hAnsi="Times New Roman" w:cs="Times New Roman"/>
          <w:b w:val="0"/>
          <w:bCs w:val="0"/>
          <w:sz w:val="18"/>
          <w:szCs w:val="18"/>
        </w:rPr>
        <w:t>.</w:t>
      </w:r>
    </w:p>
    <w:p w:rsidR="00D667A8" w:rsidRPr="003F2B4D" w:rsidRDefault="00D667A8" w:rsidP="00D667A8">
      <w:pPr>
        <w:ind w:firstLine="720"/>
        <w:jc w:val="both"/>
        <w:rPr>
          <w:sz w:val="18"/>
          <w:szCs w:val="18"/>
        </w:rPr>
      </w:pPr>
    </w:p>
    <w:p w:rsidR="00D667A8" w:rsidRPr="003F2B4D" w:rsidRDefault="00D667A8" w:rsidP="00D667A8">
      <w:pPr>
        <w:jc w:val="center"/>
        <w:rPr>
          <w:b/>
          <w:bCs/>
          <w:sz w:val="18"/>
          <w:szCs w:val="18"/>
        </w:rPr>
      </w:pPr>
      <w:r>
        <w:rPr>
          <w:b/>
          <w:bCs/>
          <w:sz w:val="18"/>
          <w:szCs w:val="18"/>
        </w:rPr>
        <w:t>12</w:t>
      </w:r>
      <w:r w:rsidRPr="003F2B4D">
        <w:rPr>
          <w:b/>
          <w:bCs/>
          <w:sz w:val="18"/>
          <w:szCs w:val="18"/>
        </w:rPr>
        <w:t xml:space="preserve">. </w:t>
      </w:r>
      <w:r>
        <w:rPr>
          <w:b/>
          <w:bCs/>
          <w:sz w:val="18"/>
          <w:szCs w:val="18"/>
        </w:rPr>
        <w:t>АДРЕСА, РЕКВИЗИТЫ И ПОДПИСИ СТОРОН</w:t>
      </w:r>
    </w:p>
    <w:p w:rsidR="00D667A8" w:rsidRPr="003F2B4D" w:rsidRDefault="00D667A8" w:rsidP="00D667A8">
      <w:pPr>
        <w:ind w:firstLine="708"/>
        <w:jc w:val="both"/>
        <w:rPr>
          <w:sz w:val="18"/>
          <w:szCs w:val="18"/>
        </w:rPr>
      </w:pPr>
      <w:r w:rsidRPr="003F2B4D">
        <w:rPr>
          <w:sz w:val="18"/>
          <w:szCs w:val="18"/>
        </w:rPr>
        <w:t>1</w:t>
      </w:r>
      <w:r>
        <w:rPr>
          <w:sz w:val="18"/>
          <w:szCs w:val="18"/>
        </w:rPr>
        <w:t>2</w:t>
      </w:r>
      <w:r w:rsidRPr="003F2B4D">
        <w:rPr>
          <w:sz w:val="18"/>
          <w:szCs w:val="18"/>
        </w:rPr>
        <w:t xml:space="preserve">.1. В случае изменения юридического адреса или обслуживающего банка, стороны </w:t>
      </w:r>
      <w:r>
        <w:rPr>
          <w:sz w:val="18"/>
          <w:szCs w:val="18"/>
        </w:rPr>
        <w:t>контракт</w:t>
      </w:r>
      <w:r w:rsidRPr="003F2B4D">
        <w:rPr>
          <w:sz w:val="18"/>
          <w:szCs w:val="18"/>
        </w:rPr>
        <w:t xml:space="preserve">а обязаны в 5-ти </w:t>
      </w:r>
      <w:proofErr w:type="spellStart"/>
      <w:r w:rsidRPr="003F2B4D">
        <w:rPr>
          <w:sz w:val="18"/>
          <w:szCs w:val="18"/>
        </w:rPr>
        <w:t>дневный</w:t>
      </w:r>
      <w:proofErr w:type="spellEnd"/>
      <w:r w:rsidRPr="003F2B4D">
        <w:rPr>
          <w:sz w:val="18"/>
          <w:szCs w:val="18"/>
        </w:rPr>
        <w:t xml:space="preserve"> срок уведомить об этом друг друга.</w:t>
      </w:r>
    </w:p>
    <w:p w:rsidR="00D667A8" w:rsidRDefault="00D667A8" w:rsidP="00D667A8">
      <w:pPr>
        <w:rPr>
          <w:sz w:val="22"/>
          <w:szCs w:val="22"/>
        </w:rPr>
      </w:pPr>
    </w:p>
    <w:tbl>
      <w:tblPr>
        <w:tblW w:w="9356" w:type="dxa"/>
        <w:tblInd w:w="108" w:type="dxa"/>
        <w:tblLayout w:type="fixed"/>
        <w:tblLook w:val="0000" w:firstRow="0" w:lastRow="0" w:firstColumn="0" w:lastColumn="0" w:noHBand="0" w:noVBand="0"/>
      </w:tblPr>
      <w:tblGrid>
        <w:gridCol w:w="5812"/>
        <w:gridCol w:w="3544"/>
      </w:tblGrid>
      <w:tr w:rsidR="00005B56" w:rsidRPr="003F2B4D" w:rsidTr="0060265D">
        <w:tc>
          <w:tcPr>
            <w:tcW w:w="5812" w:type="dxa"/>
          </w:tcPr>
          <w:p w:rsidR="00005B56" w:rsidRPr="0060265D" w:rsidRDefault="00005B56" w:rsidP="00E66C42">
            <w:pPr>
              <w:rPr>
                <w:b/>
                <w:sz w:val="18"/>
                <w:szCs w:val="18"/>
              </w:rPr>
            </w:pPr>
            <w:r w:rsidRPr="0060265D">
              <w:rPr>
                <w:b/>
                <w:bCs/>
                <w:sz w:val="18"/>
                <w:szCs w:val="18"/>
              </w:rPr>
              <w:t>ЗАКАЗЧИК</w:t>
            </w:r>
            <w:r w:rsidRPr="0060265D">
              <w:rPr>
                <w:b/>
                <w:sz w:val="18"/>
                <w:szCs w:val="18"/>
              </w:rPr>
              <w:t xml:space="preserve"> </w:t>
            </w:r>
          </w:p>
          <w:p w:rsidR="00005B56" w:rsidRPr="0060265D" w:rsidRDefault="00005B56" w:rsidP="00E66C42">
            <w:pPr>
              <w:rPr>
                <w:b/>
                <w:sz w:val="18"/>
                <w:szCs w:val="18"/>
              </w:rPr>
            </w:pPr>
            <w:r w:rsidRPr="0060265D">
              <w:rPr>
                <w:b/>
                <w:sz w:val="18"/>
                <w:szCs w:val="18"/>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p>
          <w:p w:rsidR="00005B56" w:rsidRPr="0060265D" w:rsidRDefault="00005B56" w:rsidP="00E66C42">
            <w:pPr>
              <w:rPr>
                <w:sz w:val="18"/>
                <w:szCs w:val="18"/>
              </w:rPr>
            </w:pPr>
            <w:r w:rsidRPr="0060265D">
              <w:rPr>
                <w:sz w:val="18"/>
                <w:szCs w:val="18"/>
              </w:rPr>
              <w:t>Адрес: 614045, г. Пермь ул. Монастырская, 82</w:t>
            </w:r>
          </w:p>
          <w:p w:rsidR="00005B56" w:rsidRPr="0060265D" w:rsidRDefault="00005B56" w:rsidP="00E66C42">
            <w:pPr>
              <w:rPr>
                <w:sz w:val="18"/>
                <w:szCs w:val="18"/>
              </w:rPr>
            </w:pPr>
            <w:r w:rsidRPr="0060265D">
              <w:rPr>
                <w:sz w:val="18"/>
                <w:szCs w:val="18"/>
              </w:rPr>
              <w:t>телефон. +7(342)236-35-48</w:t>
            </w:r>
          </w:p>
          <w:p w:rsidR="00005B56" w:rsidRPr="0060265D" w:rsidRDefault="00005B56" w:rsidP="00E66C42">
            <w:pPr>
              <w:rPr>
                <w:sz w:val="18"/>
                <w:szCs w:val="18"/>
              </w:rPr>
            </w:pPr>
            <w:r w:rsidRPr="0060265D">
              <w:rPr>
                <w:sz w:val="18"/>
                <w:szCs w:val="18"/>
              </w:rPr>
              <w:t>e-</w:t>
            </w:r>
            <w:proofErr w:type="spellStart"/>
            <w:r w:rsidRPr="0060265D">
              <w:rPr>
                <w:sz w:val="18"/>
                <w:szCs w:val="18"/>
              </w:rPr>
              <w:t>mail</w:t>
            </w:r>
            <w:proofErr w:type="spellEnd"/>
            <w:r w:rsidRPr="0060265D">
              <w:rPr>
                <w:sz w:val="18"/>
                <w:szCs w:val="18"/>
              </w:rPr>
              <w:t xml:space="preserve">: </w:t>
            </w:r>
            <w:hyperlink r:id="rId11" w:history="1">
              <w:r w:rsidRPr="0060265D">
                <w:rPr>
                  <w:rStyle w:val="a5"/>
                  <w:sz w:val="18"/>
                  <w:szCs w:val="18"/>
                </w:rPr>
                <w:t>market@fcrisk.ru</w:t>
              </w:r>
            </w:hyperlink>
          </w:p>
          <w:p w:rsidR="00183BE9" w:rsidRPr="0060265D" w:rsidRDefault="00183BE9" w:rsidP="00183BE9">
            <w:pPr>
              <w:rPr>
                <w:bCs/>
                <w:spacing w:val="-4"/>
                <w:sz w:val="18"/>
                <w:szCs w:val="18"/>
              </w:rPr>
            </w:pPr>
            <w:r w:rsidRPr="0060265D">
              <w:rPr>
                <w:bCs/>
                <w:sz w:val="18"/>
                <w:szCs w:val="18"/>
              </w:rPr>
              <w:t>ИНН 5902291452, КПП 590201001</w:t>
            </w:r>
            <w:r w:rsidRPr="0060265D">
              <w:rPr>
                <w:bCs/>
                <w:spacing w:val="-4"/>
                <w:sz w:val="18"/>
                <w:szCs w:val="18"/>
              </w:rPr>
              <w:t xml:space="preserve"> </w:t>
            </w:r>
          </w:p>
          <w:p w:rsidR="00183BE9" w:rsidRPr="0060265D" w:rsidRDefault="00183BE9" w:rsidP="00183BE9">
            <w:pPr>
              <w:rPr>
                <w:bCs/>
                <w:spacing w:val="-4"/>
                <w:sz w:val="18"/>
                <w:szCs w:val="18"/>
              </w:rPr>
            </w:pPr>
            <w:r w:rsidRPr="0060265D">
              <w:rPr>
                <w:bCs/>
                <w:spacing w:val="-4"/>
                <w:sz w:val="18"/>
                <w:szCs w:val="18"/>
              </w:rPr>
              <w:t xml:space="preserve">ОКТМО: 57701000001 </w:t>
            </w:r>
          </w:p>
          <w:p w:rsidR="00183BE9" w:rsidRPr="0060265D" w:rsidRDefault="00183BE9" w:rsidP="00183BE9">
            <w:pPr>
              <w:rPr>
                <w:bCs/>
                <w:spacing w:val="-4"/>
                <w:sz w:val="18"/>
                <w:szCs w:val="18"/>
              </w:rPr>
            </w:pPr>
            <w:r w:rsidRPr="0060265D">
              <w:rPr>
                <w:bCs/>
                <w:spacing w:val="-4"/>
                <w:sz w:val="18"/>
                <w:szCs w:val="18"/>
              </w:rPr>
              <w:t>ОКПО: 40899186</w:t>
            </w:r>
          </w:p>
          <w:p w:rsidR="00183BE9" w:rsidRPr="0060265D" w:rsidRDefault="00183BE9" w:rsidP="00183BE9">
            <w:pPr>
              <w:rPr>
                <w:sz w:val="18"/>
                <w:szCs w:val="18"/>
              </w:rPr>
            </w:pPr>
            <w:r w:rsidRPr="0060265D">
              <w:rPr>
                <w:sz w:val="18"/>
                <w:szCs w:val="18"/>
              </w:rPr>
              <w:t>Банковские реквизиты:</w:t>
            </w:r>
          </w:p>
          <w:p w:rsidR="00183BE9" w:rsidRPr="0060265D" w:rsidRDefault="00183BE9" w:rsidP="00183BE9">
            <w:pPr>
              <w:rPr>
                <w:sz w:val="18"/>
                <w:szCs w:val="18"/>
              </w:rPr>
            </w:pPr>
            <w:r w:rsidRPr="0060265D">
              <w:rPr>
                <w:bCs/>
                <w:sz w:val="18"/>
                <w:szCs w:val="18"/>
              </w:rPr>
              <w:t>Получатель:</w:t>
            </w:r>
            <w:r w:rsidRPr="0060265D">
              <w:rPr>
                <w:sz w:val="18"/>
                <w:szCs w:val="18"/>
              </w:rPr>
              <w:t xml:space="preserve"> УФК по Новосибирской области (ФБУН «ФНЦ медико-профилактических технологий управления рисками здоровью населения» </w:t>
            </w:r>
            <w:proofErr w:type="gramStart"/>
            <w:r w:rsidRPr="0060265D">
              <w:rPr>
                <w:sz w:val="18"/>
                <w:szCs w:val="18"/>
              </w:rPr>
              <w:t>л</w:t>
            </w:r>
            <w:proofErr w:type="gramEnd"/>
            <w:r w:rsidRPr="0060265D">
              <w:rPr>
                <w:sz w:val="18"/>
                <w:szCs w:val="18"/>
              </w:rPr>
              <w:t xml:space="preserve">/с 20566Х64050), </w:t>
            </w:r>
            <w:r w:rsidRPr="0060265D">
              <w:rPr>
                <w:color w:val="000000"/>
                <w:sz w:val="18"/>
                <w:szCs w:val="18"/>
              </w:rPr>
              <w:t xml:space="preserve">ЕКС </w:t>
            </w:r>
            <w:r w:rsidRPr="0060265D">
              <w:rPr>
                <w:bCs/>
                <w:sz w:val="18"/>
                <w:szCs w:val="18"/>
              </w:rPr>
              <w:t>40102810445370000043</w:t>
            </w:r>
            <w:r w:rsidRPr="0060265D">
              <w:rPr>
                <w:sz w:val="18"/>
                <w:szCs w:val="18"/>
              </w:rPr>
              <w:t xml:space="preserve">, номер казначейского счета </w:t>
            </w:r>
            <w:r w:rsidRPr="0060265D">
              <w:rPr>
                <w:bCs/>
                <w:sz w:val="18"/>
                <w:szCs w:val="18"/>
              </w:rPr>
              <w:t xml:space="preserve">03214643000000015111, </w:t>
            </w:r>
            <w:r w:rsidRPr="0060265D">
              <w:rPr>
                <w:sz w:val="18"/>
                <w:szCs w:val="18"/>
              </w:rPr>
              <w:t xml:space="preserve">Банк: </w:t>
            </w:r>
            <w:r w:rsidRPr="0060265D">
              <w:rPr>
                <w:bCs/>
                <w:sz w:val="18"/>
                <w:szCs w:val="18"/>
              </w:rPr>
              <w:t xml:space="preserve">ОКЦ № 1 </w:t>
            </w:r>
            <w:proofErr w:type="spellStart"/>
            <w:r w:rsidRPr="0060265D">
              <w:rPr>
                <w:bCs/>
                <w:sz w:val="18"/>
                <w:szCs w:val="18"/>
              </w:rPr>
              <w:t>СибГУ</w:t>
            </w:r>
            <w:proofErr w:type="spellEnd"/>
            <w:r w:rsidRPr="0060265D">
              <w:rPr>
                <w:bCs/>
                <w:sz w:val="18"/>
                <w:szCs w:val="18"/>
              </w:rPr>
              <w:t xml:space="preserve"> Банка России//УФК по Новосибирской области, </w:t>
            </w:r>
            <w:proofErr w:type="gramStart"/>
            <w:r w:rsidRPr="0060265D">
              <w:rPr>
                <w:bCs/>
                <w:sz w:val="18"/>
                <w:szCs w:val="18"/>
              </w:rPr>
              <w:t>г</w:t>
            </w:r>
            <w:proofErr w:type="gramEnd"/>
            <w:r w:rsidRPr="0060265D">
              <w:rPr>
                <w:bCs/>
                <w:sz w:val="18"/>
                <w:szCs w:val="18"/>
              </w:rPr>
              <w:t xml:space="preserve"> Новосибирск</w:t>
            </w:r>
            <w:r w:rsidRPr="0060265D">
              <w:rPr>
                <w:sz w:val="18"/>
                <w:szCs w:val="18"/>
              </w:rPr>
              <w:t xml:space="preserve">, </w:t>
            </w:r>
          </w:p>
          <w:p w:rsidR="00005B56" w:rsidRPr="0060265D" w:rsidRDefault="00183BE9" w:rsidP="00183BE9">
            <w:pPr>
              <w:rPr>
                <w:color w:val="FF0000"/>
                <w:sz w:val="18"/>
                <w:szCs w:val="18"/>
              </w:rPr>
            </w:pPr>
            <w:r w:rsidRPr="0060265D">
              <w:rPr>
                <w:bCs/>
                <w:sz w:val="18"/>
                <w:szCs w:val="18"/>
              </w:rPr>
              <w:t>БИК 015004950</w:t>
            </w:r>
          </w:p>
          <w:p w:rsidR="00005B56" w:rsidRPr="0060265D" w:rsidRDefault="00005B56" w:rsidP="00E66C42">
            <w:pPr>
              <w:rPr>
                <w:sz w:val="18"/>
                <w:szCs w:val="18"/>
              </w:rPr>
            </w:pPr>
            <w:r w:rsidRPr="0060265D">
              <w:rPr>
                <w:sz w:val="18"/>
                <w:szCs w:val="18"/>
              </w:rPr>
              <w:t xml:space="preserve">Директор ________________/ </w:t>
            </w:r>
            <w:proofErr w:type="spellStart"/>
            <w:r w:rsidRPr="0060265D">
              <w:rPr>
                <w:sz w:val="18"/>
                <w:szCs w:val="18"/>
              </w:rPr>
              <w:t>В.Б.Алексеев</w:t>
            </w:r>
            <w:proofErr w:type="spellEnd"/>
            <w:r w:rsidRPr="0060265D">
              <w:rPr>
                <w:sz w:val="18"/>
                <w:szCs w:val="18"/>
              </w:rPr>
              <w:t>/</w:t>
            </w:r>
          </w:p>
          <w:p w:rsidR="00005B56" w:rsidRPr="00005B56" w:rsidRDefault="00005B56" w:rsidP="00E66C42">
            <w:pPr>
              <w:rPr>
                <w:bCs/>
              </w:rPr>
            </w:pPr>
            <w:r w:rsidRPr="0060265D">
              <w:rPr>
                <w:bCs/>
                <w:spacing w:val="-4"/>
                <w:sz w:val="18"/>
                <w:szCs w:val="18"/>
              </w:rPr>
              <w:t>М.П.</w:t>
            </w:r>
          </w:p>
        </w:tc>
        <w:tc>
          <w:tcPr>
            <w:tcW w:w="3544" w:type="dxa"/>
          </w:tcPr>
          <w:p w:rsidR="00005B56" w:rsidRPr="00005B56" w:rsidRDefault="00005B56" w:rsidP="00E66C42">
            <w:pPr>
              <w:jc w:val="both"/>
              <w:rPr>
                <w:b/>
                <w:bCs/>
              </w:rPr>
            </w:pPr>
            <w:r w:rsidRPr="00005B56">
              <w:rPr>
                <w:b/>
                <w:bCs/>
              </w:rPr>
              <w:t>ИСПОЛНИТЕЛЬ:</w:t>
            </w:r>
          </w:p>
          <w:p w:rsidR="00005B56" w:rsidRPr="00005B56" w:rsidRDefault="00005B56" w:rsidP="00E66C42">
            <w:pPr>
              <w:rPr>
                <w:bCs/>
                <w:spacing w:val="-4"/>
              </w:rPr>
            </w:pPr>
          </w:p>
          <w:p w:rsidR="00005B56" w:rsidRPr="00005B56" w:rsidRDefault="00005B56" w:rsidP="00E66C42">
            <w:pPr>
              <w:rPr>
                <w:bCs/>
                <w:spacing w:val="-4"/>
              </w:rPr>
            </w:pPr>
          </w:p>
          <w:p w:rsidR="00005B56" w:rsidRDefault="00005B56" w:rsidP="00E66C42">
            <w:pPr>
              <w:rPr>
                <w:bCs/>
                <w:spacing w:val="-4"/>
              </w:rPr>
            </w:pPr>
          </w:p>
          <w:p w:rsidR="0060265D" w:rsidRDefault="0060265D" w:rsidP="00E66C42">
            <w:pPr>
              <w:rPr>
                <w:bCs/>
                <w:spacing w:val="-4"/>
              </w:rPr>
            </w:pPr>
          </w:p>
          <w:p w:rsidR="00005B56" w:rsidRDefault="00005B56" w:rsidP="00E66C42">
            <w:pPr>
              <w:rPr>
                <w:bCs/>
                <w:spacing w:val="-4"/>
              </w:rPr>
            </w:pPr>
          </w:p>
          <w:p w:rsidR="00005B56" w:rsidRDefault="00005B56" w:rsidP="00E66C42">
            <w:pPr>
              <w:rPr>
                <w:bCs/>
                <w:spacing w:val="-4"/>
              </w:rPr>
            </w:pPr>
          </w:p>
          <w:p w:rsidR="00005B56" w:rsidRDefault="00005B56" w:rsidP="00E66C42">
            <w:pPr>
              <w:rPr>
                <w:bCs/>
                <w:spacing w:val="-4"/>
              </w:rPr>
            </w:pPr>
          </w:p>
          <w:p w:rsidR="00005B56" w:rsidRDefault="00005B56" w:rsidP="00E66C42">
            <w:pPr>
              <w:rPr>
                <w:bCs/>
                <w:spacing w:val="-4"/>
              </w:rPr>
            </w:pPr>
          </w:p>
          <w:p w:rsidR="00005B56" w:rsidRDefault="00005B56" w:rsidP="00E66C42">
            <w:pPr>
              <w:rPr>
                <w:bCs/>
                <w:spacing w:val="-4"/>
              </w:rPr>
            </w:pPr>
          </w:p>
          <w:p w:rsidR="00005B56" w:rsidRDefault="00005B56" w:rsidP="00E66C42">
            <w:pPr>
              <w:rPr>
                <w:bCs/>
                <w:spacing w:val="-4"/>
              </w:rPr>
            </w:pPr>
          </w:p>
          <w:p w:rsidR="00005B56" w:rsidRDefault="00005B56" w:rsidP="00E66C42">
            <w:pPr>
              <w:rPr>
                <w:bCs/>
                <w:spacing w:val="-4"/>
              </w:rPr>
            </w:pPr>
          </w:p>
          <w:p w:rsidR="00005B56" w:rsidRDefault="00005B56" w:rsidP="00E66C42">
            <w:pPr>
              <w:rPr>
                <w:bCs/>
                <w:spacing w:val="-4"/>
              </w:rPr>
            </w:pPr>
          </w:p>
          <w:p w:rsidR="00005B56" w:rsidRDefault="00005B56" w:rsidP="00E66C42">
            <w:pPr>
              <w:rPr>
                <w:bCs/>
                <w:spacing w:val="-4"/>
              </w:rPr>
            </w:pPr>
          </w:p>
          <w:p w:rsidR="00005B56" w:rsidRDefault="00005B56" w:rsidP="00E66C42">
            <w:pPr>
              <w:rPr>
                <w:bCs/>
                <w:spacing w:val="-4"/>
              </w:rPr>
            </w:pPr>
          </w:p>
          <w:p w:rsidR="00005B56" w:rsidRDefault="00005B56" w:rsidP="00E66C42">
            <w:pPr>
              <w:rPr>
                <w:bCs/>
                <w:spacing w:val="-4"/>
              </w:rPr>
            </w:pPr>
          </w:p>
          <w:p w:rsidR="00005B56" w:rsidRPr="00005B56" w:rsidRDefault="00005B56" w:rsidP="00E66C42">
            <w:pPr>
              <w:rPr>
                <w:bCs/>
                <w:spacing w:val="-4"/>
              </w:rPr>
            </w:pPr>
          </w:p>
          <w:p w:rsidR="00005B56" w:rsidRPr="00005B56" w:rsidRDefault="00005B56" w:rsidP="00E66C42">
            <w:pPr>
              <w:rPr>
                <w:bCs/>
                <w:spacing w:val="-4"/>
              </w:rPr>
            </w:pPr>
          </w:p>
          <w:p w:rsidR="00005B56" w:rsidRPr="00005B56" w:rsidRDefault="00005B56" w:rsidP="00E66C42"/>
        </w:tc>
      </w:tr>
    </w:tbl>
    <w:p w:rsidR="00D667A8" w:rsidRPr="00AC5B0C" w:rsidRDefault="007435DC" w:rsidP="00D667A8">
      <w:pPr>
        <w:spacing w:line="240" w:lineRule="atLeast"/>
        <w:jc w:val="right"/>
        <w:rPr>
          <w:sz w:val="18"/>
          <w:szCs w:val="18"/>
        </w:rPr>
      </w:pPr>
      <w:r>
        <w:rPr>
          <w:sz w:val="18"/>
          <w:szCs w:val="18"/>
        </w:rPr>
        <w:lastRenderedPageBreak/>
        <w:t>П</w:t>
      </w:r>
      <w:r w:rsidR="00D667A8" w:rsidRPr="00AC5B0C">
        <w:rPr>
          <w:sz w:val="18"/>
          <w:szCs w:val="18"/>
        </w:rPr>
        <w:t xml:space="preserve">риложение № 1 к контракту </w:t>
      </w:r>
    </w:p>
    <w:p w:rsidR="00D667A8" w:rsidRDefault="00D667A8" w:rsidP="00D667A8">
      <w:pPr>
        <w:spacing w:line="240" w:lineRule="atLeast"/>
        <w:jc w:val="right"/>
        <w:rPr>
          <w:sz w:val="18"/>
          <w:szCs w:val="18"/>
        </w:rPr>
      </w:pPr>
      <w:r w:rsidRPr="00AC5B0C">
        <w:rPr>
          <w:sz w:val="18"/>
          <w:szCs w:val="18"/>
        </w:rPr>
        <w:t>№</w:t>
      </w:r>
      <w:r w:rsidR="00183BE9" w:rsidRPr="00183BE9">
        <w:rPr>
          <w:bCs/>
          <w:sz w:val="18"/>
          <w:szCs w:val="18"/>
        </w:rPr>
        <w:t>200909170126100162</w:t>
      </w:r>
      <w:r w:rsidR="00183BE9">
        <w:rPr>
          <w:bCs/>
          <w:sz w:val="18"/>
          <w:szCs w:val="18"/>
        </w:rPr>
        <w:t xml:space="preserve"> </w:t>
      </w:r>
      <w:r w:rsidRPr="00AC5B0C">
        <w:rPr>
          <w:sz w:val="18"/>
          <w:szCs w:val="18"/>
        </w:rPr>
        <w:t>от</w:t>
      </w:r>
      <w:r w:rsidR="00005B56">
        <w:rPr>
          <w:sz w:val="18"/>
          <w:szCs w:val="18"/>
        </w:rPr>
        <w:t xml:space="preserve"> «___»</w:t>
      </w:r>
      <w:r w:rsidRPr="00AC5B0C">
        <w:rPr>
          <w:sz w:val="18"/>
          <w:szCs w:val="18"/>
        </w:rPr>
        <w:t>__________202</w:t>
      </w:r>
      <w:r w:rsidR="00183BE9">
        <w:rPr>
          <w:sz w:val="18"/>
          <w:szCs w:val="18"/>
        </w:rPr>
        <w:t>6</w:t>
      </w:r>
      <w:r w:rsidRPr="00AC5B0C">
        <w:rPr>
          <w:sz w:val="18"/>
          <w:szCs w:val="18"/>
        </w:rPr>
        <w:t xml:space="preserve"> года</w:t>
      </w:r>
    </w:p>
    <w:p w:rsidR="00005B56" w:rsidRPr="00AC5B0C" w:rsidRDefault="00005B56" w:rsidP="00D667A8">
      <w:pPr>
        <w:spacing w:line="240" w:lineRule="atLeast"/>
        <w:jc w:val="right"/>
        <w:rPr>
          <w:sz w:val="18"/>
          <w:szCs w:val="18"/>
        </w:rPr>
      </w:pPr>
    </w:p>
    <w:p w:rsidR="00D667A8" w:rsidRPr="00AC5B0C" w:rsidRDefault="00D667A8" w:rsidP="00D667A8">
      <w:pPr>
        <w:pStyle w:val="ab"/>
        <w:jc w:val="center"/>
        <w:rPr>
          <w:b/>
          <w:sz w:val="18"/>
          <w:szCs w:val="18"/>
        </w:rPr>
      </w:pPr>
      <w:r w:rsidRPr="00AC5B0C">
        <w:rPr>
          <w:b/>
          <w:sz w:val="18"/>
          <w:szCs w:val="18"/>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4948"/>
        <w:gridCol w:w="850"/>
        <w:gridCol w:w="852"/>
        <w:gridCol w:w="1135"/>
        <w:gridCol w:w="1238"/>
      </w:tblGrid>
      <w:tr w:rsidR="00545943" w:rsidRPr="00AC5B0C" w:rsidTr="00545943">
        <w:tc>
          <w:tcPr>
            <w:tcW w:w="286" w:type="pct"/>
          </w:tcPr>
          <w:p w:rsidR="00545943" w:rsidRPr="0060265D" w:rsidRDefault="00545943" w:rsidP="00E66C42">
            <w:pPr>
              <w:jc w:val="center"/>
              <w:rPr>
                <w:b/>
                <w:sz w:val="18"/>
                <w:szCs w:val="18"/>
              </w:rPr>
            </w:pPr>
            <w:r w:rsidRPr="0060265D">
              <w:rPr>
                <w:b/>
                <w:sz w:val="18"/>
                <w:szCs w:val="18"/>
              </w:rPr>
              <w:t xml:space="preserve">№ </w:t>
            </w:r>
            <w:proofErr w:type="gramStart"/>
            <w:r w:rsidRPr="0060265D">
              <w:rPr>
                <w:b/>
                <w:sz w:val="18"/>
                <w:szCs w:val="18"/>
              </w:rPr>
              <w:t>п</w:t>
            </w:r>
            <w:proofErr w:type="gramEnd"/>
            <w:r w:rsidRPr="0060265D">
              <w:rPr>
                <w:b/>
                <w:sz w:val="18"/>
                <w:szCs w:val="18"/>
              </w:rPr>
              <w:t>/п</w:t>
            </w:r>
          </w:p>
        </w:tc>
        <w:tc>
          <w:tcPr>
            <w:tcW w:w="2585" w:type="pct"/>
          </w:tcPr>
          <w:p w:rsidR="00545943" w:rsidRPr="0060265D" w:rsidRDefault="00545943" w:rsidP="00E66C42">
            <w:pPr>
              <w:jc w:val="center"/>
              <w:rPr>
                <w:b/>
                <w:sz w:val="18"/>
                <w:szCs w:val="18"/>
              </w:rPr>
            </w:pPr>
            <w:r w:rsidRPr="0060265D">
              <w:rPr>
                <w:b/>
                <w:sz w:val="18"/>
                <w:szCs w:val="18"/>
              </w:rPr>
              <w:t xml:space="preserve">Наименование услуг </w:t>
            </w:r>
          </w:p>
        </w:tc>
        <w:tc>
          <w:tcPr>
            <w:tcW w:w="444" w:type="pct"/>
          </w:tcPr>
          <w:p w:rsidR="00545943" w:rsidRPr="0060265D" w:rsidRDefault="00545943" w:rsidP="00E66C42">
            <w:pPr>
              <w:jc w:val="center"/>
              <w:rPr>
                <w:b/>
                <w:sz w:val="18"/>
                <w:szCs w:val="18"/>
              </w:rPr>
            </w:pPr>
            <w:r w:rsidRPr="0060265D">
              <w:rPr>
                <w:b/>
                <w:sz w:val="18"/>
                <w:szCs w:val="18"/>
              </w:rPr>
              <w:t>Ед. изм.</w:t>
            </w:r>
          </w:p>
        </w:tc>
        <w:tc>
          <w:tcPr>
            <w:tcW w:w="445" w:type="pct"/>
          </w:tcPr>
          <w:p w:rsidR="00545943" w:rsidRPr="0060265D" w:rsidRDefault="00545943" w:rsidP="00545943">
            <w:pPr>
              <w:jc w:val="center"/>
              <w:rPr>
                <w:b/>
                <w:sz w:val="18"/>
                <w:szCs w:val="18"/>
              </w:rPr>
            </w:pPr>
            <w:r w:rsidRPr="0060265D">
              <w:rPr>
                <w:b/>
                <w:sz w:val="18"/>
                <w:szCs w:val="18"/>
              </w:rPr>
              <w:t>Кол-во</w:t>
            </w:r>
          </w:p>
        </w:tc>
        <w:tc>
          <w:tcPr>
            <w:tcW w:w="593" w:type="pct"/>
          </w:tcPr>
          <w:p w:rsidR="00545943" w:rsidRPr="0060265D" w:rsidRDefault="00545943" w:rsidP="00545943">
            <w:pPr>
              <w:ind w:right="252"/>
              <w:jc w:val="center"/>
              <w:rPr>
                <w:b/>
                <w:sz w:val="18"/>
                <w:szCs w:val="18"/>
              </w:rPr>
            </w:pPr>
            <w:r w:rsidRPr="0060265D">
              <w:rPr>
                <w:b/>
                <w:sz w:val="18"/>
                <w:szCs w:val="18"/>
              </w:rPr>
              <w:t xml:space="preserve">Цена за </w:t>
            </w:r>
            <w:proofErr w:type="spellStart"/>
            <w:r w:rsidRPr="0060265D">
              <w:rPr>
                <w:b/>
                <w:sz w:val="18"/>
                <w:szCs w:val="18"/>
              </w:rPr>
              <w:t>ед</w:t>
            </w:r>
            <w:proofErr w:type="gramStart"/>
            <w:r w:rsidRPr="0060265D">
              <w:rPr>
                <w:b/>
                <w:sz w:val="18"/>
                <w:szCs w:val="18"/>
              </w:rPr>
              <w:t>.и</w:t>
            </w:r>
            <w:proofErr w:type="gramEnd"/>
            <w:r w:rsidRPr="0060265D">
              <w:rPr>
                <w:b/>
                <w:sz w:val="18"/>
                <w:szCs w:val="18"/>
              </w:rPr>
              <w:t>зм</w:t>
            </w:r>
            <w:proofErr w:type="spellEnd"/>
            <w:r w:rsidRPr="0060265D">
              <w:rPr>
                <w:b/>
                <w:sz w:val="18"/>
                <w:szCs w:val="18"/>
              </w:rPr>
              <w:t>., руб.</w:t>
            </w:r>
          </w:p>
        </w:tc>
        <w:tc>
          <w:tcPr>
            <w:tcW w:w="648" w:type="pct"/>
          </w:tcPr>
          <w:p w:rsidR="00545943" w:rsidRPr="0060265D" w:rsidRDefault="00545943" w:rsidP="00E66C42">
            <w:pPr>
              <w:ind w:right="252"/>
              <w:jc w:val="center"/>
              <w:rPr>
                <w:b/>
                <w:sz w:val="18"/>
                <w:szCs w:val="18"/>
              </w:rPr>
            </w:pPr>
            <w:r w:rsidRPr="0060265D">
              <w:rPr>
                <w:b/>
                <w:sz w:val="18"/>
                <w:szCs w:val="18"/>
              </w:rPr>
              <w:t>Сумма, руб.</w:t>
            </w:r>
          </w:p>
        </w:tc>
      </w:tr>
      <w:tr w:rsidR="00545943" w:rsidRPr="00AC5B0C" w:rsidTr="00545943">
        <w:tc>
          <w:tcPr>
            <w:tcW w:w="286" w:type="pct"/>
          </w:tcPr>
          <w:p w:rsidR="00545943" w:rsidRPr="0060265D" w:rsidRDefault="00545943" w:rsidP="00E66C42">
            <w:pPr>
              <w:rPr>
                <w:sz w:val="18"/>
                <w:szCs w:val="18"/>
              </w:rPr>
            </w:pPr>
            <w:r w:rsidRPr="0060265D">
              <w:rPr>
                <w:sz w:val="18"/>
                <w:szCs w:val="18"/>
              </w:rPr>
              <w:t>1</w:t>
            </w:r>
          </w:p>
        </w:tc>
        <w:tc>
          <w:tcPr>
            <w:tcW w:w="2585" w:type="pct"/>
          </w:tcPr>
          <w:p w:rsidR="00545943" w:rsidRPr="0060265D" w:rsidRDefault="0060265D" w:rsidP="0060265D">
            <w:pPr>
              <w:pStyle w:val="3"/>
              <w:spacing w:after="0"/>
              <w:rPr>
                <w:sz w:val="18"/>
                <w:szCs w:val="18"/>
              </w:rPr>
            </w:pPr>
            <w:r w:rsidRPr="0060265D">
              <w:rPr>
                <w:sz w:val="18"/>
                <w:szCs w:val="18"/>
              </w:rPr>
              <w:t>О</w:t>
            </w:r>
            <w:r w:rsidRPr="0060265D">
              <w:rPr>
                <w:sz w:val="18"/>
                <w:szCs w:val="18"/>
              </w:rPr>
              <w:t>казание услуг по техническому обслуживанию объектовой станции и охранно-пожарной сигнализации</w:t>
            </w:r>
          </w:p>
        </w:tc>
        <w:tc>
          <w:tcPr>
            <w:tcW w:w="444" w:type="pct"/>
          </w:tcPr>
          <w:p w:rsidR="00545943" w:rsidRPr="0060265D" w:rsidRDefault="00545943" w:rsidP="00E66C42">
            <w:pPr>
              <w:rPr>
                <w:sz w:val="18"/>
                <w:szCs w:val="18"/>
              </w:rPr>
            </w:pPr>
            <w:r w:rsidRPr="0060265D">
              <w:rPr>
                <w:sz w:val="18"/>
                <w:szCs w:val="18"/>
              </w:rPr>
              <w:t>месяц</w:t>
            </w:r>
          </w:p>
        </w:tc>
        <w:tc>
          <w:tcPr>
            <w:tcW w:w="445" w:type="pct"/>
          </w:tcPr>
          <w:p w:rsidR="00545943" w:rsidRPr="0060265D" w:rsidRDefault="00183BE9" w:rsidP="00E66C42">
            <w:pPr>
              <w:rPr>
                <w:sz w:val="18"/>
                <w:szCs w:val="18"/>
              </w:rPr>
            </w:pPr>
            <w:r w:rsidRPr="0060265D">
              <w:rPr>
                <w:sz w:val="18"/>
                <w:szCs w:val="18"/>
              </w:rPr>
              <w:t>6</w:t>
            </w:r>
          </w:p>
        </w:tc>
        <w:tc>
          <w:tcPr>
            <w:tcW w:w="593" w:type="pct"/>
          </w:tcPr>
          <w:p w:rsidR="00545943" w:rsidRPr="0060265D" w:rsidRDefault="00545943" w:rsidP="00E66C42">
            <w:pPr>
              <w:jc w:val="center"/>
              <w:outlineLvl w:val="3"/>
              <w:rPr>
                <w:sz w:val="18"/>
                <w:szCs w:val="18"/>
              </w:rPr>
            </w:pPr>
          </w:p>
        </w:tc>
        <w:tc>
          <w:tcPr>
            <w:tcW w:w="648" w:type="pct"/>
          </w:tcPr>
          <w:p w:rsidR="00545943" w:rsidRPr="0060265D" w:rsidRDefault="00545943" w:rsidP="00E66C42">
            <w:pPr>
              <w:jc w:val="center"/>
              <w:outlineLvl w:val="3"/>
              <w:rPr>
                <w:sz w:val="18"/>
                <w:szCs w:val="18"/>
              </w:rPr>
            </w:pPr>
          </w:p>
        </w:tc>
      </w:tr>
    </w:tbl>
    <w:p w:rsidR="00E66C42" w:rsidRDefault="00E66C42" w:rsidP="00D667A8">
      <w:pPr>
        <w:pStyle w:val="af4"/>
        <w:jc w:val="both"/>
        <w:rPr>
          <w:sz w:val="18"/>
          <w:szCs w:val="18"/>
        </w:rPr>
      </w:pPr>
    </w:p>
    <w:p w:rsidR="00E66C42" w:rsidRDefault="00D667A8" w:rsidP="00D667A8">
      <w:pPr>
        <w:pStyle w:val="af4"/>
        <w:jc w:val="both"/>
        <w:rPr>
          <w:b/>
          <w:sz w:val="18"/>
          <w:szCs w:val="18"/>
        </w:rPr>
      </w:pPr>
      <w:r w:rsidRPr="00AC5B0C">
        <w:rPr>
          <w:sz w:val="18"/>
          <w:szCs w:val="18"/>
        </w:rPr>
        <w:t xml:space="preserve">Итого на сумму: </w:t>
      </w:r>
      <w:r w:rsidR="00ED6277">
        <w:rPr>
          <w:b/>
          <w:sz w:val="18"/>
          <w:szCs w:val="18"/>
        </w:rPr>
        <w:t>__________________________________________</w:t>
      </w:r>
    </w:p>
    <w:p w:rsidR="00E66C42" w:rsidRDefault="00E66C42" w:rsidP="00D667A8">
      <w:pPr>
        <w:pStyle w:val="af4"/>
        <w:jc w:val="both"/>
        <w:rPr>
          <w:b/>
          <w:sz w:val="18"/>
          <w:szCs w:val="18"/>
        </w:rPr>
      </w:pPr>
    </w:p>
    <w:p w:rsidR="00E66C42" w:rsidRPr="00AC5B0C" w:rsidRDefault="00E66C42" w:rsidP="00D667A8">
      <w:pPr>
        <w:pStyle w:val="af4"/>
        <w:jc w:val="both"/>
        <w:rPr>
          <w:sz w:val="18"/>
          <w:szCs w:val="18"/>
        </w:rPr>
      </w:pPr>
    </w:p>
    <w:p w:rsidR="00D667A8" w:rsidRPr="00AC5B0C" w:rsidRDefault="00D667A8" w:rsidP="00D667A8">
      <w:pPr>
        <w:pStyle w:val="af4"/>
        <w:jc w:val="both"/>
        <w:rPr>
          <w:sz w:val="18"/>
          <w:szCs w:val="18"/>
        </w:rPr>
      </w:pPr>
    </w:p>
    <w:tbl>
      <w:tblPr>
        <w:tblW w:w="0" w:type="auto"/>
        <w:tblLook w:val="01E0" w:firstRow="1" w:lastRow="1" w:firstColumn="1" w:lastColumn="1" w:noHBand="0" w:noVBand="0"/>
      </w:tblPr>
      <w:tblGrid>
        <w:gridCol w:w="4661"/>
        <w:gridCol w:w="15"/>
        <w:gridCol w:w="220"/>
        <w:gridCol w:w="14"/>
        <w:gridCol w:w="4661"/>
      </w:tblGrid>
      <w:tr w:rsidR="00E66C42" w:rsidRPr="00AC5B0C" w:rsidTr="00E66C42">
        <w:trPr>
          <w:trHeight w:val="719"/>
        </w:trPr>
        <w:tc>
          <w:tcPr>
            <w:tcW w:w="4676" w:type="dxa"/>
            <w:gridSpan w:val="2"/>
          </w:tcPr>
          <w:p w:rsidR="00E66C42" w:rsidRPr="00D8526B" w:rsidRDefault="00E66C42" w:rsidP="00E66C42">
            <w:pPr>
              <w:rPr>
                <w:b/>
                <w:bCs/>
                <w:sz w:val="18"/>
                <w:szCs w:val="18"/>
              </w:rPr>
            </w:pPr>
            <w:r w:rsidRPr="00D8526B">
              <w:rPr>
                <w:b/>
                <w:bCs/>
                <w:sz w:val="18"/>
                <w:szCs w:val="18"/>
              </w:rPr>
              <w:t>ЗАКАЗЧИК</w:t>
            </w:r>
          </w:p>
          <w:p w:rsidR="00E66C42" w:rsidRPr="00D8526B" w:rsidRDefault="00E66C42" w:rsidP="00E66C42">
            <w:pPr>
              <w:rPr>
                <w:b/>
                <w:sz w:val="18"/>
                <w:szCs w:val="18"/>
              </w:rPr>
            </w:pPr>
            <w:r w:rsidRPr="00D8526B">
              <w:rPr>
                <w:b/>
                <w:sz w:val="18"/>
                <w:szCs w:val="18"/>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p>
          <w:p w:rsidR="00E66C42" w:rsidRPr="00D8526B" w:rsidRDefault="00E66C42" w:rsidP="00E66C42">
            <w:pPr>
              <w:ind w:firstLine="357"/>
              <w:jc w:val="both"/>
              <w:rPr>
                <w:bCs/>
                <w:i/>
                <w:sz w:val="18"/>
                <w:szCs w:val="18"/>
              </w:rPr>
            </w:pPr>
          </w:p>
        </w:tc>
        <w:tc>
          <w:tcPr>
            <w:tcW w:w="234" w:type="dxa"/>
            <w:gridSpan w:val="2"/>
          </w:tcPr>
          <w:p w:rsidR="00E66C42" w:rsidRPr="00D8526B" w:rsidRDefault="00E66C42" w:rsidP="00E66C42">
            <w:pPr>
              <w:ind w:firstLine="357"/>
              <w:jc w:val="both"/>
              <w:rPr>
                <w:b/>
                <w:i/>
                <w:sz w:val="18"/>
                <w:szCs w:val="18"/>
              </w:rPr>
            </w:pPr>
          </w:p>
        </w:tc>
        <w:tc>
          <w:tcPr>
            <w:tcW w:w="4661" w:type="dxa"/>
          </w:tcPr>
          <w:p w:rsidR="00E66C42" w:rsidRPr="00D8526B" w:rsidRDefault="00E66C42" w:rsidP="00E66C42">
            <w:pPr>
              <w:jc w:val="both"/>
              <w:rPr>
                <w:b/>
                <w:bCs/>
                <w:sz w:val="18"/>
                <w:szCs w:val="18"/>
              </w:rPr>
            </w:pPr>
            <w:r w:rsidRPr="00D8526B">
              <w:rPr>
                <w:b/>
                <w:bCs/>
                <w:sz w:val="18"/>
                <w:szCs w:val="18"/>
              </w:rPr>
              <w:t>ИСПОЛНИТЕЛЬ</w:t>
            </w:r>
          </w:p>
          <w:p w:rsidR="00E66C42" w:rsidRPr="00D8526B" w:rsidRDefault="00E66C42" w:rsidP="00ED6277">
            <w:pPr>
              <w:rPr>
                <w:bCs/>
                <w:iCs/>
                <w:sz w:val="18"/>
                <w:szCs w:val="18"/>
              </w:rPr>
            </w:pPr>
          </w:p>
        </w:tc>
      </w:tr>
      <w:tr w:rsidR="00E66C42" w:rsidRPr="00D8526B" w:rsidTr="00E66C42">
        <w:trPr>
          <w:trHeight w:val="532"/>
        </w:trPr>
        <w:tc>
          <w:tcPr>
            <w:tcW w:w="4661" w:type="dxa"/>
          </w:tcPr>
          <w:p w:rsidR="00E66C42" w:rsidRPr="00CF22AF" w:rsidRDefault="00E66C42" w:rsidP="00E66C42">
            <w:pPr>
              <w:rPr>
                <w:sz w:val="18"/>
                <w:szCs w:val="18"/>
              </w:rPr>
            </w:pPr>
            <w:r w:rsidRPr="00CF22AF">
              <w:rPr>
                <w:sz w:val="18"/>
                <w:szCs w:val="18"/>
              </w:rPr>
              <w:t>Директор ________________</w:t>
            </w:r>
            <w:r>
              <w:rPr>
                <w:sz w:val="18"/>
                <w:szCs w:val="18"/>
              </w:rPr>
              <w:t>/</w:t>
            </w:r>
            <w:r w:rsidRPr="00CF22AF">
              <w:rPr>
                <w:sz w:val="18"/>
                <w:szCs w:val="18"/>
              </w:rPr>
              <w:t xml:space="preserve"> </w:t>
            </w:r>
            <w:proofErr w:type="spellStart"/>
            <w:r w:rsidRPr="00CF22AF">
              <w:rPr>
                <w:sz w:val="18"/>
                <w:szCs w:val="18"/>
              </w:rPr>
              <w:t>В.Б.Алексеев</w:t>
            </w:r>
            <w:proofErr w:type="spellEnd"/>
            <w:r>
              <w:rPr>
                <w:sz w:val="18"/>
                <w:szCs w:val="18"/>
              </w:rPr>
              <w:t>/</w:t>
            </w:r>
          </w:p>
          <w:p w:rsidR="00E66C42" w:rsidRPr="00D8526B" w:rsidRDefault="00E66C42" w:rsidP="00E66C42">
            <w:pPr>
              <w:jc w:val="both"/>
              <w:rPr>
                <w:sz w:val="18"/>
                <w:szCs w:val="18"/>
              </w:rPr>
            </w:pPr>
            <w:r w:rsidRPr="00D8526B">
              <w:rPr>
                <w:bCs/>
                <w:sz w:val="18"/>
                <w:szCs w:val="18"/>
              </w:rPr>
              <w:t>М.П.</w:t>
            </w:r>
          </w:p>
        </w:tc>
        <w:tc>
          <w:tcPr>
            <w:tcW w:w="235" w:type="dxa"/>
            <w:gridSpan w:val="2"/>
          </w:tcPr>
          <w:p w:rsidR="00E66C42" w:rsidRPr="00D8526B" w:rsidRDefault="00E66C42" w:rsidP="00E66C42">
            <w:pPr>
              <w:ind w:firstLine="357"/>
              <w:jc w:val="both"/>
              <w:rPr>
                <w:i/>
                <w:sz w:val="18"/>
                <w:szCs w:val="18"/>
              </w:rPr>
            </w:pPr>
          </w:p>
        </w:tc>
        <w:tc>
          <w:tcPr>
            <w:tcW w:w="4675" w:type="dxa"/>
            <w:gridSpan w:val="2"/>
          </w:tcPr>
          <w:p w:rsidR="00E66C42" w:rsidRPr="000618FD" w:rsidRDefault="00E66C42" w:rsidP="00E66C42">
            <w:pPr>
              <w:rPr>
                <w:sz w:val="18"/>
                <w:szCs w:val="18"/>
              </w:rPr>
            </w:pPr>
            <w:r w:rsidRPr="000618FD">
              <w:rPr>
                <w:sz w:val="18"/>
                <w:szCs w:val="18"/>
              </w:rPr>
              <w:t>Директор ______________________/</w:t>
            </w:r>
            <w:r w:rsidRPr="000618FD">
              <w:rPr>
                <w:bCs/>
                <w:color w:val="000000"/>
                <w:sz w:val="18"/>
                <w:szCs w:val="18"/>
              </w:rPr>
              <w:t xml:space="preserve"> </w:t>
            </w:r>
            <w:r w:rsidR="00ED6277">
              <w:rPr>
                <w:bCs/>
                <w:color w:val="000000"/>
                <w:sz w:val="18"/>
                <w:szCs w:val="18"/>
              </w:rPr>
              <w:t>________________</w:t>
            </w:r>
            <w:r w:rsidRPr="005204EE">
              <w:rPr>
                <w:bCs/>
                <w:color w:val="000000"/>
                <w:sz w:val="18"/>
                <w:szCs w:val="18"/>
              </w:rPr>
              <w:t xml:space="preserve"> </w:t>
            </w:r>
            <w:r w:rsidRPr="000618FD">
              <w:rPr>
                <w:sz w:val="18"/>
                <w:szCs w:val="18"/>
              </w:rPr>
              <w:t>/</w:t>
            </w:r>
          </w:p>
          <w:p w:rsidR="00E66C42" w:rsidRPr="00D8526B" w:rsidRDefault="00E66C42" w:rsidP="00E66C42">
            <w:pPr>
              <w:jc w:val="both"/>
              <w:rPr>
                <w:sz w:val="18"/>
                <w:szCs w:val="18"/>
              </w:rPr>
            </w:pPr>
            <w:r w:rsidRPr="00D8526B">
              <w:rPr>
                <w:bCs/>
                <w:sz w:val="18"/>
                <w:szCs w:val="18"/>
              </w:rPr>
              <w:t>М.П.</w:t>
            </w:r>
          </w:p>
          <w:p w:rsidR="00E66C42" w:rsidRPr="00D8526B" w:rsidRDefault="00E66C42" w:rsidP="00E66C42">
            <w:pPr>
              <w:ind w:firstLine="357"/>
              <w:jc w:val="both"/>
              <w:rPr>
                <w:sz w:val="18"/>
                <w:szCs w:val="18"/>
              </w:rPr>
            </w:pPr>
          </w:p>
        </w:tc>
      </w:tr>
      <w:tr w:rsidR="00D667A8" w:rsidRPr="00AC5B0C" w:rsidTr="00E66C42">
        <w:trPr>
          <w:trHeight w:val="532"/>
        </w:trPr>
        <w:tc>
          <w:tcPr>
            <w:tcW w:w="4676" w:type="dxa"/>
            <w:gridSpan w:val="2"/>
          </w:tcPr>
          <w:p w:rsidR="00D667A8" w:rsidRPr="00AC5B0C" w:rsidRDefault="00D667A8" w:rsidP="00E66C42">
            <w:pPr>
              <w:pStyle w:val="ab"/>
              <w:ind w:firstLine="357"/>
              <w:rPr>
                <w:sz w:val="18"/>
                <w:szCs w:val="18"/>
              </w:rPr>
            </w:pPr>
          </w:p>
        </w:tc>
        <w:tc>
          <w:tcPr>
            <w:tcW w:w="234" w:type="dxa"/>
            <w:gridSpan w:val="2"/>
          </w:tcPr>
          <w:p w:rsidR="00D667A8" w:rsidRPr="00AC5B0C" w:rsidRDefault="00D667A8" w:rsidP="00E66C42">
            <w:pPr>
              <w:pStyle w:val="ab"/>
              <w:ind w:firstLine="357"/>
              <w:rPr>
                <w:i/>
                <w:sz w:val="18"/>
                <w:szCs w:val="18"/>
              </w:rPr>
            </w:pPr>
          </w:p>
        </w:tc>
        <w:tc>
          <w:tcPr>
            <w:tcW w:w="4661" w:type="dxa"/>
          </w:tcPr>
          <w:p w:rsidR="00D667A8" w:rsidRDefault="00D667A8" w:rsidP="00DA1395">
            <w:pPr>
              <w:pStyle w:val="ab"/>
              <w:ind w:firstLine="357"/>
              <w:rPr>
                <w:sz w:val="18"/>
                <w:szCs w:val="18"/>
              </w:rPr>
            </w:pPr>
          </w:p>
          <w:p w:rsidR="00E66C42" w:rsidRDefault="00E66C42"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Default="0060265D" w:rsidP="0060265D">
            <w:pPr>
              <w:pStyle w:val="ab"/>
              <w:ind w:firstLine="357"/>
              <w:rPr>
                <w:sz w:val="18"/>
                <w:szCs w:val="18"/>
              </w:rPr>
            </w:pPr>
          </w:p>
          <w:p w:rsidR="0060265D" w:rsidRPr="00AC5B0C" w:rsidRDefault="0060265D" w:rsidP="0060265D">
            <w:pPr>
              <w:pStyle w:val="ab"/>
              <w:ind w:firstLine="357"/>
              <w:rPr>
                <w:sz w:val="18"/>
                <w:szCs w:val="18"/>
              </w:rPr>
            </w:pPr>
          </w:p>
        </w:tc>
      </w:tr>
    </w:tbl>
    <w:p w:rsidR="00D667A8" w:rsidRPr="00AC5B0C" w:rsidRDefault="00D667A8" w:rsidP="00D667A8">
      <w:pPr>
        <w:spacing w:line="240" w:lineRule="atLeast"/>
        <w:jc w:val="right"/>
        <w:rPr>
          <w:sz w:val="18"/>
          <w:szCs w:val="18"/>
        </w:rPr>
      </w:pPr>
      <w:r w:rsidRPr="00AC5B0C">
        <w:rPr>
          <w:sz w:val="18"/>
          <w:szCs w:val="18"/>
        </w:rPr>
        <w:lastRenderedPageBreak/>
        <w:t xml:space="preserve">Приложение № 2 к контракту </w:t>
      </w:r>
    </w:p>
    <w:p w:rsidR="00D667A8" w:rsidRDefault="00D667A8" w:rsidP="00D667A8">
      <w:pPr>
        <w:spacing w:line="240" w:lineRule="atLeast"/>
        <w:jc w:val="right"/>
        <w:rPr>
          <w:sz w:val="18"/>
          <w:szCs w:val="18"/>
        </w:rPr>
      </w:pPr>
      <w:r w:rsidRPr="00AC5B0C">
        <w:rPr>
          <w:sz w:val="18"/>
          <w:szCs w:val="18"/>
        </w:rPr>
        <w:t>№</w:t>
      </w:r>
      <w:r w:rsidR="00183BE9" w:rsidRPr="00183BE9">
        <w:rPr>
          <w:bCs/>
          <w:sz w:val="18"/>
          <w:szCs w:val="18"/>
        </w:rPr>
        <w:t>200909170126100162</w:t>
      </w:r>
      <w:r w:rsidR="00E66C42">
        <w:rPr>
          <w:sz w:val="18"/>
          <w:szCs w:val="18"/>
        </w:rPr>
        <w:t xml:space="preserve"> </w:t>
      </w:r>
      <w:r w:rsidRPr="00AC5B0C">
        <w:rPr>
          <w:sz w:val="18"/>
          <w:szCs w:val="18"/>
        </w:rPr>
        <w:t>от</w:t>
      </w:r>
      <w:r w:rsidR="00005B56">
        <w:rPr>
          <w:sz w:val="18"/>
          <w:szCs w:val="18"/>
        </w:rPr>
        <w:t xml:space="preserve"> «___»</w:t>
      </w:r>
      <w:r w:rsidRPr="00AC5B0C">
        <w:rPr>
          <w:sz w:val="18"/>
          <w:szCs w:val="18"/>
        </w:rPr>
        <w:t>__________20</w:t>
      </w:r>
      <w:r w:rsidR="00D13916">
        <w:rPr>
          <w:sz w:val="18"/>
          <w:szCs w:val="18"/>
        </w:rPr>
        <w:t>2</w:t>
      </w:r>
      <w:r w:rsidR="00183BE9">
        <w:rPr>
          <w:sz w:val="18"/>
          <w:szCs w:val="18"/>
        </w:rPr>
        <w:t>6</w:t>
      </w:r>
      <w:r w:rsidRPr="00AC5B0C">
        <w:rPr>
          <w:sz w:val="18"/>
          <w:szCs w:val="18"/>
        </w:rPr>
        <w:t xml:space="preserve"> года</w:t>
      </w:r>
    </w:p>
    <w:p w:rsidR="00E66C42" w:rsidRDefault="00E66C42" w:rsidP="00D667A8">
      <w:pPr>
        <w:spacing w:line="240" w:lineRule="atLeast"/>
        <w:jc w:val="right"/>
        <w:rPr>
          <w:sz w:val="18"/>
          <w:szCs w:val="18"/>
        </w:rPr>
      </w:pPr>
    </w:p>
    <w:p w:rsidR="00E66C42" w:rsidRPr="00AC5B0C" w:rsidRDefault="00E66C42" w:rsidP="00D667A8">
      <w:pPr>
        <w:spacing w:line="240" w:lineRule="atLeast"/>
        <w:jc w:val="right"/>
        <w:rPr>
          <w:sz w:val="18"/>
          <w:szCs w:val="18"/>
        </w:rPr>
      </w:pPr>
    </w:p>
    <w:p w:rsidR="00E66C42" w:rsidRPr="0060265D" w:rsidRDefault="00D667A8" w:rsidP="00E66C42">
      <w:pPr>
        <w:autoSpaceDE w:val="0"/>
        <w:autoSpaceDN w:val="0"/>
        <w:adjustRightInd w:val="0"/>
        <w:jc w:val="center"/>
        <w:rPr>
          <w:b/>
          <w:bCs/>
        </w:rPr>
      </w:pPr>
      <w:r w:rsidRPr="0060265D">
        <w:rPr>
          <w:b/>
        </w:rPr>
        <w:t xml:space="preserve">Техническое задание </w:t>
      </w:r>
      <w:r w:rsidR="007435DC" w:rsidRPr="0060265D">
        <w:rPr>
          <w:b/>
        </w:rPr>
        <w:t>(описание объекта закупки)</w:t>
      </w:r>
      <w:r w:rsidR="00E66C42" w:rsidRPr="0060265D">
        <w:rPr>
          <w:b/>
          <w:bCs/>
        </w:rPr>
        <w:t xml:space="preserve"> </w:t>
      </w:r>
    </w:p>
    <w:p w:rsidR="00E66C42" w:rsidRPr="0060265D" w:rsidRDefault="00E66C42" w:rsidP="00E66C42">
      <w:pPr>
        <w:autoSpaceDE w:val="0"/>
        <w:autoSpaceDN w:val="0"/>
        <w:adjustRightInd w:val="0"/>
        <w:jc w:val="center"/>
        <w:rPr>
          <w:b/>
          <w:bCs/>
        </w:rPr>
      </w:pPr>
      <w:r w:rsidRPr="0060265D">
        <w:rPr>
          <w:b/>
          <w:bCs/>
        </w:rPr>
        <w:t xml:space="preserve">на оказание услуг по техническому обслуживанию объектовой станции </w:t>
      </w:r>
    </w:p>
    <w:p w:rsidR="00E66C42" w:rsidRPr="0060265D" w:rsidRDefault="00E66C42" w:rsidP="00E66C42">
      <w:pPr>
        <w:autoSpaceDE w:val="0"/>
        <w:autoSpaceDN w:val="0"/>
        <w:adjustRightInd w:val="0"/>
        <w:jc w:val="center"/>
        <w:rPr>
          <w:b/>
          <w:bCs/>
        </w:rPr>
      </w:pPr>
      <w:r w:rsidRPr="0060265D">
        <w:rPr>
          <w:b/>
          <w:bCs/>
        </w:rPr>
        <w:t xml:space="preserve">и охранно-пожарной сигнализации </w:t>
      </w:r>
    </w:p>
    <w:p w:rsidR="00E66C42" w:rsidRPr="0060265D" w:rsidRDefault="00E66C42" w:rsidP="00E66C42">
      <w:pPr>
        <w:autoSpaceDE w:val="0"/>
        <w:autoSpaceDN w:val="0"/>
        <w:adjustRightInd w:val="0"/>
        <w:jc w:val="center"/>
        <w:rPr>
          <w:b/>
          <w:bCs/>
          <w:highlight w:val="green"/>
        </w:rPr>
      </w:pPr>
    </w:p>
    <w:p w:rsidR="00E66C42" w:rsidRPr="0060265D" w:rsidRDefault="00E66C42" w:rsidP="0060265D">
      <w:pPr>
        <w:pStyle w:val="af"/>
        <w:numPr>
          <w:ilvl w:val="0"/>
          <w:numId w:val="7"/>
        </w:numPr>
        <w:rPr>
          <w:bCs/>
        </w:rPr>
      </w:pPr>
      <w:r w:rsidRPr="0060265D">
        <w:rPr>
          <w:b/>
          <w:bCs/>
        </w:rPr>
        <w:t xml:space="preserve">Наименование услуг в соответствии с КТРУ: </w:t>
      </w:r>
      <w:r w:rsidRPr="0060265D">
        <w:rPr>
          <w:bCs/>
        </w:rPr>
        <w:t xml:space="preserve">Услуги систем обеспечения безопасности </w:t>
      </w:r>
    </w:p>
    <w:p w:rsidR="00E66C42" w:rsidRPr="0060265D" w:rsidRDefault="00C3529A" w:rsidP="0060265D">
      <w:r w:rsidRPr="0060265D">
        <w:rPr>
          <w:bCs/>
        </w:rPr>
        <w:t xml:space="preserve">(Код </w:t>
      </w:r>
      <w:r w:rsidR="00E66C42" w:rsidRPr="0060265D">
        <w:rPr>
          <w:bCs/>
        </w:rPr>
        <w:t>КТРУ 80.20.10.000-00000004</w:t>
      </w:r>
      <w:r w:rsidRPr="0060265D">
        <w:rPr>
          <w:bCs/>
        </w:rPr>
        <w:t>)</w:t>
      </w:r>
      <w:r w:rsidR="00E66C42" w:rsidRPr="0060265D">
        <w:t xml:space="preserve"> </w:t>
      </w:r>
    </w:p>
    <w:p w:rsidR="00E66C42" w:rsidRPr="0060265D" w:rsidRDefault="00E66C42" w:rsidP="0060265D">
      <w:pPr>
        <w:contextualSpacing/>
        <w:jc w:val="both"/>
        <w:rPr>
          <w:b/>
          <w:bCs/>
        </w:rPr>
      </w:pPr>
    </w:p>
    <w:p w:rsidR="00E66C42" w:rsidRPr="0060265D" w:rsidRDefault="00E66C42" w:rsidP="0060265D">
      <w:pPr>
        <w:pStyle w:val="af"/>
        <w:numPr>
          <w:ilvl w:val="0"/>
          <w:numId w:val="7"/>
        </w:numPr>
        <w:jc w:val="both"/>
        <w:rPr>
          <w:lang w:eastAsia="en-US"/>
        </w:rPr>
      </w:pPr>
      <w:r w:rsidRPr="0060265D">
        <w:rPr>
          <w:b/>
          <w:bCs/>
        </w:rPr>
        <w:t>Срок оказания услуг:</w:t>
      </w:r>
      <w:r w:rsidRPr="0060265D">
        <w:t xml:space="preserve"> с 01.0</w:t>
      </w:r>
      <w:r w:rsidR="00183BE9" w:rsidRPr="0060265D">
        <w:t>7</w:t>
      </w:r>
      <w:r w:rsidRPr="0060265D">
        <w:t>.20</w:t>
      </w:r>
      <w:r w:rsidR="00183BE9" w:rsidRPr="0060265D">
        <w:t>26</w:t>
      </w:r>
      <w:r w:rsidRPr="0060265D">
        <w:t xml:space="preserve">г. до </w:t>
      </w:r>
      <w:r w:rsidR="0060265D" w:rsidRPr="0060265D">
        <w:t>20</w:t>
      </w:r>
      <w:r w:rsidRPr="0060265D">
        <w:t>.12.20</w:t>
      </w:r>
      <w:r w:rsidR="00183BE9" w:rsidRPr="0060265D">
        <w:t>26</w:t>
      </w:r>
      <w:r w:rsidRPr="0060265D">
        <w:t>г.</w:t>
      </w:r>
    </w:p>
    <w:p w:rsidR="00E66C42" w:rsidRPr="0060265D" w:rsidRDefault="00E66C42" w:rsidP="0060265D">
      <w:pPr>
        <w:contextualSpacing/>
        <w:jc w:val="both"/>
      </w:pPr>
    </w:p>
    <w:p w:rsidR="00E66C42" w:rsidRPr="0060265D" w:rsidRDefault="00E66C42" w:rsidP="0060265D">
      <w:pPr>
        <w:pStyle w:val="af"/>
        <w:numPr>
          <w:ilvl w:val="0"/>
          <w:numId w:val="7"/>
        </w:numPr>
        <w:jc w:val="both"/>
        <w:rPr>
          <w:lang w:eastAsia="en-US"/>
        </w:rPr>
      </w:pPr>
      <w:r w:rsidRPr="0060265D">
        <w:rPr>
          <w:b/>
          <w:bCs/>
          <w:lang w:eastAsia="en-US"/>
        </w:rPr>
        <w:t>Место оказания услуг:</w:t>
      </w:r>
      <w:r w:rsidRPr="0060265D">
        <w:rPr>
          <w:lang w:eastAsia="en-US"/>
        </w:rPr>
        <w:t xml:space="preserve"> по месту нахождения Заказчика (</w:t>
      </w:r>
      <w:r w:rsidRPr="0060265D">
        <w:rPr>
          <w:color w:val="000000"/>
        </w:rPr>
        <w:t>г. Пермь, ул. Монастырская, 82</w:t>
      </w:r>
      <w:r w:rsidRPr="0060265D">
        <w:rPr>
          <w:lang w:eastAsia="en-US"/>
        </w:rPr>
        <w:t>).</w:t>
      </w:r>
    </w:p>
    <w:p w:rsidR="00E66C42" w:rsidRPr="0060265D" w:rsidRDefault="00E66C42" w:rsidP="0060265D">
      <w:pPr>
        <w:contextualSpacing/>
        <w:jc w:val="both"/>
      </w:pPr>
    </w:p>
    <w:p w:rsidR="00E66C42" w:rsidRPr="0060265D" w:rsidRDefault="00E66C42" w:rsidP="0060265D">
      <w:pPr>
        <w:pStyle w:val="af"/>
        <w:numPr>
          <w:ilvl w:val="0"/>
          <w:numId w:val="7"/>
        </w:numPr>
        <w:jc w:val="both"/>
        <w:rPr>
          <w:lang w:eastAsia="en-US"/>
        </w:rPr>
      </w:pPr>
      <w:r w:rsidRPr="0060265D">
        <w:rPr>
          <w:b/>
          <w:bCs/>
        </w:rPr>
        <w:t>Требования к Исполнителю:</w:t>
      </w:r>
      <w:r w:rsidRPr="0060265D">
        <w:t xml:space="preserve"> </w:t>
      </w:r>
      <w:r w:rsidRPr="0060265D">
        <w:rPr>
          <w:lang w:eastAsia="en-US"/>
        </w:rPr>
        <w:t>Производить услуги  на основании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с указанием следующего вида работ (услуг): монтаж, техническое обслуживание и ремонт систем противопожарной и охранно-пожарной сигнализации и их элементов, включая диспетчеризацию и проведение пусконаладочных работ; -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9157E5" w:rsidRPr="0060265D" w:rsidRDefault="009157E5" w:rsidP="0060265D">
      <w:pPr>
        <w:jc w:val="both"/>
        <w:rPr>
          <w:lang w:eastAsia="en-US"/>
        </w:rPr>
      </w:pPr>
    </w:p>
    <w:p w:rsidR="00E66C42" w:rsidRPr="0060265D" w:rsidRDefault="00E66C42" w:rsidP="0060265D">
      <w:pPr>
        <w:pStyle w:val="af"/>
        <w:numPr>
          <w:ilvl w:val="0"/>
          <w:numId w:val="7"/>
        </w:numPr>
        <w:autoSpaceDE w:val="0"/>
        <w:autoSpaceDN w:val="0"/>
        <w:jc w:val="both"/>
        <w:rPr>
          <w:b/>
          <w:bCs/>
        </w:rPr>
      </w:pPr>
      <w:r w:rsidRPr="0060265D">
        <w:rPr>
          <w:b/>
          <w:bCs/>
        </w:rPr>
        <w:t>ТЕРМИНЫ:</w:t>
      </w:r>
    </w:p>
    <w:p w:rsidR="009157E5" w:rsidRPr="0060265D" w:rsidRDefault="009157E5" w:rsidP="0060265D">
      <w:pPr>
        <w:pStyle w:val="af"/>
        <w:numPr>
          <w:ilvl w:val="0"/>
          <w:numId w:val="8"/>
        </w:numPr>
        <w:rPr>
          <w:b/>
          <w:vanish/>
          <w:shd w:val="clear" w:color="auto" w:fill="FFFFFF"/>
        </w:rPr>
      </w:pPr>
    </w:p>
    <w:p w:rsidR="009157E5" w:rsidRPr="0060265D" w:rsidRDefault="009157E5" w:rsidP="0060265D">
      <w:pPr>
        <w:pStyle w:val="af"/>
        <w:numPr>
          <w:ilvl w:val="0"/>
          <w:numId w:val="8"/>
        </w:numPr>
        <w:rPr>
          <w:b/>
          <w:vanish/>
          <w:shd w:val="clear" w:color="auto" w:fill="FFFFFF"/>
        </w:rPr>
      </w:pPr>
    </w:p>
    <w:p w:rsidR="009157E5" w:rsidRPr="0060265D" w:rsidRDefault="009157E5" w:rsidP="0060265D">
      <w:pPr>
        <w:pStyle w:val="af"/>
        <w:numPr>
          <w:ilvl w:val="0"/>
          <w:numId w:val="8"/>
        </w:numPr>
        <w:rPr>
          <w:b/>
          <w:vanish/>
          <w:shd w:val="clear" w:color="auto" w:fill="FFFFFF"/>
        </w:rPr>
      </w:pPr>
    </w:p>
    <w:p w:rsidR="009157E5" w:rsidRPr="0060265D" w:rsidRDefault="009157E5" w:rsidP="0060265D">
      <w:pPr>
        <w:pStyle w:val="af"/>
        <w:numPr>
          <w:ilvl w:val="0"/>
          <w:numId w:val="8"/>
        </w:numPr>
        <w:rPr>
          <w:b/>
          <w:vanish/>
          <w:shd w:val="clear" w:color="auto" w:fill="FFFFFF"/>
        </w:rPr>
      </w:pPr>
    </w:p>
    <w:p w:rsidR="009157E5" w:rsidRPr="0060265D" w:rsidRDefault="009157E5" w:rsidP="0060265D">
      <w:pPr>
        <w:pStyle w:val="af"/>
        <w:numPr>
          <w:ilvl w:val="0"/>
          <w:numId w:val="8"/>
        </w:numPr>
        <w:rPr>
          <w:b/>
          <w:vanish/>
          <w:shd w:val="clear" w:color="auto" w:fill="FFFFFF"/>
        </w:rPr>
      </w:pPr>
    </w:p>
    <w:p w:rsidR="009157E5" w:rsidRPr="0060265D" w:rsidRDefault="00E66C42" w:rsidP="0060265D">
      <w:pPr>
        <w:pStyle w:val="af"/>
        <w:numPr>
          <w:ilvl w:val="1"/>
          <w:numId w:val="8"/>
        </w:numPr>
        <w:rPr>
          <w:bCs/>
          <w:shd w:val="clear" w:color="auto" w:fill="FFFFFF"/>
        </w:rPr>
      </w:pPr>
      <w:proofErr w:type="gramStart"/>
      <w:r w:rsidRPr="0060265D">
        <w:rPr>
          <w:b/>
          <w:shd w:val="clear" w:color="auto" w:fill="FFFFFF"/>
        </w:rPr>
        <w:t>Прибор пультовой оконечный; ППО</w:t>
      </w:r>
      <w:r w:rsidRPr="0060265D">
        <w:rPr>
          <w:bCs/>
          <w:shd w:val="clear" w:color="auto" w:fill="FFFFFF"/>
        </w:rPr>
        <w:t xml:space="preserve"> - компонент системы передачи извещений о пожаре, обеспечивающий прием извещений от приборов объектовых оконечных, их преобразование и отображение посредством световой индикации и звуковой сигнализации в пункте централизованного наблюдения или в помещениях с персоналом, ведущим круглосуточное дежурство, а также для передачи на приборы объектовые оконечные команд телеуправления (при наличии обратного канала).</w:t>
      </w:r>
      <w:proofErr w:type="gramEnd"/>
    </w:p>
    <w:p w:rsidR="009157E5" w:rsidRPr="0060265D" w:rsidRDefault="00E66C42" w:rsidP="0060265D">
      <w:pPr>
        <w:pStyle w:val="af"/>
        <w:numPr>
          <w:ilvl w:val="1"/>
          <w:numId w:val="8"/>
        </w:numPr>
        <w:rPr>
          <w:bCs/>
          <w:shd w:val="clear" w:color="auto" w:fill="FFFFFF"/>
        </w:rPr>
      </w:pPr>
      <w:r w:rsidRPr="0060265D">
        <w:rPr>
          <w:b/>
          <w:shd w:val="clear" w:color="auto" w:fill="FFFFFF"/>
        </w:rPr>
        <w:t>Пожарная охрана</w:t>
      </w:r>
      <w:r w:rsidRPr="0060265D">
        <w:rPr>
          <w:bCs/>
          <w:shd w:val="clear" w:color="auto" w:fill="FFFFFF"/>
        </w:rPr>
        <w:t xml:space="preserve">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9157E5" w:rsidRPr="0060265D" w:rsidRDefault="00E66C42" w:rsidP="0060265D">
      <w:pPr>
        <w:pStyle w:val="af"/>
        <w:numPr>
          <w:ilvl w:val="1"/>
          <w:numId w:val="8"/>
        </w:numPr>
        <w:rPr>
          <w:bCs/>
          <w:shd w:val="clear" w:color="auto" w:fill="FFFFFF"/>
        </w:rPr>
      </w:pPr>
      <w:proofErr w:type="gramStart"/>
      <w:r w:rsidRPr="0060265D">
        <w:rPr>
          <w:b/>
          <w:shd w:val="clear" w:color="auto" w:fill="FFFFFF"/>
        </w:rPr>
        <w:t>Прибор объектовый оконечный</w:t>
      </w:r>
      <w:r w:rsidR="009157E5" w:rsidRPr="0060265D">
        <w:rPr>
          <w:b/>
          <w:shd w:val="clear" w:color="auto" w:fill="FFFFFF"/>
        </w:rPr>
        <w:t xml:space="preserve"> (</w:t>
      </w:r>
      <w:r w:rsidRPr="0060265D">
        <w:rPr>
          <w:b/>
          <w:shd w:val="clear" w:color="auto" w:fill="FFFFFF"/>
        </w:rPr>
        <w:t>ПОО</w:t>
      </w:r>
      <w:r w:rsidR="009157E5" w:rsidRPr="0060265D">
        <w:rPr>
          <w:b/>
          <w:shd w:val="clear" w:color="auto" w:fill="FFFFFF"/>
        </w:rPr>
        <w:t>)</w:t>
      </w:r>
      <w:r w:rsidRPr="0060265D">
        <w:rPr>
          <w:bCs/>
          <w:shd w:val="clear" w:color="auto" w:fill="FFFFFF"/>
        </w:rPr>
        <w:t xml:space="preserve"> - компонент системы передачи извещений о пожаре, устанавливаемый на контролируемом объекте, обеспечивающий прием извещений от приемно-контрольных приборов, приборов управления или других технических средств пожарной автоматики объекта, передачи полученной информации по каналу связи напрямую или через ретранслятор в пункт централизованного наблюдения или в помещение с персоналом, ведущим круглосуточное дежурство, а также для приема команд телеуправления (при наличии обратного</w:t>
      </w:r>
      <w:proofErr w:type="gramEnd"/>
      <w:r w:rsidRPr="0060265D">
        <w:rPr>
          <w:bCs/>
          <w:shd w:val="clear" w:color="auto" w:fill="FFFFFF"/>
        </w:rPr>
        <w:t xml:space="preserve"> канала).</w:t>
      </w:r>
    </w:p>
    <w:p w:rsidR="009157E5" w:rsidRPr="0060265D" w:rsidRDefault="009157E5" w:rsidP="0060265D">
      <w:pPr>
        <w:pStyle w:val="af"/>
        <w:numPr>
          <w:ilvl w:val="1"/>
          <w:numId w:val="8"/>
        </w:numPr>
        <w:rPr>
          <w:bCs/>
          <w:shd w:val="clear" w:color="auto" w:fill="FFFFFF"/>
        </w:rPr>
      </w:pPr>
      <w:r w:rsidRPr="0060265D">
        <w:rPr>
          <w:b/>
          <w:shd w:val="clear" w:color="auto" w:fill="FFFFFF"/>
        </w:rPr>
        <w:t xml:space="preserve">Прибор приемно-контрольный пожарный (ППКП) – </w:t>
      </w:r>
      <w:r w:rsidRPr="0060265D">
        <w:rPr>
          <w:shd w:val="clear" w:color="auto" w:fill="FFFFFF"/>
        </w:rPr>
        <w:t xml:space="preserve">обеспечивает контроль и </w:t>
      </w:r>
      <w:r w:rsidRPr="0060265D">
        <w:rPr>
          <w:bCs/>
          <w:shd w:val="clear" w:color="auto" w:fill="FFFFFF"/>
        </w:rPr>
        <w:t xml:space="preserve">управление периферийным оборудованием системы пожарной сигнализации, системы оповещения и управления эвакуацией. </w:t>
      </w:r>
    </w:p>
    <w:p w:rsidR="009157E5" w:rsidRPr="0060265D" w:rsidRDefault="00E66C42" w:rsidP="0060265D">
      <w:pPr>
        <w:pStyle w:val="af"/>
        <w:numPr>
          <w:ilvl w:val="1"/>
          <w:numId w:val="8"/>
        </w:numPr>
        <w:rPr>
          <w:bCs/>
          <w:shd w:val="clear" w:color="auto" w:fill="FFFFFF"/>
        </w:rPr>
      </w:pPr>
      <w:r w:rsidRPr="0060265D">
        <w:rPr>
          <w:b/>
          <w:shd w:val="clear" w:color="auto" w:fill="FFFFFF"/>
        </w:rPr>
        <w:t>Организация</w:t>
      </w:r>
      <w:r w:rsidRPr="0060265D">
        <w:rPr>
          <w:bCs/>
          <w:shd w:val="clear" w:color="auto" w:fill="FFFFFF"/>
        </w:rPr>
        <w:t xml:space="preserve"> – собственник объекта защиты, юридическое лицо, уполномоченное владеть, пользоваться или распоряжаться объектом защиты.</w:t>
      </w:r>
    </w:p>
    <w:p w:rsidR="009157E5" w:rsidRPr="0060265D" w:rsidRDefault="00E66C42" w:rsidP="0060265D">
      <w:pPr>
        <w:pStyle w:val="af"/>
        <w:numPr>
          <w:ilvl w:val="1"/>
          <w:numId w:val="8"/>
        </w:numPr>
        <w:rPr>
          <w:bCs/>
          <w:shd w:val="clear" w:color="auto" w:fill="FFFFFF"/>
        </w:rPr>
      </w:pPr>
      <w:r w:rsidRPr="0060265D">
        <w:rPr>
          <w:b/>
          <w:shd w:val="clear" w:color="auto" w:fill="FFFFFF"/>
        </w:rPr>
        <w:t>Объект защиты</w:t>
      </w:r>
      <w:r w:rsidRPr="0060265D">
        <w:rPr>
          <w:bCs/>
          <w:shd w:val="clear" w:color="auto" w:fill="FFFFFF"/>
        </w:rPr>
        <w:t xml:space="preserve"> – здания, сооружения, строения и/или иное имущество, к которым установлены или должны быть установлены требования пожарной безопасности для предотвращения пожара и защиты людей при пожаре, владеть, пользоваться или </w:t>
      </w:r>
      <w:proofErr w:type="gramStart"/>
      <w:r w:rsidRPr="0060265D">
        <w:rPr>
          <w:bCs/>
          <w:shd w:val="clear" w:color="auto" w:fill="FFFFFF"/>
        </w:rPr>
        <w:t>распоряжаться которыми уполномочен</w:t>
      </w:r>
      <w:proofErr w:type="gramEnd"/>
      <w:r w:rsidRPr="0060265D">
        <w:rPr>
          <w:bCs/>
          <w:shd w:val="clear" w:color="auto" w:fill="FFFFFF"/>
        </w:rPr>
        <w:t xml:space="preserve"> Заказчик; наименование и адрес Объекта указывается в Приложении № </w:t>
      </w:r>
      <w:r w:rsidR="00005B56" w:rsidRPr="0060265D">
        <w:rPr>
          <w:bCs/>
          <w:shd w:val="clear" w:color="auto" w:fill="FFFFFF"/>
        </w:rPr>
        <w:t>2</w:t>
      </w:r>
      <w:r w:rsidRPr="0060265D">
        <w:rPr>
          <w:bCs/>
          <w:shd w:val="clear" w:color="auto" w:fill="FFFFFF"/>
        </w:rPr>
        <w:t xml:space="preserve"> к Контракту.</w:t>
      </w:r>
    </w:p>
    <w:p w:rsidR="009157E5" w:rsidRPr="0060265D" w:rsidRDefault="00E66C42" w:rsidP="0060265D">
      <w:pPr>
        <w:pStyle w:val="af"/>
        <w:numPr>
          <w:ilvl w:val="1"/>
          <w:numId w:val="8"/>
        </w:numPr>
        <w:rPr>
          <w:bCs/>
          <w:shd w:val="clear" w:color="auto" w:fill="FFFFFF"/>
        </w:rPr>
      </w:pPr>
      <w:r w:rsidRPr="0060265D">
        <w:rPr>
          <w:b/>
          <w:shd w:val="clear" w:color="auto" w:fill="FFFFFF"/>
        </w:rPr>
        <w:t>Система пожарной сигнализации</w:t>
      </w:r>
      <w:r w:rsidR="009157E5" w:rsidRPr="0060265D">
        <w:rPr>
          <w:b/>
          <w:shd w:val="clear" w:color="auto" w:fill="FFFFFF"/>
        </w:rPr>
        <w:t xml:space="preserve"> (СПС)</w:t>
      </w:r>
      <w:r w:rsidRPr="0060265D">
        <w:rPr>
          <w:b/>
          <w:shd w:val="clear" w:color="auto" w:fill="FFFFFF"/>
        </w:rPr>
        <w:t xml:space="preserve"> Заказчика</w:t>
      </w:r>
      <w:r w:rsidRPr="0060265D">
        <w:rPr>
          <w:bCs/>
          <w:shd w:val="clear" w:color="auto" w:fill="FFFFFF"/>
        </w:rPr>
        <w:t xml:space="preserve"> – система автоматической противопожарной защиты, установленная на Объекте Заказчика, подключаемая к ПОО ПАК «Стрелец-мониторинг» для передачи извещений различных типов с использованием различных каналов связи в подразделение пожарной охраны. Состав Системы пожарной сигнализации Заказчика (установленная система, типы и количество пожарных </w:t>
      </w:r>
      <w:proofErr w:type="spellStart"/>
      <w:r w:rsidRPr="0060265D">
        <w:rPr>
          <w:bCs/>
          <w:shd w:val="clear" w:color="auto" w:fill="FFFFFF"/>
        </w:rPr>
        <w:t>извещателей</w:t>
      </w:r>
      <w:proofErr w:type="spellEnd"/>
      <w:r w:rsidRPr="0060265D">
        <w:rPr>
          <w:bCs/>
          <w:shd w:val="clear" w:color="auto" w:fill="FFFFFF"/>
        </w:rPr>
        <w:t xml:space="preserve"> и др.) указываются в Приложении №</w:t>
      </w:r>
      <w:r w:rsidR="00005B56" w:rsidRPr="0060265D">
        <w:rPr>
          <w:bCs/>
          <w:shd w:val="clear" w:color="auto" w:fill="FFFFFF"/>
        </w:rPr>
        <w:t>2</w:t>
      </w:r>
      <w:r w:rsidRPr="0060265D">
        <w:rPr>
          <w:bCs/>
          <w:shd w:val="clear" w:color="auto" w:fill="FFFFFF"/>
        </w:rPr>
        <w:t xml:space="preserve"> к настоящему Контракту. </w:t>
      </w:r>
    </w:p>
    <w:p w:rsidR="009157E5" w:rsidRPr="0060265D" w:rsidRDefault="00E66C42" w:rsidP="0060265D">
      <w:pPr>
        <w:pStyle w:val="af"/>
        <w:numPr>
          <w:ilvl w:val="1"/>
          <w:numId w:val="8"/>
        </w:numPr>
        <w:rPr>
          <w:bCs/>
          <w:shd w:val="clear" w:color="auto" w:fill="FFFFFF"/>
        </w:rPr>
      </w:pPr>
      <w:r w:rsidRPr="0060265D">
        <w:rPr>
          <w:b/>
          <w:shd w:val="clear" w:color="auto" w:fill="FFFFFF"/>
        </w:rPr>
        <w:t>Техническое обслуживание</w:t>
      </w:r>
      <w:r w:rsidRPr="0060265D">
        <w:rPr>
          <w:bCs/>
          <w:shd w:val="clear" w:color="auto" w:fill="FFFFFF"/>
        </w:rPr>
        <w:t xml:space="preserve"> – комплекс мероприятий по поддержанию работоспособности и исправности оборудования в процессе технической эксплуатации.</w:t>
      </w:r>
    </w:p>
    <w:p w:rsidR="009157E5" w:rsidRPr="0060265D" w:rsidRDefault="009157E5" w:rsidP="0060265D">
      <w:pPr>
        <w:pStyle w:val="af"/>
        <w:ind w:left="792"/>
        <w:rPr>
          <w:bCs/>
          <w:shd w:val="clear" w:color="auto" w:fill="FFFFFF"/>
        </w:rPr>
      </w:pPr>
    </w:p>
    <w:p w:rsidR="009157E5" w:rsidRPr="0060265D" w:rsidRDefault="009157E5" w:rsidP="0060265D">
      <w:pPr>
        <w:pStyle w:val="af"/>
        <w:numPr>
          <w:ilvl w:val="0"/>
          <w:numId w:val="8"/>
        </w:numPr>
        <w:spacing w:after="240"/>
        <w:rPr>
          <w:bCs/>
          <w:shd w:val="clear" w:color="auto" w:fill="FFFFFF"/>
        </w:rPr>
      </w:pPr>
      <w:r w:rsidRPr="0060265D">
        <w:rPr>
          <w:b/>
          <w:bCs/>
          <w:lang w:eastAsia="en-US"/>
        </w:rPr>
        <w:t>Перечень обслуживаемых систем:</w:t>
      </w:r>
    </w:p>
    <w:tbl>
      <w:tblPr>
        <w:tblW w:w="9356" w:type="dxa"/>
        <w:tblInd w:w="108" w:type="dxa"/>
        <w:tblLook w:val="00A0" w:firstRow="1" w:lastRow="0" w:firstColumn="1" w:lastColumn="0" w:noHBand="0" w:noVBand="0"/>
      </w:tblPr>
      <w:tblGrid>
        <w:gridCol w:w="540"/>
        <w:gridCol w:w="7160"/>
        <w:gridCol w:w="1656"/>
      </w:tblGrid>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9157E5" w:rsidRPr="0060265D" w:rsidRDefault="009157E5" w:rsidP="00183BE9">
            <w:pPr>
              <w:spacing w:line="276" w:lineRule="auto"/>
              <w:rPr>
                <w:lang w:eastAsia="en-US"/>
              </w:rPr>
            </w:pPr>
            <w:r w:rsidRPr="0060265D">
              <w:rPr>
                <w:lang w:eastAsia="en-US"/>
              </w:rPr>
              <w:lastRenderedPageBreak/>
              <w:t xml:space="preserve">№ </w:t>
            </w:r>
            <w:proofErr w:type="gramStart"/>
            <w:r w:rsidRPr="0060265D">
              <w:rPr>
                <w:lang w:eastAsia="en-US"/>
              </w:rPr>
              <w:t>п</w:t>
            </w:r>
            <w:proofErr w:type="gramEnd"/>
            <w:r w:rsidRPr="0060265D">
              <w:rPr>
                <w:lang w:eastAsia="en-US"/>
              </w:rPr>
              <w:t>/п</w:t>
            </w:r>
          </w:p>
        </w:tc>
        <w:tc>
          <w:tcPr>
            <w:tcW w:w="7160" w:type="dxa"/>
            <w:tcBorders>
              <w:top w:val="single" w:sz="4" w:space="0" w:color="auto"/>
              <w:left w:val="nil"/>
              <w:bottom w:val="single" w:sz="4" w:space="0" w:color="auto"/>
              <w:right w:val="single" w:sz="4" w:space="0" w:color="auto"/>
            </w:tcBorders>
            <w:noWrap/>
            <w:vAlign w:val="center"/>
            <w:hideMark/>
          </w:tcPr>
          <w:p w:rsidR="009157E5" w:rsidRPr="0060265D" w:rsidRDefault="009157E5" w:rsidP="00183BE9">
            <w:pPr>
              <w:spacing w:line="276" w:lineRule="auto"/>
              <w:rPr>
                <w:b/>
                <w:bCs/>
                <w:lang w:eastAsia="en-US"/>
              </w:rPr>
            </w:pPr>
            <w:r w:rsidRPr="0060265D">
              <w:rPr>
                <w:b/>
                <w:bCs/>
                <w:lang w:eastAsia="en-US"/>
              </w:rPr>
              <w:t>Корпус, этаж</w:t>
            </w:r>
          </w:p>
        </w:tc>
        <w:tc>
          <w:tcPr>
            <w:tcW w:w="1656" w:type="dxa"/>
            <w:tcBorders>
              <w:top w:val="single" w:sz="4" w:space="0" w:color="auto"/>
              <w:left w:val="nil"/>
              <w:bottom w:val="single" w:sz="4" w:space="0" w:color="auto"/>
              <w:right w:val="single" w:sz="4" w:space="0" w:color="auto"/>
            </w:tcBorders>
            <w:noWrap/>
            <w:vAlign w:val="center"/>
            <w:hideMark/>
          </w:tcPr>
          <w:p w:rsidR="009157E5" w:rsidRPr="0060265D" w:rsidRDefault="009157E5" w:rsidP="00183BE9">
            <w:pPr>
              <w:spacing w:line="276" w:lineRule="auto"/>
              <w:rPr>
                <w:b/>
                <w:bCs/>
                <w:lang w:eastAsia="en-US"/>
              </w:rPr>
            </w:pPr>
            <w:r w:rsidRPr="0060265D">
              <w:rPr>
                <w:b/>
                <w:bCs/>
                <w:lang w:eastAsia="en-US"/>
              </w:rPr>
              <w:t>Примечание</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r w:rsidRPr="0060265D">
              <w:rPr>
                <w:lang w:eastAsia="en-US"/>
              </w:rPr>
              <w:t>1</w:t>
            </w:r>
          </w:p>
        </w:tc>
        <w:tc>
          <w:tcPr>
            <w:tcW w:w="7160" w:type="dxa"/>
            <w:tcBorders>
              <w:top w:val="single" w:sz="4" w:space="0" w:color="auto"/>
              <w:left w:val="nil"/>
              <w:bottom w:val="single" w:sz="4" w:space="0" w:color="auto"/>
              <w:right w:val="single" w:sz="4" w:space="0" w:color="auto"/>
            </w:tcBorders>
            <w:noWrap/>
            <w:vAlign w:val="center"/>
          </w:tcPr>
          <w:p w:rsidR="009157E5" w:rsidRPr="0060265D" w:rsidRDefault="009157E5" w:rsidP="00183BE9">
            <w:pPr>
              <w:spacing w:line="276" w:lineRule="auto"/>
              <w:rPr>
                <w:b/>
                <w:bCs/>
                <w:lang w:eastAsia="en-US"/>
              </w:rPr>
            </w:pPr>
            <w:r w:rsidRPr="0060265D">
              <w:rPr>
                <w:b/>
                <w:lang w:eastAsia="en-US"/>
              </w:rPr>
              <w:t>Объектовая станция</w:t>
            </w:r>
            <w:r w:rsidRPr="0060265D">
              <w:rPr>
                <w:lang w:eastAsia="en-US"/>
              </w:rPr>
              <w:t xml:space="preserve"> радиосистемы передачи извещений о пожаре единой системы программно-аппаратного комплекса </w:t>
            </w:r>
            <w:r w:rsidRPr="0060265D">
              <w:rPr>
                <w:b/>
                <w:lang w:eastAsia="en-US"/>
              </w:rPr>
              <w:t xml:space="preserve">«Стрелец-Мониторинг» </w:t>
            </w:r>
            <w:r w:rsidRPr="0060265D">
              <w:rPr>
                <w:b/>
                <w:bCs/>
                <w:lang w:eastAsia="en-US"/>
              </w:rPr>
              <w:t>(пр-в</w:t>
            </w:r>
            <w:proofErr w:type="gramStart"/>
            <w:r w:rsidRPr="0060265D">
              <w:rPr>
                <w:b/>
                <w:bCs/>
                <w:lang w:eastAsia="en-US"/>
              </w:rPr>
              <w:t>о ООО</w:t>
            </w:r>
            <w:proofErr w:type="gramEnd"/>
            <w:r w:rsidRPr="0060265D">
              <w:rPr>
                <w:b/>
                <w:bCs/>
                <w:lang w:eastAsia="en-US"/>
              </w:rPr>
              <w:t xml:space="preserve"> "Аргус-Спектр")</w:t>
            </w:r>
          </w:p>
        </w:tc>
        <w:tc>
          <w:tcPr>
            <w:tcW w:w="1656" w:type="dxa"/>
            <w:tcBorders>
              <w:top w:val="single" w:sz="4" w:space="0" w:color="auto"/>
              <w:left w:val="nil"/>
              <w:bottom w:val="single" w:sz="4" w:space="0" w:color="auto"/>
              <w:right w:val="single" w:sz="4" w:space="0" w:color="auto"/>
            </w:tcBorders>
            <w:noWrap/>
            <w:vAlign w:val="center"/>
          </w:tcPr>
          <w:p w:rsidR="009157E5" w:rsidRPr="0060265D" w:rsidRDefault="009157E5" w:rsidP="00183BE9">
            <w:pPr>
              <w:spacing w:line="276" w:lineRule="auto"/>
              <w:rPr>
                <w:bCs/>
                <w:lang w:eastAsia="en-US"/>
              </w:rPr>
            </w:pPr>
            <w:r w:rsidRPr="0060265D">
              <w:rPr>
                <w:lang w:eastAsia="en-US"/>
              </w:rPr>
              <w:t>Радиомодем 470, МУ-05 П469/0.5</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9157E5" w:rsidRPr="0060265D" w:rsidRDefault="009157E5" w:rsidP="00183BE9">
            <w:pPr>
              <w:spacing w:line="276" w:lineRule="auto"/>
              <w:rPr>
                <w:lang w:eastAsia="en-US"/>
              </w:rPr>
            </w:pPr>
            <w:r w:rsidRPr="0060265D">
              <w:rPr>
                <w:lang w:eastAsia="en-US"/>
              </w:rPr>
              <w:t>2</w:t>
            </w:r>
          </w:p>
        </w:tc>
        <w:tc>
          <w:tcPr>
            <w:tcW w:w="7160" w:type="dxa"/>
            <w:tcBorders>
              <w:top w:val="single" w:sz="4" w:space="0" w:color="auto"/>
              <w:left w:val="nil"/>
              <w:bottom w:val="single" w:sz="4" w:space="0" w:color="auto"/>
              <w:right w:val="single" w:sz="4" w:space="0" w:color="auto"/>
            </w:tcBorders>
            <w:noWrap/>
            <w:vAlign w:val="center"/>
            <w:hideMark/>
          </w:tcPr>
          <w:p w:rsidR="009157E5" w:rsidRPr="0060265D" w:rsidRDefault="009157E5" w:rsidP="00183BE9">
            <w:pPr>
              <w:spacing w:line="276" w:lineRule="auto"/>
              <w:rPr>
                <w:b/>
                <w:bCs/>
                <w:strike/>
                <w:lang w:eastAsia="en-US"/>
              </w:rPr>
            </w:pPr>
            <w:r w:rsidRPr="0060265D">
              <w:rPr>
                <w:b/>
                <w:bCs/>
                <w:lang w:eastAsia="en-US"/>
              </w:rPr>
              <w:t>Система пожарной сигнализации (СПС) на базе ИСБ "Стрелец-Интеграл"</w:t>
            </w:r>
            <w:r w:rsidR="00183BE9" w:rsidRPr="0060265D">
              <w:rPr>
                <w:b/>
                <w:bCs/>
                <w:lang w:eastAsia="en-US"/>
              </w:rPr>
              <w:t xml:space="preserve"> </w:t>
            </w:r>
            <w:r w:rsidRPr="0060265D">
              <w:rPr>
                <w:b/>
                <w:bCs/>
                <w:lang w:eastAsia="en-US"/>
              </w:rPr>
              <w:t>(пр-в</w:t>
            </w:r>
            <w:proofErr w:type="gramStart"/>
            <w:r w:rsidRPr="0060265D">
              <w:rPr>
                <w:b/>
                <w:bCs/>
                <w:lang w:eastAsia="en-US"/>
              </w:rPr>
              <w:t>о ООО</w:t>
            </w:r>
            <w:proofErr w:type="gramEnd"/>
            <w:r w:rsidRPr="0060265D">
              <w:rPr>
                <w:b/>
                <w:bCs/>
                <w:lang w:eastAsia="en-US"/>
              </w:rPr>
              <w:t xml:space="preserve"> "Аргус-Спектр")</w:t>
            </w:r>
          </w:p>
        </w:tc>
        <w:tc>
          <w:tcPr>
            <w:tcW w:w="1656" w:type="dxa"/>
            <w:tcBorders>
              <w:top w:val="single" w:sz="4" w:space="0" w:color="auto"/>
              <w:left w:val="nil"/>
              <w:bottom w:val="single" w:sz="4" w:space="0" w:color="auto"/>
              <w:right w:val="single" w:sz="4" w:space="0" w:color="auto"/>
            </w:tcBorders>
            <w:noWrap/>
            <w:vAlign w:val="center"/>
          </w:tcPr>
          <w:p w:rsidR="009157E5" w:rsidRPr="0060265D" w:rsidRDefault="009157E5" w:rsidP="00183BE9">
            <w:pPr>
              <w:spacing w:line="276" w:lineRule="auto"/>
              <w:rPr>
                <w:bCs/>
                <w:lang w:eastAsia="en-US"/>
              </w:rPr>
            </w:pPr>
            <w:r w:rsidRPr="0060265D">
              <w:rPr>
                <w:bCs/>
                <w:lang w:eastAsia="en-US"/>
              </w:rPr>
              <w:t xml:space="preserve">Адресная, </w:t>
            </w:r>
            <w:proofErr w:type="spellStart"/>
            <w:r w:rsidRPr="0060265D">
              <w:rPr>
                <w:bCs/>
                <w:lang w:eastAsia="en-US"/>
              </w:rPr>
              <w:t>Радиоканальная</w:t>
            </w:r>
            <w:proofErr w:type="spellEnd"/>
            <w:r w:rsidRPr="0060265D">
              <w:rPr>
                <w:bCs/>
                <w:lang w:eastAsia="en-US"/>
              </w:rPr>
              <w:t xml:space="preserve"> и проводная</w:t>
            </w:r>
          </w:p>
        </w:tc>
      </w:tr>
      <w:tr w:rsidR="009157E5" w:rsidRPr="0060265D" w:rsidTr="00183BE9">
        <w:trPr>
          <w:trHeight w:val="20"/>
        </w:trPr>
        <w:tc>
          <w:tcPr>
            <w:tcW w:w="540" w:type="dxa"/>
            <w:tcBorders>
              <w:top w:val="nil"/>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nil"/>
              <w:left w:val="nil"/>
              <w:bottom w:val="single" w:sz="4" w:space="0" w:color="auto"/>
              <w:right w:val="single" w:sz="4" w:space="0" w:color="auto"/>
            </w:tcBorders>
            <w:noWrap/>
          </w:tcPr>
          <w:p w:rsidR="009157E5" w:rsidRPr="0060265D" w:rsidRDefault="009157E5" w:rsidP="00183BE9">
            <w:pPr>
              <w:spacing w:line="276" w:lineRule="auto"/>
              <w:rPr>
                <w:lang w:eastAsia="en-US"/>
              </w:rPr>
            </w:pPr>
            <w:r w:rsidRPr="0060265D">
              <w:rPr>
                <w:lang w:eastAsia="en-US"/>
              </w:rPr>
              <w:t>Административный корпус, подвал</w:t>
            </w:r>
          </w:p>
        </w:tc>
        <w:tc>
          <w:tcPr>
            <w:tcW w:w="1656"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1 помещение</w:t>
            </w:r>
          </w:p>
        </w:tc>
      </w:tr>
      <w:tr w:rsidR="009157E5" w:rsidRPr="0060265D" w:rsidTr="00183BE9">
        <w:trPr>
          <w:trHeight w:val="20"/>
        </w:trPr>
        <w:tc>
          <w:tcPr>
            <w:tcW w:w="540" w:type="dxa"/>
            <w:tcBorders>
              <w:top w:val="nil"/>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nil"/>
              <w:left w:val="nil"/>
              <w:bottom w:val="single" w:sz="4" w:space="0" w:color="auto"/>
              <w:right w:val="single" w:sz="4" w:space="0" w:color="auto"/>
            </w:tcBorders>
            <w:noWrap/>
            <w:hideMark/>
          </w:tcPr>
          <w:p w:rsidR="009157E5" w:rsidRPr="0060265D" w:rsidRDefault="009157E5" w:rsidP="00183BE9">
            <w:pPr>
              <w:spacing w:line="276" w:lineRule="auto"/>
              <w:rPr>
                <w:lang w:eastAsia="en-US"/>
              </w:rPr>
            </w:pPr>
            <w:r w:rsidRPr="0060265D">
              <w:rPr>
                <w:lang w:eastAsia="en-US"/>
              </w:rPr>
              <w:t xml:space="preserve">Административный  корпус, 1 этаж </w:t>
            </w:r>
          </w:p>
        </w:tc>
        <w:tc>
          <w:tcPr>
            <w:tcW w:w="1656" w:type="dxa"/>
            <w:tcBorders>
              <w:top w:val="nil"/>
              <w:left w:val="nil"/>
              <w:bottom w:val="single" w:sz="4" w:space="0" w:color="auto"/>
              <w:right w:val="single" w:sz="4" w:space="0" w:color="auto"/>
            </w:tcBorders>
            <w:hideMark/>
          </w:tcPr>
          <w:p w:rsidR="009157E5" w:rsidRPr="0060265D" w:rsidRDefault="009157E5" w:rsidP="00183BE9">
            <w:pPr>
              <w:spacing w:line="276" w:lineRule="auto"/>
              <w:rPr>
                <w:lang w:eastAsia="en-US"/>
              </w:rPr>
            </w:pPr>
            <w:r w:rsidRPr="0060265D">
              <w:rPr>
                <w:lang w:eastAsia="en-US"/>
              </w:rPr>
              <w:t>32 помещения</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single" w:sz="4" w:space="0" w:color="auto"/>
              <w:left w:val="nil"/>
              <w:bottom w:val="single" w:sz="4" w:space="0" w:color="auto"/>
              <w:right w:val="single" w:sz="4" w:space="0" w:color="auto"/>
            </w:tcBorders>
            <w:hideMark/>
          </w:tcPr>
          <w:p w:rsidR="009157E5" w:rsidRPr="0060265D" w:rsidRDefault="009157E5" w:rsidP="00183BE9">
            <w:pPr>
              <w:spacing w:line="276" w:lineRule="auto"/>
              <w:rPr>
                <w:lang w:eastAsia="en-US"/>
              </w:rPr>
            </w:pPr>
            <w:r w:rsidRPr="0060265D">
              <w:rPr>
                <w:lang w:eastAsia="en-US"/>
              </w:rPr>
              <w:t>Административный корпус, 2 этаж</w:t>
            </w:r>
          </w:p>
        </w:tc>
        <w:tc>
          <w:tcPr>
            <w:tcW w:w="1656" w:type="dxa"/>
            <w:tcBorders>
              <w:top w:val="single" w:sz="4" w:space="0" w:color="auto"/>
              <w:left w:val="nil"/>
              <w:bottom w:val="single" w:sz="4" w:space="0" w:color="auto"/>
              <w:right w:val="single" w:sz="4" w:space="0" w:color="auto"/>
            </w:tcBorders>
            <w:hideMark/>
          </w:tcPr>
          <w:p w:rsidR="009157E5" w:rsidRPr="0060265D" w:rsidRDefault="009157E5" w:rsidP="00183BE9">
            <w:pPr>
              <w:spacing w:line="276" w:lineRule="auto"/>
              <w:rPr>
                <w:lang w:eastAsia="en-US"/>
              </w:rPr>
            </w:pPr>
            <w:r w:rsidRPr="0060265D">
              <w:rPr>
                <w:lang w:eastAsia="en-US"/>
              </w:rPr>
              <w:t>27 помещений</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nil"/>
              <w:left w:val="nil"/>
              <w:bottom w:val="single" w:sz="4" w:space="0" w:color="auto"/>
              <w:right w:val="single" w:sz="4" w:space="0" w:color="auto"/>
            </w:tcBorders>
            <w:hideMark/>
          </w:tcPr>
          <w:p w:rsidR="009157E5" w:rsidRPr="0060265D" w:rsidRDefault="009157E5" w:rsidP="00183BE9">
            <w:pPr>
              <w:spacing w:line="276" w:lineRule="auto"/>
              <w:rPr>
                <w:lang w:eastAsia="en-US"/>
              </w:rPr>
            </w:pPr>
            <w:r w:rsidRPr="0060265D">
              <w:rPr>
                <w:lang w:eastAsia="en-US"/>
              </w:rPr>
              <w:t>Медицинский корпус, 1 этаж (поликлиника) и переход между зданиями включительно</w:t>
            </w:r>
          </w:p>
        </w:tc>
        <w:tc>
          <w:tcPr>
            <w:tcW w:w="1656" w:type="dxa"/>
            <w:tcBorders>
              <w:top w:val="nil"/>
              <w:left w:val="nil"/>
              <w:bottom w:val="single" w:sz="4" w:space="0" w:color="auto"/>
              <w:right w:val="single" w:sz="4" w:space="0" w:color="auto"/>
            </w:tcBorders>
            <w:hideMark/>
          </w:tcPr>
          <w:p w:rsidR="009157E5" w:rsidRPr="0060265D" w:rsidRDefault="009157E5" w:rsidP="00183BE9">
            <w:pPr>
              <w:spacing w:line="276" w:lineRule="auto"/>
              <w:rPr>
                <w:lang w:eastAsia="en-US"/>
              </w:rPr>
            </w:pPr>
            <w:r w:rsidRPr="0060265D">
              <w:rPr>
                <w:lang w:eastAsia="en-US"/>
              </w:rPr>
              <w:t>32 помещения</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nil"/>
              <w:left w:val="nil"/>
              <w:bottom w:val="single" w:sz="4" w:space="0" w:color="auto"/>
              <w:right w:val="single" w:sz="4" w:space="0" w:color="auto"/>
            </w:tcBorders>
            <w:hideMark/>
          </w:tcPr>
          <w:p w:rsidR="009157E5" w:rsidRPr="0060265D" w:rsidRDefault="009157E5" w:rsidP="00183BE9">
            <w:pPr>
              <w:spacing w:line="276" w:lineRule="auto"/>
              <w:rPr>
                <w:lang w:eastAsia="en-US"/>
              </w:rPr>
            </w:pPr>
            <w:r w:rsidRPr="0060265D">
              <w:rPr>
                <w:lang w:eastAsia="en-US"/>
              </w:rPr>
              <w:t>Медицинский корпус, 2 этаж  (детский стационар)</w:t>
            </w:r>
          </w:p>
        </w:tc>
        <w:tc>
          <w:tcPr>
            <w:tcW w:w="1656" w:type="dxa"/>
            <w:tcBorders>
              <w:top w:val="nil"/>
              <w:left w:val="nil"/>
              <w:bottom w:val="single" w:sz="4" w:space="0" w:color="auto"/>
              <w:right w:val="single" w:sz="4" w:space="0" w:color="auto"/>
            </w:tcBorders>
            <w:hideMark/>
          </w:tcPr>
          <w:p w:rsidR="009157E5" w:rsidRPr="0060265D" w:rsidRDefault="009157E5" w:rsidP="00183BE9">
            <w:pPr>
              <w:spacing w:line="276" w:lineRule="auto"/>
              <w:rPr>
                <w:color w:val="FF0000"/>
                <w:lang w:eastAsia="en-US"/>
              </w:rPr>
            </w:pPr>
            <w:r w:rsidRPr="0060265D">
              <w:rPr>
                <w:lang w:eastAsia="en-US"/>
              </w:rPr>
              <w:t>21 помещение</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Медицинский корпус, чердак</w:t>
            </w:r>
          </w:p>
        </w:tc>
        <w:tc>
          <w:tcPr>
            <w:tcW w:w="1656"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1 помещение</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hideMark/>
          </w:tcPr>
          <w:p w:rsidR="009157E5" w:rsidRPr="0060265D" w:rsidRDefault="009157E5" w:rsidP="00183BE9">
            <w:pPr>
              <w:spacing w:line="276" w:lineRule="auto"/>
              <w:rPr>
                <w:lang w:eastAsia="en-US"/>
              </w:rPr>
            </w:pPr>
            <w:r w:rsidRPr="0060265D">
              <w:rPr>
                <w:lang w:eastAsia="en-US"/>
              </w:rPr>
              <w:t>3</w:t>
            </w:r>
          </w:p>
        </w:tc>
        <w:tc>
          <w:tcPr>
            <w:tcW w:w="7160" w:type="dxa"/>
            <w:tcBorders>
              <w:top w:val="nil"/>
              <w:left w:val="nil"/>
              <w:bottom w:val="single" w:sz="4" w:space="0" w:color="auto"/>
              <w:right w:val="single" w:sz="4" w:space="0" w:color="auto"/>
            </w:tcBorders>
            <w:hideMark/>
          </w:tcPr>
          <w:p w:rsidR="009157E5" w:rsidRPr="0060265D" w:rsidRDefault="009157E5" w:rsidP="00183BE9">
            <w:pPr>
              <w:spacing w:line="276" w:lineRule="auto"/>
              <w:rPr>
                <w:lang w:eastAsia="en-US"/>
              </w:rPr>
            </w:pPr>
            <w:r w:rsidRPr="0060265D">
              <w:rPr>
                <w:b/>
                <w:bCs/>
                <w:lang w:eastAsia="en-US"/>
              </w:rPr>
              <w:t>Система оповещения и управления эвакуацией (СОУЭ) на базе ИСБ "Стрелец-Интеграл"</w:t>
            </w:r>
            <w:r w:rsidR="00183BE9" w:rsidRPr="0060265D">
              <w:rPr>
                <w:b/>
                <w:bCs/>
                <w:lang w:eastAsia="en-US"/>
              </w:rPr>
              <w:t xml:space="preserve"> </w:t>
            </w:r>
            <w:proofErr w:type="gramStart"/>
            <w:r w:rsidRPr="0060265D">
              <w:rPr>
                <w:b/>
                <w:bCs/>
                <w:lang w:eastAsia="en-US"/>
              </w:rPr>
              <w:t xml:space="preserve">( </w:t>
            </w:r>
            <w:proofErr w:type="gramEnd"/>
            <w:r w:rsidRPr="0060265D">
              <w:rPr>
                <w:b/>
                <w:bCs/>
                <w:lang w:eastAsia="en-US"/>
              </w:rPr>
              <w:t>пр-во ООО "Аргус-Спектр")</w:t>
            </w:r>
          </w:p>
        </w:tc>
        <w:tc>
          <w:tcPr>
            <w:tcW w:w="1656"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bCs/>
                <w:lang w:eastAsia="en-US"/>
              </w:rPr>
              <w:t xml:space="preserve">Адресная, </w:t>
            </w:r>
            <w:proofErr w:type="spellStart"/>
            <w:r w:rsidRPr="0060265D">
              <w:rPr>
                <w:bCs/>
                <w:lang w:eastAsia="en-US"/>
              </w:rPr>
              <w:t>Радиоканальная</w:t>
            </w:r>
            <w:proofErr w:type="spellEnd"/>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nil"/>
              <w:left w:val="nil"/>
              <w:bottom w:val="single" w:sz="4" w:space="0" w:color="auto"/>
              <w:right w:val="single" w:sz="4" w:space="0" w:color="auto"/>
            </w:tcBorders>
            <w:hideMark/>
          </w:tcPr>
          <w:p w:rsidR="009157E5" w:rsidRPr="0060265D" w:rsidRDefault="009157E5" w:rsidP="00183BE9">
            <w:pPr>
              <w:spacing w:line="276" w:lineRule="auto"/>
              <w:rPr>
                <w:lang w:eastAsia="en-US"/>
              </w:rPr>
            </w:pPr>
            <w:r w:rsidRPr="0060265D">
              <w:rPr>
                <w:lang w:eastAsia="en-US"/>
              </w:rPr>
              <w:t>Административный корпус, подвал</w:t>
            </w:r>
          </w:p>
        </w:tc>
        <w:tc>
          <w:tcPr>
            <w:tcW w:w="1656" w:type="dxa"/>
            <w:tcBorders>
              <w:top w:val="nil"/>
              <w:left w:val="nil"/>
              <w:bottom w:val="single" w:sz="4" w:space="0" w:color="auto"/>
              <w:right w:val="single" w:sz="4" w:space="0" w:color="auto"/>
            </w:tcBorders>
            <w:hideMark/>
          </w:tcPr>
          <w:p w:rsidR="009157E5" w:rsidRPr="0060265D" w:rsidRDefault="009157E5" w:rsidP="00183BE9">
            <w:pPr>
              <w:spacing w:line="276" w:lineRule="auto"/>
              <w:rPr>
                <w:lang w:eastAsia="en-US"/>
              </w:rPr>
            </w:pPr>
            <w:r w:rsidRPr="0060265D">
              <w:rPr>
                <w:lang w:eastAsia="en-US"/>
              </w:rPr>
              <w:t>1 помещение</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 xml:space="preserve">Административный  корпус, 1 этаж </w:t>
            </w:r>
          </w:p>
        </w:tc>
        <w:tc>
          <w:tcPr>
            <w:tcW w:w="1656"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32 помещения</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Административный корпус, 2 этаж</w:t>
            </w:r>
          </w:p>
        </w:tc>
        <w:tc>
          <w:tcPr>
            <w:tcW w:w="1656"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27 помещений</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Медицинский корпус, 1 этаж (поликлиника) и переход между зданиями включительно</w:t>
            </w:r>
          </w:p>
        </w:tc>
        <w:tc>
          <w:tcPr>
            <w:tcW w:w="1656"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32 помещения</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Медицинский корпус, 2 этаж  (детский стационар)</w:t>
            </w:r>
          </w:p>
        </w:tc>
        <w:tc>
          <w:tcPr>
            <w:tcW w:w="1656" w:type="dxa"/>
            <w:tcBorders>
              <w:top w:val="nil"/>
              <w:left w:val="nil"/>
              <w:bottom w:val="single" w:sz="4" w:space="0" w:color="auto"/>
              <w:right w:val="single" w:sz="4" w:space="0" w:color="auto"/>
            </w:tcBorders>
          </w:tcPr>
          <w:p w:rsidR="009157E5" w:rsidRPr="0060265D" w:rsidRDefault="009157E5" w:rsidP="00183BE9">
            <w:pPr>
              <w:spacing w:line="276" w:lineRule="auto"/>
              <w:rPr>
                <w:color w:val="FF0000"/>
                <w:lang w:eastAsia="en-US"/>
              </w:rPr>
            </w:pPr>
            <w:r w:rsidRPr="0060265D">
              <w:rPr>
                <w:lang w:eastAsia="en-US"/>
              </w:rPr>
              <w:t>21 помещение</w:t>
            </w:r>
          </w:p>
        </w:tc>
      </w:tr>
      <w:tr w:rsidR="009157E5" w:rsidRPr="0060265D" w:rsidTr="00183BE9">
        <w:trPr>
          <w:trHeight w:val="20"/>
        </w:trPr>
        <w:tc>
          <w:tcPr>
            <w:tcW w:w="540" w:type="dxa"/>
            <w:tcBorders>
              <w:top w:val="single" w:sz="4" w:space="0" w:color="auto"/>
              <w:left w:val="single" w:sz="4" w:space="0" w:color="auto"/>
              <w:bottom w:val="single" w:sz="4" w:space="0" w:color="auto"/>
              <w:right w:val="single" w:sz="4" w:space="0" w:color="auto"/>
            </w:tcBorders>
            <w:noWrap/>
            <w:vAlign w:val="center"/>
          </w:tcPr>
          <w:p w:rsidR="009157E5" w:rsidRPr="0060265D" w:rsidRDefault="009157E5" w:rsidP="00183BE9">
            <w:pPr>
              <w:spacing w:line="276" w:lineRule="auto"/>
              <w:rPr>
                <w:lang w:eastAsia="en-US"/>
              </w:rPr>
            </w:pPr>
          </w:p>
        </w:tc>
        <w:tc>
          <w:tcPr>
            <w:tcW w:w="7160"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Медицинский корпус, чердак</w:t>
            </w:r>
          </w:p>
        </w:tc>
        <w:tc>
          <w:tcPr>
            <w:tcW w:w="1656" w:type="dxa"/>
            <w:tcBorders>
              <w:top w:val="nil"/>
              <w:left w:val="nil"/>
              <w:bottom w:val="single" w:sz="4" w:space="0" w:color="auto"/>
              <w:right w:val="single" w:sz="4" w:space="0" w:color="auto"/>
            </w:tcBorders>
          </w:tcPr>
          <w:p w:rsidR="009157E5" w:rsidRPr="0060265D" w:rsidRDefault="009157E5" w:rsidP="00183BE9">
            <w:pPr>
              <w:spacing w:line="276" w:lineRule="auto"/>
              <w:rPr>
                <w:lang w:eastAsia="en-US"/>
              </w:rPr>
            </w:pPr>
            <w:r w:rsidRPr="0060265D">
              <w:rPr>
                <w:lang w:eastAsia="en-US"/>
              </w:rPr>
              <w:t>1 помещение</w:t>
            </w:r>
          </w:p>
        </w:tc>
      </w:tr>
    </w:tbl>
    <w:p w:rsidR="009157E5" w:rsidRPr="0060265D" w:rsidRDefault="009157E5" w:rsidP="009157E5">
      <w:pPr>
        <w:pStyle w:val="af"/>
        <w:ind w:left="360"/>
        <w:rPr>
          <w:lang w:eastAsia="en-US"/>
        </w:rPr>
      </w:pPr>
    </w:p>
    <w:p w:rsidR="009157E5" w:rsidRPr="0060265D" w:rsidRDefault="009157E5" w:rsidP="009157E5">
      <w:pPr>
        <w:pStyle w:val="af"/>
        <w:numPr>
          <w:ilvl w:val="0"/>
          <w:numId w:val="8"/>
        </w:numPr>
        <w:rPr>
          <w:lang w:eastAsia="en-US"/>
        </w:rPr>
      </w:pPr>
      <w:r w:rsidRPr="0060265D">
        <w:rPr>
          <w:b/>
          <w:bCs/>
          <w:lang w:eastAsia="en-US"/>
        </w:rPr>
        <w:t>Наименование обслуживаемого оборудования:</w:t>
      </w:r>
    </w:p>
    <w:p w:rsidR="009157E5" w:rsidRPr="0060265D" w:rsidRDefault="009157E5" w:rsidP="009157E5"/>
    <w:tbl>
      <w:tblPr>
        <w:tblW w:w="9356" w:type="dxa"/>
        <w:tblInd w:w="40" w:type="dxa"/>
        <w:tblLayout w:type="fixed"/>
        <w:tblCellMar>
          <w:left w:w="40" w:type="dxa"/>
          <w:right w:w="40" w:type="dxa"/>
        </w:tblCellMar>
        <w:tblLook w:val="04A0" w:firstRow="1" w:lastRow="0" w:firstColumn="1" w:lastColumn="0" w:noHBand="0" w:noVBand="1"/>
      </w:tblPr>
      <w:tblGrid>
        <w:gridCol w:w="482"/>
        <w:gridCol w:w="4196"/>
        <w:gridCol w:w="2693"/>
        <w:gridCol w:w="851"/>
        <w:gridCol w:w="1134"/>
      </w:tblGrid>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b/>
                <w:bCs/>
              </w:rPr>
            </w:pPr>
            <w:r w:rsidRPr="0060265D">
              <w:rPr>
                <w:rFonts w:eastAsia="Calibri"/>
                <w:b/>
                <w:bCs/>
                <w:i/>
                <w:iCs/>
                <w:lang w:eastAsia="en-US"/>
              </w:rPr>
              <w:t xml:space="preserve">№ </w:t>
            </w:r>
            <w:proofErr w:type="gramStart"/>
            <w:r w:rsidRPr="0060265D">
              <w:rPr>
                <w:rFonts w:eastAsia="Calibri"/>
                <w:b/>
                <w:bCs/>
                <w:lang w:eastAsia="en-US"/>
              </w:rPr>
              <w:t>п</w:t>
            </w:r>
            <w:proofErr w:type="gramEnd"/>
            <w:r w:rsidRPr="0060265D">
              <w:rPr>
                <w:rFonts w:eastAsia="Calibri"/>
                <w:b/>
                <w:bCs/>
                <w:lang w:eastAsia="en-US"/>
              </w:rPr>
              <w:t>/ п</w:t>
            </w:r>
          </w:p>
        </w:tc>
        <w:tc>
          <w:tcPr>
            <w:tcW w:w="4196"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b/>
                <w:bCs/>
              </w:rPr>
            </w:pPr>
            <w:r w:rsidRPr="0060265D">
              <w:rPr>
                <w:rFonts w:eastAsia="Calibri"/>
                <w:b/>
                <w:bCs/>
                <w:lang w:eastAsia="en-US"/>
              </w:rPr>
              <w:t xml:space="preserve">Наименование материалов </w:t>
            </w:r>
          </w:p>
        </w:tc>
        <w:tc>
          <w:tcPr>
            <w:tcW w:w="2693"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b/>
                <w:bCs/>
              </w:rPr>
            </w:pPr>
            <w:r w:rsidRPr="0060265D">
              <w:rPr>
                <w:rFonts w:eastAsia="Calibri"/>
                <w:b/>
                <w:bCs/>
                <w:lang w:eastAsia="en-US"/>
              </w:rPr>
              <w:t>Товарный знак, наименование места происхождения или производителя товара</w:t>
            </w:r>
          </w:p>
        </w:tc>
        <w:tc>
          <w:tcPr>
            <w:tcW w:w="851"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b/>
                <w:bCs/>
              </w:rPr>
            </w:pPr>
            <w:r w:rsidRPr="0060265D">
              <w:rPr>
                <w:rFonts w:eastAsia="Calibri"/>
                <w:b/>
                <w:bCs/>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b/>
                <w:bCs/>
              </w:rPr>
            </w:pPr>
            <w:r w:rsidRPr="0060265D">
              <w:rPr>
                <w:rFonts w:eastAsia="Calibri"/>
                <w:b/>
                <w:bCs/>
                <w:lang w:eastAsia="en-US"/>
              </w:rPr>
              <w:t>Количество</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1</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ОС РСПИ «Стрелец-Мониторинг», радиомодем 470, МУ-05 П469/0.5</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ООО "Аргус-Спектр"</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1</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2</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 xml:space="preserve">Контроллер </w:t>
            </w:r>
            <w:proofErr w:type="spellStart"/>
            <w:r w:rsidRPr="0060265D">
              <w:rPr>
                <w:lang w:eastAsia="en-US"/>
              </w:rPr>
              <w:t>радиоканальных</w:t>
            </w:r>
            <w:proofErr w:type="spellEnd"/>
            <w:r w:rsidRPr="0060265D">
              <w:rPr>
                <w:lang w:eastAsia="en-US"/>
              </w:rPr>
              <w:t xml:space="preserve"> устройств, прибор приемно-контрольный Панель-3-ПРО исп. Л Р111-11</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ООО "Аргус-Спектр"</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1</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3</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Аккумуляторная батарея 12</w:t>
            </w:r>
            <w:proofErr w:type="gramStart"/>
            <w:r w:rsidRPr="0060265D">
              <w:rPr>
                <w:lang w:eastAsia="en-US"/>
              </w:rPr>
              <w:t xml:space="preserve"> В</w:t>
            </w:r>
            <w:proofErr w:type="gramEnd"/>
            <w:r w:rsidRPr="0060265D">
              <w:rPr>
                <w:lang w:eastAsia="en-US"/>
              </w:rPr>
              <w:t xml:space="preserve">, 18 </w:t>
            </w:r>
            <w:proofErr w:type="spellStart"/>
            <w:r w:rsidRPr="0060265D">
              <w:rPr>
                <w:lang w:eastAsia="en-US"/>
              </w:rPr>
              <w:t>Ач</w:t>
            </w:r>
            <w:proofErr w:type="spellEnd"/>
            <w:r w:rsidRPr="0060265D">
              <w:rPr>
                <w:lang w:eastAsia="en-US"/>
              </w:rPr>
              <w:t xml:space="preserve"> DT 1218</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proofErr w:type="spellStart"/>
            <w:r w:rsidRPr="0060265D">
              <w:rPr>
                <w:lang w:eastAsia="en-US"/>
              </w:rPr>
              <w:t>Delta</w:t>
            </w:r>
            <w:proofErr w:type="spellEnd"/>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6</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4</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Резервируемый источник питания 24</w:t>
            </w:r>
            <w:proofErr w:type="gramStart"/>
            <w:r w:rsidRPr="0060265D">
              <w:rPr>
                <w:lang w:eastAsia="en-US"/>
              </w:rPr>
              <w:t xml:space="preserve"> В</w:t>
            </w:r>
            <w:proofErr w:type="gramEnd"/>
            <w:r w:rsidRPr="0060265D">
              <w:rPr>
                <w:lang w:eastAsia="en-US"/>
              </w:rPr>
              <w:t xml:space="preserve"> ИВЭПР 24/2,5 2х17-Р БР</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ООО "Бастион"</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2</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5</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proofErr w:type="spellStart"/>
            <w:r w:rsidRPr="0060265D">
              <w:rPr>
                <w:lang w:eastAsia="en-US"/>
              </w:rPr>
              <w:t>Извещатель</w:t>
            </w:r>
            <w:proofErr w:type="spellEnd"/>
            <w:r w:rsidRPr="0060265D">
              <w:rPr>
                <w:lang w:eastAsia="en-US"/>
              </w:rPr>
              <w:t xml:space="preserve"> дымовой адресно-аналоговый </w:t>
            </w:r>
            <w:proofErr w:type="spellStart"/>
            <w:r w:rsidRPr="0060265D">
              <w:rPr>
                <w:lang w:eastAsia="en-US"/>
              </w:rPr>
              <w:t>радиоканальный</w:t>
            </w:r>
            <w:proofErr w:type="spellEnd"/>
            <w:r w:rsidRPr="0060265D">
              <w:rPr>
                <w:lang w:eastAsia="en-US"/>
              </w:rPr>
              <w:t xml:space="preserve"> Аврора-Д-ПРО исп. Л</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r w:rsidRPr="0060265D">
              <w:rPr>
                <w:lang w:eastAsia="en-US"/>
              </w:rPr>
              <w:t>ООО "Аргус-Спектр"</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37</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б</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proofErr w:type="spellStart"/>
            <w:r w:rsidRPr="0060265D">
              <w:rPr>
                <w:lang w:eastAsia="en-US"/>
              </w:rPr>
              <w:t>Извещатель</w:t>
            </w:r>
            <w:proofErr w:type="spellEnd"/>
            <w:r w:rsidRPr="0060265D">
              <w:rPr>
                <w:lang w:eastAsia="en-US"/>
              </w:rPr>
              <w:t xml:space="preserve"> дымовой адресно-аналоговый </w:t>
            </w:r>
            <w:proofErr w:type="spellStart"/>
            <w:r w:rsidRPr="0060265D">
              <w:rPr>
                <w:lang w:eastAsia="en-US"/>
              </w:rPr>
              <w:t>радиоканальный</w:t>
            </w:r>
            <w:proofErr w:type="spellEnd"/>
            <w:r w:rsidRPr="0060265D">
              <w:rPr>
                <w:lang w:eastAsia="en-US"/>
              </w:rPr>
              <w:t xml:space="preserve"> с речевым и</w:t>
            </w:r>
            <w:r w:rsidRPr="0060265D">
              <w:rPr>
                <w:lang w:eastAsia="en-US"/>
              </w:rPr>
              <w:br/>
              <w:t xml:space="preserve">световым </w:t>
            </w:r>
            <w:proofErr w:type="spellStart"/>
            <w:r w:rsidRPr="0060265D">
              <w:rPr>
                <w:lang w:eastAsia="en-US"/>
              </w:rPr>
              <w:t>оповещателем</w:t>
            </w:r>
            <w:proofErr w:type="spellEnd"/>
            <w:r w:rsidRPr="0060265D">
              <w:rPr>
                <w:lang w:eastAsia="en-US"/>
              </w:rPr>
              <w:t xml:space="preserve"> Аврора-ДО-ПРО исп. Л</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r w:rsidRPr="0060265D">
              <w:rPr>
                <w:lang w:eastAsia="en-US"/>
              </w:rPr>
              <w:t>ООО "Аргус-Спектр"</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112</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7</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 xml:space="preserve">Извещатель дымовой адресно-аналоговый с встроенным ИКЗ СПК-Д исп. </w:t>
            </w:r>
            <w:proofErr w:type="gramStart"/>
            <w:r w:rsidRPr="0060265D">
              <w:rPr>
                <w:lang w:eastAsia="en-US"/>
              </w:rPr>
              <w:t>л</w:t>
            </w:r>
            <w:proofErr w:type="gramEnd"/>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ООО "Аргус-Спектр"</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10</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8</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proofErr w:type="spellStart"/>
            <w:r w:rsidRPr="0060265D">
              <w:rPr>
                <w:lang w:eastAsia="en-US"/>
              </w:rPr>
              <w:t>Извещатель</w:t>
            </w:r>
            <w:proofErr w:type="spellEnd"/>
            <w:r w:rsidRPr="0060265D">
              <w:rPr>
                <w:lang w:eastAsia="en-US"/>
              </w:rPr>
              <w:t xml:space="preserve"> тепловой адресно-аналоговый </w:t>
            </w:r>
            <w:proofErr w:type="spellStart"/>
            <w:r w:rsidRPr="0060265D">
              <w:rPr>
                <w:lang w:eastAsia="en-US"/>
              </w:rPr>
              <w:t>радиоканальный</w:t>
            </w:r>
            <w:proofErr w:type="spellEnd"/>
            <w:r w:rsidRPr="0060265D">
              <w:rPr>
                <w:lang w:eastAsia="en-US"/>
              </w:rPr>
              <w:t xml:space="preserve"> Аврора-Т-ПРО исп. Л</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ООО "Аргус-Спектр"</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2</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9</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proofErr w:type="spellStart"/>
            <w:r w:rsidRPr="0060265D">
              <w:rPr>
                <w:lang w:eastAsia="en-US"/>
              </w:rPr>
              <w:t>Извещатель</w:t>
            </w:r>
            <w:proofErr w:type="spellEnd"/>
            <w:r w:rsidRPr="0060265D">
              <w:rPr>
                <w:lang w:eastAsia="en-US"/>
              </w:rPr>
              <w:t xml:space="preserve"> адресный ручной </w:t>
            </w:r>
            <w:proofErr w:type="spellStart"/>
            <w:r w:rsidRPr="0060265D">
              <w:rPr>
                <w:lang w:eastAsia="en-US"/>
              </w:rPr>
              <w:t>радиоканальный</w:t>
            </w:r>
            <w:proofErr w:type="spellEnd"/>
            <w:r w:rsidRPr="0060265D">
              <w:rPr>
                <w:lang w:eastAsia="en-US"/>
              </w:rPr>
              <w:t xml:space="preserve"> ИПР-ПРО исп. Л</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ООО "Аргус-Спектр"</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22</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10</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Устройство коммутационное на 2 канала коммутации, 24В УК-ВК исп. 14</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ООО НВП "Болид"</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25</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11</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 xml:space="preserve">Световой </w:t>
            </w:r>
            <w:proofErr w:type="spellStart"/>
            <w:r w:rsidRPr="0060265D">
              <w:rPr>
                <w:lang w:eastAsia="en-US"/>
              </w:rPr>
              <w:t>оповещатель</w:t>
            </w:r>
            <w:proofErr w:type="spellEnd"/>
            <w:r w:rsidRPr="0060265D">
              <w:rPr>
                <w:lang w:eastAsia="en-US"/>
              </w:rPr>
              <w:t xml:space="preserve"> "Выход" </w:t>
            </w:r>
            <w:proofErr w:type="spellStart"/>
            <w:r w:rsidRPr="0060265D">
              <w:rPr>
                <w:lang w:eastAsia="en-US"/>
              </w:rPr>
              <w:lastRenderedPageBreak/>
              <w:t>радиоканальный</w:t>
            </w:r>
            <w:proofErr w:type="spellEnd"/>
            <w:r w:rsidRPr="0060265D">
              <w:rPr>
                <w:lang w:eastAsia="en-US"/>
              </w:rPr>
              <w:t xml:space="preserve"> Табло-ПРО исп. Л</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lastRenderedPageBreak/>
              <w:t>ООО "Аргус-Спектр"</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15</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lastRenderedPageBreak/>
              <w:t>12</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proofErr w:type="spellStart"/>
            <w:r w:rsidRPr="0060265D">
              <w:rPr>
                <w:lang w:eastAsia="en-US"/>
              </w:rPr>
              <w:t>Радиорасширитель</w:t>
            </w:r>
            <w:proofErr w:type="spellEnd"/>
            <w:r w:rsidRPr="0060265D">
              <w:rPr>
                <w:lang w:eastAsia="en-US"/>
              </w:rPr>
              <w:t xml:space="preserve"> с функцией светового </w:t>
            </w:r>
            <w:proofErr w:type="spellStart"/>
            <w:r w:rsidRPr="0060265D">
              <w:rPr>
                <w:lang w:eastAsia="en-US"/>
              </w:rPr>
              <w:t>оповещателя</w:t>
            </w:r>
            <w:proofErr w:type="spellEnd"/>
            <w:r w:rsidRPr="0060265D">
              <w:rPr>
                <w:lang w:eastAsia="en-US"/>
              </w:rPr>
              <w:t xml:space="preserve"> "Выход" Табло-РР-ПРО исп. Л</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ООО "Аргус-Спектр"</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16</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hideMark/>
          </w:tcPr>
          <w:p w:rsidR="009157E5" w:rsidRPr="0060265D" w:rsidRDefault="009157E5" w:rsidP="00183BE9">
            <w:pPr>
              <w:autoSpaceDE w:val="0"/>
              <w:autoSpaceDN w:val="0"/>
              <w:adjustRightInd w:val="0"/>
              <w:spacing w:line="276" w:lineRule="auto"/>
              <w:rPr>
                <w:rFonts w:eastAsia="Calibri"/>
              </w:rPr>
            </w:pPr>
            <w:r w:rsidRPr="0060265D">
              <w:rPr>
                <w:rFonts w:eastAsia="Calibri"/>
                <w:lang w:eastAsia="en-US"/>
              </w:rPr>
              <w:t>13</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 xml:space="preserve">Речевой </w:t>
            </w:r>
            <w:proofErr w:type="spellStart"/>
            <w:r w:rsidRPr="0060265D">
              <w:rPr>
                <w:lang w:eastAsia="en-US"/>
              </w:rPr>
              <w:t>оповещатель</w:t>
            </w:r>
            <w:proofErr w:type="spellEnd"/>
            <w:r w:rsidRPr="0060265D">
              <w:rPr>
                <w:lang w:eastAsia="en-US"/>
              </w:rPr>
              <w:t xml:space="preserve"> </w:t>
            </w:r>
            <w:proofErr w:type="spellStart"/>
            <w:r w:rsidRPr="0060265D">
              <w:rPr>
                <w:lang w:eastAsia="en-US"/>
              </w:rPr>
              <w:t>радиоканальный</w:t>
            </w:r>
            <w:proofErr w:type="spellEnd"/>
            <w:r w:rsidRPr="0060265D">
              <w:rPr>
                <w:lang w:eastAsia="en-US"/>
              </w:rPr>
              <w:t xml:space="preserve"> Орфей-ПРО исп. Л</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ООО "Аргус-Спектр"</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13</w:t>
            </w:r>
          </w:p>
        </w:tc>
      </w:tr>
      <w:tr w:rsidR="009157E5" w:rsidRPr="0060265D" w:rsidTr="00183BE9">
        <w:trPr>
          <w:trHeight w:val="20"/>
        </w:trPr>
        <w:tc>
          <w:tcPr>
            <w:tcW w:w="482"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rFonts w:eastAsia="Calibri"/>
                <w:lang w:eastAsia="en-US"/>
              </w:rPr>
            </w:pPr>
            <w:r w:rsidRPr="0060265D">
              <w:rPr>
                <w:rFonts w:eastAsia="Calibri"/>
                <w:lang w:eastAsia="en-US"/>
              </w:rPr>
              <w:t>14</w:t>
            </w:r>
          </w:p>
        </w:tc>
        <w:tc>
          <w:tcPr>
            <w:tcW w:w="4196"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 xml:space="preserve">Блок исполнительный </w:t>
            </w:r>
            <w:proofErr w:type="spellStart"/>
            <w:r w:rsidRPr="0060265D">
              <w:rPr>
                <w:lang w:eastAsia="en-US"/>
              </w:rPr>
              <w:t>радиоканальный</w:t>
            </w:r>
            <w:proofErr w:type="spellEnd"/>
            <w:r w:rsidRPr="0060265D">
              <w:rPr>
                <w:lang w:eastAsia="en-US"/>
              </w:rPr>
              <w:t xml:space="preserve"> ИБ1-ПРО исп. 02 исп. Л</w:t>
            </w:r>
          </w:p>
        </w:tc>
        <w:tc>
          <w:tcPr>
            <w:tcW w:w="2693"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rPr>
                <w:lang w:eastAsia="en-US"/>
              </w:rPr>
            </w:pPr>
            <w:r w:rsidRPr="0060265D">
              <w:rPr>
                <w:lang w:eastAsia="en-US"/>
              </w:rPr>
              <w:t>ООО "Аргус-Спектр"</w:t>
            </w:r>
          </w:p>
        </w:tc>
        <w:tc>
          <w:tcPr>
            <w:tcW w:w="851"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rPr>
                <w:lang w:eastAsia="en-US"/>
              </w:rPr>
            </w:pPr>
            <w:proofErr w:type="gramStart"/>
            <w:r w:rsidRPr="0060265D">
              <w:rPr>
                <w:lang w:eastAsia="en-US"/>
              </w:rPr>
              <w:t>шт</w:t>
            </w:r>
            <w:proofErr w:type="gramEnd"/>
          </w:p>
        </w:tc>
        <w:tc>
          <w:tcPr>
            <w:tcW w:w="1134" w:type="dxa"/>
            <w:tcBorders>
              <w:top w:val="single" w:sz="6" w:space="0" w:color="auto"/>
              <w:left w:val="single" w:sz="6" w:space="0" w:color="auto"/>
              <w:bottom w:val="single" w:sz="6" w:space="0" w:color="auto"/>
              <w:right w:val="single" w:sz="6" w:space="0" w:color="auto"/>
            </w:tcBorders>
          </w:tcPr>
          <w:p w:rsidR="009157E5" w:rsidRPr="0060265D" w:rsidRDefault="009157E5" w:rsidP="00183BE9">
            <w:pPr>
              <w:autoSpaceDE w:val="0"/>
              <w:autoSpaceDN w:val="0"/>
              <w:adjustRightInd w:val="0"/>
              <w:spacing w:line="276" w:lineRule="auto"/>
              <w:jc w:val="center"/>
              <w:rPr>
                <w:lang w:eastAsia="en-US"/>
              </w:rPr>
            </w:pPr>
            <w:r w:rsidRPr="0060265D">
              <w:rPr>
                <w:lang w:eastAsia="en-US"/>
              </w:rPr>
              <w:t>6</w:t>
            </w:r>
          </w:p>
        </w:tc>
      </w:tr>
    </w:tbl>
    <w:p w:rsidR="009157E5" w:rsidRPr="0060265D" w:rsidRDefault="009157E5" w:rsidP="00E66C42">
      <w:pPr>
        <w:spacing w:line="276" w:lineRule="auto"/>
        <w:rPr>
          <w:bCs/>
        </w:rPr>
      </w:pPr>
    </w:p>
    <w:p w:rsidR="00E66C42" w:rsidRPr="0060265D" w:rsidRDefault="00E66C42" w:rsidP="009157E5">
      <w:pPr>
        <w:pStyle w:val="af"/>
        <w:numPr>
          <w:ilvl w:val="0"/>
          <w:numId w:val="8"/>
        </w:numPr>
        <w:autoSpaceDE w:val="0"/>
        <w:autoSpaceDN w:val="0"/>
        <w:adjustRightInd w:val="0"/>
        <w:spacing w:line="276" w:lineRule="auto"/>
        <w:jc w:val="both"/>
        <w:rPr>
          <w:b/>
        </w:rPr>
      </w:pPr>
      <w:r w:rsidRPr="0060265D">
        <w:rPr>
          <w:b/>
        </w:rPr>
        <w:t>Исполнитель обязуется:</w:t>
      </w:r>
    </w:p>
    <w:p w:rsidR="00E66C42" w:rsidRPr="0060265D" w:rsidRDefault="00E66C42" w:rsidP="00E66C42">
      <w:pPr>
        <w:autoSpaceDE w:val="0"/>
        <w:autoSpaceDN w:val="0"/>
        <w:adjustRightInd w:val="0"/>
        <w:spacing w:line="276" w:lineRule="auto"/>
        <w:jc w:val="both"/>
        <w:rPr>
          <w:b/>
        </w:rPr>
      </w:pPr>
    </w:p>
    <w:p w:rsidR="009157E5" w:rsidRPr="0060265D" w:rsidRDefault="009157E5" w:rsidP="009157E5">
      <w:pPr>
        <w:pStyle w:val="af"/>
        <w:numPr>
          <w:ilvl w:val="0"/>
          <w:numId w:val="3"/>
        </w:numPr>
        <w:shd w:val="clear" w:color="auto" w:fill="FFFFFF"/>
        <w:spacing w:line="276" w:lineRule="auto"/>
        <w:rPr>
          <w:vanish/>
        </w:rPr>
      </w:pPr>
    </w:p>
    <w:p w:rsidR="009157E5" w:rsidRPr="0060265D" w:rsidRDefault="009157E5" w:rsidP="009157E5">
      <w:pPr>
        <w:pStyle w:val="af"/>
        <w:numPr>
          <w:ilvl w:val="0"/>
          <w:numId w:val="3"/>
        </w:numPr>
        <w:shd w:val="clear" w:color="auto" w:fill="FFFFFF"/>
        <w:spacing w:line="276" w:lineRule="auto"/>
        <w:rPr>
          <w:vanish/>
        </w:rPr>
      </w:pPr>
    </w:p>
    <w:p w:rsidR="009157E5" w:rsidRPr="0060265D" w:rsidRDefault="009157E5" w:rsidP="009157E5">
      <w:pPr>
        <w:pStyle w:val="af"/>
        <w:numPr>
          <w:ilvl w:val="0"/>
          <w:numId w:val="3"/>
        </w:numPr>
        <w:shd w:val="clear" w:color="auto" w:fill="FFFFFF"/>
        <w:spacing w:line="276" w:lineRule="auto"/>
        <w:rPr>
          <w:vanish/>
        </w:rPr>
      </w:pPr>
    </w:p>
    <w:p w:rsidR="009157E5" w:rsidRPr="0060265D" w:rsidRDefault="009157E5" w:rsidP="009157E5">
      <w:pPr>
        <w:pStyle w:val="af"/>
        <w:numPr>
          <w:ilvl w:val="0"/>
          <w:numId w:val="3"/>
        </w:numPr>
        <w:shd w:val="clear" w:color="auto" w:fill="FFFFFF"/>
        <w:spacing w:line="276" w:lineRule="auto"/>
        <w:rPr>
          <w:vanish/>
        </w:rPr>
      </w:pPr>
    </w:p>
    <w:p w:rsidR="009157E5" w:rsidRPr="0060265D" w:rsidRDefault="009157E5" w:rsidP="009157E5">
      <w:pPr>
        <w:pStyle w:val="af"/>
        <w:numPr>
          <w:ilvl w:val="0"/>
          <w:numId w:val="3"/>
        </w:numPr>
        <w:shd w:val="clear" w:color="auto" w:fill="FFFFFF"/>
        <w:spacing w:line="276" w:lineRule="auto"/>
        <w:rPr>
          <w:vanish/>
        </w:rPr>
      </w:pPr>
    </w:p>
    <w:p w:rsidR="009157E5" w:rsidRPr="0060265D" w:rsidRDefault="009157E5" w:rsidP="009157E5">
      <w:pPr>
        <w:pStyle w:val="af"/>
        <w:numPr>
          <w:ilvl w:val="0"/>
          <w:numId w:val="3"/>
        </w:numPr>
        <w:shd w:val="clear" w:color="auto" w:fill="FFFFFF"/>
        <w:spacing w:line="276" w:lineRule="auto"/>
        <w:rPr>
          <w:vanish/>
        </w:rPr>
      </w:pPr>
    </w:p>
    <w:p w:rsidR="009157E5" w:rsidRPr="0060265D" w:rsidRDefault="009157E5" w:rsidP="009157E5">
      <w:pPr>
        <w:pStyle w:val="af"/>
        <w:numPr>
          <w:ilvl w:val="0"/>
          <w:numId w:val="3"/>
        </w:numPr>
        <w:shd w:val="clear" w:color="auto" w:fill="FFFFFF"/>
        <w:spacing w:line="276" w:lineRule="auto"/>
        <w:rPr>
          <w:vanish/>
        </w:rPr>
      </w:pPr>
    </w:p>
    <w:p w:rsidR="009157E5" w:rsidRPr="0060265D" w:rsidRDefault="009157E5" w:rsidP="009157E5">
      <w:pPr>
        <w:pStyle w:val="af"/>
        <w:numPr>
          <w:ilvl w:val="0"/>
          <w:numId w:val="3"/>
        </w:numPr>
        <w:shd w:val="clear" w:color="auto" w:fill="FFFFFF"/>
        <w:spacing w:line="276" w:lineRule="auto"/>
        <w:rPr>
          <w:vanish/>
        </w:rPr>
      </w:pPr>
    </w:p>
    <w:p w:rsidR="009157E5" w:rsidRPr="0060265D" w:rsidRDefault="009157E5" w:rsidP="009157E5">
      <w:pPr>
        <w:pStyle w:val="af"/>
        <w:numPr>
          <w:ilvl w:val="1"/>
          <w:numId w:val="3"/>
        </w:numPr>
        <w:shd w:val="clear" w:color="auto" w:fill="FFFFFF"/>
        <w:spacing w:line="276" w:lineRule="auto"/>
        <w:rPr>
          <w:spacing w:val="-1"/>
        </w:rPr>
      </w:pPr>
      <w:r w:rsidRPr="0060265D">
        <w:t>Обслуживание технических сре</w:t>
      </w:r>
      <w:proofErr w:type="gramStart"/>
      <w:r w:rsidRPr="0060265D">
        <w:t>дств пр</w:t>
      </w:r>
      <w:proofErr w:type="gramEnd"/>
      <w:r w:rsidRPr="0060265D">
        <w:t xml:space="preserve">отивопожарных систем проводить в соответствии   с   действующей   нормативной   документацией, </w:t>
      </w:r>
      <w:r w:rsidRPr="0060265D">
        <w:rPr>
          <w:spacing w:val="-1"/>
        </w:rPr>
        <w:t>технической документацией заводов-изготовителей.</w:t>
      </w:r>
    </w:p>
    <w:p w:rsidR="009157E5" w:rsidRPr="0060265D" w:rsidRDefault="009157E5" w:rsidP="009157E5">
      <w:pPr>
        <w:pStyle w:val="af"/>
        <w:numPr>
          <w:ilvl w:val="1"/>
          <w:numId w:val="3"/>
        </w:numPr>
        <w:shd w:val="clear" w:color="auto" w:fill="FFFFFF"/>
        <w:spacing w:line="276" w:lineRule="auto"/>
        <w:rPr>
          <w:spacing w:val="-1"/>
        </w:rPr>
      </w:pPr>
      <w:r w:rsidRPr="0060265D">
        <w:rPr>
          <w:b/>
          <w:bCs/>
          <w:spacing w:val="-1"/>
        </w:rPr>
        <w:t xml:space="preserve">Обслуживание проводить с предварительным уведомлением дежурного на пульте ЦУКС ГУ МЧС по Пермскому краю, на который выводятся сигналы </w:t>
      </w:r>
      <w:r w:rsidRPr="0060265D">
        <w:rPr>
          <w:b/>
          <w:bCs/>
        </w:rPr>
        <w:t>автоматической пожарной сигнализации.</w:t>
      </w:r>
    </w:p>
    <w:p w:rsidR="009157E5" w:rsidRPr="0060265D" w:rsidRDefault="009157E5" w:rsidP="009157E5">
      <w:pPr>
        <w:pStyle w:val="af"/>
        <w:numPr>
          <w:ilvl w:val="1"/>
          <w:numId w:val="3"/>
        </w:numPr>
        <w:shd w:val="clear" w:color="auto" w:fill="FFFFFF"/>
        <w:spacing w:line="276" w:lineRule="auto"/>
        <w:rPr>
          <w:spacing w:val="-1"/>
        </w:rPr>
      </w:pPr>
      <w:r w:rsidRPr="0060265D">
        <w:rPr>
          <w:spacing w:val="-1"/>
        </w:rPr>
        <w:t>П</w:t>
      </w:r>
      <w:r w:rsidRPr="0060265D">
        <w:t>лановое обслуживание систем, установленных на объекте, проводить в соответствии с регламентом.</w:t>
      </w:r>
    </w:p>
    <w:p w:rsidR="009157E5" w:rsidRPr="0060265D" w:rsidRDefault="009157E5" w:rsidP="009157E5">
      <w:pPr>
        <w:pStyle w:val="af"/>
        <w:numPr>
          <w:ilvl w:val="1"/>
          <w:numId w:val="3"/>
        </w:numPr>
        <w:shd w:val="clear" w:color="auto" w:fill="FFFFFF"/>
        <w:spacing w:line="276" w:lineRule="auto"/>
        <w:rPr>
          <w:spacing w:val="-1"/>
        </w:rPr>
      </w:pPr>
      <w:r w:rsidRPr="0060265D">
        <w:t>Неплановое  обслуживание проводить по заявке Заказчика, при поступлении с объекта двух и более ложных срабатываний, а также в случаях ликвидации последствий воздействия на оборудование и приборы неблагоприятных климатических или производственных условий.</w:t>
      </w:r>
    </w:p>
    <w:p w:rsidR="009157E5" w:rsidRPr="0060265D" w:rsidRDefault="00E66C42" w:rsidP="009157E5">
      <w:pPr>
        <w:pStyle w:val="af"/>
        <w:numPr>
          <w:ilvl w:val="1"/>
          <w:numId w:val="3"/>
        </w:numPr>
        <w:shd w:val="clear" w:color="auto" w:fill="FFFFFF"/>
        <w:spacing w:line="276" w:lineRule="auto"/>
        <w:rPr>
          <w:spacing w:val="-1"/>
        </w:rPr>
      </w:pPr>
      <w:r w:rsidRPr="0060265D">
        <w:t>Обеспечить прием заявок от представителей Заказчика на выполнение работ посредством электронной почты и по телефонам, указанным в реквизитах Исполнителя.</w:t>
      </w:r>
    </w:p>
    <w:p w:rsidR="009157E5" w:rsidRPr="0060265D" w:rsidRDefault="00E66C42" w:rsidP="009157E5">
      <w:pPr>
        <w:pStyle w:val="af"/>
        <w:numPr>
          <w:ilvl w:val="1"/>
          <w:numId w:val="3"/>
        </w:numPr>
        <w:shd w:val="clear" w:color="auto" w:fill="FFFFFF"/>
        <w:spacing w:line="276" w:lineRule="auto"/>
        <w:rPr>
          <w:spacing w:val="-1"/>
        </w:rPr>
      </w:pPr>
      <w:r w:rsidRPr="0060265D">
        <w:t>Предоставлять по запросам Заказчика информацию о ходе исполнения договора, а также незамедлительно информировать Заказчика о трудностях исполнения договора.</w:t>
      </w:r>
    </w:p>
    <w:p w:rsidR="009157E5" w:rsidRPr="0060265D" w:rsidRDefault="00E66C42" w:rsidP="009157E5">
      <w:pPr>
        <w:pStyle w:val="af"/>
        <w:numPr>
          <w:ilvl w:val="1"/>
          <w:numId w:val="3"/>
        </w:numPr>
        <w:shd w:val="clear" w:color="auto" w:fill="FFFFFF"/>
        <w:spacing w:line="276" w:lineRule="auto"/>
        <w:rPr>
          <w:spacing w:val="-1"/>
        </w:rPr>
      </w:pPr>
      <w:r w:rsidRPr="0060265D">
        <w:t>Передать на хранение Заказчику Журнал</w:t>
      </w:r>
      <w:r w:rsidR="009157E5" w:rsidRPr="0060265D">
        <w:t>ы</w:t>
      </w:r>
      <w:r w:rsidRPr="0060265D">
        <w:t xml:space="preserve"> обслуживания </w:t>
      </w:r>
      <w:r w:rsidR="009157E5" w:rsidRPr="0060265D">
        <w:t>противопожарных систем</w:t>
      </w:r>
      <w:r w:rsidRPr="0060265D">
        <w:t>.</w:t>
      </w:r>
    </w:p>
    <w:p w:rsidR="009157E5" w:rsidRPr="0060265D" w:rsidRDefault="00E66C42" w:rsidP="009157E5">
      <w:pPr>
        <w:pStyle w:val="af"/>
        <w:numPr>
          <w:ilvl w:val="1"/>
          <w:numId w:val="3"/>
        </w:numPr>
        <w:shd w:val="clear" w:color="auto" w:fill="FFFFFF"/>
        <w:spacing w:line="276" w:lineRule="auto"/>
        <w:rPr>
          <w:spacing w:val="-1"/>
        </w:rPr>
      </w:pPr>
      <w:r w:rsidRPr="0060265D">
        <w:t xml:space="preserve">Производить запись </w:t>
      </w:r>
      <w:r w:rsidR="009157E5" w:rsidRPr="0060265D">
        <w:t>в Журналах</w:t>
      </w:r>
      <w:r w:rsidRPr="0060265D">
        <w:t xml:space="preserve"> обслуживания о выполненных работах. </w:t>
      </w:r>
    </w:p>
    <w:p w:rsidR="009157E5" w:rsidRPr="0060265D" w:rsidRDefault="00E66C42" w:rsidP="009157E5">
      <w:pPr>
        <w:pStyle w:val="af"/>
        <w:numPr>
          <w:ilvl w:val="1"/>
          <w:numId w:val="3"/>
        </w:numPr>
        <w:shd w:val="clear" w:color="auto" w:fill="FFFFFF"/>
        <w:spacing w:line="276" w:lineRule="auto"/>
        <w:rPr>
          <w:spacing w:val="-1"/>
        </w:rPr>
      </w:pPr>
      <w:r w:rsidRPr="0060265D">
        <w:t xml:space="preserve">В случае обнаружения каких-либо неисправностей или поломок компонентов </w:t>
      </w:r>
      <w:r w:rsidR="009157E5" w:rsidRPr="0060265D">
        <w:t>противопожарных систем</w:t>
      </w:r>
      <w:r w:rsidRPr="0060265D">
        <w:t xml:space="preserve">, предоставить Заказчику информацию о необходимости принятия соответствующих мер, в том числе письменный расчет стоимости (на основании запроса Заказчика) на выполнение Внеплановых или Аварийных работ, замену: деталей, оборудования, материалов и т.д., необходимых для восстановления ПОО. </w:t>
      </w:r>
    </w:p>
    <w:p w:rsidR="009157E5" w:rsidRPr="0060265D" w:rsidRDefault="00E66C42" w:rsidP="009157E5">
      <w:pPr>
        <w:pStyle w:val="af"/>
        <w:numPr>
          <w:ilvl w:val="1"/>
          <w:numId w:val="3"/>
        </w:numPr>
        <w:shd w:val="clear" w:color="auto" w:fill="FFFFFF"/>
        <w:spacing w:line="276" w:lineRule="auto"/>
        <w:rPr>
          <w:spacing w:val="-1"/>
        </w:rPr>
      </w:pPr>
      <w:r w:rsidRPr="0060265D">
        <w:t xml:space="preserve">Соблюдать </w:t>
      </w:r>
      <w:proofErr w:type="spellStart"/>
      <w:r w:rsidRPr="0060265D">
        <w:t>внутриобъектовый</w:t>
      </w:r>
      <w:proofErr w:type="spellEnd"/>
      <w:r w:rsidRPr="0060265D">
        <w:t xml:space="preserve"> режим, правила технической и пожарной безопасности, действующие на Объе</w:t>
      </w:r>
      <w:r w:rsidR="009157E5" w:rsidRPr="0060265D">
        <w:t>кте Заказчика</w:t>
      </w:r>
    </w:p>
    <w:p w:rsidR="009157E5" w:rsidRPr="0060265D" w:rsidRDefault="009157E5" w:rsidP="00E66C42">
      <w:pPr>
        <w:numPr>
          <w:ilvl w:val="0"/>
          <w:numId w:val="3"/>
        </w:numPr>
        <w:autoSpaceDE w:val="0"/>
        <w:autoSpaceDN w:val="0"/>
        <w:adjustRightInd w:val="0"/>
        <w:spacing w:after="200" w:line="276" w:lineRule="auto"/>
        <w:jc w:val="both"/>
      </w:pPr>
      <w:r w:rsidRPr="0060265D">
        <w:rPr>
          <w:b/>
          <w:bCs/>
        </w:rPr>
        <w:t xml:space="preserve">Регламентные работы по </w:t>
      </w:r>
      <w:r w:rsidRPr="0060265D">
        <w:rPr>
          <w:b/>
          <w:lang w:eastAsia="en-US"/>
        </w:rPr>
        <w:t>техническому</w:t>
      </w:r>
      <w:r w:rsidRPr="0060265D">
        <w:rPr>
          <w:b/>
          <w:bCs/>
        </w:rPr>
        <w:t xml:space="preserve"> обслуживанию объектовой станции РСПИ.</w:t>
      </w:r>
    </w:p>
    <w:p w:rsidR="00E66C42" w:rsidRPr="0060265D" w:rsidRDefault="009157E5" w:rsidP="009157E5">
      <w:pPr>
        <w:numPr>
          <w:ilvl w:val="1"/>
          <w:numId w:val="3"/>
        </w:numPr>
        <w:autoSpaceDE w:val="0"/>
        <w:autoSpaceDN w:val="0"/>
        <w:adjustRightInd w:val="0"/>
        <w:spacing w:after="200" w:line="276" w:lineRule="auto"/>
        <w:ind w:left="851" w:hanging="425"/>
        <w:jc w:val="both"/>
      </w:pPr>
      <w:r w:rsidRPr="0060265D">
        <w:t>Ежемесячно выполнять работы, регламентируемые заводом-изготовителем, включающ</w:t>
      </w:r>
      <w:r w:rsidR="00183BE9" w:rsidRPr="0060265D">
        <w:t>и</w:t>
      </w:r>
      <w:r w:rsidRPr="0060265D">
        <w:t>е в себя</w:t>
      </w:r>
      <w:r w:rsidR="00E66C42" w:rsidRPr="0060265D">
        <w:t>:</w:t>
      </w:r>
    </w:p>
    <w:p w:rsidR="009157E5" w:rsidRPr="0060265D" w:rsidRDefault="009157E5" w:rsidP="009157E5">
      <w:pPr>
        <w:numPr>
          <w:ilvl w:val="2"/>
          <w:numId w:val="6"/>
        </w:numPr>
        <w:autoSpaceDE w:val="0"/>
        <w:autoSpaceDN w:val="0"/>
        <w:adjustRightInd w:val="0"/>
        <w:spacing w:line="276" w:lineRule="auto"/>
        <w:ind w:left="993" w:hanging="273"/>
        <w:jc w:val="both"/>
      </w:pPr>
      <w:r w:rsidRPr="0060265D">
        <w:t>внешний осмотр, чистка прибора;</w:t>
      </w:r>
    </w:p>
    <w:p w:rsidR="00E66C42" w:rsidRPr="0060265D" w:rsidRDefault="00E66C42" w:rsidP="009157E5">
      <w:pPr>
        <w:numPr>
          <w:ilvl w:val="2"/>
          <w:numId w:val="6"/>
        </w:numPr>
        <w:autoSpaceDE w:val="0"/>
        <w:autoSpaceDN w:val="0"/>
        <w:adjustRightInd w:val="0"/>
        <w:spacing w:line="276" w:lineRule="auto"/>
        <w:ind w:left="993" w:hanging="273"/>
        <w:jc w:val="both"/>
      </w:pPr>
      <w:r w:rsidRPr="0060265D">
        <w:t>отключение прибора от сети переменного тока и удале</w:t>
      </w:r>
      <w:r w:rsidR="009157E5" w:rsidRPr="0060265D">
        <w:t>ние с оборудования пыли и грязи;</w:t>
      </w:r>
    </w:p>
    <w:p w:rsidR="00E66C42" w:rsidRPr="0060265D" w:rsidRDefault="00E66C42" w:rsidP="009157E5">
      <w:pPr>
        <w:numPr>
          <w:ilvl w:val="2"/>
          <w:numId w:val="6"/>
        </w:numPr>
        <w:autoSpaceDE w:val="0"/>
        <w:autoSpaceDN w:val="0"/>
        <w:adjustRightInd w:val="0"/>
        <w:spacing w:line="276" w:lineRule="auto"/>
        <w:ind w:left="993" w:hanging="273"/>
        <w:jc w:val="both"/>
      </w:pPr>
      <w:r w:rsidRPr="0060265D">
        <w:t>снятие крышки с прибора и удаление с поверхности клемм, к</w:t>
      </w:r>
      <w:r w:rsidR="009157E5" w:rsidRPr="0060265D">
        <w:t>онтактов перемычек пыль и грязь;</w:t>
      </w:r>
    </w:p>
    <w:p w:rsidR="00E66C42" w:rsidRPr="0060265D" w:rsidRDefault="00E66C42" w:rsidP="009157E5">
      <w:pPr>
        <w:numPr>
          <w:ilvl w:val="2"/>
          <w:numId w:val="6"/>
        </w:numPr>
        <w:autoSpaceDE w:val="0"/>
        <w:autoSpaceDN w:val="0"/>
        <w:adjustRightInd w:val="0"/>
        <w:spacing w:line="276" w:lineRule="auto"/>
        <w:ind w:left="993" w:hanging="273"/>
        <w:jc w:val="both"/>
      </w:pPr>
      <w:r w:rsidRPr="0060265D">
        <w:t>удаление с поверхности аккумуляторной батареи (АБ) пыли, грязи,</w:t>
      </w:r>
      <w:r w:rsidR="00ED6277" w:rsidRPr="0060265D">
        <w:t xml:space="preserve"> влаги. Измерение напряжения АБ</w:t>
      </w:r>
      <w:r w:rsidR="009157E5" w:rsidRPr="0060265D">
        <w:t>;</w:t>
      </w:r>
    </w:p>
    <w:p w:rsidR="00E66C42" w:rsidRPr="0060265D" w:rsidRDefault="00E66C42" w:rsidP="009157E5">
      <w:pPr>
        <w:numPr>
          <w:ilvl w:val="2"/>
          <w:numId w:val="6"/>
        </w:numPr>
        <w:autoSpaceDE w:val="0"/>
        <w:autoSpaceDN w:val="0"/>
        <w:adjustRightInd w:val="0"/>
        <w:spacing w:line="276" w:lineRule="auto"/>
        <w:ind w:left="993" w:hanging="273"/>
        <w:jc w:val="both"/>
      </w:pPr>
      <w:r w:rsidRPr="0060265D">
        <w:t>проверка соответствия подключения внешних цепей к клеммам приборов</w:t>
      </w:r>
      <w:r w:rsidR="009157E5" w:rsidRPr="0060265D">
        <w:t>;</w:t>
      </w:r>
    </w:p>
    <w:p w:rsidR="00E66C42" w:rsidRPr="0060265D" w:rsidRDefault="00E66C42" w:rsidP="009157E5">
      <w:pPr>
        <w:numPr>
          <w:ilvl w:val="2"/>
          <w:numId w:val="6"/>
        </w:numPr>
        <w:autoSpaceDE w:val="0"/>
        <w:autoSpaceDN w:val="0"/>
        <w:adjustRightInd w:val="0"/>
        <w:spacing w:line="276" w:lineRule="auto"/>
        <w:ind w:left="993" w:hanging="273"/>
        <w:jc w:val="both"/>
      </w:pPr>
      <w:r w:rsidRPr="0060265D">
        <w:t>проверка ц</w:t>
      </w:r>
      <w:r w:rsidR="009157E5" w:rsidRPr="0060265D">
        <w:t>елостности заземляющего провода;</w:t>
      </w:r>
    </w:p>
    <w:p w:rsidR="009157E5" w:rsidRPr="0060265D" w:rsidRDefault="009157E5" w:rsidP="009157E5">
      <w:pPr>
        <w:numPr>
          <w:ilvl w:val="2"/>
          <w:numId w:val="6"/>
        </w:numPr>
        <w:autoSpaceDE w:val="0"/>
        <w:autoSpaceDN w:val="0"/>
        <w:adjustRightInd w:val="0"/>
        <w:spacing w:line="276" w:lineRule="auto"/>
        <w:ind w:left="993" w:hanging="273"/>
        <w:jc w:val="both"/>
      </w:pPr>
      <w:r w:rsidRPr="0060265D">
        <w:t>протяжка</w:t>
      </w:r>
      <w:r w:rsidR="00E66C42" w:rsidRPr="0060265D">
        <w:t xml:space="preserve"> винтов </w:t>
      </w:r>
      <w:proofErr w:type="spellStart"/>
      <w:r w:rsidRPr="0060265D">
        <w:t>клемных</w:t>
      </w:r>
      <w:proofErr w:type="spellEnd"/>
      <w:r w:rsidRPr="0060265D">
        <w:t xml:space="preserve"> соединений и, при необходимости, восстановление соединений, з</w:t>
      </w:r>
      <w:r w:rsidR="00E66C42" w:rsidRPr="0060265D">
        <w:t xml:space="preserve">амена </w:t>
      </w:r>
      <w:r w:rsidRPr="0060265D">
        <w:t>кабельных линий;</w:t>
      </w:r>
    </w:p>
    <w:p w:rsidR="009157E5" w:rsidRPr="0060265D" w:rsidRDefault="00E66C42" w:rsidP="009157E5">
      <w:pPr>
        <w:numPr>
          <w:ilvl w:val="2"/>
          <w:numId w:val="6"/>
        </w:numPr>
        <w:autoSpaceDE w:val="0"/>
        <w:autoSpaceDN w:val="0"/>
        <w:adjustRightInd w:val="0"/>
        <w:spacing w:line="276" w:lineRule="auto"/>
        <w:ind w:left="993" w:hanging="273"/>
        <w:jc w:val="both"/>
      </w:pPr>
      <w:r w:rsidRPr="0060265D">
        <w:t>визуальный контроль антенно-фидерного тракта (отсутствие видимых повреждений антенны, кабеля и соединений)</w:t>
      </w:r>
      <w:r w:rsidR="009157E5" w:rsidRPr="0060265D">
        <w:t>;</w:t>
      </w:r>
    </w:p>
    <w:p w:rsidR="009157E5" w:rsidRPr="0060265D" w:rsidRDefault="00E66C42" w:rsidP="009157E5">
      <w:pPr>
        <w:numPr>
          <w:ilvl w:val="2"/>
          <w:numId w:val="6"/>
        </w:numPr>
        <w:autoSpaceDE w:val="0"/>
        <w:autoSpaceDN w:val="0"/>
        <w:adjustRightInd w:val="0"/>
        <w:spacing w:line="276" w:lineRule="auto"/>
        <w:ind w:left="993" w:hanging="273"/>
        <w:jc w:val="both"/>
      </w:pPr>
      <w:r w:rsidRPr="0060265D">
        <w:t xml:space="preserve">проверка работоспособности: формирование извещения </w:t>
      </w:r>
      <w:r w:rsidR="00ED6277" w:rsidRPr="0060265D">
        <w:t xml:space="preserve">«пожар» и </w:t>
      </w:r>
      <w:r w:rsidRPr="0060265D">
        <w:t>«неисправность» от АПС Заказчика, подключенной к ПОО, и контроль поступления извещения на ППО</w:t>
      </w:r>
      <w:r w:rsidR="009157E5" w:rsidRPr="0060265D">
        <w:t>;</w:t>
      </w:r>
    </w:p>
    <w:p w:rsidR="00ED6277" w:rsidRPr="0060265D" w:rsidRDefault="00ED6277" w:rsidP="009157E5">
      <w:pPr>
        <w:numPr>
          <w:ilvl w:val="2"/>
          <w:numId w:val="6"/>
        </w:numPr>
        <w:autoSpaceDE w:val="0"/>
        <w:autoSpaceDN w:val="0"/>
        <w:adjustRightInd w:val="0"/>
        <w:spacing w:line="276" w:lineRule="auto"/>
        <w:ind w:left="993" w:hanging="273"/>
        <w:jc w:val="both"/>
      </w:pPr>
      <w:r w:rsidRPr="0060265D">
        <w:t>Проверка контроля работоспособности ПОО по внешним признакам: свечение индикаторов, наличие рабочих напряжений при нагрузках, переход на питание от аккумуляторной батареи (АБ).</w:t>
      </w:r>
    </w:p>
    <w:p w:rsidR="009157E5" w:rsidRPr="0060265D" w:rsidRDefault="009157E5" w:rsidP="009157E5">
      <w:pPr>
        <w:pStyle w:val="af"/>
        <w:numPr>
          <w:ilvl w:val="0"/>
          <w:numId w:val="1"/>
        </w:numPr>
        <w:autoSpaceDE w:val="0"/>
        <w:autoSpaceDN w:val="0"/>
        <w:adjustRightInd w:val="0"/>
        <w:spacing w:after="200" w:line="276" w:lineRule="auto"/>
        <w:contextualSpacing w:val="0"/>
        <w:jc w:val="both"/>
        <w:rPr>
          <w:vanish/>
        </w:rPr>
      </w:pPr>
    </w:p>
    <w:p w:rsidR="009157E5" w:rsidRPr="0060265D" w:rsidRDefault="009157E5" w:rsidP="009157E5">
      <w:pPr>
        <w:pStyle w:val="af"/>
        <w:numPr>
          <w:ilvl w:val="0"/>
          <w:numId w:val="1"/>
        </w:numPr>
        <w:autoSpaceDE w:val="0"/>
        <w:autoSpaceDN w:val="0"/>
        <w:adjustRightInd w:val="0"/>
        <w:spacing w:after="200" w:line="276" w:lineRule="auto"/>
        <w:contextualSpacing w:val="0"/>
        <w:jc w:val="both"/>
        <w:rPr>
          <w:vanish/>
        </w:rPr>
      </w:pPr>
    </w:p>
    <w:p w:rsidR="009157E5" w:rsidRPr="0060265D" w:rsidRDefault="009157E5" w:rsidP="009157E5">
      <w:pPr>
        <w:pStyle w:val="af"/>
        <w:numPr>
          <w:ilvl w:val="0"/>
          <w:numId w:val="1"/>
        </w:numPr>
        <w:autoSpaceDE w:val="0"/>
        <w:autoSpaceDN w:val="0"/>
        <w:adjustRightInd w:val="0"/>
        <w:spacing w:after="200" w:line="276" w:lineRule="auto"/>
        <w:contextualSpacing w:val="0"/>
        <w:jc w:val="both"/>
        <w:rPr>
          <w:vanish/>
        </w:rPr>
      </w:pPr>
    </w:p>
    <w:p w:rsidR="009157E5" w:rsidRPr="0060265D" w:rsidRDefault="009157E5" w:rsidP="009157E5">
      <w:pPr>
        <w:pStyle w:val="af"/>
        <w:numPr>
          <w:ilvl w:val="0"/>
          <w:numId w:val="1"/>
        </w:numPr>
        <w:autoSpaceDE w:val="0"/>
        <w:autoSpaceDN w:val="0"/>
        <w:adjustRightInd w:val="0"/>
        <w:spacing w:after="200" w:line="276" w:lineRule="auto"/>
        <w:contextualSpacing w:val="0"/>
        <w:jc w:val="both"/>
        <w:rPr>
          <w:vanish/>
        </w:rPr>
      </w:pPr>
    </w:p>
    <w:p w:rsidR="009157E5" w:rsidRPr="0060265D" w:rsidRDefault="009157E5" w:rsidP="009157E5">
      <w:pPr>
        <w:pStyle w:val="af"/>
        <w:numPr>
          <w:ilvl w:val="0"/>
          <w:numId w:val="1"/>
        </w:numPr>
        <w:autoSpaceDE w:val="0"/>
        <w:autoSpaceDN w:val="0"/>
        <w:adjustRightInd w:val="0"/>
        <w:spacing w:after="200" w:line="276" w:lineRule="auto"/>
        <w:contextualSpacing w:val="0"/>
        <w:jc w:val="both"/>
        <w:rPr>
          <w:vanish/>
        </w:rPr>
      </w:pPr>
    </w:p>
    <w:p w:rsidR="009157E5" w:rsidRPr="0060265D" w:rsidRDefault="009157E5" w:rsidP="009157E5">
      <w:pPr>
        <w:pStyle w:val="af"/>
        <w:numPr>
          <w:ilvl w:val="0"/>
          <w:numId w:val="1"/>
        </w:numPr>
        <w:autoSpaceDE w:val="0"/>
        <w:autoSpaceDN w:val="0"/>
        <w:adjustRightInd w:val="0"/>
        <w:spacing w:after="200" w:line="276" w:lineRule="auto"/>
        <w:contextualSpacing w:val="0"/>
        <w:jc w:val="both"/>
        <w:rPr>
          <w:vanish/>
        </w:rPr>
      </w:pPr>
    </w:p>
    <w:p w:rsidR="009157E5" w:rsidRPr="0060265D" w:rsidRDefault="009157E5" w:rsidP="009157E5">
      <w:pPr>
        <w:pStyle w:val="af"/>
        <w:numPr>
          <w:ilvl w:val="0"/>
          <w:numId w:val="1"/>
        </w:numPr>
        <w:autoSpaceDE w:val="0"/>
        <w:autoSpaceDN w:val="0"/>
        <w:adjustRightInd w:val="0"/>
        <w:spacing w:after="200" w:line="276" w:lineRule="auto"/>
        <w:contextualSpacing w:val="0"/>
        <w:jc w:val="both"/>
        <w:rPr>
          <w:vanish/>
        </w:rPr>
      </w:pPr>
    </w:p>
    <w:p w:rsidR="009157E5" w:rsidRPr="0060265D" w:rsidRDefault="009157E5" w:rsidP="009157E5">
      <w:pPr>
        <w:pStyle w:val="af"/>
        <w:numPr>
          <w:ilvl w:val="1"/>
          <w:numId w:val="1"/>
        </w:numPr>
        <w:autoSpaceDE w:val="0"/>
        <w:autoSpaceDN w:val="0"/>
        <w:adjustRightInd w:val="0"/>
        <w:spacing w:after="200" w:line="276" w:lineRule="auto"/>
        <w:contextualSpacing w:val="0"/>
        <w:jc w:val="both"/>
        <w:rPr>
          <w:vanish/>
        </w:rPr>
      </w:pPr>
    </w:p>
    <w:p w:rsidR="009157E5" w:rsidRPr="0060265D" w:rsidRDefault="009157E5" w:rsidP="009157E5">
      <w:pPr>
        <w:pStyle w:val="af"/>
        <w:numPr>
          <w:ilvl w:val="1"/>
          <w:numId w:val="1"/>
        </w:numPr>
        <w:autoSpaceDE w:val="0"/>
        <w:autoSpaceDN w:val="0"/>
        <w:adjustRightInd w:val="0"/>
        <w:spacing w:after="200" w:line="276" w:lineRule="auto"/>
        <w:ind w:left="851" w:hanging="425"/>
        <w:contextualSpacing w:val="0"/>
        <w:jc w:val="both"/>
      </w:pPr>
      <w:r w:rsidRPr="0060265D">
        <w:t>Один раз в шесть месяцев выполнение плановых работ по оценке состояния аккумуляторной батареи с помощью нагрузочной вилки, при  необходимости, замена АБ.</w:t>
      </w:r>
    </w:p>
    <w:p w:rsidR="009157E5" w:rsidRPr="0060265D" w:rsidRDefault="009157E5" w:rsidP="009157E5">
      <w:pPr>
        <w:pStyle w:val="af"/>
        <w:numPr>
          <w:ilvl w:val="0"/>
          <w:numId w:val="14"/>
        </w:numPr>
        <w:autoSpaceDE w:val="0"/>
        <w:autoSpaceDN w:val="0"/>
        <w:adjustRightInd w:val="0"/>
        <w:spacing w:after="200" w:line="276" w:lineRule="auto"/>
        <w:jc w:val="both"/>
        <w:rPr>
          <w:b/>
          <w:bCs/>
          <w:vanish/>
        </w:rPr>
      </w:pPr>
    </w:p>
    <w:p w:rsidR="009157E5" w:rsidRPr="0060265D" w:rsidRDefault="009157E5" w:rsidP="009157E5">
      <w:pPr>
        <w:pStyle w:val="af"/>
        <w:numPr>
          <w:ilvl w:val="0"/>
          <w:numId w:val="14"/>
        </w:numPr>
        <w:autoSpaceDE w:val="0"/>
        <w:autoSpaceDN w:val="0"/>
        <w:adjustRightInd w:val="0"/>
        <w:spacing w:after="200" w:line="276" w:lineRule="auto"/>
        <w:jc w:val="both"/>
        <w:rPr>
          <w:b/>
          <w:bCs/>
          <w:vanish/>
        </w:rPr>
      </w:pPr>
    </w:p>
    <w:p w:rsidR="009157E5" w:rsidRPr="0060265D" w:rsidRDefault="009157E5" w:rsidP="009157E5">
      <w:pPr>
        <w:pStyle w:val="af"/>
        <w:numPr>
          <w:ilvl w:val="0"/>
          <w:numId w:val="14"/>
        </w:numPr>
        <w:autoSpaceDE w:val="0"/>
        <w:autoSpaceDN w:val="0"/>
        <w:adjustRightInd w:val="0"/>
        <w:spacing w:after="200" w:line="276" w:lineRule="auto"/>
        <w:jc w:val="both"/>
        <w:rPr>
          <w:b/>
          <w:bCs/>
          <w:vanish/>
        </w:rPr>
      </w:pPr>
    </w:p>
    <w:p w:rsidR="009157E5" w:rsidRPr="0060265D" w:rsidRDefault="009157E5" w:rsidP="009157E5">
      <w:pPr>
        <w:pStyle w:val="af"/>
        <w:numPr>
          <w:ilvl w:val="0"/>
          <w:numId w:val="14"/>
        </w:numPr>
        <w:autoSpaceDE w:val="0"/>
        <w:autoSpaceDN w:val="0"/>
        <w:adjustRightInd w:val="0"/>
        <w:spacing w:after="200" w:line="276" w:lineRule="auto"/>
        <w:jc w:val="both"/>
        <w:rPr>
          <w:b/>
          <w:bCs/>
          <w:vanish/>
        </w:rPr>
      </w:pPr>
    </w:p>
    <w:p w:rsidR="009157E5" w:rsidRPr="0060265D" w:rsidRDefault="009157E5" w:rsidP="009157E5">
      <w:pPr>
        <w:pStyle w:val="af"/>
        <w:numPr>
          <w:ilvl w:val="0"/>
          <w:numId w:val="14"/>
        </w:numPr>
        <w:autoSpaceDE w:val="0"/>
        <w:autoSpaceDN w:val="0"/>
        <w:adjustRightInd w:val="0"/>
        <w:spacing w:after="200" w:line="276" w:lineRule="auto"/>
        <w:jc w:val="both"/>
        <w:rPr>
          <w:b/>
          <w:bCs/>
          <w:vanish/>
        </w:rPr>
      </w:pPr>
    </w:p>
    <w:p w:rsidR="009157E5" w:rsidRPr="0060265D" w:rsidRDefault="009157E5" w:rsidP="009157E5">
      <w:pPr>
        <w:pStyle w:val="af"/>
        <w:numPr>
          <w:ilvl w:val="0"/>
          <w:numId w:val="14"/>
        </w:numPr>
        <w:autoSpaceDE w:val="0"/>
        <w:autoSpaceDN w:val="0"/>
        <w:adjustRightInd w:val="0"/>
        <w:spacing w:after="200" w:line="276" w:lineRule="auto"/>
        <w:jc w:val="both"/>
        <w:rPr>
          <w:b/>
          <w:bCs/>
          <w:vanish/>
        </w:rPr>
      </w:pPr>
    </w:p>
    <w:p w:rsidR="009157E5" w:rsidRPr="0060265D" w:rsidRDefault="009157E5" w:rsidP="009157E5">
      <w:pPr>
        <w:pStyle w:val="af"/>
        <w:numPr>
          <w:ilvl w:val="0"/>
          <w:numId w:val="14"/>
        </w:numPr>
        <w:autoSpaceDE w:val="0"/>
        <w:autoSpaceDN w:val="0"/>
        <w:adjustRightInd w:val="0"/>
        <w:spacing w:after="200" w:line="276" w:lineRule="auto"/>
        <w:jc w:val="both"/>
        <w:rPr>
          <w:b/>
          <w:bCs/>
          <w:vanish/>
        </w:rPr>
      </w:pPr>
    </w:p>
    <w:p w:rsidR="009157E5" w:rsidRPr="0060265D" w:rsidRDefault="009157E5" w:rsidP="009157E5">
      <w:pPr>
        <w:pStyle w:val="af"/>
        <w:numPr>
          <w:ilvl w:val="0"/>
          <w:numId w:val="14"/>
        </w:numPr>
        <w:autoSpaceDE w:val="0"/>
        <w:autoSpaceDN w:val="0"/>
        <w:adjustRightInd w:val="0"/>
        <w:spacing w:after="200" w:line="276" w:lineRule="auto"/>
        <w:jc w:val="both"/>
        <w:rPr>
          <w:b/>
          <w:bCs/>
          <w:vanish/>
        </w:rPr>
      </w:pPr>
    </w:p>
    <w:p w:rsidR="00E66C42" w:rsidRPr="0060265D" w:rsidRDefault="009157E5" w:rsidP="009157E5">
      <w:pPr>
        <w:pStyle w:val="af"/>
        <w:numPr>
          <w:ilvl w:val="0"/>
          <w:numId w:val="14"/>
        </w:numPr>
        <w:autoSpaceDE w:val="0"/>
        <w:autoSpaceDN w:val="0"/>
        <w:adjustRightInd w:val="0"/>
        <w:spacing w:after="200" w:line="276" w:lineRule="auto"/>
        <w:jc w:val="both"/>
      </w:pPr>
      <w:r w:rsidRPr="0060265D">
        <w:rPr>
          <w:b/>
          <w:bCs/>
        </w:rPr>
        <w:t xml:space="preserve">Регламентные работы </w:t>
      </w:r>
      <w:r w:rsidR="00E66C42" w:rsidRPr="0060265D">
        <w:rPr>
          <w:b/>
          <w:lang w:eastAsia="en-US"/>
        </w:rPr>
        <w:t xml:space="preserve">по техническому обслуживанию </w:t>
      </w:r>
      <w:r w:rsidR="00E66C42" w:rsidRPr="0060265D">
        <w:rPr>
          <w:b/>
          <w:color w:val="000000"/>
          <w:lang w:eastAsia="en-US"/>
        </w:rPr>
        <w:t>средств</w:t>
      </w:r>
      <w:r w:rsidR="00E66C42" w:rsidRPr="0060265D">
        <w:rPr>
          <w:b/>
          <w:lang w:eastAsia="en-US"/>
        </w:rPr>
        <w:t xml:space="preserve"> </w:t>
      </w:r>
      <w:r w:rsidRPr="0060265D">
        <w:rPr>
          <w:b/>
          <w:lang w:eastAsia="en-US"/>
        </w:rPr>
        <w:t>СПС и СОУЭ</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625"/>
      </w:tblGrid>
      <w:tr w:rsidR="00E66C42" w:rsidRPr="0060265D" w:rsidTr="009157E5">
        <w:trPr>
          <w:tblHeader/>
        </w:trPr>
        <w:tc>
          <w:tcPr>
            <w:tcW w:w="4213" w:type="pct"/>
            <w:hideMark/>
          </w:tcPr>
          <w:p w:rsidR="00E66C42" w:rsidRPr="0060265D" w:rsidRDefault="009157E5" w:rsidP="009157E5">
            <w:pPr>
              <w:spacing w:line="276" w:lineRule="auto"/>
              <w:rPr>
                <w:b/>
                <w:bCs/>
                <w:color w:val="000000"/>
                <w:lang w:eastAsia="en-US"/>
              </w:rPr>
            </w:pPr>
            <w:r w:rsidRPr="0060265D">
              <w:rPr>
                <w:b/>
                <w:bCs/>
                <w:color w:val="000000"/>
                <w:lang w:eastAsia="en-US"/>
              </w:rPr>
              <w:t>Наименование</w:t>
            </w:r>
            <w:r w:rsidR="00E66C42" w:rsidRPr="0060265D">
              <w:rPr>
                <w:b/>
                <w:bCs/>
                <w:color w:val="000000"/>
                <w:lang w:eastAsia="en-US"/>
              </w:rPr>
              <w:t xml:space="preserve"> </w:t>
            </w:r>
            <w:r w:rsidRPr="0060265D">
              <w:rPr>
                <w:b/>
                <w:bCs/>
                <w:color w:val="000000"/>
                <w:lang w:eastAsia="en-US"/>
              </w:rPr>
              <w:t>работ</w:t>
            </w:r>
          </w:p>
        </w:tc>
        <w:tc>
          <w:tcPr>
            <w:tcW w:w="787" w:type="pct"/>
            <w:hideMark/>
          </w:tcPr>
          <w:p w:rsidR="00E66C42" w:rsidRPr="0060265D" w:rsidRDefault="00E66C42" w:rsidP="00E66C42">
            <w:pPr>
              <w:spacing w:line="276" w:lineRule="auto"/>
              <w:jc w:val="center"/>
              <w:rPr>
                <w:b/>
                <w:bCs/>
                <w:color w:val="000000"/>
                <w:lang w:eastAsia="en-US"/>
              </w:rPr>
            </w:pPr>
            <w:r w:rsidRPr="0060265D">
              <w:rPr>
                <w:b/>
                <w:bCs/>
                <w:color w:val="000000"/>
                <w:lang w:eastAsia="en-US"/>
              </w:rPr>
              <w:t>Периодичность</w:t>
            </w:r>
          </w:p>
        </w:tc>
      </w:tr>
      <w:tr w:rsidR="00E66C42" w:rsidRPr="0060265D" w:rsidTr="009157E5">
        <w:tc>
          <w:tcPr>
            <w:tcW w:w="4213" w:type="pct"/>
            <w:hideMark/>
          </w:tcPr>
          <w:p w:rsidR="00E66C42" w:rsidRPr="0060265D" w:rsidRDefault="00E66C42" w:rsidP="00ED6277">
            <w:pPr>
              <w:spacing w:line="276" w:lineRule="auto"/>
              <w:rPr>
                <w:lang w:eastAsia="en-US"/>
              </w:rPr>
            </w:pPr>
            <w:r w:rsidRPr="0060265D">
              <w:rPr>
                <w:lang w:eastAsia="en-US"/>
              </w:rPr>
              <w:t xml:space="preserve">Проверка </w:t>
            </w:r>
            <w:r w:rsidR="00ED6277" w:rsidRPr="0060265D">
              <w:rPr>
                <w:lang w:eastAsia="en-US"/>
              </w:rPr>
              <w:t>работоспособности</w:t>
            </w:r>
          </w:p>
        </w:tc>
        <w:tc>
          <w:tcPr>
            <w:tcW w:w="787" w:type="pct"/>
            <w:hideMark/>
          </w:tcPr>
          <w:p w:rsidR="00E66C42" w:rsidRPr="0060265D" w:rsidRDefault="00E66C42" w:rsidP="00E66C42">
            <w:pPr>
              <w:spacing w:line="276" w:lineRule="auto"/>
              <w:rPr>
                <w:b/>
                <w:bCs/>
                <w:color w:val="000000"/>
                <w:lang w:eastAsia="en-US"/>
              </w:rPr>
            </w:pPr>
            <w:r w:rsidRPr="0060265D">
              <w:rPr>
                <w:color w:val="000000"/>
                <w:lang w:eastAsia="en-US"/>
              </w:rPr>
              <w:t>Ежемесячно</w:t>
            </w:r>
          </w:p>
        </w:tc>
      </w:tr>
      <w:tr w:rsidR="00E66C42" w:rsidRPr="0060265D" w:rsidTr="009157E5">
        <w:tc>
          <w:tcPr>
            <w:tcW w:w="4213" w:type="pct"/>
            <w:hideMark/>
          </w:tcPr>
          <w:p w:rsidR="00E66C42" w:rsidRPr="0060265D" w:rsidRDefault="00E66C42" w:rsidP="00E66C42">
            <w:pPr>
              <w:spacing w:line="276" w:lineRule="auto"/>
              <w:rPr>
                <w:color w:val="000000"/>
                <w:lang w:eastAsia="en-US"/>
              </w:rPr>
            </w:pPr>
            <w:r w:rsidRPr="0060265D">
              <w:rPr>
                <w:lang w:eastAsia="en-US"/>
              </w:rPr>
              <w:t>Проведение замеров питающих напряжений.</w:t>
            </w:r>
          </w:p>
        </w:tc>
        <w:tc>
          <w:tcPr>
            <w:tcW w:w="787" w:type="pct"/>
            <w:hideMark/>
          </w:tcPr>
          <w:p w:rsidR="00E66C42" w:rsidRPr="0060265D" w:rsidRDefault="00E66C42" w:rsidP="00E66C42">
            <w:pPr>
              <w:spacing w:line="276" w:lineRule="auto"/>
              <w:rPr>
                <w:color w:val="000000"/>
                <w:lang w:eastAsia="en-US"/>
              </w:rPr>
            </w:pPr>
            <w:r w:rsidRPr="0060265D">
              <w:rPr>
                <w:color w:val="000000"/>
                <w:lang w:eastAsia="en-US"/>
              </w:rPr>
              <w:t>Ежемесячно</w:t>
            </w:r>
          </w:p>
        </w:tc>
      </w:tr>
      <w:tr w:rsidR="00E66C42" w:rsidRPr="0060265D" w:rsidTr="009157E5">
        <w:tc>
          <w:tcPr>
            <w:tcW w:w="4213" w:type="pct"/>
            <w:hideMark/>
          </w:tcPr>
          <w:p w:rsidR="00E66C42" w:rsidRPr="0060265D" w:rsidRDefault="00ED6277" w:rsidP="00E66C42">
            <w:pPr>
              <w:spacing w:line="276" w:lineRule="auto"/>
              <w:rPr>
                <w:color w:val="000000"/>
                <w:lang w:eastAsia="en-US"/>
              </w:rPr>
            </w:pPr>
            <w:r w:rsidRPr="0060265D">
              <w:rPr>
                <w:lang w:eastAsia="en-US"/>
              </w:rPr>
              <w:t>Проверка работы блоков</w:t>
            </w:r>
            <w:r w:rsidR="00E66C42" w:rsidRPr="0060265D">
              <w:rPr>
                <w:lang w:eastAsia="en-US"/>
              </w:rPr>
              <w:t xml:space="preserve"> питания от сети 220 В.</w:t>
            </w:r>
          </w:p>
        </w:tc>
        <w:tc>
          <w:tcPr>
            <w:tcW w:w="787" w:type="pct"/>
            <w:hideMark/>
          </w:tcPr>
          <w:p w:rsidR="00E66C42" w:rsidRPr="0060265D" w:rsidRDefault="00E66C42" w:rsidP="00E66C42">
            <w:pPr>
              <w:spacing w:line="276" w:lineRule="auto"/>
              <w:rPr>
                <w:color w:val="000000"/>
                <w:lang w:eastAsia="en-US"/>
              </w:rPr>
            </w:pPr>
            <w:r w:rsidRPr="0060265D">
              <w:rPr>
                <w:color w:val="000000"/>
                <w:lang w:eastAsia="en-US"/>
              </w:rPr>
              <w:t xml:space="preserve">Ежемесячно </w:t>
            </w:r>
          </w:p>
        </w:tc>
      </w:tr>
      <w:tr w:rsidR="00E66C42" w:rsidRPr="0060265D" w:rsidTr="009157E5">
        <w:tc>
          <w:tcPr>
            <w:tcW w:w="4213" w:type="pct"/>
            <w:hideMark/>
          </w:tcPr>
          <w:p w:rsidR="00E66C42" w:rsidRPr="0060265D" w:rsidRDefault="00ED6277" w:rsidP="00E66C42">
            <w:pPr>
              <w:spacing w:line="276" w:lineRule="auto"/>
              <w:rPr>
                <w:color w:val="000000"/>
                <w:lang w:eastAsia="en-US"/>
              </w:rPr>
            </w:pPr>
            <w:r w:rsidRPr="0060265D">
              <w:rPr>
                <w:lang w:eastAsia="en-US"/>
              </w:rPr>
              <w:t>Проверка работы блоков</w:t>
            </w:r>
            <w:r w:rsidR="00E66C42" w:rsidRPr="0060265D">
              <w:rPr>
                <w:lang w:eastAsia="en-US"/>
              </w:rPr>
              <w:t xml:space="preserve"> системы от резервного источника питания.</w:t>
            </w:r>
          </w:p>
        </w:tc>
        <w:tc>
          <w:tcPr>
            <w:tcW w:w="787" w:type="pct"/>
            <w:hideMark/>
          </w:tcPr>
          <w:p w:rsidR="00E66C42" w:rsidRPr="0060265D" w:rsidRDefault="00E66C42" w:rsidP="00E66C42">
            <w:pPr>
              <w:spacing w:line="276" w:lineRule="auto"/>
              <w:rPr>
                <w:color w:val="000000"/>
                <w:lang w:eastAsia="en-US"/>
              </w:rPr>
            </w:pPr>
            <w:r w:rsidRPr="0060265D">
              <w:rPr>
                <w:color w:val="000000"/>
                <w:lang w:eastAsia="en-US"/>
              </w:rPr>
              <w:t xml:space="preserve">Ежемесячно </w:t>
            </w:r>
          </w:p>
        </w:tc>
      </w:tr>
      <w:tr w:rsidR="00E66C42" w:rsidRPr="0060265D" w:rsidTr="009157E5">
        <w:tc>
          <w:tcPr>
            <w:tcW w:w="4213" w:type="pct"/>
            <w:hideMark/>
          </w:tcPr>
          <w:p w:rsidR="00E66C42" w:rsidRPr="0060265D" w:rsidRDefault="00E66C42" w:rsidP="00E66C42">
            <w:pPr>
              <w:spacing w:line="276" w:lineRule="auto"/>
              <w:rPr>
                <w:color w:val="000000"/>
                <w:lang w:eastAsia="en-US"/>
              </w:rPr>
            </w:pPr>
            <w:r w:rsidRPr="0060265D">
              <w:rPr>
                <w:lang w:eastAsia="en-US"/>
              </w:rPr>
              <w:t>Проверка работы блоков системы пожарной сигнализации. Проверка срабатывания системы при имитации (по каждому шлейфу) режимов: «Пожар» (тревога), «Неисправность»</w:t>
            </w:r>
            <w:r w:rsidRPr="0060265D">
              <w:rPr>
                <w:lang w:eastAsia="en-US"/>
              </w:rPr>
              <w:br/>
              <w:t>(к. з., обрыв). Восстановление  «дежурного режима» системы</w:t>
            </w:r>
          </w:p>
        </w:tc>
        <w:tc>
          <w:tcPr>
            <w:tcW w:w="787" w:type="pct"/>
            <w:hideMark/>
          </w:tcPr>
          <w:p w:rsidR="00E66C42" w:rsidRPr="0060265D" w:rsidRDefault="00E66C42" w:rsidP="00E66C42">
            <w:pPr>
              <w:spacing w:line="276" w:lineRule="auto"/>
              <w:rPr>
                <w:color w:val="000000"/>
                <w:lang w:eastAsia="en-US"/>
              </w:rPr>
            </w:pPr>
            <w:r w:rsidRPr="0060265D">
              <w:rPr>
                <w:color w:val="000000"/>
                <w:lang w:eastAsia="en-US"/>
              </w:rPr>
              <w:t xml:space="preserve">Ежемесячно </w:t>
            </w:r>
          </w:p>
        </w:tc>
      </w:tr>
      <w:tr w:rsidR="00E66C42" w:rsidRPr="0060265D" w:rsidTr="009157E5">
        <w:tc>
          <w:tcPr>
            <w:tcW w:w="4213" w:type="pct"/>
            <w:hideMark/>
          </w:tcPr>
          <w:p w:rsidR="00E66C42" w:rsidRPr="0060265D" w:rsidRDefault="00E66C42" w:rsidP="00E66C42">
            <w:pPr>
              <w:spacing w:line="276" w:lineRule="auto"/>
              <w:rPr>
                <w:color w:val="000000"/>
                <w:lang w:eastAsia="en-US"/>
              </w:rPr>
            </w:pPr>
            <w:r w:rsidRPr="0060265D">
              <w:rPr>
                <w:lang w:eastAsia="en-US"/>
              </w:rPr>
              <w:t>Проведение замеров основных параметров шлейфов сигнализации.</w:t>
            </w:r>
          </w:p>
        </w:tc>
        <w:tc>
          <w:tcPr>
            <w:tcW w:w="787" w:type="pct"/>
            <w:hideMark/>
          </w:tcPr>
          <w:p w:rsidR="00E66C42" w:rsidRPr="0060265D" w:rsidRDefault="00ED6277" w:rsidP="00E66C42">
            <w:pPr>
              <w:spacing w:line="276" w:lineRule="auto"/>
              <w:rPr>
                <w:color w:val="000000"/>
                <w:lang w:eastAsia="en-US"/>
              </w:rPr>
            </w:pPr>
            <w:r w:rsidRPr="0060265D">
              <w:rPr>
                <w:color w:val="000000"/>
                <w:lang w:eastAsia="en-US"/>
              </w:rPr>
              <w:t>1 раз в квартал</w:t>
            </w:r>
          </w:p>
        </w:tc>
      </w:tr>
      <w:tr w:rsidR="00ED6277" w:rsidRPr="0060265D" w:rsidTr="00183BE9">
        <w:tc>
          <w:tcPr>
            <w:tcW w:w="4213" w:type="pct"/>
            <w:tcBorders>
              <w:bottom w:val="single" w:sz="4" w:space="0" w:color="auto"/>
            </w:tcBorders>
          </w:tcPr>
          <w:p w:rsidR="00ED6277" w:rsidRPr="0060265D" w:rsidRDefault="00ED6277" w:rsidP="00ED6277">
            <w:pPr>
              <w:spacing w:line="276" w:lineRule="auto"/>
              <w:rPr>
                <w:color w:val="000000"/>
                <w:lang w:eastAsia="en-US"/>
              </w:rPr>
            </w:pPr>
            <w:r w:rsidRPr="0060265D">
              <w:rPr>
                <w:lang w:eastAsia="en-US"/>
              </w:rPr>
              <w:t>Проверка состояния АКБ основного и резервного источника питания с помощью нагрузочной вилки.</w:t>
            </w:r>
          </w:p>
        </w:tc>
        <w:tc>
          <w:tcPr>
            <w:tcW w:w="787" w:type="pct"/>
            <w:tcBorders>
              <w:bottom w:val="single" w:sz="4" w:space="0" w:color="auto"/>
            </w:tcBorders>
          </w:tcPr>
          <w:p w:rsidR="00ED6277" w:rsidRPr="0060265D" w:rsidRDefault="00ED6277" w:rsidP="00ED6277">
            <w:pPr>
              <w:spacing w:line="276" w:lineRule="auto"/>
              <w:rPr>
                <w:color w:val="000000"/>
                <w:lang w:eastAsia="en-US"/>
              </w:rPr>
            </w:pPr>
            <w:r w:rsidRPr="0060265D">
              <w:rPr>
                <w:color w:val="000000"/>
                <w:lang w:eastAsia="en-US"/>
              </w:rPr>
              <w:t xml:space="preserve">1 раз в шесть месяцев </w:t>
            </w:r>
          </w:p>
        </w:tc>
      </w:tr>
      <w:tr w:rsidR="00ED6277" w:rsidRPr="0060265D" w:rsidTr="00183BE9">
        <w:tc>
          <w:tcPr>
            <w:tcW w:w="4213" w:type="pct"/>
            <w:tcBorders>
              <w:bottom w:val="single" w:sz="4" w:space="0" w:color="auto"/>
            </w:tcBorders>
          </w:tcPr>
          <w:p w:rsidR="00ED6277" w:rsidRPr="0060265D" w:rsidRDefault="00ED6277" w:rsidP="00ED6277">
            <w:pPr>
              <w:spacing w:line="276" w:lineRule="auto"/>
              <w:rPr>
                <w:color w:val="000000"/>
                <w:lang w:eastAsia="en-US"/>
              </w:rPr>
            </w:pPr>
            <w:r w:rsidRPr="0060265D">
              <w:rPr>
                <w:lang w:eastAsia="en-US"/>
              </w:rPr>
              <w:t>Проверка состояния АКБ беспроводных устройств СПС и СОУЭ.</w:t>
            </w:r>
          </w:p>
        </w:tc>
        <w:tc>
          <w:tcPr>
            <w:tcW w:w="787" w:type="pct"/>
            <w:tcBorders>
              <w:bottom w:val="single" w:sz="4" w:space="0" w:color="auto"/>
            </w:tcBorders>
          </w:tcPr>
          <w:p w:rsidR="00ED6277" w:rsidRPr="0060265D" w:rsidRDefault="00ED6277" w:rsidP="00183BE9">
            <w:pPr>
              <w:spacing w:line="276" w:lineRule="auto"/>
              <w:rPr>
                <w:color w:val="000000"/>
                <w:lang w:eastAsia="en-US"/>
              </w:rPr>
            </w:pPr>
            <w:r w:rsidRPr="0060265D">
              <w:rPr>
                <w:color w:val="000000"/>
                <w:lang w:eastAsia="en-US"/>
              </w:rPr>
              <w:t xml:space="preserve">Ежемесячно </w:t>
            </w:r>
          </w:p>
        </w:tc>
      </w:tr>
      <w:tr w:rsidR="00ED6277" w:rsidRPr="0060265D" w:rsidTr="00183BE9">
        <w:tc>
          <w:tcPr>
            <w:tcW w:w="4213" w:type="pct"/>
            <w:tcBorders>
              <w:top w:val="single" w:sz="4" w:space="0" w:color="auto"/>
              <w:left w:val="single" w:sz="4" w:space="0" w:color="auto"/>
              <w:bottom w:val="single" w:sz="4" w:space="0" w:color="auto"/>
              <w:right w:val="single" w:sz="4" w:space="0" w:color="auto"/>
            </w:tcBorders>
            <w:hideMark/>
          </w:tcPr>
          <w:p w:rsidR="00ED6277" w:rsidRPr="0060265D" w:rsidRDefault="00ED6277" w:rsidP="009157E5">
            <w:pPr>
              <w:spacing w:line="276" w:lineRule="auto"/>
              <w:rPr>
                <w:lang w:eastAsia="en-US"/>
              </w:rPr>
            </w:pPr>
            <w:r w:rsidRPr="0060265D">
              <w:rPr>
                <w:lang w:eastAsia="en-US"/>
              </w:rPr>
              <w:t>Проверка работы датчиков пожарной сигнализации и их соответствие зонам при выдаче сигналов на ППКП.</w:t>
            </w:r>
          </w:p>
        </w:tc>
        <w:tc>
          <w:tcPr>
            <w:tcW w:w="787" w:type="pct"/>
            <w:tcBorders>
              <w:top w:val="single" w:sz="4" w:space="0" w:color="auto"/>
              <w:left w:val="single" w:sz="4" w:space="0" w:color="auto"/>
              <w:bottom w:val="single" w:sz="4" w:space="0" w:color="auto"/>
              <w:right w:val="single" w:sz="4" w:space="0" w:color="auto"/>
            </w:tcBorders>
            <w:hideMark/>
          </w:tcPr>
          <w:p w:rsidR="00ED6277" w:rsidRPr="0060265D" w:rsidRDefault="00ED6277" w:rsidP="00E66C42">
            <w:pPr>
              <w:spacing w:line="276" w:lineRule="auto"/>
              <w:rPr>
                <w:lang w:eastAsia="en-US"/>
              </w:rPr>
            </w:pPr>
            <w:r w:rsidRPr="0060265D">
              <w:rPr>
                <w:lang w:eastAsia="en-US"/>
              </w:rPr>
              <w:t xml:space="preserve">Ежемесячно </w:t>
            </w:r>
          </w:p>
        </w:tc>
      </w:tr>
      <w:tr w:rsidR="00ED6277" w:rsidRPr="0060265D" w:rsidTr="00183BE9">
        <w:tc>
          <w:tcPr>
            <w:tcW w:w="4213" w:type="pct"/>
            <w:tcBorders>
              <w:top w:val="single" w:sz="4" w:space="0" w:color="auto"/>
              <w:left w:val="single" w:sz="4" w:space="0" w:color="auto"/>
              <w:bottom w:val="single" w:sz="4" w:space="0" w:color="auto"/>
              <w:right w:val="single" w:sz="4" w:space="0" w:color="auto"/>
            </w:tcBorders>
            <w:hideMark/>
          </w:tcPr>
          <w:p w:rsidR="00ED6277" w:rsidRPr="0060265D" w:rsidRDefault="00ED6277" w:rsidP="00E66C42">
            <w:pPr>
              <w:spacing w:line="276" w:lineRule="auto"/>
              <w:rPr>
                <w:lang w:eastAsia="en-US"/>
              </w:rPr>
            </w:pPr>
          </w:p>
        </w:tc>
        <w:tc>
          <w:tcPr>
            <w:tcW w:w="787" w:type="pct"/>
            <w:tcBorders>
              <w:top w:val="single" w:sz="4" w:space="0" w:color="auto"/>
              <w:left w:val="single" w:sz="4" w:space="0" w:color="auto"/>
              <w:bottom w:val="single" w:sz="4" w:space="0" w:color="auto"/>
              <w:right w:val="single" w:sz="4" w:space="0" w:color="auto"/>
            </w:tcBorders>
            <w:hideMark/>
          </w:tcPr>
          <w:p w:rsidR="00ED6277" w:rsidRPr="0060265D" w:rsidRDefault="00ED6277" w:rsidP="00E66C42">
            <w:pPr>
              <w:spacing w:line="276" w:lineRule="auto"/>
              <w:rPr>
                <w:color w:val="000000"/>
                <w:lang w:eastAsia="en-US"/>
              </w:rPr>
            </w:pPr>
          </w:p>
        </w:tc>
      </w:tr>
      <w:tr w:rsidR="00ED6277" w:rsidRPr="0060265D" w:rsidTr="00183BE9">
        <w:tc>
          <w:tcPr>
            <w:tcW w:w="4213" w:type="pct"/>
            <w:tcBorders>
              <w:top w:val="single" w:sz="4" w:space="0" w:color="auto"/>
              <w:left w:val="single" w:sz="4" w:space="0" w:color="auto"/>
              <w:bottom w:val="single" w:sz="4" w:space="0" w:color="auto"/>
              <w:right w:val="single" w:sz="4" w:space="0" w:color="auto"/>
            </w:tcBorders>
          </w:tcPr>
          <w:p w:rsidR="00ED6277" w:rsidRPr="0060265D" w:rsidRDefault="009157E5" w:rsidP="009157E5">
            <w:pPr>
              <w:spacing w:line="276" w:lineRule="auto"/>
              <w:rPr>
                <w:lang w:eastAsia="en-US"/>
              </w:rPr>
            </w:pPr>
            <w:r w:rsidRPr="0060265D">
              <w:rPr>
                <w:lang w:eastAsia="en-US"/>
              </w:rPr>
              <w:t xml:space="preserve">Контроль запыленности </w:t>
            </w:r>
            <w:proofErr w:type="gramStart"/>
            <w:r w:rsidRPr="0060265D">
              <w:rPr>
                <w:lang w:eastAsia="en-US"/>
              </w:rPr>
              <w:t>дымовых</w:t>
            </w:r>
            <w:proofErr w:type="gramEnd"/>
            <w:r w:rsidRPr="0060265D">
              <w:rPr>
                <w:lang w:eastAsia="en-US"/>
              </w:rPr>
              <w:t xml:space="preserve"> </w:t>
            </w:r>
            <w:proofErr w:type="spellStart"/>
            <w:r w:rsidRPr="0060265D">
              <w:rPr>
                <w:lang w:eastAsia="en-US"/>
              </w:rPr>
              <w:t>извещателей</w:t>
            </w:r>
            <w:proofErr w:type="spellEnd"/>
            <w:r w:rsidRPr="0060265D">
              <w:rPr>
                <w:lang w:eastAsia="en-US"/>
              </w:rPr>
              <w:t>, при необходимости, чистка от пыли дымовой камеры</w:t>
            </w:r>
          </w:p>
        </w:tc>
        <w:tc>
          <w:tcPr>
            <w:tcW w:w="787" w:type="pct"/>
            <w:tcBorders>
              <w:top w:val="single" w:sz="4" w:space="0" w:color="auto"/>
              <w:left w:val="single" w:sz="4" w:space="0" w:color="auto"/>
              <w:bottom w:val="single" w:sz="4" w:space="0" w:color="auto"/>
              <w:right w:val="single" w:sz="4" w:space="0" w:color="auto"/>
            </w:tcBorders>
          </w:tcPr>
          <w:p w:rsidR="00ED6277" w:rsidRPr="0060265D" w:rsidRDefault="009157E5" w:rsidP="00E66C42">
            <w:pPr>
              <w:spacing w:line="276" w:lineRule="auto"/>
              <w:rPr>
                <w:color w:val="000000"/>
                <w:lang w:eastAsia="en-US"/>
              </w:rPr>
            </w:pPr>
            <w:r w:rsidRPr="0060265D">
              <w:rPr>
                <w:lang w:eastAsia="en-US"/>
              </w:rPr>
              <w:t>Ежемесячно</w:t>
            </w:r>
          </w:p>
        </w:tc>
      </w:tr>
      <w:tr w:rsidR="00ED6277" w:rsidRPr="0060265D" w:rsidTr="00183BE9">
        <w:tc>
          <w:tcPr>
            <w:tcW w:w="4213" w:type="pct"/>
            <w:tcBorders>
              <w:top w:val="single" w:sz="4" w:space="0" w:color="auto"/>
            </w:tcBorders>
          </w:tcPr>
          <w:p w:rsidR="00ED6277" w:rsidRPr="0060265D" w:rsidRDefault="009157E5" w:rsidP="009157E5">
            <w:pPr>
              <w:spacing w:line="276" w:lineRule="auto"/>
              <w:rPr>
                <w:lang w:eastAsia="en-US"/>
              </w:rPr>
            </w:pPr>
            <w:r w:rsidRPr="0060265D">
              <w:rPr>
                <w:lang w:eastAsia="en-US"/>
              </w:rPr>
              <w:t xml:space="preserve">Контроль уровня сигнала беспроводных устройств, при необходимости, поиск и устранение источников радиопомех </w:t>
            </w:r>
          </w:p>
        </w:tc>
        <w:tc>
          <w:tcPr>
            <w:tcW w:w="787" w:type="pct"/>
            <w:tcBorders>
              <w:top w:val="single" w:sz="4" w:space="0" w:color="auto"/>
            </w:tcBorders>
          </w:tcPr>
          <w:p w:rsidR="00ED6277" w:rsidRPr="0060265D" w:rsidRDefault="009157E5" w:rsidP="00E66C42">
            <w:pPr>
              <w:spacing w:line="276" w:lineRule="auto"/>
              <w:rPr>
                <w:color w:val="000000"/>
                <w:lang w:eastAsia="en-US"/>
              </w:rPr>
            </w:pPr>
            <w:r w:rsidRPr="0060265D">
              <w:rPr>
                <w:lang w:eastAsia="en-US"/>
              </w:rPr>
              <w:t>Ежемесячно</w:t>
            </w:r>
          </w:p>
        </w:tc>
      </w:tr>
      <w:tr w:rsidR="009157E5" w:rsidRPr="0060265D" w:rsidTr="009157E5">
        <w:tc>
          <w:tcPr>
            <w:tcW w:w="4213" w:type="pct"/>
          </w:tcPr>
          <w:p w:rsidR="009157E5" w:rsidRPr="0060265D" w:rsidRDefault="009157E5" w:rsidP="00183BE9">
            <w:pPr>
              <w:spacing w:line="276" w:lineRule="auto"/>
              <w:rPr>
                <w:lang w:eastAsia="en-US"/>
              </w:rPr>
            </w:pPr>
            <w:r w:rsidRPr="0060265D">
              <w:rPr>
                <w:lang w:eastAsia="en-US"/>
              </w:rPr>
              <w:t xml:space="preserve">Внешний осмотр огнестойких кабельных линий систем, </w:t>
            </w:r>
            <w:proofErr w:type="spellStart"/>
            <w:r w:rsidRPr="0060265D">
              <w:rPr>
                <w:lang w:eastAsia="en-US"/>
              </w:rPr>
              <w:t>разветвительных</w:t>
            </w:r>
            <w:proofErr w:type="spellEnd"/>
            <w:r w:rsidRPr="0060265D">
              <w:rPr>
                <w:lang w:eastAsia="en-US"/>
              </w:rPr>
              <w:t xml:space="preserve"> коробок, розеток и гибких переходов, контроль целостности изоляции, экранирования провода, отсутствия перемычек, вставок другого типа провода.</w:t>
            </w:r>
          </w:p>
        </w:tc>
        <w:tc>
          <w:tcPr>
            <w:tcW w:w="787" w:type="pct"/>
          </w:tcPr>
          <w:p w:rsidR="009157E5" w:rsidRPr="0060265D" w:rsidRDefault="009157E5" w:rsidP="00183BE9">
            <w:pPr>
              <w:spacing w:line="276" w:lineRule="auto"/>
              <w:rPr>
                <w:color w:val="000000"/>
                <w:lang w:eastAsia="en-US"/>
              </w:rPr>
            </w:pPr>
            <w:r w:rsidRPr="0060265D">
              <w:rPr>
                <w:color w:val="000000"/>
                <w:lang w:eastAsia="en-US"/>
              </w:rPr>
              <w:t>1 раз в квартал</w:t>
            </w:r>
          </w:p>
        </w:tc>
      </w:tr>
      <w:tr w:rsidR="009157E5" w:rsidRPr="0060265D" w:rsidTr="009157E5">
        <w:tc>
          <w:tcPr>
            <w:tcW w:w="4213" w:type="pct"/>
          </w:tcPr>
          <w:p w:rsidR="009157E5" w:rsidRPr="0060265D" w:rsidRDefault="009157E5" w:rsidP="00183BE9">
            <w:pPr>
              <w:spacing w:line="276" w:lineRule="auto"/>
              <w:rPr>
                <w:lang w:eastAsia="en-US"/>
              </w:rPr>
            </w:pPr>
            <w:r w:rsidRPr="0060265D">
              <w:rPr>
                <w:lang w:eastAsia="en-US"/>
              </w:rPr>
              <w:t xml:space="preserve">Удаление пыли, грязи с наружных поверхностей </w:t>
            </w:r>
            <w:proofErr w:type="spellStart"/>
            <w:r w:rsidRPr="0060265D">
              <w:rPr>
                <w:lang w:eastAsia="en-US"/>
              </w:rPr>
              <w:t>извещателей</w:t>
            </w:r>
            <w:proofErr w:type="spellEnd"/>
            <w:r w:rsidRPr="0060265D">
              <w:rPr>
                <w:lang w:eastAsia="en-US"/>
              </w:rPr>
              <w:t xml:space="preserve"> и </w:t>
            </w:r>
            <w:proofErr w:type="spellStart"/>
            <w:r w:rsidRPr="0060265D">
              <w:rPr>
                <w:lang w:eastAsia="en-US"/>
              </w:rPr>
              <w:t>оповещателей</w:t>
            </w:r>
            <w:proofErr w:type="spellEnd"/>
            <w:r w:rsidRPr="0060265D">
              <w:rPr>
                <w:lang w:eastAsia="en-US"/>
              </w:rPr>
              <w:t>.</w:t>
            </w:r>
          </w:p>
        </w:tc>
        <w:tc>
          <w:tcPr>
            <w:tcW w:w="787" w:type="pct"/>
          </w:tcPr>
          <w:p w:rsidR="009157E5" w:rsidRPr="0060265D" w:rsidRDefault="009157E5" w:rsidP="00183BE9">
            <w:pPr>
              <w:spacing w:line="276" w:lineRule="auto"/>
              <w:rPr>
                <w:color w:val="000000"/>
                <w:lang w:eastAsia="en-US"/>
              </w:rPr>
            </w:pPr>
            <w:r w:rsidRPr="0060265D">
              <w:rPr>
                <w:color w:val="000000"/>
                <w:lang w:eastAsia="en-US"/>
              </w:rPr>
              <w:t>1 раз в квартал</w:t>
            </w:r>
          </w:p>
        </w:tc>
      </w:tr>
      <w:tr w:rsidR="009157E5" w:rsidRPr="0060265D" w:rsidTr="009157E5">
        <w:tc>
          <w:tcPr>
            <w:tcW w:w="4213" w:type="pct"/>
          </w:tcPr>
          <w:p w:rsidR="009157E5" w:rsidRPr="0060265D" w:rsidRDefault="009157E5" w:rsidP="00183BE9">
            <w:pPr>
              <w:spacing w:line="276" w:lineRule="auto"/>
              <w:rPr>
                <w:lang w:eastAsia="en-US"/>
              </w:rPr>
            </w:pPr>
            <w:r w:rsidRPr="0060265D">
              <w:rPr>
                <w:lang w:eastAsia="en-US"/>
              </w:rPr>
              <w:t>Контроль наличия крышек на коробках и розетках, пломб или печатей на них, правильности и качества соединения проводов.</w:t>
            </w:r>
          </w:p>
        </w:tc>
        <w:tc>
          <w:tcPr>
            <w:tcW w:w="787" w:type="pct"/>
          </w:tcPr>
          <w:p w:rsidR="009157E5" w:rsidRPr="0060265D" w:rsidRDefault="009157E5" w:rsidP="00183BE9">
            <w:pPr>
              <w:spacing w:line="276" w:lineRule="auto"/>
              <w:rPr>
                <w:color w:val="000000"/>
                <w:lang w:eastAsia="en-US"/>
              </w:rPr>
            </w:pPr>
            <w:r w:rsidRPr="0060265D">
              <w:rPr>
                <w:color w:val="000000"/>
                <w:lang w:eastAsia="en-US"/>
              </w:rPr>
              <w:t>1 раз в квартал</w:t>
            </w:r>
          </w:p>
        </w:tc>
      </w:tr>
      <w:tr w:rsidR="009157E5" w:rsidRPr="0060265D" w:rsidTr="009157E5">
        <w:tc>
          <w:tcPr>
            <w:tcW w:w="4213" w:type="pct"/>
          </w:tcPr>
          <w:p w:rsidR="009157E5" w:rsidRPr="0060265D" w:rsidRDefault="009157E5" w:rsidP="00183BE9">
            <w:pPr>
              <w:spacing w:line="276" w:lineRule="auto"/>
              <w:rPr>
                <w:lang w:eastAsia="en-US"/>
              </w:rPr>
            </w:pPr>
            <w:r w:rsidRPr="0060265D">
              <w:rPr>
                <w:lang w:eastAsia="en-US"/>
              </w:rPr>
              <w:t xml:space="preserve">Проверка работы </w:t>
            </w:r>
            <w:proofErr w:type="gramStart"/>
            <w:r w:rsidRPr="0060265D">
              <w:rPr>
                <w:lang w:eastAsia="en-US"/>
              </w:rPr>
              <w:t>з</w:t>
            </w:r>
            <w:r w:rsidR="00183BE9" w:rsidRPr="0060265D">
              <w:rPr>
                <w:lang w:eastAsia="en-US"/>
              </w:rPr>
              <w:t>вуковых</w:t>
            </w:r>
            <w:proofErr w:type="gramEnd"/>
            <w:r w:rsidR="00183BE9" w:rsidRPr="0060265D">
              <w:rPr>
                <w:lang w:eastAsia="en-US"/>
              </w:rPr>
              <w:t xml:space="preserve"> и световых </w:t>
            </w:r>
            <w:proofErr w:type="spellStart"/>
            <w:r w:rsidR="00183BE9" w:rsidRPr="0060265D">
              <w:rPr>
                <w:lang w:eastAsia="en-US"/>
              </w:rPr>
              <w:t>оповещателей</w:t>
            </w:r>
            <w:proofErr w:type="spellEnd"/>
          </w:p>
        </w:tc>
        <w:tc>
          <w:tcPr>
            <w:tcW w:w="787" w:type="pct"/>
          </w:tcPr>
          <w:p w:rsidR="009157E5" w:rsidRPr="0060265D" w:rsidRDefault="009157E5" w:rsidP="00183BE9">
            <w:pPr>
              <w:spacing w:line="276" w:lineRule="auto"/>
              <w:rPr>
                <w:color w:val="000000"/>
                <w:lang w:eastAsia="en-US"/>
              </w:rPr>
            </w:pPr>
            <w:r w:rsidRPr="0060265D">
              <w:rPr>
                <w:color w:val="000000"/>
                <w:lang w:eastAsia="en-US"/>
              </w:rPr>
              <w:t xml:space="preserve">Ежемесячно </w:t>
            </w:r>
          </w:p>
        </w:tc>
      </w:tr>
      <w:tr w:rsidR="009157E5" w:rsidRPr="0060265D" w:rsidTr="009157E5">
        <w:tc>
          <w:tcPr>
            <w:tcW w:w="4213" w:type="pct"/>
          </w:tcPr>
          <w:p w:rsidR="009157E5" w:rsidRPr="0060265D" w:rsidRDefault="009157E5" w:rsidP="00183BE9">
            <w:pPr>
              <w:spacing w:line="276" w:lineRule="auto"/>
              <w:rPr>
                <w:lang w:eastAsia="en-US"/>
              </w:rPr>
            </w:pPr>
            <w:r w:rsidRPr="0060265D">
              <w:rPr>
                <w:lang w:eastAsia="en-US"/>
              </w:rPr>
              <w:t xml:space="preserve">Проверка состояния электропроводки питания, качества соединения проводов и кабелей в распределительных щитках электропитания, </w:t>
            </w:r>
            <w:proofErr w:type="spellStart"/>
            <w:r w:rsidRPr="0060265D">
              <w:rPr>
                <w:lang w:eastAsia="en-US"/>
              </w:rPr>
              <w:t>оповещателях</w:t>
            </w:r>
            <w:proofErr w:type="spellEnd"/>
            <w:r w:rsidRPr="0060265D">
              <w:rPr>
                <w:lang w:eastAsia="en-US"/>
              </w:rPr>
              <w:t>, выключателях</w:t>
            </w:r>
          </w:p>
        </w:tc>
        <w:tc>
          <w:tcPr>
            <w:tcW w:w="787" w:type="pct"/>
          </w:tcPr>
          <w:p w:rsidR="009157E5" w:rsidRPr="0060265D" w:rsidRDefault="009157E5" w:rsidP="00183BE9">
            <w:pPr>
              <w:spacing w:line="276" w:lineRule="auto"/>
              <w:rPr>
                <w:color w:val="000000"/>
                <w:lang w:eastAsia="en-US"/>
              </w:rPr>
            </w:pPr>
            <w:r w:rsidRPr="0060265D">
              <w:rPr>
                <w:color w:val="000000"/>
                <w:lang w:eastAsia="en-US"/>
              </w:rPr>
              <w:t>1 раз в квартал</w:t>
            </w:r>
          </w:p>
        </w:tc>
      </w:tr>
      <w:tr w:rsidR="009157E5" w:rsidRPr="0060265D" w:rsidTr="009157E5">
        <w:tc>
          <w:tcPr>
            <w:tcW w:w="4213" w:type="pct"/>
          </w:tcPr>
          <w:p w:rsidR="009157E5" w:rsidRPr="0060265D" w:rsidRDefault="009157E5" w:rsidP="00183BE9">
            <w:pPr>
              <w:spacing w:line="276" w:lineRule="auto"/>
              <w:rPr>
                <w:lang w:eastAsia="en-US"/>
              </w:rPr>
            </w:pPr>
            <w:r w:rsidRPr="0060265D">
              <w:rPr>
                <w:lang w:eastAsia="en-US"/>
              </w:rPr>
              <w:t>Проверка надежности крепления проводов и кабелей, устранение провесов проводов и кабел</w:t>
            </w:r>
            <w:r w:rsidR="00183BE9" w:rsidRPr="0060265D">
              <w:rPr>
                <w:lang w:eastAsia="en-US"/>
              </w:rPr>
              <w:t>ей</w:t>
            </w:r>
          </w:p>
        </w:tc>
        <w:tc>
          <w:tcPr>
            <w:tcW w:w="787" w:type="pct"/>
          </w:tcPr>
          <w:p w:rsidR="009157E5" w:rsidRPr="0060265D" w:rsidRDefault="009157E5" w:rsidP="00183BE9">
            <w:pPr>
              <w:spacing w:line="276" w:lineRule="auto"/>
              <w:rPr>
                <w:color w:val="000000"/>
                <w:lang w:eastAsia="en-US"/>
              </w:rPr>
            </w:pPr>
            <w:r w:rsidRPr="0060265D">
              <w:rPr>
                <w:color w:val="000000"/>
                <w:lang w:eastAsia="en-US"/>
              </w:rPr>
              <w:t xml:space="preserve">Ежемесячно </w:t>
            </w:r>
          </w:p>
        </w:tc>
      </w:tr>
      <w:tr w:rsidR="009157E5" w:rsidRPr="0060265D" w:rsidTr="009157E5">
        <w:tc>
          <w:tcPr>
            <w:tcW w:w="4213" w:type="pct"/>
            <w:hideMark/>
          </w:tcPr>
          <w:p w:rsidR="009157E5" w:rsidRPr="0060265D" w:rsidRDefault="009157E5" w:rsidP="00ED6277">
            <w:pPr>
              <w:spacing w:line="276" w:lineRule="auto"/>
              <w:rPr>
                <w:lang w:eastAsia="en-US"/>
              </w:rPr>
            </w:pPr>
            <w:r w:rsidRPr="0060265D">
              <w:rPr>
                <w:lang w:eastAsia="en-US"/>
              </w:rPr>
              <w:t>Замена, установка запасных частей, блоков и узлов, электронных компонентов (предоставляемых Заказчиком или Исполнителем)</w:t>
            </w:r>
          </w:p>
        </w:tc>
        <w:tc>
          <w:tcPr>
            <w:tcW w:w="787" w:type="pct"/>
            <w:hideMark/>
          </w:tcPr>
          <w:p w:rsidR="009157E5" w:rsidRPr="0060265D" w:rsidRDefault="009157E5" w:rsidP="00E66C42">
            <w:pPr>
              <w:spacing w:line="276" w:lineRule="auto"/>
              <w:rPr>
                <w:color w:val="000000"/>
                <w:lang w:eastAsia="en-US"/>
              </w:rPr>
            </w:pPr>
            <w:r w:rsidRPr="0060265D">
              <w:rPr>
                <w:color w:val="000000"/>
                <w:lang w:eastAsia="en-US"/>
              </w:rPr>
              <w:t>при необходимости</w:t>
            </w:r>
          </w:p>
        </w:tc>
      </w:tr>
      <w:tr w:rsidR="009157E5" w:rsidRPr="0060265D" w:rsidTr="009157E5">
        <w:trPr>
          <w:cantSplit/>
        </w:trPr>
        <w:tc>
          <w:tcPr>
            <w:tcW w:w="4213" w:type="pct"/>
          </w:tcPr>
          <w:p w:rsidR="009157E5" w:rsidRPr="0060265D" w:rsidRDefault="009157E5" w:rsidP="00ED6277">
            <w:pPr>
              <w:spacing w:line="276" w:lineRule="auto"/>
              <w:rPr>
                <w:lang w:eastAsia="en-US"/>
              </w:rPr>
            </w:pPr>
            <w:r w:rsidRPr="0060265D">
              <w:rPr>
                <w:lang w:eastAsia="en-US"/>
              </w:rPr>
              <w:t>Устранение неисправностей, выявленных при проведении тестирования не связанных с заменой основных технических средств (Устранение обрыва (</w:t>
            </w:r>
            <w:proofErr w:type="spellStart"/>
            <w:r w:rsidRPr="0060265D">
              <w:rPr>
                <w:lang w:eastAsia="en-US"/>
              </w:rPr>
              <w:t>к.з</w:t>
            </w:r>
            <w:proofErr w:type="spellEnd"/>
            <w:r w:rsidRPr="0060265D">
              <w:rPr>
                <w:lang w:eastAsia="en-US"/>
              </w:rPr>
              <w:t>.), восстановление прочности крепления устройств и огнестойких кабельных линий систем)</w:t>
            </w:r>
          </w:p>
        </w:tc>
        <w:tc>
          <w:tcPr>
            <w:tcW w:w="787" w:type="pct"/>
          </w:tcPr>
          <w:p w:rsidR="009157E5" w:rsidRPr="0060265D" w:rsidRDefault="009157E5" w:rsidP="00183BE9">
            <w:pPr>
              <w:spacing w:line="276" w:lineRule="auto"/>
              <w:rPr>
                <w:lang w:eastAsia="en-US"/>
              </w:rPr>
            </w:pPr>
            <w:r w:rsidRPr="0060265D">
              <w:rPr>
                <w:lang w:eastAsia="en-US"/>
              </w:rPr>
              <w:t>В случае выявления</w:t>
            </w:r>
          </w:p>
        </w:tc>
      </w:tr>
      <w:tr w:rsidR="009157E5" w:rsidRPr="0060265D" w:rsidTr="009157E5">
        <w:tc>
          <w:tcPr>
            <w:tcW w:w="4213" w:type="pct"/>
          </w:tcPr>
          <w:p w:rsidR="009157E5" w:rsidRPr="0060265D" w:rsidRDefault="009157E5" w:rsidP="00E66C42">
            <w:pPr>
              <w:spacing w:line="276" w:lineRule="auto"/>
              <w:rPr>
                <w:lang w:eastAsia="en-US"/>
              </w:rPr>
            </w:pPr>
            <w:r w:rsidRPr="0060265D">
              <w:rPr>
                <w:lang w:eastAsia="en-US"/>
              </w:rPr>
              <w:t>Замена АКБ беспроводных устройств СПС и СОУЭ</w:t>
            </w:r>
          </w:p>
        </w:tc>
        <w:tc>
          <w:tcPr>
            <w:tcW w:w="787" w:type="pct"/>
          </w:tcPr>
          <w:p w:rsidR="009157E5" w:rsidRPr="0060265D" w:rsidRDefault="009157E5" w:rsidP="00E66C42">
            <w:pPr>
              <w:spacing w:line="276" w:lineRule="auto"/>
              <w:rPr>
                <w:color w:val="000000"/>
                <w:lang w:eastAsia="en-US"/>
              </w:rPr>
            </w:pPr>
            <w:r w:rsidRPr="0060265D">
              <w:rPr>
                <w:color w:val="000000"/>
                <w:lang w:eastAsia="en-US"/>
              </w:rPr>
              <w:t>при необходимости</w:t>
            </w:r>
          </w:p>
        </w:tc>
      </w:tr>
      <w:tr w:rsidR="009157E5" w:rsidRPr="0060265D" w:rsidTr="009157E5">
        <w:tc>
          <w:tcPr>
            <w:tcW w:w="4213" w:type="pct"/>
          </w:tcPr>
          <w:p w:rsidR="009157E5" w:rsidRPr="0060265D" w:rsidRDefault="009157E5" w:rsidP="00E66C42">
            <w:pPr>
              <w:spacing w:line="276" w:lineRule="auto"/>
              <w:rPr>
                <w:lang w:eastAsia="en-US"/>
              </w:rPr>
            </w:pPr>
            <w:r w:rsidRPr="0060265D">
              <w:rPr>
                <w:lang w:eastAsia="en-US"/>
              </w:rPr>
              <w:t>Обновление программного обеспечения ППКП и беспроводных устройств</w:t>
            </w:r>
          </w:p>
        </w:tc>
        <w:tc>
          <w:tcPr>
            <w:tcW w:w="787" w:type="pct"/>
          </w:tcPr>
          <w:p w:rsidR="009157E5" w:rsidRPr="0060265D" w:rsidRDefault="009157E5" w:rsidP="00E66C42">
            <w:pPr>
              <w:spacing w:line="276" w:lineRule="auto"/>
              <w:rPr>
                <w:color w:val="000000"/>
                <w:lang w:eastAsia="en-US"/>
              </w:rPr>
            </w:pPr>
            <w:r w:rsidRPr="0060265D">
              <w:rPr>
                <w:color w:val="000000"/>
                <w:lang w:eastAsia="en-US"/>
              </w:rPr>
              <w:t>при необходимости</w:t>
            </w:r>
          </w:p>
        </w:tc>
      </w:tr>
      <w:tr w:rsidR="009157E5" w:rsidRPr="0060265D" w:rsidTr="009157E5">
        <w:tc>
          <w:tcPr>
            <w:tcW w:w="4213" w:type="pct"/>
          </w:tcPr>
          <w:p w:rsidR="009157E5" w:rsidRPr="0060265D" w:rsidRDefault="009157E5" w:rsidP="00183BE9">
            <w:pPr>
              <w:spacing w:line="276" w:lineRule="auto"/>
              <w:rPr>
                <w:lang w:eastAsia="en-US"/>
              </w:rPr>
            </w:pPr>
            <w:r w:rsidRPr="0060265D">
              <w:rPr>
                <w:lang w:eastAsia="en-US"/>
              </w:rPr>
              <w:t>Запись в журнале учета услуг по техническому обслуживанию Системы</w:t>
            </w:r>
          </w:p>
        </w:tc>
        <w:tc>
          <w:tcPr>
            <w:tcW w:w="787" w:type="pct"/>
          </w:tcPr>
          <w:p w:rsidR="009157E5" w:rsidRPr="0060265D" w:rsidRDefault="009157E5" w:rsidP="00183BE9">
            <w:pPr>
              <w:spacing w:line="276" w:lineRule="auto"/>
              <w:rPr>
                <w:color w:val="000000"/>
                <w:lang w:eastAsia="en-US"/>
              </w:rPr>
            </w:pPr>
            <w:r w:rsidRPr="0060265D">
              <w:rPr>
                <w:color w:val="000000"/>
                <w:lang w:eastAsia="en-US"/>
              </w:rPr>
              <w:t xml:space="preserve">Ежемесячно </w:t>
            </w:r>
          </w:p>
        </w:tc>
      </w:tr>
    </w:tbl>
    <w:p w:rsidR="00DA1395" w:rsidRDefault="00DA1395" w:rsidP="00D667A8">
      <w:pPr>
        <w:pStyle w:val="ConsPlusNormal"/>
        <w:widowControl/>
        <w:ind w:firstLine="0"/>
        <w:jc w:val="center"/>
        <w:rPr>
          <w:rFonts w:ascii="Times New Roman" w:hAnsi="Times New Roman" w:cs="Times New Roman"/>
          <w:b/>
          <w:sz w:val="18"/>
          <w:szCs w:val="18"/>
        </w:rPr>
      </w:pPr>
    </w:p>
    <w:tbl>
      <w:tblPr>
        <w:tblW w:w="0" w:type="auto"/>
        <w:tblLook w:val="01E0" w:firstRow="1" w:lastRow="1" w:firstColumn="1" w:lastColumn="1" w:noHBand="0" w:noVBand="0"/>
      </w:tblPr>
      <w:tblGrid>
        <w:gridCol w:w="4676"/>
        <w:gridCol w:w="234"/>
        <w:gridCol w:w="4661"/>
      </w:tblGrid>
      <w:tr w:rsidR="00C3529A" w:rsidRPr="00AC5B0C" w:rsidTr="00DA1395">
        <w:trPr>
          <w:trHeight w:val="719"/>
        </w:trPr>
        <w:tc>
          <w:tcPr>
            <w:tcW w:w="4676" w:type="dxa"/>
          </w:tcPr>
          <w:p w:rsidR="00C3529A" w:rsidRPr="00D8526B" w:rsidRDefault="00C3529A" w:rsidP="00183BE9">
            <w:pPr>
              <w:rPr>
                <w:b/>
                <w:bCs/>
                <w:sz w:val="18"/>
                <w:szCs w:val="18"/>
              </w:rPr>
            </w:pPr>
            <w:r w:rsidRPr="00D8526B">
              <w:rPr>
                <w:b/>
                <w:bCs/>
                <w:sz w:val="18"/>
                <w:szCs w:val="18"/>
              </w:rPr>
              <w:t>ЗАКАЗЧИК</w:t>
            </w:r>
          </w:p>
          <w:p w:rsidR="00C3529A" w:rsidRDefault="00C3529A" w:rsidP="00183BE9">
            <w:pPr>
              <w:rPr>
                <w:b/>
                <w:sz w:val="18"/>
                <w:szCs w:val="18"/>
              </w:rPr>
            </w:pPr>
            <w:r w:rsidRPr="00D8526B">
              <w:rPr>
                <w:b/>
                <w:sz w:val="18"/>
                <w:szCs w:val="18"/>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p>
          <w:p w:rsidR="00C3529A" w:rsidRPr="00CF22AF" w:rsidRDefault="00C3529A" w:rsidP="00C3529A">
            <w:pPr>
              <w:rPr>
                <w:sz w:val="18"/>
                <w:szCs w:val="18"/>
              </w:rPr>
            </w:pPr>
            <w:r w:rsidRPr="00CF22AF">
              <w:rPr>
                <w:sz w:val="18"/>
                <w:szCs w:val="18"/>
              </w:rPr>
              <w:t>Директор ________________</w:t>
            </w:r>
            <w:r>
              <w:rPr>
                <w:sz w:val="18"/>
                <w:szCs w:val="18"/>
              </w:rPr>
              <w:t>/</w:t>
            </w:r>
            <w:r w:rsidRPr="00CF22AF">
              <w:rPr>
                <w:sz w:val="18"/>
                <w:szCs w:val="18"/>
              </w:rPr>
              <w:t xml:space="preserve"> </w:t>
            </w:r>
            <w:proofErr w:type="spellStart"/>
            <w:r w:rsidRPr="00CF22AF">
              <w:rPr>
                <w:sz w:val="18"/>
                <w:szCs w:val="18"/>
              </w:rPr>
              <w:t>В.Б.Алексеев</w:t>
            </w:r>
            <w:proofErr w:type="spellEnd"/>
            <w:r>
              <w:rPr>
                <w:sz w:val="18"/>
                <w:szCs w:val="18"/>
              </w:rPr>
              <w:t>/</w:t>
            </w:r>
          </w:p>
          <w:p w:rsidR="00C3529A" w:rsidRPr="00D8526B" w:rsidRDefault="00C3529A" w:rsidP="00C3529A">
            <w:pPr>
              <w:jc w:val="both"/>
              <w:rPr>
                <w:bCs/>
                <w:i/>
                <w:sz w:val="18"/>
                <w:szCs w:val="18"/>
              </w:rPr>
            </w:pPr>
            <w:r w:rsidRPr="00D8526B">
              <w:rPr>
                <w:bCs/>
                <w:sz w:val="18"/>
                <w:szCs w:val="18"/>
              </w:rPr>
              <w:t>М.П.</w:t>
            </w:r>
          </w:p>
        </w:tc>
        <w:tc>
          <w:tcPr>
            <w:tcW w:w="234" w:type="dxa"/>
          </w:tcPr>
          <w:p w:rsidR="00C3529A" w:rsidRPr="00D8526B" w:rsidRDefault="00C3529A" w:rsidP="00183BE9">
            <w:pPr>
              <w:ind w:firstLine="357"/>
              <w:jc w:val="both"/>
              <w:rPr>
                <w:b/>
                <w:i/>
                <w:sz w:val="18"/>
                <w:szCs w:val="18"/>
              </w:rPr>
            </w:pPr>
          </w:p>
        </w:tc>
        <w:tc>
          <w:tcPr>
            <w:tcW w:w="4661" w:type="dxa"/>
          </w:tcPr>
          <w:p w:rsidR="00C3529A" w:rsidRPr="00D8526B" w:rsidRDefault="00C3529A" w:rsidP="00183BE9">
            <w:pPr>
              <w:jc w:val="both"/>
              <w:rPr>
                <w:b/>
                <w:bCs/>
                <w:sz w:val="18"/>
                <w:szCs w:val="18"/>
              </w:rPr>
            </w:pPr>
            <w:r w:rsidRPr="00D8526B">
              <w:rPr>
                <w:b/>
                <w:bCs/>
                <w:sz w:val="18"/>
                <w:szCs w:val="18"/>
              </w:rPr>
              <w:t>ИСПОЛНИТЕЛЬ</w:t>
            </w:r>
          </w:p>
          <w:p w:rsidR="00C3529A" w:rsidRDefault="00C3529A" w:rsidP="00183BE9">
            <w:pPr>
              <w:rPr>
                <w:b/>
                <w:sz w:val="18"/>
                <w:szCs w:val="18"/>
              </w:rPr>
            </w:pPr>
          </w:p>
          <w:p w:rsidR="00C3529A" w:rsidRDefault="00C3529A" w:rsidP="00183BE9">
            <w:pPr>
              <w:rPr>
                <w:b/>
                <w:sz w:val="18"/>
                <w:szCs w:val="18"/>
              </w:rPr>
            </w:pPr>
          </w:p>
          <w:p w:rsidR="00C3529A" w:rsidRDefault="00C3529A" w:rsidP="00183BE9">
            <w:pPr>
              <w:rPr>
                <w:b/>
                <w:sz w:val="18"/>
                <w:szCs w:val="18"/>
              </w:rPr>
            </w:pPr>
          </w:p>
          <w:p w:rsidR="00C3529A" w:rsidRDefault="00C3529A" w:rsidP="00183BE9">
            <w:pPr>
              <w:rPr>
                <w:b/>
                <w:sz w:val="18"/>
                <w:szCs w:val="18"/>
              </w:rPr>
            </w:pPr>
          </w:p>
          <w:p w:rsidR="00C3529A" w:rsidRDefault="00C3529A" w:rsidP="00183BE9">
            <w:pPr>
              <w:rPr>
                <w:b/>
                <w:sz w:val="18"/>
                <w:szCs w:val="18"/>
              </w:rPr>
            </w:pPr>
          </w:p>
          <w:p w:rsidR="00C3529A" w:rsidRPr="000618FD" w:rsidRDefault="00C3529A" w:rsidP="00183BE9">
            <w:pPr>
              <w:rPr>
                <w:b/>
                <w:sz w:val="18"/>
                <w:szCs w:val="18"/>
              </w:rPr>
            </w:pPr>
            <w:bookmarkStart w:id="5" w:name="_GoBack"/>
            <w:bookmarkEnd w:id="5"/>
            <w:r w:rsidRPr="000618FD">
              <w:rPr>
                <w:b/>
                <w:sz w:val="18"/>
                <w:szCs w:val="18"/>
              </w:rPr>
              <w:t xml:space="preserve"> </w:t>
            </w:r>
          </w:p>
          <w:p w:rsidR="00C3529A" w:rsidRPr="000618FD" w:rsidRDefault="00C3529A" w:rsidP="00C3529A">
            <w:pPr>
              <w:rPr>
                <w:sz w:val="18"/>
                <w:szCs w:val="18"/>
              </w:rPr>
            </w:pPr>
            <w:r w:rsidRPr="000618FD">
              <w:rPr>
                <w:sz w:val="18"/>
                <w:szCs w:val="18"/>
              </w:rPr>
              <w:t>______________________/</w:t>
            </w:r>
            <w:r w:rsidRPr="000618FD">
              <w:rPr>
                <w:bCs/>
                <w:color w:val="000000"/>
                <w:sz w:val="18"/>
                <w:szCs w:val="18"/>
              </w:rPr>
              <w:t xml:space="preserve"> </w:t>
            </w:r>
            <w:r w:rsidR="009157E5">
              <w:rPr>
                <w:bCs/>
                <w:color w:val="000000"/>
                <w:sz w:val="18"/>
                <w:szCs w:val="18"/>
              </w:rPr>
              <w:t>_________________</w:t>
            </w:r>
            <w:r w:rsidRPr="000618FD">
              <w:rPr>
                <w:sz w:val="18"/>
                <w:szCs w:val="18"/>
              </w:rPr>
              <w:t>/</w:t>
            </w:r>
          </w:p>
          <w:p w:rsidR="00C3529A" w:rsidRPr="00D8526B" w:rsidRDefault="00C3529A" w:rsidP="00C3529A">
            <w:pPr>
              <w:jc w:val="both"/>
              <w:rPr>
                <w:sz w:val="18"/>
                <w:szCs w:val="18"/>
              </w:rPr>
            </w:pPr>
            <w:r w:rsidRPr="00D8526B">
              <w:rPr>
                <w:bCs/>
                <w:sz w:val="18"/>
                <w:szCs w:val="18"/>
              </w:rPr>
              <w:t>М.П.</w:t>
            </w:r>
          </w:p>
          <w:p w:rsidR="00C3529A" w:rsidRPr="00D8526B" w:rsidRDefault="00C3529A" w:rsidP="00183BE9">
            <w:pPr>
              <w:ind w:firstLine="357"/>
              <w:jc w:val="both"/>
              <w:rPr>
                <w:bCs/>
                <w:iCs/>
                <w:sz w:val="18"/>
                <w:szCs w:val="18"/>
              </w:rPr>
            </w:pPr>
          </w:p>
        </w:tc>
      </w:tr>
    </w:tbl>
    <w:p w:rsidR="009157E5" w:rsidRDefault="009157E5" w:rsidP="0060265D">
      <w:pPr>
        <w:spacing w:line="240" w:lineRule="atLeast"/>
        <w:rPr>
          <w:sz w:val="18"/>
          <w:szCs w:val="18"/>
        </w:rPr>
      </w:pPr>
    </w:p>
    <w:sectPr w:rsidR="009157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25" w:rsidRDefault="002B2E25" w:rsidP="00B55EF4">
      <w:r>
        <w:separator/>
      </w:r>
    </w:p>
  </w:endnote>
  <w:endnote w:type="continuationSeparator" w:id="0">
    <w:p w:rsidR="002B2E25" w:rsidRDefault="002B2E25" w:rsidP="00B5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25" w:rsidRDefault="002B2E25" w:rsidP="00B55EF4">
      <w:r>
        <w:separator/>
      </w:r>
    </w:p>
  </w:footnote>
  <w:footnote w:type="continuationSeparator" w:id="0">
    <w:p w:rsidR="002B2E25" w:rsidRDefault="002B2E25" w:rsidP="00B55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3854"/>
    <w:multiLevelType w:val="multilevel"/>
    <w:tmpl w:val="6B4A893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5F0030"/>
    <w:multiLevelType w:val="multilevel"/>
    <w:tmpl w:val="6D3E66E8"/>
    <w:lvl w:ilvl="0">
      <w:start w:val="2"/>
      <w:numFmt w:val="decimal"/>
      <w:lvlText w:val="%1."/>
      <w:lvlJc w:val="left"/>
      <w:pPr>
        <w:ind w:left="360" w:hanging="360"/>
      </w:pPr>
      <w:rPr>
        <w:rFonts w:cs="Times New Roman" w:hint="default"/>
      </w:rPr>
    </w:lvl>
    <w:lvl w:ilvl="1">
      <w:start w:val="1"/>
      <w:numFmt w:val="decimal"/>
      <w:lvlText w:val="9.%2."/>
      <w:lvlJc w:val="left"/>
      <w:pPr>
        <w:ind w:left="928" w:hanging="360"/>
      </w:pPr>
      <w:rPr>
        <w:rFonts w:cs="Times New Roman" w:hint="default"/>
        <w:b w:val="0"/>
      </w:rPr>
    </w:lvl>
    <w:lvl w:ilvl="2">
      <w:start w:val="1"/>
      <w:numFmt w:val="decimal"/>
      <w:lvlText w:val="%1.%2.%3."/>
      <w:lvlJc w:val="left"/>
      <w:pPr>
        <w:ind w:left="1800" w:hanging="720"/>
      </w:pPr>
      <w:rPr>
        <w:rFonts w:cs="Times New Roman" w:hint="default"/>
        <w:i w:val="0"/>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8621249"/>
    <w:multiLevelType w:val="multilevel"/>
    <w:tmpl w:val="1F8A64CC"/>
    <w:lvl w:ilvl="0">
      <w:start w:val="2"/>
      <w:numFmt w:val="decimal"/>
      <w:lvlText w:val="%1."/>
      <w:lvlJc w:val="left"/>
      <w:pPr>
        <w:ind w:left="360" w:hanging="360"/>
      </w:pPr>
      <w:rPr>
        <w:rFonts w:cs="Times New Roman" w:hint="default"/>
        <w:b/>
      </w:rPr>
    </w:lvl>
    <w:lvl w:ilvl="1">
      <w:start w:val="1"/>
      <w:numFmt w:val="decimal"/>
      <w:lvlText w:val="9.%2."/>
      <w:lvlJc w:val="left"/>
      <w:pPr>
        <w:ind w:left="928" w:hanging="360"/>
      </w:pPr>
      <w:rPr>
        <w:rFonts w:cs="Times New Roman" w:hint="default"/>
        <w:b w:val="0"/>
      </w:rPr>
    </w:lvl>
    <w:lvl w:ilvl="2">
      <w:start w:val="1"/>
      <w:numFmt w:val="decimal"/>
      <w:lvlText w:val="%1.%2.%3."/>
      <w:lvlJc w:val="left"/>
      <w:pPr>
        <w:ind w:left="1800" w:hanging="720"/>
      </w:pPr>
      <w:rPr>
        <w:rFonts w:cs="Times New Roman" w:hint="default"/>
        <w:i w:val="0"/>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19A633DE"/>
    <w:multiLevelType w:val="multilevel"/>
    <w:tmpl w:val="C40CA7B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21288"/>
    <w:multiLevelType w:val="hybridMultilevel"/>
    <w:tmpl w:val="4B4AA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6D0F5B"/>
    <w:multiLevelType w:val="hybridMultilevel"/>
    <w:tmpl w:val="8FBE0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F6314C"/>
    <w:multiLevelType w:val="hybridMultilevel"/>
    <w:tmpl w:val="D564DB02"/>
    <w:lvl w:ilvl="0" w:tplc="0419000F">
      <w:start w:val="1"/>
      <w:numFmt w:val="decimal"/>
      <w:lvlText w:val="%1."/>
      <w:lvlJc w:val="left"/>
      <w:pPr>
        <w:ind w:left="759" w:hanging="360"/>
      </w:p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7">
    <w:nsid w:val="51863D35"/>
    <w:multiLevelType w:val="multilevel"/>
    <w:tmpl w:val="A78E974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2E90A4C"/>
    <w:multiLevelType w:val="multilevel"/>
    <w:tmpl w:val="6CBAA854"/>
    <w:lvl w:ilvl="0">
      <w:start w:val="1"/>
      <w:numFmt w:val="decimal"/>
      <w:lvlText w:val="%1"/>
      <w:lvlJc w:val="left"/>
      <w:pPr>
        <w:tabs>
          <w:tab w:val="num" w:pos="390"/>
        </w:tabs>
        <w:ind w:left="390" w:hanging="390"/>
      </w:pPr>
      <w:rPr>
        <w:rFonts w:hint="default"/>
        <w:color w:val="000000"/>
      </w:rPr>
    </w:lvl>
    <w:lvl w:ilvl="1">
      <w:start w:val="1"/>
      <w:numFmt w:val="decimal"/>
      <w:lvlText w:val="%1.%2"/>
      <w:lvlJc w:val="left"/>
      <w:pPr>
        <w:tabs>
          <w:tab w:val="num" w:pos="390"/>
        </w:tabs>
        <w:ind w:left="390" w:hanging="39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9">
    <w:nsid w:val="63D41566"/>
    <w:multiLevelType w:val="multilevel"/>
    <w:tmpl w:val="33DCFF5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50E07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AAF11EB"/>
    <w:multiLevelType w:val="hybridMultilevel"/>
    <w:tmpl w:val="4008D9FC"/>
    <w:lvl w:ilvl="0" w:tplc="0419000F">
      <w:start w:val="1"/>
      <w:numFmt w:val="decimal"/>
      <w:lvlText w:val="%1."/>
      <w:lvlJc w:val="left"/>
      <w:pPr>
        <w:ind w:left="1479" w:hanging="360"/>
      </w:pPr>
    </w:lvl>
    <w:lvl w:ilvl="1" w:tplc="04190019" w:tentative="1">
      <w:start w:val="1"/>
      <w:numFmt w:val="lowerLetter"/>
      <w:lvlText w:val="%2."/>
      <w:lvlJc w:val="left"/>
      <w:pPr>
        <w:ind w:left="2199" w:hanging="360"/>
      </w:pPr>
    </w:lvl>
    <w:lvl w:ilvl="2" w:tplc="0419001B" w:tentative="1">
      <w:start w:val="1"/>
      <w:numFmt w:val="lowerRoman"/>
      <w:lvlText w:val="%3."/>
      <w:lvlJc w:val="right"/>
      <w:pPr>
        <w:ind w:left="2919" w:hanging="180"/>
      </w:pPr>
    </w:lvl>
    <w:lvl w:ilvl="3" w:tplc="0419000F" w:tentative="1">
      <w:start w:val="1"/>
      <w:numFmt w:val="decimal"/>
      <w:lvlText w:val="%4."/>
      <w:lvlJc w:val="left"/>
      <w:pPr>
        <w:ind w:left="3639" w:hanging="360"/>
      </w:pPr>
    </w:lvl>
    <w:lvl w:ilvl="4" w:tplc="04190019" w:tentative="1">
      <w:start w:val="1"/>
      <w:numFmt w:val="lowerLetter"/>
      <w:lvlText w:val="%5."/>
      <w:lvlJc w:val="left"/>
      <w:pPr>
        <w:ind w:left="4359" w:hanging="360"/>
      </w:pPr>
    </w:lvl>
    <w:lvl w:ilvl="5" w:tplc="0419001B" w:tentative="1">
      <w:start w:val="1"/>
      <w:numFmt w:val="lowerRoman"/>
      <w:lvlText w:val="%6."/>
      <w:lvlJc w:val="right"/>
      <w:pPr>
        <w:ind w:left="5079" w:hanging="180"/>
      </w:pPr>
    </w:lvl>
    <w:lvl w:ilvl="6" w:tplc="0419000F" w:tentative="1">
      <w:start w:val="1"/>
      <w:numFmt w:val="decimal"/>
      <w:lvlText w:val="%7."/>
      <w:lvlJc w:val="left"/>
      <w:pPr>
        <w:ind w:left="5799" w:hanging="360"/>
      </w:pPr>
    </w:lvl>
    <w:lvl w:ilvl="7" w:tplc="04190019" w:tentative="1">
      <w:start w:val="1"/>
      <w:numFmt w:val="lowerLetter"/>
      <w:lvlText w:val="%8."/>
      <w:lvlJc w:val="left"/>
      <w:pPr>
        <w:ind w:left="6519" w:hanging="360"/>
      </w:pPr>
    </w:lvl>
    <w:lvl w:ilvl="8" w:tplc="0419001B" w:tentative="1">
      <w:start w:val="1"/>
      <w:numFmt w:val="lowerRoman"/>
      <w:lvlText w:val="%9."/>
      <w:lvlJc w:val="right"/>
      <w:pPr>
        <w:ind w:left="7239" w:hanging="180"/>
      </w:pPr>
    </w:lvl>
  </w:abstractNum>
  <w:abstractNum w:abstractNumId="12">
    <w:nsid w:val="76074D32"/>
    <w:multiLevelType w:val="multilevel"/>
    <w:tmpl w:val="4D08B01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8287A86"/>
    <w:multiLevelType w:val="hybridMultilevel"/>
    <w:tmpl w:val="7272F72C"/>
    <w:lvl w:ilvl="0" w:tplc="0419000F">
      <w:start w:val="1"/>
      <w:numFmt w:val="decimal"/>
      <w:lvlText w:val="%1."/>
      <w:lvlJc w:val="left"/>
      <w:pPr>
        <w:ind w:left="1479" w:hanging="360"/>
      </w:pPr>
    </w:lvl>
    <w:lvl w:ilvl="1" w:tplc="04190019" w:tentative="1">
      <w:start w:val="1"/>
      <w:numFmt w:val="lowerLetter"/>
      <w:lvlText w:val="%2."/>
      <w:lvlJc w:val="left"/>
      <w:pPr>
        <w:ind w:left="2199" w:hanging="360"/>
      </w:pPr>
    </w:lvl>
    <w:lvl w:ilvl="2" w:tplc="0419001B" w:tentative="1">
      <w:start w:val="1"/>
      <w:numFmt w:val="lowerRoman"/>
      <w:lvlText w:val="%3."/>
      <w:lvlJc w:val="right"/>
      <w:pPr>
        <w:ind w:left="2919" w:hanging="180"/>
      </w:pPr>
    </w:lvl>
    <w:lvl w:ilvl="3" w:tplc="0419000F" w:tentative="1">
      <w:start w:val="1"/>
      <w:numFmt w:val="decimal"/>
      <w:lvlText w:val="%4."/>
      <w:lvlJc w:val="left"/>
      <w:pPr>
        <w:ind w:left="3639" w:hanging="360"/>
      </w:pPr>
    </w:lvl>
    <w:lvl w:ilvl="4" w:tplc="04190019" w:tentative="1">
      <w:start w:val="1"/>
      <w:numFmt w:val="lowerLetter"/>
      <w:lvlText w:val="%5."/>
      <w:lvlJc w:val="left"/>
      <w:pPr>
        <w:ind w:left="4359" w:hanging="360"/>
      </w:pPr>
    </w:lvl>
    <w:lvl w:ilvl="5" w:tplc="0419001B" w:tentative="1">
      <w:start w:val="1"/>
      <w:numFmt w:val="lowerRoman"/>
      <w:lvlText w:val="%6."/>
      <w:lvlJc w:val="right"/>
      <w:pPr>
        <w:ind w:left="5079" w:hanging="180"/>
      </w:pPr>
    </w:lvl>
    <w:lvl w:ilvl="6" w:tplc="0419000F" w:tentative="1">
      <w:start w:val="1"/>
      <w:numFmt w:val="decimal"/>
      <w:lvlText w:val="%7."/>
      <w:lvlJc w:val="left"/>
      <w:pPr>
        <w:ind w:left="5799" w:hanging="360"/>
      </w:pPr>
    </w:lvl>
    <w:lvl w:ilvl="7" w:tplc="04190019" w:tentative="1">
      <w:start w:val="1"/>
      <w:numFmt w:val="lowerLetter"/>
      <w:lvlText w:val="%8."/>
      <w:lvlJc w:val="left"/>
      <w:pPr>
        <w:ind w:left="6519" w:hanging="360"/>
      </w:pPr>
    </w:lvl>
    <w:lvl w:ilvl="8" w:tplc="0419001B" w:tentative="1">
      <w:start w:val="1"/>
      <w:numFmt w:val="lowerRoman"/>
      <w:lvlText w:val="%9."/>
      <w:lvlJc w:val="right"/>
      <w:pPr>
        <w:ind w:left="7239" w:hanging="180"/>
      </w:pPr>
    </w:lvl>
  </w:abstractNum>
  <w:num w:numId="1">
    <w:abstractNumId w:val="1"/>
  </w:num>
  <w:num w:numId="2">
    <w:abstractNumId w:val="8"/>
  </w:num>
  <w:num w:numId="3">
    <w:abstractNumId w:val="12"/>
  </w:num>
  <w:num w:numId="4">
    <w:abstractNumId w:val="10"/>
  </w:num>
  <w:num w:numId="5">
    <w:abstractNumId w:val="9"/>
  </w:num>
  <w:num w:numId="6">
    <w:abstractNumId w:val="7"/>
  </w:num>
  <w:num w:numId="7">
    <w:abstractNumId w:val="0"/>
  </w:num>
  <w:num w:numId="8">
    <w:abstractNumId w:val="3"/>
  </w:num>
  <w:num w:numId="9">
    <w:abstractNumId w:val="4"/>
  </w:num>
  <w:num w:numId="10">
    <w:abstractNumId w:val="6"/>
  </w:num>
  <w:num w:numId="11">
    <w:abstractNumId w:val="11"/>
  </w:num>
  <w:num w:numId="12">
    <w:abstractNumId w:val="1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7F"/>
    <w:rsid w:val="00005B56"/>
    <w:rsid w:val="00026CCD"/>
    <w:rsid w:val="00061A5C"/>
    <w:rsid w:val="000753DF"/>
    <w:rsid w:val="00147412"/>
    <w:rsid w:val="00161770"/>
    <w:rsid w:val="00183BE9"/>
    <w:rsid w:val="00274B7E"/>
    <w:rsid w:val="00297BA7"/>
    <w:rsid w:val="002B1714"/>
    <w:rsid w:val="002B2E25"/>
    <w:rsid w:val="00464613"/>
    <w:rsid w:val="0049711A"/>
    <w:rsid w:val="004C4341"/>
    <w:rsid w:val="00507ADE"/>
    <w:rsid w:val="00545943"/>
    <w:rsid w:val="005942D4"/>
    <w:rsid w:val="005A68DA"/>
    <w:rsid w:val="0060265D"/>
    <w:rsid w:val="006043DA"/>
    <w:rsid w:val="0063002C"/>
    <w:rsid w:val="00666470"/>
    <w:rsid w:val="006B4D7F"/>
    <w:rsid w:val="00707692"/>
    <w:rsid w:val="007435DC"/>
    <w:rsid w:val="007B2180"/>
    <w:rsid w:val="007B5D7B"/>
    <w:rsid w:val="008769B2"/>
    <w:rsid w:val="009157E5"/>
    <w:rsid w:val="00956FAA"/>
    <w:rsid w:val="009A5EA5"/>
    <w:rsid w:val="009A7C50"/>
    <w:rsid w:val="009C40E5"/>
    <w:rsid w:val="009E09C0"/>
    <w:rsid w:val="009F11A7"/>
    <w:rsid w:val="00A352D4"/>
    <w:rsid w:val="00A7418A"/>
    <w:rsid w:val="00A951F9"/>
    <w:rsid w:val="00AB6A35"/>
    <w:rsid w:val="00B55EF4"/>
    <w:rsid w:val="00C1034C"/>
    <w:rsid w:val="00C1555B"/>
    <w:rsid w:val="00C3529A"/>
    <w:rsid w:val="00C6761F"/>
    <w:rsid w:val="00C81C5A"/>
    <w:rsid w:val="00C96ED5"/>
    <w:rsid w:val="00D13916"/>
    <w:rsid w:val="00D3760D"/>
    <w:rsid w:val="00D47D70"/>
    <w:rsid w:val="00D62077"/>
    <w:rsid w:val="00D667A8"/>
    <w:rsid w:val="00D76106"/>
    <w:rsid w:val="00DA1395"/>
    <w:rsid w:val="00E13017"/>
    <w:rsid w:val="00E54E1F"/>
    <w:rsid w:val="00E66C42"/>
    <w:rsid w:val="00E84111"/>
    <w:rsid w:val="00ED6277"/>
    <w:rsid w:val="00F42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13916"/>
    <w:pPr>
      <w:keepNext/>
      <w:spacing w:before="120"/>
      <w:jc w:val="both"/>
      <w:outlineLvl w:val="0"/>
    </w:pPr>
    <w:rPr>
      <w:b/>
      <w:i/>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4D7F"/>
    <w:pPr>
      <w:spacing w:after="120"/>
      <w:ind w:left="283"/>
    </w:pPr>
  </w:style>
  <w:style w:type="character" w:customStyle="1" w:styleId="a4">
    <w:name w:val="Основной текст с отступом Знак"/>
    <w:basedOn w:val="a0"/>
    <w:link w:val="a3"/>
    <w:rsid w:val="006B4D7F"/>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6B4D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6B4D7F"/>
    <w:rPr>
      <w:color w:val="0000FF"/>
      <w:u w:val="single"/>
    </w:rPr>
  </w:style>
  <w:style w:type="character" w:customStyle="1" w:styleId="ConsPlusNormal0">
    <w:name w:val="ConsPlusNormal Знак"/>
    <w:link w:val="ConsPlusNormal"/>
    <w:rsid w:val="006B4D7F"/>
    <w:rPr>
      <w:rFonts w:ascii="Arial" w:eastAsia="Times New Roman" w:hAnsi="Arial" w:cs="Arial"/>
      <w:sz w:val="20"/>
      <w:szCs w:val="20"/>
      <w:lang w:eastAsia="ru-RU"/>
    </w:rPr>
  </w:style>
  <w:style w:type="paragraph" w:customStyle="1" w:styleId="Default">
    <w:name w:val="Default"/>
    <w:rsid w:val="006B4D7F"/>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customStyle="1" w:styleId="11">
    <w:name w:val="Абзац списка1"/>
    <w:basedOn w:val="a"/>
    <w:rsid w:val="006B4D7F"/>
    <w:pPr>
      <w:ind w:left="720"/>
      <w:contextualSpacing/>
      <w:jc w:val="both"/>
    </w:pPr>
    <w:rPr>
      <w:sz w:val="24"/>
      <w:szCs w:val="24"/>
    </w:rPr>
  </w:style>
  <w:style w:type="paragraph" w:customStyle="1" w:styleId="2">
    <w:name w:val="Знак Знак2 Знак Знак Знак Знак Знак Знак Знак Знак Знак Знак"/>
    <w:basedOn w:val="a"/>
    <w:rsid w:val="006B4D7F"/>
    <w:pPr>
      <w:spacing w:after="160" w:line="240" w:lineRule="exact"/>
    </w:pPr>
    <w:rPr>
      <w:rFonts w:ascii="Verdana" w:hAnsi="Verdana" w:cs="Verdana"/>
      <w:lang w:val="en-US" w:eastAsia="en-US"/>
    </w:rPr>
  </w:style>
  <w:style w:type="paragraph" w:styleId="a6">
    <w:name w:val="Plain Text"/>
    <w:basedOn w:val="a"/>
    <w:link w:val="a7"/>
    <w:rsid w:val="006B4D7F"/>
    <w:rPr>
      <w:rFonts w:ascii="Courier New" w:hAnsi="Courier New"/>
      <w:sz w:val="24"/>
      <w:szCs w:val="24"/>
    </w:rPr>
  </w:style>
  <w:style w:type="character" w:customStyle="1" w:styleId="a7">
    <w:name w:val="Текст Знак"/>
    <w:basedOn w:val="a0"/>
    <w:link w:val="a6"/>
    <w:rsid w:val="006B4D7F"/>
    <w:rPr>
      <w:rFonts w:ascii="Courier New" w:eastAsia="Times New Roman" w:hAnsi="Courier New" w:cs="Times New Roman"/>
      <w:sz w:val="24"/>
      <w:szCs w:val="24"/>
      <w:lang w:eastAsia="ru-RU"/>
    </w:rPr>
  </w:style>
  <w:style w:type="paragraph" w:styleId="a8">
    <w:name w:val="footnote text"/>
    <w:aliases w:val="Текст сноски Знак Знак,Текст сноски Знак Знак Знак Знак"/>
    <w:basedOn w:val="a"/>
    <w:link w:val="a9"/>
    <w:uiPriority w:val="99"/>
    <w:rsid w:val="00B55EF4"/>
    <w:pPr>
      <w:suppressLineNumbers/>
      <w:suppressAutoHyphens/>
      <w:autoSpaceDN w:val="0"/>
      <w:ind w:left="283" w:hanging="283"/>
      <w:textAlignment w:val="baseline"/>
    </w:pPr>
    <w:rPr>
      <w:rFonts w:ascii="Calibri" w:hAnsi="Calibri"/>
      <w:kern w:val="3"/>
      <w:sz w:val="16"/>
      <w:szCs w:val="16"/>
      <w:lang w:eastAsia="ar-SA"/>
    </w:rPr>
  </w:style>
  <w:style w:type="character" w:customStyle="1" w:styleId="a9">
    <w:name w:val="Текст сноски Знак"/>
    <w:aliases w:val="Текст сноски Знак Знак Знак,Текст сноски Знак Знак Знак Знак Знак"/>
    <w:basedOn w:val="a0"/>
    <w:link w:val="a8"/>
    <w:uiPriority w:val="99"/>
    <w:rsid w:val="00B55EF4"/>
    <w:rPr>
      <w:rFonts w:ascii="Calibri" w:eastAsia="Times New Roman" w:hAnsi="Calibri" w:cs="Times New Roman"/>
      <w:kern w:val="3"/>
      <w:sz w:val="16"/>
      <w:szCs w:val="16"/>
      <w:lang w:eastAsia="ar-SA"/>
    </w:rPr>
  </w:style>
  <w:style w:type="character" w:styleId="aa">
    <w:name w:val="footnote reference"/>
    <w:basedOn w:val="a0"/>
    <w:uiPriority w:val="99"/>
    <w:rsid w:val="00B55EF4"/>
    <w:rPr>
      <w:position w:val="0"/>
      <w:vertAlign w:val="superscript"/>
    </w:rPr>
  </w:style>
  <w:style w:type="paragraph" w:styleId="ab">
    <w:name w:val="Body Text"/>
    <w:basedOn w:val="a"/>
    <w:link w:val="ac"/>
    <w:uiPriority w:val="99"/>
    <w:unhideWhenUsed/>
    <w:rsid w:val="00D667A8"/>
    <w:pPr>
      <w:spacing w:after="120"/>
    </w:pPr>
  </w:style>
  <w:style w:type="character" w:customStyle="1" w:styleId="ac">
    <w:name w:val="Основной текст Знак"/>
    <w:basedOn w:val="a0"/>
    <w:link w:val="ab"/>
    <w:uiPriority w:val="99"/>
    <w:rsid w:val="00D667A8"/>
    <w:rPr>
      <w:rFonts w:ascii="Times New Roman" w:eastAsia="Times New Roman" w:hAnsi="Times New Roman" w:cs="Times New Roman"/>
      <w:sz w:val="20"/>
      <w:szCs w:val="20"/>
      <w:lang w:eastAsia="ru-RU"/>
    </w:rPr>
  </w:style>
  <w:style w:type="paragraph" w:styleId="ad">
    <w:name w:val="footer"/>
    <w:basedOn w:val="a"/>
    <w:link w:val="ae"/>
    <w:rsid w:val="00D667A8"/>
    <w:pPr>
      <w:tabs>
        <w:tab w:val="center" w:pos="4677"/>
        <w:tab w:val="right" w:pos="9355"/>
      </w:tabs>
    </w:pPr>
  </w:style>
  <w:style w:type="character" w:customStyle="1" w:styleId="ae">
    <w:name w:val="Нижний колонтитул Знак"/>
    <w:basedOn w:val="a0"/>
    <w:link w:val="ad"/>
    <w:rsid w:val="00D667A8"/>
    <w:rPr>
      <w:rFonts w:ascii="Times New Roman" w:eastAsia="Times New Roman" w:hAnsi="Times New Roman" w:cs="Times New Roman"/>
      <w:sz w:val="20"/>
      <w:szCs w:val="20"/>
      <w:lang w:eastAsia="ru-RU"/>
    </w:rPr>
  </w:style>
  <w:style w:type="paragraph" w:styleId="af">
    <w:name w:val="List Paragraph"/>
    <w:basedOn w:val="a"/>
    <w:link w:val="af0"/>
    <w:uiPriority w:val="99"/>
    <w:qFormat/>
    <w:rsid w:val="00D667A8"/>
    <w:pPr>
      <w:ind w:left="720"/>
      <w:contextualSpacing/>
    </w:pPr>
  </w:style>
  <w:style w:type="paragraph" w:styleId="3">
    <w:name w:val="Body Text 3"/>
    <w:basedOn w:val="a"/>
    <w:link w:val="30"/>
    <w:rsid w:val="00D667A8"/>
    <w:pPr>
      <w:spacing w:after="120"/>
    </w:pPr>
    <w:rPr>
      <w:rFonts w:eastAsia="Calibri"/>
      <w:sz w:val="16"/>
      <w:szCs w:val="16"/>
    </w:rPr>
  </w:style>
  <w:style w:type="character" w:customStyle="1" w:styleId="30">
    <w:name w:val="Основной текст 3 Знак"/>
    <w:basedOn w:val="a0"/>
    <w:link w:val="3"/>
    <w:rsid w:val="00D667A8"/>
    <w:rPr>
      <w:rFonts w:ascii="Times New Roman" w:eastAsia="Calibri" w:hAnsi="Times New Roman" w:cs="Times New Roman"/>
      <w:sz w:val="16"/>
      <w:szCs w:val="16"/>
      <w:lang w:eastAsia="ru-RU"/>
    </w:rPr>
  </w:style>
  <w:style w:type="paragraph" w:customStyle="1" w:styleId="ConsPlusTitle">
    <w:name w:val="ConsPlusTitle"/>
    <w:rsid w:val="00D667A8"/>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f0">
    <w:name w:val="Абзац списка Знак"/>
    <w:link w:val="af"/>
    <w:uiPriority w:val="99"/>
    <w:locked/>
    <w:rsid w:val="00D667A8"/>
    <w:rPr>
      <w:rFonts w:ascii="Times New Roman" w:eastAsia="Times New Roman" w:hAnsi="Times New Roman" w:cs="Times New Roman"/>
      <w:sz w:val="20"/>
      <w:szCs w:val="20"/>
      <w:lang w:eastAsia="ru-RU"/>
    </w:rPr>
  </w:style>
  <w:style w:type="paragraph" w:customStyle="1" w:styleId="af1">
    <w:name w:val="А_обычный"/>
    <w:basedOn w:val="a"/>
    <w:rsid w:val="00D667A8"/>
    <w:pPr>
      <w:ind w:firstLine="709"/>
      <w:jc w:val="both"/>
    </w:pPr>
    <w:rPr>
      <w:sz w:val="24"/>
      <w:szCs w:val="24"/>
    </w:rPr>
  </w:style>
  <w:style w:type="character" w:customStyle="1" w:styleId="af2">
    <w:name w:val="Без интервала Знак"/>
    <w:link w:val="af3"/>
    <w:locked/>
    <w:rsid w:val="00D667A8"/>
    <w:rPr>
      <w:sz w:val="24"/>
      <w:szCs w:val="24"/>
    </w:rPr>
  </w:style>
  <w:style w:type="paragraph" w:styleId="af3">
    <w:name w:val="No Spacing"/>
    <w:link w:val="af2"/>
    <w:qFormat/>
    <w:rsid w:val="00D667A8"/>
    <w:pPr>
      <w:spacing w:after="0" w:line="240" w:lineRule="auto"/>
    </w:pPr>
    <w:rPr>
      <w:sz w:val="24"/>
      <w:szCs w:val="24"/>
    </w:rPr>
  </w:style>
  <w:style w:type="paragraph" w:styleId="af4">
    <w:name w:val="Title"/>
    <w:basedOn w:val="a"/>
    <w:link w:val="af5"/>
    <w:qFormat/>
    <w:rsid w:val="00D667A8"/>
    <w:pPr>
      <w:jc w:val="center"/>
    </w:pPr>
    <w:rPr>
      <w:sz w:val="24"/>
    </w:rPr>
  </w:style>
  <w:style w:type="character" w:customStyle="1" w:styleId="af5">
    <w:name w:val="Название Знак"/>
    <w:basedOn w:val="a0"/>
    <w:link w:val="af4"/>
    <w:rsid w:val="00D667A8"/>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D13916"/>
    <w:rPr>
      <w:rFonts w:ascii="Times New Roman" w:eastAsia="Times New Roman" w:hAnsi="Times New Roman" w:cs="Times New Roman"/>
      <w:b/>
      <w:i/>
      <w:snapToGrid w:val="0"/>
      <w:sz w:val="20"/>
      <w:szCs w:val="20"/>
      <w:lang w:eastAsia="ru-RU"/>
    </w:rPr>
  </w:style>
  <w:style w:type="paragraph" w:styleId="af6">
    <w:name w:val="Balloon Text"/>
    <w:basedOn w:val="a"/>
    <w:link w:val="af7"/>
    <w:uiPriority w:val="99"/>
    <w:semiHidden/>
    <w:unhideWhenUsed/>
    <w:rsid w:val="00A7418A"/>
    <w:rPr>
      <w:rFonts w:ascii="Tahoma" w:hAnsi="Tahoma" w:cs="Tahoma"/>
      <w:sz w:val="16"/>
      <w:szCs w:val="16"/>
    </w:rPr>
  </w:style>
  <w:style w:type="character" w:customStyle="1" w:styleId="af7">
    <w:name w:val="Текст выноски Знак"/>
    <w:basedOn w:val="a0"/>
    <w:link w:val="af6"/>
    <w:uiPriority w:val="99"/>
    <w:semiHidden/>
    <w:rsid w:val="00A7418A"/>
    <w:rPr>
      <w:rFonts w:ascii="Tahoma" w:eastAsia="Times New Roman" w:hAnsi="Tahoma" w:cs="Tahoma"/>
      <w:sz w:val="16"/>
      <w:szCs w:val="16"/>
      <w:lang w:eastAsia="ru-RU"/>
    </w:rPr>
  </w:style>
  <w:style w:type="character" w:customStyle="1" w:styleId="markedcontent">
    <w:name w:val="markedcontent"/>
    <w:basedOn w:val="a0"/>
    <w:rsid w:val="00ED62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13916"/>
    <w:pPr>
      <w:keepNext/>
      <w:spacing w:before="120"/>
      <w:jc w:val="both"/>
      <w:outlineLvl w:val="0"/>
    </w:pPr>
    <w:rPr>
      <w:b/>
      <w:i/>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4D7F"/>
    <w:pPr>
      <w:spacing w:after="120"/>
      <w:ind w:left="283"/>
    </w:pPr>
  </w:style>
  <w:style w:type="character" w:customStyle="1" w:styleId="a4">
    <w:name w:val="Основной текст с отступом Знак"/>
    <w:basedOn w:val="a0"/>
    <w:link w:val="a3"/>
    <w:rsid w:val="006B4D7F"/>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6B4D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6B4D7F"/>
    <w:rPr>
      <w:color w:val="0000FF"/>
      <w:u w:val="single"/>
    </w:rPr>
  </w:style>
  <w:style w:type="character" w:customStyle="1" w:styleId="ConsPlusNormal0">
    <w:name w:val="ConsPlusNormal Знак"/>
    <w:link w:val="ConsPlusNormal"/>
    <w:rsid w:val="006B4D7F"/>
    <w:rPr>
      <w:rFonts w:ascii="Arial" w:eastAsia="Times New Roman" w:hAnsi="Arial" w:cs="Arial"/>
      <w:sz w:val="20"/>
      <w:szCs w:val="20"/>
      <w:lang w:eastAsia="ru-RU"/>
    </w:rPr>
  </w:style>
  <w:style w:type="paragraph" w:customStyle="1" w:styleId="Default">
    <w:name w:val="Default"/>
    <w:rsid w:val="006B4D7F"/>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customStyle="1" w:styleId="11">
    <w:name w:val="Абзац списка1"/>
    <w:basedOn w:val="a"/>
    <w:rsid w:val="006B4D7F"/>
    <w:pPr>
      <w:ind w:left="720"/>
      <w:contextualSpacing/>
      <w:jc w:val="both"/>
    </w:pPr>
    <w:rPr>
      <w:sz w:val="24"/>
      <w:szCs w:val="24"/>
    </w:rPr>
  </w:style>
  <w:style w:type="paragraph" w:customStyle="1" w:styleId="2">
    <w:name w:val="Знак Знак2 Знак Знак Знак Знак Знак Знак Знак Знак Знак Знак"/>
    <w:basedOn w:val="a"/>
    <w:rsid w:val="006B4D7F"/>
    <w:pPr>
      <w:spacing w:after="160" w:line="240" w:lineRule="exact"/>
    </w:pPr>
    <w:rPr>
      <w:rFonts w:ascii="Verdana" w:hAnsi="Verdana" w:cs="Verdana"/>
      <w:lang w:val="en-US" w:eastAsia="en-US"/>
    </w:rPr>
  </w:style>
  <w:style w:type="paragraph" w:styleId="a6">
    <w:name w:val="Plain Text"/>
    <w:basedOn w:val="a"/>
    <w:link w:val="a7"/>
    <w:rsid w:val="006B4D7F"/>
    <w:rPr>
      <w:rFonts w:ascii="Courier New" w:hAnsi="Courier New"/>
      <w:sz w:val="24"/>
      <w:szCs w:val="24"/>
    </w:rPr>
  </w:style>
  <w:style w:type="character" w:customStyle="1" w:styleId="a7">
    <w:name w:val="Текст Знак"/>
    <w:basedOn w:val="a0"/>
    <w:link w:val="a6"/>
    <w:rsid w:val="006B4D7F"/>
    <w:rPr>
      <w:rFonts w:ascii="Courier New" w:eastAsia="Times New Roman" w:hAnsi="Courier New" w:cs="Times New Roman"/>
      <w:sz w:val="24"/>
      <w:szCs w:val="24"/>
      <w:lang w:eastAsia="ru-RU"/>
    </w:rPr>
  </w:style>
  <w:style w:type="paragraph" w:styleId="a8">
    <w:name w:val="footnote text"/>
    <w:aliases w:val="Текст сноски Знак Знак,Текст сноски Знак Знак Знак Знак"/>
    <w:basedOn w:val="a"/>
    <w:link w:val="a9"/>
    <w:uiPriority w:val="99"/>
    <w:rsid w:val="00B55EF4"/>
    <w:pPr>
      <w:suppressLineNumbers/>
      <w:suppressAutoHyphens/>
      <w:autoSpaceDN w:val="0"/>
      <w:ind w:left="283" w:hanging="283"/>
      <w:textAlignment w:val="baseline"/>
    </w:pPr>
    <w:rPr>
      <w:rFonts w:ascii="Calibri" w:hAnsi="Calibri"/>
      <w:kern w:val="3"/>
      <w:sz w:val="16"/>
      <w:szCs w:val="16"/>
      <w:lang w:eastAsia="ar-SA"/>
    </w:rPr>
  </w:style>
  <w:style w:type="character" w:customStyle="1" w:styleId="a9">
    <w:name w:val="Текст сноски Знак"/>
    <w:aliases w:val="Текст сноски Знак Знак Знак,Текст сноски Знак Знак Знак Знак Знак"/>
    <w:basedOn w:val="a0"/>
    <w:link w:val="a8"/>
    <w:uiPriority w:val="99"/>
    <w:rsid w:val="00B55EF4"/>
    <w:rPr>
      <w:rFonts w:ascii="Calibri" w:eastAsia="Times New Roman" w:hAnsi="Calibri" w:cs="Times New Roman"/>
      <w:kern w:val="3"/>
      <w:sz w:val="16"/>
      <w:szCs w:val="16"/>
      <w:lang w:eastAsia="ar-SA"/>
    </w:rPr>
  </w:style>
  <w:style w:type="character" w:styleId="aa">
    <w:name w:val="footnote reference"/>
    <w:basedOn w:val="a0"/>
    <w:uiPriority w:val="99"/>
    <w:rsid w:val="00B55EF4"/>
    <w:rPr>
      <w:position w:val="0"/>
      <w:vertAlign w:val="superscript"/>
    </w:rPr>
  </w:style>
  <w:style w:type="paragraph" w:styleId="ab">
    <w:name w:val="Body Text"/>
    <w:basedOn w:val="a"/>
    <w:link w:val="ac"/>
    <w:uiPriority w:val="99"/>
    <w:unhideWhenUsed/>
    <w:rsid w:val="00D667A8"/>
    <w:pPr>
      <w:spacing w:after="120"/>
    </w:pPr>
  </w:style>
  <w:style w:type="character" w:customStyle="1" w:styleId="ac">
    <w:name w:val="Основной текст Знак"/>
    <w:basedOn w:val="a0"/>
    <w:link w:val="ab"/>
    <w:uiPriority w:val="99"/>
    <w:rsid w:val="00D667A8"/>
    <w:rPr>
      <w:rFonts w:ascii="Times New Roman" w:eastAsia="Times New Roman" w:hAnsi="Times New Roman" w:cs="Times New Roman"/>
      <w:sz w:val="20"/>
      <w:szCs w:val="20"/>
      <w:lang w:eastAsia="ru-RU"/>
    </w:rPr>
  </w:style>
  <w:style w:type="paragraph" w:styleId="ad">
    <w:name w:val="footer"/>
    <w:basedOn w:val="a"/>
    <w:link w:val="ae"/>
    <w:rsid w:val="00D667A8"/>
    <w:pPr>
      <w:tabs>
        <w:tab w:val="center" w:pos="4677"/>
        <w:tab w:val="right" w:pos="9355"/>
      </w:tabs>
    </w:pPr>
  </w:style>
  <w:style w:type="character" w:customStyle="1" w:styleId="ae">
    <w:name w:val="Нижний колонтитул Знак"/>
    <w:basedOn w:val="a0"/>
    <w:link w:val="ad"/>
    <w:rsid w:val="00D667A8"/>
    <w:rPr>
      <w:rFonts w:ascii="Times New Roman" w:eastAsia="Times New Roman" w:hAnsi="Times New Roman" w:cs="Times New Roman"/>
      <w:sz w:val="20"/>
      <w:szCs w:val="20"/>
      <w:lang w:eastAsia="ru-RU"/>
    </w:rPr>
  </w:style>
  <w:style w:type="paragraph" w:styleId="af">
    <w:name w:val="List Paragraph"/>
    <w:basedOn w:val="a"/>
    <w:link w:val="af0"/>
    <w:uiPriority w:val="99"/>
    <w:qFormat/>
    <w:rsid w:val="00D667A8"/>
    <w:pPr>
      <w:ind w:left="720"/>
      <w:contextualSpacing/>
    </w:pPr>
  </w:style>
  <w:style w:type="paragraph" w:styleId="3">
    <w:name w:val="Body Text 3"/>
    <w:basedOn w:val="a"/>
    <w:link w:val="30"/>
    <w:rsid w:val="00D667A8"/>
    <w:pPr>
      <w:spacing w:after="120"/>
    </w:pPr>
    <w:rPr>
      <w:rFonts w:eastAsia="Calibri"/>
      <w:sz w:val="16"/>
      <w:szCs w:val="16"/>
    </w:rPr>
  </w:style>
  <w:style w:type="character" w:customStyle="1" w:styleId="30">
    <w:name w:val="Основной текст 3 Знак"/>
    <w:basedOn w:val="a0"/>
    <w:link w:val="3"/>
    <w:rsid w:val="00D667A8"/>
    <w:rPr>
      <w:rFonts w:ascii="Times New Roman" w:eastAsia="Calibri" w:hAnsi="Times New Roman" w:cs="Times New Roman"/>
      <w:sz w:val="16"/>
      <w:szCs w:val="16"/>
      <w:lang w:eastAsia="ru-RU"/>
    </w:rPr>
  </w:style>
  <w:style w:type="paragraph" w:customStyle="1" w:styleId="ConsPlusTitle">
    <w:name w:val="ConsPlusTitle"/>
    <w:rsid w:val="00D667A8"/>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f0">
    <w:name w:val="Абзац списка Знак"/>
    <w:link w:val="af"/>
    <w:uiPriority w:val="99"/>
    <w:locked/>
    <w:rsid w:val="00D667A8"/>
    <w:rPr>
      <w:rFonts w:ascii="Times New Roman" w:eastAsia="Times New Roman" w:hAnsi="Times New Roman" w:cs="Times New Roman"/>
      <w:sz w:val="20"/>
      <w:szCs w:val="20"/>
      <w:lang w:eastAsia="ru-RU"/>
    </w:rPr>
  </w:style>
  <w:style w:type="paragraph" w:customStyle="1" w:styleId="af1">
    <w:name w:val="А_обычный"/>
    <w:basedOn w:val="a"/>
    <w:rsid w:val="00D667A8"/>
    <w:pPr>
      <w:ind w:firstLine="709"/>
      <w:jc w:val="both"/>
    </w:pPr>
    <w:rPr>
      <w:sz w:val="24"/>
      <w:szCs w:val="24"/>
    </w:rPr>
  </w:style>
  <w:style w:type="character" w:customStyle="1" w:styleId="af2">
    <w:name w:val="Без интервала Знак"/>
    <w:link w:val="af3"/>
    <w:locked/>
    <w:rsid w:val="00D667A8"/>
    <w:rPr>
      <w:sz w:val="24"/>
      <w:szCs w:val="24"/>
    </w:rPr>
  </w:style>
  <w:style w:type="paragraph" w:styleId="af3">
    <w:name w:val="No Spacing"/>
    <w:link w:val="af2"/>
    <w:qFormat/>
    <w:rsid w:val="00D667A8"/>
    <w:pPr>
      <w:spacing w:after="0" w:line="240" w:lineRule="auto"/>
    </w:pPr>
    <w:rPr>
      <w:sz w:val="24"/>
      <w:szCs w:val="24"/>
    </w:rPr>
  </w:style>
  <w:style w:type="paragraph" w:styleId="af4">
    <w:name w:val="Title"/>
    <w:basedOn w:val="a"/>
    <w:link w:val="af5"/>
    <w:qFormat/>
    <w:rsid w:val="00D667A8"/>
    <w:pPr>
      <w:jc w:val="center"/>
    </w:pPr>
    <w:rPr>
      <w:sz w:val="24"/>
    </w:rPr>
  </w:style>
  <w:style w:type="character" w:customStyle="1" w:styleId="af5">
    <w:name w:val="Название Знак"/>
    <w:basedOn w:val="a0"/>
    <w:link w:val="af4"/>
    <w:rsid w:val="00D667A8"/>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D13916"/>
    <w:rPr>
      <w:rFonts w:ascii="Times New Roman" w:eastAsia="Times New Roman" w:hAnsi="Times New Roman" w:cs="Times New Roman"/>
      <w:b/>
      <w:i/>
      <w:snapToGrid w:val="0"/>
      <w:sz w:val="20"/>
      <w:szCs w:val="20"/>
      <w:lang w:eastAsia="ru-RU"/>
    </w:rPr>
  </w:style>
  <w:style w:type="paragraph" w:styleId="af6">
    <w:name w:val="Balloon Text"/>
    <w:basedOn w:val="a"/>
    <w:link w:val="af7"/>
    <w:uiPriority w:val="99"/>
    <w:semiHidden/>
    <w:unhideWhenUsed/>
    <w:rsid w:val="00A7418A"/>
    <w:rPr>
      <w:rFonts w:ascii="Tahoma" w:hAnsi="Tahoma" w:cs="Tahoma"/>
      <w:sz w:val="16"/>
      <w:szCs w:val="16"/>
    </w:rPr>
  </w:style>
  <w:style w:type="character" w:customStyle="1" w:styleId="af7">
    <w:name w:val="Текст выноски Знак"/>
    <w:basedOn w:val="a0"/>
    <w:link w:val="af6"/>
    <w:uiPriority w:val="99"/>
    <w:semiHidden/>
    <w:rsid w:val="00A7418A"/>
    <w:rPr>
      <w:rFonts w:ascii="Tahoma" w:eastAsia="Times New Roman" w:hAnsi="Tahoma" w:cs="Tahoma"/>
      <w:sz w:val="16"/>
      <w:szCs w:val="16"/>
      <w:lang w:eastAsia="ru-RU"/>
    </w:rPr>
  </w:style>
  <w:style w:type="character" w:customStyle="1" w:styleId="markedcontent">
    <w:name w:val="markedcontent"/>
    <w:basedOn w:val="a0"/>
    <w:rsid w:val="00ED6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et@fcrisk.ru" TargetMode="External"/><Relationship Id="rId5" Type="http://schemas.openxmlformats.org/officeDocument/2006/relationships/settings" Target="settings.xml"/><Relationship Id="rId10" Type="http://schemas.openxmlformats.org/officeDocument/2006/relationships/hyperlink" Target="consultantplus://offline/ref=606ED5F590F2E48E7B4D36408E1C7EF87E7801D4C4AE46B67A4C2BD74BVBJFB" TargetMode="External"/><Relationship Id="rId4" Type="http://schemas.microsoft.com/office/2007/relationships/stylesWithEffects" Target="stylesWithEffects.xml"/><Relationship Id="rId9" Type="http://schemas.openxmlformats.org/officeDocument/2006/relationships/hyperlink" Target="consultantplus://offline/ref=D1659DA56FD01080E7D4F1B668E295340E03104021BD3C15D7A18FBB7688182A9702DD07BD945BD65D2657964037F4721B74C76878B3861CSF6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CB91-CBE1-4AA4-B58D-18989B15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10</Pages>
  <Words>5675</Words>
  <Characters>32352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Пахомова Вера Владимировна</dc:creator>
  <cp:lastModifiedBy>Пахомова Вера Владимировна</cp:lastModifiedBy>
  <cp:revision>7</cp:revision>
  <cp:lastPrinted>2023-11-22T05:10:00Z</cp:lastPrinted>
  <dcterms:created xsi:type="dcterms:W3CDTF">2026-06-10T08:50:00Z</dcterms:created>
  <dcterms:modified xsi:type="dcterms:W3CDTF">2026-06-22T06:25:00Z</dcterms:modified>
</cp:coreProperties>
</file>