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573E5" w14:textId="77777777" w:rsidR="00E820E6" w:rsidRDefault="00E820E6" w:rsidP="00640C22">
      <w:pPr>
        <w:spacing w:after="0" w:line="240" w:lineRule="auto"/>
        <w:rPr>
          <w:rFonts w:ascii="Times New Roman" w:hAnsi="Times New Roman" w:cs="Times New Roman"/>
          <w:bCs/>
        </w:rPr>
      </w:pPr>
    </w:p>
    <w:p w14:paraId="60DBF879" w14:textId="77777777" w:rsidR="00E820E6" w:rsidRDefault="00000000" w:rsidP="00640C22">
      <w:pPr>
        <w:spacing w:after="0" w:line="240" w:lineRule="auto"/>
        <w:jc w:val="right"/>
        <w:rPr>
          <w:rFonts w:ascii="Times New Roman" w:hAnsi="Times New Roman" w:cs="Times New Roman"/>
          <w:bCs/>
        </w:rPr>
      </w:pPr>
      <w:r>
        <w:rPr>
          <w:rFonts w:ascii="Times New Roman" w:hAnsi="Times New Roman" w:cs="Times New Roman"/>
          <w:bCs/>
        </w:rPr>
        <w:t>Проект государственного контракта к закупке на ЕАТ</w:t>
      </w:r>
    </w:p>
    <w:p w14:paraId="50626D20" w14:textId="77777777" w:rsidR="005F21B0" w:rsidRDefault="005F21B0" w:rsidP="00640C22">
      <w:pPr>
        <w:spacing w:after="0" w:line="240" w:lineRule="auto"/>
        <w:rPr>
          <w:rFonts w:ascii="Times New Roman" w:hAnsi="Times New Roman" w:cs="Times New Roman"/>
        </w:rPr>
      </w:pPr>
    </w:p>
    <w:p w14:paraId="01C2763A" w14:textId="7269AE4D" w:rsidR="005F21B0" w:rsidRPr="001101F6" w:rsidRDefault="005F21B0" w:rsidP="00640C22">
      <w:pPr>
        <w:spacing w:after="0" w:line="240" w:lineRule="auto"/>
        <w:rPr>
          <w:rFonts w:ascii="Times New Roman" w:hAnsi="Times New Roman" w:cs="Times New Roman"/>
        </w:rPr>
      </w:pPr>
      <w:bookmarkStart w:id="0" w:name="_Hlk230763189"/>
      <w:r w:rsidRPr="001101F6">
        <w:rPr>
          <w:rFonts w:ascii="Times New Roman" w:hAnsi="Times New Roman" w:cs="Times New Roman"/>
        </w:rPr>
        <w:t>ИКЗ:</w:t>
      </w:r>
      <w:r w:rsidR="00DC4E04">
        <w:rPr>
          <w:rFonts w:ascii="Times New Roman" w:hAnsi="Times New Roman" w:cs="Times New Roman"/>
        </w:rPr>
        <w:t xml:space="preserve"> </w:t>
      </w:r>
      <w:r w:rsidRPr="001101F6">
        <w:rPr>
          <w:rFonts w:ascii="Times New Roman" w:eastAsia="Roboto" w:hAnsi="Times New Roman" w:cs="Times New Roman"/>
          <w:color w:val="000000" w:themeColor="text1"/>
          <w:sz w:val="21"/>
          <w:highlight w:val="white"/>
        </w:rPr>
        <w:t>261525815499952580100100260000000244</w:t>
      </w:r>
      <w:bookmarkEnd w:id="0"/>
    </w:p>
    <w:p w14:paraId="71D82374" w14:textId="77777777" w:rsidR="00E820E6" w:rsidRDefault="00E820E6" w:rsidP="00640C22">
      <w:pPr>
        <w:spacing w:after="0" w:line="240" w:lineRule="auto"/>
        <w:rPr>
          <w:rFonts w:ascii="Times New Roman" w:hAnsi="Times New Roman" w:cs="Times New Roman"/>
        </w:rPr>
      </w:pPr>
    </w:p>
    <w:p w14:paraId="07CA2746" w14:textId="059C0382" w:rsidR="00E820E6" w:rsidRDefault="00000000" w:rsidP="00640C22">
      <w:pPr>
        <w:spacing w:after="0" w:line="240" w:lineRule="auto"/>
        <w:jc w:val="center"/>
        <w:rPr>
          <w:rFonts w:ascii="Times New Roman" w:hAnsi="Times New Roman" w:cs="Times New Roman"/>
          <w:b/>
          <w:bCs/>
        </w:rPr>
      </w:pPr>
      <w:r>
        <w:rPr>
          <w:rFonts w:ascii="Times New Roman" w:hAnsi="Times New Roman" w:cs="Times New Roman"/>
          <w:b/>
          <w:bCs/>
        </w:rPr>
        <w:t>ГОСУДАРСТВЕННЫЙ КОНТРАКТ № ___</w:t>
      </w:r>
      <w:r w:rsidR="004A5C3E">
        <w:rPr>
          <w:rFonts w:ascii="Times New Roman" w:hAnsi="Times New Roman" w:cs="Times New Roman"/>
          <w:b/>
          <w:bCs/>
        </w:rPr>
        <w:t>____</w:t>
      </w:r>
      <w:r>
        <w:rPr>
          <w:rFonts w:ascii="Times New Roman" w:hAnsi="Times New Roman" w:cs="Times New Roman"/>
          <w:b/>
          <w:bCs/>
        </w:rPr>
        <w:t>____</w:t>
      </w:r>
    </w:p>
    <w:p w14:paraId="4DE4FCA4" w14:textId="4CAFC13D" w:rsidR="00640C22" w:rsidRDefault="00000000" w:rsidP="00640C22">
      <w:pPr>
        <w:spacing w:after="0" w:line="240" w:lineRule="auto"/>
        <w:jc w:val="center"/>
        <w:rPr>
          <w:rFonts w:ascii="Times New Roman" w:hAnsi="Times New Roman" w:cs="Times New Roman"/>
          <w:b/>
        </w:rPr>
      </w:pPr>
      <w:r>
        <w:rPr>
          <w:rFonts w:ascii="Times New Roman" w:hAnsi="Times New Roman" w:cs="Times New Roman"/>
          <w:b/>
        </w:rPr>
        <w:t xml:space="preserve">на </w:t>
      </w:r>
      <w:r w:rsidR="00665F58">
        <w:rPr>
          <w:rFonts w:ascii="Times New Roman" w:hAnsi="Times New Roman" w:cs="Times New Roman"/>
          <w:b/>
        </w:rPr>
        <w:t>п</w:t>
      </w:r>
      <w:r w:rsidR="00665F58" w:rsidRPr="00665F58">
        <w:rPr>
          <w:rFonts w:ascii="Times New Roman" w:hAnsi="Times New Roman" w:cs="Times New Roman"/>
          <w:b/>
        </w:rPr>
        <w:t>оставк</w:t>
      </w:r>
      <w:r w:rsidR="00665F58">
        <w:rPr>
          <w:rFonts w:ascii="Times New Roman" w:hAnsi="Times New Roman" w:cs="Times New Roman"/>
          <w:b/>
        </w:rPr>
        <w:t>у</w:t>
      </w:r>
      <w:r w:rsidR="00665F58" w:rsidRPr="00665F58">
        <w:rPr>
          <w:rFonts w:ascii="Times New Roman" w:hAnsi="Times New Roman" w:cs="Times New Roman"/>
          <w:b/>
        </w:rPr>
        <w:t xml:space="preserve"> </w:t>
      </w:r>
      <w:r w:rsidR="00F01065">
        <w:rPr>
          <w:rFonts w:ascii="Times New Roman" w:hAnsi="Times New Roman" w:cs="Times New Roman"/>
          <w:b/>
        </w:rPr>
        <w:t>с</w:t>
      </w:r>
      <w:r w:rsidR="00F01065" w:rsidRPr="00F01065">
        <w:rPr>
          <w:rFonts w:ascii="Times New Roman" w:hAnsi="Times New Roman" w:cs="Times New Roman"/>
          <w:b/>
        </w:rPr>
        <w:t>редств индивидуальной защиты</w:t>
      </w:r>
      <w:r w:rsidR="00F01065">
        <w:rPr>
          <w:rFonts w:ascii="Times New Roman" w:hAnsi="Times New Roman" w:cs="Times New Roman"/>
          <w:b/>
        </w:rPr>
        <w:t xml:space="preserve"> </w:t>
      </w:r>
      <w:r w:rsidR="004A5C3E" w:rsidRPr="004A5C3E">
        <w:rPr>
          <w:rFonts w:ascii="Times New Roman" w:hAnsi="Times New Roman" w:cs="Times New Roman"/>
          <w:b/>
        </w:rPr>
        <w:t>для нужд МТУ Ространснадзора по ПФО</w:t>
      </w:r>
    </w:p>
    <w:p w14:paraId="58C9CA41" w14:textId="77777777" w:rsidR="00E820E6" w:rsidRDefault="00E820E6" w:rsidP="00640C22">
      <w:pPr>
        <w:spacing w:after="0" w:line="240" w:lineRule="auto"/>
        <w:jc w:val="center"/>
        <w:rPr>
          <w:rFonts w:ascii="Times New Roman" w:hAnsi="Times New Roman" w:cs="Times New Roman"/>
          <w:b/>
        </w:rPr>
      </w:pPr>
    </w:p>
    <w:p w14:paraId="50610896" w14:textId="2CBB17C0" w:rsidR="00E820E6" w:rsidRDefault="00000000" w:rsidP="00640C22">
      <w:pPr>
        <w:spacing w:after="0" w:line="240" w:lineRule="auto"/>
        <w:rPr>
          <w:rFonts w:ascii="Times New Roman" w:hAnsi="Times New Roman" w:cs="Times New Roman"/>
        </w:rPr>
      </w:pPr>
      <w:r>
        <w:rPr>
          <w:rFonts w:ascii="Times New Roman" w:hAnsi="Times New Roman" w:cs="Times New Roman"/>
        </w:rPr>
        <w:t>г. Нижний Новгород</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40C22">
        <w:rPr>
          <w:rFonts w:ascii="Times New Roman" w:hAnsi="Times New Roman" w:cs="Times New Roman"/>
        </w:rPr>
        <w:t xml:space="preserve"> </w:t>
      </w:r>
      <w:proofErr w:type="gramStart"/>
      <w:r w:rsidR="00640C22">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___» _______ 2026 г. </w:t>
      </w:r>
    </w:p>
    <w:p w14:paraId="35934EB1" w14:textId="77777777" w:rsidR="00E820E6" w:rsidRDefault="00E820E6" w:rsidP="00640C22">
      <w:pPr>
        <w:tabs>
          <w:tab w:val="left" w:pos="1260"/>
        </w:tabs>
        <w:spacing w:after="0" w:line="240" w:lineRule="auto"/>
        <w:rPr>
          <w:rFonts w:ascii="Times New Roman" w:hAnsi="Times New Roman" w:cs="Times New Roman"/>
          <w:bCs/>
        </w:rPr>
      </w:pPr>
    </w:p>
    <w:p w14:paraId="6F3E9ADD" w14:textId="77777777" w:rsidR="00E820E6" w:rsidRDefault="00000000" w:rsidP="00640C22">
      <w:pPr>
        <w:spacing w:after="0" w:line="240" w:lineRule="auto"/>
        <w:ind w:firstLine="709"/>
        <w:jc w:val="both"/>
        <w:rPr>
          <w:rFonts w:ascii="Times New Roman" w:hAnsi="Times New Roman" w:cs="Times New Roman"/>
        </w:rPr>
      </w:pPr>
      <w:r>
        <w:rPr>
          <w:rFonts w:ascii="Times New Roman" w:hAnsi="Times New Roman" w:cs="Times New Roman"/>
        </w:rPr>
        <w:t>Межрегиональное территориальное управление Федеральной службы по надзору в сфере транспорта по Приволжскому федеральному округу (далее – МТУ Ространснадзора по ПФО), именуемое в дальнейшем «Заказчик», в лице ___________________________, действующего на основании _________________, с одной стороны, и  _________________, именуемое в дальнейшем «Поставщик», в лице _________________________, действующего на основании _____________</w:t>
      </w:r>
      <w:r>
        <w:rPr>
          <w:rFonts w:ascii="Times New Roman" w:hAnsi="Times New Roman" w:cs="Times New Roman"/>
          <w:spacing w:val="-2"/>
        </w:rPr>
        <w:t xml:space="preserve">, с другой стороны, вместе именуемые </w:t>
      </w:r>
      <w:r>
        <w:rPr>
          <w:rFonts w:ascii="Times New Roman" w:hAnsi="Times New Roman" w:cs="Times New Roman"/>
        </w:rPr>
        <w:t>«Стороны», руководствуясь требованиями п.4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4FC803D3" w14:textId="77777777" w:rsidR="00E820E6" w:rsidRDefault="00E820E6" w:rsidP="00640C22">
      <w:pPr>
        <w:spacing w:after="0" w:line="240" w:lineRule="auto"/>
        <w:jc w:val="both"/>
        <w:rPr>
          <w:rFonts w:ascii="Times New Roman" w:hAnsi="Times New Roman" w:cs="Times New Roman"/>
        </w:rPr>
      </w:pPr>
    </w:p>
    <w:p w14:paraId="47479316" w14:textId="77777777" w:rsidR="00E820E6" w:rsidRDefault="00000000" w:rsidP="00640C22">
      <w:pPr>
        <w:shd w:val="clear" w:color="auto" w:fill="FFFFFF"/>
        <w:tabs>
          <w:tab w:val="left" w:pos="720"/>
        </w:tabs>
        <w:spacing w:after="0" w:line="240" w:lineRule="auto"/>
        <w:jc w:val="center"/>
        <w:rPr>
          <w:rFonts w:ascii="Times New Roman" w:hAnsi="Times New Roman" w:cs="Times New Roman"/>
          <w:b/>
        </w:rPr>
      </w:pPr>
      <w:r>
        <w:rPr>
          <w:rFonts w:ascii="Times New Roman" w:hAnsi="Times New Roman" w:cs="Times New Roman"/>
          <w:b/>
        </w:rPr>
        <w:t>1. Предмет контракта.</w:t>
      </w:r>
    </w:p>
    <w:p w14:paraId="1FE2A03D" w14:textId="144FE8C9" w:rsidR="00E820E6" w:rsidRDefault="00000000" w:rsidP="00640C22">
      <w:pPr>
        <w:shd w:val="clear" w:color="auto" w:fill="FFFFFF"/>
        <w:spacing w:after="0" w:line="240" w:lineRule="auto"/>
        <w:ind w:firstLine="709"/>
        <w:jc w:val="both"/>
        <w:rPr>
          <w:rFonts w:ascii="Times New Roman" w:eastAsia="Times New Roman" w:hAnsi="Times New Roman" w:cs="Times New Roman"/>
          <w:lang w:eastAsia="ru-RU"/>
        </w:rPr>
      </w:pPr>
      <w:r w:rsidRPr="00FB789C">
        <w:rPr>
          <w:rFonts w:ascii="Times New Roman" w:hAnsi="Times New Roman" w:cs="Times New Roman"/>
        </w:rPr>
        <w:t xml:space="preserve">1.1. </w:t>
      </w:r>
      <w:r w:rsidRPr="00FB789C">
        <w:rPr>
          <w:rFonts w:ascii="Times New Roman" w:eastAsia="Times New Roman" w:hAnsi="Times New Roman" w:cs="Times New Roman"/>
          <w:lang w:eastAsia="ru-RU"/>
        </w:rPr>
        <w:t xml:space="preserve">Поставщик обязуется поставить Заказчику </w:t>
      </w:r>
      <w:r w:rsidR="00F01065">
        <w:rPr>
          <w:rFonts w:ascii="Times New Roman" w:hAnsi="Times New Roman" w:cs="Times New Roman"/>
          <w:bCs/>
        </w:rPr>
        <w:t>с</w:t>
      </w:r>
      <w:r w:rsidR="00F01065" w:rsidRPr="00F01065">
        <w:rPr>
          <w:rFonts w:ascii="Times New Roman" w:hAnsi="Times New Roman" w:cs="Times New Roman"/>
          <w:bCs/>
        </w:rPr>
        <w:t>редства индивидуальной защиты</w:t>
      </w:r>
      <w:r w:rsidR="00F01065">
        <w:rPr>
          <w:rFonts w:ascii="Times New Roman" w:hAnsi="Times New Roman" w:cs="Times New Roman"/>
          <w:bCs/>
        </w:rPr>
        <w:t xml:space="preserve"> </w:t>
      </w:r>
      <w:r>
        <w:rPr>
          <w:rFonts w:ascii="Times New Roman" w:hAnsi="Times New Roman" w:cs="Times New Roman"/>
          <w:bCs/>
        </w:rPr>
        <w:t>для нужд МТУ Ространснадзора по ПФО</w:t>
      </w:r>
      <w:r>
        <w:rPr>
          <w:rFonts w:ascii="Times New Roman" w:eastAsia="Times New Roman" w:hAnsi="Times New Roman" w:cs="Times New Roman"/>
          <w:lang w:eastAsia="ru-RU"/>
        </w:rPr>
        <w:t xml:space="preserve"> (далее – Товар) в наименовании, количестве и характеристиках, указанных в Спецификации (Приложение №1), являющейся неотъемлемой частью настоящего Контракта, а Заказчик обязуется принять и оплатить Товар в соответствии с условиями Контракта. </w:t>
      </w:r>
    </w:p>
    <w:p w14:paraId="542A178E" w14:textId="753AE545" w:rsidR="00E820E6" w:rsidRDefault="00000000" w:rsidP="00640C22">
      <w:pPr>
        <w:spacing w:after="0" w:line="240" w:lineRule="auto"/>
        <w:ind w:firstLine="709"/>
        <w:jc w:val="both"/>
        <w:rPr>
          <w:rFonts w:ascii="Times New Roman" w:hAnsi="Times New Roman" w:cs="Times New Roman"/>
        </w:rPr>
      </w:pPr>
      <w:r>
        <w:rPr>
          <w:rFonts w:ascii="Times New Roman" w:hAnsi="Times New Roman" w:cs="Times New Roman"/>
        </w:rPr>
        <w:t xml:space="preserve">1.2. Срок поставки Товара – </w:t>
      </w:r>
      <w:r w:rsidR="004A5C3E">
        <w:rPr>
          <w:rFonts w:ascii="Times New Roman" w:hAnsi="Times New Roman" w:cs="Times New Roman"/>
        </w:rPr>
        <w:t>7</w:t>
      </w:r>
      <w:r w:rsidR="009E4EB6">
        <w:rPr>
          <w:rFonts w:ascii="Times New Roman" w:hAnsi="Times New Roman" w:cs="Times New Roman"/>
        </w:rPr>
        <w:t xml:space="preserve"> (</w:t>
      </w:r>
      <w:r w:rsidR="004A5C3E">
        <w:rPr>
          <w:rFonts w:ascii="Times New Roman" w:hAnsi="Times New Roman" w:cs="Times New Roman"/>
        </w:rPr>
        <w:t>семь</w:t>
      </w:r>
      <w:r w:rsidR="009E4EB6">
        <w:rPr>
          <w:rFonts w:ascii="Times New Roman" w:hAnsi="Times New Roman" w:cs="Times New Roman"/>
        </w:rPr>
        <w:t xml:space="preserve">) рабочих дней </w:t>
      </w:r>
      <w:r>
        <w:rPr>
          <w:rFonts w:ascii="Times New Roman" w:hAnsi="Times New Roman" w:cs="Times New Roman"/>
        </w:rPr>
        <w:t>со дня заключения Контракта. Время поставки – по согласованию с Заказчиком. Поставщик обязан уведомить Заказчика посредством телефонной, либо факсимильной связи об отгрузке Товара не позднее 3 (трех) часов до момента отгрузки.</w:t>
      </w:r>
    </w:p>
    <w:p w14:paraId="6DD682CB"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1.3. Срок действия Контракта - с даты заключения контракта до 31.12.2026 года, в части гарантийных обязательств Контракт действует до истечения срока таких обязательств.</w:t>
      </w:r>
    </w:p>
    <w:p w14:paraId="59648847" w14:textId="0CA077DB" w:rsidR="00E820E6" w:rsidRDefault="00000000" w:rsidP="00640C22">
      <w:pPr>
        <w:spacing w:after="0" w:line="240" w:lineRule="auto"/>
        <w:ind w:firstLine="709"/>
        <w:rPr>
          <w:rFonts w:ascii="Times New Roman" w:hAnsi="Times New Roman" w:cs="Times New Roman"/>
        </w:rPr>
      </w:pPr>
      <w:r w:rsidRPr="00964AB4">
        <w:rPr>
          <w:rFonts w:ascii="Times New Roman" w:hAnsi="Times New Roman" w:cs="Times New Roman"/>
        </w:rPr>
        <w:t xml:space="preserve">1.4. Место поставки товара – </w:t>
      </w:r>
      <w:r w:rsidR="004A5C3E">
        <w:rPr>
          <w:rFonts w:ascii="Times New Roman" w:hAnsi="Times New Roman" w:cs="Times New Roman"/>
          <w:bCs/>
        </w:rPr>
        <w:t>г. Нижний Новгород, ул. Удмуртская, д. 4А</w:t>
      </w:r>
      <w:r w:rsidRPr="00347F39">
        <w:rPr>
          <w:rFonts w:ascii="Times New Roman" w:hAnsi="Times New Roman" w:cs="Times New Roman"/>
          <w:bCs/>
        </w:rPr>
        <w:t>.</w:t>
      </w:r>
    </w:p>
    <w:p w14:paraId="364DAAF2" w14:textId="22C0445E" w:rsidR="00E820E6" w:rsidRPr="00665F58" w:rsidRDefault="00000000" w:rsidP="00A931D9">
      <w:pPr>
        <w:spacing w:after="0" w:line="240" w:lineRule="auto"/>
        <w:ind w:firstLine="709"/>
        <w:jc w:val="both"/>
        <w:rPr>
          <w:rFonts w:ascii="Times New Roman" w:hAnsi="Times New Roman" w:cs="Times New Roman"/>
        </w:rPr>
      </w:pPr>
      <w:r>
        <w:rPr>
          <w:rFonts w:ascii="Times New Roman" w:hAnsi="Times New Roman" w:cs="Times New Roman"/>
        </w:rPr>
        <w:t>1.5. ОКПД2:</w:t>
      </w:r>
      <w:r w:rsidR="00FB789C">
        <w:rPr>
          <w:rFonts w:ascii="Times New Roman" w:hAnsi="Times New Roman" w:cs="Times New Roman"/>
        </w:rPr>
        <w:t xml:space="preserve"> </w:t>
      </w:r>
      <w:r w:rsidR="004A5C3E">
        <w:rPr>
          <w:rFonts w:ascii="Times New Roman" w:hAnsi="Times New Roman" w:cs="Times New Roman"/>
        </w:rPr>
        <w:t>21.20.24, 32.99.11</w:t>
      </w:r>
      <w:r w:rsidR="00562CF8">
        <w:rPr>
          <w:rFonts w:ascii="Times New Roman" w:hAnsi="Times New Roman" w:cs="Times New Roman"/>
        </w:rPr>
        <w:t>.</w:t>
      </w:r>
    </w:p>
    <w:p w14:paraId="1ADE0F8C" w14:textId="77777777" w:rsidR="00640C22" w:rsidRDefault="00640C22" w:rsidP="00640C22">
      <w:pPr>
        <w:spacing w:after="0" w:line="240" w:lineRule="auto"/>
        <w:jc w:val="both"/>
        <w:rPr>
          <w:rFonts w:ascii="Times New Roman" w:hAnsi="Times New Roman" w:cs="Times New Roman"/>
        </w:rPr>
      </w:pPr>
    </w:p>
    <w:p w14:paraId="5CA3C4A1" w14:textId="77777777" w:rsidR="00E820E6" w:rsidRDefault="00000000" w:rsidP="00640C22">
      <w:pPr>
        <w:spacing w:after="0" w:line="240" w:lineRule="auto"/>
        <w:jc w:val="center"/>
        <w:rPr>
          <w:rFonts w:ascii="Times New Roman" w:hAnsi="Times New Roman" w:cs="Times New Roman"/>
          <w:b/>
          <w:spacing w:val="1"/>
        </w:rPr>
      </w:pPr>
      <w:r>
        <w:rPr>
          <w:rFonts w:ascii="Times New Roman" w:hAnsi="Times New Roman" w:cs="Times New Roman"/>
          <w:b/>
          <w:spacing w:val="1"/>
        </w:rPr>
        <w:t>2. Цена контракта. Срок и условия оплаты.</w:t>
      </w:r>
    </w:p>
    <w:p w14:paraId="11BB2F9B" w14:textId="34A0B353" w:rsidR="00E820E6" w:rsidRDefault="00640C22" w:rsidP="00640C22">
      <w:pPr>
        <w:widowControl w:val="0"/>
        <w:shd w:val="clear" w:color="auto" w:fill="FFFFFF"/>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ab/>
        <w:t>2.1. Цена настоящего Контракта составляет ___________ (_________) рублей __ копеек, в т.ч. НДС ____% - ___________ (если Поставщик является плательщиком НДС).</w:t>
      </w:r>
    </w:p>
    <w:p w14:paraId="551DFBFD" w14:textId="77777777" w:rsidR="00E820E6" w:rsidRDefault="00000000" w:rsidP="00640C22">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Источник финансирования: федеральный бюджет РФ, ЛБО 2026 года.</w:t>
      </w:r>
    </w:p>
    <w:p w14:paraId="7A58F8F7" w14:textId="143E1331" w:rsidR="00E820E6" w:rsidRDefault="00000000" w:rsidP="00640C22">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 xml:space="preserve">КБК </w:t>
      </w:r>
      <w:r>
        <w:rPr>
          <w:rFonts w:ascii="Times New Roman" w:hAnsi="Times New Roman" w:cs="Times New Roman"/>
          <w:iCs/>
        </w:rPr>
        <w:t>106 0408 24 4 03 900</w:t>
      </w:r>
      <w:r w:rsidR="004F7A43">
        <w:rPr>
          <w:rFonts w:ascii="Times New Roman" w:hAnsi="Times New Roman" w:cs="Times New Roman"/>
          <w:iCs/>
        </w:rPr>
        <w:t>20</w:t>
      </w:r>
      <w:r>
        <w:rPr>
          <w:rFonts w:ascii="Times New Roman" w:hAnsi="Times New Roman" w:cs="Times New Roman"/>
          <w:iCs/>
        </w:rPr>
        <w:t xml:space="preserve"> 244</w:t>
      </w:r>
      <w:r>
        <w:rPr>
          <w:rFonts w:ascii="Times New Roman" w:hAnsi="Times New Roman" w:cs="Times New Roman"/>
          <w:spacing w:val="1"/>
        </w:rPr>
        <w:t>.</w:t>
      </w:r>
    </w:p>
    <w:p w14:paraId="425416B0" w14:textId="140C4D8C" w:rsidR="00E820E6" w:rsidRDefault="00640C22" w:rsidP="00640C22">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ab/>
        <w:t xml:space="preserve">2.2. </w:t>
      </w:r>
      <w:r>
        <w:rPr>
          <w:rFonts w:ascii="Times New Roman" w:hAnsi="Times New Roman" w:cs="Times New Roman"/>
        </w:rPr>
        <w:t>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F73AA0" w14:textId="3707B7E5" w:rsidR="00E820E6" w:rsidRDefault="00640C22" w:rsidP="00640C22">
      <w:pPr>
        <w:tabs>
          <w:tab w:val="left" w:pos="720"/>
        </w:tabs>
        <w:spacing w:after="0" w:line="240" w:lineRule="auto"/>
        <w:jc w:val="both"/>
        <w:rPr>
          <w:rFonts w:ascii="Times New Roman" w:hAnsi="Times New Roman" w:cs="Times New Roman"/>
        </w:rPr>
      </w:pPr>
      <w:r>
        <w:rPr>
          <w:rFonts w:ascii="Times New Roman" w:hAnsi="Times New Roman" w:cs="Times New Roman"/>
          <w:spacing w:val="1"/>
        </w:rPr>
        <w:tab/>
        <w:t xml:space="preserve">2.3. Цена </w:t>
      </w:r>
      <w:r>
        <w:rPr>
          <w:rFonts w:ascii="Times New Roman" w:hAnsi="Times New Roman" w:cs="Times New Roman"/>
        </w:rPr>
        <w:t>настоящего Контракта является твердой, определяется на весь срок исполнения настоящего Контракта.</w:t>
      </w:r>
    </w:p>
    <w:p w14:paraId="5D90DA0D" w14:textId="3E26A355" w:rsidR="00E820E6" w:rsidRDefault="00640C22" w:rsidP="00640C22">
      <w:pPr>
        <w:tabs>
          <w:tab w:val="left" w:pos="720"/>
        </w:tabs>
        <w:spacing w:after="0" w:line="240" w:lineRule="auto"/>
        <w:jc w:val="both"/>
        <w:rPr>
          <w:rFonts w:ascii="Times New Roman" w:hAnsi="Times New Roman" w:cs="Times New Roman"/>
        </w:rPr>
      </w:pPr>
      <w:r>
        <w:rPr>
          <w:rFonts w:ascii="Times New Roman" w:hAnsi="Times New Roman" w:cs="Times New Roman"/>
        </w:rPr>
        <w:tab/>
        <w:t>2.4. Цена настоящего Контракта включает в себя общую стоимость поставляемого товара, в том числе всех расходов по перевозке, доставке, погрузке-выгрузке до места складирования товара, указанного Заказчиком, страхованию, уплате налогов, сборов и платежей, предусмотренных законодательством Российской Федерации, накладные расходы, а также другие дополнительные расходы, осуществляемые Поставщиком в связи с исполнением обязательств по настоящему Контракту.</w:t>
      </w:r>
    </w:p>
    <w:p w14:paraId="1909FAF8" w14:textId="6B54D73B" w:rsidR="00E820E6" w:rsidRDefault="00640C22" w:rsidP="00640C22">
      <w:pPr>
        <w:tabs>
          <w:tab w:val="left" w:pos="720"/>
        </w:tabs>
        <w:spacing w:after="0" w:line="240" w:lineRule="auto"/>
        <w:jc w:val="both"/>
        <w:rPr>
          <w:rFonts w:ascii="Times New Roman" w:hAnsi="Times New Roman" w:cs="Times New Roman"/>
        </w:rPr>
      </w:pPr>
      <w:r>
        <w:rPr>
          <w:rFonts w:ascii="Times New Roman" w:hAnsi="Times New Roman" w:cs="Times New Roman"/>
        </w:rPr>
        <w:tab/>
        <w:t>2.5.</w:t>
      </w:r>
      <w:r>
        <w:rPr>
          <w:rFonts w:ascii="Times New Roman" w:hAnsi="Times New Roman" w:cs="Times New Roman"/>
          <w:bCs/>
        </w:rPr>
        <w:t xml:space="preserve"> </w:t>
      </w:r>
      <w:r>
        <w:rPr>
          <w:rFonts w:ascii="Times New Roman" w:hAnsi="Times New Roman" w:cs="Times New Roman"/>
        </w:rPr>
        <w:t xml:space="preserve">Оплата Товара производится путем безналичного перечисления денежных средств на расчётный счет Поставщика в течение 7 (семи) рабочих дней с даты подписания Заказчиком документа о приемке поставленного Товара. </w:t>
      </w:r>
    </w:p>
    <w:p w14:paraId="2EEDB231" w14:textId="77777777" w:rsidR="00E820E6" w:rsidRDefault="00000000" w:rsidP="00640C22">
      <w:pPr>
        <w:tabs>
          <w:tab w:val="left" w:pos="851"/>
        </w:tabs>
        <w:spacing w:after="0" w:line="240" w:lineRule="auto"/>
        <w:jc w:val="both"/>
        <w:rPr>
          <w:rFonts w:ascii="Times New Roman" w:hAnsi="Times New Roman" w:cs="Times New Roman"/>
        </w:rPr>
      </w:pPr>
      <w:r>
        <w:rPr>
          <w:rFonts w:ascii="Times New Roman" w:hAnsi="Times New Roman" w:cs="Times New Roman"/>
        </w:rPr>
        <w:t xml:space="preserve">Авансирование не предусмотрено. </w:t>
      </w:r>
    </w:p>
    <w:p w14:paraId="14A0AAAF" w14:textId="77777777" w:rsidR="00E820E6" w:rsidRDefault="00E820E6" w:rsidP="00640C22">
      <w:pPr>
        <w:tabs>
          <w:tab w:val="left" w:pos="0"/>
          <w:tab w:val="left" w:pos="1134"/>
        </w:tabs>
        <w:spacing w:after="0" w:line="240" w:lineRule="auto"/>
        <w:jc w:val="both"/>
        <w:rPr>
          <w:rFonts w:ascii="Times New Roman" w:hAnsi="Times New Roman" w:cs="Times New Roman"/>
          <w:bCs/>
        </w:rPr>
      </w:pPr>
    </w:p>
    <w:p w14:paraId="72C0B08C" w14:textId="77777777" w:rsidR="00E820E6" w:rsidRDefault="00000000" w:rsidP="00640C22">
      <w:pPr>
        <w:tabs>
          <w:tab w:val="num" w:pos="0"/>
          <w:tab w:val="left" w:pos="1134"/>
        </w:tabs>
        <w:spacing w:after="0" w:line="240" w:lineRule="auto"/>
        <w:jc w:val="center"/>
        <w:rPr>
          <w:rFonts w:ascii="Times New Roman" w:hAnsi="Times New Roman" w:cs="Times New Roman"/>
          <w:b/>
          <w:bCs/>
        </w:rPr>
      </w:pPr>
      <w:r>
        <w:rPr>
          <w:rFonts w:ascii="Times New Roman" w:hAnsi="Times New Roman" w:cs="Times New Roman"/>
          <w:b/>
          <w:bCs/>
        </w:rPr>
        <w:t>3. Права и обязанности Сторон</w:t>
      </w:r>
    </w:p>
    <w:p w14:paraId="1CFD0030" w14:textId="30D1ED18" w:rsidR="00F210AD"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 Поставщик обязуется:</w:t>
      </w:r>
    </w:p>
    <w:p w14:paraId="298DDD0C" w14:textId="00817289"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3.1.1. Своевременно и надлежащим образом, на условиях, предусмотренных Контрактом, поставить Товар в наименовании, количестве и в соответствии с иными характеристиками Товара, указанными в Спецификации, и предоставить Заказчику документы, предусмотренные законодательством и Контрактом;</w:t>
      </w:r>
    </w:p>
    <w:p w14:paraId="4265D2A7" w14:textId="0113A9D2"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lastRenderedPageBreak/>
        <w:tab/>
        <w:t xml:space="preserve">3.1.2. Обеспечить поставку Товара в порядке и сроки, предусмотренные Контрактом; </w:t>
      </w:r>
    </w:p>
    <w:p w14:paraId="574F1A79" w14:textId="6A668BAB"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3.1.3.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B76A94" w14:textId="7B09152A"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 xml:space="preserve">3.1.4. </w:t>
      </w:r>
      <w:r>
        <w:rPr>
          <w:rFonts w:ascii="Times New Roman" w:hAnsi="Times New Roman" w:cs="Times New Roma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7806257" w14:textId="267DEF62" w:rsidR="00E820E6" w:rsidRDefault="00640C22" w:rsidP="00640C22">
      <w:pPr>
        <w:tabs>
          <w:tab w:val="left" w:pos="600"/>
        </w:tabs>
        <w:spacing w:after="0" w:line="240" w:lineRule="auto"/>
        <w:jc w:val="both"/>
        <w:rPr>
          <w:rFonts w:ascii="Times New Roman" w:hAnsi="Times New Roman" w:cs="Times New Roman"/>
        </w:rPr>
      </w:pPr>
      <w:r>
        <w:rPr>
          <w:rFonts w:ascii="Times New Roman" w:hAnsi="Times New Roman" w:cs="Times New Roman"/>
          <w:bCs/>
        </w:rPr>
        <w:tab/>
        <w:t xml:space="preserve">3.1.5. </w:t>
      </w:r>
      <w:bookmarkStart w:id="1" w:name="Par1362"/>
      <w:bookmarkStart w:id="2" w:name="Par1366"/>
      <w:bookmarkEnd w:id="1"/>
      <w:bookmarkEnd w:id="2"/>
      <w:r>
        <w:rPr>
          <w:rFonts w:ascii="Times New Roman" w:hAnsi="Times New Roman" w:cs="Times New Roman"/>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3" w:name="Par1367"/>
      <w:bookmarkEnd w:id="3"/>
      <w:r>
        <w:rPr>
          <w:rFonts w:ascii="Times New Roman" w:hAnsi="Times New Roman" w:cs="Times New Roman"/>
        </w:rPr>
        <w:t>.</w:t>
      </w:r>
    </w:p>
    <w:p w14:paraId="434994BF"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 Поставщик вправе:</w:t>
      </w:r>
    </w:p>
    <w:p w14:paraId="78DC47DD"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3.2.1. Требовать от Заказчика произвести приемку поставленного Товара в порядке и в сроки, предусмотренные Контрактом;</w:t>
      </w:r>
    </w:p>
    <w:p w14:paraId="35BDD961"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3.2.2. Требовать от Заказчика своевременную оплату на условиях, предусмотренных Контрактом, надлежащим образом поставленного и принятого Заказчиком Товара;</w:t>
      </w:r>
    </w:p>
    <w:p w14:paraId="4F492DE3"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3.2.3.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45723A87"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 xml:space="preserve">3.2.4. Принять решение об одностороннем отказе от исполнения Контракта в соответствии с гражданским законодательством; </w:t>
      </w:r>
    </w:p>
    <w:p w14:paraId="4A3C1772"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 xml:space="preserve">3.2.5. Требовать возмещения убытков, уплаты неустоек (штрафов, пеней) в соответствии с </w:t>
      </w:r>
      <w:hyperlink w:anchor="Par1460" w:tooltip="VI. Ответственность Сторон" w:history="1">
        <w:r w:rsidR="00E820E6">
          <w:rPr>
            <w:rFonts w:ascii="Times New Roman" w:hAnsi="Times New Roman" w:cs="Times New Roman"/>
            <w:bCs/>
            <w:szCs w:val="22"/>
          </w:rPr>
          <w:t xml:space="preserve">разделом </w:t>
        </w:r>
      </w:hyperlink>
      <w:r>
        <w:rPr>
          <w:rFonts w:ascii="Times New Roman" w:hAnsi="Times New Roman" w:cs="Times New Roman"/>
          <w:bCs/>
          <w:szCs w:val="22"/>
        </w:rPr>
        <w:t>5 Контракта.</w:t>
      </w:r>
    </w:p>
    <w:p w14:paraId="7E5C5869"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 Заказчик обязуется:</w:t>
      </w:r>
    </w:p>
    <w:p w14:paraId="37B8B8D8"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3.3.1. Обеспечить своевременную приемку поставленного Товара в порядке, предусмотренном Контрактом;</w:t>
      </w:r>
    </w:p>
    <w:p w14:paraId="44980452"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Законом от 05.04.2013 № 44-ФЗ;</w:t>
      </w:r>
    </w:p>
    <w:p w14:paraId="16EA8D11"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3.3.3. Произвести оплату поставленного Товара в порядке и в сроки, предусмотренные пунктом 2.5 Контракта.</w:t>
      </w:r>
    </w:p>
    <w:p w14:paraId="3F327F65"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3.3.4. Заказчик обязан принять решение об одностороннем отказе от исполнения контракта в случаях, предусмотренных часть 15 статьи 95 Федерального закона от 05.04.2013 № 44-ФЗ.</w:t>
      </w:r>
    </w:p>
    <w:p w14:paraId="0F4E24B4" w14:textId="485557A5" w:rsidR="00E820E6" w:rsidRDefault="00640C22" w:rsidP="00640C22">
      <w:pPr>
        <w:tabs>
          <w:tab w:val="left" w:pos="60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3.4. Заказчик вправе:</w:t>
      </w:r>
    </w:p>
    <w:p w14:paraId="43E2CD28"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3.4.1. Требовать от Поставщика надлежащего исполнения обязательств по Контракту;</w:t>
      </w:r>
    </w:p>
    <w:p w14:paraId="6EE5411C"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3.4.2. Требовать от Поставщика своевременного устранения недостатков, выявленных как в ходе приемки, так и в течение гарантийного периода;</w:t>
      </w:r>
    </w:p>
    <w:p w14:paraId="6BFFB73F"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4C25D144"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 xml:space="preserve">3.4.4. Требовать возмещения убытков в соответствии с </w:t>
      </w:r>
      <w:hyperlink w:anchor="Par1460" w:tooltip="VI. Ответственность Сторон" w:history="1">
        <w:r w:rsidR="00E820E6">
          <w:rPr>
            <w:rFonts w:ascii="Times New Roman" w:hAnsi="Times New Roman" w:cs="Times New Roman"/>
            <w:szCs w:val="22"/>
          </w:rPr>
          <w:t>5</w:t>
        </w:r>
      </w:hyperlink>
      <w:r>
        <w:rPr>
          <w:rFonts w:ascii="Times New Roman" w:hAnsi="Times New Roman" w:cs="Times New Roman"/>
          <w:szCs w:val="22"/>
        </w:rPr>
        <w:t xml:space="preserve"> Контракта, причиненных по вине Поставщика;</w:t>
      </w:r>
    </w:p>
    <w:p w14:paraId="61D9EE66"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от 05.04.2013 № 44-ФЗ;</w:t>
      </w:r>
    </w:p>
    <w:p w14:paraId="009BB0F3"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3.4.6. Отказаться от приемки и оплаты Товара, не соответствующего условиям Контракта;</w:t>
      </w:r>
    </w:p>
    <w:p w14:paraId="6FE01159" w14:textId="77777777" w:rsidR="00E820E6" w:rsidRDefault="00000000" w:rsidP="00640C22">
      <w:pPr>
        <w:pStyle w:val="ConsPlusNormal0"/>
        <w:ind w:firstLine="709"/>
        <w:jc w:val="both"/>
        <w:rPr>
          <w:rFonts w:ascii="Times New Roman" w:hAnsi="Times New Roman" w:cs="Times New Roman"/>
          <w:szCs w:val="22"/>
        </w:rPr>
      </w:pPr>
      <w:bookmarkStart w:id="4" w:name="Par1426"/>
      <w:bookmarkEnd w:id="4"/>
      <w:r>
        <w:rPr>
          <w:rFonts w:ascii="Times New Roman" w:hAnsi="Times New Roman" w:cs="Times New Roman"/>
          <w:szCs w:val="22"/>
        </w:rPr>
        <w:t xml:space="preserve">3.4.7. 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 </w:t>
      </w:r>
    </w:p>
    <w:p w14:paraId="02067095"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 xml:space="preserve">3.4.8. Требовать уплаты неустоек (штрафов, пеней) в соответствии с </w:t>
      </w:r>
      <w:hyperlink w:anchor="Par1460" w:tooltip="VI. Ответственность Сторон" w:history="1">
        <w:r w:rsidR="00E820E6">
          <w:rPr>
            <w:rFonts w:ascii="Times New Roman" w:hAnsi="Times New Roman" w:cs="Times New Roman"/>
            <w:szCs w:val="22"/>
          </w:rPr>
          <w:t>разделом</w:t>
        </w:r>
      </w:hyperlink>
      <w:r>
        <w:rPr>
          <w:rFonts w:ascii="Times New Roman" w:hAnsi="Times New Roman" w:cs="Times New Roman"/>
          <w:szCs w:val="22"/>
        </w:rPr>
        <w:t xml:space="preserve"> 5 Контракта.</w:t>
      </w:r>
    </w:p>
    <w:p w14:paraId="4C19BCB3" w14:textId="77777777" w:rsidR="00E820E6" w:rsidRDefault="00E820E6" w:rsidP="00640C22">
      <w:pPr>
        <w:shd w:val="clear" w:color="auto" w:fill="FFFFFF"/>
        <w:tabs>
          <w:tab w:val="left" w:pos="1565"/>
        </w:tabs>
        <w:spacing w:after="0" w:line="240" w:lineRule="auto"/>
        <w:jc w:val="center"/>
        <w:rPr>
          <w:rFonts w:ascii="Times New Roman" w:hAnsi="Times New Roman" w:cs="Times New Roman"/>
          <w:bCs/>
        </w:rPr>
      </w:pPr>
    </w:p>
    <w:p w14:paraId="1268FE31" w14:textId="77777777" w:rsidR="00E820E6" w:rsidRDefault="00000000" w:rsidP="00640C22">
      <w:pPr>
        <w:shd w:val="clear" w:color="auto" w:fill="FFFFFF"/>
        <w:tabs>
          <w:tab w:val="left" w:pos="1565"/>
        </w:tabs>
        <w:spacing w:after="0" w:line="240" w:lineRule="auto"/>
        <w:jc w:val="center"/>
        <w:rPr>
          <w:rFonts w:ascii="Times New Roman" w:hAnsi="Times New Roman" w:cs="Times New Roman"/>
          <w:b/>
          <w:bCs/>
        </w:rPr>
      </w:pPr>
      <w:r>
        <w:rPr>
          <w:rFonts w:ascii="Times New Roman" w:hAnsi="Times New Roman" w:cs="Times New Roman"/>
          <w:b/>
          <w:bCs/>
        </w:rPr>
        <w:t>4. Качество Товара. Гарантия качества Товара</w:t>
      </w:r>
    </w:p>
    <w:p w14:paraId="60EC5C24" w14:textId="77777777" w:rsidR="00E820E6" w:rsidRDefault="00000000" w:rsidP="00640C22">
      <w:pPr>
        <w:pStyle w:val="ConsPlusNormal0"/>
        <w:ind w:firstLine="709"/>
        <w:jc w:val="both"/>
        <w:rPr>
          <w:rFonts w:ascii="Times New Roman" w:hAnsi="Times New Roman" w:cs="Times New Roman"/>
          <w:szCs w:val="22"/>
        </w:rPr>
      </w:pPr>
      <w:r>
        <w:rPr>
          <w:rFonts w:ascii="Times New Roman" w:eastAsia="Calibri" w:hAnsi="Times New Roman" w:cs="Times New Roman"/>
          <w:bCs/>
          <w:szCs w:val="22"/>
        </w:rPr>
        <w:t>4.1.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r>
        <w:rPr>
          <w:rFonts w:ascii="Times New Roman" w:hAnsi="Times New Roman" w:cs="Times New Roman"/>
          <w:bCs/>
          <w:szCs w:val="22"/>
        </w:rPr>
        <w:t xml:space="preserve"> </w:t>
      </w:r>
      <w:r>
        <w:rPr>
          <w:rFonts w:ascii="Times New Roman" w:hAnsi="Times New Roman" w:cs="Times New Roman"/>
          <w:szCs w:val="22"/>
        </w:rPr>
        <w:t>На Товаре не должно быть механических повреждений.</w:t>
      </w:r>
    </w:p>
    <w:p w14:paraId="6697AFB6" w14:textId="0D103501" w:rsidR="00E820E6" w:rsidRDefault="00640C22" w:rsidP="00640C22">
      <w:pPr>
        <w:tabs>
          <w:tab w:val="num" w:pos="0"/>
          <w:tab w:val="left" w:pos="600"/>
          <w:tab w:val="left" w:pos="5760"/>
        </w:tabs>
        <w:spacing w:after="0" w:line="240" w:lineRule="auto"/>
        <w:jc w:val="both"/>
        <w:rPr>
          <w:rFonts w:ascii="Times New Roman" w:hAnsi="Times New Roman" w:cs="Times New Roman"/>
          <w:bCs/>
        </w:rPr>
      </w:pPr>
      <w:r>
        <w:rPr>
          <w:rFonts w:ascii="Times New Roman" w:hAnsi="Times New Roman" w:cs="Times New Roman"/>
          <w:bCs/>
        </w:rPr>
        <w:tab/>
        <w:t>4.2.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и/или деклараций, оформленных в соответствии с действующим законодательством Российской Федерации.</w:t>
      </w:r>
    </w:p>
    <w:p w14:paraId="643CC2C4" w14:textId="41CE1598" w:rsidR="00E820E6" w:rsidRDefault="00640C22" w:rsidP="00640C22">
      <w:pPr>
        <w:tabs>
          <w:tab w:val="num" w:pos="0"/>
          <w:tab w:val="left" w:pos="600"/>
        </w:tabs>
        <w:spacing w:after="0" w:line="240" w:lineRule="auto"/>
        <w:jc w:val="both"/>
        <w:rPr>
          <w:rFonts w:ascii="Times New Roman" w:eastAsia="Times New Roman" w:hAnsi="Times New Roman" w:cs="Times New Roman"/>
          <w:lang w:eastAsia="ru-RU"/>
        </w:rPr>
      </w:pPr>
      <w:r>
        <w:rPr>
          <w:rFonts w:ascii="Times New Roman" w:hAnsi="Times New Roman" w:cs="Times New Roman"/>
          <w:bCs/>
        </w:rPr>
        <w:lastRenderedPageBreak/>
        <w:tab/>
        <w:t xml:space="preserve">4.3. </w:t>
      </w:r>
      <w:r>
        <w:rPr>
          <w:rFonts w:ascii="Times New Roman" w:hAnsi="Times New Roman" w:cs="Times New Roman"/>
        </w:rPr>
        <w:t>Гарантийный срок эксплуатации Товара, установленный Поставщиком, составляет не менее 12 (двенадцать) месяцев и исчисляется с момента подписания Сторонами документа о приемке. Гарантия качества Товара должна распространяться на все составляющие и комплектующие его части</w:t>
      </w:r>
      <w:r>
        <w:rPr>
          <w:rFonts w:ascii="Times New Roman" w:eastAsia="Times New Roman" w:hAnsi="Times New Roman" w:cs="Times New Roman"/>
          <w:lang w:eastAsia="ru-RU"/>
        </w:rPr>
        <w:t>.</w:t>
      </w:r>
    </w:p>
    <w:p w14:paraId="0A08B764" w14:textId="1A1F44D5" w:rsidR="00E820E6" w:rsidRDefault="00640C22" w:rsidP="00640C22">
      <w:pPr>
        <w:tabs>
          <w:tab w:val="num" w:pos="0"/>
          <w:tab w:val="left" w:pos="600"/>
        </w:tabs>
        <w:spacing w:after="0" w:line="240" w:lineRule="auto"/>
        <w:jc w:val="both"/>
        <w:rPr>
          <w:rFonts w:ascii="Times New Roman" w:hAnsi="Times New Roman" w:cs="Times New Roman"/>
          <w:bCs/>
        </w:rPr>
      </w:pPr>
      <w:r>
        <w:rPr>
          <w:rFonts w:ascii="Times New Roman" w:hAnsi="Times New Roman" w:cs="Times New Roman"/>
          <w:bCs/>
        </w:rPr>
        <w:tab/>
        <w:t>4.4. Поставщик обязан предоставить гарантию производителя и (или) поставщика на поставляемый товар.</w:t>
      </w:r>
    </w:p>
    <w:p w14:paraId="0B70372C" w14:textId="3CA06656" w:rsidR="00E820E6" w:rsidRDefault="00640C22" w:rsidP="00640C22">
      <w:pPr>
        <w:tabs>
          <w:tab w:val="num" w:pos="0"/>
          <w:tab w:val="left" w:pos="600"/>
        </w:tabs>
        <w:spacing w:after="0" w:line="240" w:lineRule="auto"/>
        <w:jc w:val="both"/>
        <w:rPr>
          <w:rFonts w:ascii="Times New Roman" w:hAnsi="Times New Roman" w:cs="Times New Roman"/>
          <w:bCs/>
        </w:rPr>
      </w:pPr>
      <w:r>
        <w:rPr>
          <w:rFonts w:ascii="Times New Roman" w:hAnsi="Times New Roman" w:cs="Times New Roman"/>
          <w:bCs/>
        </w:rPr>
        <w:tab/>
        <w:t>4.5. В гарантийный срок входит бесплатное устранение производственных дефектов, выявленных в процессе эксплуатации при соблюдении условий эксплуатации, установленных производителем.</w:t>
      </w:r>
    </w:p>
    <w:p w14:paraId="6B013D2B" w14:textId="77777777" w:rsidR="00E820E6" w:rsidRDefault="00E820E6" w:rsidP="00640C22">
      <w:pPr>
        <w:spacing w:after="0" w:line="240" w:lineRule="auto"/>
        <w:jc w:val="center"/>
        <w:rPr>
          <w:rFonts w:ascii="Times New Roman" w:hAnsi="Times New Roman" w:cs="Times New Roman"/>
          <w:b/>
        </w:rPr>
      </w:pPr>
    </w:p>
    <w:p w14:paraId="29947E94" w14:textId="77777777" w:rsidR="00E820E6" w:rsidRDefault="00000000" w:rsidP="00640C22">
      <w:pPr>
        <w:spacing w:after="0" w:line="240" w:lineRule="auto"/>
        <w:jc w:val="center"/>
        <w:rPr>
          <w:rFonts w:ascii="Times New Roman" w:hAnsi="Times New Roman" w:cs="Times New Roman"/>
          <w:b/>
        </w:rPr>
      </w:pPr>
      <w:r>
        <w:rPr>
          <w:rFonts w:ascii="Times New Roman" w:hAnsi="Times New Roman" w:cs="Times New Roman"/>
          <w:b/>
        </w:rPr>
        <w:t>5. Ответственность Сторон</w:t>
      </w:r>
    </w:p>
    <w:p w14:paraId="40C8B33B" w14:textId="7082CB9A"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 xml:space="preserve">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w:t>
      </w:r>
    </w:p>
    <w:p w14:paraId="6E90B280"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Размер штрафа устанавливается в соответствии с постановлением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401CD10F" w14:textId="64C9D565"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C8D1055"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AB8453A" w14:textId="2E0C66AC"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установленного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4A448C53"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42C82637"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136EF28F" w14:textId="2CCBAC4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25C24FA" w14:textId="1C9DDB52"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035A2B" w14:textId="6EF387FE"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A70B2C" w14:textId="0FB505C0"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5.7. В случае расторжения Контракта в связи с односторонним отказом Сторонами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6471DF" w14:textId="2EAA4E93"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5.8. Сумма неисполненных Исполнителем требований об уплате неустоек (штрафов, пеней), предъявленных Заказчиком, может быть удержана из суммы, подлежащей оплате Исполнителю.</w:t>
      </w:r>
    </w:p>
    <w:p w14:paraId="66715E83" w14:textId="56951D3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lastRenderedPageBreak/>
        <w:tab/>
        <w:t>5.9. В случае невыполнения Исполнителем условий настоящего Контракта, которые повлекли необходимость последующих закупок Заказчиком у иных контрагентов, Исполнитель обязан возместить Заказчику причиненные убытки.</w:t>
      </w:r>
    </w:p>
    <w:p w14:paraId="2643B403" w14:textId="318FA413"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5.10. Исполнитель не несет ответственности за ущерб, причиненный Заказчику в случаях стихийных бедствий и других обстоятельств, не зависящих от Исполнителя, нарушения Заказчиком инструкций по эксплуатации, а также положений настоящего договора.</w:t>
      </w:r>
    </w:p>
    <w:p w14:paraId="0E5DAA90" w14:textId="77777777" w:rsidR="00E820E6" w:rsidRDefault="00E820E6" w:rsidP="00640C22">
      <w:pPr>
        <w:spacing w:after="0" w:line="240" w:lineRule="auto"/>
        <w:jc w:val="center"/>
        <w:rPr>
          <w:rFonts w:ascii="Times New Roman" w:hAnsi="Times New Roman" w:cs="Times New Roman"/>
          <w:b/>
          <w:bCs/>
        </w:rPr>
      </w:pPr>
    </w:p>
    <w:p w14:paraId="3A651720" w14:textId="77777777" w:rsidR="00E820E6" w:rsidRDefault="00000000" w:rsidP="00640C22">
      <w:pPr>
        <w:spacing w:after="0" w:line="240" w:lineRule="auto"/>
        <w:jc w:val="center"/>
        <w:rPr>
          <w:rFonts w:ascii="Times New Roman" w:hAnsi="Times New Roman" w:cs="Times New Roman"/>
          <w:b/>
          <w:bCs/>
        </w:rPr>
      </w:pPr>
      <w:r>
        <w:rPr>
          <w:rFonts w:ascii="Times New Roman" w:hAnsi="Times New Roman" w:cs="Times New Roman"/>
          <w:b/>
          <w:bCs/>
        </w:rPr>
        <w:t>6.  Порядок и сроки приёмки. Порядок и сроки оформления результатов приёмки</w:t>
      </w:r>
    </w:p>
    <w:p w14:paraId="53350509" w14:textId="6E962A7E"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6.1. Приемка-передача товара осуществляется уполномоченными представителями сторон.</w:t>
      </w:r>
    </w:p>
    <w:p w14:paraId="340EFF04"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Представители Сторон осматривают товар и проверяют его по количеству, комплектности и качеству в месте доставки в день передачи товара Покупателю.</w:t>
      </w:r>
    </w:p>
    <w:p w14:paraId="3E5A00A3" w14:textId="11E90974"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6.2. Качество, наименование и комплектность товара проверяются на соответствие требованиям, предусмотренным Контрактом. Количество товара проверяется путем подсчета товарных единиц на соответствие сведениям, указанным в документах о приемке товара: счете, счете-фактуры – при наличии, товарной накладной (универсальном передаточном документе).</w:t>
      </w:r>
    </w:p>
    <w:p w14:paraId="1DD7524C"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После этого Товар считается переданным Поставщиком Заказчику.</w:t>
      </w:r>
    </w:p>
    <w:p w14:paraId="687CE25B"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6.3. Вместе с товаром Поставщик передаёт Заказчику указанные в п.6.2. контракта документы о приемке товара в 2 (двух) экземплярах, в которых должны быть указаны номер настоящего Контракта и дата его заключения, а также документы об оценке соответствия, предусмотренные правом Евразийского экономического союза и законодательством Российской Федерации (если такие документы обязательны для данного вида Товара).</w:t>
      </w:r>
    </w:p>
    <w:p w14:paraId="1A04B878"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6.4. Приемка товара по качеству, наименованию, комплектности и количеству товара производится Заказчиком в течение 20 (двадцати) рабочих дней с даты получения товара. При отсутствии у Заказчика претензий по качеству поставленного Товара, подписывается товарная накладная (универсальный передаточный документ), второй экземпляр которой высылается в адрес Поставщика</w:t>
      </w:r>
      <w:bookmarkStart w:id="5" w:name="Par1335"/>
      <w:bookmarkEnd w:id="5"/>
      <w:r>
        <w:rPr>
          <w:rFonts w:ascii="Times New Roman" w:hAnsi="Times New Roman" w:cs="Times New Roman"/>
          <w:bCs/>
        </w:rPr>
        <w:t>. Срок на оплату поставленного товара со стороны Заказчика начинает отсчитываться после подписания Заказчиком указанных документов.</w:t>
      </w:r>
    </w:p>
    <w:p w14:paraId="42258D4A" w14:textId="37E16AAA"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При приемке проверяется: комплектность товара согласно спецификации, отсутствие механически</w:t>
      </w:r>
      <w:r w:rsidR="00D9119A">
        <w:rPr>
          <w:rFonts w:ascii="Times New Roman" w:hAnsi="Times New Roman" w:cs="Times New Roman"/>
          <w:bCs/>
        </w:rPr>
        <w:t>х</w:t>
      </w:r>
      <w:r>
        <w:rPr>
          <w:rFonts w:ascii="Times New Roman" w:hAnsi="Times New Roman" w:cs="Times New Roman"/>
          <w:bCs/>
        </w:rPr>
        <w:t xml:space="preserve"> повреждений, работоспособность товара (проведение тестового включения и выполнения основных функций).</w:t>
      </w:r>
    </w:p>
    <w:p w14:paraId="35AA247A"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6.5.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5B4638EE"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 xml:space="preserve">6.7. В случае обнаружения в ходе приемки товара недостатков, препятствующих приемке товара, Заказчик направляет Поставщику мотивированный отказ от подписания товарной накладной (универсального передаточного документа) и устанавливает сроки устранения выявленных недостатков. </w:t>
      </w:r>
    </w:p>
    <w:p w14:paraId="3002EFC8"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6.8.  После устранения недостатков, послуживших основанием для не подписания товарной накладной (универсального передаточного документа), Заказчик подписывает товарную накладную (универсальный передаточный документ) в порядке и сроки, предусмотренные Контрактом.</w:t>
      </w:r>
    </w:p>
    <w:p w14:paraId="7BB5A604" w14:textId="77777777" w:rsidR="00E820E6" w:rsidRDefault="00E820E6" w:rsidP="00640C22">
      <w:pPr>
        <w:shd w:val="clear" w:color="auto" w:fill="FFFFFF"/>
        <w:spacing w:after="0" w:line="240" w:lineRule="auto"/>
        <w:jc w:val="both"/>
        <w:rPr>
          <w:rFonts w:ascii="Times New Roman" w:hAnsi="Times New Roman" w:cs="Times New Roman"/>
          <w:bCs/>
        </w:rPr>
      </w:pPr>
    </w:p>
    <w:p w14:paraId="02AEE9E8" w14:textId="77777777" w:rsidR="00E820E6" w:rsidRDefault="00000000" w:rsidP="00640C22">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7. Обстоятельства непреодолимой силы</w:t>
      </w:r>
    </w:p>
    <w:p w14:paraId="0B5025E7"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1CCAC060"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42E8DA"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6EBB074" w14:textId="77777777" w:rsidR="00E820E6" w:rsidRDefault="00E820E6" w:rsidP="00640C22">
      <w:pPr>
        <w:shd w:val="clear" w:color="auto" w:fill="FFFFFF"/>
        <w:spacing w:after="0" w:line="240" w:lineRule="auto"/>
        <w:jc w:val="both"/>
        <w:rPr>
          <w:rFonts w:ascii="Times New Roman" w:hAnsi="Times New Roman" w:cs="Times New Roman"/>
          <w:bCs/>
        </w:rPr>
      </w:pPr>
    </w:p>
    <w:p w14:paraId="1ADD0548" w14:textId="77777777" w:rsidR="00E820E6" w:rsidRDefault="00000000" w:rsidP="00640C22">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8. Рассмотрение и разрешение споров</w:t>
      </w:r>
    </w:p>
    <w:p w14:paraId="2C2060A7"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8.1. Все споры, которые возникают при исполнении настоящего Контракта, стороны будут решать путем переговоров.</w:t>
      </w:r>
    </w:p>
    <w:p w14:paraId="7128BF6B"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8.2. В случае невозможности разрешения спора путем переговоров, он передаётся на рассмотрение в Арбитражный суд Нижегородской области.</w:t>
      </w:r>
    </w:p>
    <w:p w14:paraId="43445EC6"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lastRenderedPageBreak/>
        <w:t>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другой стороне, мотивированный ответ по существу претензии.</w:t>
      </w:r>
    </w:p>
    <w:p w14:paraId="30F4AD91" w14:textId="77777777" w:rsidR="00E820E6" w:rsidRDefault="00E820E6" w:rsidP="00640C22">
      <w:pPr>
        <w:shd w:val="clear" w:color="auto" w:fill="FFFFFF"/>
        <w:tabs>
          <w:tab w:val="left" w:pos="1565"/>
          <w:tab w:val="left" w:pos="2694"/>
        </w:tabs>
        <w:spacing w:after="0" w:line="240" w:lineRule="auto"/>
        <w:jc w:val="both"/>
        <w:rPr>
          <w:rFonts w:ascii="Times New Roman" w:hAnsi="Times New Roman" w:cs="Times New Roman"/>
          <w:bCs/>
        </w:rPr>
      </w:pPr>
    </w:p>
    <w:p w14:paraId="35B37323" w14:textId="77777777" w:rsidR="00E820E6" w:rsidRDefault="00000000" w:rsidP="00640C22">
      <w:pPr>
        <w:shd w:val="clear" w:color="auto" w:fill="FFFFFF"/>
        <w:tabs>
          <w:tab w:val="left" w:pos="1565"/>
          <w:tab w:val="left" w:pos="2694"/>
        </w:tabs>
        <w:spacing w:after="0" w:line="240" w:lineRule="auto"/>
        <w:jc w:val="center"/>
        <w:rPr>
          <w:rFonts w:ascii="Times New Roman" w:hAnsi="Times New Roman" w:cs="Times New Roman"/>
          <w:b/>
          <w:bCs/>
        </w:rPr>
      </w:pPr>
      <w:r>
        <w:rPr>
          <w:rFonts w:ascii="Times New Roman" w:hAnsi="Times New Roman" w:cs="Times New Roman"/>
          <w:b/>
          <w:bCs/>
        </w:rPr>
        <w:t>9. Изменение и расторжение Контракта</w:t>
      </w:r>
    </w:p>
    <w:p w14:paraId="4054C8ED" w14:textId="4A893D24"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9.1. Изменение существенных условий настоящего Контракта допускается по соглашению сторон в случаях, предусмотренных ст. 95 Закона от 05.04.2013 № 44-ФЗ.</w:t>
      </w:r>
    </w:p>
    <w:p w14:paraId="0FAD0351" w14:textId="0DFB7B67"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9.2.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7B64FE62" w14:textId="03B9D26C"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7FEC23" w14:textId="0ACA2EF6"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9.4.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0292E258" w14:textId="77777777" w:rsidR="00E820E6" w:rsidRDefault="00E820E6" w:rsidP="00640C22">
      <w:pPr>
        <w:shd w:val="clear" w:color="auto" w:fill="FFFFFF"/>
        <w:spacing w:after="0" w:line="240" w:lineRule="auto"/>
        <w:jc w:val="both"/>
        <w:rPr>
          <w:rFonts w:ascii="Times New Roman" w:hAnsi="Times New Roman" w:cs="Times New Roman"/>
          <w:bCs/>
        </w:rPr>
      </w:pPr>
    </w:p>
    <w:p w14:paraId="58020589" w14:textId="77777777" w:rsidR="00E820E6" w:rsidRDefault="00000000" w:rsidP="00640C22">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10. Заключительные положения</w:t>
      </w:r>
    </w:p>
    <w:p w14:paraId="609B421F" w14:textId="09784FEA"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10.1. Во всем, что не предусмотрено настоящим Контрактом, Стороны руководствуются законодательством Российской Федерации.</w:t>
      </w:r>
    </w:p>
    <w:p w14:paraId="3F447894" w14:textId="679E6E7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10.2. При исполнении Контракта перемена Поставщика не допускается,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40D28D06" w14:textId="4401B13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6878EF0D" w14:textId="0FF9465B"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10.4. В случае изменения юридических и почтовых адресов, сторона обязана сообщить об этом другой стороне в течение 5 (пяти) дней соответствующим уведомлением.</w:t>
      </w:r>
    </w:p>
    <w:p w14:paraId="0277B7B1"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В случае изменения банковских реквизитов Поставщик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указанные в настоящем Контракте банковские реквизиты Поставщика, несет Поставщик.</w:t>
      </w:r>
    </w:p>
    <w:p w14:paraId="45CEBF57" w14:textId="690CD8B0"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 xml:space="preserve">10.5.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278F55BC" w14:textId="2CE1CAA7"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40D8D1B5" w14:textId="6D284607"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58F1E05F" w14:textId="3D1360D2"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23991A0" w14:textId="77777777" w:rsidR="00E820E6" w:rsidRDefault="00E820E6" w:rsidP="00640C22">
      <w:pPr>
        <w:shd w:val="clear" w:color="auto" w:fill="FFFFFF"/>
        <w:tabs>
          <w:tab w:val="left" w:pos="1565"/>
          <w:tab w:val="left" w:pos="2694"/>
        </w:tabs>
        <w:spacing w:after="0" w:line="240" w:lineRule="auto"/>
        <w:jc w:val="both"/>
        <w:rPr>
          <w:rFonts w:ascii="Times New Roman" w:hAnsi="Times New Roman" w:cs="Times New Roman"/>
          <w:bCs/>
        </w:rPr>
      </w:pPr>
    </w:p>
    <w:p w14:paraId="05947D4C" w14:textId="77777777" w:rsidR="00E820E6" w:rsidRDefault="00000000" w:rsidP="00640C22">
      <w:pPr>
        <w:tabs>
          <w:tab w:val="num" w:pos="0"/>
          <w:tab w:val="left" w:pos="600"/>
          <w:tab w:val="left" w:pos="2694"/>
        </w:tabs>
        <w:spacing w:after="0" w:line="240" w:lineRule="auto"/>
        <w:jc w:val="center"/>
        <w:rPr>
          <w:rFonts w:ascii="Times New Roman" w:hAnsi="Times New Roman" w:cs="Times New Roman"/>
          <w:b/>
          <w:bCs/>
        </w:rPr>
      </w:pPr>
      <w:r>
        <w:rPr>
          <w:rFonts w:ascii="Times New Roman" w:hAnsi="Times New Roman" w:cs="Times New Roman"/>
          <w:b/>
          <w:bCs/>
        </w:rPr>
        <w:t>11. Перечень приложений</w:t>
      </w:r>
    </w:p>
    <w:p w14:paraId="2C977BBE" w14:textId="2B762FE2" w:rsidR="00E820E6" w:rsidRDefault="00640C22" w:rsidP="00640C22">
      <w:pPr>
        <w:tabs>
          <w:tab w:val="num" w:pos="0"/>
          <w:tab w:val="left" w:pos="600"/>
          <w:tab w:val="left" w:pos="2694"/>
        </w:tabs>
        <w:spacing w:after="0" w:line="240" w:lineRule="auto"/>
        <w:rPr>
          <w:rFonts w:ascii="Times New Roman" w:hAnsi="Times New Roman" w:cs="Times New Roman"/>
          <w:bCs/>
        </w:rPr>
      </w:pPr>
      <w:r>
        <w:rPr>
          <w:rFonts w:ascii="Times New Roman" w:hAnsi="Times New Roman" w:cs="Times New Roman"/>
          <w:bCs/>
        </w:rPr>
        <w:tab/>
        <w:t>Неотъемлемой частью настоящего Контракта являются следующие приложения:</w:t>
      </w:r>
    </w:p>
    <w:p w14:paraId="4A72E52A" w14:textId="77777777" w:rsidR="00E820E6" w:rsidRDefault="00000000" w:rsidP="00640C22">
      <w:pPr>
        <w:tabs>
          <w:tab w:val="num" w:pos="0"/>
          <w:tab w:val="left" w:pos="600"/>
          <w:tab w:val="left" w:pos="2694"/>
        </w:tabs>
        <w:spacing w:after="0" w:line="240" w:lineRule="auto"/>
        <w:rPr>
          <w:rFonts w:ascii="Times New Roman" w:hAnsi="Times New Roman" w:cs="Times New Roman"/>
          <w:bCs/>
        </w:rPr>
      </w:pPr>
      <w:r>
        <w:rPr>
          <w:rFonts w:ascii="Times New Roman" w:hAnsi="Times New Roman" w:cs="Times New Roman"/>
          <w:bCs/>
        </w:rPr>
        <w:t>Приложение № 1 – Спецификация.</w:t>
      </w:r>
    </w:p>
    <w:p w14:paraId="0AFBF09C" w14:textId="77777777" w:rsidR="00D9119A" w:rsidRDefault="00D9119A" w:rsidP="00640C22">
      <w:pPr>
        <w:pStyle w:val="a7"/>
        <w:tabs>
          <w:tab w:val="left" w:pos="2694"/>
        </w:tabs>
        <w:jc w:val="center"/>
        <w:rPr>
          <w:rFonts w:ascii="Times New Roman" w:hAnsi="Times New Roman" w:cs="Times New Roman"/>
          <w:b/>
        </w:rPr>
      </w:pPr>
    </w:p>
    <w:p w14:paraId="6C0BC044" w14:textId="5DC5DEA9" w:rsidR="00E820E6" w:rsidRDefault="00000000" w:rsidP="00640C22">
      <w:pPr>
        <w:pStyle w:val="a7"/>
        <w:tabs>
          <w:tab w:val="left" w:pos="2694"/>
        </w:tabs>
        <w:jc w:val="center"/>
        <w:rPr>
          <w:rFonts w:ascii="Times New Roman" w:hAnsi="Times New Roman" w:cs="Times New Roman"/>
          <w:b/>
        </w:rPr>
      </w:pPr>
      <w:r>
        <w:rPr>
          <w:rFonts w:ascii="Times New Roman" w:hAnsi="Times New Roman" w:cs="Times New Roman"/>
          <w:b/>
        </w:rPr>
        <w:t>12. Реквизиты для перечисления начисленной неустойки, пени, штрафа</w:t>
      </w:r>
    </w:p>
    <w:p w14:paraId="19DBEF42" w14:textId="5802DD10" w:rsidR="00E820E6" w:rsidRDefault="00000000" w:rsidP="00640C22">
      <w:pPr>
        <w:spacing w:after="0" w:line="240" w:lineRule="auto"/>
        <w:jc w:val="both"/>
        <w:rPr>
          <w:rFonts w:ascii="Times New Roman" w:hAnsi="Times New Roman" w:cs="Times New Roman"/>
        </w:rPr>
      </w:pPr>
      <w:r>
        <w:rPr>
          <w:rFonts w:ascii="Times New Roman" w:hAnsi="Times New Roman" w:cs="Times New Roman"/>
        </w:rPr>
        <w:t xml:space="preserve">Полное наименование: «Межрегиональное территориальное управление Федеральной службы </w:t>
      </w:r>
    </w:p>
    <w:p w14:paraId="257688E0" w14:textId="77777777" w:rsidR="00E820E6" w:rsidRDefault="00000000" w:rsidP="00640C22">
      <w:pPr>
        <w:spacing w:after="0" w:line="240" w:lineRule="auto"/>
        <w:jc w:val="both"/>
        <w:rPr>
          <w:rFonts w:ascii="Times New Roman" w:hAnsi="Times New Roman" w:cs="Times New Roman"/>
        </w:rPr>
      </w:pPr>
      <w:r>
        <w:rPr>
          <w:rFonts w:ascii="Times New Roman" w:hAnsi="Times New Roman" w:cs="Times New Roman"/>
        </w:rPr>
        <w:t xml:space="preserve">по надзору в сфере транспорта по Приволжскому федеральному округу» </w:t>
      </w:r>
    </w:p>
    <w:p w14:paraId="4F6DC14E"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Сокращенное наименование: «МТУ Ространснадзора по ПФО»</w:t>
      </w:r>
    </w:p>
    <w:p w14:paraId="409DB590"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Для оплаты (администратор доходов):</w:t>
      </w:r>
    </w:p>
    <w:p w14:paraId="7D4B222F"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Получатель: УФК по Нижегородской области («МТУ Ространснадзора по ПФО»,</w:t>
      </w:r>
    </w:p>
    <w:p w14:paraId="466B7337"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л/с 04321G20400)</w:t>
      </w:r>
    </w:p>
    <w:p w14:paraId="232FCE7D"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ИНН: 5258154999 КПП: 525801001 БИК: 012202102 ОКТМО: 22701000001</w:t>
      </w:r>
    </w:p>
    <w:p w14:paraId="7C114C27"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Единый казначейский счет № 40102810745370000024</w:t>
      </w:r>
    </w:p>
    <w:p w14:paraId="3EA35D98"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lastRenderedPageBreak/>
        <w:t>Казначейский счет № 03100643000000013200 ОКЦ№1 ВВГУ Банка России/ /УФК по Нижегородской области, г. Нижний Новгород</w:t>
      </w:r>
    </w:p>
    <w:p w14:paraId="1C4A5993"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КБК 106 1 16 07010 01 9000 140</w:t>
      </w:r>
    </w:p>
    <w:p w14:paraId="370D2646" w14:textId="77777777" w:rsidR="0092615E" w:rsidRDefault="0092615E" w:rsidP="00640C22">
      <w:pPr>
        <w:pStyle w:val="affa"/>
        <w:spacing w:after="0" w:line="240" w:lineRule="auto"/>
        <w:ind w:left="0"/>
        <w:jc w:val="center"/>
        <w:rPr>
          <w:rFonts w:ascii="Times New Roman" w:hAnsi="Times New Roman" w:cs="Times New Roman"/>
          <w:b/>
        </w:rPr>
      </w:pPr>
    </w:p>
    <w:p w14:paraId="243CE5B5" w14:textId="03EF27D0" w:rsidR="00E820E6" w:rsidRDefault="00000000" w:rsidP="00640C22">
      <w:pPr>
        <w:pStyle w:val="affa"/>
        <w:spacing w:after="0" w:line="240" w:lineRule="auto"/>
        <w:ind w:left="0"/>
        <w:jc w:val="center"/>
        <w:rPr>
          <w:rFonts w:ascii="Times New Roman" w:hAnsi="Times New Roman" w:cs="Times New Roman"/>
          <w:b/>
        </w:rPr>
      </w:pPr>
      <w:r>
        <w:rPr>
          <w:rFonts w:ascii="Times New Roman" w:hAnsi="Times New Roman" w:cs="Times New Roman"/>
          <w:b/>
        </w:rPr>
        <w:t>13.</w:t>
      </w:r>
      <w:r w:rsidR="00640C22">
        <w:rPr>
          <w:rFonts w:ascii="Times New Roman" w:hAnsi="Times New Roman" w:cs="Times New Roman"/>
          <w:b/>
        </w:rPr>
        <w:t xml:space="preserve"> </w:t>
      </w:r>
      <w:r>
        <w:rPr>
          <w:rFonts w:ascii="Times New Roman" w:hAnsi="Times New Roman" w:cs="Times New Roman"/>
          <w:b/>
        </w:rPr>
        <w:t>Адреса и реквизиты сторон</w:t>
      </w:r>
    </w:p>
    <w:tbl>
      <w:tblPr>
        <w:tblW w:w="10065" w:type="dxa"/>
        <w:tblInd w:w="-142" w:type="dxa"/>
        <w:tblLook w:val="04A0" w:firstRow="1" w:lastRow="0" w:firstColumn="1" w:lastColumn="0" w:noHBand="0" w:noVBand="1"/>
      </w:tblPr>
      <w:tblGrid>
        <w:gridCol w:w="5032"/>
        <w:gridCol w:w="5033"/>
      </w:tblGrid>
      <w:tr w:rsidR="00E820E6" w14:paraId="4FBA135D" w14:textId="77777777" w:rsidTr="00640C22">
        <w:tc>
          <w:tcPr>
            <w:tcW w:w="5032" w:type="dxa"/>
          </w:tcPr>
          <w:p w14:paraId="4F45195C" w14:textId="77777777" w:rsidR="00E820E6" w:rsidRDefault="00E820E6" w:rsidP="00640C22">
            <w:pPr>
              <w:spacing w:after="0" w:line="240" w:lineRule="auto"/>
              <w:rPr>
                <w:rFonts w:ascii="Times New Roman" w:hAnsi="Times New Roman" w:cs="Times New Roman"/>
              </w:rPr>
            </w:pPr>
          </w:p>
        </w:tc>
        <w:tc>
          <w:tcPr>
            <w:tcW w:w="5033" w:type="dxa"/>
          </w:tcPr>
          <w:p w14:paraId="28EAB8A3" w14:textId="77777777" w:rsidR="00E820E6" w:rsidRDefault="00E820E6" w:rsidP="00640C22">
            <w:pPr>
              <w:spacing w:after="0" w:line="240" w:lineRule="auto"/>
              <w:rPr>
                <w:rFonts w:ascii="Times New Roman" w:hAnsi="Times New Roman" w:cs="Times New Roman"/>
              </w:rPr>
            </w:pPr>
          </w:p>
        </w:tc>
      </w:tr>
      <w:tr w:rsidR="00E820E6" w14:paraId="0B1BE73F" w14:textId="77777777" w:rsidTr="00640C22">
        <w:tc>
          <w:tcPr>
            <w:tcW w:w="5032" w:type="dxa"/>
          </w:tcPr>
          <w:p w14:paraId="3085C1EF" w14:textId="77777777" w:rsidR="00E820E6" w:rsidRDefault="00000000" w:rsidP="00640C22">
            <w:pPr>
              <w:spacing w:after="0" w:line="240" w:lineRule="auto"/>
              <w:rPr>
                <w:rFonts w:ascii="Times New Roman" w:hAnsi="Times New Roman" w:cs="Times New Roman"/>
                <w:b/>
                <w:bCs/>
              </w:rPr>
            </w:pPr>
            <w:r>
              <w:rPr>
                <w:rFonts w:ascii="Times New Roman" w:hAnsi="Times New Roman" w:cs="Times New Roman"/>
                <w:b/>
                <w:bCs/>
              </w:rPr>
              <w:t>«Заказчик»</w:t>
            </w:r>
          </w:p>
        </w:tc>
        <w:tc>
          <w:tcPr>
            <w:tcW w:w="5033" w:type="dxa"/>
          </w:tcPr>
          <w:p w14:paraId="166DBDED" w14:textId="77777777" w:rsidR="00E820E6" w:rsidRDefault="00000000" w:rsidP="00640C22">
            <w:pPr>
              <w:spacing w:after="0" w:line="240" w:lineRule="auto"/>
              <w:jc w:val="center"/>
              <w:rPr>
                <w:rFonts w:ascii="Times New Roman" w:hAnsi="Times New Roman" w:cs="Times New Roman"/>
                <w:b/>
                <w:bCs/>
              </w:rPr>
            </w:pPr>
            <w:r>
              <w:rPr>
                <w:rFonts w:ascii="Times New Roman" w:hAnsi="Times New Roman" w:cs="Times New Roman"/>
                <w:b/>
                <w:bCs/>
              </w:rPr>
              <w:t>«Поставщик»</w:t>
            </w:r>
          </w:p>
        </w:tc>
      </w:tr>
      <w:tr w:rsidR="00E820E6" w14:paraId="387D0421" w14:textId="77777777" w:rsidTr="00640C22">
        <w:tc>
          <w:tcPr>
            <w:tcW w:w="5032" w:type="dxa"/>
          </w:tcPr>
          <w:p w14:paraId="48830D90"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МТУ РОСТРАНСНАДЗОРА ПО ПФО</w:t>
            </w:r>
          </w:p>
          <w:p w14:paraId="66AC378F"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603950 г. Нижний Новгород, </w:t>
            </w:r>
          </w:p>
          <w:p w14:paraId="77DC5884"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ул. Удмуртская д.4 А</w:t>
            </w:r>
          </w:p>
          <w:p w14:paraId="5B3CAB8C"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ИНН 5258154999 КПП 525801001</w:t>
            </w:r>
          </w:p>
          <w:p w14:paraId="418E13C5"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УФК по Нижегородской области (МТУ Ространснадзора по ПФО, л/счет 03321G20400)</w:t>
            </w:r>
          </w:p>
          <w:p w14:paraId="0299345A"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БИК 012202102 </w:t>
            </w:r>
          </w:p>
          <w:p w14:paraId="4A7A149F"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ОКЦ№1 ВВГУ Банка России//УФК по Нижегородской области, г. Нижний Новгород</w:t>
            </w:r>
          </w:p>
          <w:p w14:paraId="4875ECE2"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р/счет 03211643000000013200</w:t>
            </w:r>
          </w:p>
          <w:p w14:paraId="6F0D71C4"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к/</w:t>
            </w:r>
            <w:proofErr w:type="spellStart"/>
            <w:r>
              <w:rPr>
                <w:rFonts w:ascii="Times New Roman" w:hAnsi="Times New Roman" w:cs="Times New Roman"/>
              </w:rPr>
              <w:t>сч</w:t>
            </w:r>
            <w:proofErr w:type="spellEnd"/>
            <w:r>
              <w:rPr>
                <w:rFonts w:ascii="Times New Roman" w:hAnsi="Times New Roman" w:cs="Times New Roman"/>
              </w:rPr>
              <w:t xml:space="preserve"> 40102810745370000024</w:t>
            </w:r>
          </w:p>
          <w:p w14:paraId="71D259F8"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ОГРН 1225200040955</w:t>
            </w:r>
          </w:p>
          <w:p w14:paraId="2DD28358"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ОКПО 82804745</w:t>
            </w:r>
          </w:p>
          <w:p w14:paraId="00059160"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ОКТМО 22701000001 </w:t>
            </w:r>
          </w:p>
          <w:p w14:paraId="70A6D182"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ОКОПФ 75104 </w:t>
            </w:r>
          </w:p>
          <w:p w14:paraId="4AC06CED"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maslova_en@pfo.rostransnadzor.gov.ru</w:t>
            </w:r>
          </w:p>
          <w:p w14:paraId="531F9BBC"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8 (831) 283-04-12 (доб. 52936, 52931, 52842, 52844, 52901)</w:t>
            </w:r>
          </w:p>
          <w:p w14:paraId="7EA65AC1"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8 (8452) 25-61-71, доб. 64152, 64101</w:t>
            </w:r>
          </w:p>
          <w:p w14:paraId="4EF487B0" w14:textId="77777777" w:rsidR="00E820E6" w:rsidRDefault="00E820E6" w:rsidP="00640C22">
            <w:pPr>
              <w:spacing w:after="0" w:line="240" w:lineRule="auto"/>
              <w:rPr>
                <w:rFonts w:ascii="Times New Roman" w:hAnsi="Times New Roman" w:cs="Times New Roman"/>
              </w:rPr>
            </w:pPr>
          </w:p>
          <w:p w14:paraId="1606423B"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 </w:t>
            </w:r>
          </w:p>
          <w:p w14:paraId="09279C5E" w14:textId="77777777" w:rsidR="00E820E6" w:rsidRDefault="00E820E6" w:rsidP="00640C22">
            <w:pPr>
              <w:spacing w:after="0" w:line="240" w:lineRule="auto"/>
              <w:rPr>
                <w:rFonts w:ascii="Times New Roman" w:hAnsi="Times New Roman" w:cs="Times New Roman"/>
              </w:rPr>
            </w:pPr>
          </w:p>
          <w:p w14:paraId="4FA667D6"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  _________________ </w:t>
            </w:r>
          </w:p>
          <w:p w14:paraId="3DEA6498" w14:textId="588E996A" w:rsidR="00E820E6" w:rsidRDefault="00562CF8" w:rsidP="00640C22">
            <w:pPr>
              <w:spacing w:after="0" w:line="240" w:lineRule="auto"/>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 xml:space="preserve">.    </w:t>
            </w:r>
          </w:p>
          <w:p w14:paraId="6421EB9D"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«____» _____________   2026 г.</w:t>
            </w:r>
          </w:p>
        </w:tc>
        <w:tc>
          <w:tcPr>
            <w:tcW w:w="5033" w:type="dxa"/>
          </w:tcPr>
          <w:p w14:paraId="0458E26C" w14:textId="77777777" w:rsidR="00E820E6" w:rsidRDefault="00E820E6" w:rsidP="00640C22">
            <w:pPr>
              <w:spacing w:after="0" w:line="240" w:lineRule="auto"/>
              <w:rPr>
                <w:rFonts w:ascii="Times New Roman" w:hAnsi="Times New Roman" w:cs="Times New Roman"/>
              </w:rPr>
            </w:pPr>
          </w:p>
          <w:p w14:paraId="60F2EA6D"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    </w:t>
            </w:r>
          </w:p>
          <w:p w14:paraId="62184358" w14:textId="77777777" w:rsidR="00E820E6" w:rsidRDefault="00E820E6" w:rsidP="00640C22">
            <w:pPr>
              <w:spacing w:after="0" w:line="240" w:lineRule="auto"/>
              <w:rPr>
                <w:rFonts w:ascii="Times New Roman" w:hAnsi="Times New Roman" w:cs="Times New Roman"/>
              </w:rPr>
            </w:pPr>
          </w:p>
          <w:p w14:paraId="57DC6873" w14:textId="77777777" w:rsidR="00E820E6" w:rsidRDefault="00E820E6" w:rsidP="00640C22">
            <w:pPr>
              <w:spacing w:after="0" w:line="240" w:lineRule="auto"/>
              <w:rPr>
                <w:rFonts w:ascii="Times New Roman" w:hAnsi="Times New Roman" w:cs="Times New Roman"/>
              </w:rPr>
            </w:pPr>
          </w:p>
          <w:p w14:paraId="3D9FE9AE" w14:textId="77777777" w:rsidR="00E820E6" w:rsidRDefault="00E820E6" w:rsidP="00640C22">
            <w:pPr>
              <w:spacing w:after="0" w:line="240" w:lineRule="auto"/>
              <w:rPr>
                <w:rFonts w:ascii="Times New Roman" w:hAnsi="Times New Roman" w:cs="Times New Roman"/>
              </w:rPr>
            </w:pPr>
          </w:p>
          <w:p w14:paraId="3AD49340" w14:textId="77777777" w:rsidR="00E820E6" w:rsidRDefault="00E820E6" w:rsidP="00640C22">
            <w:pPr>
              <w:spacing w:after="0" w:line="240" w:lineRule="auto"/>
              <w:rPr>
                <w:rFonts w:ascii="Times New Roman" w:hAnsi="Times New Roman" w:cs="Times New Roman"/>
              </w:rPr>
            </w:pPr>
          </w:p>
          <w:p w14:paraId="0821CC54" w14:textId="77777777" w:rsidR="00E820E6" w:rsidRDefault="00E820E6" w:rsidP="00640C22">
            <w:pPr>
              <w:spacing w:after="0" w:line="240" w:lineRule="auto"/>
              <w:rPr>
                <w:rFonts w:ascii="Times New Roman" w:hAnsi="Times New Roman" w:cs="Times New Roman"/>
              </w:rPr>
            </w:pPr>
          </w:p>
          <w:p w14:paraId="13A87056" w14:textId="77777777" w:rsidR="00E820E6" w:rsidRDefault="00E820E6" w:rsidP="00640C22">
            <w:pPr>
              <w:spacing w:after="0" w:line="240" w:lineRule="auto"/>
              <w:rPr>
                <w:rFonts w:ascii="Times New Roman" w:hAnsi="Times New Roman" w:cs="Times New Roman"/>
              </w:rPr>
            </w:pPr>
          </w:p>
          <w:p w14:paraId="3FEA4119" w14:textId="77777777" w:rsidR="00E820E6" w:rsidRDefault="00E820E6" w:rsidP="00640C22">
            <w:pPr>
              <w:spacing w:after="0" w:line="240" w:lineRule="auto"/>
              <w:rPr>
                <w:rFonts w:ascii="Times New Roman" w:hAnsi="Times New Roman" w:cs="Times New Roman"/>
              </w:rPr>
            </w:pPr>
          </w:p>
          <w:p w14:paraId="18D03C38" w14:textId="77777777" w:rsidR="00E820E6" w:rsidRDefault="00E820E6" w:rsidP="00640C22">
            <w:pPr>
              <w:spacing w:after="0" w:line="240" w:lineRule="auto"/>
              <w:rPr>
                <w:rFonts w:ascii="Times New Roman" w:hAnsi="Times New Roman" w:cs="Times New Roman"/>
              </w:rPr>
            </w:pPr>
          </w:p>
          <w:p w14:paraId="07A2E58C" w14:textId="77777777" w:rsidR="00E820E6" w:rsidRDefault="00E820E6" w:rsidP="00640C22">
            <w:pPr>
              <w:spacing w:after="0" w:line="240" w:lineRule="auto"/>
              <w:rPr>
                <w:rFonts w:ascii="Times New Roman" w:hAnsi="Times New Roman" w:cs="Times New Roman"/>
              </w:rPr>
            </w:pPr>
          </w:p>
          <w:p w14:paraId="0F4CDDFD" w14:textId="77777777" w:rsidR="00E820E6" w:rsidRDefault="00E820E6" w:rsidP="00640C22">
            <w:pPr>
              <w:spacing w:after="0" w:line="240" w:lineRule="auto"/>
              <w:rPr>
                <w:rFonts w:ascii="Times New Roman" w:hAnsi="Times New Roman" w:cs="Times New Roman"/>
              </w:rPr>
            </w:pPr>
          </w:p>
          <w:p w14:paraId="12ECFA3F" w14:textId="77777777" w:rsidR="00E820E6" w:rsidRDefault="00E820E6" w:rsidP="00640C22">
            <w:pPr>
              <w:spacing w:after="0" w:line="240" w:lineRule="auto"/>
              <w:rPr>
                <w:rFonts w:ascii="Times New Roman" w:hAnsi="Times New Roman" w:cs="Times New Roman"/>
              </w:rPr>
            </w:pPr>
          </w:p>
          <w:p w14:paraId="2848F35E" w14:textId="77777777" w:rsidR="00E820E6" w:rsidRDefault="00E820E6" w:rsidP="00640C22">
            <w:pPr>
              <w:spacing w:after="0" w:line="240" w:lineRule="auto"/>
              <w:rPr>
                <w:rFonts w:ascii="Times New Roman" w:hAnsi="Times New Roman" w:cs="Times New Roman"/>
              </w:rPr>
            </w:pPr>
          </w:p>
          <w:p w14:paraId="11AD24A2" w14:textId="77777777" w:rsidR="00E820E6" w:rsidRDefault="00E820E6" w:rsidP="00640C22">
            <w:pPr>
              <w:spacing w:after="0" w:line="240" w:lineRule="auto"/>
              <w:rPr>
                <w:rFonts w:ascii="Times New Roman" w:hAnsi="Times New Roman" w:cs="Times New Roman"/>
              </w:rPr>
            </w:pPr>
          </w:p>
          <w:p w14:paraId="3A631944" w14:textId="77777777" w:rsidR="00E820E6" w:rsidRDefault="00E820E6" w:rsidP="00640C22">
            <w:pPr>
              <w:spacing w:after="0" w:line="240" w:lineRule="auto"/>
              <w:rPr>
                <w:rFonts w:ascii="Times New Roman" w:hAnsi="Times New Roman" w:cs="Times New Roman"/>
              </w:rPr>
            </w:pPr>
          </w:p>
          <w:p w14:paraId="06CD2B4F" w14:textId="77777777" w:rsidR="00E820E6" w:rsidRDefault="00E820E6" w:rsidP="00640C22">
            <w:pPr>
              <w:spacing w:after="0" w:line="240" w:lineRule="auto"/>
              <w:rPr>
                <w:rFonts w:ascii="Times New Roman" w:hAnsi="Times New Roman" w:cs="Times New Roman"/>
              </w:rPr>
            </w:pPr>
          </w:p>
          <w:p w14:paraId="080334DE" w14:textId="77777777" w:rsidR="00E820E6" w:rsidRDefault="00E820E6" w:rsidP="00640C22">
            <w:pPr>
              <w:spacing w:after="0" w:line="240" w:lineRule="auto"/>
              <w:rPr>
                <w:rFonts w:ascii="Times New Roman" w:hAnsi="Times New Roman" w:cs="Times New Roman"/>
              </w:rPr>
            </w:pPr>
          </w:p>
          <w:p w14:paraId="7E0FE0D7" w14:textId="77777777" w:rsidR="00E820E6" w:rsidRDefault="00E820E6" w:rsidP="00640C22">
            <w:pPr>
              <w:spacing w:after="0" w:line="240" w:lineRule="auto"/>
              <w:rPr>
                <w:rFonts w:ascii="Times New Roman" w:hAnsi="Times New Roman" w:cs="Times New Roman"/>
              </w:rPr>
            </w:pPr>
          </w:p>
          <w:p w14:paraId="4231A126" w14:textId="77777777" w:rsidR="00E820E6" w:rsidRDefault="00E820E6" w:rsidP="00640C22">
            <w:pPr>
              <w:spacing w:after="0" w:line="240" w:lineRule="auto"/>
              <w:rPr>
                <w:rFonts w:ascii="Times New Roman" w:hAnsi="Times New Roman" w:cs="Times New Roman"/>
              </w:rPr>
            </w:pPr>
          </w:p>
          <w:p w14:paraId="05001131" w14:textId="77777777" w:rsidR="00E820E6" w:rsidRDefault="00E820E6" w:rsidP="00640C22">
            <w:pPr>
              <w:spacing w:after="0" w:line="240" w:lineRule="auto"/>
              <w:rPr>
                <w:rFonts w:ascii="Times New Roman" w:hAnsi="Times New Roman" w:cs="Times New Roman"/>
              </w:rPr>
            </w:pPr>
          </w:p>
          <w:p w14:paraId="6EA024DE" w14:textId="77777777" w:rsidR="00E820E6" w:rsidRDefault="00E820E6" w:rsidP="00640C22">
            <w:pPr>
              <w:spacing w:after="0" w:line="240" w:lineRule="auto"/>
              <w:rPr>
                <w:rFonts w:ascii="Times New Roman" w:hAnsi="Times New Roman" w:cs="Times New Roman"/>
              </w:rPr>
            </w:pPr>
          </w:p>
          <w:p w14:paraId="10B34EF7"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________________ </w:t>
            </w:r>
          </w:p>
          <w:p w14:paraId="49E90603" w14:textId="307451FC" w:rsidR="00E820E6" w:rsidRDefault="00562CF8" w:rsidP="00640C22">
            <w:pPr>
              <w:spacing w:after="0" w:line="240" w:lineRule="auto"/>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 xml:space="preserve">.    </w:t>
            </w:r>
          </w:p>
          <w:p w14:paraId="0B988858"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«____» _____________   2026 г.</w:t>
            </w:r>
          </w:p>
          <w:p w14:paraId="75B356FB" w14:textId="77777777" w:rsidR="00E820E6" w:rsidRDefault="00E820E6" w:rsidP="00640C22">
            <w:pPr>
              <w:spacing w:after="0" w:line="240" w:lineRule="auto"/>
              <w:rPr>
                <w:rFonts w:ascii="Times New Roman" w:hAnsi="Times New Roman" w:cs="Times New Roman"/>
              </w:rPr>
            </w:pPr>
          </w:p>
          <w:p w14:paraId="7C1CD22B" w14:textId="77777777" w:rsidR="00E820E6" w:rsidRDefault="00E820E6" w:rsidP="00640C22">
            <w:pPr>
              <w:spacing w:after="0" w:line="240" w:lineRule="auto"/>
              <w:rPr>
                <w:rFonts w:ascii="Times New Roman" w:hAnsi="Times New Roman" w:cs="Times New Roman"/>
              </w:rPr>
            </w:pPr>
          </w:p>
          <w:p w14:paraId="78B7A68A" w14:textId="77777777" w:rsidR="00E820E6" w:rsidRDefault="00E820E6" w:rsidP="00640C22">
            <w:pPr>
              <w:spacing w:after="0" w:line="240" w:lineRule="auto"/>
              <w:rPr>
                <w:rFonts w:ascii="Times New Roman" w:hAnsi="Times New Roman" w:cs="Times New Roman"/>
              </w:rPr>
            </w:pPr>
          </w:p>
        </w:tc>
      </w:tr>
    </w:tbl>
    <w:p w14:paraId="2F14338A" w14:textId="77777777" w:rsidR="00E820E6" w:rsidRDefault="00E820E6" w:rsidP="00640C22">
      <w:pPr>
        <w:spacing w:after="0" w:line="240" w:lineRule="auto"/>
        <w:jc w:val="right"/>
        <w:rPr>
          <w:rFonts w:ascii="Times New Roman" w:hAnsi="Times New Roman" w:cs="Times New Roman"/>
        </w:rPr>
      </w:pPr>
    </w:p>
    <w:p w14:paraId="350A0EE6" w14:textId="77777777"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 xml:space="preserve">                                  </w:t>
      </w:r>
    </w:p>
    <w:p w14:paraId="5DEA5842" w14:textId="77777777"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 xml:space="preserve">               </w:t>
      </w:r>
    </w:p>
    <w:p w14:paraId="0248B97E" w14:textId="77777777" w:rsidR="00E820E6" w:rsidRDefault="00E820E6" w:rsidP="00640C22">
      <w:pPr>
        <w:spacing w:after="0" w:line="240" w:lineRule="auto"/>
        <w:jc w:val="right"/>
        <w:rPr>
          <w:rFonts w:ascii="Times New Roman" w:hAnsi="Times New Roman" w:cs="Times New Roman"/>
        </w:rPr>
      </w:pPr>
    </w:p>
    <w:p w14:paraId="3B00BE43" w14:textId="77777777" w:rsidR="00E820E6" w:rsidRDefault="00E820E6" w:rsidP="00640C22">
      <w:pPr>
        <w:spacing w:after="0" w:line="240" w:lineRule="auto"/>
        <w:jc w:val="right"/>
        <w:rPr>
          <w:rFonts w:ascii="Times New Roman" w:hAnsi="Times New Roman" w:cs="Times New Roman"/>
        </w:rPr>
      </w:pPr>
    </w:p>
    <w:p w14:paraId="268FDF9E" w14:textId="77777777" w:rsidR="00E820E6" w:rsidRDefault="00E820E6" w:rsidP="00640C22">
      <w:pPr>
        <w:spacing w:after="0" w:line="240" w:lineRule="auto"/>
        <w:jc w:val="right"/>
        <w:rPr>
          <w:rFonts w:ascii="Times New Roman" w:hAnsi="Times New Roman" w:cs="Times New Roman"/>
        </w:rPr>
      </w:pPr>
    </w:p>
    <w:p w14:paraId="7882819E" w14:textId="77777777" w:rsidR="00E820E6" w:rsidRDefault="00E820E6" w:rsidP="00640C22">
      <w:pPr>
        <w:spacing w:after="0" w:line="240" w:lineRule="auto"/>
        <w:jc w:val="right"/>
        <w:rPr>
          <w:rFonts w:ascii="Times New Roman" w:hAnsi="Times New Roman" w:cs="Times New Roman"/>
        </w:rPr>
      </w:pPr>
    </w:p>
    <w:p w14:paraId="41B386B4" w14:textId="77777777" w:rsidR="00E820E6" w:rsidRDefault="00E820E6" w:rsidP="00640C22">
      <w:pPr>
        <w:spacing w:after="0" w:line="240" w:lineRule="auto"/>
        <w:jc w:val="right"/>
        <w:rPr>
          <w:rFonts w:ascii="Times New Roman" w:hAnsi="Times New Roman" w:cs="Times New Roman"/>
        </w:rPr>
      </w:pPr>
    </w:p>
    <w:p w14:paraId="1F438E6B" w14:textId="77777777" w:rsidR="00E820E6" w:rsidRDefault="00E820E6" w:rsidP="00640C22">
      <w:pPr>
        <w:spacing w:after="0" w:line="240" w:lineRule="auto"/>
        <w:jc w:val="right"/>
        <w:rPr>
          <w:rFonts w:ascii="Times New Roman" w:hAnsi="Times New Roman" w:cs="Times New Roman"/>
        </w:rPr>
      </w:pPr>
    </w:p>
    <w:p w14:paraId="7DBB6F57" w14:textId="77777777" w:rsidR="00E820E6" w:rsidRDefault="00E820E6" w:rsidP="00640C22">
      <w:pPr>
        <w:spacing w:after="0" w:line="240" w:lineRule="auto"/>
        <w:jc w:val="right"/>
        <w:rPr>
          <w:rFonts w:ascii="Times New Roman" w:hAnsi="Times New Roman" w:cs="Times New Roman"/>
        </w:rPr>
      </w:pPr>
    </w:p>
    <w:p w14:paraId="1AAB5FF5" w14:textId="77777777" w:rsidR="00E820E6" w:rsidRDefault="00E820E6" w:rsidP="00640C22">
      <w:pPr>
        <w:spacing w:after="0" w:line="240" w:lineRule="auto"/>
        <w:jc w:val="right"/>
        <w:rPr>
          <w:rFonts w:ascii="Times New Roman" w:hAnsi="Times New Roman" w:cs="Times New Roman"/>
        </w:rPr>
      </w:pPr>
    </w:p>
    <w:p w14:paraId="3B8CFD84" w14:textId="77777777" w:rsidR="00E820E6" w:rsidRDefault="00E820E6" w:rsidP="00640C22">
      <w:pPr>
        <w:spacing w:after="0" w:line="240" w:lineRule="auto"/>
        <w:jc w:val="right"/>
        <w:rPr>
          <w:rFonts w:ascii="Times New Roman" w:hAnsi="Times New Roman" w:cs="Times New Roman"/>
        </w:rPr>
      </w:pPr>
    </w:p>
    <w:p w14:paraId="2AE67DAE" w14:textId="77777777" w:rsidR="00E820E6" w:rsidRDefault="00E820E6" w:rsidP="00640C22">
      <w:pPr>
        <w:spacing w:after="0" w:line="240" w:lineRule="auto"/>
        <w:jc w:val="right"/>
        <w:rPr>
          <w:rFonts w:ascii="Times New Roman" w:hAnsi="Times New Roman" w:cs="Times New Roman"/>
        </w:rPr>
      </w:pPr>
    </w:p>
    <w:p w14:paraId="6770560C" w14:textId="77777777" w:rsidR="00E820E6" w:rsidRDefault="00E820E6" w:rsidP="00640C22">
      <w:pPr>
        <w:spacing w:after="0" w:line="240" w:lineRule="auto"/>
        <w:jc w:val="right"/>
        <w:rPr>
          <w:rFonts w:ascii="Times New Roman" w:hAnsi="Times New Roman" w:cs="Times New Roman"/>
        </w:rPr>
      </w:pPr>
    </w:p>
    <w:p w14:paraId="5BA20265" w14:textId="77777777" w:rsidR="00E820E6" w:rsidRDefault="00E820E6" w:rsidP="00640C22">
      <w:pPr>
        <w:spacing w:after="0" w:line="240" w:lineRule="auto"/>
        <w:jc w:val="right"/>
        <w:rPr>
          <w:rFonts w:ascii="Times New Roman" w:hAnsi="Times New Roman" w:cs="Times New Roman"/>
        </w:rPr>
      </w:pPr>
    </w:p>
    <w:p w14:paraId="7142B614" w14:textId="77777777" w:rsidR="00E820E6" w:rsidRDefault="00E820E6" w:rsidP="00640C22">
      <w:pPr>
        <w:spacing w:after="0" w:line="240" w:lineRule="auto"/>
        <w:jc w:val="right"/>
        <w:rPr>
          <w:rFonts w:ascii="Times New Roman" w:hAnsi="Times New Roman" w:cs="Times New Roman"/>
        </w:rPr>
        <w:sectPr w:rsidR="00E820E6" w:rsidSect="00640C22">
          <w:headerReference w:type="default" r:id="rId8"/>
          <w:footerReference w:type="default" r:id="rId9"/>
          <w:footerReference w:type="first" r:id="rId10"/>
          <w:pgSz w:w="11906" w:h="16838"/>
          <w:pgMar w:top="284" w:right="707" w:bottom="142" w:left="1418" w:header="567" w:footer="567" w:gutter="0"/>
          <w:cols w:space="720"/>
          <w:titlePg/>
          <w:docGrid w:linePitch="360"/>
        </w:sectPr>
      </w:pPr>
    </w:p>
    <w:p w14:paraId="69632B0A" w14:textId="4E969649"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lastRenderedPageBreak/>
        <w:t>Приложение № 1</w:t>
      </w:r>
      <w:r w:rsidR="00556A59">
        <w:rPr>
          <w:rFonts w:ascii="Times New Roman" w:hAnsi="Times New Roman" w:cs="Times New Roman"/>
        </w:rPr>
        <w:t xml:space="preserve"> </w:t>
      </w:r>
      <w:r>
        <w:rPr>
          <w:rFonts w:ascii="Times New Roman" w:hAnsi="Times New Roman" w:cs="Times New Roman"/>
        </w:rPr>
        <w:t>к контракту</w:t>
      </w:r>
    </w:p>
    <w:p w14:paraId="1C76FF85" w14:textId="31FCE8BA"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 xml:space="preserve">от </w:t>
      </w:r>
      <w:r w:rsidR="00556A59">
        <w:rPr>
          <w:rFonts w:ascii="Times New Roman" w:hAnsi="Times New Roman" w:cs="Times New Roman"/>
        </w:rPr>
        <w:t>«</w:t>
      </w:r>
      <w:r>
        <w:rPr>
          <w:rFonts w:ascii="Times New Roman" w:hAnsi="Times New Roman" w:cs="Times New Roman"/>
        </w:rPr>
        <w:t>__</w:t>
      </w:r>
      <w:r w:rsidR="00556A59">
        <w:rPr>
          <w:rFonts w:ascii="Times New Roman" w:hAnsi="Times New Roman" w:cs="Times New Roman"/>
        </w:rPr>
        <w:t>__</w:t>
      </w:r>
      <w:r>
        <w:rPr>
          <w:rFonts w:ascii="Times New Roman" w:hAnsi="Times New Roman" w:cs="Times New Roman"/>
        </w:rPr>
        <w:t>_</w:t>
      </w:r>
      <w:r w:rsidR="00556A59">
        <w:rPr>
          <w:rFonts w:ascii="Times New Roman" w:hAnsi="Times New Roman" w:cs="Times New Roman"/>
        </w:rPr>
        <w:t>»</w:t>
      </w:r>
      <w:r>
        <w:rPr>
          <w:rFonts w:ascii="Times New Roman" w:hAnsi="Times New Roman" w:cs="Times New Roman"/>
        </w:rPr>
        <w:t xml:space="preserve"> _____</w:t>
      </w:r>
      <w:r w:rsidR="00556A59">
        <w:rPr>
          <w:rFonts w:ascii="Times New Roman" w:hAnsi="Times New Roman" w:cs="Times New Roman"/>
        </w:rPr>
        <w:t>___</w:t>
      </w:r>
      <w:r w:rsidR="0039022D">
        <w:rPr>
          <w:rFonts w:ascii="Times New Roman" w:hAnsi="Times New Roman" w:cs="Times New Roman"/>
        </w:rPr>
        <w:t>_</w:t>
      </w:r>
      <w:r>
        <w:rPr>
          <w:rFonts w:ascii="Times New Roman" w:hAnsi="Times New Roman" w:cs="Times New Roman"/>
        </w:rPr>
        <w:t>_____ 2026 г.</w:t>
      </w:r>
    </w:p>
    <w:p w14:paraId="1C353F7A" w14:textId="77777777" w:rsidR="00E820E6" w:rsidRDefault="00000000" w:rsidP="00640C22">
      <w:pPr>
        <w:spacing w:after="0" w:line="240" w:lineRule="auto"/>
        <w:jc w:val="right"/>
        <w:rPr>
          <w:rFonts w:ascii="Times New Roman" w:eastAsia="Times New Roman" w:hAnsi="Times New Roman" w:cs="Times New Roman"/>
          <w:lang w:eastAsia="ru-RU"/>
        </w:rPr>
      </w:pPr>
      <w:r>
        <w:rPr>
          <w:rFonts w:ascii="Times New Roman" w:hAnsi="Times New Roman" w:cs="Times New Roman"/>
        </w:rPr>
        <w:t xml:space="preserve">№ </w:t>
      </w:r>
      <w:r>
        <w:rPr>
          <w:rFonts w:ascii="Times New Roman" w:eastAsia="Times New Roman" w:hAnsi="Times New Roman" w:cs="Times New Roman"/>
          <w:lang w:eastAsia="ru-RU"/>
        </w:rPr>
        <w:t>_______________________</w:t>
      </w:r>
    </w:p>
    <w:p w14:paraId="41D0DA9A" w14:textId="77777777" w:rsidR="00E820E6" w:rsidRDefault="00E820E6" w:rsidP="00640C22">
      <w:pPr>
        <w:spacing w:after="0" w:line="240" w:lineRule="auto"/>
        <w:jc w:val="right"/>
        <w:rPr>
          <w:rFonts w:ascii="Times New Roman" w:eastAsia="Times New Roman" w:hAnsi="Times New Roman" w:cs="Times New Roman"/>
          <w:lang w:eastAsia="ru-RU"/>
        </w:rPr>
      </w:pPr>
    </w:p>
    <w:p w14:paraId="502EF65F" w14:textId="77777777" w:rsidR="00AF3D2F" w:rsidRDefault="00AF3D2F" w:rsidP="00640C22">
      <w:pPr>
        <w:spacing w:after="0" w:line="240" w:lineRule="auto"/>
        <w:jc w:val="center"/>
        <w:rPr>
          <w:rFonts w:ascii="Times New Roman" w:hAnsi="Times New Roman" w:cs="Times New Roman"/>
          <w:b/>
          <w:iCs/>
        </w:rPr>
      </w:pPr>
    </w:p>
    <w:p w14:paraId="4E1CED2B" w14:textId="14E92B4D" w:rsidR="00E820E6" w:rsidRDefault="00000000" w:rsidP="00640C22">
      <w:pPr>
        <w:spacing w:after="0" w:line="240" w:lineRule="auto"/>
        <w:jc w:val="center"/>
        <w:rPr>
          <w:rFonts w:ascii="Times New Roman" w:hAnsi="Times New Roman" w:cs="Times New Roman"/>
          <w:b/>
          <w:iCs/>
        </w:rPr>
      </w:pPr>
      <w:r>
        <w:rPr>
          <w:rFonts w:ascii="Times New Roman" w:hAnsi="Times New Roman" w:cs="Times New Roman"/>
          <w:b/>
          <w:iCs/>
        </w:rPr>
        <w:t>СПЕЦИФИКАЦИЯ</w:t>
      </w:r>
    </w:p>
    <w:p w14:paraId="51CF2A95" w14:textId="6659FDFF" w:rsidR="00E820E6" w:rsidRDefault="00000000" w:rsidP="00640C22">
      <w:pPr>
        <w:spacing w:after="0" w:line="240" w:lineRule="auto"/>
        <w:jc w:val="center"/>
        <w:rPr>
          <w:rFonts w:ascii="Times New Roman" w:hAnsi="Times New Roman" w:cs="Times New Roman"/>
          <w:b/>
        </w:rPr>
      </w:pPr>
      <w:r>
        <w:rPr>
          <w:rFonts w:ascii="Times New Roman" w:hAnsi="Times New Roman" w:cs="Times New Roman"/>
          <w:b/>
        </w:rPr>
        <w:t xml:space="preserve">на </w:t>
      </w:r>
      <w:r w:rsidR="00556A59">
        <w:rPr>
          <w:rFonts w:ascii="Times New Roman" w:hAnsi="Times New Roman" w:cs="Times New Roman"/>
          <w:b/>
        </w:rPr>
        <w:t>п</w:t>
      </w:r>
      <w:r w:rsidR="00556A59" w:rsidRPr="00665F58">
        <w:rPr>
          <w:rFonts w:ascii="Times New Roman" w:hAnsi="Times New Roman" w:cs="Times New Roman"/>
          <w:b/>
        </w:rPr>
        <w:t>оставк</w:t>
      </w:r>
      <w:r w:rsidR="00556A59">
        <w:rPr>
          <w:rFonts w:ascii="Times New Roman" w:hAnsi="Times New Roman" w:cs="Times New Roman"/>
          <w:b/>
        </w:rPr>
        <w:t>у</w:t>
      </w:r>
      <w:r w:rsidR="00556A59" w:rsidRPr="00665F58">
        <w:rPr>
          <w:rFonts w:ascii="Times New Roman" w:hAnsi="Times New Roman" w:cs="Times New Roman"/>
          <w:b/>
        </w:rPr>
        <w:t xml:space="preserve"> </w:t>
      </w:r>
      <w:r w:rsidR="00F01065">
        <w:rPr>
          <w:rFonts w:ascii="Times New Roman" w:hAnsi="Times New Roman" w:cs="Times New Roman"/>
          <w:b/>
        </w:rPr>
        <w:t>с</w:t>
      </w:r>
      <w:r w:rsidR="00F01065" w:rsidRPr="00F01065">
        <w:rPr>
          <w:rFonts w:ascii="Times New Roman" w:hAnsi="Times New Roman" w:cs="Times New Roman"/>
          <w:b/>
        </w:rPr>
        <w:t>редств индивидуальной защиты</w:t>
      </w:r>
      <w:r w:rsidR="00F01065">
        <w:rPr>
          <w:rFonts w:ascii="Times New Roman" w:hAnsi="Times New Roman" w:cs="Times New Roman"/>
          <w:b/>
        </w:rPr>
        <w:t xml:space="preserve"> </w:t>
      </w:r>
      <w:r w:rsidR="00556A59" w:rsidRPr="004A5C3E">
        <w:rPr>
          <w:rFonts w:ascii="Times New Roman" w:hAnsi="Times New Roman" w:cs="Times New Roman"/>
          <w:b/>
        </w:rPr>
        <w:t>для нужд МТУ Ространснадзора</w:t>
      </w:r>
      <w:r w:rsidR="00556A59">
        <w:rPr>
          <w:rFonts w:ascii="Times New Roman" w:hAnsi="Times New Roman" w:cs="Times New Roman"/>
          <w:b/>
        </w:rPr>
        <w:t xml:space="preserve"> </w:t>
      </w:r>
      <w:r w:rsidR="00640C22">
        <w:rPr>
          <w:rFonts w:ascii="Times New Roman" w:hAnsi="Times New Roman" w:cs="Times New Roman"/>
          <w:b/>
        </w:rPr>
        <w:t>по ПФО</w:t>
      </w:r>
    </w:p>
    <w:p w14:paraId="2758A857" w14:textId="77777777" w:rsidR="00AF3D2F" w:rsidRPr="00AF3D2F" w:rsidRDefault="00AF3D2F" w:rsidP="00640C22">
      <w:pPr>
        <w:spacing w:after="0" w:line="240" w:lineRule="auto"/>
        <w:jc w:val="center"/>
        <w:rPr>
          <w:rFonts w:ascii="Times New Roman" w:hAnsi="Times New Roman" w:cs="Times New Roman"/>
          <w:b/>
          <w:sz w:val="18"/>
          <w:szCs w:val="18"/>
        </w:rPr>
      </w:pPr>
    </w:p>
    <w:tbl>
      <w:tblPr>
        <w:tblStyle w:val="afff0"/>
        <w:tblpPr w:leftFromText="180" w:rightFromText="180" w:vertAnchor="text" w:horzAnchor="page" w:tblpX="896" w:tblpY="142"/>
        <w:tblW w:w="15310" w:type="dxa"/>
        <w:tblLayout w:type="fixed"/>
        <w:tblCellMar>
          <w:top w:w="55" w:type="dxa"/>
          <w:bottom w:w="55" w:type="dxa"/>
        </w:tblCellMar>
        <w:tblLook w:val="04A0" w:firstRow="1" w:lastRow="0" w:firstColumn="1" w:lastColumn="0" w:noHBand="0" w:noVBand="1"/>
      </w:tblPr>
      <w:tblGrid>
        <w:gridCol w:w="530"/>
        <w:gridCol w:w="2017"/>
        <w:gridCol w:w="850"/>
        <w:gridCol w:w="709"/>
        <w:gridCol w:w="5670"/>
        <w:gridCol w:w="1843"/>
        <w:gridCol w:w="1843"/>
        <w:gridCol w:w="1848"/>
      </w:tblGrid>
      <w:tr w:rsidR="00E820E6" w14:paraId="5DB71847" w14:textId="77777777" w:rsidTr="00526242">
        <w:trPr>
          <w:trHeight w:val="1098"/>
        </w:trPr>
        <w:tc>
          <w:tcPr>
            <w:tcW w:w="530" w:type="dxa"/>
            <w:shd w:val="clear" w:color="auto" w:fill="FFFFFF"/>
            <w:vAlign w:val="center"/>
          </w:tcPr>
          <w:p w14:paraId="13A1651B" w14:textId="77777777" w:rsidR="00E820E6" w:rsidRDefault="00000000" w:rsidP="00E66475">
            <w:pPr>
              <w:jc w:val="center"/>
              <w:rPr>
                <w:rFonts w:ascii="Times New Roman" w:hAnsi="Times New Roman" w:cs="Times New Roman"/>
                <w:b/>
              </w:rPr>
            </w:pPr>
            <w:r>
              <w:rPr>
                <w:rFonts w:ascii="Times New Roman" w:hAnsi="Times New Roman" w:cs="Times New Roman"/>
                <w:b/>
              </w:rPr>
              <w:t>№</w:t>
            </w:r>
          </w:p>
          <w:p w14:paraId="31B08185" w14:textId="77777777" w:rsidR="00E820E6" w:rsidRDefault="00000000" w:rsidP="00D53786">
            <w:pPr>
              <w:ind w:left="-57" w:right="-57"/>
              <w:jc w:val="center"/>
              <w:rPr>
                <w:rFonts w:ascii="Times New Roman" w:hAnsi="Times New Roman" w:cs="Times New Roman"/>
                <w:b/>
              </w:rPr>
            </w:pPr>
            <w:r>
              <w:rPr>
                <w:rFonts w:ascii="Times New Roman" w:hAnsi="Times New Roman" w:cs="Times New Roman"/>
                <w:b/>
              </w:rPr>
              <w:t>п/п</w:t>
            </w:r>
          </w:p>
        </w:tc>
        <w:tc>
          <w:tcPr>
            <w:tcW w:w="2017" w:type="dxa"/>
            <w:shd w:val="clear" w:color="auto" w:fill="FFFFFF"/>
            <w:vAlign w:val="center"/>
          </w:tcPr>
          <w:p w14:paraId="5B659472" w14:textId="77777777" w:rsidR="00E820E6" w:rsidRDefault="00000000" w:rsidP="00E66475">
            <w:pPr>
              <w:jc w:val="center"/>
              <w:rPr>
                <w:rFonts w:ascii="Times New Roman" w:hAnsi="Times New Roman" w:cs="Times New Roman"/>
                <w:b/>
              </w:rPr>
            </w:pPr>
            <w:r>
              <w:rPr>
                <w:rFonts w:ascii="Times New Roman" w:hAnsi="Times New Roman" w:cs="Times New Roman"/>
                <w:b/>
              </w:rPr>
              <w:t>Наименование товара</w:t>
            </w:r>
          </w:p>
        </w:tc>
        <w:tc>
          <w:tcPr>
            <w:tcW w:w="850" w:type="dxa"/>
            <w:shd w:val="clear" w:color="auto" w:fill="FFFFFF"/>
            <w:vAlign w:val="center"/>
          </w:tcPr>
          <w:p w14:paraId="62FCBE0A" w14:textId="77777777" w:rsidR="00E820E6" w:rsidRDefault="00000000" w:rsidP="00E66475">
            <w:pPr>
              <w:spacing w:after="0"/>
              <w:ind w:left="-57" w:right="-57"/>
              <w:jc w:val="center"/>
              <w:rPr>
                <w:rFonts w:ascii="Times New Roman" w:hAnsi="Times New Roman" w:cs="Times New Roman"/>
                <w:b/>
              </w:rPr>
            </w:pPr>
            <w:r>
              <w:rPr>
                <w:rFonts w:ascii="Times New Roman" w:hAnsi="Times New Roman" w:cs="Times New Roman"/>
                <w:b/>
              </w:rPr>
              <w:t>Ед. изм.</w:t>
            </w:r>
          </w:p>
        </w:tc>
        <w:tc>
          <w:tcPr>
            <w:tcW w:w="709" w:type="dxa"/>
            <w:shd w:val="clear" w:color="auto" w:fill="FFFFFF"/>
            <w:vAlign w:val="center"/>
          </w:tcPr>
          <w:p w14:paraId="151383AA" w14:textId="77777777" w:rsidR="00E820E6" w:rsidRDefault="00000000" w:rsidP="00E66475">
            <w:pPr>
              <w:spacing w:after="0"/>
              <w:ind w:left="-57" w:right="-57"/>
              <w:jc w:val="center"/>
              <w:rPr>
                <w:rFonts w:ascii="Times New Roman" w:hAnsi="Times New Roman" w:cs="Times New Roman"/>
                <w:b/>
              </w:rPr>
            </w:pPr>
            <w:r>
              <w:rPr>
                <w:rFonts w:ascii="Times New Roman" w:hAnsi="Times New Roman" w:cs="Times New Roman"/>
                <w:b/>
              </w:rPr>
              <w:t>Кол-во</w:t>
            </w:r>
          </w:p>
        </w:tc>
        <w:tc>
          <w:tcPr>
            <w:tcW w:w="5670" w:type="dxa"/>
            <w:shd w:val="clear" w:color="auto" w:fill="FFFFFF"/>
            <w:vAlign w:val="center"/>
          </w:tcPr>
          <w:p w14:paraId="28AED82B" w14:textId="77777777" w:rsidR="00E820E6" w:rsidRDefault="00000000" w:rsidP="00E66475">
            <w:pPr>
              <w:pStyle w:val="28"/>
              <w:shd w:val="clear" w:color="auto" w:fill="auto"/>
              <w:spacing w:line="269" w:lineRule="exact"/>
              <w:jc w:val="center"/>
              <w:rPr>
                <w:rStyle w:val="211pt"/>
                <w:rFonts w:eastAsia="Calibri"/>
                <w:b/>
              </w:rPr>
            </w:pPr>
            <w:r>
              <w:rPr>
                <w:rStyle w:val="211pt"/>
                <w:rFonts w:eastAsia="Calibri"/>
                <w:b/>
              </w:rPr>
              <w:t>Характеристики товара</w:t>
            </w:r>
          </w:p>
        </w:tc>
        <w:tc>
          <w:tcPr>
            <w:tcW w:w="1843" w:type="dxa"/>
            <w:shd w:val="clear" w:color="auto" w:fill="FFFFFF"/>
            <w:vAlign w:val="center"/>
          </w:tcPr>
          <w:p w14:paraId="56A7A111" w14:textId="77777777" w:rsidR="00E820E6" w:rsidRDefault="00000000" w:rsidP="00E66475">
            <w:pPr>
              <w:pStyle w:val="28"/>
              <w:shd w:val="clear" w:color="auto" w:fill="auto"/>
              <w:spacing w:line="269" w:lineRule="exact"/>
              <w:jc w:val="center"/>
              <w:rPr>
                <w:rStyle w:val="211pt"/>
                <w:rFonts w:eastAsia="Calibri"/>
                <w:b/>
              </w:rPr>
            </w:pPr>
            <w:r>
              <w:rPr>
                <w:rStyle w:val="211pt"/>
                <w:rFonts w:eastAsia="Calibri"/>
                <w:b/>
              </w:rPr>
              <w:t>Страна происхождения</w:t>
            </w:r>
          </w:p>
        </w:tc>
        <w:tc>
          <w:tcPr>
            <w:tcW w:w="1843" w:type="dxa"/>
            <w:shd w:val="clear" w:color="auto" w:fill="FFFFFF"/>
            <w:vAlign w:val="center"/>
          </w:tcPr>
          <w:p w14:paraId="77DAF2E6" w14:textId="77777777" w:rsidR="00E820E6" w:rsidRDefault="00000000" w:rsidP="00E66475">
            <w:pPr>
              <w:pStyle w:val="28"/>
              <w:shd w:val="clear" w:color="auto" w:fill="auto"/>
              <w:spacing w:line="269" w:lineRule="exact"/>
              <w:jc w:val="center"/>
              <w:rPr>
                <w:b/>
                <w:lang w:eastAsia="ru-RU"/>
              </w:rPr>
            </w:pPr>
            <w:r>
              <w:rPr>
                <w:rStyle w:val="211pt"/>
                <w:rFonts w:eastAsia="Calibri"/>
                <w:b/>
              </w:rPr>
              <w:t>Цена за ед.</w:t>
            </w:r>
          </w:p>
          <w:p w14:paraId="25A546B6" w14:textId="77777777" w:rsidR="00E820E6" w:rsidRDefault="00000000" w:rsidP="00E66475">
            <w:pPr>
              <w:pStyle w:val="28"/>
              <w:shd w:val="clear" w:color="auto" w:fill="auto"/>
              <w:spacing w:line="269" w:lineRule="exact"/>
              <w:jc w:val="center"/>
              <w:rPr>
                <w:b/>
                <w:lang w:eastAsia="ru-RU"/>
              </w:rPr>
            </w:pPr>
            <w:r>
              <w:rPr>
                <w:rStyle w:val="211pt"/>
                <w:rFonts w:eastAsia="Calibri"/>
                <w:b/>
              </w:rPr>
              <w:t>руб. (с НДС/</w:t>
            </w:r>
          </w:p>
          <w:p w14:paraId="50966FFC" w14:textId="77777777" w:rsidR="00E820E6" w:rsidRDefault="00000000" w:rsidP="00E66475">
            <w:pPr>
              <w:pStyle w:val="28"/>
              <w:shd w:val="clear" w:color="auto" w:fill="auto"/>
              <w:spacing w:line="269" w:lineRule="exact"/>
              <w:jc w:val="center"/>
              <w:rPr>
                <w:b/>
                <w:lang w:eastAsia="ru-RU"/>
              </w:rPr>
            </w:pPr>
            <w:r>
              <w:rPr>
                <w:rStyle w:val="211pt"/>
                <w:rFonts w:eastAsia="Calibri"/>
                <w:b/>
              </w:rPr>
              <w:t>без НДС)</w:t>
            </w:r>
          </w:p>
        </w:tc>
        <w:tc>
          <w:tcPr>
            <w:tcW w:w="1848" w:type="dxa"/>
            <w:shd w:val="clear" w:color="auto" w:fill="FFFFFF"/>
            <w:vAlign w:val="center"/>
          </w:tcPr>
          <w:p w14:paraId="3652F568" w14:textId="77777777" w:rsidR="00E820E6" w:rsidRDefault="00000000" w:rsidP="00E66475">
            <w:pPr>
              <w:pStyle w:val="28"/>
              <w:shd w:val="clear" w:color="auto" w:fill="auto"/>
              <w:spacing w:line="269" w:lineRule="exact"/>
              <w:jc w:val="center"/>
              <w:rPr>
                <w:b/>
                <w:lang w:eastAsia="ru-RU"/>
              </w:rPr>
            </w:pPr>
            <w:r>
              <w:rPr>
                <w:rStyle w:val="211pt"/>
                <w:rFonts w:eastAsia="Calibri"/>
                <w:b/>
              </w:rPr>
              <w:t>Стоимость руб. (с НДС/</w:t>
            </w:r>
          </w:p>
          <w:p w14:paraId="279D6EF9" w14:textId="77777777" w:rsidR="00E820E6" w:rsidRDefault="00000000" w:rsidP="00E66475">
            <w:pPr>
              <w:pStyle w:val="28"/>
              <w:shd w:val="clear" w:color="auto" w:fill="auto"/>
              <w:spacing w:line="269" w:lineRule="exact"/>
              <w:jc w:val="center"/>
              <w:rPr>
                <w:b/>
                <w:lang w:eastAsia="ru-RU"/>
              </w:rPr>
            </w:pPr>
            <w:r>
              <w:rPr>
                <w:rStyle w:val="211pt"/>
                <w:rFonts w:eastAsia="Calibri"/>
                <w:b/>
              </w:rPr>
              <w:t>без НДС)</w:t>
            </w:r>
          </w:p>
        </w:tc>
      </w:tr>
      <w:tr w:rsidR="009E4EB6" w14:paraId="32E15448" w14:textId="77777777" w:rsidTr="00504314">
        <w:tc>
          <w:tcPr>
            <w:tcW w:w="530" w:type="dxa"/>
            <w:tcBorders>
              <w:bottom w:val="single" w:sz="4" w:space="0" w:color="000000" w:themeColor="text1"/>
            </w:tcBorders>
          </w:tcPr>
          <w:p w14:paraId="7E857447" w14:textId="0C77C3F4" w:rsidR="009E4EB6" w:rsidRDefault="00640C22" w:rsidP="00E66475">
            <w:pPr>
              <w:pStyle w:val="aff7"/>
              <w:jc w:val="center"/>
              <w:rPr>
                <w:rFonts w:ascii="Times New Roman" w:eastAsia="Times New Roman" w:hAnsi="Times New Roman"/>
                <w:lang w:eastAsia="ru-RU"/>
              </w:rPr>
            </w:pPr>
            <w:r>
              <w:rPr>
                <w:rFonts w:ascii="Times New Roman" w:eastAsia="Times New Roman" w:hAnsi="Times New Roman"/>
                <w:lang w:eastAsia="ru-RU"/>
              </w:rPr>
              <w:t>1</w:t>
            </w:r>
          </w:p>
        </w:tc>
        <w:tc>
          <w:tcPr>
            <w:tcW w:w="2017" w:type="dxa"/>
            <w:tcBorders>
              <w:bottom w:val="single" w:sz="4" w:space="0" w:color="000000" w:themeColor="text1"/>
            </w:tcBorders>
            <w:tcMar>
              <w:top w:w="0" w:type="dxa"/>
              <w:bottom w:w="0" w:type="dxa"/>
            </w:tcMar>
          </w:tcPr>
          <w:p w14:paraId="60CAC8E5" w14:textId="0F5A9EBE" w:rsidR="00562CF8" w:rsidRPr="0039022D" w:rsidRDefault="0039022D" w:rsidP="00E66475">
            <w:pPr>
              <w:pStyle w:val="aff7"/>
              <w:rPr>
                <w:rFonts w:ascii="Times New Roman" w:hAnsi="Times New Roman"/>
                <w:bCs/>
              </w:rPr>
            </w:pPr>
            <w:r w:rsidRPr="0039022D">
              <w:rPr>
                <w:rFonts w:ascii="Times New Roman" w:hAnsi="Times New Roman"/>
                <w:bCs/>
              </w:rPr>
              <w:t>Противогаз ГП-7</w:t>
            </w:r>
            <w:r w:rsidR="00D73B37">
              <w:rPr>
                <w:rFonts w:ascii="Times New Roman" w:hAnsi="Times New Roman"/>
                <w:bCs/>
              </w:rPr>
              <w:t>Б</w:t>
            </w:r>
            <w:r w:rsidRPr="0039022D">
              <w:rPr>
                <w:rFonts w:ascii="Times New Roman" w:hAnsi="Times New Roman"/>
                <w:bCs/>
              </w:rPr>
              <w:t xml:space="preserve"> </w:t>
            </w:r>
            <w:r w:rsidR="00D73B37">
              <w:rPr>
                <w:rFonts w:ascii="Times New Roman" w:hAnsi="Times New Roman"/>
                <w:bCs/>
              </w:rPr>
              <w:t>«У</w:t>
            </w:r>
            <w:r w:rsidRPr="0039022D">
              <w:rPr>
                <w:rFonts w:ascii="Times New Roman" w:hAnsi="Times New Roman"/>
                <w:bCs/>
              </w:rPr>
              <w:t>ниверсал</w:t>
            </w:r>
            <w:r w:rsidR="00D73B37">
              <w:rPr>
                <w:rFonts w:ascii="Times New Roman" w:hAnsi="Times New Roman"/>
                <w:bCs/>
              </w:rPr>
              <w:t>»</w:t>
            </w:r>
          </w:p>
        </w:tc>
        <w:tc>
          <w:tcPr>
            <w:tcW w:w="850" w:type="dxa"/>
            <w:tcBorders>
              <w:bottom w:val="single" w:sz="4" w:space="0" w:color="000000" w:themeColor="text1"/>
            </w:tcBorders>
            <w:tcMar>
              <w:top w:w="0" w:type="dxa"/>
              <w:bottom w:w="0" w:type="dxa"/>
            </w:tcMar>
          </w:tcPr>
          <w:p w14:paraId="5E89D1D4" w14:textId="56F60016" w:rsidR="009E4EB6" w:rsidRDefault="00562CF8" w:rsidP="00526242">
            <w:pPr>
              <w:pStyle w:val="aff7"/>
              <w:ind w:left="-57" w:right="-57"/>
              <w:jc w:val="center"/>
              <w:rPr>
                <w:rFonts w:ascii="Times New Roman" w:hAnsi="Times New Roman"/>
                <w:lang w:eastAsia="ru-RU"/>
              </w:rPr>
            </w:pPr>
            <w:r>
              <w:rPr>
                <w:rFonts w:ascii="Times New Roman" w:hAnsi="Times New Roman"/>
                <w:lang w:eastAsia="ru-RU"/>
              </w:rPr>
              <w:t>шт</w:t>
            </w:r>
            <w:r w:rsidR="009E4EB6">
              <w:rPr>
                <w:rFonts w:ascii="Times New Roman" w:hAnsi="Times New Roman"/>
                <w:lang w:eastAsia="ru-RU"/>
              </w:rPr>
              <w:t>.</w:t>
            </w:r>
          </w:p>
        </w:tc>
        <w:tc>
          <w:tcPr>
            <w:tcW w:w="709" w:type="dxa"/>
            <w:tcBorders>
              <w:bottom w:val="single" w:sz="4" w:space="0" w:color="000000" w:themeColor="text1"/>
            </w:tcBorders>
            <w:tcMar>
              <w:top w:w="0" w:type="dxa"/>
              <w:bottom w:w="0" w:type="dxa"/>
            </w:tcMar>
          </w:tcPr>
          <w:p w14:paraId="6843ADA5" w14:textId="3F21FB27" w:rsidR="009E4EB6" w:rsidRDefault="00631407" w:rsidP="00E66475">
            <w:pPr>
              <w:pStyle w:val="aff7"/>
              <w:ind w:left="-57" w:right="-57"/>
              <w:jc w:val="center"/>
              <w:rPr>
                <w:rFonts w:ascii="Times New Roman" w:hAnsi="Times New Roman"/>
              </w:rPr>
            </w:pPr>
            <w:r>
              <w:rPr>
                <w:rFonts w:ascii="Times New Roman" w:hAnsi="Times New Roman"/>
              </w:rPr>
              <w:t>26</w:t>
            </w:r>
          </w:p>
        </w:tc>
        <w:tc>
          <w:tcPr>
            <w:tcW w:w="5670" w:type="dxa"/>
            <w:tcBorders>
              <w:bottom w:val="single" w:sz="4" w:space="0" w:color="000000" w:themeColor="text1"/>
            </w:tcBorders>
          </w:tcPr>
          <w:p w14:paraId="37DE78D7" w14:textId="0DA462E4" w:rsidR="00D73B37" w:rsidRPr="00D73B37" w:rsidRDefault="001D566A" w:rsidP="00D73B37">
            <w:pPr>
              <w:pStyle w:val="aff7"/>
              <w:rPr>
                <w:rFonts w:ascii="Times New Roman" w:hAnsi="Times New Roman"/>
                <w:bCs/>
              </w:rPr>
            </w:pPr>
            <w:r>
              <w:rPr>
                <w:rFonts w:ascii="Times New Roman" w:hAnsi="Times New Roman"/>
                <w:bCs/>
              </w:rPr>
              <w:t>П</w:t>
            </w:r>
            <w:r w:rsidR="00D73B37" w:rsidRPr="00D73B37">
              <w:rPr>
                <w:rFonts w:ascii="Times New Roman" w:hAnsi="Times New Roman"/>
                <w:bCs/>
              </w:rPr>
              <w:t xml:space="preserve">редназначен для защиты органов дыхания, глаз и кожи лица от газов, паров и аэрозолей отравляющих, радиоактивных, </w:t>
            </w:r>
            <w:proofErr w:type="spellStart"/>
            <w:r w:rsidR="00D73B37" w:rsidRPr="00D73B37">
              <w:rPr>
                <w:rFonts w:ascii="Times New Roman" w:hAnsi="Times New Roman"/>
                <w:bCs/>
              </w:rPr>
              <w:t>аварийно</w:t>
            </w:r>
            <w:proofErr w:type="spellEnd"/>
            <w:r w:rsidR="00D73B37" w:rsidRPr="00D73B37">
              <w:rPr>
                <w:rFonts w:ascii="Times New Roman" w:hAnsi="Times New Roman"/>
                <w:bCs/>
              </w:rPr>
              <w:t xml:space="preserve"> химически опасных веществ (АХОВ) и биологических аэрозолей.</w:t>
            </w:r>
          </w:p>
          <w:p w14:paraId="5008E049" w14:textId="77777777" w:rsidR="00D73B37" w:rsidRPr="00D73B37" w:rsidRDefault="00D73B37" w:rsidP="00D73B37">
            <w:pPr>
              <w:pStyle w:val="aff7"/>
              <w:rPr>
                <w:rFonts w:ascii="Times New Roman" w:hAnsi="Times New Roman"/>
                <w:bCs/>
              </w:rPr>
            </w:pPr>
            <w:r w:rsidRPr="00D73B37">
              <w:rPr>
                <w:rFonts w:ascii="Times New Roman" w:hAnsi="Times New Roman"/>
                <w:bCs/>
              </w:rPr>
              <w:t>В комплект поставки противогаза гражданского ГП-7Б входят:</w:t>
            </w:r>
          </w:p>
          <w:p w14:paraId="7F9141E2" w14:textId="624C2F3A" w:rsidR="00D73B37" w:rsidRPr="00D73B37" w:rsidRDefault="00D73B37" w:rsidP="00D73B37">
            <w:pPr>
              <w:pStyle w:val="aff7"/>
              <w:rPr>
                <w:rFonts w:ascii="Times New Roman" w:hAnsi="Times New Roman"/>
                <w:bCs/>
              </w:rPr>
            </w:pPr>
            <w:r w:rsidRPr="00D73B37">
              <w:rPr>
                <w:rFonts w:ascii="Times New Roman" w:hAnsi="Times New Roman"/>
                <w:bCs/>
              </w:rPr>
              <w:t>лицевая часть - 1 шт.; коробка фильтрующе-поглощающая - 1 шт.; сумка для ношения и хранения противогаза - 1 шт.; средство против запотевания (незапотевающие пленки или гель) - 1 ком-т; руководство по эксплуатации; паспорт.</w:t>
            </w:r>
          </w:p>
          <w:p w14:paraId="02997FF4" w14:textId="3FC01AD3" w:rsidR="00D73B37" w:rsidRPr="00D73B37" w:rsidRDefault="00D73B37" w:rsidP="00D73B37">
            <w:pPr>
              <w:pStyle w:val="aff7"/>
              <w:rPr>
                <w:rFonts w:ascii="Times New Roman" w:hAnsi="Times New Roman"/>
                <w:bCs/>
              </w:rPr>
            </w:pPr>
            <w:r w:rsidRPr="00D73B37">
              <w:rPr>
                <w:rFonts w:ascii="Times New Roman" w:hAnsi="Times New Roman"/>
                <w:bCs/>
              </w:rPr>
              <w:t xml:space="preserve">Лицевая часть состоит из корпуса в виде маски объемного типа с «независимым» обтюратором, отформованным за одно целое с корпусом маски, очкового узла со стеклами трапециевидной формы, переговорного устройства, узлов клапана вдоха и выдоха, обтекателя, оголовья с самозатягивающимися пряжками, прижимных шнуров для закрепления </w:t>
            </w:r>
            <w:proofErr w:type="spellStart"/>
            <w:r w:rsidRPr="00D73B37">
              <w:rPr>
                <w:rFonts w:ascii="Times New Roman" w:hAnsi="Times New Roman"/>
                <w:bCs/>
              </w:rPr>
              <w:t>незапотевающих</w:t>
            </w:r>
            <w:proofErr w:type="spellEnd"/>
            <w:r w:rsidRPr="00D73B37">
              <w:rPr>
                <w:rFonts w:ascii="Times New Roman" w:hAnsi="Times New Roman"/>
                <w:bCs/>
              </w:rPr>
              <w:t xml:space="preserve"> пленок. Лицевая часть позволяет подсоединить коробку фильтрующе-поглощающую с левой и правой стороны. Имеет пятиточечное соединение с лямками оголовья. Крепление и оголовье обеспечивает герметизацию маски к лицу человека способом самозатягивания. Лицевая часть упаковывается в полиэтиленовый пакет.</w:t>
            </w:r>
          </w:p>
          <w:p w14:paraId="52088B58" w14:textId="77777777" w:rsidR="00631407" w:rsidRDefault="00D73B37" w:rsidP="00631407">
            <w:pPr>
              <w:pStyle w:val="aff7"/>
              <w:rPr>
                <w:rFonts w:ascii="Times New Roman" w:hAnsi="Times New Roman"/>
                <w:bCs/>
              </w:rPr>
            </w:pPr>
            <w:r w:rsidRPr="00D73B37">
              <w:rPr>
                <w:rFonts w:ascii="Times New Roman" w:hAnsi="Times New Roman"/>
                <w:bCs/>
              </w:rPr>
              <w:t xml:space="preserve">Фильтрующе-поглощающие коробки </w:t>
            </w:r>
            <w:r w:rsidR="00631407">
              <w:rPr>
                <w:rFonts w:ascii="Times New Roman" w:hAnsi="Times New Roman"/>
                <w:bCs/>
              </w:rPr>
              <w:t>и</w:t>
            </w:r>
            <w:r w:rsidRPr="00D73B37">
              <w:rPr>
                <w:rFonts w:ascii="Times New Roman" w:hAnsi="Times New Roman"/>
                <w:bCs/>
              </w:rPr>
              <w:t>зготовлены из технически прочного пластика</w:t>
            </w:r>
            <w:r w:rsidR="00631407">
              <w:rPr>
                <w:rFonts w:ascii="Times New Roman" w:hAnsi="Times New Roman"/>
                <w:bCs/>
              </w:rPr>
              <w:t>.</w:t>
            </w:r>
          </w:p>
          <w:p w14:paraId="6DA9E34E" w14:textId="3E81B0E7" w:rsidR="00631407" w:rsidRPr="00631407" w:rsidRDefault="00631407" w:rsidP="00631407">
            <w:pPr>
              <w:pStyle w:val="aff7"/>
              <w:rPr>
                <w:rFonts w:ascii="Times New Roman" w:hAnsi="Times New Roman"/>
                <w:b/>
              </w:rPr>
            </w:pPr>
            <w:r w:rsidRPr="00631407">
              <w:rPr>
                <w:rFonts w:ascii="Times New Roman" w:hAnsi="Times New Roman"/>
                <w:b/>
              </w:rPr>
              <w:t>Необходимый размерный ряд:</w:t>
            </w:r>
          </w:p>
          <w:p w14:paraId="2982278A" w14:textId="77777777" w:rsidR="00631407" w:rsidRPr="00631407" w:rsidRDefault="00631407" w:rsidP="00631407">
            <w:pPr>
              <w:pStyle w:val="aff7"/>
              <w:rPr>
                <w:rFonts w:ascii="Times New Roman" w:hAnsi="Times New Roman"/>
                <w:b/>
              </w:rPr>
            </w:pPr>
            <w:r w:rsidRPr="00631407">
              <w:rPr>
                <w:rFonts w:ascii="Times New Roman" w:hAnsi="Times New Roman"/>
                <w:b/>
              </w:rPr>
              <w:lastRenderedPageBreak/>
              <w:t>Размер 2 – 10 штук</w:t>
            </w:r>
          </w:p>
          <w:p w14:paraId="1D2C1FE1" w14:textId="2C0E758B" w:rsidR="005F3028" w:rsidRPr="00631407" w:rsidRDefault="00631407" w:rsidP="00631407">
            <w:pPr>
              <w:pStyle w:val="aff7"/>
              <w:rPr>
                <w:rFonts w:ascii="Times New Roman" w:hAnsi="Times New Roman"/>
                <w:b/>
              </w:rPr>
            </w:pPr>
            <w:r w:rsidRPr="00631407">
              <w:rPr>
                <w:rFonts w:ascii="Times New Roman" w:hAnsi="Times New Roman"/>
                <w:b/>
              </w:rPr>
              <w:t>Размер 3 – 16 штук</w:t>
            </w:r>
          </w:p>
        </w:tc>
        <w:tc>
          <w:tcPr>
            <w:tcW w:w="1843" w:type="dxa"/>
            <w:tcBorders>
              <w:bottom w:val="single" w:sz="4" w:space="0" w:color="000000" w:themeColor="text1"/>
            </w:tcBorders>
          </w:tcPr>
          <w:p w14:paraId="40CFC96A" w14:textId="7508718C" w:rsidR="009E4EB6" w:rsidRDefault="009E4EB6" w:rsidP="00E66475">
            <w:pPr>
              <w:pStyle w:val="aff7"/>
              <w:jc w:val="center"/>
              <w:rPr>
                <w:rFonts w:ascii="Times New Roman" w:hAnsi="Times New Roman"/>
              </w:rPr>
            </w:pPr>
          </w:p>
        </w:tc>
        <w:tc>
          <w:tcPr>
            <w:tcW w:w="1843" w:type="dxa"/>
            <w:tcBorders>
              <w:bottom w:val="single" w:sz="4" w:space="0" w:color="000000" w:themeColor="text1"/>
            </w:tcBorders>
          </w:tcPr>
          <w:p w14:paraId="7E6EB6B4" w14:textId="4A0ADCEB" w:rsidR="009E4EB6" w:rsidRDefault="009E4EB6" w:rsidP="00E66475">
            <w:pPr>
              <w:pStyle w:val="aff7"/>
              <w:jc w:val="center"/>
              <w:rPr>
                <w:rFonts w:ascii="Times New Roman" w:hAnsi="Times New Roman"/>
              </w:rPr>
            </w:pPr>
          </w:p>
        </w:tc>
        <w:tc>
          <w:tcPr>
            <w:tcW w:w="1848" w:type="dxa"/>
            <w:tcBorders>
              <w:bottom w:val="single" w:sz="4" w:space="0" w:color="000000" w:themeColor="text1"/>
            </w:tcBorders>
          </w:tcPr>
          <w:p w14:paraId="7864175D" w14:textId="58A84278" w:rsidR="009E4EB6" w:rsidRDefault="009E4EB6" w:rsidP="00E66475">
            <w:pPr>
              <w:pStyle w:val="aff7"/>
              <w:jc w:val="center"/>
              <w:rPr>
                <w:rFonts w:ascii="Times New Roman" w:hAnsi="Times New Roman"/>
              </w:rPr>
            </w:pPr>
          </w:p>
        </w:tc>
      </w:tr>
      <w:tr w:rsidR="0039022D" w14:paraId="0803469A" w14:textId="77777777" w:rsidTr="00504314">
        <w:tc>
          <w:tcPr>
            <w:tcW w:w="530" w:type="dxa"/>
            <w:tcBorders>
              <w:bottom w:val="single" w:sz="4" w:space="0" w:color="000000" w:themeColor="text1"/>
            </w:tcBorders>
          </w:tcPr>
          <w:p w14:paraId="7B775C49" w14:textId="6379E0C3" w:rsidR="0039022D" w:rsidRDefault="0039022D" w:rsidP="0039022D">
            <w:pPr>
              <w:pStyle w:val="aff7"/>
              <w:jc w:val="center"/>
              <w:rPr>
                <w:rFonts w:ascii="Times New Roman" w:eastAsia="Times New Roman" w:hAnsi="Times New Roman"/>
                <w:lang w:eastAsia="ru-RU"/>
              </w:rPr>
            </w:pPr>
            <w:r>
              <w:rPr>
                <w:rFonts w:ascii="Times New Roman" w:eastAsia="Times New Roman" w:hAnsi="Times New Roman"/>
                <w:lang w:eastAsia="ru-RU"/>
              </w:rPr>
              <w:t>2</w:t>
            </w:r>
          </w:p>
        </w:tc>
        <w:tc>
          <w:tcPr>
            <w:tcW w:w="2017" w:type="dxa"/>
            <w:tcBorders>
              <w:bottom w:val="single" w:sz="4" w:space="0" w:color="000000" w:themeColor="text1"/>
            </w:tcBorders>
            <w:tcMar>
              <w:top w:w="0" w:type="dxa"/>
              <w:bottom w:w="0" w:type="dxa"/>
            </w:tcMar>
          </w:tcPr>
          <w:p w14:paraId="2D1C5CCC" w14:textId="5C9D55F1" w:rsidR="0039022D" w:rsidRPr="0039022D" w:rsidRDefault="0039022D" w:rsidP="0039022D">
            <w:pPr>
              <w:pStyle w:val="aff7"/>
              <w:rPr>
                <w:rFonts w:ascii="Times New Roman" w:hAnsi="Times New Roman"/>
                <w:bCs/>
              </w:rPr>
            </w:pPr>
            <w:r w:rsidRPr="0039022D">
              <w:rPr>
                <w:rFonts w:ascii="Times New Roman" w:hAnsi="Times New Roman"/>
                <w:bCs/>
              </w:rPr>
              <w:t>Респиратор Алина-310</w:t>
            </w:r>
          </w:p>
        </w:tc>
        <w:tc>
          <w:tcPr>
            <w:tcW w:w="850" w:type="dxa"/>
            <w:tcBorders>
              <w:bottom w:val="single" w:sz="4" w:space="0" w:color="000000" w:themeColor="text1"/>
            </w:tcBorders>
            <w:tcMar>
              <w:top w:w="0" w:type="dxa"/>
              <w:bottom w:w="0" w:type="dxa"/>
            </w:tcMar>
          </w:tcPr>
          <w:p w14:paraId="3420D6C0" w14:textId="31129FD8" w:rsidR="0039022D" w:rsidRDefault="0039022D" w:rsidP="0039022D">
            <w:pPr>
              <w:pStyle w:val="aff7"/>
              <w:ind w:left="-57" w:right="-57"/>
              <w:jc w:val="center"/>
              <w:rPr>
                <w:rFonts w:ascii="Times New Roman" w:hAnsi="Times New Roman"/>
                <w:lang w:eastAsia="ru-RU"/>
              </w:rPr>
            </w:pPr>
            <w:r>
              <w:rPr>
                <w:rFonts w:ascii="Times New Roman" w:hAnsi="Times New Roman"/>
                <w:lang w:eastAsia="ru-RU"/>
              </w:rPr>
              <w:t>шт.</w:t>
            </w:r>
          </w:p>
        </w:tc>
        <w:tc>
          <w:tcPr>
            <w:tcW w:w="709" w:type="dxa"/>
            <w:tcBorders>
              <w:bottom w:val="single" w:sz="4" w:space="0" w:color="000000" w:themeColor="text1"/>
            </w:tcBorders>
            <w:tcMar>
              <w:top w:w="0" w:type="dxa"/>
              <w:bottom w:w="0" w:type="dxa"/>
            </w:tcMar>
          </w:tcPr>
          <w:p w14:paraId="6ADB5904" w14:textId="136F5F6B" w:rsidR="0039022D" w:rsidRDefault="00FA0BF4" w:rsidP="0039022D">
            <w:pPr>
              <w:pStyle w:val="aff7"/>
              <w:ind w:left="-57" w:right="-57"/>
              <w:jc w:val="center"/>
              <w:rPr>
                <w:rFonts w:ascii="Times New Roman" w:hAnsi="Times New Roman"/>
              </w:rPr>
            </w:pPr>
            <w:r>
              <w:rPr>
                <w:rFonts w:ascii="Times New Roman" w:hAnsi="Times New Roman"/>
              </w:rPr>
              <w:t>56</w:t>
            </w:r>
          </w:p>
        </w:tc>
        <w:tc>
          <w:tcPr>
            <w:tcW w:w="5670" w:type="dxa"/>
            <w:tcBorders>
              <w:bottom w:val="single" w:sz="4" w:space="0" w:color="000000" w:themeColor="text1"/>
            </w:tcBorders>
          </w:tcPr>
          <w:p w14:paraId="5B471244" w14:textId="039D386E" w:rsidR="00631407" w:rsidRPr="00631407" w:rsidRDefault="00631407" w:rsidP="00631407">
            <w:pPr>
              <w:pStyle w:val="aff7"/>
              <w:rPr>
                <w:rFonts w:ascii="Times New Roman" w:hAnsi="Times New Roman"/>
                <w:bCs/>
              </w:rPr>
            </w:pPr>
            <w:r>
              <w:rPr>
                <w:rFonts w:ascii="Times New Roman" w:hAnsi="Times New Roman"/>
                <w:bCs/>
              </w:rPr>
              <w:t>Р</w:t>
            </w:r>
            <w:r w:rsidRPr="00631407">
              <w:rPr>
                <w:rFonts w:ascii="Times New Roman" w:hAnsi="Times New Roman"/>
                <w:bCs/>
              </w:rPr>
              <w:t>еспиратор универсального размера из нетканого фильтрующего материала.</w:t>
            </w:r>
          </w:p>
          <w:p w14:paraId="509497C3" w14:textId="77777777" w:rsidR="00631407" w:rsidRPr="00631407" w:rsidRDefault="00631407" w:rsidP="00631407">
            <w:pPr>
              <w:pStyle w:val="aff7"/>
              <w:rPr>
                <w:rFonts w:ascii="Times New Roman" w:hAnsi="Times New Roman"/>
                <w:bCs/>
              </w:rPr>
            </w:pPr>
            <w:r w:rsidRPr="00631407">
              <w:rPr>
                <w:rFonts w:ascii="Times New Roman" w:hAnsi="Times New Roman"/>
                <w:bCs/>
              </w:rPr>
              <w:t xml:space="preserve">Имеет эластичную регулируемую ленту оголовья, носовой зажим и клапан выдоха, который обеспечивает понижение влажности и температуры в </w:t>
            </w:r>
            <w:proofErr w:type="spellStart"/>
            <w:r w:rsidRPr="00631407">
              <w:rPr>
                <w:rFonts w:ascii="Times New Roman" w:hAnsi="Times New Roman"/>
                <w:bCs/>
              </w:rPr>
              <w:t>подмасочном</w:t>
            </w:r>
            <w:proofErr w:type="spellEnd"/>
            <w:r w:rsidRPr="00631407">
              <w:rPr>
                <w:rFonts w:ascii="Times New Roman" w:hAnsi="Times New Roman"/>
                <w:bCs/>
              </w:rPr>
              <w:t xml:space="preserve"> пространстве и создает комфортные условия для дыхания.</w:t>
            </w:r>
          </w:p>
          <w:p w14:paraId="6F8F049B" w14:textId="77777777" w:rsidR="00631407" w:rsidRPr="00631407" w:rsidRDefault="00631407" w:rsidP="00631407">
            <w:pPr>
              <w:pStyle w:val="aff7"/>
              <w:rPr>
                <w:rFonts w:ascii="Times New Roman" w:hAnsi="Times New Roman"/>
                <w:bCs/>
              </w:rPr>
            </w:pPr>
            <w:r w:rsidRPr="00631407">
              <w:rPr>
                <w:rFonts w:ascii="Times New Roman" w:hAnsi="Times New Roman"/>
                <w:bCs/>
              </w:rPr>
              <w:t>Предназначен для индивидуальной защиты органов дыхания человека от всех видов аэрозолей, включая радиоактивные и канцерогенные, при их концентрации до 50 ПДК.</w:t>
            </w:r>
          </w:p>
          <w:p w14:paraId="70898C67" w14:textId="77777777" w:rsidR="00631407" w:rsidRDefault="00631407" w:rsidP="00631407">
            <w:pPr>
              <w:pStyle w:val="aff7"/>
              <w:rPr>
                <w:rFonts w:ascii="Times New Roman" w:hAnsi="Times New Roman"/>
                <w:bCs/>
              </w:rPr>
            </w:pPr>
          </w:p>
          <w:p w14:paraId="7A4EC21E" w14:textId="4F18412F" w:rsidR="00631407" w:rsidRPr="00631407" w:rsidRDefault="00631407" w:rsidP="00631407">
            <w:pPr>
              <w:pStyle w:val="aff7"/>
              <w:rPr>
                <w:rFonts w:ascii="Times New Roman" w:hAnsi="Times New Roman"/>
                <w:bCs/>
              </w:rPr>
            </w:pPr>
            <w:r w:rsidRPr="00631407">
              <w:rPr>
                <w:rFonts w:ascii="Times New Roman" w:hAnsi="Times New Roman"/>
                <w:bCs/>
              </w:rPr>
              <w:t>Защитные свойства</w:t>
            </w:r>
            <w:r>
              <w:rPr>
                <w:rFonts w:ascii="Times New Roman" w:hAnsi="Times New Roman"/>
                <w:bCs/>
              </w:rPr>
              <w:t xml:space="preserve"> - </w:t>
            </w:r>
            <w:r w:rsidRPr="00631407">
              <w:rPr>
                <w:rFonts w:ascii="Times New Roman" w:hAnsi="Times New Roman"/>
                <w:bCs/>
              </w:rPr>
              <w:t>от аэрозолей и пыли</w:t>
            </w:r>
          </w:p>
          <w:p w14:paraId="72C97E09" w14:textId="7F1877FC" w:rsidR="00631407" w:rsidRPr="00631407" w:rsidRDefault="00631407" w:rsidP="00631407">
            <w:pPr>
              <w:pStyle w:val="aff7"/>
              <w:rPr>
                <w:rFonts w:ascii="Times New Roman" w:hAnsi="Times New Roman"/>
                <w:bCs/>
              </w:rPr>
            </w:pPr>
            <w:r w:rsidRPr="00631407">
              <w:rPr>
                <w:rFonts w:ascii="Times New Roman" w:hAnsi="Times New Roman"/>
                <w:bCs/>
              </w:rPr>
              <w:t>Класс защиты</w:t>
            </w:r>
            <w:r>
              <w:rPr>
                <w:rFonts w:ascii="Times New Roman" w:hAnsi="Times New Roman"/>
                <w:bCs/>
              </w:rPr>
              <w:t xml:space="preserve"> - </w:t>
            </w:r>
            <w:r w:rsidRPr="00631407">
              <w:rPr>
                <w:rFonts w:ascii="Times New Roman" w:hAnsi="Times New Roman"/>
                <w:bCs/>
              </w:rPr>
              <w:t>FFP3</w:t>
            </w:r>
          </w:p>
          <w:p w14:paraId="7C637080" w14:textId="310293F1" w:rsidR="00631407" w:rsidRPr="00631407" w:rsidRDefault="00631407" w:rsidP="00631407">
            <w:pPr>
              <w:pStyle w:val="aff7"/>
              <w:rPr>
                <w:rFonts w:ascii="Times New Roman" w:hAnsi="Times New Roman"/>
                <w:bCs/>
              </w:rPr>
            </w:pPr>
            <w:r w:rsidRPr="00631407">
              <w:rPr>
                <w:rFonts w:ascii="Times New Roman" w:hAnsi="Times New Roman"/>
                <w:bCs/>
              </w:rPr>
              <w:t>Тип лепесток</w:t>
            </w:r>
            <w:r>
              <w:rPr>
                <w:rFonts w:ascii="Times New Roman" w:hAnsi="Times New Roman"/>
                <w:bCs/>
              </w:rPr>
              <w:t xml:space="preserve"> - </w:t>
            </w:r>
            <w:r w:rsidRPr="00631407">
              <w:rPr>
                <w:rFonts w:ascii="Times New Roman" w:hAnsi="Times New Roman"/>
                <w:bCs/>
              </w:rPr>
              <w:t>нет</w:t>
            </w:r>
          </w:p>
          <w:p w14:paraId="61FF162A" w14:textId="5CBB6824" w:rsidR="00631407" w:rsidRPr="00631407" w:rsidRDefault="00631407" w:rsidP="00631407">
            <w:pPr>
              <w:pStyle w:val="aff7"/>
              <w:rPr>
                <w:rFonts w:ascii="Times New Roman" w:hAnsi="Times New Roman"/>
                <w:bCs/>
              </w:rPr>
            </w:pPr>
            <w:r w:rsidRPr="00631407">
              <w:rPr>
                <w:rFonts w:ascii="Times New Roman" w:hAnsi="Times New Roman"/>
                <w:bCs/>
              </w:rPr>
              <w:t>Панорамный</w:t>
            </w:r>
            <w:r>
              <w:rPr>
                <w:rFonts w:ascii="Times New Roman" w:hAnsi="Times New Roman"/>
                <w:bCs/>
              </w:rPr>
              <w:t xml:space="preserve"> - </w:t>
            </w:r>
            <w:r w:rsidRPr="00631407">
              <w:rPr>
                <w:rFonts w:ascii="Times New Roman" w:hAnsi="Times New Roman"/>
                <w:bCs/>
              </w:rPr>
              <w:t>нет</w:t>
            </w:r>
          </w:p>
          <w:p w14:paraId="770C279F" w14:textId="1801DD24" w:rsidR="00631407" w:rsidRPr="00631407" w:rsidRDefault="00631407" w:rsidP="00631407">
            <w:pPr>
              <w:pStyle w:val="aff7"/>
              <w:rPr>
                <w:rFonts w:ascii="Times New Roman" w:hAnsi="Times New Roman"/>
                <w:bCs/>
              </w:rPr>
            </w:pPr>
            <w:r w:rsidRPr="00631407">
              <w:rPr>
                <w:rFonts w:ascii="Times New Roman" w:hAnsi="Times New Roman"/>
                <w:bCs/>
              </w:rPr>
              <w:t>Формованный</w:t>
            </w:r>
            <w:r>
              <w:rPr>
                <w:rFonts w:ascii="Times New Roman" w:hAnsi="Times New Roman"/>
                <w:bCs/>
              </w:rPr>
              <w:t xml:space="preserve"> - </w:t>
            </w:r>
            <w:r w:rsidRPr="00631407">
              <w:rPr>
                <w:rFonts w:ascii="Times New Roman" w:hAnsi="Times New Roman"/>
                <w:bCs/>
              </w:rPr>
              <w:t>есть</w:t>
            </w:r>
          </w:p>
          <w:p w14:paraId="788AC370" w14:textId="5B8E51D8" w:rsidR="00631407" w:rsidRPr="00631407" w:rsidRDefault="00631407" w:rsidP="00631407">
            <w:pPr>
              <w:pStyle w:val="aff7"/>
              <w:rPr>
                <w:rFonts w:ascii="Times New Roman" w:hAnsi="Times New Roman"/>
                <w:bCs/>
              </w:rPr>
            </w:pPr>
            <w:r w:rsidRPr="00631407">
              <w:rPr>
                <w:rFonts w:ascii="Times New Roman" w:hAnsi="Times New Roman"/>
                <w:bCs/>
              </w:rPr>
              <w:t>Наличие клапана</w:t>
            </w:r>
            <w:r>
              <w:rPr>
                <w:rFonts w:ascii="Times New Roman" w:hAnsi="Times New Roman"/>
                <w:bCs/>
              </w:rPr>
              <w:t xml:space="preserve"> - </w:t>
            </w:r>
            <w:r w:rsidRPr="00631407">
              <w:rPr>
                <w:rFonts w:ascii="Times New Roman" w:hAnsi="Times New Roman"/>
                <w:bCs/>
              </w:rPr>
              <w:t>есть</w:t>
            </w:r>
          </w:p>
          <w:p w14:paraId="740DE5FC" w14:textId="2659492B" w:rsidR="00631407" w:rsidRPr="00631407" w:rsidRDefault="00631407" w:rsidP="00631407">
            <w:pPr>
              <w:pStyle w:val="aff7"/>
              <w:rPr>
                <w:rFonts w:ascii="Times New Roman" w:hAnsi="Times New Roman"/>
                <w:bCs/>
              </w:rPr>
            </w:pPr>
            <w:r w:rsidRPr="00631407">
              <w:rPr>
                <w:rFonts w:ascii="Times New Roman" w:hAnsi="Times New Roman"/>
                <w:bCs/>
              </w:rPr>
              <w:t>Наличие угля в фильтре</w:t>
            </w:r>
            <w:r>
              <w:rPr>
                <w:rFonts w:ascii="Times New Roman" w:hAnsi="Times New Roman"/>
                <w:bCs/>
              </w:rPr>
              <w:t xml:space="preserve"> - </w:t>
            </w:r>
            <w:r w:rsidRPr="00631407">
              <w:rPr>
                <w:rFonts w:ascii="Times New Roman" w:hAnsi="Times New Roman"/>
                <w:bCs/>
              </w:rPr>
              <w:t>нет</w:t>
            </w:r>
          </w:p>
          <w:p w14:paraId="3F52D4D8" w14:textId="12238791" w:rsidR="00631407" w:rsidRPr="00631407" w:rsidRDefault="00631407" w:rsidP="00631407">
            <w:pPr>
              <w:pStyle w:val="aff7"/>
              <w:rPr>
                <w:rFonts w:ascii="Times New Roman" w:hAnsi="Times New Roman"/>
                <w:bCs/>
              </w:rPr>
            </w:pPr>
            <w:r w:rsidRPr="00631407">
              <w:rPr>
                <w:rFonts w:ascii="Times New Roman" w:hAnsi="Times New Roman"/>
                <w:bCs/>
              </w:rPr>
              <w:t>Сменный фильтроэлемент</w:t>
            </w:r>
            <w:r>
              <w:rPr>
                <w:rFonts w:ascii="Times New Roman" w:hAnsi="Times New Roman"/>
                <w:bCs/>
              </w:rPr>
              <w:t xml:space="preserve"> - </w:t>
            </w:r>
            <w:r w:rsidRPr="00631407">
              <w:rPr>
                <w:rFonts w:ascii="Times New Roman" w:hAnsi="Times New Roman"/>
                <w:bCs/>
              </w:rPr>
              <w:t>нет</w:t>
            </w:r>
          </w:p>
          <w:p w14:paraId="3CAD0580" w14:textId="682A696F" w:rsidR="00631407" w:rsidRPr="00631407" w:rsidRDefault="00631407" w:rsidP="00631407">
            <w:pPr>
              <w:pStyle w:val="aff7"/>
              <w:rPr>
                <w:rFonts w:ascii="Times New Roman" w:hAnsi="Times New Roman"/>
                <w:bCs/>
              </w:rPr>
            </w:pPr>
            <w:r w:rsidRPr="00631407">
              <w:rPr>
                <w:rFonts w:ascii="Times New Roman" w:hAnsi="Times New Roman"/>
                <w:bCs/>
              </w:rPr>
              <w:t>Регулировка оголовья</w:t>
            </w:r>
            <w:r>
              <w:rPr>
                <w:rFonts w:ascii="Times New Roman" w:hAnsi="Times New Roman"/>
                <w:bCs/>
              </w:rPr>
              <w:t xml:space="preserve"> - </w:t>
            </w:r>
            <w:r w:rsidRPr="00631407">
              <w:rPr>
                <w:rFonts w:ascii="Times New Roman" w:hAnsi="Times New Roman"/>
                <w:bCs/>
              </w:rPr>
              <w:t>есть</w:t>
            </w:r>
          </w:p>
          <w:p w14:paraId="505D2876" w14:textId="17A6BB31" w:rsidR="00631407" w:rsidRPr="00631407" w:rsidRDefault="00631407" w:rsidP="00631407">
            <w:pPr>
              <w:pStyle w:val="aff7"/>
              <w:rPr>
                <w:rFonts w:ascii="Times New Roman" w:hAnsi="Times New Roman"/>
                <w:bCs/>
              </w:rPr>
            </w:pPr>
            <w:r w:rsidRPr="00631407">
              <w:rPr>
                <w:rFonts w:ascii="Times New Roman" w:hAnsi="Times New Roman"/>
                <w:bCs/>
              </w:rPr>
              <w:t>Крепление</w:t>
            </w:r>
            <w:r>
              <w:rPr>
                <w:rFonts w:ascii="Times New Roman" w:hAnsi="Times New Roman"/>
                <w:bCs/>
              </w:rPr>
              <w:t xml:space="preserve"> - </w:t>
            </w:r>
            <w:r w:rsidRPr="00631407">
              <w:rPr>
                <w:rFonts w:ascii="Times New Roman" w:hAnsi="Times New Roman"/>
                <w:bCs/>
              </w:rPr>
              <w:t>нет</w:t>
            </w:r>
          </w:p>
          <w:p w14:paraId="358BDC62" w14:textId="2E8D8203" w:rsidR="00631407" w:rsidRPr="00631407" w:rsidRDefault="00631407" w:rsidP="00631407">
            <w:pPr>
              <w:pStyle w:val="aff7"/>
              <w:rPr>
                <w:rFonts w:ascii="Times New Roman" w:hAnsi="Times New Roman"/>
                <w:bCs/>
              </w:rPr>
            </w:pPr>
            <w:r w:rsidRPr="00631407">
              <w:rPr>
                <w:rFonts w:ascii="Times New Roman" w:hAnsi="Times New Roman"/>
                <w:bCs/>
              </w:rPr>
              <w:t>Размер</w:t>
            </w:r>
            <w:r>
              <w:rPr>
                <w:rFonts w:ascii="Times New Roman" w:hAnsi="Times New Roman"/>
                <w:bCs/>
              </w:rPr>
              <w:t xml:space="preserve"> - </w:t>
            </w:r>
            <w:r w:rsidRPr="00631407">
              <w:rPr>
                <w:rFonts w:ascii="Times New Roman" w:hAnsi="Times New Roman"/>
                <w:bCs/>
              </w:rPr>
              <w:t>универсальный</w:t>
            </w:r>
          </w:p>
          <w:p w14:paraId="7BF2E36A" w14:textId="7144BF0E" w:rsidR="0039022D" w:rsidRPr="007B2C80" w:rsidRDefault="00631407" w:rsidP="00631407">
            <w:pPr>
              <w:pStyle w:val="aff7"/>
              <w:rPr>
                <w:rFonts w:ascii="Times New Roman" w:hAnsi="Times New Roman"/>
                <w:bCs/>
              </w:rPr>
            </w:pPr>
            <w:r w:rsidRPr="00631407">
              <w:rPr>
                <w:rFonts w:ascii="Times New Roman" w:hAnsi="Times New Roman"/>
                <w:bCs/>
              </w:rPr>
              <w:t>Материал</w:t>
            </w:r>
            <w:r>
              <w:rPr>
                <w:rFonts w:ascii="Times New Roman" w:hAnsi="Times New Roman"/>
                <w:bCs/>
              </w:rPr>
              <w:t xml:space="preserve"> - </w:t>
            </w:r>
            <w:r w:rsidRPr="00631407">
              <w:rPr>
                <w:rFonts w:ascii="Times New Roman" w:hAnsi="Times New Roman"/>
                <w:bCs/>
              </w:rPr>
              <w:t>нетканый</w:t>
            </w:r>
          </w:p>
        </w:tc>
        <w:tc>
          <w:tcPr>
            <w:tcW w:w="1843" w:type="dxa"/>
            <w:tcBorders>
              <w:bottom w:val="single" w:sz="4" w:space="0" w:color="000000" w:themeColor="text1"/>
            </w:tcBorders>
          </w:tcPr>
          <w:p w14:paraId="300B482E" w14:textId="77777777" w:rsidR="0039022D" w:rsidRDefault="0039022D" w:rsidP="0039022D">
            <w:pPr>
              <w:pStyle w:val="aff7"/>
              <w:jc w:val="center"/>
              <w:rPr>
                <w:rFonts w:ascii="Times New Roman" w:hAnsi="Times New Roman"/>
              </w:rPr>
            </w:pPr>
          </w:p>
        </w:tc>
        <w:tc>
          <w:tcPr>
            <w:tcW w:w="1843" w:type="dxa"/>
            <w:tcBorders>
              <w:bottom w:val="single" w:sz="4" w:space="0" w:color="000000" w:themeColor="text1"/>
            </w:tcBorders>
          </w:tcPr>
          <w:p w14:paraId="3BDCCB20" w14:textId="77777777" w:rsidR="0039022D" w:rsidRDefault="0039022D" w:rsidP="0039022D">
            <w:pPr>
              <w:pStyle w:val="aff7"/>
              <w:jc w:val="center"/>
              <w:rPr>
                <w:rFonts w:ascii="Times New Roman" w:hAnsi="Times New Roman"/>
              </w:rPr>
            </w:pPr>
          </w:p>
        </w:tc>
        <w:tc>
          <w:tcPr>
            <w:tcW w:w="1848" w:type="dxa"/>
            <w:tcBorders>
              <w:bottom w:val="single" w:sz="4" w:space="0" w:color="000000" w:themeColor="text1"/>
            </w:tcBorders>
          </w:tcPr>
          <w:p w14:paraId="2069703B" w14:textId="77777777" w:rsidR="0039022D" w:rsidRDefault="0039022D" w:rsidP="0039022D">
            <w:pPr>
              <w:pStyle w:val="aff7"/>
              <w:jc w:val="center"/>
              <w:rPr>
                <w:rFonts w:ascii="Times New Roman" w:hAnsi="Times New Roman"/>
              </w:rPr>
            </w:pPr>
          </w:p>
        </w:tc>
      </w:tr>
      <w:tr w:rsidR="0039022D" w14:paraId="5EB14584" w14:textId="77777777" w:rsidTr="00504314">
        <w:tc>
          <w:tcPr>
            <w:tcW w:w="530" w:type="dxa"/>
            <w:tcBorders>
              <w:bottom w:val="single" w:sz="4" w:space="0" w:color="000000" w:themeColor="text1"/>
            </w:tcBorders>
          </w:tcPr>
          <w:p w14:paraId="2AE3535E" w14:textId="55B08B8E" w:rsidR="0039022D" w:rsidRDefault="0039022D" w:rsidP="0039022D">
            <w:pPr>
              <w:pStyle w:val="aff7"/>
              <w:jc w:val="center"/>
              <w:rPr>
                <w:rFonts w:ascii="Times New Roman" w:eastAsia="Times New Roman" w:hAnsi="Times New Roman"/>
                <w:lang w:eastAsia="ru-RU"/>
              </w:rPr>
            </w:pPr>
            <w:r>
              <w:rPr>
                <w:rFonts w:ascii="Times New Roman" w:eastAsia="Times New Roman" w:hAnsi="Times New Roman"/>
                <w:lang w:eastAsia="ru-RU"/>
              </w:rPr>
              <w:t>3</w:t>
            </w:r>
          </w:p>
        </w:tc>
        <w:tc>
          <w:tcPr>
            <w:tcW w:w="2017" w:type="dxa"/>
            <w:tcBorders>
              <w:bottom w:val="single" w:sz="4" w:space="0" w:color="000000" w:themeColor="text1"/>
            </w:tcBorders>
            <w:tcMar>
              <w:top w:w="0" w:type="dxa"/>
              <w:bottom w:w="0" w:type="dxa"/>
            </w:tcMar>
          </w:tcPr>
          <w:p w14:paraId="6E01FF3C" w14:textId="36C19680" w:rsidR="0039022D" w:rsidRPr="0039022D" w:rsidRDefault="0039022D" w:rsidP="0039022D">
            <w:pPr>
              <w:pStyle w:val="aff7"/>
              <w:rPr>
                <w:rFonts w:ascii="Times New Roman" w:hAnsi="Times New Roman"/>
                <w:bCs/>
              </w:rPr>
            </w:pPr>
            <w:r w:rsidRPr="0039022D">
              <w:rPr>
                <w:rFonts w:ascii="Times New Roman" w:hAnsi="Times New Roman"/>
                <w:bCs/>
              </w:rPr>
              <w:t>КИМГЗ № 10</w:t>
            </w:r>
          </w:p>
        </w:tc>
        <w:tc>
          <w:tcPr>
            <w:tcW w:w="850" w:type="dxa"/>
            <w:tcBorders>
              <w:bottom w:val="single" w:sz="4" w:space="0" w:color="000000" w:themeColor="text1"/>
            </w:tcBorders>
            <w:tcMar>
              <w:top w:w="0" w:type="dxa"/>
              <w:bottom w:w="0" w:type="dxa"/>
            </w:tcMar>
          </w:tcPr>
          <w:p w14:paraId="5DA98294" w14:textId="2AB55672" w:rsidR="0039022D" w:rsidRDefault="0039022D" w:rsidP="0039022D">
            <w:pPr>
              <w:pStyle w:val="aff7"/>
              <w:ind w:left="-57" w:right="-57"/>
              <w:jc w:val="center"/>
              <w:rPr>
                <w:rFonts w:ascii="Times New Roman" w:hAnsi="Times New Roman"/>
                <w:lang w:eastAsia="ru-RU"/>
              </w:rPr>
            </w:pPr>
            <w:r>
              <w:rPr>
                <w:rFonts w:ascii="Times New Roman" w:hAnsi="Times New Roman"/>
                <w:lang w:eastAsia="ru-RU"/>
              </w:rPr>
              <w:t>шт.</w:t>
            </w:r>
          </w:p>
        </w:tc>
        <w:tc>
          <w:tcPr>
            <w:tcW w:w="709" w:type="dxa"/>
            <w:tcBorders>
              <w:bottom w:val="single" w:sz="4" w:space="0" w:color="000000" w:themeColor="text1"/>
            </w:tcBorders>
            <w:tcMar>
              <w:top w:w="0" w:type="dxa"/>
              <w:bottom w:w="0" w:type="dxa"/>
            </w:tcMar>
          </w:tcPr>
          <w:p w14:paraId="4B034341" w14:textId="078DBFB9" w:rsidR="0039022D" w:rsidRDefault="0039022D" w:rsidP="0039022D">
            <w:pPr>
              <w:pStyle w:val="aff7"/>
              <w:ind w:left="-57" w:right="-57"/>
              <w:jc w:val="center"/>
              <w:rPr>
                <w:rFonts w:ascii="Times New Roman" w:hAnsi="Times New Roman"/>
              </w:rPr>
            </w:pPr>
            <w:r>
              <w:rPr>
                <w:rFonts w:ascii="Times New Roman" w:hAnsi="Times New Roman"/>
              </w:rPr>
              <w:t>1</w:t>
            </w:r>
            <w:r w:rsidR="00FA0BF4">
              <w:rPr>
                <w:rFonts w:ascii="Times New Roman" w:hAnsi="Times New Roman"/>
              </w:rPr>
              <w:t>0</w:t>
            </w:r>
          </w:p>
        </w:tc>
        <w:tc>
          <w:tcPr>
            <w:tcW w:w="5670" w:type="dxa"/>
            <w:tcBorders>
              <w:bottom w:val="single" w:sz="4" w:space="0" w:color="000000" w:themeColor="text1"/>
            </w:tcBorders>
          </w:tcPr>
          <w:p w14:paraId="01EF0BE4" w14:textId="77777777" w:rsidR="00FA0BF4" w:rsidRPr="00FA0BF4" w:rsidRDefault="00FA0BF4" w:rsidP="00FA0BF4">
            <w:pPr>
              <w:pStyle w:val="aff7"/>
              <w:rPr>
                <w:rFonts w:ascii="Times New Roman" w:hAnsi="Times New Roman"/>
                <w:bCs/>
              </w:rPr>
            </w:pPr>
            <w:r w:rsidRPr="00FA0BF4">
              <w:rPr>
                <w:rFonts w:ascii="Times New Roman" w:hAnsi="Times New Roman"/>
                <w:bCs/>
              </w:rPr>
              <w:t>Комплект медицинской гражданской защиты для оказания первичной медико-санитарной помощи и первой помощи (КИМГЗ).</w:t>
            </w:r>
          </w:p>
          <w:p w14:paraId="4AA7E9E4" w14:textId="1FB89736" w:rsidR="00FA0BF4" w:rsidRPr="00FA0BF4" w:rsidRDefault="00FA0BF4" w:rsidP="00FA0BF4">
            <w:pPr>
              <w:pStyle w:val="aff7"/>
              <w:rPr>
                <w:rFonts w:ascii="Times New Roman" w:hAnsi="Times New Roman"/>
                <w:bCs/>
              </w:rPr>
            </w:pPr>
            <w:r w:rsidRPr="00FA0BF4">
              <w:rPr>
                <w:rFonts w:ascii="Times New Roman" w:hAnsi="Times New Roman"/>
                <w:bCs/>
              </w:rPr>
              <w:t>КИМГЗ укомплектован в соответствии с приказом Министерства здравоохранения РФ от 28.10.2020 г. № 1164н.</w:t>
            </w:r>
          </w:p>
          <w:p w14:paraId="26C4B549" w14:textId="77777777" w:rsidR="00FA0BF4" w:rsidRPr="00FA0BF4" w:rsidRDefault="00FA0BF4" w:rsidP="00FA0BF4">
            <w:pPr>
              <w:pStyle w:val="aff7"/>
              <w:rPr>
                <w:rFonts w:ascii="Times New Roman" w:hAnsi="Times New Roman"/>
                <w:bCs/>
              </w:rPr>
            </w:pPr>
            <w:r w:rsidRPr="00FA0BF4">
              <w:rPr>
                <w:rFonts w:ascii="Times New Roman" w:hAnsi="Times New Roman"/>
                <w:bCs/>
              </w:rPr>
              <w:t>Состав:</w:t>
            </w:r>
          </w:p>
          <w:p w14:paraId="636B79C0" w14:textId="77777777" w:rsidR="00FA0BF4" w:rsidRPr="00FA0BF4" w:rsidRDefault="00FA0BF4" w:rsidP="00FA0BF4">
            <w:pPr>
              <w:pStyle w:val="aff7"/>
              <w:numPr>
                <w:ilvl w:val="0"/>
                <w:numId w:val="13"/>
              </w:numPr>
              <w:tabs>
                <w:tab w:val="clear" w:pos="720"/>
                <w:tab w:val="left" w:pos="322"/>
              </w:tabs>
              <w:ind w:left="39" w:firstLine="0"/>
              <w:rPr>
                <w:rFonts w:ascii="Times New Roman" w:hAnsi="Times New Roman"/>
                <w:bCs/>
              </w:rPr>
            </w:pPr>
            <w:r w:rsidRPr="00FA0BF4">
              <w:rPr>
                <w:rFonts w:ascii="Times New Roman" w:hAnsi="Times New Roman"/>
                <w:bCs/>
              </w:rPr>
              <w:t>Маска медицинская нестерильная одноразовая — 2 шт.</w:t>
            </w:r>
          </w:p>
          <w:p w14:paraId="2D2A987D" w14:textId="77777777" w:rsidR="00FA0BF4" w:rsidRPr="00FA0BF4" w:rsidRDefault="00FA0BF4" w:rsidP="00FA0BF4">
            <w:pPr>
              <w:pStyle w:val="aff7"/>
              <w:numPr>
                <w:ilvl w:val="0"/>
                <w:numId w:val="13"/>
              </w:numPr>
              <w:tabs>
                <w:tab w:val="left" w:pos="322"/>
              </w:tabs>
              <w:ind w:left="39" w:firstLine="0"/>
              <w:rPr>
                <w:rFonts w:ascii="Times New Roman" w:hAnsi="Times New Roman"/>
                <w:bCs/>
              </w:rPr>
            </w:pPr>
            <w:r w:rsidRPr="00FA0BF4">
              <w:rPr>
                <w:rFonts w:ascii="Times New Roman" w:hAnsi="Times New Roman"/>
                <w:bCs/>
              </w:rPr>
              <w:t>Перчатки медицинские нестерильные, размером не менее М — 2 пары.</w:t>
            </w:r>
          </w:p>
          <w:p w14:paraId="5628AFCD" w14:textId="77777777" w:rsidR="00FA0BF4" w:rsidRPr="00FA0BF4" w:rsidRDefault="00FA0BF4" w:rsidP="00FA0BF4">
            <w:pPr>
              <w:pStyle w:val="aff7"/>
              <w:numPr>
                <w:ilvl w:val="0"/>
                <w:numId w:val="13"/>
              </w:numPr>
              <w:tabs>
                <w:tab w:val="left" w:pos="322"/>
              </w:tabs>
              <w:ind w:left="39" w:firstLine="0"/>
              <w:rPr>
                <w:rFonts w:ascii="Times New Roman" w:hAnsi="Times New Roman"/>
                <w:bCs/>
              </w:rPr>
            </w:pPr>
            <w:r w:rsidRPr="00FA0BF4">
              <w:rPr>
                <w:rFonts w:ascii="Times New Roman" w:hAnsi="Times New Roman"/>
                <w:bCs/>
              </w:rPr>
              <w:lastRenderedPageBreak/>
              <w:t>Устройство для проведения искусственного дыхания «Рот-устройство-рот» — 1 шт.</w:t>
            </w:r>
          </w:p>
          <w:p w14:paraId="71ED34BF" w14:textId="77777777" w:rsidR="00FA0BF4" w:rsidRPr="00FA0BF4" w:rsidRDefault="00FA0BF4" w:rsidP="00FA0BF4">
            <w:pPr>
              <w:pStyle w:val="aff7"/>
              <w:numPr>
                <w:ilvl w:val="0"/>
                <w:numId w:val="13"/>
              </w:numPr>
              <w:tabs>
                <w:tab w:val="left" w:pos="322"/>
              </w:tabs>
              <w:ind w:left="39" w:firstLine="0"/>
              <w:rPr>
                <w:rFonts w:ascii="Times New Roman" w:hAnsi="Times New Roman"/>
                <w:bCs/>
              </w:rPr>
            </w:pPr>
            <w:r w:rsidRPr="00FA0BF4">
              <w:rPr>
                <w:rFonts w:ascii="Times New Roman" w:hAnsi="Times New Roman"/>
                <w:bCs/>
              </w:rPr>
              <w:t>Жгут кровоостанавливающий для остановки артериального кровотечения — 1 шт.</w:t>
            </w:r>
          </w:p>
          <w:p w14:paraId="340D6518" w14:textId="77777777" w:rsidR="00FA0BF4" w:rsidRPr="00FA0BF4" w:rsidRDefault="00FA0BF4" w:rsidP="00FA0BF4">
            <w:pPr>
              <w:pStyle w:val="aff7"/>
              <w:numPr>
                <w:ilvl w:val="0"/>
                <w:numId w:val="13"/>
              </w:numPr>
              <w:tabs>
                <w:tab w:val="left" w:pos="322"/>
              </w:tabs>
              <w:ind w:left="39" w:firstLine="0"/>
              <w:rPr>
                <w:rFonts w:ascii="Times New Roman" w:hAnsi="Times New Roman"/>
                <w:bCs/>
              </w:rPr>
            </w:pPr>
            <w:r w:rsidRPr="00FA0BF4">
              <w:rPr>
                <w:rFonts w:ascii="Times New Roman" w:hAnsi="Times New Roman"/>
                <w:bCs/>
              </w:rPr>
              <w:t>Бинт марлевый медицинский 7 м x 14 см — 2 шт.</w:t>
            </w:r>
          </w:p>
          <w:p w14:paraId="00EC1E2B" w14:textId="77777777" w:rsidR="00FA0BF4" w:rsidRPr="00FA0BF4" w:rsidRDefault="00FA0BF4" w:rsidP="00FA0BF4">
            <w:pPr>
              <w:pStyle w:val="aff7"/>
              <w:numPr>
                <w:ilvl w:val="0"/>
                <w:numId w:val="13"/>
              </w:numPr>
              <w:tabs>
                <w:tab w:val="left" w:pos="322"/>
              </w:tabs>
              <w:ind w:left="39" w:firstLine="0"/>
              <w:rPr>
                <w:rFonts w:ascii="Times New Roman" w:hAnsi="Times New Roman"/>
                <w:bCs/>
              </w:rPr>
            </w:pPr>
            <w:r w:rsidRPr="00FA0BF4">
              <w:rPr>
                <w:rFonts w:ascii="Times New Roman" w:hAnsi="Times New Roman"/>
                <w:bCs/>
              </w:rPr>
              <w:t xml:space="preserve">Салфетки марлевые медицинские стерильные, размером не менее 16 см x 14 см № 10 — 1 </w:t>
            </w:r>
            <w:proofErr w:type="spellStart"/>
            <w:r w:rsidRPr="00FA0BF4">
              <w:rPr>
                <w:rFonts w:ascii="Times New Roman" w:hAnsi="Times New Roman"/>
                <w:bCs/>
              </w:rPr>
              <w:t>уп</w:t>
            </w:r>
            <w:proofErr w:type="spellEnd"/>
            <w:r w:rsidRPr="00FA0BF4">
              <w:rPr>
                <w:rFonts w:ascii="Times New Roman" w:hAnsi="Times New Roman"/>
                <w:bCs/>
              </w:rPr>
              <w:t>.</w:t>
            </w:r>
          </w:p>
          <w:p w14:paraId="7D4DFFEE" w14:textId="77777777" w:rsidR="00FA0BF4" w:rsidRPr="00FA0BF4" w:rsidRDefault="00FA0BF4" w:rsidP="00FA0BF4">
            <w:pPr>
              <w:pStyle w:val="aff7"/>
              <w:numPr>
                <w:ilvl w:val="0"/>
                <w:numId w:val="13"/>
              </w:numPr>
              <w:tabs>
                <w:tab w:val="left" w:pos="322"/>
              </w:tabs>
              <w:ind w:left="39" w:firstLine="0"/>
              <w:rPr>
                <w:rFonts w:ascii="Times New Roman" w:hAnsi="Times New Roman"/>
                <w:bCs/>
              </w:rPr>
            </w:pPr>
            <w:proofErr w:type="gramStart"/>
            <w:r w:rsidRPr="00FA0BF4">
              <w:rPr>
                <w:rFonts w:ascii="Times New Roman" w:hAnsi="Times New Roman"/>
                <w:bCs/>
              </w:rPr>
              <w:t>Лейкопластырь</w:t>
            </w:r>
            <w:proofErr w:type="gramEnd"/>
            <w:r w:rsidRPr="00FA0BF4">
              <w:rPr>
                <w:rFonts w:ascii="Times New Roman" w:hAnsi="Times New Roman"/>
                <w:bCs/>
              </w:rPr>
              <w:t xml:space="preserve"> фиксирующий рулонный, размером не менее 2 см x 500 см — 1 шт.</w:t>
            </w:r>
          </w:p>
          <w:p w14:paraId="34604307" w14:textId="77777777" w:rsidR="00FA0BF4" w:rsidRPr="00FA0BF4" w:rsidRDefault="00FA0BF4" w:rsidP="00FA0BF4">
            <w:pPr>
              <w:pStyle w:val="aff7"/>
              <w:numPr>
                <w:ilvl w:val="0"/>
                <w:numId w:val="13"/>
              </w:numPr>
              <w:tabs>
                <w:tab w:val="left" w:pos="322"/>
              </w:tabs>
              <w:ind w:left="39" w:firstLine="0"/>
              <w:rPr>
                <w:rFonts w:ascii="Times New Roman" w:hAnsi="Times New Roman"/>
                <w:bCs/>
              </w:rPr>
            </w:pPr>
            <w:r w:rsidRPr="00FA0BF4">
              <w:rPr>
                <w:rFonts w:ascii="Times New Roman" w:hAnsi="Times New Roman"/>
                <w:bCs/>
              </w:rPr>
              <w:t>Покрывало спасательное изотермическое — 1 шт.</w:t>
            </w:r>
          </w:p>
          <w:p w14:paraId="6BF82268" w14:textId="77777777" w:rsidR="00FA0BF4" w:rsidRPr="00FA0BF4" w:rsidRDefault="00FA0BF4" w:rsidP="00FA0BF4">
            <w:pPr>
              <w:pStyle w:val="aff7"/>
              <w:numPr>
                <w:ilvl w:val="0"/>
                <w:numId w:val="13"/>
              </w:numPr>
              <w:tabs>
                <w:tab w:val="left" w:pos="322"/>
              </w:tabs>
              <w:ind w:left="39" w:firstLine="0"/>
              <w:rPr>
                <w:rFonts w:ascii="Times New Roman" w:hAnsi="Times New Roman"/>
                <w:bCs/>
              </w:rPr>
            </w:pPr>
            <w:r w:rsidRPr="00FA0BF4">
              <w:rPr>
                <w:rFonts w:ascii="Times New Roman" w:hAnsi="Times New Roman"/>
                <w:bCs/>
              </w:rPr>
              <w:t>Ножницы для разрезания повязок — 1 шт.</w:t>
            </w:r>
          </w:p>
          <w:p w14:paraId="294CD8D5" w14:textId="1F36E0B9" w:rsidR="00FA0BF4" w:rsidRPr="00FA0BF4" w:rsidRDefault="00FA0BF4" w:rsidP="00FA0BF4">
            <w:pPr>
              <w:pStyle w:val="aff7"/>
              <w:numPr>
                <w:ilvl w:val="0"/>
                <w:numId w:val="13"/>
              </w:numPr>
              <w:tabs>
                <w:tab w:val="left" w:pos="322"/>
              </w:tabs>
              <w:ind w:left="39" w:firstLine="0"/>
              <w:rPr>
                <w:rFonts w:ascii="Times New Roman" w:hAnsi="Times New Roman"/>
                <w:bCs/>
              </w:rPr>
            </w:pPr>
            <w:r>
              <w:rPr>
                <w:rFonts w:ascii="Times New Roman" w:hAnsi="Times New Roman"/>
                <w:bCs/>
              </w:rPr>
              <w:t xml:space="preserve"> </w:t>
            </w:r>
            <w:r w:rsidRPr="00FA0BF4">
              <w:rPr>
                <w:rFonts w:ascii="Times New Roman" w:hAnsi="Times New Roman"/>
                <w:bCs/>
              </w:rPr>
              <w:t>Инструкция по оказанию первой помощи с применением КИМГЗ — 1 шт.</w:t>
            </w:r>
          </w:p>
          <w:p w14:paraId="5737E622" w14:textId="1643A747" w:rsidR="0039022D" w:rsidRPr="00004110" w:rsidRDefault="00FA0BF4" w:rsidP="0039022D">
            <w:pPr>
              <w:pStyle w:val="aff7"/>
              <w:numPr>
                <w:ilvl w:val="0"/>
                <w:numId w:val="13"/>
              </w:numPr>
              <w:tabs>
                <w:tab w:val="left" w:pos="322"/>
              </w:tabs>
              <w:ind w:left="39" w:firstLine="0"/>
              <w:rPr>
                <w:rFonts w:ascii="Times New Roman" w:hAnsi="Times New Roman"/>
                <w:bCs/>
              </w:rPr>
            </w:pPr>
            <w:r>
              <w:rPr>
                <w:rFonts w:ascii="Times New Roman" w:hAnsi="Times New Roman"/>
                <w:bCs/>
              </w:rPr>
              <w:t xml:space="preserve"> </w:t>
            </w:r>
            <w:r w:rsidRPr="00FA0BF4">
              <w:rPr>
                <w:rFonts w:ascii="Times New Roman" w:hAnsi="Times New Roman"/>
                <w:bCs/>
              </w:rPr>
              <w:t>Сумка — 1 шт.</w:t>
            </w:r>
          </w:p>
        </w:tc>
        <w:tc>
          <w:tcPr>
            <w:tcW w:w="1843" w:type="dxa"/>
            <w:tcBorders>
              <w:bottom w:val="single" w:sz="4" w:space="0" w:color="000000" w:themeColor="text1"/>
            </w:tcBorders>
          </w:tcPr>
          <w:p w14:paraId="1684982C" w14:textId="77777777" w:rsidR="0039022D" w:rsidRDefault="0039022D" w:rsidP="0039022D">
            <w:pPr>
              <w:pStyle w:val="aff7"/>
              <w:jc w:val="center"/>
              <w:rPr>
                <w:rFonts w:ascii="Times New Roman" w:hAnsi="Times New Roman"/>
              </w:rPr>
            </w:pPr>
          </w:p>
        </w:tc>
        <w:tc>
          <w:tcPr>
            <w:tcW w:w="1843" w:type="dxa"/>
            <w:tcBorders>
              <w:bottom w:val="single" w:sz="4" w:space="0" w:color="000000" w:themeColor="text1"/>
            </w:tcBorders>
          </w:tcPr>
          <w:p w14:paraId="77CE8016" w14:textId="77777777" w:rsidR="0039022D" w:rsidRDefault="0039022D" w:rsidP="0039022D">
            <w:pPr>
              <w:pStyle w:val="aff7"/>
              <w:jc w:val="center"/>
              <w:rPr>
                <w:rFonts w:ascii="Times New Roman" w:hAnsi="Times New Roman"/>
              </w:rPr>
            </w:pPr>
          </w:p>
        </w:tc>
        <w:tc>
          <w:tcPr>
            <w:tcW w:w="1848" w:type="dxa"/>
            <w:tcBorders>
              <w:bottom w:val="single" w:sz="4" w:space="0" w:color="000000" w:themeColor="text1"/>
            </w:tcBorders>
          </w:tcPr>
          <w:p w14:paraId="4814BD5C" w14:textId="77777777" w:rsidR="0039022D" w:rsidRDefault="0039022D" w:rsidP="0039022D">
            <w:pPr>
              <w:pStyle w:val="aff7"/>
              <w:jc w:val="center"/>
              <w:rPr>
                <w:rFonts w:ascii="Times New Roman" w:hAnsi="Times New Roman"/>
              </w:rPr>
            </w:pPr>
          </w:p>
        </w:tc>
      </w:tr>
      <w:tr w:rsidR="0039022D" w14:paraId="1EC2F449" w14:textId="77777777" w:rsidTr="00504314">
        <w:tc>
          <w:tcPr>
            <w:tcW w:w="13462" w:type="dxa"/>
            <w:gridSpan w:val="7"/>
            <w:tcBorders>
              <w:bottom w:val="single" w:sz="4" w:space="0" w:color="auto"/>
            </w:tcBorders>
          </w:tcPr>
          <w:p w14:paraId="6AF660D4" w14:textId="77777777" w:rsidR="0039022D" w:rsidRDefault="0039022D" w:rsidP="0039022D">
            <w:pPr>
              <w:pStyle w:val="aff7"/>
              <w:jc w:val="right"/>
              <w:rPr>
                <w:rFonts w:ascii="Times New Roman" w:hAnsi="Times New Roman"/>
                <w:b/>
              </w:rPr>
            </w:pPr>
            <w:r>
              <w:rPr>
                <w:rFonts w:ascii="Times New Roman" w:hAnsi="Times New Roman"/>
                <w:b/>
              </w:rPr>
              <w:t>Итого</w:t>
            </w:r>
          </w:p>
        </w:tc>
        <w:tc>
          <w:tcPr>
            <w:tcW w:w="1848" w:type="dxa"/>
            <w:tcBorders>
              <w:bottom w:val="single" w:sz="4" w:space="0" w:color="auto"/>
            </w:tcBorders>
          </w:tcPr>
          <w:p w14:paraId="08ED9D94" w14:textId="77777777" w:rsidR="0039022D" w:rsidRDefault="0039022D" w:rsidP="0039022D">
            <w:pPr>
              <w:pStyle w:val="aff7"/>
              <w:jc w:val="center"/>
              <w:rPr>
                <w:rFonts w:ascii="Times New Roman" w:hAnsi="Times New Roman"/>
              </w:rPr>
            </w:pPr>
          </w:p>
        </w:tc>
      </w:tr>
    </w:tbl>
    <w:p w14:paraId="768BA341" w14:textId="77777777" w:rsidR="00AF3D2F" w:rsidRDefault="00AF3D2F" w:rsidP="00AF3D2F">
      <w:pPr>
        <w:spacing w:after="0" w:line="240" w:lineRule="auto"/>
        <w:ind w:left="142" w:firstLine="567"/>
        <w:jc w:val="both"/>
        <w:rPr>
          <w:rFonts w:ascii="Times New Roman" w:hAnsi="Times New Roman" w:cs="Times New Roman"/>
          <w:lang w:eastAsia="ru-RU"/>
        </w:rPr>
      </w:pPr>
    </w:p>
    <w:p w14:paraId="16EBAAE8" w14:textId="18A08468" w:rsidR="00E820E6" w:rsidRDefault="00000000" w:rsidP="00AF3D2F">
      <w:pPr>
        <w:spacing w:after="0" w:line="240" w:lineRule="auto"/>
        <w:ind w:left="142" w:firstLine="567"/>
        <w:jc w:val="both"/>
        <w:rPr>
          <w:rFonts w:ascii="Times New Roman" w:hAnsi="Times New Roman" w:cs="Times New Roman"/>
          <w:lang w:eastAsia="ru-RU"/>
        </w:rPr>
      </w:pPr>
      <w:r>
        <w:rPr>
          <w:rFonts w:ascii="Times New Roman" w:hAnsi="Times New Roman" w:cs="Times New Roman"/>
          <w:lang w:eastAsia="ru-RU"/>
        </w:rPr>
        <w:t>Товар должен быть новым</w:t>
      </w:r>
      <w:r w:rsidR="007900B7">
        <w:rPr>
          <w:rFonts w:ascii="Times New Roman" w:hAnsi="Times New Roman" w:cs="Times New Roman"/>
          <w:lang w:eastAsia="ru-RU"/>
        </w:rPr>
        <w:t xml:space="preserve">, </w:t>
      </w:r>
      <w:r>
        <w:rPr>
          <w:rFonts w:ascii="Times New Roman" w:hAnsi="Times New Roman" w:cs="Times New Roman"/>
          <w:lang w:eastAsia="ru-RU"/>
        </w:rPr>
        <w:t>(не бывшим в употреблении, не восстановленным, не прошедшим ремонт или замену составных частей)</w:t>
      </w:r>
      <w:r w:rsidR="007900B7">
        <w:rPr>
          <w:rFonts w:ascii="Times New Roman" w:hAnsi="Times New Roman" w:cs="Times New Roman"/>
          <w:lang w:eastAsia="ru-RU"/>
        </w:rPr>
        <w:t>, выпуска не ранее 2025 года.</w:t>
      </w:r>
    </w:p>
    <w:p w14:paraId="1240DD00" w14:textId="6647C004" w:rsidR="00E820E6" w:rsidRDefault="00000000" w:rsidP="00AF3D2F">
      <w:pPr>
        <w:spacing w:after="0" w:line="240" w:lineRule="auto"/>
        <w:ind w:left="142" w:firstLine="567"/>
        <w:jc w:val="both"/>
        <w:rPr>
          <w:rFonts w:ascii="Times New Roman" w:hAnsi="Times New Roman" w:cs="Times New Roman"/>
          <w:lang w:eastAsia="ru-RU"/>
        </w:rPr>
      </w:pPr>
      <w:r>
        <w:rPr>
          <w:rFonts w:ascii="Times New Roman" w:hAnsi="Times New Roman" w:cs="Times New Roman"/>
          <w:lang w:eastAsia="ru-RU"/>
        </w:rPr>
        <w:t xml:space="preserve">Товар должен быть поставлен в </w:t>
      </w:r>
      <w:r w:rsidR="00631407">
        <w:rPr>
          <w:rFonts w:ascii="Times New Roman" w:hAnsi="Times New Roman" w:cs="Times New Roman"/>
          <w:lang w:eastAsia="ru-RU"/>
        </w:rPr>
        <w:t>упаковке</w:t>
      </w:r>
      <w:r>
        <w:rPr>
          <w:rFonts w:ascii="Times New Roman" w:hAnsi="Times New Roman" w:cs="Times New Roman"/>
          <w:lang w:eastAsia="ru-RU"/>
        </w:rPr>
        <w:t>, обеспечивающей его сохранность при транспортировке. Упаковка не должна иметь повреждений, нарушающих целостность и товарный вид.</w:t>
      </w:r>
    </w:p>
    <w:p w14:paraId="5D6B0A30" w14:textId="12F0BFA0" w:rsidR="00E820E6" w:rsidRDefault="00000000" w:rsidP="00AF3D2F">
      <w:pPr>
        <w:spacing w:after="0" w:line="240" w:lineRule="auto"/>
        <w:ind w:left="142" w:firstLine="567"/>
        <w:jc w:val="both"/>
        <w:rPr>
          <w:rFonts w:ascii="Times New Roman" w:hAnsi="Times New Roman" w:cs="Times New Roman"/>
          <w:lang w:eastAsia="ru-RU"/>
        </w:rPr>
      </w:pPr>
      <w:r>
        <w:rPr>
          <w:rFonts w:ascii="Times New Roman" w:hAnsi="Times New Roman" w:cs="Times New Roman"/>
          <w:lang w:eastAsia="ru-RU"/>
        </w:rPr>
        <w:t>В комплекте с товаром должна быть передана следующая документация на русском языке</w:t>
      </w:r>
      <w:r w:rsidR="00131294">
        <w:rPr>
          <w:rFonts w:ascii="Times New Roman" w:hAnsi="Times New Roman" w:cs="Times New Roman"/>
          <w:lang w:eastAsia="ru-RU"/>
        </w:rPr>
        <w:t xml:space="preserve"> (при наличии)</w:t>
      </w:r>
      <w:r>
        <w:rPr>
          <w:rFonts w:ascii="Times New Roman" w:hAnsi="Times New Roman" w:cs="Times New Roman"/>
          <w:lang w:eastAsia="ru-RU"/>
        </w:rPr>
        <w:t>: руководство по эксплуатации (инструкция пользователя), информация о гарантийных обязательствах</w:t>
      </w:r>
      <w:r w:rsidR="008F53A2">
        <w:rPr>
          <w:rFonts w:ascii="Times New Roman" w:hAnsi="Times New Roman" w:cs="Times New Roman"/>
          <w:lang w:eastAsia="ru-RU"/>
        </w:rPr>
        <w:t xml:space="preserve">, </w:t>
      </w:r>
      <w:r w:rsidR="00006BE4" w:rsidRPr="00F01065">
        <w:rPr>
          <w:rFonts w:ascii="Times New Roman" w:hAnsi="Times New Roman" w:cs="Times New Roman"/>
          <w:lang w:eastAsia="ru-RU"/>
        </w:rPr>
        <w:t>сертификат</w:t>
      </w:r>
      <w:r w:rsidR="00631407" w:rsidRPr="00F01065">
        <w:rPr>
          <w:rFonts w:ascii="Times New Roman" w:hAnsi="Times New Roman" w:cs="Times New Roman"/>
          <w:lang w:eastAsia="ru-RU"/>
        </w:rPr>
        <w:t>ы</w:t>
      </w:r>
      <w:r w:rsidR="00006BE4" w:rsidRPr="00F01065">
        <w:rPr>
          <w:rFonts w:ascii="Times New Roman" w:hAnsi="Times New Roman" w:cs="Times New Roman"/>
          <w:lang w:eastAsia="ru-RU"/>
        </w:rPr>
        <w:t>/деклараци</w:t>
      </w:r>
      <w:r w:rsidR="00631407" w:rsidRPr="00F01065">
        <w:rPr>
          <w:rFonts w:ascii="Times New Roman" w:hAnsi="Times New Roman" w:cs="Times New Roman"/>
          <w:lang w:eastAsia="ru-RU"/>
        </w:rPr>
        <w:t>и</w:t>
      </w:r>
      <w:r w:rsidR="008F53A2" w:rsidRPr="00F01065">
        <w:rPr>
          <w:rFonts w:ascii="Times New Roman" w:hAnsi="Times New Roman" w:cs="Times New Roman"/>
          <w:lang w:eastAsia="ru-RU"/>
        </w:rPr>
        <w:t xml:space="preserve"> о соответстви</w:t>
      </w:r>
      <w:r w:rsidR="00006BE4" w:rsidRPr="00F01065">
        <w:rPr>
          <w:rFonts w:ascii="Times New Roman" w:hAnsi="Times New Roman" w:cs="Times New Roman"/>
          <w:lang w:eastAsia="ru-RU"/>
        </w:rPr>
        <w:t>и</w:t>
      </w:r>
      <w:r w:rsidR="008F53A2" w:rsidRPr="00F01065">
        <w:rPr>
          <w:rFonts w:ascii="Times New Roman" w:hAnsi="Times New Roman" w:cs="Times New Roman"/>
          <w:lang w:eastAsia="ru-RU"/>
        </w:rPr>
        <w:t xml:space="preserve"> </w:t>
      </w:r>
      <w:r w:rsidR="00006BE4" w:rsidRPr="00F01065">
        <w:rPr>
          <w:rFonts w:ascii="Times New Roman" w:hAnsi="Times New Roman" w:cs="Times New Roman"/>
          <w:lang w:eastAsia="ru-RU"/>
        </w:rPr>
        <w:t>на Товар</w:t>
      </w:r>
      <w:r w:rsidR="008F53A2">
        <w:rPr>
          <w:rFonts w:ascii="Times New Roman" w:hAnsi="Times New Roman" w:cs="Times New Roman"/>
          <w:lang w:eastAsia="ru-RU"/>
        </w:rPr>
        <w:t>.</w:t>
      </w:r>
    </w:p>
    <w:p w14:paraId="6E72AE53" w14:textId="77777777" w:rsidR="00E820E6" w:rsidRDefault="00E820E6" w:rsidP="00640C22">
      <w:pPr>
        <w:spacing w:after="0" w:line="240" w:lineRule="auto"/>
        <w:jc w:val="both"/>
        <w:rPr>
          <w:rFonts w:ascii="Times New Roman" w:hAnsi="Times New Roman" w:cs="Times New Roman"/>
          <w:lang w:eastAsia="ru-RU"/>
        </w:rPr>
      </w:pPr>
    </w:p>
    <w:p w14:paraId="194EB4EC" w14:textId="77777777" w:rsidR="00AF3D2F" w:rsidRDefault="00AF3D2F" w:rsidP="00640C22">
      <w:pPr>
        <w:spacing w:after="0" w:line="240" w:lineRule="auto"/>
        <w:jc w:val="both"/>
        <w:rPr>
          <w:rFonts w:ascii="Times New Roman" w:hAnsi="Times New Roman" w:cs="Times New Roman"/>
          <w:lang w:eastAsia="ru-RU"/>
        </w:rPr>
      </w:pPr>
    </w:p>
    <w:tbl>
      <w:tblPr>
        <w:tblpPr w:leftFromText="180" w:rightFromText="180" w:vertAnchor="text" w:horzAnchor="margin" w:tblpX="1975" w:tblpY="386"/>
        <w:tblW w:w="1218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7366"/>
        <w:gridCol w:w="4820"/>
      </w:tblGrid>
      <w:tr w:rsidR="00E820E6" w14:paraId="76D52657" w14:textId="77777777" w:rsidTr="00F01065">
        <w:trPr>
          <w:trHeight w:val="530"/>
        </w:trPr>
        <w:tc>
          <w:tcPr>
            <w:tcW w:w="7366" w:type="dxa"/>
          </w:tcPr>
          <w:p w14:paraId="6A9ECF16" w14:textId="340EB14D" w:rsidR="00E820E6" w:rsidRDefault="00000000" w:rsidP="00F01065">
            <w:pPr>
              <w:tabs>
                <w:tab w:val="left" w:pos="1260"/>
              </w:tabs>
              <w:spacing w:after="0" w:line="240" w:lineRule="auto"/>
              <w:rPr>
                <w:rFonts w:ascii="Times New Roman" w:hAnsi="Times New Roman" w:cs="Times New Roman"/>
                <w:b/>
              </w:rPr>
            </w:pPr>
            <w:r>
              <w:rPr>
                <w:rFonts w:ascii="Times New Roman" w:hAnsi="Times New Roman" w:cs="Times New Roman"/>
                <w:b/>
              </w:rPr>
              <w:t>«Заказчик»</w:t>
            </w:r>
          </w:p>
          <w:p w14:paraId="697B78D3" w14:textId="77777777" w:rsidR="00E820E6" w:rsidRDefault="00E820E6" w:rsidP="00F01065">
            <w:pPr>
              <w:tabs>
                <w:tab w:val="left" w:pos="1260"/>
              </w:tabs>
              <w:spacing w:after="0" w:line="240" w:lineRule="auto"/>
              <w:jc w:val="center"/>
              <w:rPr>
                <w:rFonts w:ascii="Times New Roman" w:hAnsi="Times New Roman" w:cs="Times New Roman"/>
                <w:b/>
              </w:rPr>
            </w:pPr>
          </w:p>
        </w:tc>
        <w:tc>
          <w:tcPr>
            <w:tcW w:w="4820" w:type="dxa"/>
          </w:tcPr>
          <w:p w14:paraId="40D71DD4" w14:textId="77777777" w:rsidR="00E820E6" w:rsidRDefault="00000000" w:rsidP="00F01065">
            <w:pPr>
              <w:tabs>
                <w:tab w:val="left" w:pos="1260"/>
              </w:tabs>
              <w:spacing w:after="0" w:line="240" w:lineRule="auto"/>
              <w:jc w:val="both"/>
              <w:rPr>
                <w:rFonts w:ascii="Times New Roman" w:hAnsi="Times New Roman" w:cs="Times New Roman"/>
                <w:b/>
              </w:rPr>
            </w:pPr>
            <w:r>
              <w:rPr>
                <w:rFonts w:ascii="Times New Roman" w:hAnsi="Times New Roman" w:cs="Times New Roman"/>
                <w:b/>
              </w:rPr>
              <w:t>«Поставщик»</w:t>
            </w:r>
          </w:p>
          <w:p w14:paraId="17A02C6E" w14:textId="77777777" w:rsidR="00E820E6" w:rsidRDefault="00E820E6" w:rsidP="00F01065">
            <w:pPr>
              <w:tabs>
                <w:tab w:val="left" w:pos="1260"/>
              </w:tabs>
              <w:spacing w:after="0" w:line="240" w:lineRule="auto"/>
              <w:jc w:val="center"/>
              <w:rPr>
                <w:rFonts w:ascii="Times New Roman" w:hAnsi="Times New Roman" w:cs="Times New Roman"/>
                <w:b/>
              </w:rPr>
            </w:pPr>
          </w:p>
        </w:tc>
      </w:tr>
      <w:tr w:rsidR="00E820E6" w14:paraId="378C13E2" w14:textId="77777777" w:rsidTr="00F01065">
        <w:trPr>
          <w:trHeight w:val="957"/>
        </w:trPr>
        <w:tc>
          <w:tcPr>
            <w:tcW w:w="7366" w:type="dxa"/>
          </w:tcPr>
          <w:p w14:paraId="52213765" w14:textId="77777777" w:rsidR="00E820E6" w:rsidRDefault="00000000" w:rsidP="00F01065">
            <w:pPr>
              <w:rPr>
                <w:rFonts w:ascii="Times New Roman" w:hAnsi="Times New Roman" w:cs="Times New Roman"/>
                <w:lang w:eastAsia="ru-RU"/>
              </w:rPr>
            </w:pPr>
            <w:r>
              <w:rPr>
                <w:rFonts w:ascii="Times New Roman" w:hAnsi="Times New Roman" w:cs="Times New Roman"/>
                <w:lang w:eastAsia="ru-RU"/>
              </w:rPr>
              <w:t>________________     / ___________/</w:t>
            </w:r>
          </w:p>
          <w:p w14:paraId="5F5706BD" w14:textId="77777777" w:rsidR="00E820E6" w:rsidRDefault="00000000" w:rsidP="00F01065">
            <w:pPr>
              <w:rPr>
                <w:rFonts w:ascii="Times New Roman" w:hAnsi="Times New Roman" w:cs="Times New Roman"/>
                <w:lang w:eastAsia="ru-RU"/>
              </w:rPr>
            </w:pPr>
            <w:r>
              <w:rPr>
                <w:rFonts w:ascii="Times New Roman" w:hAnsi="Times New Roman" w:cs="Times New Roman"/>
                <w:lang w:eastAsia="ru-RU"/>
              </w:rPr>
              <w:t>Э.П.</w:t>
            </w:r>
          </w:p>
          <w:p w14:paraId="28AA73D4" w14:textId="77777777" w:rsidR="00E820E6" w:rsidRDefault="00000000" w:rsidP="00F01065">
            <w:pPr>
              <w:rPr>
                <w:rFonts w:ascii="Times New Roman" w:hAnsi="Times New Roman" w:cs="Times New Roman"/>
                <w:lang w:eastAsia="ru-RU"/>
              </w:rPr>
            </w:pPr>
            <w:r>
              <w:rPr>
                <w:rFonts w:ascii="Times New Roman" w:hAnsi="Times New Roman" w:cs="Times New Roman"/>
                <w:lang w:eastAsia="ru-RU"/>
              </w:rPr>
              <w:t>«___</w:t>
            </w:r>
            <w:proofErr w:type="gramStart"/>
            <w:r>
              <w:rPr>
                <w:rFonts w:ascii="Times New Roman" w:hAnsi="Times New Roman" w:cs="Times New Roman"/>
                <w:lang w:eastAsia="ru-RU"/>
              </w:rPr>
              <w:t>_»_</w:t>
            </w:r>
            <w:proofErr w:type="gramEnd"/>
            <w:r>
              <w:rPr>
                <w:rFonts w:ascii="Times New Roman" w:hAnsi="Times New Roman" w:cs="Times New Roman"/>
                <w:lang w:eastAsia="ru-RU"/>
              </w:rPr>
              <w:t>____________   2026 г.</w:t>
            </w:r>
          </w:p>
        </w:tc>
        <w:tc>
          <w:tcPr>
            <w:tcW w:w="4820" w:type="dxa"/>
          </w:tcPr>
          <w:p w14:paraId="26DDEA6B" w14:textId="77777777" w:rsidR="00E820E6" w:rsidRDefault="00000000" w:rsidP="00F01065">
            <w:pPr>
              <w:rPr>
                <w:rFonts w:ascii="Times New Roman" w:hAnsi="Times New Roman" w:cs="Times New Roman"/>
                <w:lang w:eastAsia="ru-RU"/>
              </w:rPr>
            </w:pPr>
            <w:r>
              <w:rPr>
                <w:rFonts w:ascii="Times New Roman" w:hAnsi="Times New Roman" w:cs="Times New Roman"/>
                <w:lang w:eastAsia="ru-RU"/>
              </w:rPr>
              <w:t xml:space="preserve">________________   / ____________/  </w:t>
            </w:r>
          </w:p>
          <w:p w14:paraId="2A76E4A3" w14:textId="77777777" w:rsidR="00E820E6" w:rsidRDefault="00000000" w:rsidP="00F01065">
            <w:pPr>
              <w:rPr>
                <w:rFonts w:ascii="Times New Roman" w:hAnsi="Times New Roman" w:cs="Times New Roman"/>
                <w:lang w:eastAsia="ru-RU"/>
              </w:rPr>
            </w:pPr>
            <w:r>
              <w:rPr>
                <w:rFonts w:ascii="Times New Roman" w:hAnsi="Times New Roman" w:cs="Times New Roman"/>
                <w:lang w:eastAsia="ru-RU"/>
              </w:rPr>
              <w:t xml:space="preserve"> Э.П.    </w:t>
            </w:r>
          </w:p>
          <w:p w14:paraId="2E2E0BEB" w14:textId="77777777" w:rsidR="00E820E6" w:rsidRDefault="00000000" w:rsidP="00F01065">
            <w:pPr>
              <w:tabs>
                <w:tab w:val="right" w:pos="4596"/>
              </w:tabs>
              <w:rPr>
                <w:rFonts w:ascii="Times New Roman" w:hAnsi="Times New Roman" w:cs="Times New Roman"/>
                <w:lang w:eastAsia="ru-RU"/>
              </w:rPr>
            </w:pPr>
            <w:r>
              <w:rPr>
                <w:rFonts w:ascii="Times New Roman" w:hAnsi="Times New Roman" w:cs="Times New Roman"/>
                <w:lang w:eastAsia="ru-RU"/>
              </w:rPr>
              <w:t>«____» _____________   2026 г.</w:t>
            </w:r>
            <w:r>
              <w:rPr>
                <w:rFonts w:ascii="Times New Roman" w:hAnsi="Times New Roman" w:cs="Times New Roman"/>
                <w:lang w:eastAsia="ru-RU"/>
              </w:rPr>
              <w:tab/>
            </w:r>
          </w:p>
        </w:tc>
      </w:tr>
    </w:tbl>
    <w:p w14:paraId="13E392F4" w14:textId="77777777" w:rsidR="00E820E6" w:rsidRDefault="00E820E6" w:rsidP="00640C22">
      <w:pPr>
        <w:rPr>
          <w:rFonts w:ascii="Times New Roman" w:hAnsi="Times New Roman" w:cs="Times New Roman"/>
        </w:rPr>
      </w:pPr>
    </w:p>
    <w:p w14:paraId="1C8969EB" w14:textId="77777777" w:rsidR="00E820E6" w:rsidRDefault="00E820E6" w:rsidP="00640C22">
      <w:pPr>
        <w:rPr>
          <w:rFonts w:ascii="Times New Roman" w:hAnsi="Times New Roman" w:cs="Times New Roman"/>
        </w:rPr>
      </w:pPr>
    </w:p>
    <w:p w14:paraId="5EB11697" w14:textId="77777777" w:rsidR="00E820E6" w:rsidRDefault="00E820E6" w:rsidP="00640C22">
      <w:pPr>
        <w:rPr>
          <w:rFonts w:ascii="Times New Roman" w:hAnsi="Times New Roman" w:cs="Times New Roman"/>
        </w:rPr>
      </w:pPr>
    </w:p>
    <w:p w14:paraId="4ABC7DDD" w14:textId="77777777" w:rsidR="00E820E6" w:rsidRDefault="00E820E6" w:rsidP="00640C22">
      <w:pPr>
        <w:rPr>
          <w:rFonts w:ascii="Times New Roman" w:hAnsi="Times New Roman" w:cs="Times New Roman"/>
        </w:rPr>
      </w:pPr>
    </w:p>
    <w:sectPr w:rsidR="00E820E6" w:rsidSect="00D53786">
      <w:pgSz w:w="16838" w:h="11906" w:orient="landscape"/>
      <w:pgMar w:top="709" w:right="678" w:bottom="567"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262F1" w14:textId="77777777" w:rsidR="00371100" w:rsidRDefault="00371100">
      <w:pPr>
        <w:spacing w:after="0" w:line="240" w:lineRule="auto"/>
      </w:pPr>
      <w:r>
        <w:separator/>
      </w:r>
    </w:p>
  </w:endnote>
  <w:endnote w:type="continuationSeparator" w:id="0">
    <w:p w14:paraId="730AA280" w14:textId="77777777" w:rsidR="00371100" w:rsidRDefault="00371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swiss"/>
    <w:pitch w:val="default"/>
  </w:font>
  <w:font w:name="PT Sans">
    <w:panose1 w:val="020B0503020203020204"/>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5503" w14:textId="77777777" w:rsidR="00E820E6" w:rsidRDefault="00E820E6">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196C" w14:textId="77777777" w:rsidR="00E820E6" w:rsidRDefault="00E820E6">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16BD5" w14:textId="77777777" w:rsidR="00371100" w:rsidRDefault="00371100">
      <w:r>
        <w:separator/>
      </w:r>
    </w:p>
  </w:footnote>
  <w:footnote w:type="continuationSeparator" w:id="0">
    <w:p w14:paraId="18057E61" w14:textId="77777777" w:rsidR="00371100" w:rsidRDefault="00371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BF44" w14:textId="77777777" w:rsidR="00E820E6" w:rsidRDefault="00E820E6">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0F5F"/>
    <w:multiLevelType w:val="hybridMultilevel"/>
    <w:tmpl w:val="CB3415BA"/>
    <w:lvl w:ilvl="0" w:tplc="010EDB82">
      <w:start w:val="1"/>
      <w:numFmt w:val="decimal"/>
      <w:lvlText w:val="%1."/>
      <w:lvlJc w:val="left"/>
      <w:pPr>
        <w:ind w:left="720" w:hanging="360"/>
      </w:pPr>
    </w:lvl>
    <w:lvl w:ilvl="1" w:tplc="C46CD5C2">
      <w:start w:val="1"/>
      <w:numFmt w:val="lowerLetter"/>
      <w:lvlText w:val="%2."/>
      <w:lvlJc w:val="left"/>
      <w:pPr>
        <w:ind w:left="1440" w:hanging="360"/>
      </w:pPr>
    </w:lvl>
    <w:lvl w:ilvl="2" w:tplc="0CEACBCC">
      <w:start w:val="1"/>
      <w:numFmt w:val="lowerRoman"/>
      <w:lvlText w:val="%3."/>
      <w:lvlJc w:val="right"/>
      <w:pPr>
        <w:ind w:left="2160" w:hanging="180"/>
      </w:pPr>
    </w:lvl>
    <w:lvl w:ilvl="3" w:tplc="EA5EDFE6">
      <w:start w:val="1"/>
      <w:numFmt w:val="decimal"/>
      <w:lvlText w:val="%4."/>
      <w:lvlJc w:val="left"/>
      <w:pPr>
        <w:ind w:left="2880" w:hanging="360"/>
      </w:pPr>
    </w:lvl>
    <w:lvl w:ilvl="4" w:tplc="0742B336">
      <w:start w:val="1"/>
      <w:numFmt w:val="lowerLetter"/>
      <w:lvlText w:val="%5."/>
      <w:lvlJc w:val="left"/>
      <w:pPr>
        <w:ind w:left="3600" w:hanging="360"/>
      </w:pPr>
    </w:lvl>
    <w:lvl w:ilvl="5" w:tplc="BF20BC74">
      <w:start w:val="1"/>
      <w:numFmt w:val="lowerRoman"/>
      <w:lvlText w:val="%6."/>
      <w:lvlJc w:val="right"/>
      <w:pPr>
        <w:ind w:left="4320" w:hanging="180"/>
      </w:pPr>
    </w:lvl>
    <w:lvl w:ilvl="6" w:tplc="541AE436">
      <w:start w:val="1"/>
      <w:numFmt w:val="decimal"/>
      <w:lvlText w:val="%7."/>
      <w:lvlJc w:val="left"/>
      <w:pPr>
        <w:ind w:left="5040" w:hanging="360"/>
      </w:pPr>
    </w:lvl>
    <w:lvl w:ilvl="7" w:tplc="662ADFEC">
      <w:start w:val="1"/>
      <w:numFmt w:val="lowerLetter"/>
      <w:lvlText w:val="%8."/>
      <w:lvlJc w:val="left"/>
      <w:pPr>
        <w:ind w:left="5760" w:hanging="360"/>
      </w:pPr>
    </w:lvl>
    <w:lvl w:ilvl="8" w:tplc="1B98FF26">
      <w:start w:val="1"/>
      <w:numFmt w:val="lowerRoman"/>
      <w:lvlText w:val="%9."/>
      <w:lvlJc w:val="right"/>
      <w:pPr>
        <w:ind w:left="6480" w:hanging="180"/>
      </w:pPr>
    </w:lvl>
  </w:abstractNum>
  <w:abstractNum w:abstractNumId="1" w15:restartNumberingAfterBreak="0">
    <w:nsid w:val="0C985538"/>
    <w:multiLevelType w:val="multilevel"/>
    <w:tmpl w:val="F7121084"/>
    <w:lvl w:ilvl="0">
      <w:start w:val="1"/>
      <w:numFmt w:val="bullet"/>
      <w:lvlText w:val=""/>
      <w:lvlJc w:val="left"/>
      <w:pPr>
        <w:ind w:left="360" w:hanging="360"/>
      </w:pPr>
      <w:rPr>
        <w:rFonts w:ascii="Wingdings" w:hAnsi="Wingding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6140D5"/>
    <w:multiLevelType w:val="multilevel"/>
    <w:tmpl w:val="D6E2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9442C"/>
    <w:multiLevelType w:val="hybridMultilevel"/>
    <w:tmpl w:val="430CB31E"/>
    <w:lvl w:ilvl="0" w:tplc="00841504">
      <w:start w:val="1"/>
      <w:numFmt w:val="decimal"/>
      <w:lvlText w:val="%1."/>
      <w:lvlJc w:val="left"/>
      <w:pPr>
        <w:tabs>
          <w:tab w:val="num" w:pos="720"/>
        </w:tabs>
        <w:ind w:left="720" w:hanging="360"/>
      </w:pPr>
      <w:rPr>
        <w:rFonts w:ascii="Times New Roman" w:hAnsi="Times New Roman" w:cs="Times New Roman"/>
        <w:sz w:val="24"/>
      </w:rPr>
    </w:lvl>
    <w:lvl w:ilvl="1" w:tplc="965275CC">
      <w:start w:val="1"/>
      <w:numFmt w:val="lowerLetter"/>
      <w:lvlText w:val="%2."/>
      <w:lvlJc w:val="left"/>
      <w:pPr>
        <w:tabs>
          <w:tab w:val="num" w:pos="1440"/>
        </w:tabs>
        <w:ind w:left="1440" w:hanging="360"/>
      </w:pPr>
      <w:rPr>
        <w:rFonts w:cs="Times New Roman"/>
      </w:rPr>
    </w:lvl>
    <w:lvl w:ilvl="2" w:tplc="79F2AEC2">
      <w:start w:val="1"/>
      <w:numFmt w:val="lowerRoman"/>
      <w:lvlText w:val="%3."/>
      <w:lvlJc w:val="right"/>
      <w:pPr>
        <w:tabs>
          <w:tab w:val="num" w:pos="2160"/>
        </w:tabs>
        <w:ind w:left="2160" w:hanging="180"/>
      </w:pPr>
      <w:rPr>
        <w:rFonts w:cs="Times New Roman"/>
      </w:rPr>
    </w:lvl>
    <w:lvl w:ilvl="3" w:tplc="BB926D52">
      <w:start w:val="1"/>
      <w:numFmt w:val="decimal"/>
      <w:lvlText w:val="%4."/>
      <w:lvlJc w:val="left"/>
      <w:pPr>
        <w:tabs>
          <w:tab w:val="num" w:pos="2880"/>
        </w:tabs>
        <w:ind w:left="2880" w:hanging="360"/>
      </w:pPr>
      <w:rPr>
        <w:rFonts w:cs="Times New Roman"/>
      </w:rPr>
    </w:lvl>
    <w:lvl w:ilvl="4" w:tplc="44B8AF52">
      <w:start w:val="1"/>
      <w:numFmt w:val="lowerLetter"/>
      <w:lvlText w:val="%5."/>
      <w:lvlJc w:val="left"/>
      <w:pPr>
        <w:tabs>
          <w:tab w:val="num" w:pos="3600"/>
        </w:tabs>
        <w:ind w:left="3600" w:hanging="360"/>
      </w:pPr>
      <w:rPr>
        <w:rFonts w:cs="Times New Roman"/>
      </w:rPr>
    </w:lvl>
    <w:lvl w:ilvl="5" w:tplc="87901084">
      <w:start w:val="1"/>
      <w:numFmt w:val="lowerRoman"/>
      <w:lvlText w:val="%6."/>
      <w:lvlJc w:val="right"/>
      <w:pPr>
        <w:tabs>
          <w:tab w:val="num" w:pos="4320"/>
        </w:tabs>
        <w:ind w:left="4320" w:hanging="180"/>
      </w:pPr>
      <w:rPr>
        <w:rFonts w:cs="Times New Roman"/>
      </w:rPr>
    </w:lvl>
    <w:lvl w:ilvl="6" w:tplc="12A82026">
      <w:start w:val="1"/>
      <w:numFmt w:val="decimal"/>
      <w:lvlText w:val="%7."/>
      <w:lvlJc w:val="left"/>
      <w:pPr>
        <w:tabs>
          <w:tab w:val="num" w:pos="5040"/>
        </w:tabs>
        <w:ind w:left="5040" w:hanging="360"/>
      </w:pPr>
      <w:rPr>
        <w:rFonts w:cs="Times New Roman"/>
      </w:rPr>
    </w:lvl>
    <w:lvl w:ilvl="7" w:tplc="CB0E4F9E">
      <w:start w:val="1"/>
      <w:numFmt w:val="lowerLetter"/>
      <w:lvlText w:val="%8."/>
      <w:lvlJc w:val="left"/>
      <w:pPr>
        <w:tabs>
          <w:tab w:val="num" w:pos="5760"/>
        </w:tabs>
        <w:ind w:left="5760" w:hanging="360"/>
      </w:pPr>
      <w:rPr>
        <w:rFonts w:cs="Times New Roman"/>
      </w:rPr>
    </w:lvl>
    <w:lvl w:ilvl="8" w:tplc="B04A8F36">
      <w:start w:val="1"/>
      <w:numFmt w:val="lowerRoman"/>
      <w:lvlText w:val="%9."/>
      <w:lvlJc w:val="right"/>
      <w:pPr>
        <w:tabs>
          <w:tab w:val="num" w:pos="6480"/>
        </w:tabs>
        <w:ind w:left="6480" w:hanging="180"/>
      </w:pPr>
      <w:rPr>
        <w:rFonts w:cs="Times New Roman"/>
      </w:rPr>
    </w:lvl>
  </w:abstractNum>
  <w:abstractNum w:abstractNumId="4" w15:restartNumberingAfterBreak="0">
    <w:nsid w:val="2C2F4527"/>
    <w:multiLevelType w:val="hybridMultilevel"/>
    <w:tmpl w:val="58587FD8"/>
    <w:lvl w:ilvl="0" w:tplc="0DB8ADD4">
      <w:start w:val="1"/>
      <w:numFmt w:val="bullet"/>
      <w:lvlText w:val=""/>
      <w:lvlJc w:val="left"/>
      <w:pPr>
        <w:tabs>
          <w:tab w:val="num" w:pos="720"/>
        </w:tabs>
        <w:ind w:left="720" w:hanging="360"/>
      </w:pPr>
      <w:rPr>
        <w:rFonts w:ascii="Symbol" w:hAnsi="Symbol" w:hint="default"/>
        <w:sz w:val="20"/>
      </w:rPr>
    </w:lvl>
    <w:lvl w:ilvl="1" w:tplc="4CF60424">
      <w:start w:val="1"/>
      <w:numFmt w:val="bullet"/>
      <w:lvlText w:val="o"/>
      <w:lvlJc w:val="left"/>
      <w:pPr>
        <w:tabs>
          <w:tab w:val="num" w:pos="1440"/>
        </w:tabs>
        <w:ind w:left="1440" w:hanging="360"/>
      </w:pPr>
      <w:rPr>
        <w:rFonts w:ascii="Courier New" w:hAnsi="Courier New" w:hint="default"/>
        <w:sz w:val="20"/>
      </w:rPr>
    </w:lvl>
    <w:lvl w:ilvl="2" w:tplc="23526C66">
      <w:start w:val="1"/>
      <w:numFmt w:val="bullet"/>
      <w:lvlText w:val=""/>
      <w:lvlJc w:val="left"/>
      <w:pPr>
        <w:tabs>
          <w:tab w:val="num" w:pos="2160"/>
        </w:tabs>
        <w:ind w:left="2160" w:hanging="360"/>
      </w:pPr>
      <w:rPr>
        <w:rFonts w:ascii="Wingdings" w:hAnsi="Wingdings" w:hint="default"/>
        <w:sz w:val="20"/>
      </w:rPr>
    </w:lvl>
    <w:lvl w:ilvl="3" w:tplc="F800CA26">
      <w:start w:val="1"/>
      <w:numFmt w:val="bullet"/>
      <w:lvlText w:val=""/>
      <w:lvlJc w:val="left"/>
      <w:pPr>
        <w:tabs>
          <w:tab w:val="num" w:pos="2880"/>
        </w:tabs>
        <w:ind w:left="2880" w:hanging="360"/>
      </w:pPr>
      <w:rPr>
        <w:rFonts w:ascii="Wingdings" w:hAnsi="Wingdings" w:hint="default"/>
        <w:sz w:val="20"/>
      </w:rPr>
    </w:lvl>
    <w:lvl w:ilvl="4" w:tplc="A1CECDF0">
      <w:start w:val="1"/>
      <w:numFmt w:val="bullet"/>
      <w:lvlText w:val=""/>
      <w:lvlJc w:val="left"/>
      <w:pPr>
        <w:tabs>
          <w:tab w:val="num" w:pos="3600"/>
        </w:tabs>
        <w:ind w:left="3600" w:hanging="360"/>
      </w:pPr>
      <w:rPr>
        <w:rFonts w:ascii="Wingdings" w:hAnsi="Wingdings" w:hint="default"/>
        <w:sz w:val="20"/>
      </w:rPr>
    </w:lvl>
    <w:lvl w:ilvl="5" w:tplc="F9E20CA4">
      <w:start w:val="1"/>
      <w:numFmt w:val="bullet"/>
      <w:lvlText w:val=""/>
      <w:lvlJc w:val="left"/>
      <w:pPr>
        <w:tabs>
          <w:tab w:val="num" w:pos="4320"/>
        </w:tabs>
        <w:ind w:left="4320" w:hanging="360"/>
      </w:pPr>
      <w:rPr>
        <w:rFonts w:ascii="Wingdings" w:hAnsi="Wingdings" w:hint="default"/>
        <w:sz w:val="20"/>
      </w:rPr>
    </w:lvl>
    <w:lvl w:ilvl="6" w:tplc="3956ED0E">
      <w:start w:val="1"/>
      <w:numFmt w:val="bullet"/>
      <w:lvlText w:val=""/>
      <w:lvlJc w:val="left"/>
      <w:pPr>
        <w:tabs>
          <w:tab w:val="num" w:pos="5040"/>
        </w:tabs>
        <w:ind w:left="5040" w:hanging="360"/>
      </w:pPr>
      <w:rPr>
        <w:rFonts w:ascii="Wingdings" w:hAnsi="Wingdings" w:hint="default"/>
        <w:sz w:val="20"/>
      </w:rPr>
    </w:lvl>
    <w:lvl w:ilvl="7" w:tplc="F3A0FAAC">
      <w:start w:val="1"/>
      <w:numFmt w:val="bullet"/>
      <w:lvlText w:val=""/>
      <w:lvlJc w:val="left"/>
      <w:pPr>
        <w:tabs>
          <w:tab w:val="num" w:pos="5760"/>
        </w:tabs>
        <w:ind w:left="5760" w:hanging="360"/>
      </w:pPr>
      <w:rPr>
        <w:rFonts w:ascii="Wingdings" w:hAnsi="Wingdings" w:hint="default"/>
        <w:sz w:val="20"/>
      </w:rPr>
    </w:lvl>
    <w:lvl w:ilvl="8" w:tplc="3584994E">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BA5CAA"/>
    <w:multiLevelType w:val="multilevel"/>
    <w:tmpl w:val="84121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DF7D7F"/>
    <w:multiLevelType w:val="hybridMultilevel"/>
    <w:tmpl w:val="8BBC14AA"/>
    <w:lvl w:ilvl="0" w:tplc="09F07CA2">
      <w:start w:val="1"/>
      <w:numFmt w:val="decimal"/>
      <w:lvlText w:val="%1."/>
      <w:lvlJc w:val="left"/>
      <w:pPr>
        <w:tabs>
          <w:tab w:val="num" w:pos="720"/>
        </w:tabs>
        <w:ind w:left="720" w:hanging="360"/>
      </w:pPr>
      <w:rPr>
        <w:rFonts w:ascii="Times New Roman" w:hAnsi="Times New Roman" w:cs="Times New Roman"/>
        <w:sz w:val="24"/>
      </w:rPr>
    </w:lvl>
    <w:lvl w:ilvl="1" w:tplc="EFECF31E">
      <w:start w:val="1"/>
      <w:numFmt w:val="lowerLetter"/>
      <w:lvlText w:val="%2."/>
      <w:lvlJc w:val="left"/>
      <w:pPr>
        <w:tabs>
          <w:tab w:val="num" w:pos="1440"/>
        </w:tabs>
        <w:ind w:left="1440" w:hanging="360"/>
      </w:pPr>
      <w:rPr>
        <w:rFonts w:cs="Times New Roman"/>
      </w:rPr>
    </w:lvl>
    <w:lvl w:ilvl="2" w:tplc="591E5A48">
      <w:start w:val="1"/>
      <w:numFmt w:val="lowerRoman"/>
      <w:lvlText w:val="%3."/>
      <w:lvlJc w:val="right"/>
      <w:pPr>
        <w:tabs>
          <w:tab w:val="num" w:pos="2160"/>
        </w:tabs>
        <w:ind w:left="2160" w:hanging="180"/>
      </w:pPr>
      <w:rPr>
        <w:rFonts w:cs="Times New Roman"/>
      </w:rPr>
    </w:lvl>
    <w:lvl w:ilvl="3" w:tplc="E592C53A">
      <w:start w:val="1"/>
      <w:numFmt w:val="decimal"/>
      <w:lvlText w:val="%4."/>
      <w:lvlJc w:val="left"/>
      <w:pPr>
        <w:tabs>
          <w:tab w:val="num" w:pos="2880"/>
        </w:tabs>
        <w:ind w:left="2880" w:hanging="360"/>
      </w:pPr>
      <w:rPr>
        <w:rFonts w:cs="Times New Roman"/>
      </w:rPr>
    </w:lvl>
    <w:lvl w:ilvl="4" w:tplc="F1E44B0E">
      <w:start w:val="1"/>
      <w:numFmt w:val="lowerLetter"/>
      <w:lvlText w:val="%5."/>
      <w:lvlJc w:val="left"/>
      <w:pPr>
        <w:tabs>
          <w:tab w:val="num" w:pos="3600"/>
        </w:tabs>
        <w:ind w:left="3600" w:hanging="360"/>
      </w:pPr>
      <w:rPr>
        <w:rFonts w:cs="Times New Roman"/>
      </w:rPr>
    </w:lvl>
    <w:lvl w:ilvl="5" w:tplc="EEEA05D0">
      <w:start w:val="1"/>
      <w:numFmt w:val="lowerRoman"/>
      <w:lvlText w:val="%6."/>
      <w:lvlJc w:val="right"/>
      <w:pPr>
        <w:tabs>
          <w:tab w:val="num" w:pos="4320"/>
        </w:tabs>
        <w:ind w:left="4320" w:hanging="180"/>
      </w:pPr>
      <w:rPr>
        <w:rFonts w:cs="Times New Roman"/>
      </w:rPr>
    </w:lvl>
    <w:lvl w:ilvl="6" w:tplc="79F40A2C">
      <w:start w:val="1"/>
      <w:numFmt w:val="decimal"/>
      <w:lvlText w:val="%7."/>
      <w:lvlJc w:val="left"/>
      <w:pPr>
        <w:tabs>
          <w:tab w:val="num" w:pos="5040"/>
        </w:tabs>
        <w:ind w:left="5040" w:hanging="360"/>
      </w:pPr>
      <w:rPr>
        <w:rFonts w:cs="Times New Roman"/>
      </w:rPr>
    </w:lvl>
    <w:lvl w:ilvl="7" w:tplc="7AEC2482">
      <w:start w:val="1"/>
      <w:numFmt w:val="lowerLetter"/>
      <w:lvlText w:val="%8."/>
      <w:lvlJc w:val="left"/>
      <w:pPr>
        <w:tabs>
          <w:tab w:val="num" w:pos="5760"/>
        </w:tabs>
        <w:ind w:left="5760" w:hanging="360"/>
      </w:pPr>
      <w:rPr>
        <w:rFonts w:cs="Times New Roman"/>
      </w:rPr>
    </w:lvl>
    <w:lvl w:ilvl="8" w:tplc="F5148B14">
      <w:start w:val="1"/>
      <w:numFmt w:val="lowerRoman"/>
      <w:lvlText w:val="%9."/>
      <w:lvlJc w:val="right"/>
      <w:pPr>
        <w:tabs>
          <w:tab w:val="num" w:pos="6480"/>
        </w:tabs>
        <w:ind w:left="6480" w:hanging="180"/>
      </w:pPr>
      <w:rPr>
        <w:rFonts w:cs="Times New Roman"/>
      </w:rPr>
    </w:lvl>
  </w:abstractNum>
  <w:abstractNum w:abstractNumId="7" w15:restartNumberingAfterBreak="0">
    <w:nsid w:val="42032FC6"/>
    <w:multiLevelType w:val="hybridMultilevel"/>
    <w:tmpl w:val="EA787BAA"/>
    <w:lvl w:ilvl="0" w:tplc="A006B186">
      <w:start w:val="1"/>
      <w:numFmt w:val="bullet"/>
      <w:lvlText w:val=""/>
      <w:lvlJc w:val="left"/>
      <w:pPr>
        <w:tabs>
          <w:tab w:val="num" w:pos="720"/>
        </w:tabs>
        <w:ind w:left="720" w:hanging="360"/>
      </w:pPr>
      <w:rPr>
        <w:rFonts w:ascii="Symbol" w:hAnsi="Symbol" w:hint="default"/>
        <w:sz w:val="20"/>
      </w:rPr>
    </w:lvl>
    <w:lvl w:ilvl="1" w:tplc="F3B65598">
      <w:start w:val="1"/>
      <w:numFmt w:val="bullet"/>
      <w:lvlText w:val="o"/>
      <w:lvlJc w:val="left"/>
      <w:pPr>
        <w:tabs>
          <w:tab w:val="num" w:pos="1440"/>
        </w:tabs>
        <w:ind w:left="1440" w:hanging="360"/>
      </w:pPr>
      <w:rPr>
        <w:rFonts w:ascii="Courier New" w:hAnsi="Courier New" w:hint="default"/>
        <w:sz w:val="20"/>
      </w:rPr>
    </w:lvl>
    <w:lvl w:ilvl="2" w:tplc="2D94F31E">
      <w:start w:val="1"/>
      <w:numFmt w:val="bullet"/>
      <w:lvlText w:val=""/>
      <w:lvlJc w:val="left"/>
      <w:pPr>
        <w:tabs>
          <w:tab w:val="num" w:pos="2160"/>
        </w:tabs>
        <w:ind w:left="2160" w:hanging="360"/>
      </w:pPr>
      <w:rPr>
        <w:rFonts w:ascii="Wingdings" w:hAnsi="Wingdings" w:hint="default"/>
        <w:sz w:val="20"/>
      </w:rPr>
    </w:lvl>
    <w:lvl w:ilvl="3" w:tplc="55C02276">
      <w:start w:val="1"/>
      <w:numFmt w:val="bullet"/>
      <w:lvlText w:val=""/>
      <w:lvlJc w:val="left"/>
      <w:pPr>
        <w:tabs>
          <w:tab w:val="num" w:pos="2880"/>
        </w:tabs>
        <w:ind w:left="2880" w:hanging="360"/>
      </w:pPr>
      <w:rPr>
        <w:rFonts w:ascii="Wingdings" w:hAnsi="Wingdings" w:hint="default"/>
        <w:sz w:val="20"/>
      </w:rPr>
    </w:lvl>
    <w:lvl w:ilvl="4" w:tplc="6A28184A">
      <w:start w:val="1"/>
      <w:numFmt w:val="bullet"/>
      <w:lvlText w:val=""/>
      <w:lvlJc w:val="left"/>
      <w:pPr>
        <w:tabs>
          <w:tab w:val="num" w:pos="3600"/>
        </w:tabs>
        <w:ind w:left="3600" w:hanging="360"/>
      </w:pPr>
      <w:rPr>
        <w:rFonts w:ascii="Wingdings" w:hAnsi="Wingdings" w:hint="default"/>
        <w:sz w:val="20"/>
      </w:rPr>
    </w:lvl>
    <w:lvl w:ilvl="5" w:tplc="50D8EE96">
      <w:start w:val="1"/>
      <w:numFmt w:val="bullet"/>
      <w:lvlText w:val=""/>
      <w:lvlJc w:val="left"/>
      <w:pPr>
        <w:tabs>
          <w:tab w:val="num" w:pos="4320"/>
        </w:tabs>
        <w:ind w:left="4320" w:hanging="360"/>
      </w:pPr>
      <w:rPr>
        <w:rFonts w:ascii="Wingdings" w:hAnsi="Wingdings" w:hint="default"/>
        <w:sz w:val="20"/>
      </w:rPr>
    </w:lvl>
    <w:lvl w:ilvl="6" w:tplc="7F72D10C">
      <w:start w:val="1"/>
      <w:numFmt w:val="bullet"/>
      <w:lvlText w:val=""/>
      <w:lvlJc w:val="left"/>
      <w:pPr>
        <w:tabs>
          <w:tab w:val="num" w:pos="5040"/>
        </w:tabs>
        <w:ind w:left="5040" w:hanging="360"/>
      </w:pPr>
      <w:rPr>
        <w:rFonts w:ascii="Wingdings" w:hAnsi="Wingdings" w:hint="default"/>
        <w:sz w:val="20"/>
      </w:rPr>
    </w:lvl>
    <w:lvl w:ilvl="7" w:tplc="3E362736">
      <w:start w:val="1"/>
      <w:numFmt w:val="bullet"/>
      <w:lvlText w:val=""/>
      <w:lvlJc w:val="left"/>
      <w:pPr>
        <w:tabs>
          <w:tab w:val="num" w:pos="5760"/>
        </w:tabs>
        <w:ind w:left="5760" w:hanging="360"/>
      </w:pPr>
      <w:rPr>
        <w:rFonts w:ascii="Wingdings" w:hAnsi="Wingdings" w:hint="default"/>
        <w:sz w:val="20"/>
      </w:rPr>
    </w:lvl>
    <w:lvl w:ilvl="8" w:tplc="B826F770">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7C5C4A"/>
    <w:multiLevelType w:val="hybridMultilevel"/>
    <w:tmpl w:val="AA587016"/>
    <w:lvl w:ilvl="0" w:tplc="7A70818C">
      <w:start w:val="1"/>
      <w:numFmt w:val="decimal"/>
      <w:lvlText w:val="%1."/>
      <w:lvlJc w:val="left"/>
      <w:pPr>
        <w:ind w:left="720" w:hanging="360"/>
      </w:pPr>
    </w:lvl>
    <w:lvl w:ilvl="1" w:tplc="4B4885F4">
      <w:start w:val="1"/>
      <w:numFmt w:val="lowerLetter"/>
      <w:lvlText w:val="%2."/>
      <w:lvlJc w:val="left"/>
      <w:pPr>
        <w:ind w:left="1353" w:hanging="360"/>
      </w:pPr>
    </w:lvl>
    <w:lvl w:ilvl="2" w:tplc="85D830B4">
      <w:start w:val="1"/>
      <w:numFmt w:val="lowerRoman"/>
      <w:lvlText w:val="%3."/>
      <w:lvlJc w:val="right"/>
      <w:pPr>
        <w:ind w:left="2160" w:hanging="180"/>
      </w:pPr>
    </w:lvl>
    <w:lvl w:ilvl="3" w:tplc="E9F4C52C">
      <w:start w:val="1"/>
      <w:numFmt w:val="decimal"/>
      <w:lvlText w:val="%4."/>
      <w:lvlJc w:val="left"/>
      <w:pPr>
        <w:ind w:left="2880" w:hanging="360"/>
      </w:pPr>
    </w:lvl>
    <w:lvl w:ilvl="4" w:tplc="C9B0176C">
      <w:start w:val="1"/>
      <w:numFmt w:val="lowerLetter"/>
      <w:lvlText w:val="%5."/>
      <w:lvlJc w:val="left"/>
      <w:pPr>
        <w:ind w:left="3600" w:hanging="360"/>
      </w:pPr>
    </w:lvl>
    <w:lvl w:ilvl="5" w:tplc="EF066B42">
      <w:start w:val="1"/>
      <w:numFmt w:val="lowerRoman"/>
      <w:lvlText w:val="%6."/>
      <w:lvlJc w:val="right"/>
      <w:pPr>
        <w:ind w:left="4320" w:hanging="180"/>
      </w:pPr>
    </w:lvl>
    <w:lvl w:ilvl="6" w:tplc="47C81844">
      <w:start w:val="1"/>
      <w:numFmt w:val="decimal"/>
      <w:lvlText w:val="%7."/>
      <w:lvlJc w:val="left"/>
      <w:pPr>
        <w:ind w:left="5040" w:hanging="360"/>
      </w:pPr>
    </w:lvl>
    <w:lvl w:ilvl="7" w:tplc="5852990C">
      <w:start w:val="1"/>
      <w:numFmt w:val="lowerLetter"/>
      <w:lvlText w:val="%8."/>
      <w:lvlJc w:val="left"/>
      <w:pPr>
        <w:ind w:left="5760" w:hanging="360"/>
      </w:pPr>
    </w:lvl>
    <w:lvl w:ilvl="8" w:tplc="FE36E470">
      <w:start w:val="1"/>
      <w:numFmt w:val="lowerRoman"/>
      <w:lvlText w:val="%9."/>
      <w:lvlJc w:val="right"/>
      <w:pPr>
        <w:ind w:left="6480" w:hanging="180"/>
      </w:pPr>
    </w:lvl>
  </w:abstractNum>
  <w:abstractNum w:abstractNumId="9" w15:restartNumberingAfterBreak="0">
    <w:nsid w:val="46777A79"/>
    <w:multiLevelType w:val="hybridMultilevel"/>
    <w:tmpl w:val="80AE3392"/>
    <w:lvl w:ilvl="0" w:tplc="D7ECFF6E">
      <w:start w:val="1"/>
      <w:numFmt w:val="none"/>
      <w:suff w:val="nothing"/>
      <w:lvlText w:val=""/>
      <w:lvlJc w:val="left"/>
      <w:pPr>
        <w:ind w:left="0" w:firstLine="0"/>
      </w:pPr>
    </w:lvl>
    <w:lvl w:ilvl="1" w:tplc="EBAE239C">
      <w:start w:val="1"/>
      <w:numFmt w:val="none"/>
      <w:suff w:val="nothing"/>
      <w:lvlText w:val=""/>
      <w:lvlJc w:val="left"/>
      <w:pPr>
        <w:ind w:left="0" w:firstLine="0"/>
      </w:pPr>
    </w:lvl>
    <w:lvl w:ilvl="2" w:tplc="7DC8C7B4">
      <w:start w:val="1"/>
      <w:numFmt w:val="none"/>
      <w:suff w:val="nothing"/>
      <w:lvlText w:val=""/>
      <w:lvlJc w:val="left"/>
      <w:pPr>
        <w:ind w:left="0" w:firstLine="0"/>
      </w:pPr>
    </w:lvl>
    <w:lvl w:ilvl="3" w:tplc="F0DCC8CA">
      <w:start w:val="1"/>
      <w:numFmt w:val="none"/>
      <w:suff w:val="nothing"/>
      <w:lvlText w:val=""/>
      <w:lvlJc w:val="left"/>
      <w:pPr>
        <w:ind w:left="0" w:firstLine="0"/>
      </w:pPr>
    </w:lvl>
    <w:lvl w:ilvl="4" w:tplc="A2866C04">
      <w:start w:val="1"/>
      <w:numFmt w:val="none"/>
      <w:suff w:val="nothing"/>
      <w:lvlText w:val=""/>
      <w:lvlJc w:val="left"/>
      <w:pPr>
        <w:ind w:left="0" w:firstLine="0"/>
      </w:pPr>
    </w:lvl>
    <w:lvl w:ilvl="5" w:tplc="5FFA8D02">
      <w:start w:val="1"/>
      <w:numFmt w:val="none"/>
      <w:suff w:val="nothing"/>
      <w:lvlText w:val=""/>
      <w:lvlJc w:val="left"/>
      <w:pPr>
        <w:ind w:left="0" w:firstLine="0"/>
      </w:pPr>
    </w:lvl>
    <w:lvl w:ilvl="6" w:tplc="EEB89400">
      <w:start w:val="1"/>
      <w:numFmt w:val="none"/>
      <w:suff w:val="nothing"/>
      <w:lvlText w:val=""/>
      <w:lvlJc w:val="left"/>
      <w:pPr>
        <w:ind w:left="0" w:firstLine="0"/>
      </w:pPr>
    </w:lvl>
    <w:lvl w:ilvl="7" w:tplc="723CCDD6">
      <w:start w:val="1"/>
      <w:numFmt w:val="none"/>
      <w:suff w:val="nothing"/>
      <w:lvlText w:val=""/>
      <w:lvlJc w:val="left"/>
      <w:pPr>
        <w:ind w:left="0" w:firstLine="0"/>
      </w:pPr>
    </w:lvl>
    <w:lvl w:ilvl="8" w:tplc="2C96DB24">
      <w:start w:val="1"/>
      <w:numFmt w:val="none"/>
      <w:suff w:val="nothing"/>
      <w:lvlText w:val=""/>
      <w:lvlJc w:val="left"/>
      <w:pPr>
        <w:ind w:left="0" w:firstLine="0"/>
      </w:pPr>
    </w:lvl>
  </w:abstractNum>
  <w:abstractNum w:abstractNumId="10" w15:restartNumberingAfterBreak="0">
    <w:nsid w:val="47303B6E"/>
    <w:multiLevelType w:val="hybridMultilevel"/>
    <w:tmpl w:val="46F80E1E"/>
    <w:lvl w:ilvl="0" w:tplc="E5E897D8">
      <w:start w:val="1"/>
      <w:numFmt w:val="bullet"/>
      <w:lvlText w:val=""/>
      <w:lvlJc w:val="left"/>
      <w:pPr>
        <w:tabs>
          <w:tab w:val="num" w:pos="720"/>
        </w:tabs>
        <w:ind w:left="720" w:hanging="360"/>
      </w:pPr>
      <w:rPr>
        <w:rFonts w:ascii="Symbol" w:hAnsi="Symbol" w:hint="default"/>
        <w:sz w:val="20"/>
      </w:rPr>
    </w:lvl>
    <w:lvl w:ilvl="1" w:tplc="B9FC8A68">
      <w:start w:val="1"/>
      <w:numFmt w:val="bullet"/>
      <w:lvlText w:val="o"/>
      <w:lvlJc w:val="left"/>
      <w:pPr>
        <w:tabs>
          <w:tab w:val="num" w:pos="1440"/>
        </w:tabs>
        <w:ind w:left="1440" w:hanging="360"/>
      </w:pPr>
      <w:rPr>
        <w:rFonts w:ascii="Courier New" w:hAnsi="Courier New" w:hint="default"/>
        <w:sz w:val="20"/>
      </w:rPr>
    </w:lvl>
    <w:lvl w:ilvl="2" w:tplc="496C3FC4">
      <w:start w:val="1"/>
      <w:numFmt w:val="bullet"/>
      <w:lvlText w:val=""/>
      <w:lvlJc w:val="left"/>
      <w:pPr>
        <w:tabs>
          <w:tab w:val="num" w:pos="2160"/>
        </w:tabs>
        <w:ind w:left="2160" w:hanging="360"/>
      </w:pPr>
      <w:rPr>
        <w:rFonts w:ascii="Wingdings" w:hAnsi="Wingdings" w:hint="default"/>
        <w:sz w:val="20"/>
      </w:rPr>
    </w:lvl>
    <w:lvl w:ilvl="3" w:tplc="AE4E5712">
      <w:start w:val="1"/>
      <w:numFmt w:val="bullet"/>
      <w:lvlText w:val=""/>
      <w:lvlJc w:val="left"/>
      <w:pPr>
        <w:tabs>
          <w:tab w:val="num" w:pos="2880"/>
        </w:tabs>
        <w:ind w:left="2880" w:hanging="360"/>
      </w:pPr>
      <w:rPr>
        <w:rFonts w:ascii="Wingdings" w:hAnsi="Wingdings" w:hint="default"/>
        <w:sz w:val="20"/>
      </w:rPr>
    </w:lvl>
    <w:lvl w:ilvl="4" w:tplc="A740CC1C">
      <w:start w:val="1"/>
      <w:numFmt w:val="bullet"/>
      <w:lvlText w:val=""/>
      <w:lvlJc w:val="left"/>
      <w:pPr>
        <w:tabs>
          <w:tab w:val="num" w:pos="3600"/>
        </w:tabs>
        <w:ind w:left="3600" w:hanging="360"/>
      </w:pPr>
      <w:rPr>
        <w:rFonts w:ascii="Wingdings" w:hAnsi="Wingdings" w:hint="default"/>
        <w:sz w:val="20"/>
      </w:rPr>
    </w:lvl>
    <w:lvl w:ilvl="5" w:tplc="023C3B44">
      <w:start w:val="1"/>
      <w:numFmt w:val="bullet"/>
      <w:lvlText w:val=""/>
      <w:lvlJc w:val="left"/>
      <w:pPr>
        <w:tabs>
          <w:tab w:val="num" w:pos="4320"/>
        </w:tabs>
        <w:ind w:left="4320" w:hanging="360"/>
      </w:pPr>
      <w:rPr>
        <w:rFonts w:ascii="Wingdings" w:hAnsi="Wingdings" w:hint="default"/>
        <w:sz w:val="20"/>
      </w:rPr>
    </w:lvl>
    <w:lvl w:ilvl="6" w:tplc="F47AA9EA">
      <w:start w:val="1"/>
      <w:numFmt w:val="bullet"/>
      <w:lvlText w:val=""/>
      <w:lvlJc w:val="left"/>
      <w:pPr>
        <w:tabs>
          <w:tab w:val="num" w:pos="5040"/>
        </w:tabs>
        <w:ind w:left="5040" w:hanging="360"/>
      </w:pPr>
      <w:rPr>
        <w:rFonts w:ascii="Wingdings" w:hAnsi="Wingdings" w:hint="default"/>
        <w:sz w:val="20"/>
      </w:rPr>
    </w:lvl>
    <w:lvl w:ilvl="7" w:tplc="ED7A157C">
      <w:start w:val="1"/>
      <w:numFmt w:val="bullet"/>
      <w:lvlText w:val=""/>
      <w:lvlJc w:val="left"/>
      <w:pPr>
        <w:tabs>
          <w:tab w:val="num" w:pos="5760"/>
        </w:tabs>
        <w:ind w:left="5760" w:hanging="360"/>
      </w:pPr>
      <w:rPr>
        <w:rFonts w:ascii="Wingdings" w:hAnsi="Wingdings" w:hint="default"/>
        <w:sz w:val="20"/>
      </w:rPr>
    </w:lvl>
    <w:lvl w:ilvl="8" w:tplc="75ACD2F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9D32BB"/>
    <w:multiLevelType w:val="hybridMultilevel"/>
    <w:tmpl w:val="D0B2CF8C"/>
    <w:lvl w:ilvl="0" w:tplc="AE48A150">
      <w:start w:val="1"/>
      <w:numFmt w:val="decimal"/>
      <w:lvlText w:val="%1."/>
      <w:lvlJc w:val="left"/>
      <w:pPr>
        <w:ind w:left="1494" w:hanging="360"/>
      </w:pPr>
      <w:rPr>
        <w:rFonts w:hint="default"/>
      </w:rPr>
    </w:lvl>
    <w:lvl w:ilvl="1" w:tplc="14C04C3A">
      <w:start w:val="1"/>
      <w:numFmt w:val="lowerLetter"/>
      <w:lvlText w:val="%2."/>
      <w:lvlJc w:val="left"/>
      <w:pPr>
        <w:ind w:left="2214" w:hanging="360"/>
      </w:pPr>
    </w:lvl>
    <w:lvl w:ilvl="2" w:tplc="A17454EA">
      <w:start w:val="1"/>
      <w:numFmt w:val="lowerRoman"/>
      <w:lvlText w:val="%3."/>
      <w:lvlJc w:val="right"/>
      <w:pPr>
        <w:ind w:left="2934" w:hanging="180"/>
      </w:pPr>
    </w:lvl>
    <w:lvl w:ilvl="3" w:tplc="28E896CA">
      <w:start w:val="1"/>
      <w:numFmt w:val="decimal"/>
      <w:lvlText w:val="%4."/>
      <w:lvlJc w:val="left"/>
      <w:pPr>
        <w:ind w:left="3654" w:hanging="360"/>
      </w:pPr>
    </w:lvl>
    <w:lvl w:ilvl="4" w:tplc="27D20AEE">
      <w:start w:val="1"/>
      <w:numFmt w:val="lowerLetter"/>
      <w:lvlText w:val="%5."/>
      <w:lvlJc w:val="left"/>
      <w:pPr>
        <w:ind w:left="4374" w:hanging="360"/>
      </w:pPr>
    </w:lvl>
    <w:lvl w:ilvl="5" w:tplc="8BC8FA04">
      <w:start w:val="1"/>
      <w:numFmt w:val="lowerRoman"/>
      <w:lvlText w:val="%6."/>
      <w:lvlJc w:val="right"/>
      <w:pPr>
        <w:ind w:left="5094" w:hanging="180"/>
      </w:pPr>
    </w:lvl>
    <w:lvl w:ilvl="6" w:tplc="128CE1C0">
      <w:start w:val="1"/>
      <w:numFmt w:val="decimal"/>
      <w:lvlText w:val="%7."/>
      <w:lvlJc w:val="left"/>
      <w:pPr>
        <w:ind w:left="5814" w:hanging="360"/>
      </w:pPr>
    </w:lvl>
    <w:lvl w:ilvl="7" w:tplc="38FC8490">
      <w:start w:val="1"/>
      <w:numFmt w:val="lowerLetter"/>
      <w:lvlText w:val="%8."/>
      <w:lvlJc w:val="left"/>
      <w:pPr>
        <w:ind w:left="6534" w:hanging="360"/>
      </w:pPr>
    </w:lvl>
    <w:lvl w:ilvl="8" w:tplc="E822FF00">
      <w:start w:val="1"/>
      <w:numFmt w:val="lowerRoman"/>
      <w:lvlText w:val="%9."/>
      <w:lvlJc w:val="right"/>
      <w:pPr>
        <w:ind w:left="7254" w:hanging="180"/>
      </w:pPr>
    </w:lvl>
  </w:abstractNum>
  <w:abstractNum w:abstractNumId="12" w15:restartNumberingAfterBreak="0">
    <w:nsid w:val="5AE84789"/>
    <w:multiLevelType w:val="hybridMultilevel"/>
    <w:tmpl w:val="49523D3C"/>
    <w:lvl w:ilvl="0" w:tplc="BAA6EB94">
      <w:start w:val="1"/>
      <w:numFmt w:val="decimal"/>
      <w:lvlText w:val="%1."/>
      <w:lvlJc w:val="left"/>
      <w:pPr>
        <w:ind w:left="720" w:hanging="360"/>
      </w:pPr>
    </w:lvl>
    <w:lvl w:ilvl="1" w:tplc="121C29B4">
      <w:start w:val="1"/>
      <w:numFmt w:val="lowerLetter"/>
      <w:lvlText w:val="%2."/>
      <w:lvlJc w:val="left"/>
      <w:pPr>
        <w:ind w:left="1440" w:hanging="360"/>
      </w:pPr>
    </w:lvl>
    <w:lvl w:ilvl="2" w:tplc="2572F978">
      <w:start w:val="1"/>
      <w:numFmt w:val="lowerRoman"/>
      <w:lvlText w:val="%3."/>
      <w:lvlJc w:val="right"/>
      <w:pPr>
        <w:ind w:left="2160" w:hanging="180"/>
      </w:pPr>
    </w:lvl>
    <w:lvl w:ilvl="3" w:tplc="3CD04268">
      <w:start w:val="1"/>
      <w:numFmt w:val="decimal"/>
      <w:lvlText w:val="%4."/>
      <w:lvlJc w:val="left"/>
      <w:pPr>
        <w:ind w:left="2880" w:hanging="360"/>
      </w:pPr>
    </w:lvl>
    <w:lvl w:ilvl="4" w:tplc="143A44B6">
      <w:start w:val="1"/>
      <w:numFmt w:val="lowerLetter"/>
      <w:lvlText w:val="%5."/>
      <w:lvlJc w:val="left"/>
      <w:pPr>
        <w:ind w:left="3600" w:hanging="360"/>
      </w:pPr>
    </w:lvl>
    <w:lvl w:ilvl="5" w:tplc="4D8C4A84">
      <w:start w:val="1"/>
      <w:numFmt w:val="lowerRoman"/>
      <w:lvlText w:val="%6."/>
      <w:lvlJc w:val="right"/>
      <w:pPr>
        <w:ind w:left="4320" w:hanging="180"/>
      </w:pPr>
    </w:lvl>
    <w:lvl w:ilvl="6" w:tplc="22BA8DA0">
      <w:start w:val="1"/>
      <w:numFmt w:val="decimal"/>
      <w:lvlText w:val="%7."/>
      <w:lvlJc w:val="left"/>
      <w:pPr>
        <w:ind w:left="5040" w:hanging="360"/>
      </w:pPr>
    </w:lvl>
    <w:lvl w:ilvl="7" w:tplc="D6283B3C">
      <w:start w:val="1"/>
      <w:numFmt w:val="lowerLetter"/>
      <w:lvlText w:val="%8."/>
      <w:lvlJc w:val="left"/>
      <w:pPr>
        <w:ind w:left="5760" w:hanging="360"/>
      </w:pPr>
    </w:lvl>
    <w:lvl w:ilvl="8" w:tplc="BA0E4DF2">
      <w:start w:val="1"/>
      <w:numFmt w:val="lowerRoman"/>
      <w:lvlText w:val="%9."/>
      <w:lvlJc w:val="right"/>
      <w:pPr>
        <w:ind w:left="6480" w:hanging="180"/>
      </w:pPr>
    </w:lvl>
  </w:abstractNum>
  <w:num w:numId="1" w16cid:durableId="1094277536">
    <w:abstractNumId w:val="6"/>
  </w:num>
  <w:num w:numId="2" w16cid:durableId="1497070078">
    <w:abstractNumId w:val="9"/>
  </w:num>
  <w:num w:numId="3" w16cid:durableId="533545597">
    <w:abstractNumId w:val="3"/>
  </w:num>
  <w:num w:numId="4" w16cid:durableId="147937601">
    <w:abstractNumId w:val="7"/>
  </w:num>
  <w:num w:numId="5" w16cid:durableId="611474322">
    <w:abstractNumId w:val="10"/>
  </w:num>
  <w:num w:numId="6" w16cid:durableId="1353917644">
    <w:abstractNumId w:val="4"/>
  </w:num>
  <w:num w:numId="7" w16cid:durableId="664018082">
    <w:abstractNumId w:val="1"/>
  </w:num>
  <w:num w:numId="8" w16cid:durableId="1220820813">
    <w:abstractNumId w:val="12"/>
  </w:num>
  <w:num w:numId="9" w16cid:durableId="671225862">
    <w:abstractNumId w:val="0"/>
  </w:num>
  <w:num w:numId="10" w16cid:durableId="119349726">
    <w:abstractNumId w:val="8"/>
  </w:num>
  <w:num w:numId="11" w16cid:durableId="1919441270">
    <w:abstractNumId w:val="11"/>
  </w:num>
  <w:num w:numId="12" w16cid:durableId="1081869411">
    <w:abstractNumId w:val="2"/>
  </w:num>
  <w:num w:numId="13" w16cid:durableId="10276353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E6"/>
    <w:rsid w:val="00004110"/>
    <w:rsid w:val="00006BE4"/>
    <w:rsid w:val="000900D1"/>
    <w:rsid w:val="00131294"/>
    <w:rsid w:val="00136B32"/>
    <w:rsid w:val="00165DF2"/>
    <w:rsid w:val="00186111"/>
    <w:rsid w:val="00196289"/>
    <w:rsid w:val="001A0CB1"/>
    <w:rsid w:val="001B2A57"/>
    <w:rsid w:val="001C588F"/>
    <w:rsid w:val="001D566A"/>
    <w:rsid w:val="001E3939"/>
    <w:rsid w:val="00201CFC"/>
    <w:rsid w:val="00220192"/>
    <w:rsid w:val="00230828"/>
    <w:rsid w:val="0027632A"/>
    <w:rsid w:val="002C718B"/>
    <w:rsid w:val="002F2B94"/>
    <w:rsid w:val="002F564F"/>
    <w:rsid w:val="003152DE"/>
    <w:rsid w:val="00347F39"/>
    <w:rsid w:val="00371100"/>
    <w:rsid w:val="00381600"/>
    <w:rsid w:val="0039022D"/>
    <w:rsid w:val="00423162"/>
    <w:rsid w:val="004A5C3E"/>
    <w:rsid w:val="004A7988"/>
    <w:rsid w:val="004D5E42"/>
    <w:rsid w:val="004F094C"/>
    <w:rsid w:val="004F5D69"/>
    <w:rsid w:val="004F7A43"/>
    <w:rsid w:val="00504314"/>
    <w:rsid w:val="00526242"/>
    <w:rsid w:val="00526DAD"/>
    <w:rsid w:val="005309A9"/>
    <w:rsid w:val="00556A59"/>
    <w:rsid w:val="00562CF8"/>
    <w:rsid w:val="00575CB8"/>
    <w:rsid w:val="005C773B"/>
    <w:rsid w:val="005D5B8C"/>
    <w:rsid w:val="005F21B0"/>
    <w:rsid w:val="005F3028"/>
    <w:rsid w:val="00631407"/>
    <w:rsid w:val="006337B8"/>
    <w:rsid w:val="00640C22"/>
    <w:rsid w:val="00665F58"/>
    <w:rsid w:val="00673C1B"/>
    <w:rsid w:val="006B27E7"/>
    <w:rsid w:val="006D47B5"/>
    <w:rsid w:val="00716165"/>
    <w:rsid w:val="00723E8A"/>
    <w:rsid w:val="007554A0"/>
    <w:rsid w:val="00784A81"/>
    <w:rsid w:val="007900B7"/>
    <w:rsid w:val="007A2DF6"/>
    <w:rsid w:val="007B2C80"/>
    <w:rsid w:val="0082302F"/>
    <w:rsid w:val="00874169"/>
    <w:rsid w:val="008775B1"/>
    <w:rsid w:val="008F53A2"/>
    <w:rsid w:val="0092615E"/>
    <w:rsid w:val="00927612"/>
    <w:rsid w:val="00961F3B"/>
    <w:rsid w:val="00964AB4"/>
    <w:rsid w:val="00965B11"/>
    <w:rsid w:val="009912F4"/>
    <w:rsid w:val="009D3D6F"/>
    <w:rsid w:val="009E4EB6"/>
    <w:rsid w:val="009E699F"/>
    <w:rsid w:val="00A1216B"/>
    <w:rsid w:val="00A44FFD"/>
    <w:rsid w:val="00A5749E"/>
    <w:rsid w:val="00A60B14"/>
    <w:rsid w:val="00A931D9"/>
    <w:rsid w:val="00AB4CBD"/>
    <w:rsid w:val="00AB6247"/>
    <w:rsid w:val="00AB752C"/>
    <w:rsid w:val="00AF3D2F"/>
    <w:rsid w:val="00B33B9E"/>
    <w:rsid w:val="00B363F6"/>
    <w:rsid w:val="00B70812"/>
    <w:rsid w:val="00BB0B13"/>
    <w:rsid w:val="00BB1C34"/>
    <w:rsid w:val="00BF3D51"/>
    <w:rsid w:val="00C34E1A"/>
    <w:rsid w:val="00C43154"/>
    <w:rsid w:val="00C6250D"/>
    <w:rsid w:val="00C9566E"/>
    <w:rsid w:val="00CC1D5E"/>
    <w:rsid w:val="00CD13FB"/>
    <w:rsid w:val="00CE79B1"/>
    <w:rsid w:val="00D34AB0"/>
    <w:rsid w:val="00D53786"/>
    <w:rsid w:val="00D73B37"/>
    <w:rsid w:val="00D75335"/>
    <w:rsid w:val="00D9119A"/>
    <w:rsid w:val="00DC4E04"/>
    <w:rsid w:val="00DF0761"/>
    <w:rsid w:val="00E11775"/>
    <w:rsid w:val="00E41BBA"/>
    <w:rsid w:val="00E66475"/>
    <w:rsid w:val="00E820E6"/>
    <w:rsid w:val="00EC235A"/>
    <w:rsid w:val="00ED52FC"/>
    <w:rsid w:val="00EE5AC5"/>
    <w:rsid w:val="00EE7455"/>
    <w:rsid w:val="00F01065"/>
    <w:rsid w:val="00F210AD"/>
    <w:rsid w:val="00F45331"/>
    <w:rsid w:val="00FA0BF4"/>
    <w:rsid w:val="00FB789C"/>
    <w:rsid w:val="00FF2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4F3D"/>
  <w15:docId w15:val="{648BA5F7-BE5B-467B-AD06-485C96C5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link w:val="10"/>
    <w:qFormat/>
    <w:pPr>
      <w:spacing w:beforeAutospacing="1"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11">
    <w:name w:val="Заголовок Знак1"/>
    <w:basedOn w:val="a0"/>
    <w:link w:val="a3"/>
    <w:uiPriority w:val="10"/>
    <w:rPr>
      <w:sz w:val="48"/>
      <w:szCs w:val="48"/>
    </w:rPr>
  </w:style>
  <w:style w:type="character" w:customStyle="1" w:styleId="12">
    <w:name w:val="Подзаголовок Знак1"/>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3">
    <w:name w:val="Верхний колонтитул Знак1"/>
    <w:basedOn w:val="a0"/>
    <w:link w:val="a7"/>
    <w:uiPriority w:val="99"/>
  </w:style>
  <w:style w:type="character" w:customStyle="1" w:styleId="23">
    <w:name w:val="Нижний колонтитул Знак2"/>
    <w:basedOn w:val="a0"/>
    <w:link w:val="a8"/>
    <w:uiPriority w:val="99"/>
  </w:style>
  <w:style w:type="character" w:customStyle="1" w:styleId="a9">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25">
    <w:name w:val="Текст сноски Знак2"/>
    <w:link w:val="ab"/>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10">
    <w:name w:val="Заголовок 1 Знак"/>
    <w:basedOn w:val="a0"/>
    <w:link w:val="1"/>
    <w:qFormat/>
    <w:rPr>
      <w:rFonts w:ascii="Times New Roman" w:eastAsia="Times New Roman" w:hAnsi="Times New Roman" w:cs="Times New Roman"/>
      <w:b/>
      <w:bCs/>
      <w:sz w:val="48"/>
      <w:szCs w:val="48"/>
      <w:lang w:eastAsia="ru-RU"/>
    </w:rPr>
  </w:style>
  <w:style w:type="character" w:customStyle="1" w:styleId="ConsPlusNormal">
    <w:name w:val="ConsPlusNormal Знак"/>
    <w:qFormat/>
    <w:rPr>
      <w:rFonts w:ascii="Calibri" w:eastAsia="Times New Roman" w:hAnsi="Calibri" w:cs="Calibri"/>
      <w:szCs w:val="20"/>
      <w:lang w:eastAsia="ru-RU"/>
    </w:rPr>
  </w:style>
  <w:style w:type="character" w:customStyle="1" w:styleId="-">
    <w:name w:val="Интернет-ссылка"/>
    <w:rPr>
      <w:color w:val="000080"/>
      <w:u w:val="single"/>
    </w:rPr>
  </w:style>
  <w:style w:type="character" w:customStyle="1" w:styleId="af2">
    <w:name w:val="Название Знак"/>
    <w:basedOn w:val="a0"/>
    <w:uiPriority w:val="99"/>
    <w:qFormat/>
    <w:rPr>
      <w:rFonts w:ascii="Times New Roman" w:eastAsia="Calibri" w:hAnsi="Times New Roman" w:cs="Times New Roman"/>
      <w:i/>
      <w:iCs/>
      <w:color w:val="00000A"/>
      <w:sz w:val="24"/>
      <w:szCs w:val="24"/>
      <w:lang w:eastAsia="ru-RU"/>
    </w:rPr>
  </w:style>
  <w:style w:type="character" w:customStyle="1" w:styleId="af3">
    <w:name w:val="Верхний колонтитул Знак"/>
    <w:basedOn w:val="a0"/>
    <w:qFormat/>
  </w:style>
  <w:style w:type="character" w:customStyle="1" w:styleId="af4">
    <w:name w:val="Нижний колонтитул Знак"/>
    <w:basedOn w:val="a0"/>
    <w:uiPriority w:val="99"/>
    <w:qFormat/>
  </w:style>
  <w:style w:type="character" w:customStyle="1" w:styleId="af5">
    <w:name w:val="Текст выноски Знак"/>
    <w:basedOn w:val="a0"/>
    <w:uiPriority w:val="99"/>
    <w:semiHidden/>
    <w:qFormat/>
    <w:rPr>
      <w:rFonts w:ascii="Segoe UI" w:hAnsi="Segoe UI" w:cs="Segoe UI"/>
      <w:sz w:val="18"/>
      <w:szCs w:val="18"/>
    </w:rPr>
  </w:style>
  <w:style w:type="character" w:customStyle="1" w:styleId="af6">
    <w:name w:val="Без интервала Знак"/>
    <w:uiPriority w:val="1"/>
    <w:qFormat/>
    <w:rPr>
      <w:rFonts w:ascii="Calibri" w:eastAsia="Calibri" w:hAnsi="Calibri" w:cs="Times New Roman"/>
    </w:rPr>
  </w:style>
  <w:style w:type="character" w:styleId="af7">
    <w:name w:val="Strong"/>
    <w:uiPriority w:val="22"/>
    <w:qFormat/>
    <w:rPr>
      <w:b/>
      <w:bCs/>
    </w:rPr>
  </w:style>
  <w:style w:type="character" w:customStyle="1" w:styleId="apple-converted-space">
    <w:name w:val="apple-converted-space"/>
    <w:basedOn w:val="a0"/>
    <w:qFormat/>
  </w:style>
  <w:style w:type="character" w:customStyle="1" w:styleId="FontStyle25">
    <w:name w:val="Font Style25"/>
    <w:basedOn w:val="a0"/>
    <w:qFormat/>
    <w:rPr>
      <w:rFonts w:ascii="Times New Roman" w:hAnsi="Times New Roman" w:cs="Times New Roman"/>
      <w:color w:val="000000"/>
      <w:sz w:val="22"/>
      <w:szCs w:val="22"/>
    </w:rPr>
  </w:style>
  <w:style w:type="character" w:customStyle="1" w:styleId="af8">
    <w:name w:val="Основной текст с отступом Знак"/>
    <w:basedOn w:val="a0"/>
    <w:uiPriority w:val="99"/>
    <w:semiHidden/>
    <w:qFormat/>
    <w:rPr>
      <w:rFonts w:ascii="Times New Roman" w:eastAsia="Calibri" w:hAnsi="Times New Roman" w:cs="Times New Roman"/>
      <w:sz w:val="24"/>
      <w:szCs w:val="20"/>
      <w:lang w:eastAsia="zh-CN"/>
    </w:rPr>
  </w:style>
  <w:style w:type="character" w:customStyle="1" w:styleId="af9">
    <w:name w:val="Заголовок Знак"/>
    <w:qFormat/>
    <w:rPr>
      <w:color w:val="000000"/>
      <w:spacing w:val="13"/>
      <w:sz w:val="22"/>
      <w:lang w:val="ru-RU" w:eastAsia="ru-RU"/>
    </w:rPr>
  </w:style>
  <w:style w:type="character" w:customStyle="1" w:styleId="afa">
    <w:name w:val="Подзаголовок Знак"/>
    <w:basedOn w:val="a0"/>
    <w:qFormat/>
    <w:rPr>
      <w:rFonts w:ascii="Cambria" w:eastAsia="Times New Roman" w:hAnsi="Cambria" w:cs="Cambria"/>
      <w:sz w:val="24"/>
      <w:szCs w:val="24"/>
      <w:lang w:eastAsia="ru-RU"/>
    </w:rPr>
  </w:style>
  <w:style w:type="character" w:customStyle="1" w:styleId="13pt">
    <w:name w:val="Основной текст + 13 pt"/>
    <w:basedOn w:val="a0"/>
    <w:qFormat/>
    <w:rPr>
      <w:rFonts w:ascii="Times New Roman" w:eastAsia="Times New Roman" w:hAnsi="Times New Roman" w:cs="Times New Roman"/>
      <w:color w:val="000000"/>
      <w:spacing w:val="0"/>
      <w:sz w:val="26"/>
      <w:szCs w:val="26"/>
      <w:shd w:val="clear" w:color="auto" w:fill="FFFFFF"/>
      <w:lang w:val="ru-RU"/>
    </w:rPr>
  </w:style>
  <w:style w:type="character" w:customStyle="1" w:styleId="propertyname">
    <w:name w:val="property_name"/>
    <w:basedOn w:val="a0"/>
    <w:qFormat/>
  </w:style>
  <w:style w:type="character" w:customStyle="1" w:styleId="extended-textshort">
    <w:name w:val="extended-text__short"/>
    <w:basedOn w:val="a0"/>
    <w:qFormat/>
  </w:style>
  <w:style w:type="character" w:customStyle="1" w:styleId="27">
    <w:name w:val="Основной текст (2)_"/>
    <w:basedOn w:val="a0"/>
    <w:link w:val="28"/>
    <w:qFormat/>
    <w:rPr>
      <w:rFonts w:ascii="Times New Roman" w:eastAsia="Times New Roman" w:hAnsi="Times New Roman" w:cs="Times New Roman"/>
      <w:shd w:val="clear" w:color="auto" w:fill="FFFFFF"/>
    </w:rPr>
  </w:style>
  <w:style w:type="character" w:customStyle="1" w:styleId="29">
    <w:name w:val="Основной текст (2) + Полужирный"/>
    <w:basedOn w:val="27"/>
    <w:qFormat/>
    <w:rPr>
      <w:rFonts w:ascii="Times New Roman" w:eastAsia="Times New Roman" w:hAnsi="Times New Roman" w:cs="Times New Roman"/>
      <w:i w:val="0"/>
      <w:iCs w:val="0"/>
      <w:caps w:val="0"/>
      <w:smallCaps w:val="0"/>
      <w:color w:val="000000"/>
      <w:spacing w:val="0"/>
      <w:sz w:val="24"/>
      <w:szCs w:val="24"/>
      <w:shd w:val="clear" w:color="auto" w:fill="FFFFFF"/>
      <w:lang w:val="ru-RU" w:eastAsia="ru-RU" w:bidi="ru-RU"/>
    </w:rPr>
  </w:style>
  <w:style w:type="character" w:customStyle="1" w:styleId="HTML">
    <w:name w:val="Стандартный HTML Знак"/>
    <w:basedOn w:val="a0"/>
    <w:uiPriority w:val="99"/>
    <w:qFormat/>
    <w:rPr>
      <w:rFonts w:ascii="Courier New" w:eastAsia="Times New Roman" w:hAnsi="Courier New" w:cs="Courier New"/>
      <w:sz w:val="20"/>
      <w:szCs w:val="20"/>
      <w:lang w:eastAsia="ru-RU"/>
    </w:rPr>
  </w:style>
  <w:style w:type="character" w:customStyle="1" w:styleId="2CordiaUPC19pt">
    <w:name w:val="Основной текст (2) + CordiaUPC;19 pt;Полужирный"/>
    <w:basedOn w:val="27"/>
    <w:qFormat/>
    <w:rPr>
      <w:rFonts w:ascii="CordiaUPC" w:eastAsia="CordiaUPC" w:hAnsi="CordiaUPC" w:cs="CordiaUPC"/>
      <w:color w:val="000000"/>
      <w:spacing w:val="0"/>
      <w:sz w:val="38"/>
      <w:szCs w:val="38"/>
      <w:shd w:val="clear" w:color="auto" w:fill="FFFFFF"/>
      <w:lang w:val="ru-RU" w:eastAsia="ru-RU" w:bidi="ru-RU"/>
    </w:rPr>
  </w:style>
  <w:style w:type="character" w:customStyle="1" w:styleId="2CordiaUPC24pt">
    <w:name w:val="Основной текст (2) + CordiaUPC;24 pt"/>
    <w:basedOn w:val="27"/>
    <w:qFormat/>
    <w:rPr>
      <w:rFonts w:ascii="CordiaUPC" w:eastAsia="CordiaUPC" w:hAnsi="CordiaUPC" w:cs="CordiaUPC"/>
      <w:color w:val="000000"/>
      <w:spacing w:val="0"/>
      <w:sz w:val="48"/>
      <w:szCs w:val="48"/>
      <w:shd w:val="clear" w:color="auto" w:fill="FFFFFF"/>
      <w:lang w:val="ru-RU" w:eastAsia="ru-RU" w:bidi="ru-RU"/>
    </w:rPr>
  </w:style>
  <w:style w:type="character" w:customStyle="1" w:styleId="2a">
    <w:name w:val="Основной текст с отступом 2 Знак"/>
    <w:basedOn w:val="a0"/>
    <w:uiPriority w:val="99"/>
    <w:qFormat/>
  </w:style>
  <w:style w:type="character" w:customStyle="1" w:styleId="s106">
    <w:name w:val="s_106"/>
    <w:basedOn w:val="a0"/>
    <w:qFormat/>
  </w:style>
  <w:style w:type="character" w:customStyle="1" w:styleId="afb">
    <w:name w:val="Абзац списка Знак"/>
    <w:uiPriority w:val="34"/>
    <w:qFormat/>
    <w:rPr>
      <w:rFonts w:eastAsiaTheme="minorEastAsia"/>
      <w:lang w:eastAsia="ru-RU"/>
    </w:rPr>
  </w:style>
  <w:style w:type="character" w:styleId="afc">
    <w:name w:val="Placeholder Text"/>
    <w:basedOn w:val="a0"/>
    <w:uiPriority w:val="99"/>
    <w:semiHidden/>
    <w:qFormat/>
    <w:rPr>
      <w:color w:val="808080"/>
    </w:rPr>
  </w:style>
  <w:style w:type="character" w:customStyle="1" w:styleId="afd">
    <w:name w:val="Текст сноски Знак"/>
    <w:basedOn w:val="a0"/>
    <w:uiPriority w:val="99"/>
    <w:semiHidden/>
    <w:qFormat/>
    <w:rPr>
      <w:rFonts w:ascii="Calibri" w:eastAsia="Calibri" w:hAnsi="Calibri" w:cs="Times New Roman"/>
      <w:sz w:val="20"/>
      <w:szCs w:val="20"/>
    </w:rPr>
  </w:style>
  <w:style w:type="character" w:customStyle="1" w:styleId="afe">
    <w:name w:val="Привязка сноски"/>
    <w:rPr>
      <w:vertAlign w:val="superscript"/>
    </w:rPr>
  </w:style>
  <w:style w:type="character" w:customStyle="1" w:styleId="FootnoteCharacters">
    <w:name w:val="Footnote Characters"/>
    <w:uiPriority w:val="99"/>
    <w:semiHidden/>
    <w:unhideWhenUsed/>
    <w:qFormat/>
    <w:rPr>
      <w:vertAlign w:val="superscript"/>
    </w:rPr>
  </w:style>
  <w:style w:type="character" w:customStyle="1" w:styleId="aff">
    <w:name w:val="Символ сноски"/>
    <w:qFormat/>
  </w:style>
  <w:style w:type="character" w:customStyle="1" w:styleId="es-el-code-term">
    <w:name w:val="es-el-code-term"/>
    <w:basedOn w:val="a0"/>
    <w:qFormat/>
  </w:style>
  <w:style w:type="character" w:customStyle="1" w:styleId="ListLabel1">
    <w:name w:val="ListLabel 1"/>
    <w:qFormat/>
    <w:rPr>
      <w:rFonts w:ascii="Times New Roman" w:hAnsi="Times New Roman" w:cs="Times New Roman"/>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bCs/>
      <w:color w:val="000000"/>
      <w:sz w:val="24"/>
      <w:szCs w:val="24"/>
    </w:rPr>
  </w:style>
  <w:style w:type="character" w:customStyle="1" w:styleId="ListLabel11">
    <w:name w:val="ListLabel 11"/>
    <w:qFormat/>
    <w:rPr>
      <w:rFonts w:ascii="Times New Roman" w:hAnsi="Times New Roman" w:cs="Times New Roman"/>
      <w:sz w:val="24"/>
      <w:szCs w:val="24"/>
    </w:rPr>
  </w:style>
  <w:style w:type="character" w:customStyle="1" w:styleId="aff0">
    <w:name w:val="Привязка концевой сноски"/>
    <w:rPr>
      <w:vertAlign w:val="superscript"/>
    </w:rPr>
  </w:style>
  <w:style w:type="character" w:customStyle="1" w:styleId="aff1">
    <w:name w:val="Символ концевой сноски"/>
    <w:qFormat/>
  </w:style>
  <w:style w:type="character" w:customStyle="1" w:styleId="ListLabel12">
    <w:name w:val="ListLabel 12"/>
    <w:qFormat/>
    <w:rPr>
      <w:rFonts w:ascii="Times New Roman" w:hAnsi="Times New Roman" w:cs="Times New Roman"/>
      <w:sz w:val="24"/>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ascii="Times New Roman" w:hAnsi="Times New Roman" w:cs="Times New Roman"/>
      <w:bCs/>
      <w:color w:val="000000"/>
      <w:sz w:val="24"/>
      <w:szCs w:val="24"/>
    </w:rPr>
  </w:style>
  <w:style w:type="character" w:customStyle="1" w:styleId="ListLabel22">
    <w:name w:val="ListLabel 22"/>
    <w:qFormat/>
    <w:rPr>
      <w:rFonts w:ascii="Times New Roman" w:hAnsi="Times New Roman" w:cs="Times New Roman"/>
      <w:sz w:val="24"/>
      <w:szCs w:val="24"/>
    </w:rPr>
  </w:style>
  <w:style w:type="character" w:customStyle="1" w:styleId="ListLabel23">
    <w:name w:val="ListLabel 23"/>
    <w:qFormat/>
    <w:rPr>
      <w:rFonts w:ascii="Times New Roman" w:hAnsi="Times New Roman" w:cs="Times New Roman"/>
      <w:sz w:val="24"/>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ascii="Times New Roman" w:hAnsi="Times New Roman" w:cs="Times New Roman"/>
      <w:bCs/>
      <w:color w:val="000000"/>
      <w:sz w:val="24"/>
      <w:szCs w:val="24"/>
    </w:rPr>
  </w:style>
  <w:style w:type="character" w:customStyle="1" w:styleId="ListLabel33">
    <w:name w:val="ListLabel 33"/>
    <w:qFormat/>
    <w:rPr>
      <w:rFonts w:ascii="Times New Roman" w:hAnsi="Times New Roman" w:cs="Times New Roman"/>
      <w:sz w:val="24"/>
      <w:szCs w:val="24"/>
    </w:rPr>
  </w:style>
  <w:style w:type="character" w:customStyle="1" w:styleId="ListLabel34">
    <w:name w:val="ListLabel 34"/>
    <w:qFormat/>
    <w:rPr>
      <w:rFonts w:ascii="Times New Roman" w:hAnsi="Times New Roman" w:cs="Times New Roman"/>
      <w:sz w:val="24"/>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ascii="Times New Roman" w:hAnsi="Times New Roman" w:cs="Times New Roman"/>
      <w:sz w:val="24"/>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ascii="Times New Roman" w:hAnsi="Times New Roman" w:cs="Times New Roman"/>
      <w:sz w:val="24"/>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ascii="Times New Roman" w:hAnsi="Times New Roman" w:cs="Times New Roman"/>
      <w:sz w:val="24"/>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ascii="Times New Roman" w:hAnsi="Times New Roman" w:cs="Times New Roman"/>
      <w:sz w:val="24"/>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ascii="Times New Roman" w:hAnsi="Times New Roman" w:cs="Times New Roman"/>
      <w:sz w:val="24"/>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ascii="Times New Roman" w:hAnsi="Times New Roman" w:cs="Times New Roman"/>
      <w:sz w:val="24"/>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ascii="Times New Roman" w:hAnsi="Times New Roman" w:cs="Times New Roman"/>
      <w:sz w:val="24"/>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ascii="Times New Roman" w:hAnsi="Times New Roman" w:cs="Times New Roman"/>
      <w:sz w:val="24"/>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ascii="Times New Roman" w:hAnsi="Times New Roman" w:cs="Times New Roman"/>
      <w:sz w:val="24"/>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ascii="Times New Roman" w:hAnsi="Times New Roman" w:cs="Times New Roman"/>
      <w:sz w:val="24"/>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aff2">
    <w:name w:val="Основной текст Знак"/>
    <w:basedOn w:val="a0"/>
    <w:qFormat/>
  </w:style>
  <w:style w:type="character" w:customStyle="1" w:styleId="16">
    <w:name w:val="Нижний колонтитул Знак1"/>
    <w:basedOn w:val="a0"/>
    <w:uiPriority w:val="99"/>
    <w:qFormat/>
    <w:rPr>
      <w:sz w:val="22"/>
    </w:rPr>
  </w:style>
  <w:style w:type="character" w:customStyle="1" w:styleId="HTML1">
    <w:name w:val="Стандартный HTML Знак1"/>
    <w:basedOn w:val="a0"/>
    <w:uiPriority w:val="99"/>
    <w:qFormat/>
    <w:rPr>
      <w:rFonts w:ascii="Courier New" w:eastAsia="Times New Roman" w:hAnsi="Courier New" w:cs="Courier New"/>
      <w:szCs w:val="20"/>
      <w:lang w:eastAsia="ru-RU"/>
    </w:rPr>
  </w:style>
  <w:style w:type="character" w:customStyle="1" w:styleId="17">
    <w:name w:val="Текст сноски Знак1"/>
    <w:basedOn w:val="a0"/>
    <w:uiPriority w:val="99"/>
    <w:semiHidden/>
    <w:qFormat/>
    <w:rPr>
      <w:szCs w:val="20"/>
    </w:rPr>
  </w:style>
  <w:style w:type="character" w:customStyle="1" w:styleId="18">
    <w:name w:val="Текст выноски Знак1"/>
    <w:basedOn w:val="a0"/>
    <w:uiPriority w:val="99"/>
    <w:semiHidden/>
    <w:qFormat/>
    <w:rPr>
      <w:rFonts w:ascii="Tahoma" w:hAnsi="Tahoma" w:cs="Tahoma"/>
      <w:sz w:val="16"/>
      <w:szCs w:val="16"/>
    </w:rPr>
  </w:style>
  <w:style w:type="character" w:customStyle="1" w:styleId="ListLabel142">
    <w:name w:val="ListLabel 142"/>
    <w:qFormat/>
    <w:rPr>
      <w:rFonts w:ascii="Times New Roman" w:hAnsi="Times New Roman" w:cs="Times New Roman"/>
      <w:sz w:val="24"/>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ascii="Times New Roman" w:hAnsi="Times New Roman" w:cs="Times New Roman"/>
      <w:sz w:val="24"/>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rPr>
  </w:style>
  <w:style w:type="character" w:customStyle="1" w:styleId="ListLabel158">
    <w:name w:val="ListLabel 158"/>
    <w:qFormat/>
    <w:rPr>
      <w:rFonts w:cs="Times New Roman"/>
    </w:rPr>
  </w:style>
  <w:style w:type="character" w:customStyle="1" w:styleId="ListLabel159">
    <w:name w:val="ListLabel 159"/>
    <w:qFormat/>
    <w:rPr>
      <w:rFonts w:cs="Times New Roman"/>
    </w:rPr>
  </w:style>
  <w:style w:type="character" w:customStyle="1" w:styleId="ListLabel160">
    <w:name w:val="ListLabel 160"/>
    <w:qFormat/>
    <w:rPr>
      <w:rFonts w:ascii="PT Astra Serif" w:hAnsi="PT Astra Serif" w:cs="Times New Roman"/>
      <w:sz w:val="24"/>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ascii="Times New Roman" w:hAnsi="Times New Roman" w:cs="Times New Roman"/>
      <w:sz w:val="24"/>
      <w:szCs w:val="20"/>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b w:val="0"/>
      <w:bCs w:val="0"/>
      <w:i w:val="0"/>
      <w:iCs w:val="0"/>
      <w:caps w:val="0"/>
      <w:smallCaps w:val="0"/>
      <w:strike w:val="0"/>
      <w:color w:val="000000"/>
      <w:spacing w:val="0"/>
      <w:sz w:val="24"/>
      <w:szCs w:val="24"/>
      <w:u w:val="none"/>
    </w:rPr>
  </w:style>
  <w:style w:type="character" w:customStyle="1" w:styleId="ListLabel179">
    <w:name w:val="ListLabel 179"/>
    <w:qFormat/>
    <w:rPr>
      <w:b w:val="0"/>
      <w:bCs w:val="0"/>
      <w:i w:val="0"/>
      <w:iCs w:val="0"/>
      <w:caps w:val="0"/>
      <w:smallCaps w:val="0"/>
      <w:strike w:val="0"/>
      <w:color w:val="000000"/>
      <w:spacing w:val="0"/>
      <w:sz w:val="24"/>
      <w:szCs w:val="24"/>
      <w:u w:val="none"/>
    </w:rPr>
  </w:style>
  <w:style w:type="character" w:customStyle="1" w:styleId="ListLabel180">
    <w:name w:val="ListLabel 180"/>
    <w:qFormat/>
    <w:rPr>
      <w:b w:val="0"/>
      <w:bCs w:val="0"/>
      <w:i w:val="0"/>
      <w:iCs w:val="0"/>
      <w:caps w:val="0"/>
      <w:smallCaps w:val="0"/>
      <w:strike w:val="0"/>
      <w:color w:val="000000"/>
      <w:spacing w:val="0"/>
      <w:sz w:val="24"/>
      <w:szCs w:val="24"/>
      <w:u w:val="none"/>
    </w:rPr>
  </w:style>
  <w:style w:type="character" w:customStyle="1" w:styleId="ListLabel181">
    <w:name w:val="ListLabel 181"/>
    <w:qFormat/>
    <w:rPr>
      <w:b w:val="0"/>
      <w:bCs w:val="0"/>
      <w:i w:val="0"/>
      <w:iCs w:val="0"/>
      <w:caps w:val="0"/>
      <w:smallCaps w:val="0"/>
      <w:strike w:val="0"/>
      <w:color w:val="000000"/>
      <w:spacing w:val="0"/>
      <w:sz w:val="24"/>
      <w:szCs w:val="24"/>
      <w:u w:val="none"/>
    </w:rPr>
  </w:style>
  <w:style w:type="character" w:customStyle="1" w:styleId="ListLabel182">
    <w:name w:val="ListLabel 182"/>
    <w:qFormat/>
    <w:rPr>
      <w:b w:val="0"/>
      <w:bCs w:val="0"/>
      <w:i w:val="0"/>
      <w:iCs w:val="0"/>
      <w:caps w:val="0"/>
      <w:smallCaps w:val="0"/>
      <w:strike w:val="0"/>
      <w:color w:val="000000"/>
      <w:spacing w:val="0"/>
      <w:sz w:val="24"/>
      <w:szCs w:val="24"/>
      <w:u w:val="none"/>
    </w:rPr>
  </w:style>
  <w:style w:type="character" w:customStyle="1" w:styleId="ListLabel183">
    <w:name w:val="ListLabel 183"/>
    <w:qFormat/>
    <w:rPr>
      <w:b w:val="0"/>
      <w:bCs w:val="0"/>
      <w:i w:val="0"/>
      <w:iCs w:val="0"/>
      <w:caps w:val="0"/>
      <w:smallCaps w:val="0"/>
      <w:strike w:val="0"/>
      <w:color w:val="000000"/>
      <w:spacing w:val="0"/>
      <w:sz w:val="24"/>
      <w:szCs w:val="24"/>
      <w:u w:val="none"/>
    </w:rPr>
  </w:style>
  <w:style w:type="character" w:customStyle="1" w:styleId="ListLabel184">
    <w:name w:val="ListLabel 184"/>
    <w:qFormat/>
    <w:rPr>
      <w:b w:val="0"/>
      <w:bCs w:val="0"/>
      <w:i w:val="0"/>
      <w:iCs w:val="0"/>
      <w:caps w:val="0"/>
      <w:smallCaps w:val="0"/>
      <w:strike w:val="0"/>
      <w:color w:val="000000"/>
      <w:spacing w:val="0"/>
      <w:sz w:val="24"/>
      <w:szCs w:val="24"/>
      <w:u w:val="none"/>
    </w:rPr>
  </w:style>
  <w:style w:type="character" w:customStyle="1" w:styleId="ListLabel185">
    <w:name w:val="ListLabel 185"/>
    <w:qFormat/>
    <w:rPr>
      <w:b w:val="0"/>
      <w:bCs w:val="0"/>
      <w:i w:val="0"/>
      <w:iCs w:val="0"/>
      <w:caps w:val="0"/>
      <w:smallCaps w:val="0"/>
      <w:strike w:val="0"/>
      <w:color w:val="000000"/>
      <w:spacing w:val="0"/>
      <w:sz w:val="24"/>
      <w:szCs w:val="24"/>
      <w:u w:val="none"/>
    </w:rPr>
  </w:style>
  <w:style w:type="character" w:customStyle="1" w:styleId="ListLabel186">
    <w:name w:val="ListLabel 186"/>
    <w:qFormat/>
    <w:rPr>
      <w:b w:val="0"/>
      <w:bCs w:val="0"/>
      <w:i w:val="0"/>
      <w:iCs w:val="0"/>
      <w:caps w:val="0"/>
      <w:smallCaps w:val="0"/>
      <w:strike w:val="0"/>
      <w:color w:val="000000"/>
      <w:spacing w:val="0"/>
      <w:sz w:val="24"/>
      <w:szCs w:val="24"/>
      <w:u w:val="none"/>
    </w:rPr>
  </w:style>
  <w:style w:type="character" w:customStyle="1" w:styleId="ListLabel187">
    <w:name w:val="ListLabel 187"/>
    <w:qFormat/>
    <w:rPr>
      <w:color w:val="000000"/>
    </w:rPr>
  </w:style>
  <w:style w:type="character" w:customStyle="1" w:styleId="ListLabel188">
    <w:name w:val="ListLabel 188"/>
    <w:qFormat/>
    <w:rPr>
      <w:rFonts w:eastAsia="Times New Roman"/>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i w:val="0"/>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ascii="Times New Roman" w:hAnsi="Times New Roman" w:cs="Times New Roman"/>
      <w:sz w:val="24"/>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sz w:val="24"/>
      <w:szCs w:val="20"/>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ascii="Times New Roman" w:eastAsia="Calibri" w:hAnsi="Times New Roman" w:cs="Times New Roman"/>
      <w:bCs/>
      <w:color w:val="000000"/>
      <w:sz w:val="24"/>
      <w:szCs w:val="24"/>
      <w:lang w:eastAsia="en-US"/>
    </w:rPr>
  </w:style>
  <w:style w:type="paragraph" w:customStyle="1" w:styleId="19">
    <w:name w:val="Заголовок1"/>
    <w:basedOn w:val="a"/>
    <w:next w:val="aff3"/>
    <w:qFormat/>
    <w:pPr>
      <w:keepNext/>
      <w:spacing w:before="240" w:after="120"/>
    </w:pPr>
    <w:rPr>
      <w:rFonts w:ascii="PT Sans" w:eastAsia="Tahoma" w:hAnsi="PT Sans" w:cs="Noto Sans Devanagari"/>
      <w:sz w:val="28"/>
      <w:szCs w:val="28"/>
    </w:rPr>
  </w:style>
  <w:style w:type="paragraph" w:styleId="aff3">
    <w:name w:val="Body Text"/>
    <w:basedOn w:val="a"/>
    <w:pPr>
      <w:spacing w:after="140" w:line="276" w:lineRule="auto"/>
    </w:pPr>
  </w:style>
  <w:style w:type="paragraph" w:styleId="aff4">
    <w:name w:val="List"/>
    <w:basedOn w:val="aff3"/>
    <w:rPr>
      <w:rFonts w:ascii="PT Sans" w:hAnsi="PT Sans" w:cs="Noto Sans Devanagari"/>
    </w:rPr>
  </w:style>
  <w:style w:type="paragraph" w:styleId="aa">
    <w:name w:val="caption"/>
    <w:basedOn w:val="a"/>
    <w:link w:val="a9"/>
    <w:qFormat/>
    <w:pPr>
      <w:suppressLineNumbers/>
      <w:spacing w:before="120" w:after="120"/>
    </w:pPr>
    <w:rPr>
      <w:rFonts w:ascii="PT Sans" w:hAnsi="PT Sans" w:cs="Noto Sans Devanagari"/>
      <w:i/>
      <w:iCs/>
      <w:sz w:val="24"/>
      <w:szCs w:val="24"/>
    </w:rPr>
  </w:style>
  <w:style w:type="paragraph" w:styleId="aff5">
    <w:name w:val="index heading"/>
    <w:basedOn w:val="a"/>
    <w:qFormat/>
    <w:pPr>
      <w:suppressLineNumbers/>
    </w:pPr>
    <w:rPr>
      <w:rFonts w:ascii="PT Sans" w:hAnsi="PT Sans" w:cs="Noto Sans Devanagari"/>
    </w:rPr>
  </w:style>
  <w:style w:type="paragraph" w:customStyle="1" w:styleId="ConsPlusNormal0">
    <w:name w:val="ConsPlusNormal"/>
    <w:qFormat/>
    <w:pPr>
      <w:widowControl w:val="0"/>
    </w:pPr>
    <w:rPr>
      <w:rFonts w:eastAsia="Times New Roman" w:cs="Calibri"/>
      <w:szCs w:val="20"/>
      <w:lang w:eastAsia="ru-RU"/>
    </w:rPr>
  </w:style>
  <w:style w:type="paragraph" w:customStyle="1" w:styleId="ConsPlusTitle">
    <w:name w:val="ConsPlusTitle"/>
    <w:qFormat/>
    <w:pPr>
      <w:widowControl w:val="0"/>
    </w:pPr>
    <w:rPr>
      <w:rFonts w:eastAsia="Times New Roman" w:cs="Calibri"/>
      <w:b/>
      <w:szCs w:val="20"/>
      <w:lang w:eastAsia="ru-RU"/>
    </w:rPr>
  </w:style>
  <w:style w:type="paragraph" w:customStyle="1" w:styleId="ConsPlusNonformat">
    <w:name w:val="ConsPlusNonformat"/>
    <w:uiPriority w:val="99"/>
    <w:qFormat/>
    <w:rPr>
      <w:rFonts w:ascii="Courier New" w:eastAsia="Times New Roman" w:hAnsi="Courier New" w:cs="Courier New"/>
      <w:sz w:val="20"/>
      <w:szCs w:val="20"/>
      <w:lang w:eastAsia="ru-RU"/>
    </w:rPr>
  </w:style>
  <w:style w:type="paragraph" w:styleId="a3">
    <w:name w:val="Title"/>
    <w:basedOn w:val="a"/>
    <w:link w:val="11"/>
    <w:uiPriority w:val="99"/>
    <w:qFormat/>
    <w:pPr>
      <w:widowControl w:val="0"/>
      <w:suppressLineNumbers/>
      <w:spacing w:before="120" w:after="120" w:line="276" w:lineRule="auto"/>
    </w:pPr>
    <w:rPr>
      <w:rFonts w:ascii="Times New Roman" w:eastAsia="Calibri" w:hAnsi="Times New Roman" w:cs="Times New Roman"/>
      <w:i/>
      <w:iCs/>
      <w:color w:val="00000A"/>
      <w:sz w:val="24"/>
      <w:szCs w:val="24"/>
      <w:lang w:eastAsia="ru-RU"/>
    </w:rPr>
  </w:style>
  <w:style w:type="paragraph" w:customStyle="1" w:styleId="ConsPlusCell">
    <w:name w:val="ConsPlusCell"/>
    <w:qFormat/>
    <w:pPr>
      <w:widowControl w:val="0"/>
    </w:pPr>
    <w:rPr>
      <w:rFonts w:ascii="Courier New" w:eastAsia="Times New Roman" w:hAnsi="Courier New" w:cs="Courier New"/>
      <w:sz w:val="20"/>
      <w:szCs w:val="20"/>
      <w:lang w:eastAsia="ru-RU"/>
    </w:rPr>
  </w:style>
  <w:style w:type="paragraph" w:styleId="a7">
    <w:name w:val="header"/>
    <w:basedOn w:val="a"/>
    <w:link w:val="13"/>
    <w:unhideWhenUsed/>
    <w:pPr>
      <w:tabs>
        <w:tab w:val="center" w:pos="4677"/>
        <w:tab w:val="right" w:pos="9355"/>
      </w:tabs>
      <w:spacing w:after="0" w:line="240" w:lineRule="auto"/>
    </w:pPr>
  </w:style>
  <w:style w:type="paragraph" w:styleId="a8">
    <w:name w:val="footer"/>
    <w:basedOn w:val="a"/>
    <w:link w:val="23"/>
    <w:uiPriority w:val="99"/>
    <w:unhideWhenUsed/>
    <w:pPr>
      <w:tabs>
        <w:tab w:val="center" w:pos="4677"/>
        <w:tab w:val="right" w:pos="9355"/>
      </w:tabs>
      <w:spacing w:after="0" w:line="240" w:lineRule="auto"/>
    </w:pPr>
  </w:style>
  <w:style w:type="paragraph" w:styleId="aff6">
    <w:name w:val="Balloon Text"/>
    <w:basedOn w:val="a"/>
    <w:uiPriority w:val="99"/>
    <w:semiHidden/>
    <w:unhideWhenUsed/>
    <w:qFormat/>
    <w:pPr>
      <w:spacing w:after="0" w:line="240" w:lineRule="auto"/>
    </w:pPr>
    <w:rPr>
      <w:rFonts w:ascii="Segoe UI" w:hAnsi="Segoe UI" w:cs="Segoe UI"/>
      <w:sz w:val="18"/>
      <w:szCs w:val="18"/>
    </w:rPr>
  </w:style>
  <w:style w:type="paragraph" w:styleId="aff7">
    <w:name w:val="No Spacing"/>
    <w:qFormat/>
    <w:rPr>
      <w:rFonts w:cs="Times New Roman"/>
    </w:rPr>
  </w:style>
  <w:style w:type="paragraph" w:styleId="aff8">
    <w:name w:val="Normal (Web)"/>
    <w:basedOn w:val="a"/>
    <w:uiPriority w:val="99"/>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styleId="aff9">
    <w:name w:val="List Number"/>
    <w:basedOn w:val="a"/>
    <w:uiPriority w:val="99"/>
    <w:qFormat/>
    <w:pPr>
      <w:tabs>
        <w:tab w:val="left" w:pos="360"/>
      </w:tabs>
      <w:spacing w:after="0" w:line="240" w:lineRule="auto"/>
      <w:ind w:left="360" w:hanging="360"/>
      <w:contextualSpacing/>
    </w:pPr>
    <w:rPr>
      <w:rFonts w:ascii="Times New Roman" w:eastAsia="Times New Roman" w:hAnsi="Times New Roman" w:cs="Times New Roman"/>
      <w:sz w:val="24"/>
      <w:szCs w:val="24"/>
      <w:lang w:eastAsia="zh-CN"/>
    </w:rPr>
  </w:style>
  <w:style w:type="paragraph" w:customStyle="1" w:styleId="Preformat">
    <w:name w:val="Preformat"/>
    <w:qFormat/>
    <w:rPr>
      <w:rFonts w:ascii="Courier New" w:eastAsia="Times New Roman" w:hAnsi="Courier New" w:cs="Times New Roman"/>
      <w:sz w:val="20"/>
      <w:szCs w:val="20"/>
      <w:lang w:eastAsia="ru-RU"/>
    </w:rPr>
  </w:style>
  <w:style w:type="paragraph" w:styleId="affa">
    <w:name w:val="List Paragraph"/>
    <w:basedOn w:val="a"/>
    <w:uiPriority w:val="34"/>
    <w:qFormat/>
    <w:pPr>
      <w:spacing w:after="200" w:line="276" w:lineRule="auto"/>
      <w:ind w:left="720"/>
      <w:contextualSpacing/>
    </w:pPr>
    <w:rPr>
      <w:rFonts w:eastAsiaTheme="minorEastAsia"/>
      <w:lang w:eastAsia="ru-RU"/>
    </w:rPr>
  </w:style>
  <w:style w:type="paragraph" w:customStyle="1" w:styleId="Standard">
    <w:name w:val="Standard"/>
    <w:qFormat/>
    <w:pPr>
      <w:spacing w:after="200" w:line="276" w:lineRule="auto"/>
    </w:pPr>
    <w:rPr>
      <w:rFonts w:eastAsia="SimSun" w:cs="Tahoma"/>
      <w:lang w:eastAsia="ru-RU"/>
    </w:rPr>
  </w:style>
  <w:style w:type="paragraph" w:styleId="affb">
    <w:name w:val="Body Text Indent"/>
    <w:basedOn w:val="a"/>
    <w:uiPriority w:val="99"/>
    <w:semiHidden/>
    <w:pPr>
      <w:spacing w:after="120" w:line="240" w:lineRule="auto"/>
      <w:ind w:left="283"/>
    </w:pPr>
    <w:rPr>
      <w:rFonts w:ascii="Times New Roman" w:eastAsia="Calibri" w:hAnsi="Times New Roman" w:cs="Times New Roman"/>
      <w:sz w:val="24"/>
      <w:szCs w:val="20"/>
      <w:lang w:eastAsia="zh-CN"/>
    </w:rPr>
  </w:style>
  <w:style w:type="paragraph" w:customStyle="1" w:styleId="43">
    <w:name w:val="Основной текст4"/>
    <w:basedOn w:val="a"/>
    <w:qFormat/>
    <w:pPr>
      <w:shd w:val="clear" w:color="auto" w:fill="FFFFFF"/>
      <w:spacing w:after="0" w:line="274" w:lineRule="exact"/>
      <w:jc w:val="both"/>
    </w:pPr>
    <w:rPr>
      <w:rFonts w:ascii="Times New Roman" w:eastAsia="Times New Roman" w:hAnsi="Times New Roman" w:cs="Times New Roman"/>
      <w:sz w:val="21"/>
      <w:szCs w:val="21"/>
      <w:lang w:eastAsia="ru-RU"/>
    </w:rPr>
  </w:style>
  <w:style w:type="paragraph" w:customStyle="1" w:styleId="affc">
    <w:name w:val="Обычный таблица"/>
    <w:basedOn w:val="a"/>
    <w:qFormat/>
    <w:pPr>
      <w:spacing w:after="0" w:line="240" w:lineRule="auto"/>
    </w:pPr>
    <w:rPr>
      <w:rFonts w:ascii="Times New Roman" w:eastAsia="Times New Roman" w:hAnsi="Times New Roman" w:cs="Times New Roman"/>
      <w:sz w:val="18"/>
      <w:szCs w:val="18"/>
      <w:lang w:eastAsia="zh-CN"/>
    </w:rPr>
  </w:style>
  <w:style w:type="paragraph" w:customStyle="1" w:styleId="1a">
    <w:name w:val="Без интервала1"/>
    <w:qFormat/>
    <w:pPr>
      <w:jc w:val="both"/>
    </w:pPr>
    <w:rPr>
      <w:rFonts w:ascii="Times New Roman" w:eastAsia="Times New Roman" w:hAnsi="Times New Roman" w:cs="Times New Roman"/>
      <w:sz w:val="24"/>
      <w:szCs w:val="24"/>
      <w:lang w:eastAsia="ru-RU"/>
    </w:rPr>
  </w:style>
  <w:style w:type="paragraph" w:styleId="a4">
    <w:name w:val="Subtitle"/>
    <w:basedOn w:val="a"/>
    <w:link w:val="12"/>
    <w:qFormat/>
    <w:pPr>
      <w:spacing w:after="60" w:line="240" w:lineRule="auto"/>
      <w:jc w:val="center"/>
      <w:outlineLvl w:val="1"/>
    </w:pPr>
    <w:rPr>
      <w:rFonts w:ascii="Cambria" w:eastAsia="Times New Roman" w:hAnsi="Cambria" w:cs="Cambria"/>
      <w:sz w:val="24"/>
      <w:szCs w:val="24"/>
      <w:lang w:eastAsia="ru-RU"/>
    </w:rPr>
  </w:style>
  <w:style w:type="paragraph" w:customStyle="1" w:styleId="parametervalue">
    <w:name w:val="parametervalue"/>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 Знак1"/>
    <w:basedOn w:val="a"/>
    <w:link w:val="2b"/>
    <w:qFormat/>
    <w:pPr>
      <w:widowControl w:val="0"/>
      <w:shd w:val="clear" w:color="auto" w:fill="FFFFFF"/>
      <w:spacing w:after="240"/>
      <w:jc w:val="right"/>
    </w:pPr>
    <w:rPr>
      <w:rFonts w:ascii="Times New Roman" w:eastAsia="Times New Roman" w:hAnsi="Times New Roman" w:cs="Times New Roman"/>
    </w:rPr>
  </w:style>
  <w:style w:type="paragraph" w:styleId="HTML0">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2b">
    <w:name w:val="Body Text Indent 2"/>
    <w:basedOn w:val="a"/>
    <w:link w:val="210"/>
    <w:uiPriority w:val="99"/>
    <w:unhideWhenUsed/>
    <w:qFormat/>
    <w:pPr>
      <w:spacing w:after="120" w:line="480" w:lineRule="auto"/>
      <w:ind w:left="283"/>
    </w:pPr>
  </w:style>
  <w:style w:type="paragraph" w:customStyle="1" w:styleId="FR1">
    <w:name w:val="FR1"/>
    <w:basedOn w:val="a"/>
    <w:qFormat/>
    <w:pPr>
      <w:spacing w:after="0" w:line="252" w:lineRule="auto"/>
      <w:ind w:left="40" w:firstLine="120"/>
      <w:jc w:val="both"/>
    </w:pPr>
    <w:rPr>
      <w:rFonts w:ascii="Times New Roman" w:eastAsia="Times New Roman" w:hAnsi="Times New Roman" w:cs="Times New Roman"/>
      <w:sz w:val="28"/>
      <w:szCs w:val="28"/>
      <w:lang w:eastAsia="zh-CN"/>
    </w:rPr>
  </w:style>
  <w:style w:type="paragraph" w:customStyle="1" w:styleId="affd">
    <w:name w:val="Обычный.Нормальный абзац"/>
    <w:qFormat/>
    <w:pPr>
      <w:widowControl w:val="0"/>
      <w:ind w:firstLine="709"/>
      <w:jc w:val="both"/>
    </w:pPr>
    <w:rPr>
      <w:rFonts w:ascii="Times New Roman" w:eastAsia="Times New Roman" w:hAnsi="Times New Roman" w:cs="Calibri"/>
      <w:sz w:val="24"/>
      <w:szCs w:val="24"/>
      <w:lang w:eastAsia="ar-SA"/>
    </w:rPr>
  </w:style>
  <w:style w:type="paragraph" w:customStyle="1" w:styleId="WW-">
    <w:name w:val="WW-Базовый"/>
    <w:qFormat/>
    <w:pPr>
      <w:widowControl w:val="0"/>
      <w:spacing w:after="200" w:line="276" w:lineRule="auto"/>
    </w:pPr>
    <w:rPr>
      <w:rFonts w:ascii="Times New Roman" w:eastAsia="Calibri" w:hAnsi="Times New Roman" w:cs="Times New Roman"/>
      <w:color w:val="00000A"/>
      <w:sz w:val="20"/>
      <w:szCs w:val="20"/>
      <w:lang w:eastAsia="zh-CN"/>
    </w:rPr>
  </w:style>
  <w:style w:type="paragraph" w:styleId="ab">
    <w:name w:val="footnote text"/>
    <w:basedOn w:val="a"/>
    <w:link w:val="25"/>
    <w:uiPriority w:val="99"/>
    <w:semiHidden/>
    <w:unhideWhenUsed/>
    <w:pPr>
      <w:spacing w:after="0" w:line="240" w:lineRule="auto"/>
    </w:pPr>
    <w:rPr>
      <w:rFonts w:ascii="Calibri" w:eastAsia="Calibri" w:hAnsi="Calibri" w:cs="Times New Roman"/>
      <w:sz w:val="20"/>
      <w:szCs w:val="20"/>
    </w:rPr>
  </w:style>
  <w:style w:type="paragraph" w:styleId="1b">
    <w:name w:val="index 1"/>
    <w:basedOn w:val="a"/>
    <w:uiPriority w:val="99"/>
    <w:semiHidden/>
    <w:unhideWhenUsed/>
    <w:qFormat/>
    <w:pPr>
      <w:spacing w:after="0" w:line="240" w:lineRule="auto"/>
      <w:ind w:left="220" w:hanging="220"/>
    </w:pPr>
  </w:style>
  <w:style w:type="paragraph" w:customStyle="1" w:styleId="affe">
    <w:name w:val="Содержимое таблицы"/>
    <w:basedOn w:val="a"/>
    <w:qFormat/>
    <w:pPr>
      <w:suppressLineNumbers/>
    </w:pPr>
  </w:style>
  <w:style w:type="paragraph" w:customStyle="1" w:styleId="afff">
    <w:name w:val="Заголовок таблицы"/>
    <w:basedOn w:val="affe"/>
    <w:qFormat/>
    <w:pPr>
      <w:jc w:val="center"/>
    </w:pPr>
    <w:rPr>
      <w:b/>
      <w:bCs/>
    </w:rPr>
  </w:style>
  <w:style w:type="numbering" w:customStyle="1" w:styleId="1c">
    <w:name w:val="Нет списка1"/>
    <w:uiPriority w:val="99"/>
    <w:semiHidden/>
    <w:unhideWhenUsed/>
    <w:qFormat/>
  </w:style>
  <w:style w:type="table" w:styleId="afff0">
    <w:name w:val="Table Grid"/>
    <w:basedOn w:val="a1"/>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1">
    <w:name w:val="Hyperlink"/>
    <w:basedOn w:val="a0"/>
    <w:uiPriority w:val="99"/>
    <w:unhideWhenUsed/>
    <w:rPr>
      <w:color w:val="0000FF"/>
      <w:u w:val="single"/>
    </w:rPr>
  </w:style>
  <w:style w:type="character" w:customStyle="1" w:styleId="211pt">
    <w:name w:val="Основной текст (2) + 11 pt"/>
    <w:rPr>
      <w:rFonts w:ascii="Times New Roman" w:eastAsia="Times New Roman" w:hAnsi="Times New Roman" w:cs="Times New Roman"/>
      <w:color w:val="000000"/>
      <w:spacing w:val="0"/>
      <w:position w:val="0"/>
      <w:sz w:val="22"/>
      <w:szCs w:val="22"/>
      <w:shd w:val="clear" w:color="auto" w:fill="FFFFFF"/>
      <w:lang w:val="ru-RU" w:eastAsia="ru-RU" w:bidi="ru-RU"/>
    </w:rPr>
  </w:style>
  <w:style w:type="paragraph" w:customStyle="1" w:styleId="28">
    <w:name w:val="Основной текст (2)"/>
    <w:basedOn w:val="a"/>
    <w:link w:val="27"/>
    <w:pPr>
      <w:widowControl w:val="0"/>
      <w:shd w:val="clear" w:color="auto" w:fill="FFFFFF"/>
      <w:spacing w:after="0" w:line="312" w:lineRule="exact"/>
    </w:pPr>
    <w:rPr>
      <w:rFonts w:ascii="Times New Roman" w:eastAsia="Times New Roman" w:hAnsi="Times New Roman" w:cs="Times New Roman"/>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5B9BD5" w:themeColor="accent1"/>
      <w:sz w:val="26"/>
      <w:szCs w:val="26"/>
    </w:rPr>
  </w:style>
  <w:style w:type="character" w:customStyle="1" w:styleId="product-paramscell-decor">
    <w:name w:val="product-params__cell-decor"/>
    <w:basedOn w:val="a0"/>
  </w:style>
  <w:style w:type="character" w:customStyle="1" w:styleId="bold">
    <w:name w:val="bold"/>
    <w:basedOn w:val="a0"/>
  </w:style>
  <w:style w:type="character" w:customStyle="1" w:styleId="1d">
    <w:name w:val="Неразрешенное упоминание1"/>
    <w:basedOn w:val="a0"/>
    <w:uiPriority w:val="99"/>
    <w:semiHidden/>
    <w:unhideWhenUsed/>
    <w:rPr>
      <w:color w:val="605E5C"/>
      <w:shd w:val="clear" w:color="auto" w:fill="E1DFDD"/>
    </w:rPr>
  </w:style>
  <w:style w:type="character" w:styleId="afff2">
    <w:name w:val="Unresolved Mention"/>
    <w:basedOn w:val="a0"/>
    <w:uiPriority w:val="99"/>
    <w:semiHidden/>
    <w:unhideWhenUsed/>
    <w:rsid w:val="002F5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8AFEB-C109-41AC-8BD5-79A3A99CB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9</Pages>
  <Words>3871</Words>
  <Characters>22068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пк</cp:lastModifiedBy>
  <cp:revision>263</cp:revision>
  <dcterms:created xsi:type="dcterms:W3CDTF">2024-10-09T11:36:00Z</dcterms:created>
  <dcterms:modified xsi:type="dcterms:W3CDTF">2026-09-01T05:30:00Z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