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AA0" w:rsidRPr="006B4D27" w:rsidRDefault="00FF1AA0" w:rsidP="006960B2">
      <w:pPr>
        <w:ind w:firstLine="851"/>
        <w:jc w:val="center"/>
        <w:rPr>
          <w:rFonts w:ascii="PT Astra Serif" w:hAnsi="PT Astra Serif" w:cs="Times New Roman"/>
          <w:b/>
          <w:color w:val="000000" w:themeColor="text1"/>
          <w:sz w:val="24"/>
          <w:szCs w:val="24"/>
        </w:rPr>
      </w:pPr>
      <w:r w:rsidRPr="006B4D27">
        <w:rPr>
          <w:rFonts w:ascii="PT Astra Serif" w:hAnsi="PT Astra Serif" w:cs="Times New Roman"/>
          <w:b/>
          <w:color w:val="000000" w:themeColor="text1"/>
          <w:sz w:val="24"/>
          <w:szCs w:val="24"/>
        </w:rPr>
        <w:t>Техническое задание</w:t>
      </w:r>
    </w:p>
    <w:p w:rsidR="00FF5A75" w:rsidRPr="006B4D27" w:rsidRDefault="00FF5A75" w:rsidP="006960B2">
      <w:pPr>
        <w:ind w:firstLine="851"/>
        <w:jc w:val="center"/>
        <w:rPr>
          <w:rFonts w:ascii="PT Astra Serif" w:hAnsi="PT Astra Serif" w:cs="Times New Roman"/>
          <w:b/>
          <w:color w:val="000000" w:themeColor="text1"/>
          <w:sz w:val="24"/>
          <w:szCs w:val="24"/>
        </w:rPr>
      </w:pPr>
    </w:p>
    <w:p w:rsidR="00FF5A75" w:rsidRPr="006B4D27" w:rsidRDefault="00FF5A75" w:rsidP="006960B2">
      <w:pPr>
        <w:ind w:firstLine="851"/>
        <w:jc w:val="center"/>
        <w:rPr>
          <w:rFonts w:ascii="PT Astra Serif" w:hAnsi="PT Astra Serif" w:cs="Times New Roman"/>
          <w:b/>
          <w:color w:val="000000" w:themeColor="text1"/>
          <w:sz w:val="24"/>
          <w:szCs w:val="24"/>
        </w:rPr>
      </w:pPr>
    </w:p>
    <w:p w:rsidR="00FF1AA0" w:rsidRPr="006B4D27" w:rsidRDefault="00FF1AA0" w:rsidP="006960B2">
      <w:pPr>
        <w:pStyle w:val="a3"/>
        <w:numPr>
          <w:ilvl w:val="0"/>
          <w:numId w:val="3"/>
        </w:numPr>
        <w:pBdr>
          <w:top w:val="none" w:sz="0" w:space="0" w:color="auto"/>
          <w:left w:val="none" w:sz="0" w:space="0" w:color="auto"/>
          <w:bottom w:val="none" w:sz="0" w:space="0" w:color="auto"/>
          <w:right w:val="none" w:sz="0" w:space="0" w:color="auto"/>
          <w:between w:val="none" w:sz="0" w:space="0" w:color="auto"/>
        </w:pBdr>
        <w:tabs>
          <w:tab w:val="left" w:pos="851"/>
        </w:tabs>
        <w:autoSpaceDE w:val="0"/>
        <w:autoSpaceDN w:val="0"/>
        <w:ind w:left="0" w:firstLine="851"/>
        <w:jc w:val="both"/>
        <w:rPr>
          <w:bCs/>
          <w:i/>
          <w:color w:val="000000"/>
          <w:sz w:val="24"/>
          <w:szCs w:val="24"/>
        </w:rPr>
      </w:pPr>
      <w:r w:rsidRPr="006B4D27">
        <w:rPr>
          <w:rFonts w:cs="Times New Roman"/>
          <w:b/>
          <w:color w:val="000000"/>
          <w:sz w:val="24"/>
          <w:szCs w:val="24"/>
        </w:rPr>
        <w:t>Наименование объекта закупки</w:t>
      </w:r>
      <w:r w:rsidRPr="006B4D27">
        <w:rPr>
          <w:rFonts w:cs="Times New Roman"/>
          <w:color w:val="000000"/>
          <w:sz w:val="24"/>
          <w:szCs w:val="24"/>
        </w:rPr>
        <w:t>:</w:t>
      </w:r>
      <w:r w:rsidRPr="006B4D27">
        <w:rPr>
          <w:color w:val="000000"/>
          <w:sz w:val="24"/>
          <w:szCs w:val="24"/>
        </w:rPr>
        <w:t xml:space="preserve"> </w:t>
      </w:r>
      <w:r w:rsidRPr="006B4D27">
        <w:rPr>
          <w:bCs/>
          <w:i/>
          <w:color w:val="000000"/>
          <w:sz w:val="24"/>
          <w:szCs w:val="24"/>
        </w:rPr>
        <w:t>образовательные услуги по повышению квалификации по дополнительному профессиональному обучению «</w:t>
      </w:r>
      <w:r w:rsidR="00A828BE" w:rsidRPr="006B4D27">
        <w:rPr>
          <w:bCs/>
          <w:i/>
          <w:color w:val="000000"/>
          <w:sz w:val="24"/>
          <w:szCs w:val="24"/>
        </w:rPr>
        <w:t>Устройство и безопасная эксплуатация газопроводов и газового оборудования административных, общественных, жилых и бытовых зданий</w:t>
      </w:r>
      <w:r w:rsidRPr="006B4D27">
        <w:rPr>
          <w:bCs/>
          <w:i/>
          <w:color w:val="000000"/>
          <w:sz w:val="24"/>
          <w:szCs w:val="24"/>
        </w:rPr>
        <w:t>»</w:t>
      </w:r>
      <w:r w:rsidR="00FF5A75" w:rsidRPr="006B4D27">
        <w:rPr>
          <w:bCs/>
          <w:i/>
          <w:color w:val="000000"/>
          <w:sz w:val="24"/>
          <w:szCs w:val="24"/>
        </w:rPr>
        <w:t>.</w:t>
      </w:r>
    </w:p>
    <w:p w:rsidR="00FF1AA0" w:rsidRPr="006B4D27" w:rsidRDefault="00FF1AA0" w:rsidP="00FF1AA0">
      <w:pPr>
        <w:pStyle w:val="a3"/>
        <w:numPr>
          <w:ilvl w:val="0"/>
          <w:numId w:val="3"/>
        </w:numPr>
        <w:pBdr>
          <w:top w:val="none" w:sz="0" w:space="0" w:color="auto"/>
          <w:left w:val="none" w:sz="0" w:space="0" w:color="auto"/>
          <w:bottom w:val="none" w:sz="0" w:space="0" w:color="auto"/>
          <w:right w:val="none" w:sz="0" w:space="0" w:color="auto"/>
          <w:between w:val="none" w:sz="0" w:space="0" w:color="auto"/>
        </w:pBdr>
        <w:tabs>
          <w:tab w:val="center" w:pos="4819"/>
          <w:tab w:val="left" w:pos="7438"/>
        </w:tabs>
        <w:autoSpaceDE w:val="0"/>
        <w:autoSpaceDN w:val="0"/>
        <w:jc w:val="both"/>
        <w:rPr>
          <w:rFonts w:cs="Times New Roman"/>
          <w:b/>
          <w:color w:val="000000"/>
          <w:sz w:val="24"/>
          <w:szCs w:val="24"/>
        </w:rPr>
      </w:pPr>
      <w:r w:rsidRPr="006B4D27">
        <w:rPr>
          <w:rFonts w:cs="Times New Roman"/>
          <w:b/>
          <w:color w:val="000000"/>
          <w:sz w:val="24"/>
          <w:szCs w:val="24"/>
        </w:rPr>
        <w:t xml:space="preserve">Общие требование к качеству услуг, требования к их безопасности: </w:t>
      </w:r>
    </w:p>
    <w:p w:rsidR="00FF1AA0" w:rsidRPr="006B4D27" w:rsidRDefault="00FF1AA0" w:rsidP="00FF1AA0">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0" w:firstLine="851"/>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Форма проведения обучения: заочная форма обучения с применением дистанционных образовательных технологий.</w:t>
      </w:r>
    </w:p>
    <w:p w:rsidR="00FF1AA0" w:rsidRPr="006B4D27" w:rsidRDefault="00FF1AA0" w:rsidP="00FF1AA0">
      <w:pPr>
        <w:widowControl w:val="0"/>
        <w:numPr>
          <w:ilvl w:val="1"/>
          <w:numId w:val="2"/>
        </w:numPr>
        <w:pBdr>
          <w:top w:val="none" w:sz="0" w:space="0" w:color="auto"/>
          <w:left w:val="none" w:sz="0" w:space="0" w:color="auto"/>
          <w:bottom w:val="none" w:sz="0" w:space="0" w:color="auto"/>
          <w:right w:val="none" w:sz="0" w:space="0" w:color="auto"/>
          <w:between w:val="none" w:sz="0" w:space="0" w:color="auto"/>
        </w:pBdr>
        <w:tabs>
          <w:tab w:val="left" w:pos="1276"/>
        </w:tabs>
        <w:suppressAutoHyphens/>
        <w:autoSpaceDE w:val="0"/>
        <w:ind w:left="0" w:firstLine="851"/>
        <w:contextualSpacing/>
        <w:jc w:val="both"/>
        <w:rPr>
          <w:rFonts w:ascii="PT Astra Serif" w:hAnsi="PT Astra Serif" w:cs="Times New Roman"/>
          <w:color w:val="000000"/>
          <w:sz w:val="24"/>
          <w:szCs w:val="24"/>
        </w:rPr>
      </w:pPr>
      <w:proofErr w:type="gramStart"/>
      <w:r w:rsidRPr="006B4D27">
        <w:rPr>
          <w:rFonts w:ascii="PT Astra Serif" w:hAnsi="PT Astra Serif" w:cs="Times New Roman"/>
          <w:color w:val="000000"/>
          <w:sz w:val="24"/>
          <w:szCs w:val="24"/>
        </w:rPr>
        <w:t xml:space="preserve">Образовательные услуги должны быть оказаны в соответствии </w:t>
      </w:r>
      <w:r w:rsidRPr="006B4D27">
        <w:rPr>
          <w:rFonts w:ascii="PT Astra Serif" w:eastAsia="Times New Roman" w:hAnsi="PT Astra Serif" w:cs="Times New Roman"/>
          <w:color w:val="000000"/>
          <w:sz w:val="24"/>
          <w:szCs w:val="24"/>
          <w:lang w:eastAsia="ar-SA"/>
        </w:rPr>
        <w:t>с</w:t>
      </w:r>
      <w:r w:rsidRPr="006B4D27">
        <w:rPr>
          <w:rFonts w:ascii="PT Astra Serif" w:hAnsi="PT Astra Serif" w:cs="Times New Roman"/>
          <w:color w:val="000000"/>
          <w:sz w:val="24"/>
          <w:szCs w:val="24"/>
        </w:rPr>
        <w:t xml:space="preserve"> требованиями, изложенными в Федеральном законе от 29.12.2012 № 273-ФЗ «Об образовании в Российской Федерации», </w:t>
      </w:r>
      <w:r w:rsidR="006B4D27" w:rsidRPr="006B4D27">
        <w:rPr>
          <w:rFonts w:ascii="PT Astra Serif" w:hAnsi="PT Astra Serif" w:cs="Times New Roman"/>
          <w:color w:val="000000" w:themeColor="text1"/>
          <w:sz w:val="24"/>
          <w:szCs w:val="24"/>
        </w:rPr>
        <w:t>приказе Министерства науки и высшего образования Российской Федерации от 24 марта 2025 г. № 266 «Об утверждении Порядка организации и осуществления образовательной деятельности по дополнительным профессиональным программам»;  Федеральном законе от 04.05.2011 № 99-ФЗ «О лицензировании отдельных видов деятельности»;</w:t>
      </w:r>
      <w:proofErr w:type="gramEnd"/>
      <w:r w:rsidR="006B4D27" w:rsidRPr="006B4D27">
        <w:rPr>
          <w:rFonts w:ascii="PT Astra Serif" w:hAnsi="PT Astra Serif" w:cs="Times New Roman"/>
          <w:color w:val="000000" w:themeColor="text1"/>
          <w:sz w:val="24"/>
          <w:szCs w:val="24"/>
        </w:rPr>
        <w:t xml:space="preserve"> Федеральном </w:t>
      </w:r>
      <w:proofErr w:type="gramStart"/>
      <w:r w:rsidR="006B4D27" w:rsidRPr="006B4D27">
        <w:rPr>
          <w:rFonts w:ascii="PT Astra Serif" w:hAnsi="PT Astra Serif" w:cs="Times New Roman"/>
          <w:color w:val="000000" w:themeColor="text1"/>
          <w:sz w:val="24"/>
          <w:szCs w:val="24"/>
        </w:rPr>
        <w:t>законе</w:t>
      </w:r>
      <w:proofErr w:type="gramEnd"/>
      <w:r w:rsidR="006B4D27" w:rsidRPr="006B4D27">
        <w:rPr>
          <w:rFonts w:ascii="PT Astra Serif" w:hAnsi="PT Astra Serif" w:cs="Times New Roman"/>
          <w:color w:val="000000" w:themeColor="text1"/>
          <w:sz w:val="24"/>
          <w:szCs w:val="24"/>
        </w:rPr>
        <w:t xml:space="preserve"> от 27.07.2006 № 152-ФЗ «О персональных данных»</w:t>
      </w:r>
      <w:r w:rsidR="00032B29" w:rsidRPr="006B4D27">
        <w:rPr>
          <w:rFonts w:ascii="PT Astra Serif" w:hAnsi="PT Astra Serif" w:cs="Times New Roman"/>
          <w:color w:val="000000"/>
          <w:sz w:val="24"/>
          <w:szCs w:val="24"/>
        </w:rPr>
        <w:t xml:space="preserve">; </w:t>
      </w:r>
      <w:r w:rsidR="00A828BE" w:rsidRPr="00E77AA7">
        <w:rPr>
          <w:rStyle w:val="a5"/>
          <w:rFonts w:ascii="PT Astra Serif" w:hAnsi="PT Astra Serif" w:cs="Arial"/>
          <w:b w:val="0"/>
          <w:color w:val="000000"/>
          <w:sz w:val="24"/>
          <w:szCs w:val="24"/>
          <w:shd w:val="clear" w:color="auto" w:fill="FFFFFF"/>
        </w:rPr>
        <w:t>Приказом Минтруда России от 15.09.2020 № 612н</w:t>
      </w:r>
      <w:r w:rsidR="00A828BE" w:rsidRPr="006B4D27">
        <w:rPr>
          <w:rFonts w:ascii="PT Astra Serif" w:hAnsi="PT Astra Serif" w:cs="Arial"/>
          <w:color w:val="000000"/>
          <w:sz w:val="24"/>
          <w:szCs w:val="24"/>
          <w:shd w:val="clear" w:color="auto" w:fill="FFFFFF"/>
        </w:rPr>
        <w:t> «Об утверждении профессионального стандарта "Специалист по эксплуатации газового оборудования жилых и общественных зданий“»</w:t>
      </w:r>
      <w:r w:rsidRPr="006B4D27">
        <w:rPr>
          <w:rFonts w:ascii="PT Astra Serif" w:hAnsi="PT Astra Serif" w:cs="Times New Roman"/>
          <w:color w:val="000000"/>
          <w:sz w:val="24"/>
          <w:szCs w:val="24"/>
        </w:rPr>
        <w:t>.</w:t>
      </w:r>
    </w:p>
    <w:p w:rsidR="00FF1AA0" w:rsidRPr="006B4D27" w:rsidRDefault="00FF1AA0" w:rsidP="00FF1AA0">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0" w:firstLine="851"/>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 xml:space="preserve">Разработанная программа мероприятия по профессиональному обучению, расписание занятий и учебно-методический материал предоставляется Заказчику в течение семи дней со дня заключения контракта. </w:t>
      </w:r>
    </w:p>
    <w:p w:rsidR="00FF1AA0" w:rsidRPr="006B4D27" w:rsidRDefault="00FF1AA0" w:rsidP="00FF1AA0">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0" w:firstLine="851"/>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Объем программы и количество слушателей:</w:t>
      </w:r>
    </w:p>
    <w:tbl>
      <w:tblPr>
        <w:tblStyle w:val="2"/>
        <w:tblW w:w="4525" w:type="pct"/>
        <w:tblInd w:w="0" w:type="dxa"/>
        <w:tblLayout w:type="fixed"/>
        <w:tblLook w:val="04A0" w:firstRow="1" w:lastRow="0" w:firstColumn="1" w:lastColumn="0" w:noHBand="0" w:noVBand="1"/>
      </w:tblPr>
      <w:tblGrid>
        <w:gridCol w:w="483"/>
        <w:gridCol w:w="4586"/>
        <w:gridCol w:w="2269"/>
        <w:gridCol w:w="1580"/>
      </w:tblGrid>
      <w:tr w:rsidR="00FF1AA0" w:rsidRPr="006B4D27" w:rsidTr="00F35E30">
        <w:trPr>
          <w:trHeight w:val="385"/>
        </w:trPr>
        <w:tc>
          <w:tcPr>
            <w:tcW w:w="271" w:type="pct"/>
            <w:tcBorders>
              <w:top w:val="single" w:sz="4" w:space="0" w:color="000000"/>
              <w:left w:val="single" w:sz="4" w:space="0" w:color="000000"/>
              <w:bottom w:val="single" w:sz="4" w:space="0" w:color="000000"/>
              <w:right w:val="single" w:sz="4" w:space="0" w:color="000000"/>
            </w:tcBorders>
            <w:hideMark/>
          </w:tcPr>
          <w:p w:rsidR="00FF1AA0" w:rsidRPr="006B4D27" w:rsidRDefault="00FF1AA0" w:rsidP="00F35E30">
            <w:pPr>
              <w:pBdr>
                <w:top w:val="none" w:sz="0" w:space="0" w:color="auto"/>
                <w:left w:val="none" w:sz="0" w:space="0" w:color="auto"/>
                <w:bottom w:val="none" w:sz="0" w:space="0" w:color="auto"/>
                <w:right w:val="none" w:sz="0" w:space="0" w:color="auto"/>
                <w:between w:val="none" w:sz="0" w:space="0" w:color="auto"/>
              </w:pBdr>
              <w:jc w:val="center"/>
              <w:rPr>
                <w:rFonts w:ascii="PT Astra Serif" w:eastAsia="Times New Roman" w:hAnsi="PT Astra Serif" w:cs="Times New Roman"/>
                <w:sz w:val="24"/>
                <w:szCs w:val="24"/>
              </w:rPr>
            </w:pPr>
            <w:r w:rsidRPr="006B4D27">
              <w:rPr>
                <w:rFonts w:ascii="PT Astra Serif" w:eastAsia="Times New Roman" w:hAnsi="PT Astra Serif" w:cs="Times New Roman"/>
                <w:sz w:val="24"/>
                <w:szCs w:val="24"/>
              </w:rPr>
              <w:t>№</w:t>
            </w:r>
          </w:p>
          <w:p w:rsidR="00FF1AA0" w:rsidRPr="006B4D27" w:rsidRDefault="00FF1AA0" w:rsidP="00F35E30">
            <w:pPr>
              <w:pBdr>
                <w:top w:val="none" w:sz="0" w:space="0" w:color="auto"/>
                <w:left w:val="none" w:sz="0" w:space="0" w:color="auto"/>
                <w:bottom w:val="none" w:sz="0" w:space="0" w:color="auto"/>
                <w:right w:val="none" w:sz="0" w:space="0" w:color="auto"/>
                <w:between w:val="none" w:sz="0" w:space="0" w:color="auto"/>
              </w:pBdr>
              <w:jc w:val="center"/>
              <w:rPr>
                <w:rFonts w:ascii="PT Astra Serif" w:eastAsia="Times New Roman" w:hAnsi="PT Astra Serif" w:cs="Times New Roman"/>
                <w:sz w:val="24"/>
                <w:szCs w:val="24"/>
              </w:rPr>
            </w:pPr>
            <w:proofErr w:type="gramStart"/>
            <w:r w:rsidRPr="006B4D27">
              <w:rPr>
                <w:rFonts w:ascii="PT Astra Serif" w:eastAsia="Times New Roman" w:hAnsi="PT Astra Serif" w:cs="Times New Roman"/>
                <w:sz w:val="24"/>
                <w:szCs w:val="24"/>
              </w:rPr>
              <w:t>п</w:t>
            </w:r>
            <w:proofErr w:type="gramEnd"/>
            <w:r w:rsidRPr="006B4D27">
              <w:rPr>
                <w:rFonts w:ascii="PT Astra Serif" w:eastAsia="Times New Roman" w:hAnsi="PT Astra Serif" w:cs="Times New Roman"/>
                <w:sz w:val="24"/>
                <w:szCs w:val="24"/>
              </w:rPr>
              <w:t>/п</w:t>
            </w:r>
          </w:p>
        </w:tc>
        <w:tc>
          <w:tcPr>
            <w:tcW w:w="2571" w:type="pct"/>
            <w:tcBorders>
              <w:top w:val="single" w:sz="4" w:space="0" w:color="000000"/>
              <w:left w:val="single" w:sz="4" w:space="0" w:color="000000"/>
              <w:bottom w:val="single" w:sz="4" w:space="0" w:color="000000"/>
              <w:right w:val="single" w:sz="4" w:space="0" w:color="000000"/>
            </w:tcBorders>
            <w:hideMark/>
          </w:tcPr>
          <w:p w:rsidR="00FF1AA0" w:rsidRPr="006B4D27" w:rsidRDefault="00FF1AA0" w:rsidP="00F35E30">
            <w:pPr>
              <w:pBdr>
                <w:top w:val="none" w:sz="0" w:space="0" w:color="auto"/>
                <w:left w:val="none" w:sz="0" w:space="0" w:color="auto"/>
                <w:bottom w:val="none" w:sz="0" w:space="0" w:color="auto"/>
                <w:right w:val="none" w:sz="0" w:space="0" w:color="auto"/>
                <w:between w:val="none" w:sz="0" w:space="0" w:color="auto"/>
              </w:pBdr>
              <w:jc w:val="center"/>
              <w:rPr>
                <w:rFonts w:ascii="PT Astra Serif" w:eastAsia="Times New Roman" w:hAnsi="PT Astra Serif" w:cs="Times New Roman"/>
                <w:sz w:val="24"/>
                <w:szCs w:val="24"/>
              </w:rPr>
            </w:pPr>
            <w:r w:rsidRPr="006B4D27">
              <w:rPr>
                <w:rFonts w:ascii="PT Astra Serif" w:eastAsia="Times New Roman" w:hAnsi="PT Astra Serif" w:cs="Times New Roman"/>
                <w:sz w:val="24"/>
                <w:szCs w:val="24"/>
              </w:rPr>
              <w:t>Наименование услуги</w:t>
            </w:r>
          </w:p>
        </w:tc>
        <w:tc>
          <w:tcPr>
            <w:tcW w:w="1272" w:type="pct"/>
            <w:tcBorders>
              <w:top w:val="single" w:sz="8" w:space="0" w:color="auto"/>
              <w:left w:val="nil"/>
              <w:bottom w:val="single" w:sz="8" w:space="0" w:color="auto"/>
              <w:right w:val="single" w:sz="8" w:space="0" w:color="auto"/>
            </w:tcBorders>
            <w:shd w:val="clear" w:color="auto" w:fill="FFFFFF"/>
            <w:hideMark/>
          </w:tcPr>
          <w:p w:rsidR="00FF1AA0" w:rsidRPr="006B4D27" w:rsidRDefault="00FF1AA0" w:rsidP="00F35E30">
            <w:pPr>
              <w:pBdr>
                <w:top w:val="none" w:sz="0" w:space="0" w:color="auto"/>
                <w:left w:val="none" w:sz="0" w:space="0" w:color="auto"/>
                <w:bottom w:val="none" w:sz="0" w:space="0" w:color="auto"/>
                <w:right w:val="none" w:sz="0" w:space="0" w:color="auto"/>
                <w:between w:val="none" w:sz="0" w:space="0" w:color="auto"/>
              </w:pBdr>
              <w:jc w:val="center"/>
              <w:rPr>
                <w:rFonts w:ascii="PT Astra Serif" w:eastAsia="Times New Roman" w:hAnsi="PT Astra Serif" w:cs="Times New Roman"/>
                <w:sz w:val="24"/>
                <w:szCs w:val="24"/>
              </w:rPr>
            </w:pPr>
            <w:r w:rsidRPr="006B4D27">
              <w:rPr>
                <w:rFonts w:ascii="PT Astra Serif" w:eastAsia="Times New Roman" w:hAnsi="PT Astra Serif" w:cs="Arial"/>
                <w:sz w:val="24"/>
                <w:szCs w:val="24"/>
              </w:rPr>
              <w:t>Единица измерения</w:t>
            </w:r>
          </w:p>
        </w:tc>
        <w:tc>
          <w:tcPr>
            <w:tcW w:w="886" w:type="pct"/>
            <w:tcBorders>
              <w:top w:val="single" w:sz="8" w:space="0" w:color="auto"/>
              <w:left w:val="nil"/>
              <w:bottom w:val="single" w:sz="8" w:space="0" w:color="auto"/>
              <w:right w:val="single" w:sz="8" w:space="0" w:color="auto"/>
            </w:tcBorders>
            <w:shd w:val="clear" w:color="auto" w:fill="FFFFFF"/>
            <w:hideMark/>
          </w:tcPr>
          <w:p w:rsidR="00FF1AA0" w:rsidRPr="006B4D27" w:rsidRDefault="00FF1AA0" w:rsidP="00F35E30">
            <w:pPr>
              <w:pBdr>
                <w:top w:val="none" w:sz="0" w:space="0" w:color="auto"/>
                <w:left w:val="none" w:sz="0" w:space="0" w:color="auto"/>
                <w:bottom w:val="none" w:sz="0" w:space="0" w:color="auto"/>
                <w:right w:val="none" w:sz="0" w:space="0" w:color="auto"/>
                <w:between w:val="none" w:sz="0" w:space="0" w:color="auto"/>
              </w:pBdr>
              <w:jc w:val="center"/>
              <w:rPr>
                <w:rFonts w:ascii="PT Astra Serif" w:eastAsia="Times New Roman" w:hAnsi="PT Astra Serif" w:cs="Times New Roman"/>
                <w:sz w:val="24"/>
                <w:szCs w:val="24"/>
              </w:rPr>
            </w:pPr>
            <w:r w:rsidRPr="006B4D27">
              <w:rPr>
                <w:rFonts w:ascii="PT Astra Serif" w:eastAsia="Times New Roman" w:hAnsi="PT Astra Serif" w:cs="Arial"/>
                <w:sz w:val="24"/>
                <w:szCs w:val="24"/>
              </w:rPr>
              <w:t>Количество </w:t>
            </w:r>
          </w:p>
        </w:tc>
      </w:tr>
      <w:tr w:rsidR="00FF1AA0" w:rsidRPr="006B4D27" w:rsidTr="00152334">
        <w:trPr>
          <w:trHeight w:val="1417"/>
        </w:trPr>
        <w:tc>
          <w:tcPr>
            <w:tcW w:w="271" w:type="pct"/>
            <w:tcBorders>
              <w:top w:val="single" w:sz="4" w:space="0" w:color="000000"/>
              <w:left w:val="single" w:sz="4" w:space="0" w:color="000000"/>
              <w:bottom w:val="single" w:sz="4" w:space="0" w:color="000000"/>
              <w:right w:val="single" w:sz="4" w:space="0" w:color="000000"/>
            </w:tcBorders>
            <w:hideMark/>
          </w:tcPr>
          <w:p w:rsidR="00FF1AA0" w:rsidRPr="006B4D27" w:rsidRDefault="00FF1AA0" w:rsidP="00F35E30">
            <w:pPr>
              <w:pBdr>
                <w:top w:val="none" w:sz="0" w:space="0" w:color="auto"/>
                <w:left w:val="none" w:sz="0" w:space="0" w:color="auto"/>
                <w:bottom w:val="none" w:sz="0" w:space="0" w:color="auto"/>
                <w:right w:val="none" w:sz="0" w:space="0" w:color="auto"/>
                <w:between w:val="none" w:sz="0" w:space="0" w:color="auto"/>
              </w:pBdr>
              <w:jc w:val="center"/>
              <w:rPr>
                <w:rFonts w:ascii="PT Astra Serif" w:eastAsia="Times New Roman" w:hAnsi="PT Astra Serif" w:cs="Times New Roman"/>
                <w:sz w:val="24"/>
                <w:szCs w:val="24"/>
              </w:rPr>
            </w:pPr>
            <w:r w:rsidRPr="006B4D27">
              <w:rPr>
                <w:rFonts w:ascii="PT Astra Serif" w:eastAsia="Times New Roman" w:hAnsi="PT Astra Serif" w:cs="Times New Roman"/>
                <w:sz w:val="24"/>
                <w:szCs w:val="24"/>
              </w:rPr>
              <w:t>1</w:t>
            </w:r>
          </w:p>
        </w:tc>
        <w:tc>
          <w:tcPr>
            <w:tcW w:w="2571" w:type="pct"/>
            <w:tcBorders>
              <w:top w:val="single" w:sz="4" w:space="0" w:color="000000"/>
              <w:left w:val="single" w:sz="4" w:space="0" w:color="000000"/>
              <w:bottom w:val="single" w:sz="4" w:space="0" w:color="000000"/>
              <w:right w:val="single" w:sz="4" w:space="0" w:color="000000"/>
            </w:tcBorders>
            <w:hideMark/>
          </w:tcPr>
          <w:p w:rsidR="00FF1AA0" w:rsidRPr="006B4D27" w:rsidRDefault="00A828BE" w:rsidP="00152334">
            <w:pPr>
              <w:pBdr>
                <w:top w:val="none" w:sz="0" w:space="0" w:color="auto"/>
                <w:left w:val="none" w:sz="0" w:space="0" w:color="auto"/>
                <w:bottom w:val="none" w:sz="0" w:space="0" w:color="auto"/>
                <w:right w:val="none" w:sz="0" w:space="0" w:color="auto"/>
                <w:between w:val="none" w:sz="0" w:space="0" w:color="auto"/>
              </w:pBdr>
              <w:rPr>
                <w:rFonts w:ascii="PT Astra Serif" w:eastAsia="Times New Roman" w:hAnsi="PT Astra Serif" w:cs="Times New Roman"/>
                <w:sz w:val="24"/>
                <w:szCs w:val="24"/>
              </w:rPr>
            </w:pPr>
            <w:bookmarkStart w:id="0" w:name="_GoBack"/>
            <w:r w:rsidRPr="006B4D27">
              <w:rPr>
                <w:rFonts w:ascii="PT Astra Serif" w:hAnsi="PT Astra Serif"/>
                <w:bCs/>
                <w:color w:val="000000"/>
                <w:sz w:val="24"/>
                <w:szCs w:val="24"/>
              </w:rPr>
              <w:t xml:space="preserve">образовательные услуги по повышению квалификации по дополнительному профессиональному обучению «Устройство и безопасная эксплуатация газопроводов и газового оборудования административных, общественных, жилых и бытовых зданий», 72 ч. </w:t>
            </w:r>
            <w:bookmarkEnd w:id="0"/>
          </w:p>
        </w:tc>
        <w:tc>
          <w:tcPr>
            <w:tcW w:w="1272" w:type="pct"/>
            <w:tcBorders>
              <w:top w:val="single" w:sz="8" w:space="0" w:color="auto"/>
              <w:left w:val="nil"/>
              <w:bottom w:val="single" w:sz="8" w:space="0" w:color="auto"/>
              <w:right w:val="single" w:sz="8" w:space="0" w:color="auto"/>
            </w:tcBorders>
            <w:shd w:val="clear" w:color="auto" w:fill="FFFFFF"/>
            <w:vAlign w:val="center"/>
            <w:hideMark/>
          </w:tcPr>
          <w:p w:rsidR="00FF1AA0" w:rsidRPr="006B4D27" w:rsidRDefault="00FF1AA0" w:rsidP="00F35E30">
            <w:pPr>
              <w:pBdr>
                <w:top w:val="none" w:sz="0" w:space="0" w:color="auto"/>
                <w:left w:val="none" w:sz="0" w:space="0" w:color="auto"/>
                <w:bottom w:val="none" w:sz="0" w:space="0" w:color="auto"/>
                <w:right w:val="none" w:sz="0" w:space="0" w:color="auto"/>
                <w:between w:val="none" w:sz="0" w:space="0" w:color="auto"/>
              </w:pBdr>
              <w:jc w:val="center"/>
              <w:rPr>
                <w:rFonts w:ascii="PT Astra Serif" w:eastAsia="Times New Roman" w:hAnsi="PT Astra Serif" w:cs="Times New Roman"/>
                <w:sz w:val="24"/>
                <w:szCs w:val="24"/>
              </w:rPr>
            </w:pPr>
            <w:r w:rsidRPr="006B4D27">
              <w:rPr>
                <w:rFonts w:ascii="PT Astra Serif" w:eastAsia="Times New Roman" w:hAnsi="PT Astra Serif" w:cs="Arial"/>
                <w:sz w:val="24"/>
                <w:szCs w:val="24"/>
              </w:rPr>
              <w:t>человек</w:t>
            </w:r>
          </w:p>
        </w:tc>
        <w:tc>
          <w:tcPr>
            <w:tcW w:w="886" w:type="pct"/>
            <w:tcBorders>
              <w:top w:val="single" w:sz="8" w:space="0" w:color="auto"/>
              <w:left w:val="nil"/>
              <w:bottom w:val="single" w:sz="8" w:space="0" w:color="auto"/>
              <w:right w:val="single" w:sz="8" w:space="0" w:color="auto"/>
            </w:tcBorders>
            <w:shd w:val="clear" w:color="auto" w:fill="FFFFFF"/>
            <w:vAlign w:val="center"/>
            <w:hideMark/>
          </w:tcPr>
          <w:p w:rsidR="00FF1AA0" w:rsidRPr="006B4D27" w:rsidRDefault="00A828BE" w:rsidP="00F35E30">
            <w:pPr>
              <w:pBdr>
                <w:top w:val="none" w:sz="0" w:space="0" w:color="auto"/>
                <w:left w:val="none" w:sz="0" w:space="0" w:color="auto"/>
                <w:bottom w:val="none" w:sz="0" w:space="0" w:color="auto"/>
                <w:right w:val="none" w:sz="0" w:space="0" w:color="auto"/>
                <w:between w:val="none" w:sz="0" w:space="0" w:color="auto"/>
              </w:pBdr>
              <w:jc w:val="center"/>
              <w:rPr>
                <w:rFonts w:ascii="PT Astra Serif" w:eastAsia="Times New Roman" w:hAnsi="PT Astra Serif" w:cs="Times New Roman"/>
                <w:sz w:val="24"/>
                <w:szCs w:val="24"/>
              </w:rPr>
            </w:pPr>
            <w:r w:rsidRPr="006B4D27">
              <w:rPr>
                <w:rFonts w:ascii="PT Astra Serif" w:eastAsia="Times New Roman" w:hAnsi="PT Astra Serif" w:cs="Times New Roman"/>
                <w:sz w:val="24"/>
                <w:szCs w:val="24"/>
              </w:rPr>
              <w:t>1</w:t>
            </w:r>
          </w:p>
        </w:tc>
      </w:tr>
    </w:tbl>
    <w:p w:rsidR="00FF1AA0" w:rsidRPr="006B4D27" w:rsidRDefault="00FF1AA0" w:rsidP="00FF1AA0">
      <w:p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851"/>
        <w:contextualSpacing/>
        <w:jc w:val="both"/>
        <w:rPr>
          <w:rFonts w:ascii="PT Astra Serif" w:hAnsi="PT Astra Serif" w:cs="Times New Roman"/>
          <w:color w:val="000000"/>
          <w:sz w:val="24"/>
          <w:szCs w:val="24"/>
        </w:rPr>
      </w:pPr>
    </w:p>
    <w:p w:rsidR="00FF1AA0" w:rsidRPr="006B4D27" w:rsidRDefault="00FF1AA0" w:rsidP="00FF1AA0">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0" w:firstLine="851"/>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 xml:space="preserve">Сроки оказания услуг: </w:t>
      </w:r>
      <w:proofErr w:type="gramStart"/>
      <w:r w:rsidRPr="006B4D27">
        <w:rPr>
          <w:rFonts w:ascii="PT Astra Serif" w:hAnsi="PT Astra Serif" w:cs="Times New Roman"/>
          <w:color w:val="000000"/>
          <w:sz w:val="24"/>
          <w:szCs w:val="24"/>
        </w:rPr>
        <w:t>с даты заключения</w:t>
      </w:r>
      <w:proofErr w:type="gramEnd"/>
      <w:r w:rsidRPr="006B4D27">
        <w:rPr>
          <w:rFonts w:ascii="PT Astra Serif" w:hAnsi="PT Astra Serif" w:cs="Times New Roman"/>
          <w:color w:val="000000"/>
          <w:sz w:val="24"/>
          <w:szCs w:val="24"/>
        </w:rPr>
        <w:t xml:space="preserve"> контракта по 30.1</w:t>
      </w:r>
      <w:r w:rsidR="00E203BA">
        <w:rPr>
          <w:rFonts w:ascii="PT Astra Serif" w:hAnsi="PT Astra Serif" w:cs="Times New Roman"/>
          <w:color w:val="000000"/>
          <w:sz w:val="24"/>
          <w:szCs w:val="24"/>
        </w:rPr>
        <w:t>0</w:t>
      </w:r>
      <w:r w:rsidRPr="006B4D27">
        <w:rPr>
          <w:rFonts w:ascii="PT Astra Serif" w:hAnsi="PT Astra Serif" w:cs="Times New Roman"/>
          <w:color w:val="000000"/>
          <w:sz w:val="24"/>
          <w:szCs w:val="24"/>
        </w:rPr>
        <w:t>.202</w:t>
      </w:r>
      <w:r w:rsidR="009D1871" w:rsidRPr="006B4D27">
        <w:rPr>
          <w:rFonts w:ascii="PT Astra Serif" w:hAnsi="PT Astra Serif" w:cs="Times New Roman"/>
          <w:color w:val="000000"/>
          <w:sz w:val="24"/>
          <w:szCs w:val="24"/>
        </w:rPr>
        <w:t>6</w:t>
      </w:r>
      <w:r w:rsidRPr="006B4D27">
        <w:rPr>
          <w:rFonts w:ascii="PT Astra Serif" w:hAnsi="PT Astra Serif" w:cs="Times New Roman"/>
          <w:color w:val="000000"/>
          <w:sz w:val="24"/>
          <w:szCs w:val="24"/>
        </w:rPr>
        <w:t xml:space="preserve">. </w:t>
      </w:r>
    </w:p>
    <w:p w:rsidR="00FF1AA0" w:rsidRPr="006B4D27" w:rsidRDefault="00FF1AA0" w:rsidP="00FF1AA0">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0" w:firstLine="851"/>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 xml:space="preserve">Место оказания услуг: </w:t>
      </w:r>
      <w:r w:rsidRPr="006B4D27">
        <w:rPr>
          <w:rFonts w:ascii="PT Astra Serif" w:eastAsia="PT Astra Serif" w:hAnsi="PT Astra Serif" w:cs="PT Astra Serif"/>
          <w:sz w:val="24"/>
          <w:szCs w:val="24"/>
          <w:lang w:eastAsia="en-US"/>
        </w:rPr>
        <w:t>Российская Фед</w:t>
      </w:r>
      <w:r w:rsidR="00032B29" w:rsidRPr="006B4D27">
        <w:rPr>
          <w:rFonts w:ascii="PT Astra Serif" w:eastAsia="PT Astra Serif" w:hAnsi="PT Astra Serif" w:cs="PT Astra Serif"/>
          <w:sz w:val="24"/>
          <w:szCs w:val="24"/>
          <w:lang w:eastAsia="en-US"/>
        </w:rPr>
        <w:t xml:space="preserve">ерация, Ульяновская область, </w:t>
      </w:r>
      <w:proofErr w:type="spellStart"/>
      <w:r w:rsidR="00032B29" w:rsidRPr="006B4D27">
        <w:rPr>
          <w:rFonts w:ascii="PT Astra Serif" w:eastAsia="PT Astra Serif" w:hAnsi="PT Astra Serif" w:cs="PT Astra Serif"/>
          <w:sz w:val="24"/>
          <w:szCs w:val="24"/>
          <w:lang w:eastAsia="en-US"/>
        </w:rPr>
        <w:t>г</w:t>
      </w:r>
      <w:proofErr w:type="gramStart"/>
      <w:r w:rsidR="00032B29" w:rsidRPr="006B4D27">
        <w:rPr>
          <w:rFonts w:ascii="PT Astra Serif" w:eastAsia="PT Astra Serif" w:hAnsi="PT Astra Serif" w:cs="PT Astra Serif"/>
          <w:sz w:val="24"/>
          <w:szCs w:val="24"/>
          <w:lang w:eastAsia="en-US"/>
        </w:rPr>
        <w:t>.</w:t>
      </w:r>
      <w:r w:rsidRPr="006B4D27">
        <w:rPr>
          <w:rFonts w:ascii="PT Astra Serif" w:eastAsia="PT Astra Serif" w:hAnsi="PT Astra Serif" w:cs="PT Astra Serif"/>
          <w:sz w:val="24"/>
          <w:szCs w:val="24"/>
          <w:lang w:eastAsia="en-US"/>
        </w:rPr>
        <w:t>У</w:t>
      </w:r>
      <w:proofErr w:type="gramEnd"/>
      <w:r w:rsidRPr="006B4D27">
        <w:rPr>
          <w:rFonts w:ascii="PT Astra Serif" w:eastAsia="PT Astra Serif" w:hAnsi="PT Astra Serif" w:cs="PT Astra Serif"/>
          <w:sz w:val="24"/>
          <w:szCs w:val="24"/>
          <w:lang w:eastAsia="en-US"/>
        </w:rPr>
        <w:t>льяновск</w:t>
      </w:r>
      <w:proofErr w:type="spellEnd"/>
      <w:r w:rsidRPr="006B4D27">
        <w:rPr>
          <w:rFonts w:ascii="PT Astra Serif" w:eastAsia="PT Astra Serif" w:hAnsi="PT Astra Serif" w:cs="PT Astra Serif"/>
          <w:sz w:val="24"/>
          <w:szCs w:val="24"/>
          <w:lang w:eastAsia="en-US"/>
        </w:rPr>
        <w:t>. Место проведения учебных занятий обеспечивается Исполнителем (заочная форма обучения с применением дистанционных образовательных технологий).</w:t>
      </w:r>
    </w:p>
    <w:p w:rsidR="00FF1AA0" w:rsidRPr="006B4D27" w:rsidRDefault="00FF1AA0" w:rsidP="00FF1AA0">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0" w:firstLine="851"/>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 xml:space="preserve">Исполнитель должен назначить по согласованию с </w:t>
      </w:r>
      <w:r w:rsidR="00032B29" w:rsidRPr="006B4D27">
        <w:rPr>
          <w:rFonts w:ascii="PT Astra Serif" w:hAnsi="PT Astra Serif" w:cs="Times New Roman"/>
          <w:color w:val="000000"/>
          <w:sz w:val="24"/>
          <w:szCs w:val="24"/>
        </w:rPr>
        <w:t>З</w:t>
      </w:r>
      <w:r w:rsidRPr="006B4D27">
        <w:rPr>
          <w:rFonts w:ascii="PT Astra Serif" w:hAnsi="PT Astra Serif" w:cs="Times New Roman"/>
          <w:color w:val="000000"/>
          <w:sz w:val="24"/>
          <w:szCs w:val="24"/>
        </w:rPr>
        <w:t>аказчиком конкретные периоды, сроки проведения обучения в течение семи дней со дня заключения контракта.</w:t>
      </w:r>
    </w:p>
    <w:p w:rsidR="00FF1AA0" w:rsidRPr="006B4D27" w:rsidRDefault="00FF1AA0" w:rsidP="00FF1AA0">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0" w:firstLine="851"/>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Исполнитель оказывает услугу (выполняет работу) без привлечения субподрядных организаций.</w:t>
      </w:r>
    </w:p>
    <w:p w:rsidR="00FF1AA0" w:rsidRPr="006B4D27" w:rsidRDefault="00FF1AA0" w:rsidP="00FF1AA0">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0" w:firstLine="851"/>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Качество оказываемых образовательных услуг должно соответствовать стандартам и требованиям, предъявляемым к услугам данного рода.</w:t>
      </w:r>
    </w:p>
    <w:p w:rsidR="00FF1AA0" w:rsidRPr="006B4D27" w:rsidRDefault="00FF1AA0" w:rsidP="00FF1AA0">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0" w:firstLine="851"/>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 xml:space="preserve">Список слушателей формируется Заказчиком и передаётся Исполнителю с указанием Ф.И.О. и электронной почты слушателей. </w:t>
      </w:r>
    </w:p>
    <w:p w:rsidR="00FF1AA0" w:rsidRPr="006B4D27" w:rsidRDefault="00FF1AA0" w:rsidP="00FF1AA0">
      <w:p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ab/>
      </w:r>
      <w:proofErr w:type="gramStart"/>
      <w:r w:rsidRPr="006B4D27">
        <w:rPr>
          <w:rFonts w:ascii="PT Astra Serif" w:hAnsi="PT Astra Serif" w:cs="Times New Roman"/>
          <w:color w:val="000000"/>
          <w:sz w:val="24"/>
          <w:szCs w:val="24"/>
        </w:rPr>
        <w:t xml:space="preserve">В целях оказания образовательной услуги по профессиональному обучению для исполнения контракта  Исполнитель самостоятельно получает согласие слушателей  на обработку их персональных данных и документы (копии документов), содержащие персональные данные, необходимые Исполнителю для оказания образовательной услуги, </w:t>
      </w:r>
      <w:r w:rsidRPr="006B4D27">
        <w:rPr>
          <w:rFonts w:ascii="PT Astra Serif" w:hAnsi="PT Astra Serif" w:cs="Times New Roman"/>
          <w:color w:val="000000"/>
          <w:sz w:val="24"/>
          <w:szCs w:val="24"/>
        </w:rPr>
        <w:lastRenderedPageBreak/>
        <w:t>а также обрабатывает персональные данные слушателей в соответствии с Федеральным законом от 27.07.2006 № 152-ФЗ «О персональных данных»</w:t>
      </w:r>
      <w:r w:rsidR="00032B29" w:rsidRPr="006B4D27">
        <w:rPr>
          <w:rFonts w:ascii="PT Astra Serif" w:hAnsi="PT Astra Serif" w:cs="Times New Roman"/>
          <w:color w:val="000000"/>
          <w:sz w:val="24"/>
          <w:szCs w:val="24"/>
        </w:rPr>
        <w:t>.</w:t>
      </w:r>
      <w:proofErr w:type="gramEnd"/>
    </w:p>
    <w:p w:rsidR="00FF1AA0" w:rsidRPr="006B4D27" w:rsidRDefault="00FF1AA0" w:rsidP="00FF1AA0">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0" w:firstLine="851"/>
        <w:contextualSpacing/>
        <w:jc w:val="both"/>
        <w:rPr>
          <w:rFonts w:ascii="PT Astra Serif" w:eastAsia="Times New Roman" w:hAnsi="PT Astra Serif" w:cs="Times New Roman"/>
          <w:sz w:val="24"/>
          <w:szCs w:val="24"/>
          <w:lang w:eastAsia="ar-SA"/>
        </w:rPr>
      </w:pPr>
      <w:r w:rsidRPr="006B4D27">
        <w:rPr>
          <w:rFonts w:ascii="PT Astra Serif" w:hAnsi="PT Astra Serif" w:cs="Times New Roman"/>
          <w:color w:val="000000"/>
          <w:sz w:val="24"/>
          <w:szCs w:val="24"/>
        </w:rPr>
        <w:t xml:space="preserve">Изменения в списках слушателей, направленных на повышение квалификации, </w:t>
      </w:r>
      <w:r w:rsidRPr="006B4D27">
        <w:rPr>
          <w:rFonts w:ascii="PT Astra Serif" w:eastAsia="Times New Roman" w:hAnsi="PT Astra Serif" w:cs="Times New Roman"/>
          <w:sz w:val="24"/>
          <w:szCs w:val="24"/>
          <w:lang w:eastAsia="ar-SA"/>
        </w:rPr>
        <w:t>в том числе отчисление слушателей в связи с увольнением со службы (работы), осуществляются по письменному представлению Заказчика</w:t>
      </w:r>
      <w:r w:rsidR="007F5F83" w:rsidRPr="006B4D27">
        <w:rPr>
          <w:rFonts w:ascii="PT Astra Serif" w:eastAsia="Times New Roman" w:hAnsi="PT Astra Serif" w:cs="Times New Roman"/>
          <w:sz w:val="24"/>
          <w:szCs w:val="24"/>
          <w:lang w:eastAsia="ar-SA"/>
        </w:rPr>
        <w:t>.</w:t>
      </w:r>
    </w:p>
    <w:p w:rsidR="00FF1AA0" w:rsidRPr="006B4D27" w:rsidRDefault="00FF1AA0" w:rsidP="00FF1AA0">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418"/>
        </w:tabs>
        <w:ind w:left="0" w:firstLine="851"/>
        <w:contextualSpacing/>
        <w:jc w:val="both"/>
        <w:rPr>
          <w:rFonts w:ascii="PT Astra Serif" w:eastAsia="Times New Roman" w:hAnsi="PT Astra Serif" w:cs="Times New Roman"/>
          <w:sz w:val="24"/>
          <w:szCs w:val="24"/>
          <w:lang w:eastAsia="ar-SA"/>
        </w:rPr>
      </w:pPr>
      <w:proofErr w:type="gramStart"/>
      <w:r w:rsidRPr="006B4D27">
        <w:rPr>
          <w:rFonts w:ascii="PT Astra Serif" w:eastAsia="Times New Roman" w:hAnsi="PT Astra Serif" w:cs="Times New Roman"/>
          <w:sz w:val="24"/>
          <w:szCs w:val="24"/>
          <w:lang w:eastAsia="ar-SA"/>
        </w:rPr>
        <w:t>В случаях отсутствия возможности завершить слушателем освоение программы повышения квалификации  в соответствии с графиком проведения обучения слушателей по причине временной нетрудоспособности слушателя, возникшей не ранее первого дня начала обучения по программе повышения квалификации или других исключительных случаях (при условии представления Исполнителю документов, подтверждающих временную нетрудоспособность или наличие иной причины), Исполнителем, по согласованию с Заказчиком, устанавливается индивидуальный график обучения для данного</w:t>
      </w:r>
      <w:proofErr w:type="gramEnd"/>
      <w:r w:rsidRPr="006B4D27">
        <w:rPr>
          <w:rFonts w:ascii="PT Astra Serif" w:eastAsia="Times New Roman" w:hAnsi="PT Astra Serif" w:cs="Times New Roman"/>
          <w:sz w:val="24"/>
          <w:szCs w:val="24"/>
          <w:lang w:eastAsia="ar-SA"/>
        </w:rPr>
        <w:t xml:space="preserve"> слушателя в заочной форме обучения, с применением дистанционных образовательных технологий, в пределах срока действия государственного контракта.</w:t>
      </w:r>
    </w:p>
    <w:p w:rsidR="00FF1AA0" w:rsidRPr="006B4D27" w:rsidRDefault="00FF1AA0" w:rsidP="00152334">
      <w:pPr>
        <w:numPr>
          <w:ilvl w:val="1"/>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s>
        <w:ind w:left="0" w:firstLine="993"/>
        <w:contextualSpacing/>
        <w:jc w:val="both"/>
        <w:rPr>
          <w:rFonts w:ascii="PT Astra Serif" w:eastAsia="Times New Roman" w:hAnsi="PT Astra Serif" w:cs="Times New Roman"/>
          <w:color w:val="000000"/>
          <w:sz w:val="24"/>
          <w:szCs w:val="24"/>
        </w:rPr>
      </w:pPr>
      <w:r w:rsidRPr="006B4D27">
        <w:rPr>
          <w:rFonts w:ascii="PT Astra Serif" w:eastAsia="Times New Roman" w:hAnsi="PT Astra Serif" w:cs="Times New Roman"/>
          <w:color w:val="000000"/>
          <w:sz w:val="24"/>
          <w:szCs w:val="24"/>
        </w:rPr>
        <w:t xml:space="preserve"> Исполнитель:</w:t>
      </w:r>
    </w:p>
    <w:p w:rsidR="00FF1AA0" w:rsidRPr="006B4D27" w:rsidRDefault="00FF1AA0" w:rsidP="00152334">
      <w:pPr>
        <w:numPr>
          <w:ilvl w:val="2"/>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560"/>
        </w:tabs>
        <w:ind w:left="0" w:firstLine="993"/>
        <w:contextualSpacing/>
        <w:jc w:val="both"/>
        <w:rPr>
          <w:rFonts w:ascii="PT Astra Serif" w:eastAsia="Times New Roman" w:hAnsi="PT Astra Serif" w:cs="Times New Roman"/>
          <w:color w:val="000000"/>
          <w:sz w:val="24"/>
          <w:szCs w:val="24"/>
        </w:rPr>
      </w:pPr>
      <w:r w:rsidRPr="006B4D27">
        <w:rPr>
          <w:rFonts w:ascii="PT Astra Serif" w:eastAsia="Times New Roman" w:hAnsi="PT Astra Serif" w:cs="Times New Roman"/>
          <w:color w:val="000000"/>
          <w:sz w:val="24"/>
          <w:szCs w:val="24"/>
        </w:rPr>
        <w:t>обеспечивает соответствующий уровень подготовки педагогических, научных работников организации, оказывающей образовательную услугу, специалистов, имеющих практический опыт работы по реализации подобных программ;</w:t>
      </w:r>
    </w:p>
    <w:p w:rsidR="00FF1AA0" w:rsidRPr="006B4D27" w:rsidRDefault="00FF1AA0" w:rsidP="00152334">
      <w:pPr>
        <w:numPr>
          <w:ilvl w:val="2"/>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560"/>
        </w:tabs>
        <w:ind w:left="0" w:firstLine="993"/>
        <w:contextualSpacing/>
        <w:jc w:val="both"/>
        <w:rPr>
          <w:rFonts w:ascii="PT Astra Serif" w:eastAsia="Times New Roman" w:hAnsi="PT Astra Serif" w:cs="Times New Roman"/>
          <w:color w:val="000000"/>
          <w:sz w:val="24"/>
          <w:szCs w:val="24"/>
        </w:rPr>
      </w:pPr>
      <w:r w:rsidRPr="006B4D27">
        <w:rPr>
          <w:rFonts w:ascii="PT Astra Serif" w:eastAsia="Times New Roman" w:hAnsi="PT Astra Serif" w:cs="Times New Roman"/>
          <w:color w:val="000000"/>
          <w:sz w:val="24"/>
          <w:szCs w:val="24"/>
        </w:rPr>
        <w:t xml:space="preserve">подготавливает </w:t>
      </w:r>
      <w:r w:rsidRPr="006B4D27">
        <w:rPr>
          <w:rFonts w:ascii="PT Astra Serif" w:hAnsi="PT Astra Serif" w:cs="Times New Roman"/>
          <w:color w:val="000000"/>
          <w:sz w:val="24"/>
          <w:szCs w:val="24"/>
          <w:lang w:eastAsia="en-US"/>
        </w:rPr>
        <w:t>учебно-материальную базу</w:t>
      </w:r>
      <w:r w:rsidRPr="006B4D27">
        <w:rPr>
          <w:rFonts w:ascii="PT Astra Serif" w:eastAsia="Times New Roman" w:hAnsi="PT Astra Serif" w:cs="Times New Roman"/>
          <w:color w:val="000000"/>
          <w:sz w:val="24"/>
          <w:szCs w:val="24"/>
        </w:rPr>
        <w:t xml:space="preserve"> и организует </w:t>
      </w:r>
      <w:r w:rsidRPr="006B4D27">
        <w:rPr>
          <w:rFonts w:ascii="PT Astra Serif" w:hAnsi="PT Astra Serif" w:cs="Times New Roman"/>
          <w:color w:val="000000"/>
          <w:sz w:val="24"/>
          <w:szCs w:val="24"/>
          <w:lang w:eastAsia="en-US"/>
        </w:rPr>
        <w:t>учебный процесс</w:t>
      </w:r>
      <w:r w:rsidRPr="006B4D27">
        <w:rPr>
          <w:rFonts w:ascii="PT Astra Serif" w:eastAsia="Times New Roman" w:hAnsi="PT Astra Serif" w:cs="Times New Roman"/>
          <w:color w:val="000000"/>
          <w:sz w:val="24"/>
          <w:szCs w:val="24"/>
        </w:rPr>
        <w:t xml:space="preserve"> для обеспечения освоения </w:t>
      </w:r>
      <w:proofErr w:type="gramStart"/>
      <w:r w:rsidRPr="006B4D27">
        <w:rPr>
          <w:rFonts w:ascii="PT Astra Serif" w:eastAsia="Times New Roman" w:hAnsi="PT Astra Serif" w:cs="Times New Roman"/>
          <w:color w:val="000000"/>
          <w:sz w:val="24"/>
          <w:szCs w:val="24"/>
        </w:rPr>
        <w:t>обучающимися</w:t>
      </w:r>
      <w:proofErr w:type="gramEnd"/>
      <w:r w:rsidRPr="006B4D27">
        <w:rPr>
          <w:rFonts w:ascii="PT Astra Serif" w:eastAsia="Times New Roman" w:hAnsi="PT Astra Serif" w:cs="Times New Roman"/>
          <w:color w:val="000000"/>
          <w:sz w:val="24"/>
          <w:szCs w:val="24"/>
        </w:rPr>
        <w:t xml:space="preserve"> программы профессионального развития</w:t>
      </w:r>
      <w:r w:rsidRPr="006B4D27">
        <w:rPr>
          <w:rFonts w:ascii="PT Astra Serif" w:hAnsi="PT Astra Serif" w:cs="Times New Roman"/>
          <w:color w:val="000000"/>
          <w:sz w:val="24"/>
          <w:szCs w:val="24"/>
          <w:lang w:eastAsia="en-US"/>
        </w:rPr>
        <w:t>;</w:t>
      </w:r>
    </w:p>
    <w:p w:rsidR="00FF1AA0" w:rsidRPr="006B4D27" w:rsidRDefault="00FF1AA0" w:rsidP="00152334">
      <w:pPr>
        <w:numPr>
          <w:ilvl w:val="2"/>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560"/>
        </w:tabs>
        <w:ind w:left="0" w:firstLine="993"/>
        <w:contextualSpacing/>
        <w:jc w:val="both"/>
        <w:rPr>
          <w:rFonts w:ascii="PT Astra Serif" w:eastAsia="Times New Roman" w:hAnsi="PT Astra Serif" w:cs="Times New Roman"/>
          <w:color w:val="000000"/>
          <w:sz w:val="24"/>
          <w:szCs w:val="24"/>
        </w:rPr>
      </w:pPr>
      <w:r w:rsidRPr="006B4D27">
        <w:rPr>
          <w:rFonts w:ascii="PT Astra Serif" w:eastAsia="Times New Roman" w:hAnsi="PT Astra Serif" w:cs="Times New Roman"/>
          <w:color w:val="000000"/>
          <w:sz w:val="24"/>
          <w:szCs w:val="24"/>
        </w:rPr>
        <w:t>обеспечивает оказание учебно-методической помощи слушателям,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FF1AA0" w:rsidRPr="006B4D27" w:rsidRDefault="00FF1AA0" w:rsidP="00152334">
      <w:pPr>
        <w:numPr>
          <w:ilvl w:val="2"/>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560"/>
        </w:tabs>
        <w:ind w:left="0" w:firstLine="993"/>
        <w:contextualSpacing/>
        <w:jc w:val="both"/>
        <w:rPr>
          <w:rFonts w:ascii="PT Astra Serif" w:eastAsia="Times New Roman" w:hAnsi="PT Astra Serif" w:cs="Times New Roman"/>
          <w:color w:val="000000"/>
          <w:sz w:val="24"/>
          <w:szCs w:val="24"/>
        </w:rPr>
      </w:pPr>
      <w:r w:rsidRPr="006B4D27">
        <w:rPr>
          <w:rFonts w:ascii="PT Astra Serif" w:eastAsia="Times New Roman" w:hAnsi="PT Astra Serif" w:cs="Times New Roman"/>
          <w:color w:val="000000"/>
          <w:sz w:val="24"/>
          <w:szCs w:val="24"/>
        </w:rPr>
        <w:t>обеспечивает обучающихся необходимой литературой, комплектом учебно-методических материалов и пособий, иными информационными ресурсами в объёме изучаемого курса и раздаточными материалами по теме образовательного курса.</w:t>
      </w:r>
    </w:p>
    <w:p w:rsidR="00FF1AA0" w:rsidRPr="006B4D27" w:rsidRDefault="00FF1AA0" w:rsidP="00152334">
      <w:pPr>
        <w:numPr>
          <w:ilvl w:val="2"/>
          <w:numId w:val="2"/>
        </w:num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560"/>
        </w:tabs>
        <w:ind w:left="0" w:firstLine="993"/>
        <w:contextualSpacing/>
        <w:jc w:val="both"/>
        <w:rPr>
          <w:rFonts w:ascii="PT Astra Serif" w:eastAsia="Times New Roman" w:hAnsi="PT Astra Serif" w:cs="Times New Roman"/>
          <w:color w:val="000000"/>
          <w:sz w:val="24"/>
          <w:szCs w:val="24"/>
        </w:rPr>
      </w:pPr>
      <w:r w:rsidRPr="006B4D27">
        <w:rPr>
          <w:rFonts w:ascii="PT Astra Serif" w:eastAsia="Times New Roman" w:hAnsi="PT Astra Serif" w:cs="Times New Roman"/>
          <w:color w:val="000000"/>
          <w:sz w:val="24"/>
          <w:szCs w:val="24"/>
        </w:rPr>
        <w:t>осуществляет входное и итоговое тестирование слушателей для возможности более объектив</w:t>
      </w:r>
      <w:r w:rsidR="00152334" w:rsidRPr="006B4D27">
        <w:rPr>
          <w:rFonts w:ascii="PT Astra Serif" w:eastAsia="Times New Roman" w:hAnsi="PT Astra Serif" w:cs="Times New Roman"/>
          <w:color w:val="000000"/>
          <w:sz w:val="24"/>
          <w:szCs w:val="24"/>
        </w:rPr>
        <w:t>ной оценки результатов обучения;</w:t>
      </w:r>
    </w:p>
    <w:p w:rsidR="00152334" w:rsidRPr="006B4D27" w:rsidRDefault="00152334" w:rsidP="00152334">
      <w:pPr>
        <w:numPr>
          <w:ilvl w:val="2"/>
          <w:numId w:val="2"/>
        </w:numPr>
        <w:pBdr>
          <w:top w:val="none" w:sz="0" w:space="0" w:color="auto"/>
          <w:left w:val="none" w:sz="0" w:space="0" w:color="auto"/>
          <w:bottom w:val="none" w:sz="0" w:space="0" w:color="auto"/>
          <w:right w:val="none" w:sz="0" w:space="0" w:color="auto"/>
          <w:between w:val="none" w:sz="0" w:space="0" w:color="auto"/>
        </w:pBdr>
        <w:tabs>
          <w:tab w:val="left" w:pos="993"/>
          <w:tab w:val="left" w:pos="1134"/>
        </w:tabs>
        <w:suppressAutoHyphens/>
        <w:autoSpaceDE w:val="0"/>
        <w:ind w:left="0" w:firstLine="993"/>
        <w:contextualSpacing/>
        <w:jc w:val="both"/>
        <w:rPr>
          <w:rFonts w:ascii="PT Astra Serif" w:eastAsia="Times New Roman" w:hAnsi="PT Astra Serif" w:cs="Times New Roman"/>
          <w:color w:val="000000"/>
          <w:sz w:val="24"/>
          <w:szCs w:val="24"/>
        </w:rPr>
      </w:pPr>
      <w:r w:rsidRPr="006B4D27">
        <w:rPr>
          <w:rFonts w:ascii="PT Astra Serif" w:eastAsia="Times New Roman" w:hAnsi="PT Astra Serif" w:cs="Times New Roman"/>
          <w:color w:val="000000"/>
          <w:sz w:val="24"/>
          <w:szCs w:val="24"/>
        </w:rPr>
        <w:t xml:space="preserve">создаёт условия для функционирования электронной информационно-образовательной среды, обеспечивающей освоение обучающимися программы профессионального развития в полном объёме независимо от места нахождения </w:t>
      </w:r>
      <w:proofErr w:type="gramStart"/>
      <w:r w:rsidRPr="006B4D27">
        <w:rPr>
          <w:rFonts w:ascii="PT Astra Serif" w:eastAsia="Times New Roman" w:hAnsi="PT Astra Serif" w:cs="Times New Roman"/>
          <w:color w:val="000000"/>
          <w:sz w:val="24"/>
          <w:szCs w:val="24"/>
        </w:rPr>
        <w:t>обучающихся</w:t>
      </w:r>
      <w:proofErr w:type="gramEnd"/>
      <w:r w:rsidRPr="006B4D27">
        <w:rPr>
          <w:rFonts w:ascii="PT Astra Serif" w:eastAsia="Times New Roman" w:hAnsi="PT Astra Serif" w:cs="Times New Roman"/>
          <w:color w:val="000000"/>
          <w:sz w:val="24"/>
          <w:szCs w:val="24"/>
        </w:rPr>
        <w:t>;</w:t>
      </w:r>
    </w:p>
    <w:p w:rsidR="00152334" w:rsidRPr="006B4D27" w:rsidRDefault="00152334" w:rsidP="00152334">
      <w:pPr>
        <w:numPr>
          <w:ilvl w:val="2"/>
          <w:numId w:val="2"/>
        </w:numPr>
        <w:pBdr>
          <w:top w:val="none" w:sz="0" w:space="0" w:color="auto"/>
          <w:left w:val="none" w:sz="0" w:space="0" w:color="auto"/>
          <w:bottom w:val="none" w:sz="0" w:space="0" w:color="auto"/>
          <w:right w:val="none" w:sz="0" w:space="0" w:color="auto"/>
          <w:between w:val="none" w:sz="0" w:space="0" w:color="auto"/>
        </w:pBdr>
        <w:tabs>
          <w:tab w:val="left" w:pos="993"/>
        </w:tabs>
        <w:ind w:left="0" w:firstLine="993"/>
        <w:contextualSpacing/>
        <w:jc w:val="both"/>
        <w:rPr>
          <w:rFonts w:ascii="PT Astra Serif" w:eastAsia="Times New Roman" w:hAnsi="PT Astra Serif" w:cs="Times New Roman"/>
          <w:color w:val="000000"/>
          <w:sz w:val="24"/>
          <w:szCs w:val="24"/>
        </w:rPr>
      </w:pPr>
      <w:r w:rsidRPr="006B4D27">
        <w:rPr>
          <w:rFonts w:ascii="PT Astra Serif" w:eastAsia="Times New Roman" w:hAnsi="PT Astra Serif" w:cs="Times New Roman"/>
          <w:color w:val="000000"/>
          <w:sz w:val="24"/>
          <w:szCs w:val="24"/>
        </w:rPr>
        <w:t>перед началом обучения предоставляет слушателям инструкцию по работе в системе дистанционного обучения для использования в течение всего образовательного процесса. Подробная инструкция по прохождению образовательного курса включает в себя регистрацию, порядок работы в информационной системе, порядок обращения в службу технической поддержки и др. в электронной информационно-образовательной среде, открытый доступ к которой предоставляется через информационно-телекоммуникационную сеть «Интернет».</w:t>
      </w:r>
    </w:p>
    <w:p w:rsidR="00152334" w:rsidRPr="006B4D27" w:rsidRDefault="00152334" w:rsidP="00152334">
      <w:pPr>
        <w:numPr>
          <w:ilvl w:val="2"/>
          <w:numId w:val="2"/>
        </w:numPr>
        <w:pBdr>
          <w:top w:val="none" w:sz="0" w:space="0" w:color="auto"/>
          <w:left w:val="none" w:sz="0" w:space="0" w:color="auto"/>
          <w:bottom w:val="none" w:sz="0" w:space="0" w:color="auto"/>
          <w:right w:val="none" w:sz="0" w:space="0" w:color="auto"/>
          <w:between w:val="none" w:sz="0" w:space="0" w:color="auto"/>
        </w:pBdr>
        <w:tabs>
          <w:tab w:val="left" w:pos="993"/>
        </w:tabs>
        <w:ind w:left="0" w:firstLine="993"/>
        <w:contextualSpacing/>
        <w:jc w:val="both"/>
        <w:rPr>
          <w:rFonts w:ascii="PT Astra Serif" w:eastAsia="Times New Roman" w:hAnsi="PT Astra Serif" w:cs="Times New Roman"/>
          <w:color w:val="000000"/>
          <w:sz w:val="24"/>
          <w:szCs w:val="24"/>
        </w:rPr>
      </w:pPr>
      <w:r w:rsidRPr="006B4D27">
        <w:rPr>
          <w:rFonts w:ascii="PT Astra Serif" w:eastAsia="Times New Roman" w:hAnsi="PT Astra Serif" w:cs="Times New Roman"/>
          <w:color w:val="000000"/>
          <w:sz w:val="24"/>
          <w:szCs w:val="24"/>
        </w:rPr>
        <w:t>обеспечивает регистрацию слушателей для участия в обучении и организации процесса освоения образовательных программ слушателями, независимо от их места нахождения;</w:t>
      </w:r>
    </w:p>
    <w:p w:rsidR="00152334" w:rsidRPr="006B4D27" w:rsidRDefault="00152334" w:rsidP="00152334">
      <w:pPr>
        <w:numPr>
          <w:ilvl w:val="2"/>
          <w:numId w:val="2"/>
        </w:numPr>
        <w:pBdr>
          <w:top w:val="none" w:sz="0" w:space="0" w:color="auto"/>
          <w:left w:val="none" w:sz="0" w:space="0" w:color="auto"/>
          <w:bottom w:val="none" w:sz="0" w:space="0" w:color="auto"/>
          <w:right w:val="none" w:sz="0" w:space="0" w:color="auto"/>
          <w:between w:val="none" w:sz="0" w:space="0" w:color="auto"/>
        </w:pBdr>
        <w:tabs>
          <w:tab w:val="left" w:pos="993"/>
        </w:tabs>
        <w:suppressAutoHyphens/>
        <w:autoSpaceDE w:val="0"/>
        <w:ind w:left="0" w:firstLine="993"/>
        <w:contextualSpacing/>
        <w:jc w:val="both"/>
        <w:rPr>
          <w:rFonts w:ascii="PT Astra Serif" w:eastAsia="Times New Roman" w:hAnsi="PT Astra Serif" w:cs="Times New Roman"/>
          <w:color w:val="000000"/>
          <w:sz w:val="24"/>
          <w:szCs w:val="24"/>
        </w:rPr>
      </w:pPr>
      <w:proofErr w:type="gramStart"/>
      <w:r w:rsidRPr="006B4D27">
        <w:rPr>
          <w:rFonts w:ascii="PT Astra Serif" w:eastAsia="Times New Roman" w:hAnsi="PT Astra Serif" w:cs="Times New Roman"/>
          <w:color w:val="000000"/>
          <w:sz w:val="24"/>
          <w:szCs w:val="24"/>
        </w:rPr>
        <w:t>обеспечивает каждому обучающемуся доступ к материалам мероприятия по профессиональному развитию (перечень нормативных правовых актов, касающихся темы программы обучения; основные определения и понятия программы профессионального развития; материалы для изучения по теме мероприятия по профессиональному развитию; схемы, задания, тесты, итоговые вопросы по каждому разделу обучения) в электронной информационно-образовательной среде, открытый доступ к которой предоставляется через информационно-телекоммуникационную сеть «Интернет»;</w:t>
      </w:r>
      <w:proofErr w:type="gramEnd"/>
    </w:p>
    <w:p w:rsidR="00152334" w:rsidRPr="006B4D27" w:rsidRDefault="00152334" w:rsidP="00152334">
      <w:pPr>
        <w:numPr>
          <w:ilvl w:val="2"/>
          <w:numId w:val="2"/>
        </w:numPr>
        <w:pBdr>
          <w:top w:val="none" w:sz="0" w:space="0" w:color="auto"/>
          <w:left w:val="none" w:sz="0" w:space="0" w:color="auto"/>
          <w:bottom w:val="none" w:sz="0" w:space="0" w:color="auto"/>
          <w:right w:val="none" w:sz="0" w:space="0" w:color="auto"/>
          <w:between w:val="none" w:sz="0" w:space="0" w:color="auto"/>
        </w:pBdr>
        <w:tabs>
          <w:tab w:val="left" w:pos="993"/>
        </w:tabs>
        <w:suppressAutoHyphens/>
        <w:autoSpaceDE w:val="0"/>
        <w:ind w:left="0" w:firstLine="993"/>
        <w:contextualSpacing/>
        <w:jc w:val="both"/>
        <w:rPr>
          <w:rFonts w:ascii="PT Astra Serif" w:eastAsia="Times New Roman" w:hAnsi="PT Astra Serif" w:cs="Times New Roman"/>
          <w:color w:val="000000"/>
          <w:sz w:val="24"/>
          <w:szCs w:val="24"/>
          <w:lang w:eastAsia="ar-SA"/>
        </w:rPr>
      </w:pPr>
      <w:r w:rsidRPr="006B4D27">
        <w:rPr>
          <w:rFonts w:ascii="PT Astra Serif" w:eastAsia="Times New Roman" w:hAnsi="PT Astra Serif" w:cs="Times New Roman"/>
          <w:color w:val="000000"/>
          <w:sz w:val="24"/>
          <w:szCs w:val="24"/>
          <w:lang w:eastAsia="ar-SA"/>
        </w:rPr>
        <w:t xml:space="preserve"> обеспечивает доступ к работе в системе дистанционного обучения  в соответствии с графиком проведения обучения слушателей с 09 ч 00 мин. первого дня обучения до 23 ч 59 мин. последнего дня </w:t>
      </w:r>
      <w:proofErr w:type="gramStart"/>
      <w:r w:rsidRPr="006B4D27">
        <w:rPr>
          <w:rFonts w:ascii="PT Astra Serif" w:eastAsia="Times New Roman" w:hAnsi="PT Astra Serif" w:cs="Times New Roman"/>
          <w:color w:val="000000"/>
          <w:sz w:val="24"/>
          <w:szCs w:val="24"/>
          <w:lang w:eastAsia="ar-SA"/>
        </w:rPr>
        <w:t>обучения по</w:t>
      </w:r>
      <w:proofErr w:type="gramEnd"/>
      <w:r w:rsidRPr="006B4D27">
        <w:rPr>
          <w:rFonts w:ascii="PT Astra Serif" w:eastAsia="Times New Roman" w:hAnsi="PT Astra Serif" w:cs="Times New Roman"/>
          <w:color w:val="000000"/>
          <w:sz w:val="24"/>
          <w:szCs w:val="24"/>
          <w:lang w:eastAsia="ar-SA"/>
        </w:rPr>
        <w:t xml:space="preserve"> местному времени Заказчика.</w:t>
      </w:r>
    </w:p>
    <w:p w:rsidR="00152334" w:rsidRPr="006B4D27" w:rsidRDefault="00152334" w:rsidP="00152334">
      <w:pPr>
        <w:pBdr>
          <w:top w:val="none" w:sz="0" w:space="0" w:color="auto"/>
          <w:left w:val="none" w:sz="0" w:space="0" w:color="auto"/>
          <w:bottom w:val="none" w:sz="0" w:space="0" w:color="auto"/>
          <w:right w:val="none" w:sz="0" w:space="0" w:color="auto"/>
          <w:between w:val="none" w:sz="0" w:space="0" w:color="auto"/>
        </w:pBdr>
        <w:tabs>
          <w:tab w:val="left" w:pos="0"/>
          <w:tab w:val="left" w:pos="993"/>
          <w:tab w:val="left" w:pos="1560"/>
        </w:tabs>
        <w:ind w:left="851" w:firstLine="993"/>
        <w:contextualSpacing/>
        <w:jc w:val="both"/>
        <w:rPr>
          <w:rFonts w:ascii="PT Astra Serif" w:eastAsia="Times New Roman" w:hAnsi="PT Astra Serif" w:cs="Times New Roman"/>
          <w:color w:val="000000"/>
          <w:sz w:val="24"/>
          <w:szCs w:val="24"/>
        </w:rPr>
      </w:pPr>
    </w:p>
    <w:p w:rsidR="00FF1AA0" w:rsidRPr="006B4D27" w:rsidRDefault="00FF1AA0" w:rsidP="00FF1AA0">
      <w:pPr>
        <w:numPr>
          <w:ilvl w:val="0"/>
          <w:numId w:val="2"/>
        </w:numPr>
        <w:pBdr>
          <w:top w:val="none" w:sz="0" w:space="0" w:color="auto"/>
          <w:left w:val="none" w:sz="0" w:space="0" w:color="auto"/>
          <w:bottom w:val="none" w:sz="0" w:space="0" w:color="auto"/>
          <w:right w:val="none" w:sz="0" w:space="0" w:color="auto"/>
          <w:between w:val="none" w:sz="0" w:space="0" w:color="auto"/>
        </w:pBdr>
        <w:tabs>
          <w:tab w:val="left" w:pos="1134"/>
        </w:tabs>
        <w:suppressAutoHyphens/>
        <w:autoSpaceDE w:val="0"/>
        <w:ind w:left="284" w:firstLine="425"/>
        <w:contextualSpacing/>
        <w:jc w:val="both"/>
        <w:rPr>
          <w:rFonts w:ascii="PT Astra Serif" w:hAnsi="PT Astra Serif" w:cs="Times New Roman"/>
          <w:b/>
          <w:color w:val="000000"/>
          <w:sz w:val="24"/>
          <w:szCs w:val="24"/>
        </w:rPr>
      </w:pPr>
      <w:r w:rsidRPr="006B4D27">
        <w:rPr>
          <w:rFonts w:ascii="PT Astra Serif" w:hAnsi="PT Astra Serif" w:cs="Times New Roman"/>
          <w:b/>
          <w:color w:val="000000"/>
          <w:sz w:val="24"/>
          <w:szCs w:val="24"/>
        </w:rPr>
        <w:t>Требования к результатам услуг:</w:t>
      </w:r>
    </w:p>
    <w:p w:rsidR="00F11F3F" w:rsidRPr="006B4D27" w:rsidRDefault="00FF1AA0" w:rsidP="009E6459">
      <w:pPr>
        <w:widowControl w:val="0"/>
        <w:numPr>
          <w:ilvl w:val="1"/>
          <w:numId w:val="2"/>
        </w:numPr>
        <w:pBdr>
          <w:top w:val="none" w:sz="0" w:space="0" w:color="auto"/>
          <w:left w:val="none" w:sz="0" w:space="0" w:color="auto"/>
          <w:bottom w:val="none" w:sz="0" w:space="0" w:color="auto"/>
          <w:right w:val="none" w:sz="0" w:space="0" w:color="auto"/>
          <w:between w:val="none" w:sz="0" w:space="0" w:color="auto"/>
        </w:pBdr>
        <w:suppressAutoHyphens/>
        <w:autoSpaceDE w:val="0"/>
        <w:ind w:left="0" w:firstLine="709"/>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lang w:eastAsia="en-US"/>
        </w:rPr>
        <w:t xml:space="preserve">Освоение слушателями образовательной программы повышения квалификации завершается обязательной итоговой аттестацией. </w:t>
      </w:r>
    </w:p>
    <w:p w:rsidR="00FF1AA0" w:rsidRPr="006B4D27" w:rsidRDefault="00FF1AA0" w:rsidP="009E6459">
      <w:pPr>
        <w:widowControl w:val="0"/>
        <w:numPr>
          <w:ilvl w:val="1"/>
          <w:numId w:val="2"/>
        </w:numPr>
        <w:pBdr>
          <w:top w:val="none" w:sz="0" w:space="0" w:color="auto"/>
          <w:left w:val="none" w:sz="0" w:space="0" w:color="auto"/>
          <w:bottom w:val="none" w:sz="0" w:space="0" w:color="auto"/>
          <w:right w:val="none" w:sz="0" w:space="0" w:color="auto"/>
          <w:between w:val="none" w:sz="0" w:space="0" w:color="auto"/>
        </w:pBdr>
        <w:suppressAutoHyphens/>
        <w:autoSpaceDE w:val="0"/>
        <w:ind w:left="0" w:firstLine="709"/>
        <w:contextualSpacing/>
        <w:jc w:val="both"/>
        <w:rPr>
          <w:rFonts w:ascii="PT Astra Serif" w:hAnsi="PT Astra Serif" w:cs="Times New Roman"/>
          <w:color w:val="000000"/>
          <w:sz w:val="24"/>
          <w:szCs w:val="24"/>
        </w:rPr>
      </w:pPr>
      <w:proofErr w:type="gramStart"/>
      <w:r w:rsidRPr="006B4D27">
        <w:rPr>
          <w:rFonts w:ascii="PT Astra Serif" w:hAnsi="PT Astra Serif" w:cs="Times New Roman"/>
          <w:color w:val="000000"/>
          <w:sz w:val="24"/>
          <w:szCs w:val="24"/>
        </w:rPr>
        <w:t>Сформировать пакет отчётной документации по итогам реализации п</w:t>
      </w:r>
      <w:r w:rsidRPr="006B4D27">
        <w:rPr>
          <w:rFonts w:ascii="PT Astra Serif" w:eastAsia="Times New Roman" w:hAnsi="PT Astra Serif" w:cs="Times New Roman"/>
          <w:color w:val="000000"/>
          <w:sz w:val="24"/>
          <w:szCs w:val="24"/>
          <w:lang w:eastAsia="ar-SA"/>
        </w:rPr>
        <w:t xml:space="preserve">рограммы мероприятия по </w:t>
      </w:r>
      <w:r w:rsidRPr="006B4D27">
        <w:rPr>
          <w:rFonts w:ascii="PT Astra Serif" w:hAnsi="PT Astra Serif" w:cs="Times New Roman"/>
          <w:color w:val="000000"/>
          <w:sz w:val="24"/>
          <w:szCs w:val="24"/>
        </w:rPr>
        <w:t xml:space="preserve">профессиональному развитию и передать его </w:t>
      </w:r>
      <w:r w:rsidRPr="006B4D27">
        <w:rPr>
          <w:rFonts w:ascii="PT Astra Serif" w:hAnsi="PT Astra Serif" w:cs="Times New Roman"/>
          <w:color w:val="000000"/>
          <w:sz w:val="24"/>
          <w:szCs w:val="24"/>
          <w:u w:val="single"/>
        </w:rPr>
        <w:t>в течение пяти рабочих дней</w:t>
      </w:r>
      <w:r w:rsidRPr="006B4D27">
        <w:rPr>
          <w:rFonts w:ascii="PT Astra Serif" w:hAnsi="PT Astra Serif" w:cs="Times New Roman"/>
          <w:color w:val="000000"/>
          <w:sz w:val="24"/>
          <w:szCs w:val="24"/>
        </w:rPr>
        <w:t xml:space="preserve"> по окончании обучения Заказчику на бумажном или электронном носителях.</w:t>
      </w:r>
      <w:proofErr w:type="gramEnd"/>
      <w:r w:rsidRPr="006B4D27">
        <w:rPr>
          <w:rFonts w:ascii="PT Astra Serif" w:hAnsi="PT Astra Serif" w:cs="Times New Roman"/>
          <w:color w:val="000000"/>
          <w:sz w:val="24"/>
          <w:szCs w:val="24"/>
        </w:rPr>
        <w:t xml:space="preserve"> Пакет отчётной документации включает в себя следующие документы: </w:t>
      </w:r>
    </w:p>
    <w:p w:rsidR="00F714BE" w:rsidRPr="006B4D27" w:rsidRDefault="00FF1AA0" w:rsidP="00FF1AA0">
      <w:pPr>
        <w:pBdr>
          <w:top w:val="none" w:sz="0" w:space="0" w:color="auto"/>
          <w:left w:val="none" w:sz="0" w:space="0" w:color="auto"/>
          <w:bottom w:val="none" w:sz="0" w:space="0" w:color="auto"/>
          <w:right w:val="none" w:sz="0" w:space="0" w:color="auto"/>
          <w:between w:val="none" w:sz="0" w:space="0" w:color="auto"/>
        </w:pBdr>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 заверенную копию приказа о зачислении слушателей на обучение;</w:t>
      </w:r>
      <w:r w:rsidR="00F714BE" w:rsidRPr="006B4D27">
        <w:rPr>
          <w:rFonts w:ascii="PT Astra Serif" w:hAnsi="PT Astra Serif" w:cs="Times New Roman"/>
          <w:color w:val="000000"/>
          <w:sz w:val="24"/>
          <w:szCs w:val="24"/>
        </w:rPr>
        <w:t xml:space="preserve"> </w:t>
      </w:r>
    </w:p>
    <w:p w:rsidR="00FF1AA0" w:rsidRPr="006B4D27" w:rsidRDefault="00FF1AA0" w:rsidP="00FF1AA0">
      <w:pPr>
        <w:pBdr>
          <w:top w:val="none" w:sz="0" w:space="0" w:color="auto"/>
          <w:left w:val="none" w:sz="0" w:space="0" w:color="auto"/>
          <w:bottom w:val="none" w:sz="0" w:space="0" w:color="auto"/>
          <w:right w:val="none" w:sz="0" w:space="0" w:color="auto"/>
          <w:between w:val="none" w:sz="0" w:space="0" w:color="auto"/>
        </w:pBdr>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заверенную копию приказа об отчислении слушателей (при наличии документа);</w:t>
      </w:r>
    </w:p>
    <w:p w:rsidR="00FF1AA0" w:rsidRPr="006B4D27" w:rsidRDefault="00F714BE" w:rsidP="00F714BE">
      <w:pPr>
        <w:pBdr>
          <w:top w:val="none" w:sz="0" w:space="0" w:color="auto"/>
          <w:left w:val="none" w:sz="0" w:space="0" w:color="auto"/>
          <w:bottom w:val="none" w:sz="0" w:space="0" w:color="auto"/>
          <w:right w:val="none" w:sz="0" w:space="0" w:color="auto"/>
          <w:between w:val="none" w:sz="0" w:space="0" w:color="auto"/>
        </w:pBdr>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 xml:space="preserve">- </w:t>
      </w:r>
      <w:r w:rsidR="00FF1AA0" w:rsidRPr="006B4D27">
        <w:rPr>
          <w:rFonts w:ascii="PT Astra Serif" w:hAnsi="PT Astra Serif" w:cs="Times New Roman"/>
          <w:color w:val="000000"/>
          <w:sz w:val="24"/>
          <w:szCs w:val="24"/>
        </w:rPr>
        <w:t>заверенную копию приказа о завершении обучения (при наличии документа);</w:t>
      </w:r>
    </w:p>
    <w:p w:rsidR="00FF1AA0" w:rsidRPr="006B4D27" w:rsidRDefault="00F714BE" w:rsidP="00F714BE">
      <w:pPr>
        <w:pBdr>
          <w:top w:val="none" w:sz="0" w:space="0" w:color="auto"/>
          <w:left w:val="none" w:sz="0" w:space="0" w:color="auto"/>
          <w:bottom w:val="none" w:sz="0" w:space="0" w:color="auto"/>
          <w:right w:val="none" w:sz="0" w:space="0" w:color="auto"/>
          <w:between w:val="none" w:sz="0" w:space="0" w:color="auto"/>
        </w:pBdr>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 о</w:t>
      </w:r>
      <w:r w:rsidR="00FF1AA0" w:rsidRPr="006B4D27">
        <w:rPr>
          <w:rFonts w:ascii="PT Astra Serif" w:hAnsi="PT Astra Serif" w:cs="Times New Roman"/>
          <w:color w:val="000000"/>
          <w:sz w:val="24"/>
          <w:szCs w:val="24"/>
        </w:rPr>
        <w:t>тчёт по эффективности и качеству проведения курсов, включая информацию об активности слушателей в процессе обучения и график посещаемости слушателями занятий;</w:t>
      </w:r>
    </w:p>
    <w:p w:rsidR="00FF1AA0" w:rsidRPr="006B4D27" w:rsidRDefault="00F714BE" w:rsidP="00F714BE">
      <w:pPr>
        <w:pBdr>
          <w:top w:val="none" w:sz="0" w:space="0" w:color="auto"/>
          <w:left w:val="none" w:sz="0" w:space="0" w:color="auto"/>
          <w:bottom w:val="none" w:sz="0" w:space="0" w:color="auto"/>
          <w:right w:val="none" w:sz="0" w:space="0" w:color="auto"/>
          <w:between w:val="none" w:sz="0" w:space="0" w:color="auto"/>
        </w:pBdr>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 xml:space="preserve">- </w:t>
      </w:r>
      <w:r w:rsidR="00FF1AA0" w:rsidRPr="006B4D27">
        <w:rPr>
          <w:rFonts w:ascii="PT Astra Serif" w:hAnsi="PT Astra Serif" w:cs="Times New Roman"/>
          <w:color w:val="000000"/>
          <w:sz w:val="24"/>
          <w:szCs w:val="24"/>
        </w:rPr>
        <w:t>документы (копии) о дополнительном профессиональном образовании, предусмотренные законодательством Российской Федерации об образовании: удостов</w:t>
      </w:r>
      <w:r w:rsidR="004B3611" w:rsidRPr="006B4D27">
        <w:rPr>
          <w:rFonts w:ascii="PT Astra Serif" w:hAnsi="PT Astra Serif" w:cs="Times New Roman"/>
          <w:color w:val="000000"/>
          <w:sz w:val="24"/>
          <w:szCs w:val="24"/>
        </w:rPr>
        <w:t>ерение о повышении квалификации;</w:t>
      </w:r>
    </w:p>
    <w:p w:rsidR="00801670" w:rsidRPr="006B4D27" w:rsidRDefault="004B3611" w:rsidP="00801670">
      <w:pPr>
        <w:pBdr>
          <w:top w:val="none" w:sz="0" w:space="0" w:color="auto"/>
          <w:left w:val="none" w:sz="0" w:space="0" w:color="auto"/>
          <w:bottom w:val="none" w:sz="0" w:space="0" w:color="auto"/>
          <w:right w:val="none" w:sz="0" w:space="0" w:color="auto"/>
          <w:between w:val="none" w:sz="0" w:space="0" w:color="auto"/>
        </w:pBdr>
        <w:contextualSpacing/>
        <w:jc w:val="both"/>
        <w:rPr>
          <w:rFonts w:ascii="PT Astra Serif" w:hAnsi="PT Astra Serif" w:cs="Times New Roman"/>
          <w:color w:val="000000"/>
          <w:sz w:val="24"/>
          <w:szCs w:val="24"/>
        </w:rPr>
      </w:pPr>
      <w:r w:rsidRPr="006B4D27">
        <w:rPr>
          <w:rFonts w:ascii="PT Astra Serif" w:hAnsi="PT Astra Serif" w:cs="Times New Roman"/>
          <w:color w:val="000000"/>
          <w:sz w:val="24"/>
          <w:szCs w:val="24"/>
        </w:rPr>
        <w:t>- акт оказанных услуг.</w:t>
      </w:r>
      <w:r w:rsidR="00801670" w:rsidRPr="006B4D27">
        <w:rPr>
          <w:rFonts w:ascii="PT Astra Serif" w:hAnsi="PT Astra Serif" w:cs="Times New Roman"/>
          <w:color w:val="000000"/>
          <w:sz w:val="24"/>
          <w:szCs w:val="24"/>
        </w:rPr>
        <w:t xml:space="preserve">             </w:t>
      </w:r>
    </w:p>
    <w:p w:rsidR="00FF1AA0" w:rsidRPr="006B4D27" w:rsidRDefault="00FF1AA0" w:rsidP="00FF5A75">
      <w:pPr>
        <w:pStyle w:val="a3"/>
        <w:numPr>
          <w:ilvl w:val="1"/>
          <w:numId w:val="2"/>
        </w:numPr>
        <w:pBdr>
          <w:top w:val="none" w:sz="0" w:space="0" w:color="auto"/>
          <w:left w:val="none" w:sz="0" w:space="0" w:color="auto"/>
          <w:bottom w:val="none" w:sz="0" w:space="0" w:color="auto"/>
          <w:right w:val="none" w:sz="0" w:space="0" w:color="auto"/>
          <w:between w:val="none" w:sz="0" w:space="0" w:color="auto"/>
        </w:pBdr>
        <w:ind w:left="0" w:firstLine="851"/>
        <w:jc w:val="both"/>
        <w:rPr>
          <w:rFonts w:cs="Times New Roman"/>
          <w:color w:val="000000"/>
          <w:sz w:val="24"/>
          <w:szCs w:val="24"/>
        </w:rPr>
      </w:pPr>
      <w:r w:rsidRPr="006B4D27">
        <w:rPr>
          <w:rFonts w:cs="Times New Roman"/>
          <w:color w:val="000000"/>
          <w:sz w:val="24"/>
          <w:szCs w:val="24"/>
        </w:rPr>
        <w:t xml:space="preserve">После завершения обучения слушателям должен предоставляться доступ к учебно-методическим материалам </w:t>
      </w:r>
      <w:r w:rsidRPr="006B4D27">
        <w:rPr>
          <w:rFonts w:eastAsia="Times New Roman" w:cs="Times New Roman"/>
          <w:color w:val="000000"/>
          <w:sz w:val="24"/>
          <w:szCs w:val="24"/>
          <w:lang w:eastAsia="ar-SA"/>
        </w:rPr>
        <w:t xml:space="preserve">мероприятия по </w:t>
      </w:r>
      <w:r w:rsidRPr="006B4D27">
        <w:rPr>
          <w:rFonts w:cs="Times New Roman"/>
          <w:color w:val="000000"/>
          <w:sz w:val="24"/>
          <w:szCs w:val="24"/>
        </w:rPr>
        <w:t>профессиональному развитию не менее чем на 3 месяца со дня завершения обучения.</w:t>
      </w:r>
    </w:p>
    <w:p w:rsidR="00F11F3F" w:rsidRPr="006B4D27" w:rsidRDefault="00801670" w:rsidP="00801670">
      <w:pPr>
        <w:ind w:firstLine="33"/>
        <w:rPr>
          <w:rFonts w:ascii="PT Astra Serif" w:hAnsi="PT Astra Serif" w:cs="Times New Roman"/>
          <w:color w:val="000000"/>
          <w:sz w:val="24"/>
          <w:szCs w:val="24"/>
        </w:rPr>
      </w:pPr>
      <w:r w:rsidRPr="006B4D27">
        <w:rPr>
          <w:rFonts w:ascii="PT Astra Serif" w:eastAsia="Arial" w:hAnsi="PT Astra Serif" w:cs="Arial"/>
          <w:sz w:val="24"/>
          <w:szCs w:val="24"/>
          <w:lang w:eastAsia="en-US"/>
        </w:rPr>
        <w:t xml:space="preserve">    </w:t>
      </w:r>
    </w:p>
    <w:p w:rsidR="00FF1AA0" w:rsidRPr="006B4D27" w:rsidRDefault="00FF1AA0" w:rsidP="00FF1AA0">
      <w:pPr>
        <w:widowControl w:val="0"/>
        <w:ind w:right="-1" w:firstLine="709"/>
        <w:contextualSpacing/>
        <w:jc w:val="both"/>
        <w:rPr>
          <w:rFonts w:ascii="PT Astra Serif" w:hAnsi="PT Astra Serif" w:cs="Times New Roman"/>
          <w:b/>
          <w:color w:val="000000" w:themeColor="text1"/>
          <w:sz w:val="24"/>
          <w:szCs w:val="24"/>
        </w:rPr>
      </w:pPr>
    </w:p>
    <w:p w:rsidR="00FF1AA0" w:rsidRPr="006B4D27" w:rsidRDefault="00FF1AA0" w:rsidP="00FF1AA0">
      <w:pPr>
        <w:jc w:val="center"/>
        <w:rPr>
          <w:rFonts w:ascii="PT Astra Serif" w:hAnsi="PT Astra Serif" w:cs="Times New Roman"/>
          <w:b/>
          <w:color w:val="000000" w:themeColor="text1"/>
          <w:sz w:val="24"/>
          <w:szCs w:val="24"/>
        </w:rPr>
      </w:pPr>
    </w:p>
    <w:p w:rsidR="00240A18" w:rsidRPr="006B4D27" w:rsidRDefault="00240A18">
      <w:pPr>
        <w:rPr>
          <w:rFonts w:ascii="PT Astra Serif" w:hAnsi="PT Astra Serif"/>
          <w:sz w:val="24"/>
          <w:szCs w:val="24"/>
        </w:rPr>
      </w:pPr>
    </w:p>
    <w:sectPr w:rsidR="00240A18" w:rsidRPr="006B4D27" w:rsidSect="00570C58">
      <w:pgSz w:w="11906" w:h="16838" w:code="9"/>
      <w:pgMar w:top="1134" w:right="567" w:bottom="1134" w:left="170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3B4D29"/>
    <w:multiLevelType w:val="hybridMultilevel"/>
    <w:tmpl w:val="CF964852"/>
    <w:lvl w:ilvl="0" w:tplc="65DC3560">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5026EFB"/>
    <w:multiLevelType w:val="hybridMultilevel"/>
    <w:tmpl w:val="1978789A"/>
    <w:lvl w:ilvl="0" w:tplc="92041EF6">
      <w:start w:val="1"/>
      <w:numFmt w:val="decimal"/>
      <w:lvlText w:val="%1."/>
      <w:lvlJc w:val="left"/>
      <w:pPr>
        <w:ind w:left="1260" w:hanging="360"/>
      </w:pPr>
      <w:rPr>
        <w:rFonts w:cs="Times New Roman" w:hint="default"/>
        <w:b/>
        <w:sz w:val="24"/>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5BD4239B"/>
    <w:multiLevelType w:val="multilevel"/>
    <w:tmpl w:val="619889B2"/>
    <w:lvl w:ilvl="0">
      <w:start w:val="2"/>
      <w:numFmt w:val="decimal"/>
      <w:lvlText w:val="%1."/>
      <w:lvlJc w:val="left"/>
      <w:pPr>
        <w:ind w:left="1353" w:hanging="360"/>
      </w:pPr>
      <w:rPr>
        <w:rFonts w:hint="default"/>
        <w:b/>
      </w:rPr>
    </w:lvl>
    <w:lvl w:ilvl="1">
      <w:start w:val="1"/>
      <w:numFmt w:val="decimal"/>
      <w:isLgl/>
      <w:lvlText w:val="%1.%2."/>
      <w:lvlJc w:val="left"/>
      <w:pPr>
        <w:ind w:left="1211" w:hanging="36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1997" w:hanging="720"/>
      </w:pPr>
      <w:rPr>
        <w:rFonts w:hint="default"/>
        <w:b w:val="0"/>
      </w:rPr>
    </w:lvl>
    <w:lvl w:ilvl="4">
      <w:start w:val="1"/>
      <w:numFmt w:val="decimal"/>
      <w:isLgl/>
      <w:lvlText w:val="%1.%2.%3.%4.%5."/>
      <w:lvlJc w:val="left"/>
      <w:pPr>
        <w:ind w:left="2499" w:hanging="1080"/>
      </w:pPr>
      <w:rPr>
        <w:rFonts w:hint="default"/>
        <w:b w:val="0"/>
      </w:rPr>
    </w:lvl>
    <w:lvl w:ilvl="5">
      <w:start w:val="1"/>
      <w:numFmt w:val="decimal"/>
      <w:isLgl/>
      <w:lvlText w:val="%1.%2.%3.%4.%5.%6."/>
      <w:lvlJc w:val="left"/>
      <w:pPr>
        <w:ind w:left="2641" w:hanging="1080"/>
      </w:pPr>
      <w:rPr>
        <w:rFonts w:hint="default"/>
        <w:b w:val="0"/>
      </w:rPr>
    </w:lvl>
    <w:lvl w:ilvl="6">
      <w:start w:val="1"/>
      <w:numFmt w:val="decimal"/>
      <w:isLgl/>
      <w:lvlText w:val="%1.%2.%3.%4.%5.%6.%7."/>
      <w:lvlJc w:val="left"/>
      <w:pPr>
        <w:ind w:left="3143" w:hanging="1440"/>
      </w:pPr>
      <w:rPr>
        <w:rFonts w:hint="default"/>
        <w:b w:val="0"/>
      </w:rPr>
    </w:lvl>
    <w:lvl w:ilvl="7">
      <w:start w:val="1"/>
      <w:numFmt w:val="decimal"/>
      <w:isLgl/>
      <w:lvlText w:val="%1.%2.%3.%4.%5.%6.%7.%8."/>
      <w:lvlJc w:val="left"/>
      <w:pPr>
        <w:ind w:left="3285" w:hanging="1440"/>
      </w:pPr>
      <w:rPr>
        <w:rFonts w:hint="default"/>
        <w:b w:val="0"/>
      </w:rPr>
    </w:lvl>
    <w:lvl w:ilvl="8">
      <w:start w:val="1"/>
      <w:numFmt w:val="decimal"/>
      <w:isLgl/>
      <w:lvlText w:val="%1.%2.%3.%4.%5.%6.%7.%8.%9."/>
      <w:lvlJc w:val="left"/>
      <w:pPr>
        <w:ind w:left="3787" w:hanging="1800"/>
      </w:pPr>
      <w:rPr>
        <w:rFonts w:hint="default"/>
        <w:b w:val="0"/>
      </w:rPr>
    </w:lvl>
  </w:abstractNum>
  <w:abstractNum w:abstractNumId="3">
    <w:nsid w:val="77D20A15"/>
    <w:multiLevelType w:val="multilevel"/>
    <w:tmpl w:val="619889B2"/>
    <w:lvl w:ilvl="0">
      <w:start w:val="2"/>
      <w:numFmt w:val="decimal"/>
      <w:lvlText w:val="%1."/>
      <w:lvlJc w:val="left"/>
      <w:pPr>
        <w:ind w:left="1353" w:hanging="360"/>
      </w:pPr>
      <w:rPr>
        <w:rFonts w:hint="default"/>
        <w:b/>
      </w:rPr>
    </w:lvl>
    <w:lvl w:ilvl="1">
      <w:start w:val="1"/>
      <w:numFmt w:val="decimal"/>
      <w:isLgl/>
      <w:lvlText w:val="%1.%2."/>
      <w:lvlJc w:val="left"/>
      <w:pPr>
        <w:ind w:left="1211" w:hanging="36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1997" w:hanging="720"/>
      </w:pPr>
      <w:rPr>
        <w:rFonts w:hint="default"/>
        <w:b w:val="0"/>
      </w:rPr>
    </w:lvl>
    <w:lvl w:ilvl="4">
      <w:start w:val="1"/>
      <w:numFmt w:val="decimal"/>
      <w:isLgl/>
      <w:lvlText w:val="%1.%2.%3.%4.%5."/>
      <w:lvlJc w:val="left"/>
      <w:pPr>
        <w:ind w:left="2499" w:hanging="1080"/>
      </w:pPr>
      <w:rPr>
        <w:rFonts w:hint="default"/>
        <w:b w:val="0"/>
      </w:rPr>
    </w:lvl>
    <w:lvl w:ilvl="5">
      <w:start w:val="1"/>
      <w:numFmt w:val="decimal"/>
      <w:isLgl/>
      <w:lvlText w:val="%1.%2.%3.%4.%5.%6."/>
      <w:lvlJc w:val="left"/>
      <w:pPr>
        <w:ind w:left="2641" w:hanging="1080"/>
      </w:pPr>
      <w:rPr>
        <w:rFonts w:hint="default"/>
        <w:b w:val="0"/>
      </w:rPr>
    </w:lvl>
    <w:lvl w:ilvl="6">
      <w:start w:val="1"/>
      <w:numFmt w:val="decimal"/>
      <w:isLgl/>
      <w:lvlText w:val="%1.%2.%3.%4.%5.%6.%7."/>
      <w:lvlJc w:val="left"/>
      <w:pPr>
        <w:ind w:left="3143" w:hanging="1440"/>
      </w:pPr>
      <w:rPr>
        <w:rFonts w:hint="default"/>
        <w:b w:val="0"/>
      </w:rPr>
    </w:lvl>
    <w:lvl w:ilvl="7">
      <w:start w:val="1"/>
      <w:numFmt w:val="decimal"/>
      <w:isLgl/>
      <w:lvlText w:val="%1.%2.%3.%4.%5.%6.%7.%8."/>
      <w:lvlJc w:val="left"/>
      <w:pPr>
        <w:ind w:left="3285" w:hanging="1440"/>
      </w:pPr>
      <w:rPr>
        <w:rFonts w:hint="default"/>
        <w:b w:val="0"/>
      </w:rPr>
    </w:lvl>
    <w:lvl w:ilvl="8">
      <w:start w:val="1"/>
      <w:numFmt w:val="decimal"/>
      <w:isLgl/>
      <w:lvlText w:val="%1.%2.%3.%4.%5.%6.%7.%8.%9."/>
      <w:lvlJc w:val="left"/>
      <w:pPr>
        <w:ind w:left="3787" w:hanging="1800"/>
      </w:pPr>
      <w:rPr>
        <w:rFonts w:hint="default"/>
        <w:b w:val="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9C1"/>
    <w:rsid w:val="00032B29"/>
    <w:rsid w:val="000B0470"/>
    <w:rsid w:val="00152334"/>
    <w:rsid w:val="00240A18"/>
    <w:rsid w:val="00244021"/>
    <w:rsid w:val="00335DFF"/>
    <w:rsid w:val="003849C1"/>
    <w:rsid w:val="00405489"/>
    <w:rsid w:val="004B3611"/>
    <w:rsid w:val="006960B2"/>
    <w:rsid w:val="006B4D27"/>
    <w:rsid w:val="007F5F83"/>
    <w:rsid w:val="00801670"/>
    <w:rsid w:val="009D1871"/>
    <w:rsid w:val="00A828BE"/>
    <w:rsid w:val="00C50314"/>
    <w:rsid w:val="00E203BA"/>
    <w:rsid w:val="00E52630"/>
    <w:rsid w:val="00E77AA7"/>
    <w:rsid w:val="00F11F3F"/>
    <w:rsid w:val="00F714BE"/>
    <w:rsid w:val="00FF1AA0"/>
    <w:rsid w:val="00FF5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F1A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AA0"/>
    <w:pPr>
      <w:ind w:left="720"/>
      <w:contextualSpacing/>
    </w:pPr>
    <w:rPr>
      <w:rFonts w:ascii="PT Astra Serif" w:hAnsi="PT Astra Serif"/>
      <w:lang w:eastAsia="en-US"/>
    </w:rPr>
  </w:style>
  <w:style w:type="table" w:customStyle="1" w:styleId="2">
    <w:name w:val="Сетка таблицы2"/>
    <w:basedOn w:val="a1"/>
    <w:next w:val="a4"/>
    <w:uiPriority w:val="59"/>
    <w:rsid w:val="00FF1AA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39"/>
    <w:rsid w:val="00FF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A828B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F1A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AA0"/>
    <w:pPr>
      <w:ind w:left="720"/>
      <w:contextualSpacing/>
    </w:pPr>
    <w:rPr>
      <w:rFonts w:ascii="PT Astra Serif" w:hAnsi="PT Astra Serif"/>
      <w:lang w:eastAsia="en-US"/>
    </w:rPr>
  </w:style>
  <w:style w:type="table" w:customStyle="1" w:styleId="2">
    <w:name w:val="Сетка таблицы2"/>
    <w:basedOn w:val="a1"/>
    <w:next w:val="a4"/>
    <w:uiPriority w:val="59"/>
    <w:rsid w:val="00FF1AA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39"/>
    <w:rsid w:val="00FF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A828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654588">
      <w:bodyDiv w:val="1"/>
      <w:marLeft w:val="0"/>
      <w:marRight w:val="0"/>
      <w:marTop w:val="0"/>
      <w:marBottom w:val="0"/>
      <w:divBdr>
        <w:top w:val="none" w:sz="0" w:space="0" w:color="auto"/>
        <w:left w:val="none" w:sz="0" w:space="0" w:color="auto"/>
        <w:bottom w:val="none" w:sz="0" w:space="0" w:color="auto"/>
        <w:right w:val="none" w:sz="0" w:space="0" w:color="auto"/>
      </w:divBdr>
    </w:div>
    <w:div w:id="1726760869">
      <w:bodyDiv w:val="1"/>
      <w:marLeft w:val="0"/>
      <w:marRight w:val="0"/>
      <w:marTop w:val="0"/>
      <w:marBottom w:val="0"/>
      <w:divBdr>
        <w:top w:val="none" w:sz="0" w:space="0" w:color="auto"/>
        <w:left w:val="none" w:sz="0" w:space="0" w:color="auto"/>
        <w:bottom w:val="none" w:sz="0" w:space="0" w:color="auto"/>
        <w:right w:val="none" w:sz="0" w:space="0" w:color="auto"/>
      </w:divBdr>
    </w:div>
    <w:div w:id="196530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1139</Words>
  <Characters>6496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zakup5</dc:creator>
  <cp:lastModifiedBy>pzakup</cp:lastModifiedBy>
  <cp:revision>7</cp:revision>
  <dcterms:created xsi:type="dcterms:W3CDTF">2026-08-25T09:40:00Z</dcterms:created>
  <dcterms:modified xsi:type="dcterms:W3CDTF">2026-08-26T04:34:00Z</dcterms:modified>
</cp:coreProperties>
</file>