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before="120" w:after="120"/>
        <w:rPr>
          <w:b/>
          <w:szCs w:val="24"/>
        </w:rPr>
      </w:pPr>
      <w:r>
        <w:rPr>
          <w:b/>
          <w:szCs w:val="24"/>
        </w:rPr>
        <w:t xml:space="preserve">ГОСУДАРСТВЕННЫЙ КОНТРАКТ</w:t>
      </w:r>
      <w:r>
        <w:rPr>
          <w:szCs w:val="24"/>
        </w:rPr>
        <w:br/>
      </w:r>
      <w:r>
        <w:rPr>
          <w:b/>
          <w:szCs w:val="24"/>
        </w:rPr>
        <w:t xml:space="preserve">№ </w:t>
      </w:r>
      <w:r>
        <w:rPr>
          <w:b/>
          <w:szCs w:val="24"/>
        </w:rPr>
        <w:t xml:space="preserve">______________________</w:t>
      </w:r>
      <w:r>
        <w:rPr>
          <w:b/>
          <w:szCs w:val="24"/>
        </w:rPr>
      </w:r>
      <w:r>
        <w:rPr>
          <w:b/>
          <w:szCs w:val="24"/>
        </w:rPr>
      </w:r>
    </w:p>
    <w:p>
      <w:pPr>
        <w:jc w:val="center"/>
        <w:spacing w:after="120"/>
        <w:rPr>
          <w:b/>
          <w:szCs w:val="24"/>
        </w:rPr>
      </w:pPr>
      <w:r>
        <w:rPr>
          <w:b/>
          <w:szCs w:val="24"/>
        </w:rPr>
        <w:t xml:space="preserve">на оказание услуг обязательного страхования гражданской ответственности владельцев транспортных средств  </w:t>
      </w:r>
      <w:r>
        <w:rPr>
          <w:b/>
          <w:szCs w:val="24"/>
        </w:rPr>
      </w:r>
      <w:r>
        <w:rPr>
          <w:b/>
          <w:szCs w:val="24"/>
        </w:rPr>
      </w:r>
    </w:p>
    <w:p>
      <w:pPr>
        <w:jc w:val="center"/>
        <w:spacing w:after="120"/>
        <w:rPr>
          <w:b/>
          <w:szCs w:val="24"/>
        </w:rPr>
      </w:pPr>
      <w:r>
        <w:rPr>
          <w:szCs w:val="24"/>
        </w:rPr>
        <w:t xml:space="preserve">ИКЗ: </w:t>
      </w:r>
      <w:r>
        <w:rPr>
          <w:szCs w:val="24"/>
        </w:rPr>
        <w:t xml:space="preserve">_______________________________</w:t>
      </w:r>
      <w:r>
        <w:rPr>
          <w:b/>
          <w:szCs w:val="24"/>
        </w:rPr>
      </w:r>
      <w:r>
        <w:rPr>
          <w:b/>
          <w:szCs w:val="24"/>
        </w:rPr>
      </w:r>
    </w:p>
    <w:p>
      <w:pPr>
        <w:spacing w:before="120" w:after="120"/>
        <w:rPr>
          <w:szCs w:val="24"/>
        </w:rPr>
      </w:pPr>
      <w:r>
        <w:rPr>
          <w:szCs w:val="24"/>
        </w:rPr>
        <w:t xml:space="preserve">г. Москва</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 xml:space="preserve">«__» _________ 2026</w:t>
      </w:r>
      <w:r>
        <w:rPr>
          <w:szCs w:val="24"/>
        </w:rPr>
        <w:t xml:space="preserve"> г.</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Федеральная служба по надзору в сфере связи, информационных технологий и массовых коммуникаций (Роскомнадзор), действующая от имени Российской Федерации,</w:t>
      </w:r>
      <w:r>
        <w:rPr>
          <w:szCs w:val="24"/>
        </w:rPr>
        <w:t xml:space="preserve"> </w:t>
      </w:r>
      <w:r>
        <w:rPr>
          <w:szCs w:val="24"/>
        </w:rPr>
        <w:t xml:space="preserve">именуемая</w:t>
      </w:r>
      <w:r>
        <w:rPr>
          <w:szCs w:val="24"/>
        </w:rPr>
        <w:t xml:space="preserve"> в дальнейшем «Страхов</w:t>
      </w:r>
      <w:r>
        <w:rPr>
          <w:szCs w:val="24"/>
        </w:rPr>
        <w:t xml:space="preserve">атель</w:t>
      </w:r>
      <w:r>
        <w:rPr>
          <w:szCs w:val="24"/>
        </w:rPr>
        <w:t xml:space="preserve">»</w:t>
      </w:r>
      <w:r>
        <w:rPr>
          <w:szCs w:val="24"/>
        </w:rPr>
        <w:t xml:space="preserve"> в лице ______________________________________, действующего на основании ______________________________</w:t>
      </w:r>
      <w:r>
        <w:rPr>
          <w:bCs/>
          <w:szCs w:val="24"/>
        </w:rPr>
        <w:t xml:space="preserve">, с одной стороны</w:t>
      </w:r>
      <w:r>
        <w:rPr>
          <w:szCs w:val="24"/>
        </w:rPr>
        <w:t xml:space="preserve">, и __________________________________ именуемое в дальнейшем «Страховщик», в лице ____</w:t>
      </w:r>
      <w:r>
        <w:rPr>
          <w:szCs w:val="24"/>
        </w:rPr>
        <w:t xml:space="preserve">____________________________, действующего на основании ______________________________ с другой стороны, в дальнейшем при совместном упоминании именуемые «Стороны», на основании итогового протокола закупочной сессии ________________________________, и п. 4</w:t>
      </w:r>
      <w:r>
        <w:rPr>
          <w:szCs w:val="24"/>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szCs w:val="24"/>
        </w:rPr>
        <w:t xml:space="preserve"> </w:t>
      </w:r>
      <w:r>
        <w:rPr>
          <w:szCs w:val="24"/>
        </w:rPr>
      </w:r>
      <w:r>
        <w:rPr>
          <w:szCs w:val="24"/>
        </w:rPr>
      </w:r>
    </w:p>
    <w:p>
      <w:pPr>
        <w:numPr>
          <w:ilvl w:val="0"/>
          <w:numId w:val="1"/>
        </w:numPr>
        <w:jc w:val="center"/>
        <w:spacing w:before="60" w:after="60" w:line="276" w:lineRule="auto"/>
        <w:tabs>
          <w:tab w:val="left" w:pos="1418" w:leader="none"/>
        </w:tabs>
        <w:rPr>
          <w:b/>
          <w:spacing w:val="2"/>
          <w:szCs w:val="24"/>
        </w:rPr>
      </w:pPr>
      <w:r>
        <w:rPr>
          <w:b/>
          <w:spacing w:val="2"/>
          <w:szCs w:val="24"/>
        </w:rPr>
        <w:t xml:space="preserve">ПРЕДМЕТ КОНТРАКТА</w:t>
      </w:r>
      <w:r>
        <w:rPr>
          <w:b/>
          <w:spacing w:val="2"/>
          <w:szCs w:val="24"/>
        </w:rPr>
      </w:r>
      <w:r>
        <w:rPr>
          <w:b/>
          <w:spacing w:val="2"/>
          <w:szCs w:val="24"/>
        </w:rPr>
      </w:r>
    </w:p>
    <w:p>
      <w:pPr>
        <w:numPr>
          <w:ilvl w:val="1"/>
          <w:numId w:val="1"/>
        </w:numPr>
        <w:jc w:val="both"/>
        <w:spacing w:before="60" w:after="60" w:line="276" w:lineRule="auto"/>
        <w:tabs>
          <w:tab w:val="left" w:pos="1418" w:leader="none"/>
        </w:tabs>
        <w:rPr>
          <w:szCs w:val="24"/>
        </w:rPr>
      </w:pPr>
      <w:r>
        <w:rPr>
          <w:szCs w:val="24"/>
        </w:rPr>
        <w:t xml:space="preserve">Страхова</w:t>
      </w:r>
      <w:r>
        <w:rPr>
          <w:szCs w:val="24"/>
        </w:rPr>
        <w:t xml:space="preserve">тель поручает, а Страховщик принимает на себя обязанность оказать услуги по обязательному страхованию гражданской ответственности владельцев транспортных средств согласно Описанию объекта закупки (Приложение № 1 к настоящему Контракту), на условиях и в соо</w:t>
      </w:r>
      <w:r>
        <w:rPr>
          <w:szCs w:val="24"/>
        </w:rPr>
        <w:t xml:space="preserve">тветствии с Федеральным законом от 25.04.2002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w:t>
      </w:r>
      <w:r>
        <w:rPr>
          <w:szCs w:val="24"/>
        </w:rPr>
        <w:t xml:space="preserve">Положе</w:t>
      </w:r>
      <w:r>
        <w:rPr>
          <w:szCs w:val="24"/>
        </w:rPr>
        <w:t xml:space="preserve">нием Банка России от 01.04.2024 №</w:t>
      </w:r>
      <w:r>
        <w:rPr>
          <w:szCs w:val="24"/>
        </w:rPr>
        <w:t xml:space="preserve"> 837-П "О правилах обязательного страхования гражданской ответственности владельцев транспортных средств"</w:t>
      </w:r>
      <w:r>
        <w:rPr>
          <w:szCs w:val="24"/>
        </w:rPr>
        <w:t xml:space="preserve"> (далее – Правила страхования), а так же в соответствии с Положением Банка России от 04.03.2021 № 755-П «О единой методике определения размера расходов на восстановительный ремонт в отношении поврежденного транспортного средства», Положением</w:t>
      </w:r>
      <w:r>
        <w:rPr>
          <w:szCs w:val="24"/>
        </w:rPr>
        <w:t xml:space="preserve"> ЦБ РФ от 19.09.2014 № 433-П «О правилах проведения независимой технической экспертизы транспортного средства», Указанием Банка России от 08.12.2021 № 6007-У «О страховых тарифах по обязательному страхованию гражданской ответственности владельцев транспорт</w:t>
      </w:r>
      <w:r>
        <w:rPr>
          <w:szCs w:val="24"/>
        </w:rPr>
        <w:t xml:space="preserve">ных средств», законом Российской Федерации от 27.11.1992 № 4015-1 «Об организации страхового дела в Российской Федерации», а Страхователь принимает на себя обязанности принять и оплатить Услуги в порядке и на условиях, предусмотренных настоящим Контрактом.</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Предметом настоящего Контракта являются обязательства Страховщика за обусловленную настоящим Контрактом плату (страховую премию) при наступлении события (страхового случая) возместить потерпевшим причиненный вследствие этого события вред их жизни</w:t>
      </w:r>
      <w:r>
        <w:rPr>
          <w:szCs w:val="24"/>
        </w:rPr>
        <w:t xml:space="preserve">,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настоящим Контрактом суммы (страховой суммы).</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Объектом обязательного страхования являются имущественные интересы, связанные с риском гражданской ответственности в</w:t>
      </w:r>
      <w:r>
        <w:rPr>
          <w:szCs w:val="24"/>
        </w:rPr>
        <w:t xml:space="preserve">ладельца транспортных средств, указанных в Приложении №1 к настоящему Контракту,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Страховой случа</w:t>
      </w:r>
      <w:r>
        <w:rPr>
          <w:szCs w:val="24"/>
        </w:rPr>
        <w:t xml:space="preserve">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обязанность Страховщика осуществить страховое возмещение.</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Документом, удостоверяющим осущест</w:t>
      </w:r>
      <w:r>
        <w:rPr>
          <w:szCs w:val="24"/>
        </w:rPr>
        <w:t xml:space="preserve">вление обязательного страхования гражданской ответственности Владельца транспортного средства, является страховой полис обязательного страхования. Бланк страхового полиса обязательного страхования имеет единую форму на всей территории Российской Федерации.</w:t>
      </w:r>
      <w:r>
        <w:rPr>
          <w:szCs w:val="24"/>
        </w:rPr>
      </w:r>
      <w:r>
        <w:rPr>
          <w:szCs w:val="24"/>
        </w:rPr>
      </w:r>
    </w:p>
    <w:p>
      <w:pPr>
        <w:numPr>
          <w:ilvl w:val="0"/>
          <w:numId w:val="1"/>
        </w:numPr>
        <w:jc w:val="center"/>
        <w:spacing w:before="60" w:after="60" w:line="276" w:lineRule="auto"/>
        <w:tabs>
          <w:tab w:val="left" w:pos="1418" w:leader="none"/>
        </w:tabs>
        <w:rPr>
          <w:b/>
          <w:spacing w:val="2"/>
          <w:szCs w:val="24"/>
        </w:rPr>
      </w:pPr>
      <w:r>
        <w:rPr>
          <w:b/>
          <w:spacing w:val="2"/>
          <w:szCs w:val="24"/>
        </w:rPr>
        <w:t xml:space="preserve">УСЛОВИЯ ОКАЗАНИЯ УСЛУГ.</w:t>
      </w:r>
      <w:r>
        <w:rPr>
          <w:b/>
          <w:spacing w:val="2"/>
          <w:szCs w:val="24"/>
        </w:rPr>
      </w:r>
      <w:r>
        <w:rPr>
          <w:b/>
          <w:spacing w:val="2"/>
          <w:szCs w:val="24"/>
        </w:rPr>
      </w:r>
    </w:p>
    <w:p>
      <w:pPr>
        <w:numPr>
          <w:ilvl w:val="1"/>
          <w:numId w:val="1"/>
        </w:numPr>
        <w:jc w:val="both"/>
        <w:spacing w:before="60" w:after="60" w:line="276" w:lineRule="auto"/>
        <w:tabs>
          <w:tab w:val="left" w:pos="1418" w:leader="none"/>
        </w:tabs>
        <w:rPr>
          <w:szCs w:val="24"/>
        </w:rPr>
      </w:pPr>
      <w:r>
        <w:rPr>
          <w:szCs w:val="24"/>
        </w:rPr>
        <w:t xml:space="preserve"> Услуги оказываются Страховщиком в соответствии с Описанием объекта закупки (Приложение № 1 к настоящему Контракту), являющегося неотъемлемой частью настоящего Контракта.</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Страховщик оформляет страховые полисы обязательного страхования гражданской ответственности владельца тра</w:t>
      </w:r>
      <w:r>
        <w:rPr>
          <w:szCs w:val="24"/>
        </w:rPr>
        <w:t xml:space="preserve">нспортных средств на каждое транспортное средство Страхователя по установленной надлежащим образом форме. При заключении настоящего Контракта о страховании его действие распространяется на всех водителей, имеющих право на управление транспортным средством.</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Срок оказания Услуг: с даты заключения Контракта до 30.09.2026</w:t>
      </w:r>
      <w:r>
        <w:rPr>
          <w:szCs w:val="24"/>
        </w:rPr>
        <w:t xml:space="preserve">. Срок действия страхового полиса обязательного страхования заканчивается в день окончания действия соответствующего страхового полиса, при этом срок действия страхового полиса составляет 1 (один) год.</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Место передачи страхового полиса обязательного страхования: </w:t>
      </w:r>
      <w:r>
        <w:rPr>
          <w:color w:val="auto"/>
          <w:szCs w:val="24"/>
        </w:rPr>
        <w:t xml:space="preserve">г. Москва, </w:t>
      </w:r>
      <w:r>
        <w:rPr>
          <w:color w:val="auto"/>
          <w:szCs w:val="24"/>
        </w:rPr>
        <w:t xml:space="preserve">Китайгородский проезд дом 7 строение 2</w:t>
      </w:r>
      <w:r>
        <w:rPr>
          <w:color w:val="auto"/>
          <w:szCs w:val="24"/>
        </w:rPr>
        <w:t xml:space="preserve">.</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Страховые полисы выдаются Страхователю в течение </w:t>
      </w:r>
      <w:r>
        <w:rPr>
          <w:szCs w:val="24"/>
        </w:rPr>
        <w:t xml:space="preserve">1</w:t>
      </w:r>
      <w:r>
        <w:rPr>
          <w:szCs w:val="24"/>
        </w:rPr>
        <w:t xml:space="preserve"> (</w:t>
      </w:r>
      <w:r>
        <w:rPr>
          <w:szCs w:val="24"/>
        </w:rPr>
        <w:t xml:space="preserve">одного</w:t>
      </w:r>
      <w:r>
        <w:rPr>
          <w:szCs w:val="24"/>
        </w:rPr>
        <w:t xml:space="preserve">) рабоч</w:t>
      </w:r>
      <w:r>
        <w:rPr>
          <w:szCs w:val="24"/>
        </w:rPr>
        <w:t xml:space="preserve">его</w:t>
      </w:r>
      <w:r>
        <w:rPr>
          <w:szCs w:val="24"/>
        </w:rPr>
        <w:t xml:space="preserve"> дн</w:t>
      </w:r>
      <w:r>
        <w:rPr>
          <w:szCs w:val="24"/>
        </w:rPr>
        <w:t xml:space="preserve">я</w:t>
      </w:r>
      <w:r>
        <w:rPr>
          <w:szCs w:val="24"/>
        </w:rPr>
        <w:t xml:space="preserve"> с даты направления заявки Страхователем согласно таблице 1 Описания объекта закупки (приложение № 1 к настоящему Контракту).</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Услуги оказываются в течение срока действия Страховых полисов со дня их оформления и действуют 1 (один) год по каждому транспортному средству, а в части исполнения страховых обязательств до полного их исполнения.</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Начало срока действия каждого страхового полиса установлено в Описании объекта закупки (Приложение № 1 к настоящему Контракту)</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Выдача Страхового полиса осуществляется по заявке Страхователя в течение срока, указанного в пункте 2.5</w:t>
      </w:r>
      <w:r>
        <w:rPr>
          <w:szCs w:val="24"/>
        </w:rPr>
        <w:t xml:space="preserve">.</w:t>
      </w:r>
      <w:r>
        <w:rPr>
          <w:szCs w:val="24"/>
        </w:rPr>
        <w:t xml:space="preserve"> настоящего Контракта.</w:t>
      </w:r>
      <w:r>
        <w:rPr>
          <w:szCs w:val="24"/>
        </w:rPr>
      </w:r>
      <w:r>
        <w:rPr>
          <w:szCs w:val="24"/>
        </w:rPr>
      </w:r>
    </w:p>
    <w:p>
      <w:pPr>
        <w:numPr>
          <w:ilvl w:val="0"/>
          <w:numId w:val="1"/>
        </w:numPr>
        <w:jc w:val="center"/>
        <w:spacing w:before="60" w:after="60" w:line="276" w:lineRule="auto"/>
        <w:tabs>
          <w:tab w:val="left" w:pos="1418" w:leader="none"/>
        </w:tabs>
        <w:rPr>
          <w:b/>
          <w:spacing w:val="1"/>
          <w:szCs w:val="24"/>
        </w:rPr>
      </w:pPr>
      <w:r>
        <w:rPr>
          <w:b/>
          <w:spacing w:val="1"/>
          <w:szCs w:val="24"/>
        </w:rPr>
        <w:t xml:space="preserve">ЦЕНА КОНТРАКТА И ПОРЯДОК ОПЛАТЫ</w:t>
      </w:r>
      <w:r>
        <w:rPr>
          <w:b/>
          <w:spacing w:val="1"/>
          <w:szCs w:val="24"/>
        </w:rPr>
      </w:r>
      <w:r>
        <w:rPr>
          <w:b/>
          <w:spacing w:val="1"/>
          <w:szCs w:val="24"/>
        </w:rPr>
      </w:r>
    </w:p>
    <w:p>
      <w:pPr>
        <w:numPr>
          <w:ilvl w:val="1"/>
          <w:numId w:val="1"/>
        </w:numPr>
        <w:jc w:val="both"/>
        <w:spacing w:before="60" w:after="60" w:line="276" w:lineRule="auto"/>
        <w:tabs>
          <w:tab w:val="left" w:pos="1418" w:leader="none"/>
        </w:tabs>
        <w:rPr>
          <w:szCs w:val="24"/>
        </w:rPr>
      </w:pPr>
      <w:r>
        <w:rPr>
          <w:szCs w:val="24"/>
        </w:rPr>
        <w:t xml:space="preserve">Максимальное значение цены контракта (страховая премия)</w:t>
      </w:r>
      <w:r>
        <w:rPr>
          <w:spacing w:val="-5"/>
          <w:szCs w:val="24"/>
        </w:rPr>
        <w:t xml:space="preserve"> составляет: </w:t>
      </w:r>
      <w:r>
        <w:rPr>
          <w:b/>
          <w:color w:val="auto"/>
          <w:szCs w:val="24"/>
        </w:rPr>
        <w:t xml:space="preserve">10 330 рубля 72 копейки</w:t>
      </w:r>
      <w:r>
        <w:rPr>
          <w:b/>
          <w:spacing w:val="-5"/>
          <w:szCs w:val="24"/>
        </w:rPr>
        <w:t xml:space="preserve">,</w:t>
      </w:r>
      <w:r>
        <w:rPr>
          <w:spacing w:val="-5"/>
          <w:szCs w:val="24"/>
        </w:rPr>
        <w:t xml:space="preserve"> </w:t>
      </w:r>
      <w:r>
        <w:rPr>
          <w:i/>
          <w:spacing w:val="-5"/>
          <w:szCs w:val="24"/>
        </w:rPr>
        <w:t xml:space="preserve">НДС не облагается</w:t>
      </w:r>
      <w:r>
        <w:rPr>
          <w:spacing w:val="-5"/>
          <w:szCs w:val="24"/>
        </w:rPr>
        <w:t xml:space="preserve"> </w:t>
      </w:r>
      <w:r>
        <w:rPr>
          <w:i/>
          <w:spacing w:val="-5"/>
          <w:szCs w:val="24"/>
        </w:rPr>
        <w:t xml:space="preserve">в соответствии с пунктом 7 части 3 статьи 149 Налогового кодекса Российской Федерации</w:t>
      </w:r>
      <w:r>
        <w:rPr>
          <w:szCs w:val="24"/>
        </w:rPr>
        <w:t xml:space="preserve"> и </w:t>
      </w:r>
      <w:r>
        <w:rPr>
          <w:szCs w:val="24"/>
        </w:rPr>
        <w:t xml:space="preserve">включает в себя все расходы, связанные с исполнением условий Контракта, в том числе на доставку, уплату налогов, таможенных пошлин, транспортных расходов, сборов и других обязательных платежей.</w:t>
      </w:r>
      <w:r>
        <w:rPr>
          <w:szCs w:val="24"/>
        </w:rPr>
      </w:r>
      <w:r>
        <w:rPr>
          <w:szCs w:val="24"/>
        </w:rPr>
      </w:r>
    </w:p>
    <w:p>
      <w:pPr>
        <w:ind w:firstLine="709"/>
        <w:jc w:val="both"/>
        <w:spacing w:after="60" w:line="276" w:lineRule="auto"/>
        <w:tabs>
          <w:tab w:val="left" w:pos="1418" w:leader="none"/>
        </w:tabs>
        <w:rPr>
          <w:szCs w:val="24"/>
        </w:rPr>
      </w:pPr>
      <w:r>
        <w:rPr>
          <w:szCs w:val="24"/>
        </w:rPr>
        <w:t xml:space="preserve">Сумма, подлежащая уплате Страховщику, будет уменьшена на размер налогов, сборов и иных обязательных платежей в бюджеты бюджетной системы Российско</w:t>
      </w:r>
      <w:r>
        <w:rPr>
          <w:szCs w:val="24"/>
        </w:rPr>
        <w:t xml:space="preserve">й Федерации, связанных с оплатой Контракта, если в соответствии с законодательством Российской Федерации о налогах и сборах если такие налоги, сборы и иные обязательные платежи подлежат уплате в бюджеты бюджетной системы Российской Федерации Страхователем.</w:t>
      </w:r>
      <w:r>
        <w:rPr>
          <w:szCs w:val="24"/>
        </w:rPr>
      </w:r>
      <w:r>
        <w:rPr>
          <w:szCs w:val="24"/>
        </w:rPr>
      </w:r>
    </w:p>
    <w:p>
      <w:pPr>
        <w:ind w:firstLine="709"/>
        <w:jc w:val="both"/>
        <w:spacing w:before="60" w:line="276" w:lineRule="auto"/>
        <w:rPr>
          <w:spacing w:val="-5"/>
          <w:szCs w:val="24"/>
        </w:rPr>
      </w:pPr>
      <w:r>
        <w:rPr>
          <w:spacing w:val="-5"/>
          <w:szCs w:val="24"/>
        </w:rPr>
        <w:t xml:space="preserve">Цена Контракта, складывается из суммы страховых премий </w:t>
      </w:r>
      <w:r>
        <w:rPr>
          <w:spacing w:val="-5"/>
          <w:szCs w:val="24"/>
        </w:rPr>
        <w:t xml:space="preserve">в</w:t>
      </w:r>
      <w:r>
        <w:rPr>
          <w:spacing w:val="-5"/>
          <w:szCs w:val="24"/>
        </w:rPr>
        <w:t xml:space="preserve"> (Приложение №2 к Контракту). В соответствии с характеристиками </w:t>
      </w:r>
      <w:r>
        <w:rPr>
          <w:spacing w:val="-5"/>
          <w:szCs w:val="24"/>
        </w:rPr>
        <w:t xml:space="preserve">транспортн</w:t>
      </w:r>
      <w:r>
        <w:rPr>
          <w:spacing w:val="-5"/>
          <w:szCs w:val="24"/>
        </w:rPr>
        <w:t xml:space="preserve">ого</w:t>
      </w:r>
      <w:r>
        <w:rPr>
          <w:spacing w:val="-5"/>
          <w:szCs w:val="24"/>
        </w:rPr>
        <w:t xml:space="preserve"> </w:t>
      </w:r>
      <w:r>
        <w:rPr>
          <w:spacing w:val="-5"/>
          <w:szCs w:val="24"/>
        </w:rPr>
        <w:t xml:space="preserve">средств</w:t>
      </w:r>
      <w:r>
        <w:rPr>
          <w:spacing w:val="-5"/>
          <w:szCs w:val="24"/>
        </w:rPr>
        <w:t xml:space="preserve">а</w:t>
      </w:r>
      <w:r>
        <w:rPr>
          <w:spacing w:val="-5"/>
          <w:szCs w:val="24"/>
        </w:rPr>
        <w:t xml:space="preserve"> Министерства юстиции Российской Федерации, страховая премия определяется по формуле</w:t>
      </w:r>
      <w:r>
        <w:rPr>
          <w:rStyle w:val="2437"/>
          <w:spacing w:val="-5"/>
          <w:szCs w:val="24"/>
        </w:rPr>
        <w:footnoteReference w:id="2"/>
      </w:r>
      <w:r>
        <w:rPr>
          <w:spacing w:val="-5"/>
          <w:szCs w:val="24"/>
        </w:rPr>
        <w:t xml:space="preserve">:</w:t>
      </w:r>
      <w:r>
        <w:rPr>
          <w:spacing w:val="-5"/>
          <w:szCs w:val="24"/>
        </w:rPr>
      </w:r>
      <w:r>
        <w:rPr>
          <w:spacing w:val="-5"/>
          <w:szCs w:val="24"/>
        </w:rPr>
      </w:r>
    </w:p>
    <w:p>
      <w:pPr>
        <w:rPr>
          <w:b/>
          <w:szCs w:val="24"/>
        </w:rPr>
      </w:pPr>
      <w:r>
        <w:rPr>
          <w:b/>
          <w:szCs w:val="24"/>
        </w:rPr>
        <w:t xml:space="preserve">для ТС категории «B»: Т=ТБ*КТ*КО*КМ*КБМ; </w:t>
      </w:r>
      <w:r>
        <w:rPr>
          <w:b/>
          <w:szCs w:val="24"/>
        </w:rPr>
      </w:r>
      <w:r>
        <w:rPr>
          <w:b/>
          <w:szCs w:val="24"/>
        </w:rPr>
      </w:r>
    </w:p>
    <w:p>
      <w:pPr>
        <w:rPr>
          <w:szCs w:val="24"/>
        </w:rPr>
      </w:pPr>
      <w:r>
        <w:rPr>
          <w:szCs w:val="24"/>
        </w:rPr>
        <w:t xml:space="preserve">где:</w:t>
      </w:r>
      <w:r>
        <w:rPr>
          <w:szCs w:val="24"/>
        </w:rPr>
      </w:r>
      <w:r>
        <w:rPr>
          <w:szCs w:val="24"/>
        </w:rPr>
      </w:r>
    </w:p>
    <w:p>
      <w:pPr>
        <w:rPr>
          <w:szCs w:val="24"/>
        </w:rPr>
      </w:pPr>
      <w:r>
        <w:rPr>
          <w:szCs w:val="24"/>
        </w:rPr>
        <w:t xml:space="preserve">Т – расчетная страховая премия на предстоящий период страхования (руб.);</w:t>
      </w:r>
      <w:r>
        <w:rPr>
          <w:szCs w:val="24"/>
        </w:rPr>
      </w:r>
      <w:r>
        <w:rPr>
          <w:szCs w:val="24"/>
        </w:rPr>
      </w:r>
    </w:p>
    <w:p>
      <w:pPr>
        <w:rPr>
          <w:szCs w:val="24"/>
        </w:rPr>
      </w:pPr>
      <w:r>
        <w:rPr>
          <w:szCs w:val="24"/>
        </w:rPr>
        <w:t xml:space="preserve">ТБ – базовый страховой тариф (руб.);</w:t>
      </w:r>
      <w:r>
        <w:rPr>
          <w:szCs w:val="24"/>
        </w:rPr>
      </w:r>
      <w:r>
        <w:rPr>
          <w:szCs w:val="24"/>
        </w:rPr>
      </w:r>
    </w:p>
    <w:p>
      <w:pPr>
        <w:rPr>
          <w:szCs w:val="24"/>
        </w:rPr>
      </w:pPr>
      <w:r>
        <w:rPr>
          <w:szCs w:val="24"/>
        </w:rPr>
        <w:t xml:space="preserve">КТ – коэффициент страховых тарифов в зависимости от территории преимущественного использования ТС;</w:t>
      </w:r>
      <w:r>
        <w:rPr>
          <w:szCs w:val="24"/>
        </w:rPr>
      </w:r>
      <w:r>
        <w:rPr>
          <w:szCs w:val="24"/>
        </w:rPr>
      </w:r>
    </w:p>
    <w:p>
      <w:pPr>
        <w:rPr>
          <w:szCs w:val="24"/>
        </w:rPr>
      </w:pPr>
      <w:r>
        <w:rPr>
          <w:szCs w:val="24"/>
        </w:rPr>
        <w:t xml:space="preserve">КО – коэффициент страховых тарифов в зависимости от наличия сведений о количестве лиц, допущенных к управлению ТС;</w:t>
      </w:r>
      <w:r>
        <w:rPr>
          <w:szCs w:val="24"/>
        </w:rPr>
      </w:r>
      <w:r>
        <w:rPr>
          <w:szCs w:val="24"/>
        </w:rPr>
      </w:r>
    </w:p>
    <w:p>
      <w:pPr>
        <w:rPr>
          <w:szCs w:val="24"/>
        </w:rPr>
      </w:pPr>
      <w:r>
        <w:rPr>
          <w:szCs w:val="24"/>
        </w:rPr>
        <w:t xml:space="preserve">КМ – коэффициент страховых тарифов в зависимости от технических характеристик ТС, в частности мощности двигателя легкового автомобиля;</w:t>
      </w:r>
      <w:r>
        <w:rPr>
          <w:szCs w:val="24"/>
        </w:rPr>
      </w:r>
      <w:r>
        <w:rPr>
          <w:szCs w:val="24"/>
        </w:rPr>
      </w:r>
    </w:p>
    <w:p>
      <w:pPr>
        <w:rPr>
          <w:szCs w:val="24"/>
        </w:rPr>
      </w:pPr>
      <w:r>
        <w:rPr>
          <w:szCs w:val="24"/>
        </w:rPr>
        <w:t xml:space="preserve">КБМ – коэффициент страховых тарифов в зависимости от наличия и отсутствия страховых возмещений при наступлении страховых случаев, произошедших в период действия предыдущих договоров (контрактов) обязательного страхования.</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Аванс не предусмотрен. </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Оплата производится в безналичной форме в рублях Российской Федерации путем перечисления денежных средств на банковский счет Страховщика, указанный в Контракте.</w:t>
      </w:r>
      <w:r>
        <w:rPr>
          <w:szCs w:val="24"/>
        </w:rPr>
      </w:r>
      <w:r>
        <w:rPr>
          <w:szCs w:val="24"/>
        </w:rPr>
      </w:r>
    </w:p>
    <w:p>
      <w:pPr>
        <w:numPr>
          <w:ilvl w:val="1"/>
          <w:numId w:val="1"/>
        </w:numPr>
        <w:jc w:val="both"/>
        <w:spacing w:before="60" w:after="60" w:line="276" w:lineRule="auto"/>
        <w:tabs>
          <w:tab w:val="left" w:pos="1418" w:leader="none"/>
        </w:tabs>
        <w:rPr>
          <w:spacing w:val="-1"/>
          <w:szCs w:val="24"/>
        </w:rPr>
      </w:pPr>
      <w:r>
        <w:rPr>
          <w:szCs w:val="24"/>
        </w:rPr>
        <w:t xml:space="preserve">Источник финансирования Контракта – средства</w:t>
      </w:r>
      <w:r>
        <w:rPr>
          <w:szCs w:val="24"/>
        </w:rPr>
        <w:t xml:space="preserve"> федерального бюджета</w:t>
      </w:r>
      <w:r>
        <w:rPr>
          <w:szCs w:val="24"/>
        </w:rPr>
        <w:t xml:space="preserve">.</w:t>
      </w:r>
      <w:r>
        <w:rPr>
          <w:szCs w:val="24"/>
        </w:rPr>
        <w:t xml:space="preserve"> </w:t>
      </w:r>
      <w:r>
        <w:rPr>
          <w:szCs w:val="24"/>
        </w:rPr>
        <w:t xml:space="preserve">-</w:t>
      </w:r>
      <w:r>
        <w:rPr>
          <w:spacing w:val="-1"/>
          <w:szCs w:val="24"/>
        </w:rPr>
      </w:r>
      <w:r>
        <w:rPr>
          <w:spacing w:val="-1"/>
          <w:szCs w:val="24"/>
        </w:rPr>
      </w:r>
    </w:p>
    <w:p>
      <w:pPr>
        <w:numPr>
          <w:ilvl w:val="1"/>
          <w:numId w:val="1"/>
        </w:numPr>
        <w:jc w:val="both"/>
        <w:spacing w:before="60" w:after="60" w:line="276" w:lineRule="auto"/>
        <w:tabs>
          <w:tab w:val="left" w:pos="1418" w:leader="none"/>
        </w:tabs>
        <w:rPr>
          <w:spacing w:val="-1"/>
          <w:szCs w:val="24"/>
        </w:rPr>
      </w:pPr>
      <w:r>
        <w:rPr>
          <w:szCs w:val="24"/>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w:t>
      </w:r>
      <w:r>
        <w:rPr>
          <w:szCs w:val="24"/>
        </w:rPr>
        <w:t xml:space="preserve">причиненный вред в соответствии Федеральным законом от 25.04.2002 № 40-ФЗ «Об обязательном страховании гражданской ответственности владельцев транспортных средств» (далее по тексту – Закон о страховании), указанного в Приложении № 1 к Контракту, составляет</w:t>
      </w:r>
      <w:r>
        <w:rPr>
          <w:szCs w:val="24"/>
          <w:vertAlign w:val="superscript"/>
        </w:rPr>
        <w:footnoteReference w:id="3"/>
      </w:r>
      <w:r>
        <w:rPr>
          <w:szCs w:val="24"/>
        </w:rPr>
        <w:t xml:space="preserve">:</w:t>
      </w:r>
      <w:r>
        <w:rPr>
          <w:spacing w:val="-1"/>
          <w:szCs w:val="24"/>
        </w:rPr>
      </w:r>
      <w:r>
        <w:rPr>
          <w:spacing w:val="-1"/>
          <w:szCs w:val="24"/>
        </w:rPr>
      </w:r>
    </w:p>
    <w:p>
      <w:pPr>
        <w:ind w:firstLine="709"/>
        <w:jc w:val="both"/>
        <w:spacing w:before="60" w:line="276" w:lineRule="auto"/>
        <w:rPr>
          <w:szCs w:val="24"/>
        </w:rPr>
      </w:pPr>
      <w:r>
        <w:rPr>
          <w:szCs w:val="24"/>
        </w:rPr>
        <w:t xml:space="preserve">а) в части возмещения вреда, причиненного жизни или здоровью каждого потерпевшего, 500 000,00 (</w:t>
      </w:r>
      <w:r>
        <w:rPr>
          <w:i/>
          <w:szCs w:val="24"/>
        </w:rPr>
        <w:t xml:space="preserve">пятьсот тысяч</w:t>
      </w:r>
      <w:r>
        <w:rPr>
          <w:szCs w:val="24"/>
        </w:rPr>
        <w:t xml:space="preserve">) рублей 00 копеек;</w:t>
      </w:r>
      <w:r>
        <w:rPr>
          <w:szCs w:val="24"/>
        </w:rPr>
      </w:r>
      <w:r>
        <w:rPr>
          <w:szCs w:val="24"/>
        </w:rPr>
      </w:r>
    </w:p>
    <w:p>
      <w:pPr>
        <w:ind w:firstLine="709"/>
        <w:jc w:val="both"/>
        <w:spacing w:before="60" w:line="276" w:lineRule="auto"/>
        <w:rPr>
          <w:szCs w:val="24"/>
        </w:rPr>
      </w:pPr>
      <w:r>
        <w:rPr>
          <w:szCs w:val="24"/>
        </w:rPr>
        <w:t xml:space="preserve">б) в части возмещения вреда, причиненного имуществу каждого потерпевшего, 400 000,00 (</w:t>
      </w:r>
      <w:r>
        <w:rPr>
          <w:i/>
          <w:szCs w:val="24"/>
        </w:rPr>
        <w:t xml:space="preserve">четыреста тысяч</w:t>
      </w:r>
      <w:r>
        <w:rPr>
          <w:szCs w:val="24"/>
        </w:rPr>
        <w:t xml:space="preserve">) рублей 00 копеек.</w:t>
      </w:r>
      <w:r>
        <w:rPr>
          <w:szCs w:val="24"/>
        </w:rPr>
      </w:r>
      <w:r>
        <w:rPr>
          <w:szCs w:val="24"/>
        </w:rPr>
      </w:r>
    </w:p>
    <w:p>
      <w:pPr>
        <w:ind w:firstLine="709"/>
        <w:jc w:val="both"/>
        <w:spacing w:before="60" w:line="276" w:lineRule="auto"/>
        <w:rPr>
          <w:szCs w:val="24"/>
        </w:rPr>
      </w:pPr>
      <w:r>
        <w:rPr>
          <w:szCs w:val="24"/>
        </w:rPr>
        <w:t xml:space="preserve">Страховая выплата по каждому страховому случаю не может превышать величину установленной страховой суммы.</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Оплата страховой премии производится Страхователем путе</w:t>
      </w:r>
      <w:r>
        <w:rPr>
          <w:szCs w:val="24"/>
        </w:rPr>
        <w:t xml:space="preserve">м безналичного перечисления денежных средств на расчетный счет Страховщика, указанный в разделе 17 настоящего Контракта, в течение 7 (семи) рабочих дней с даты подписания Страхователем документа о приемке, предусмотренного пунктом 5.4 настоящего Контракта.</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Обязательства Страхователя по оплате оказанных Услуг считаются выполненными с даты списания денежных средств со счета Страхователя.</w:t>
      </w:r>
      <w:r>
        <w:rPr>
          <w:szCs w:val="24"/>
        </w:rPr>
      </w:r>
      <w:r>
        <w:rPr>
          <w:szCs w:val="24"/>
        </w:rPr>
      </w:r>
    </w:p>
    <w:p>
      <w:pPr>
        <w:numPr>
          <w:ilvl w:val="0"/>
          <w:numId w:val="1"/>
        </w:numPr>
        <w:jc w:val="center"/>
        <w:spacing w:before="60" w:after="60" w:line="276" w:lineRule="auto"/>
        <w:tabs>
          <w:tab w:val="left" w:pos="1418" w:leader="none"/>
        </w:tabs>
        <w:rPr>
          <w:b/>
          <w:spacing w:val="1"/>
          <w:szCs w:val="24"/>
        </w:rPr>
      </w:pPr>
      <w:r>
        <w:rPr>
          <w:b/>
          <w:spacing w:val="1"/>
          <w:szCs w:val="24"/>
        </w:rPr>
        <w:t xml:space="preserve">ПРАВА И ОБЯЗАННОСТИ СТОРОН</w:t>
      </w:r>
      <w:r>
        <w:rPr>
          <w:b/>
          <w:spacing w:val="1"/>
          <w:szCs w:val="24"/>
        </w:rPr>
      </w:r>
      <w:r>
        <w:rPr>
          <w:b/>
          <w:spacing w:val="1"/>
          <w:szCs w:val="24"/>
        </w:rPr>
      </w:r>
    </w:p>
    <w:p>
      <w:pPr>
        <w:numPr>
          <w:ilvl w:val="1"/>
          <w:numId w:val="1"/>
        </w:numPr>
        <w:jc w:val="both"/>
        <w:spacing w:before="60" w:after="60" w:line="276" w:lineRule="auto"/>
        <w:tabs>
          <w:tab w:val="left" w:pos="1418" w:leader="none"/>
        </w:tabs>
        <w:rPr>
          <w:szCs w:val="24"/>
        </w:rPr>
      </w:pPr>
      <w:r>
        <w:rPr>
          <w:szCs w:val="24"/>
        </w:rPr>
        <w:t xml:space="preserve">Страхователь обязан:</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обеспечить своевременную приемку и оплату переданных страховых полисов обязательного страхования в сроки, предусмотренные Контрактом;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принять решение об одностороннем отказе от исполнения настоящ</w:t>
      </w:r>
      <w:r>
        <w:rPr>
          <w:szCs w:val="24"/>
        </w:rPr>
        <w:t xml:space="preserve">его Контракта в случаях, предусмотренных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отменить не вступившее в </w:t>
      </w:r>
      <w:r>
        <w:rPr>
          <w:szCs w:val="24"/>
        </w:rPr>
        <w:t xml:space="preserve">силу решение об одностороннем отказе от исполнения Контракта, если в течение 10 (десяти) дней с даты надлежащего уведомления Страховщика о принятом решении об одностороннем отказе от исполнения настоящего Контракта Страховщиком выполнены следующие действия</w:t>
      </w:r>
      <w:r>
        <w:rPr>
          <w:szCs w:val="24"/>
          <w:vertAlign w:val="superscript"/>
        </w:rPr>
        <w:t xml:space="preserve">:</w:t>
      </w:r>
      <w:r>
        <w:rPr>
          <w:szCs w:val="24"/>
          <w:vertAlign w:val="superscript"/>
        </w:rPr>
        <w:footnoteReference w:id="4"/>
      </w:r>
      <w:r>
        <w:rPr>
          <w:szCs w:val="24"/>
        </w:rPr>
      </w:r>
      <w:r>
        <w:rPr>
          <w:szCs w:val="24"/>
        </w:rPr>
      </w:r>
    </w:p>
    <w:p>
      <w:pPr>
        <w:ind w:firstLine="709"/>
        <w:jc w:val="both"/>
        <w:spacing w:before="60" w:after="60" w:line="276" w:lineRule="auto"/>
        <w:rPr>
          <w:szCs w:val="24"/>
        </w:rPr>
      </w:pPr>
      <w:r>
        <w:rPr>
          <w:szCs w:val="24"/>
        </w:rPr>
        <w:t xml:space="preserve">- устранено нарушение условий настоящего Контракта, послужившее основанием для принятия указанного решения;</w:t>
      </w:r>
      <w:r>
        <w:rPr>
          <w:szCs w:val="24"/>
        </w:rPr>
      </w:r>
      <w:r>
        <w:rPr>
          <w:szCs w:val="24"/>
        </w:rPr>
      </w:r>
    </w:p>
    <w:p>
      <w:pPr>
        <w:ind w:firstLine="709"/>
        <w:jc w:val="both"/>
        <w:spacing w:before="60" w:after="60" w:line="276" w:lineRule="auto"/>
        <w:rPr>
          <w:szCs w:val="24"/>
        </w:rPr>
      </w:pPr>
      <w:r>
        <w:rPr>
          <w:szCs w:val="24"/>
        </w:rPr>
        <w:t xml:space="preserve">- Страхователю компенсированы затраты на проведение экспертизы переданных страховых полисов обязательного страхования с привлечением экспертов, экспертных организаций.</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уплаты неустоек (штрафов, пеней) в соответствии с разделом 8 Контракта;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в соответствии с Законом о контрактной системе провести экспертизу оказанных Услуг, для проверки предоставленных Страховщиком результатов оказанных Услуг требованиям настоящего Контракта.</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Страхователь вправе:</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от Страховщика надлежащего исполнения обязательств по настоящему Контракту;</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от Страховщика своевременного устранения недостатков, выявленных как в ходе приемки оказанных Услуг, так и в течение гарантийного периода;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проверять ход и качество выполнения Страховщиком условий настоящего Контракта;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возмещения убытков, причиненных по вине Страховщика;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отказаться от приемки оказанных Услуг, не соответствующих условиям настоящего Контракта;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о контрактной системе;</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удержать суммы не исполненных Страховщиком требований об уплате неустоек (штрафов, пеней), предъявленных Страхователем в соответствии с разделом 8 Контракта, из суммы, подлежащей уплате Страховщику.</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При прекращении владения, пользования или иного вида распоряжения застрахованным имуществом (вследствие чего возможность наступления страхового случая для Страхователя утратилась, и существование страхового риска прекратилось) − отказатьс</w:t>
      </w:r>
      <w:r>
        <w:rPr>
          <w:szCs w:val="24"/>
        </w:rPr>
        <w:t xml:space="preserve">я в любое время от услуг по ОСАГО. При досрочном отказе Страхователя от услуг по ОСАГО, уплаченная Страховщику страховая премия, указанная в страховом полисе, подлежит перерасчету пропорционально времени, в течение которого действовало страхование. Перерас</w:t>
      </w:r>
      <w:r>
        <w:rPr>
          <w:szCs w:val="24"/>
        </w:rPr>
        <w:t xml:space="preserve">чет и возврат страховой премии на расчетный счет Страхователя производится Страховщиком в течение 10 (десяти) календарных дней с момента получения уведомления от Страхователя о досрочном прекращении страхового полиса в виду вышеперечисленных обстоятельств.</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Страховщик обязан:</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Оказать Услуги в порядке, сроки и на условиях, предусмотренных настоящим Контрактом;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обеспечить соответствие оказанных Услуг требованиям, установленным законодательством Российской Федерации и Контрактом;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в случае принятия Страховщиком предусмотренного пунктом 4.4.3 настоящего Контракта решения об одностороннем отказе от исполнения Контракта, направить такое решение Страхователю;</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отменить не вступившее в силу решение об одностороннем отказе от исполнения Контракта, если в течение 10 (десяти) дней с даты н</w:t>
      </w:r>
      <w:r>
        <w:rPr>
          <w:szCs w:val="24"/>
        </w:rPr>
        <w:t xml:space="preserve">адлежащего уведомления Страхователя о принятом решении об одностороннем отказе от исполнения Контракта устранены нарушения условий настоящего Контракта, послужившие основанием для принятия решения об одностороннем отказе от исполнения настоящего Контракта;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предос</w:t>
      </w:r>
      <w:r>
        <w:rPr>
          <w:szCs w:val="24"/>
        </w:rPr>
        <w:t xml:space="preserve">тавлять Страхователю по его требованию документы, относящиеся к предмету Контракта, а также своевременно предоставлять Страхователю достоверную информацию о ходе исполнения своих обязательств, в том числе о сложностях, возникающих при исполнении Контракта;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Предо</w:t>
      </w:r>
      <w:r>
        <w:rPr>
          <w:szCs w:val="24"/>
        </w:rPr>
        <w:t xml:space="preserve">ставлять Страхователю страховые полисы обязательного страхования гражданской ответственности владельца транспортного средства, а также иные документы, предусмотренные законодательством Российской Федерации, с даты направления заявки Страхователем согласно </w:t>
      </w:r>
      <w:r>
        <w:rPr>
          <w:szCs w:val="24"/>
        </w:rPr>
        <w:br/>
        <w:t xml:space="preserve">Описанию объекта закупки (приложение № 1 к настоящему Контракту);</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Производить страховую выплату в сроки, установленные настоящим Контрактом;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Обеспечить конфиденциальность сведений, сообщенных Страхователем;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Устранить все выявленные Страхователем недостатки оказанных услуг за свой счет и своими силами;</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Обеспечить:</w:t>
      </w:r>
      <w:r>
        <w:rPr>
          <w:szCs w:val="24"/>
        </w:rPr>
      </w:r>
      <w:r>
        <w:rPr>
          <w:szCs w:val="24"/>
        </w:rPr>
      </w:r>
    </w:p>
    <w:p>
      <w:pPr>
        <w:ind w:firstLine="709"/>
        <w:jc w:val="both"/>
        <w:spacing w:before="60" w:after="60" w:line="276" w:lineRule="auto"/>
        <w:tabs>
          <w:tab w:val="left" w:pos="1134" w:leader="none"/>
        </w:tabs>
        <w:rPr>
          <w:szCs w:val="24"/>
        </w:rPr>
      </w:pPr>
      <w:r>
        <w:rPr>
          <w:szCs w:val="24"/>
        </w:rPr>
        <w:t xml:space="preserve">- закрепление сотрудника (персонального менеджера) за Страхователем;</w:t>
      </w:r>
      <w:r>
        <w:rPr>
          <w:szCs w:val="24"/>
        </w:rPr>
      </w:r>
      <w:r>
        <w:rPr>
          <w:szCs w:val="24"/>
        </w:rPr>
      </w:r>
    </w:p>
    <w:p>
      <w:pPr>
        <w:ind w:firstLine="709"/>
        <w:jc w:val="both"/>
        <w:spacing w:before="60" w:after="60" w:line="276" w:lineRule="auto"/>
        <w:tabs>
          <w:tab w:val="left" w:pos="1134" w:leader="none"/>
        </w:tabs>
        <w:rPr>
          <w:szCs w:val="24"/>
        </w:rPr>
      </w:pPr>
      <w:r>
        <w:rPr>
          <w:szCs w:val="24"/>
        </w:rPr>
        <w:t xml:space="preserve">- наличие на территории г. Москвы обособленных подразделений по возмещению ущерба;</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Выполнять иные обязанности, предусмотренные настоящим Контрактом и законодательством Российской Федерации;</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Обеспечить круглосуточную диспетчерскую службу по сопровождению страховых случаев;</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Совершать иные действия, предусмотренные законом о страховании и Правилами страхования, вытекающие из существа настоящего Контракта;</w:t>
      </w:r>
      <w:r>
        <w:rPr>
          <w:szCs w:val="24"/>
        </w:rPr>
      </w:r>
      <w:r>
        <w:rPr>
          <w:szCs w:val="24"/>
        </w:rPr>
      </w:r>
    </w:p>
    <w:p>
      <w:pPr>
        <w:numPr>
          <w:ilvl w:val="1"/>
          <w:numId w:val="1"/>
        </w:numPr>
        <w:jc w:val="both"/>
        <w:spacing w:before="60" w:after="60" w:line="276" w:lineRule="auto"/>
        <w:tabs>
          <w:tab w:val="left" w:pos="1418" w:leader="none"/>
        </w:tabs>
        <w:rPr>
          <w:szCs w:val="24"/>
        </w:rPr>
      </w:pPr>
      <w:r>
        <w:rPr>
          <w:szCs w:val="24"/>
        </w:rPr>
        <w:t xml:space="preserve">Страховщик в праве:</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от Страхователя произвести приемку оказанных Услуг в порядке</w:t>
      </w:r>
      <w:r>
        <w:rPr>
          <w:szCs w:val="24"/>
        </w:rPr>
        <w:br/>
        <w:t xml:space="preserve">и в сроки, предусмотренные Контрактом;</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своевременной оплаты на условиях, установленных настоящим Контрактом, надлежащим образом оказанных Услуг;</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Cs w:val="24"/>
        </w:rPr>
      </w:r>
      <w:r>
        <w:rPr>
          <w:szCs w:val="24"/>
        </w:rPr>
      </w:r>
    </w:p>
    <w:p>
      <w:pPr>
        <w:numPr>
          <w:ilvl w:val="2"/>
          <w:numId w:val="1"/>
        </w:numPr>
        <w:jc w:val="both"/>
        <w:spacing w:before="60" w:after="60" w:line="276" w:lineRule="auto"/>
        <w:tabs>
          <w:tab w:val="left" w:pos="1418" w:leader="none"/>
        </w:tabs>
        <w:rPr>
          <w:szCs w:val="24"/>
        </w:rPr>
      </w:pPr>
      <w:r>
        <w:rPr>
          <w:szCs w:val="24"/>
        </w:rPr>
        <w:t xml:space="preserve">требовать уплаты неустоек (штрафов, пеней) в соответствии с разделом 8 настоящего Контракта.</w:t>
      </w:r>
      <w:r>
        <w:rPr>
          <w:szCs w:val="24"/>
        </w:rPr>
      </w:r>
      <w:r>
        <w:rPr>
          <w:szCs w:val="24"/>
        </w:rPr>
      </w:r>
    </w:p>
    <w:p>
      <w:pPr>
        <w:numPr>
          <w:ilvl w:val="0"/>
          <w:numId w:val="1"/>
        </w:numPr>
        <w:jc w:val="center"/>
        <w:spacing w:before="60" w:after="60" w:line="276" w:lineRule="auto"/>
        <w:tabs>
          <w:tab w:val="left" w:pos="1418" w:leader="none"/>
        </w:tabs>
        <w:rPr>
          <w:b/>
          <w:color w:val="auto"/>
          <w:szCs w:val="24"/>
        </w:rPr>
      </w:pPr>
      <w:r>
        <w:rPr>
          <w:b/>
          <w:color w:val="auto"/>
          <w:szCs w:val="24"/>
        </w:rPr>
        <w:t xml:space="preserve">ПОРЯДОК СДАЧИ - ПРИЕМКИ ОКАЗАННЫХ УСЛУГ</w:t>
      </w:r>
      <w:r>
        <w:rPr>
          <w:b/>
          <w:color w:val="auto"/>
          <w:szCs w:val="24"/>
        </w:rPr>
      </w:r>
      <w:r>
        <w:rPr>
          <w:b/>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Услуги оказываются в порядке, объеме и сроки, указанные в настоящем Контракте на основании Заявок Страхователя и в соответствии с Описанием объекта закупки (Приложение № 1 к настоящему Контракту).</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Страхователь в </w:t>
      </w:r>
      <w:r>
        <w:rPr>
          <w:color w:val="auto"/>
          <w:szCs w:val="24"/>
        </w:rPr>
        <w:t xml:space="preserve">срок не позднее </w:t>
      </w:r>
      <w:r>
        <w:rPr>
          <w:color w:val="auto"/>
          <w:szCs w:val="24"/>
        </w:rPr>
        <w:t xml:space="preserve">1</w:t>
      </w:r>
      <w:r>
        <w:rPr>
          <w:color w:val="auto"/>
          <w:szCs w:val="24"/>
        </w:rPr>
        <w:t xml:space="preserve"> (</w:t>
      </w:r>
      <w:r>
        <w:rPr>
          <w:color w:val="auto"/>
          <w:szCs w:val="24"/>
        </w:rPr>
        <w:t xml:space="preserve">одного) рабочего</w:t>
      </w:r>
      <w:r>
        <w:rPr>
          <w:color w:val="auto"/>
          <w:szCs w:val="24"/>
        </w:rPr>
        <w:t xml:space="preserve"> дней до даты начала </w:t>
      </w:r>
      <w:r>
        <w:rPr>
          <w:color w:val="auto"/>
          <w:szCs w:val="24"/>
        </w:rPr>
        <w:t xml:space="preserve">действия страхового полиса в отношении транспортного средства согласно Описанию объекта закупки (Приложение № 1 к настоящему Контракту) направляет Страховщику заявку с указанием транспортных средств в отношении, которых необходима выдача страховых полисов.</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Приемка Услуг осуществляется путем передачи Страховщиком </w:t>
      </w:r>
      <w:r>
        <w:rPr>
          <w:color w:val="auto"/>
          <w:szCs w:val="24"/>
        </w:rPr>
        <w:t xml:space="preserve">страхов</w:t>
      </w:r>
      <w:r>
        <w:rPr>
          <w:color w:val="auto"/>
          <w:szCs w:val="24"/>
        </w:rPr>
        <w:t xml:space="preserve">ого</w:t>
      </w:r>
      <w:r>
        <w:rPr>
          <w:color w:val="auto"/>
          <w:szCs w:val="24"/>
        </w:rPr>
        <w:t xml:space="preserve"> полис</w:t>
      </w:r>
      <w:r>
        <w:rPr>
          <w:color w:val="auto"/>
          <w:szCs w:val="24"/>
        </w:rPr>
        <w:t xml:space="preserve">а</w:t>
      </w:r>
      <w:r>
        <w:rPr>
          <w:color w:val="auto"/>
          <w:szCs w:val="24"/>
        </w:rPr>
        <w:t xml:space="preserve">, указанных в</w:t>
      </w:r>
      <w:r>
        <w:rPr>
          <w:color w:val="auto"/>
          <w:szCs w:val="24"/>
        </w:rPr>
        <w:t xml:space="preserve"> заявке Страхователя </w:t>
      </w:r>
      <w:r>
        <w:rPr>
          <w:color w:val="auto"/>
          <w:szCs w:val="24"/>
        </w:rPr>
        <w:t xml:space="preserve">и Акта приема передачи оказанных услуг</w:t>
      </w:r>
      <w:r>
        <w:rPr>
          <w:color w:val="auto"/>
          <w:szCs w:val="24"/>
        </w:rPr>
        <w:t xml:space="preserve"> (далее - документ о приемке)</w:t>
      </w:r>
      <w:r>
        <w:rPr>
          <w:color w:val="auto"/>
          <w:szCs w:val="24"/>
        </w:rPr>
        <w:t xml:space="preserve"> в 2 двух экземплярах подписанные Страховщиком </w:t>
      </w:r>
      <w:r>
        <w:rPr>
          <w:color w:val="auto"/>
          <w:szCs w:val="24"/>
        </w:rPr>
        <w:t xml:space="preserve">в течение 1</w:t>
      </w:r>
      <w:r>
        <w:rPr>
          <w:color w:val="auto"/>
          <w:szCs w:val="24"/>
        </w:rPr>
        <w:t xml:space="preserve"> (</w:t>
      </w:r>
      <w:r>
        <w:rPr>
          <w:color w:val="auto"/>
          <w:szCs w:val="24"/>
        </w:rPr>
        <w:t xml:space="preserve">одного) рабочего дня</w:t>
      </w:r>
      <w:r>
        <w:rPr>
          <w:color w:val="auto"/>
          <w:szCs w:val="24"/>
        </w:rPr>
        <w:t xml:space="preserve"> с даты получения такой заявки.</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В срок, не превышающий 3 (трех) рабочих дней, с даты получения заявки, предусмотренной пунктом 5.2 Контракта, Страховщик </w:t>
      </w:r>
      <w:r>
        <w:rPr>
          <w:color w:val="auto"/>
          <w:szCs w:val="24"/>
        </w:rPr>
        <w:t xml:space="preserve">направляет документ о приемке </w:t>
      </w:r>
      <w:r>
        <w:rPr>
          <w:color w:val="auto"/>
          <w:szCs w:val="24"/>
        </w:rPr>
        <w:t xml:space="preserve">в 2 двух экземплярах подписанные Страховщиком.</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К </w:t>
      </w:r>
      <w:r>
        <w:rPr>
          <w:color w:val="auto"/>
          <w:szCs w:val="24"/>
        </w:rPr>
        <w:t xml:space="preserve">документу о приемке, предусмотренному пунктом 5.3</w:t>
      </w:r>
      <w:r>
        <w:rPr>
          <w:color w:val="auto"/>
          <w:szCs w:val="24"/>
        </w:rPr>
        <w:t xml:space="preserve">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w:t>
      </w:r>
      <w:r>
        <w:rPr>
          <w:color w:val="auto"/>
          <w:szCs w:val="24"/>
        </w:rPr>
        <w:t xml:space="preserve">содержащейся в документе о приемке, приоритет имеет информация, содержащаяся в документе о приемке.</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В течение 10 (десяти) рабочих дней, следующих за днем поступления документа о приемке Страхователь осуществляет одно из следующих действий:</w:t>
      </w:r>
      <w:r>
        <w:rPr>
          <w:color w:val="auto"/>
          <w:szCs w:val="24"/>
        </w:rPr>
      </w:r>
      <w:r>
        <w:rPr>
          <w:color w:val="auto"/>
          <w:szCs w:val="24"/>
        </w:rPr>
      </w:r>
    </w:p>
    <w:p>
      <w:pPr>
        <w:pStyle w:val="1139"/>
        <w:numPr>
          <w:ilvl w:val="0"/>
          <w:numId w:val="64"/>
        </w:numPr>
        <w:spacing w:before="60" w:after="60" w:line="276" w:lineRule="auto"/>
        <w:tabs>
          <w:tab w:val="left" w:pos="1418" w:leader="none"/>
        </w:tabs>
        <w:rPr>
          <w:color w:val="auto"/>
          <w:sz w:val="24"/>
          <w:szCs w:val="24"/>
        </w:rPr>
      </w:pPr>
      <w:r>
        <w:rPr>
          <w:color w:val="auto"/>
          <w:sz w:val="24"/>
          <w:szCs w:val="24"/>
        </w:rPr>
        <w:t xml:space="preserve">подписывает документ о приемке;</w:t>
      </w:r>
      <w:r>
        <w:rPr>
          <w:color w:val="auto"/>
          <w:sz w:val="24"/>
          <w:szCs w:val="24"/>
        </w:rPr>
      </w:r>
      <w:r>
        <w:rPr>
          <w:color w:val="auto"/>
          <w:sz w:val="24"/>
          <w:szCs w:val="24"/>
        </w:rPr>
      </w:r>
    </w:p>
    <w:p>
      <w:pPr>
        <w:pStyle w:val="1139"/>
        <w:numPr>
          <w:ilvl w:val="0"/>
          <w:numId w:val="64"/>
        </w:numPr>
        <w:spacing w:before="60" w:after="60" w:line="276" w:lineRule="auto"/>
        <w:tabs>
          <w:tab w:val="left" w:pos="1418" w:leader="none"/>
        </w:tabs>
        <w:rPr>
          <w:color w:val="auto"/>
          <w:sz w:val="24"/>
          <w:szCs w:val="24"/>
        </w:rPr>
      </w:pPr>
      <w:r>
        <w:rPr>
          <w:color w:val="auto"/>
          <w:sz w:val="24"/>
          <w:szCs w:val="24"/>
        </w:rPr>
        <w:t xml:space="preserve">формирует </w:t>
      </w:r>
      <w:r>
        <w:rPr>
          <w:color w:val="auto"/>
          <w:sz w:val="24"/>
          <w:szCs w:val="24"/>
        </w:rPr>
        <w:t xml:space="preserve">и </w:t>
      </w:r>
      <w:r>
        <w:rPr>
          <w:color w:val="auto"/>
          <w:sz w:val="24"/>
          <w:szCs w:val="24"/>
        </w:rPr>
        <w:t xml:space="preserve">подписывает мотивированный отказ от подписания документа о приемке с указанием причин такого отказа.</w:t>
      </w:r>
      <w:r>
        <w:rPr>
          <w:color w:val="auto"/>
          <w:sz w:val="24"/>
          <w:szCs w:val="24"/>
        </w:rPr>
      </w:r>
      <w:r>
        <w:rPr>
          <w:color w:val="auto"/>
          <w:sz w:val="24"/>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В случае получения мотивированного отказа от подписания документа о приемке Страховщик вправе устранить причины, указанные в таком мотивированном отказе, и направить Страховщику документ о приемке в порядке, предусмотренном настоящим разделом Контракта.</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Для проверки оказанных Услуг в части их соответствия условиям настоящего Контракта, Страхователь проводи</w:t>
      </w:r>
      <w:r>
        <w:rPr>
          <w:color w:val="auto"/>
          <w:szCs w:val="24"/>
        </w:rPr>
        <w:t xml:space="preserve">т экспертизу. Экспертиза оказанных Услуг может проводиться Страхователем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 контрактной системе.</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Страхователь вправе не отказывать в приемке результата оказанных Услуг в случае выявления несоответствия такого результата условиям настоящего Контракта, если выявленное несоответствие не препятствует приемке такого результата и устранено Страховщиком;</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В случае выявления несоответствий оказываемых Услуг условиям и требованиям настоящего Контракта Страховщик устраняет такие несоответствия оказываемых Услуг и недостатки за свой счет;</w:t>
      </w:r>
      <w:r>
        <w:rPr>
          <w:color w:val="auto"/>
          <w:szCs w:val="24"/>
        </w:rPr>
      </w:r>
      <w:r>
        <w:rPr>
          <w:color w:val="auto"/>
          <w:szCs w:val="24"/>
        </w:rPr>
      </w:r>
    </w:p>
    <w:p>
      <w:pPr>
        <w:numPr>
          <w:ilvl w:val="1"/>
          <w:numId w:val="1"/>
        </w:numPr>
        <w:jc w:val="both"/>
        <w:spacing w:before="60" w:after="60" w:line="276" w:lineRule="auto"/>
        <w:tabs>
          <w:tab w:val="left" w:pos="1418" w:leader="none"/>
        </w:tabs>
        <w:rPr>
          <w:color w:val="auto"/>
          <w:szCs w:val="24"/>
        </w:rPr>
      </w:pPr>
      <w:r>
        <w:rPr>
          <w:color w:val="auto"/>
          <w:szCs w:val="24"/>
        </w:rPr>
        <w:t xml:space="preserve">Датой приемки оказанных Услуг, считается дата </w:t>
      </w:r>
      <w:r>
        <w:rPr>
          <w:color w:val="auto"/>
          <w:szCs w:val="24"/>
        </w:rPr>
        <w:t xml:space="preserve">подписания</w:t>
      </w:r>
      <w:r>
        <w:rPr>
          <w:color w:val="auto"/>
          <w:szCs w:val="24"/>
        </w:rPr>
        <w:t xml:space="preserve"> документа о приемке Страхователем.</w:t>
      </w:r>
      <w:r>
        <w:rPr>
          <w:color w:val="auto"/>
          <w:szCs w:val="24"/>
        </w:rPr>
      </w:r>
      <w:r>
        <w:rPr>
          <w:color w:val="auto"/>
          <w:szCs w:val="24"/>
        </w:rPr>
      </w:r>
    </w:p>
    <w:p>
      <w:pPr>
        <w:numPr>
          <w:ilvl w:val="0"/>
          <w:numId w:val="1"/>
        </w:numPr>
        <w:jc w:val="center"/>
        <w:spacing w:before="60" w:after="60" w:line="276" w:lineRule="auto"/>
        <w:tabs>
          <w:tab w:val="left" w:pos="1418" w:leader="none"/>
        </w:tabs>
        <w:rPr>
          <w:b/>
          <w:szCs w:val="24"/>
        </w:rPr>
      </w:pPr>
      <w:r>
        <w:rPr>
          <w:b/>
          <w:szCs w:val="24"/>
        </w:rPr>
        <w:t xml:space="preserve">ОТВЕТСТВЕННОСТЬ СТОРОН</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За неисполнение или ненадлежащее исполнение своих обязательств, установленных настоящим Контрактом, Страхователь и Страховщик несут ответственность в соответствии с действующим законодательством Российской Федерации.</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проср</w:t>
      </w:r>
      <w:r>
        <w:rPr>
          <w:sz w:val="24"/>
          <w:szCs w:val="24"/>
        </w:rPr>
        <w:t xml:space="preserve">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(пеней, штрафов).</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Пеня начисляется за каждый день просрочки исполнения Страхователем обязательства, предусмотренного Контрактом, начиная со дня, следующего после</w:t>
      </w:r>
      <w:r>
        <w:rPr>
          <w:sz w:val="24"/>
          <w:szCs w:val="24"/>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За каждый факт неисполнения Страхователем обязательств, предусмотренных Контрактом, за исключением просрочки исполнения обязательс</w:t>
      </w:r>
      <w:r>
        <w:rPr>
          <w:sz w:val="24"/>
          <w:szCs w:val="24"/>
        </w:rPr>
        <w:t xml:space="preserve">тв,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Pr>
          <w:sz w:val="24"/>
          <w:szCs w:val="24"/>
        </w:rPr>
        <w:t xml:space="preserve">Заказчиком</w:t>
      </w:r>
      <w:r>
        <w:rPr>
          <w:sz w:val="24"/>
          <w:szCs w:val="24"/>
        </w:rPr>
        <w:t xml:space="preserve">, </w:t>
      </w:r>
      <w:r>
        <w:rPr>
          <w:sz w:val="24"/>
          <w:szCs w:val="24"/>
        </w:rPr>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Pr>
          <w:sz w:val="24"/>
          <w:szCs w:val="24"/>
        </w:rPr>
        <w:t xml:space="preserve">Заказчиком</w:t>
      </w:r>
      <w:r>
        <w:rPr>
          <w:sz w:val="24"/>
          <w:szCs w:val="24"/>
        </w:rPr>
        <w:t xml:space="preserve">, поставщиком (подрядчиком, исполнителем), о внесении изменений в постановление Правительства Российской Федера</w:t>
      </w:r>
      <w:r>
        <w:rPr>
          <w:sz w:val="24"/>
          <w:szCs w:val="24"/>
        </w:rPr>
        <w:t xml:space="preserve">ции от 15.05.2017 № 570 и признании утратившим силу постановления Правительства Российской Федерации от 25.11.2013 № 1063» (далее - Постановление Правительства Российской Федерации от 30.08.2017 № 1042) и составляет 1 000,00 (одну тысячу) рублей 00 копеек.</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Общая сумма начисленных штрафов за ненадлежащее исполнение Страхователем обязательств, предусмотренных Контрактом, не может превышать цены Контракта.</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просрочки исполнения Страховщиком обязательств (в том числе га</w:t>
      </w:r>
      <w:r>
        <w:rPr>
          <w:sz w:val="24"/>
          <w:szCs w:val="24"/>
        </w:rPr>
        <w:t xml:space="preserve">рантийных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(пеней, штрафов).</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Пеня начисляется за каждый день просрочки исполнения Страховщиком обязательства, предусмотренного Контрактом, в </w:t>
      </w:r>
      <w:r>
        <w:rPr>
          <w:sz w:val="24"/>
          <w:szCs w:val="24"/>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При несоблюдении срока осуществления страховой выплаты или срока выдачи Страхователю (потерпевшему) направления на ремонт транспортного средс</w:t>
      </w:r>
      <w:r>
        <w:rPr>
          <w:sz w:val="24"/>
          <w:szCs w:val="24"/>
        </w:rPr>
        <w:t xml:space="preserve">тва Страховщик за каждый день просрочки уплачивает Страхователю (потерпевшему) неустойку (пени) в размере одного процента от определенного в соответствии с Законом о страховании размера страхового возмещения по виду причиненного вреда каждому потерпевшему.</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При возмещении вреда на основании пунктов 15.1 - 15.3 статьи 12 Закона о страховании в случае нарушения установленного абзацем вторым пункта 15.2 статьи 12 Закона о страховании срока проведения восстановительного ремон</w:t>
      </w:r>
      <w:r>
        <w:rPr>
          <w:sz w:val="24"/>
          <w:szCs w:val="24"/>
        </w:rPr>
        <w:t xml:space="preserve">та поврежденного транспортного средства или срока, согласованного Страховщиком и Страхователем (потерпевшим) и превышающего установленный абзацем вторым пункта 15.2 статьи 12 Закона о страховании срок проведения восстановительного ремонта поврежденного тра</w:t>
      </w:r>
      <w:r>
        <w:rPr>
          <w:sz w:val="24"/>
          <w:szCs w:val="24"/>
        </w:rPr>
        <w:t xml:space="preserve">нспортного средства, Страховщик за каждый день просрочки уплачивает Страхователю (потерпевшему) неустойку (пени) в размере 0,5 процента от определенной в соответствии с Законом о страховании суммы страхового возмещения, но не более суммы такого возмещения.</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При несоблюдении срока направления Страхователю (потерпевшему) мотивированного отказа в страховом в</w:t>
      </w:r>
      <w:r>
        <w:rPr>
          <w:sz w:val="24"/>
          <w:szCs w:val="24"/>
        </w:rPr>
        <w:t xml:space="preserve">озмещении Страховщик за каждый день просрочки уплачивает Страхователю (потерпевшему) денежные средства в виде финансовой санкции в размере 0,05 процента от установленной Законом о страховании страховой суммы по виду причиненного вреда каждому потерпевшему.</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Пре</w:t>
      </w:r>
      <w:r>
        <w:rPr>
          <w:sz w:val="24"/>
          <w:szCs w:val="24"/>
        </w:rPr>
        <w:t xml:space="preserve">дусмотренные подпунктами 6.3.1 - 6.3.4</w:t>
      </w:r>
      <w:r>
        <w:rPr>
          <w:sz w:val="24"/>
          <w:szCs w:val="24"/>
        </w:rPr>
        <w:t xml:space="preserve"> неустойка (пени) или сумма финансовой санкции при несоблюдении срока осуществления страхового возмещения или срока направления Страхователю (потерпевшему) мотивированного отка</w:t>
      </w:r>
      <w:r>
        <w:rPr>
          <w:sz w:val="24"/>
          <w:szCs w:val="24"/>
        </w:rPr>
        <w:t xml:space="preserve">за в страховом возмещении уплачиваются Страхователю (потерпевшему) на основании поданного им заявления о выплате такой неустойки (пеней) или суммы такой финансовой санкции, в котором указывается форма расчета (наличный или безналичный), а также банковские </w:t>
      </w:r>
      <w:r>
        <w:rPr>
          <w:sz w:val="24"/>
          <w:szCs w:val="24"/>
        </w:rPr>
        <w:t xml:space="preserve">реквизиты, по которым такая неустойка (пени) или сумма такой финансовой санкции должна быть уплачена в случае выбора Страхователем (потерпевшим) безналичной формы расчета, при этом Страховщик не вправе требовать дополнительные документы для их уплаты.</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За каждый факт неисполнения или ненадлежащего исполнения Страховщиком обязательств, предусмотренных Контрактом, за исклю</w:t>
      </w:r>
      <w:r>
        <w:rPr>
          <w:sz w:val="24"/>
          <w:szCs w:val="24"/>
        </w:rPr>
        <w:t xml:space="preserve">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10% н</w:t>
      </w:r>
      <w:r>
        <w:rPr>
          <w:sz w:val="24"/>
          <w:szCs w:val="24"/>
        </w:rPr>
        <w:t xml:space="preserve">астоящего Контракта, а именно: </w:t>
      </w:r>
      <w:r>
        <w:rPr>
          <w:color w:val="auto"/>
          <w:sz w:val="24"/>
          <w:szCs w:val="24"/>
        </w:rPr>
        <w:t xml:space="preserve">599</w:t>
      </w:r>
      <w:r>
        <w:rPr>
          <w:color w:val="auto"/>
          <w:sz w:val="24"/>
          <w:szCs w:val="24"/>
        </w:rPr>
        <w:t xml:space="preserve"> (</w:t>
      </w:r>
      <w:r>
        <w:rPr>
          <w:color w:val="auto"/>
          <w:sz w:val="24"/>
          <w:szCs w:val="24"/>
        </w:rPr>
        <w:t xml:space="preserve">пятьсот девяносто девять) рублей 13 копеек</w:t>
      </w:r>
      <w:r>
        <w:rPr>
          <w:color w:val="auto"/>
          <w:sz w:val="24"/>
          <w:szCs w:val="24"/>
        </w:rPr>
        <w:t xml:space="preserve">;</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За каждый факт неисполнения или ненадлежащего исполнения Страховщиком об</w:t>
      </w:r>
      <w:r>
        <w:rPr>
          <w:sz w:val="24"/>
          <w:szCs w:val="24"/>
        </w:rPr>
        <w:t xml:space="preserve">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30.08.2017 № 1042 и составляет 1 000 (одна тысяча) рублей 00 копеек.</w:t>
      </w:r>
      <w:r>
        <w:rPr>
          <w:sz w:val="24"/>
          <w:szCs w:val="24"/>
        </w:rPr>
      </w:r>
      <w:r>
        <w:rPr>
          <w:sz w:val="24"/>
          <w:szCs w:val="24"/>
        </w:rPr>
      </w:r>
    </w:p>
    <w:p>
      <w:pPr>
        <w:pStyle w:val="1139"/>
        <w:numPr>
          <w:ilvl w:val="2"/>
          <w:numId w:val="1"/>
        </w:numPr>
        <w:spacing w:before="60" w:after="60" w:line="276" w:lineRule="auto"/>
        <w:widowControl w:val="off"/>
        <w:tabs>
          <w:tab w:val="left" w:pos="1418" w:leader="none"/>
        </w:tabs>
        <w:rPr>
          <w:sz w:val="24"/>
          <w:szCs w:val="24"/>
        </w:rPr>
      </w:pPr>
      <w:r>
        <w:rPr>
          <w:sz w:val="24"/>
          <w:szCs w:val="24"/>
        </w:rPr>
        <w:t xml:space="preserve">Общая сумма начисленных штрафов за неисполнение или ненадлежащее исполнение Страховщиком обязательств, предусмотренных настоящим Контрактом, не может превышать цены Контракта.</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Под ненадлежащим исполнением Страховщиком обязательств понимается оказание услуг, не соответствующих требованиям к качеству, объему таких Услуг, установленных настоящим Контрактом.</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Страховщик обязан уплатить Страхователю неустойку (пени, штраф) в течение 10 (десяти) дней с момента получения от Страхователя соответствующего требования.</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Уплата Страховщиком неустойки или применение иной формы ответственности не освобождает его от исполнения обязательств по настоящему Контракту.</w:t>
      </w:r>
      <w:r>
        <w:rPr>
          <w:sz w:val="24"/>
          <w:szCs w:val="24"/>
        </w:rPr>
      </w:r>
      <w:r>
        <w:rPr>
          <w:sz w:val="24"/>
          <w:szCs w:val="24"/>
        </w:rPr>
      </w:r>
    </w:p>
    <w:p>
      <w:pPr>
        <w:numPr>
          <w:ilvl w:val="0"/>
          <w:numId w:val="1"/>
        </w:numPr>
        <w:jc w:val="center"/>
        <w:spacing w:before="60" w:after="60" w:line="276" w:lineRule="auto"/>
        <w:tabs>
          <w:tab w:val="left" w:pos="1418" w:leader="none"/>
        </w:tabs>
        <w:rPr>
          <w:szCs w:val="24"/>
        </w:rPr>
      </w:pPr>
      <w:r>
        <w:rPr>
          <w:b/>
          <w:szCs w:val="24"/>
        </w:rPr>
        <w:t xml:space="preserve">ОБСТОЯТЕЛЬСТВА НЕПРЕОДОЛИМОЙ СИЛЫ</w:t>
      </w:r>
      <w:r>
        <w:rPr>
          <w:szCs w:val="24"/>
        </w:rPr>
      </w:r>
      <w:r>
        <w:rPr>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Сторона, для которой создалась невозможность исполнения обязательств по настоящему Контракту вследствие наступл</w:t>
      </w:r>
      <w:r>
        <w:rPr>
          <w:sz w:val="24"/>
          <w:szCs w:val="24"/>
        </w:rPr>
        <w:t xml:space="preserve">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w:t>
      </w:r>
      <w:r>
        <w:rPr>
          <w:sz w:val="24"/>
          <w:szCs w:val="24"/>
        </w:rPr>
        <w:t xml:space="preserve">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оказания своих обязательств по настоящему Контракту.</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Не извещение или несво</w:t>
      </w:r>
      <w:r>
        <w:rPr>
          <w:sz w:val="24"/>
          <w:szCs w:val="24"/>
        </w:rPr>
        <w:t xml:space="preserve">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Подтверждением наличия обс</w:t>
      </w:r>
      <w:r>
        <w:rPr>
          <w:sz w:val="24"/>
          <w:szCs w:val="24"/>
        </w:rPr>
        <w:t xml:space="preserve">тоятельств непреодолимой силы и их </w:t>
      </w:r>
      <w:r>
        <w:rPr>
          <w:sz w:val="24"/>
          <w:szCs w:val="24"/>
        </w:rPr>
        <w:t xml:space="preserve">продолжительности является соответствующее письменное свидетельство уполномоченных </w:t>
      </w:r>
      <w:r>
        <w:rPr>
          <w:sz w:val="24"/>
          <w:szCs w:val="24"/>
        </w:rPr>
        <w:t xml:space="preserve">органов или уполномоченных организаций.</w:t>
      </w:r>
      <w:r>
        <w:rPr>
          <w:sz w:val="24"/>
          <w:szCs w:val="24"/>
        </w:rPr>
      </w:r>
      <w:r>
        <w:rPr>
          <w:sz w:val="24"/>
          <w:szCs w:val="24"/>
        </w:rPr>
      </w:r>
    </w:p>
    <w:p>
      <w:pPr>
        <w:numPr>
          <w:ilvl w:val="0"/>
          <w:numId w:val="1"/>
        </w:numPr>
        <w:jc w:val="center"/>
        <w:spacing w:before="60" w:after="60" w:line="276" w:lineRule="auto"/>
        <w:tabs>
          <w:tab w:val="left" w:pos="1418" w:leader="none"/>
        </w:tabs>
        <w:rPr>
          <w:b/>
          <w:szCs w:val="24"/>
        </w:rPr>
      </w:pPr>
      <w:r>
        <w:rPr>
          <w:b/>
          <w:szCs w:val="24"/>
        </w:rPr>
        <w:t xml:space="preserve">ПОРЯДОК УРЕГУЛИРОВАНИЯ СПОРОВ</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Обмен докуме</w:t>
      </w:r>
      <w:r>
        <w:rPr>
          <w:sz w:val="24"/>
          <w:szCs w:val="24"/>
        </w:rPr>
        <w:t xml:space="preserve">нтами при направлении претензии и совершении иных действий в связи с нарушением Страхователем или Страховщиком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w:t>
      </w:r>
      <w:r>
        <w:rPr>
          <w:sz w:val="24"/>
          <w:szCs w:val="24"/>
        </w:rPr>
        <w:t xml:space="preserve">мируются с использованием единой информационной системы, подписываются усиленной электронной подписью лица, имеющего право действовать от имени Страховщика или Страхователя, и размещаются в единой информационной системе без размещения на официальном сайте.</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претензии перечисляются доп</w:t>
      </w:r>
      <w:r>
        <w:rPr>
          <w:sz w:val="24"/>
          <w:szCs w:val="24"/>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Срок рассмотрения претензии не может превышать 10 (десяти) дней.</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невыполнения Сторонами своих обязательств и недостижения взаимного согласия споры по настоящему Контракту разрешаются в Арбитражном суде</w:t>
      </w:r>
      <w:r>
        <w:rPr>
          <w:sz w:val="24"/>
          <w:szCs w:val="24"/>
        </w:rPr>
        <w:t xml:space="preserve"> </w:t>
      </w:r>
      <w:r>
        <w:rPr>
          <w:sz w:val="24"/>
          <w:szCs w:val="24"/>
        </w:rPr>
        <w:t xml:space="preserve">г. Москвы.</w:t>
      </w:r>
      <w:r>
        <w:rPr>
          <w:sz w:val="24"/>
          <w:szCs w:val="24"/>
        </w:rPr>
      </w:r>
      <w:r>
        <w:rPr>
          <w:sz w:val="24"/>
          <w:szCs w:val="24"/>
        </w:rPr>
      </w:r>
    </w:p>
    <w:p>
      <w:pPr>
        <w:numPr>
          <w:ilvl w:val="0"/>
          <w:numId w:val="1"/>
        </w:numPr>
        <w:jc w:val="center"/>
        <w:spacing w:before="60" w:after="60" w:line="276" w:lineRule="auto"/>
        <w:tabs>
          <w:tab w:val="left" w:pos="1418" w:leader="none"/>
        </w:tabs>
        <w:rPr>
          <w:b/>
          <w:szCs w:val="24"/>
        </w:rPr>
      </w:pPr>
      <w:r>
        <w:rPr>
          <w:b/>
          <w:szCs w:val="24"/>
        </w:rPr>
        <w:t xml:space="preserve">СРОК ДЕЙСТВИЯ КОНТРАКТА</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Настоящий Контракт вступает в силу с момента заключения и прекращает свое действие 31.12.2026</w:t>
      </w:r>
      <w:r>
        <w:rPr>
          <w:sz w:val="24"/>
          <w:szCs w:val="24"/>
        </w:rPr>
        <w:t xml:space="preserve"> г.</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Окончание срока действия Контракта не влечет прекращения неисполненных обязательств Сторон по настоящему Контракту, в том числе по взаиморасчетам.</w:t>
      </w:r>
      <w:r>
        <w:rPr>
          <w:sz w:val="24"/>
          <w:szCs w:val="24"/>
        </w:rPr>
      </w:r>
      <w:r>
        <w:rPr>
          <w:sz w:val="24"/>
          <w:szCs w:val="24"/>
        </w:rPr>
      </w:r>
    </w:p>
    <w:p>
      <w:pPr>
        <w:numPr>
          <w:ilvl w:val="0"/>
          <w:numId w:val="1"/>
        </w:numPr>
        <w:jc w:val="center"/>
        <w:spacing w:before="60" w:after="60" w:line="276" w:lineRule="auto"/>
        <w:tabs>
          <w:tab w:val="left" w:pos="1418" w:leader="none"/>
        </w:tabs>
        <w:rPr>
          <w:b/>
          <w:szCs w:val="24"/>
        </w:rPr>
      </w:pPr>
      <w:r>
        <w:rPr>
          <w:b/>
          <w:szCs w:val="24"/>
        </w:rPr>
        <w:t xml:space="preserve">ПОРЯДОК РАСТОРЖЕНИЯ КОНТРАКТА</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Расторжение настоящего Контракта по соглашению Сторон производится путем подписания Сторонами соответствующего соглашения о расторжении.</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расторжения настоящего Контракта по соглашению Сторон, производится сверка расчетов, которой подтверждается объем оказанных Страховщиком Услуг.</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Расторжение настоящего Контракта в одностороннем порядке осуществляется с соблюдением требований частей 8 - 23 статьи 95 Закона о контрактной системе.</w:t>
      </w:r>
      <w:r>
        <w:rPr>
          <w:sz w:val="24"/>
          <w:szCs w:val="24"/>
        </w:rPr>
      </w:r>
      <w:r>
        <w:rPr>
          <w:sz w:val="24"/>
          <w:szCs w:val="24"/>
        </w:rPr>
      </w:r>
    </w:p>
    <w:p>
      <w:pPr>
        <w:numPr>
          <w:ilvl w:val="0"/>
          <w:numId w:val="1"/>
        </w:numPr>
        <w:jc w:val="center"/>
        <w:spacing w:before="60" w:after="60" w:line="276" w:lineRule="auto"/>
        <w:tabs>
          <w:tab w:val="left" w:pos="1418" w:leader="none"/>
        </w:tabs>
        <w:rPr>
          <w:b/>
          <w:szCs w:val="24"/>
        </w:rPr>
      </w:pPr>
      <w:r>
        <w:rPr>
          <w:b/>
          <w:szCs w:val="24"/>
        </w:rPr>
        <w:t xml:space="preserve">ИЗМЕНЕНИЕ КОНТРАКТА</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При исполнении Контракта изменение его существенных условий не допускается, за исключением случаев, предусмотренных статьей 95 Закона о контрактной системе.</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Допускается изменение по соглашению сторон цены и (или) сроков исполнения настоящего Контракта и (или) объема оказываемых Услуг, в случаях, предусмотренных пунктом 6 статьи 161 Бюджетного кодекса Российской Федерации, при уменьшении ранее </w:t>
      </w:r>
      <w:r>
        <w:rPr>
          <w:sz w:val="24"/>
          <w:szCs w:val="24"/>
        </w:rPr>
        <w:t xml:space="preserve">доведенных до </w:t>
      </w:r>
      <w:r>
        <w:rPr>
          <w:sz w:val="24"/>
          <w:szCs w:val="24"/>
        </w:rPr>
        <w:t xml:space="preserve">Страхователя</w:t>
      </w:r>
      <w:r>
        <w:rPr>
          <w:sz w:val="24"/>
          <w:szCs w:val="24"/>
        </w:rPr>
        <w:t xml:space="preserve"> как получателя бюджетных средств лимитов бюджетных обязательств.</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При и</w:t>
      </w:r>
      <w:r>
        <w:rPr>
          <w:sz w:val="24"/>
          <w:szCs w:val="24"/>
        </w:rPr>
        <w:t xml:space="preserve">сполнении Контракта не допускается перемена Страховщика, за исключением случая, если новый Страховщик является правопреемником Страховщика по настоящему Контракту вследствие реорганизации юридического лица в форме преобразования, слияния или присоединения.</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перемены Страхователя, права и обязанности Страхователя, предусмотренные настоящим Контрактом, переходят к новому Страхователю.</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w:t>
      </w:r>
      <w:r>
        <w:rPr>
          <w:sz w:val="24"/>
          <w:szCs w:val="24"/>
        </w:rPr>
      </w:r>
      <w:r>
        <w:rPr>
          <w:sz w:val="24"/>
          <w:szCs w:val="24"/>
        </w:rPr>
      </w:r>
    </w:p>
    <w:p>
      <w:pPr>
        <w:numPr>
          <w:ilvl w:val="0"/>
          <w:numId w:val="1"/>
        </w:numPr>
        <w:jc w:val="center"/>
        <w:spacing w:before="60" w:after="60" w:line="276" w:lineRule="auto"/>
        <w:tabs>
          <w:tab w:val="left" w:pos="1418" w:leader="none"/>
        </w:tabs>
        <w:rPr>
          <w:b/>
          <w:spacing w:val="2"/>
          <w:szCs w:val="24"/>
        </w:rPr>
      </w:pPr>
      <w:r>
        <w:rPr>
          <w:b/>
          <w:spacing w:val="2"/>
          <w:szCs w:val="24"/>
        </w:rPr>
        <w:t xml:space="preserve">КОНФИДЕНЦИАЛЬНОСТЬ</w:t>
      </w:r>
      <w:r>
        <w:rPr>
          <w:b/>
          <w:spacing w:val="2"/>
          <w:szCs w:val="24"/>
        </w:rPr>
      </w:r>
      <w:r>
        <w:rPr>
          <w:b/>
          <w:spacing w:val="2"/>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Конфиденциальной считается информация, полученная в рамках выполнения настоящего Контракта и содержащая коммерческую</w:t>
      </w:r>
      <w:r>
        <w:rPr>
          <w:sz w:val="24"/>
          <w:szCs w:val="24"/>
        </w:rPr>
        <w:t xml:space="preserve">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Контракта, должны иметь пометку «Конфиденциально».</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Сторона, не выполнившая условия конфиденциальности, несет ответственность в соответствии с законодательством Российской Федерации.</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Во всем, что не оговорено в настоящем Контракте, Стороны руководствуются действующим законодательством Российской Федерации.</w:t>
      </w:r>
      <w:r>
        <w:rPr>
          <w:sz w:val="24"/>
          <w:szCs w:val="24"/>
        </w:rPr>
      </w:r>
      <w:r>
        <w:rPr>
          <w:sz w:val="24"/>
          <w:szCs w:val="24"/>
        </w:rPr>
      </w:r>
    </w:p>
    <w:p>
      <w:pPr>
        <w:numPr>
          <w:ilvl w:val="0"/>
          <w:numId w:val="1"/>
        </w:numPr>
        <w:jc w:val="center"/>
        <w:spacing w:before="60" w:after="60" w:line="276" w:lineRule="auto"/>
        <w:tabs>
          <w:tab w:val="left" w:pos="1418" w:leader="none"/>
        </w:tabs>
        <w:rPr>
          <w:b/>
          <w:spacing w:val="2"/>
          <w:szCs w:val="24"/>
        </w:rPr>
      </w:pPr>
      <w:r>
        <w:rPr>
          <w:b/>
          <w:spacing w:val="2"/>
          <w:szCs w:val="24"/>
        </w:rPr>
        <w:t xml:space="preserve">ЗАКЛЮЧИТЕЛЬНЫЕ ПОЛОЖЕНИЯ</w:t>
      </w:r>
      <w:r>
        <w:rPr>
          <w:b/>
          <w:spacing w:val="2"/>
          <w:szCs w:val="24"/>
        </w:rPr>
      </w:r>
      <w:r>
        <w:rPr>
          <w:b/>
          <w:spacing w:val="2"/>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Настоящий Контракт заключается на условиях, предусмотренных извещением о проведении электронного аукциона, по цене предложенной его победителем.</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 случае изменения у какой-либо из Сторон местонахождения, названия, банковских реквизитов, а также в случае реорганизации такая сторона обязуется в течение 10 (десяти) дней письменно известить об этом другую Сторону.</w:t>
      </w:r>
      <w:r>
        <w:rPr>
          <w:sz w:val="24"/>
          <w:szCs w:val="24"/>
        </w:rPr>
      </w:r>
      <w:r>
        <w:rPr>
          <w:sz w:val="24"/>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Во всем, что не оговорено в настоящем Контракте, Стороны руководствуются действующим законодательством Российской Федерации.</w:t>
      </w:r>
      <w:r>
        <w:rPr>
          <w:sz w:val="24"/>
          <w:szCs w:val="24"/>
        </w:rPr>
      </w:r>
      <w:r>
        <w:rPr>
          <w:sz w:val="24"/>
          <w:szCs w:val="24"/>
        </w:rPr>
      </w:r>
    </w:p>
    <w:p>
      <w:pPr>
        <w:numPr>
          <w:ilvl w:val="0"/>
          <w:numId w:val="1"/>
        </w:numPr>
        <w:jc w:val="center"/>
        <w:spacing w:before="60" w:after="60" w:line="276" w:lineRule="auto"/>
        <w:tabs>
          <w:tab w:val="left" w:pos="1418" w:leader="none"/>
        </w:tabs>
        <w:rPr>
          <w:b/>
          <w:szCs w:val="24"/>
        </w:rPr>
      </w:pPr>
      <w:r>
        <w:rPr>
          <w:b/>
          <w:szCs w:val="24"/>
        </w:rPr>
        <w:t xml:space="preserve">ПЕРЕЧЕНЬ ПРИЛОЖЕНИЙ</w:t>
      </w:r>
      <w:r>
        <w:rPr>
          <w:b/>
          <w:szCs w:val="24"/>
        </w:rPr>
      </w:r>
      <w:r>
        <w:rPr>
          <w:b/>
          <w:szCs w:val="24"/>
        </w:rPr>
      </w:r>
    </w:p>
    <w:p>
      <w:pPr>
        <w:pStyle w:val="1139"/>
        <w:numPr>
          <w:ilvl w:val="1"/>
          <w:numId w:val="1"/>
        </w:numPr>
        <w:spacing w:before="60" w:after="60" w:line="276" w:lineRule="auto"/>
        <w:widowControl w:val="off"/>
        <w:tabs>
          <w:tab w:val="left" w:pos="1418" w:leader="none"/>
        </w:tabs>
        <w:rPr>
          <w:sz w:val="24"/>
          <w:szCs w:val="24"/>
        </w:rPr>
      </w:pPr>
      <w:r>
        <w:rPr>
          <w:sz w:val="24"/>
          <w:szCs w:val="24"/>
        </w:rPr>
        <w:t xml:space="preserve">Неотъемлемой частью настоящего Контракта являются следующие приложения:</w:t>
      </w:r>
      <w:r>
        <w:rPr>
          <w:sz w:val="24"/>
          <w:szCs w:val="24"/>
        </w:rPr>
      </w:r>
      <w:r>
        <w:rPr>
          <w:sz w:val="24"/>
          <w:szCs w:val="24"/>
        </w:rPr>
      </w:r>
    </w:p>
    <w:p>
      <w:pPr>
        <w:ind w:firstLine="709"/>
        <w:jc w:val="both"/>
        <w:spacing w:after="60" w:line="276" w:lineRule="auto"/>
        <w:widowControl w:val="off"/>
        <w:rPr>
          <w:szCs w:val="24"/>
        </w:rPr>
      </w:pPr>
      <w:r>
        <w:rPr>
          <w:szCs w:val="24"/>
        </w:rPr>
        <w:t xml:space="preserve">- описание объекта закупки (Приложение № 1);</w:t>
      </w:r>
      <w:r>
        <w:rPr>
          <w:szCs w:val="24"/>
        </w:rPr>
      </w:r>
      <w:r>
        <w:rPr>
          <w:szCs w:val="24"/>
        </w:rPr>
      </w:r>
    </w:p>
    <w:p>
      <w:pPr>
        <w:ind w:firstLine="709"/>
        <w:jc w:val="both"/>
        <w:spacing w:after="60" w:line="276" w:lineRule="auto"/>
        <w:widowControl w:val="off"/>
        <w:rPr>
          <w:szCs w:val="24"/>
        </w:rPr>
      </w:pPr>
      <w:r>
        <w:rPr>
          <w:szCs w:val="24"/>
        </w:rPr>
        <w:t xml:space="preserve">- спецификация (Приложение № 2);</w:t>
      </w:r>
      <w:r>
        <w:rPr>
          <w:szCs w:val="24"/>
        </w:rPr>
      </w:r>
      <w:r>
        <w:rPr>
          <w:szCs w:val="24"/>
        </w:rPr>
      </w:r>
    </w:p>
    <w:p>
      <w:pPr>
        <w:jc w:val="center"/>
        <w:spacing w:before="57" w:after="57" w:line="240" w:lineRule="atLeast"/>
        <w:tabs>
          <w:tab w:val="left" w:pos="709" w:leader="none"/>
        </w:tabs>
        <w:rPr>
          <w:b/>
          <w:spacing w:val="2"/>
          <w:szCs w:val="24"/>
        </w:rPr>
      </w:pPr>
      <w:r>
        <w:rPr>
          <w:b/>
          <w:spacing w:val="2"/>
          <w:szCs w:val="24"/>
        </w:rPr>
        <w:t xml:space="preserve">17. ЮРИДИЧЕСКИЕ АДРЕСА И БАНКОВСКИЕ РЕКВИЗИТЫ СТОРОН</w:t>
      </w:r>
      <w:r>
        <w:rPr>
          <w:b/>
          <w:spacing w:val="2"/>
          <w:szCs w:val="24"/>
        </w:rPr>
      </w:r>
      <w:r>
        <w:rPr>
          <w:b/>
          <w:spacing w:val="2"/>
          <w:szCs w:val="24"/>
        </w:rPr>
      </w:r>
    </w:p>
    <w:tbl>
      <w:tblPr>
        <w:tblW w:w="10087" w:type="dxa"/>
        <w:tblLayout w:type="fixed"/>
        <w:tblLook w:val="04A0" w:firstRow="1" w:lastRow="0" w:firstColumn="1" w:lastColumn="0" w:noHBand="0" w:noVBand="1"/>
      </w:tblPr>
      <w:tblGrid>
        <w:gridCol w:w="5044"/>
        <w:gridCol w:w="5043"/>
      </w:tblGrid>
      <w:tr>
        <w:tblPrEx/>
        <w:trPr>
          <w:trHeight w:val="250"/>
        </w:trPr>
        <w:tc>
          <w:tcPr>
            <w:shd w:val="clear" w:color="auto" w:fill="auto"/>
            <w:tcW w:w="5044" w:type="dxa"/>
            <w:textDirection w:val="lrTb"/>
            <w:noWrap w:val="false"/>
          </w:tcPr>
          <w:p>
            <w:pPr>
              <w:rPr>
                <w:b/>
                <w:szCs w:val="24"/>
              </w:rPr>
            </w:pPr>
            <w:r>
              <w:rPr>
                <w:b/>
                <w:szCs w:val="24"/>
              </w:rPr>
              <w:t xml:space="preserve">Страхователь</w:t>
            </w:r>
            <w:r>
              <w:rPr>
                <w:b/>
                <w:szCs w:val="24"/>
              </w:rPr>
            </w:r>
            <w:r>
              <w:rPr>
                <w:b/>
                <w:szCs w:val="24"/>
              </w:rPr>
            </w:r>
          </w:p>
        </w:tc>
        <w:tc>
          <w:tcPr>
            <w:shd w:val="clear" w:color="auto" w:fill="auto"/>
            <w:tcW w:w="5043" w:type="dxa"/>
            <w:textDirection w:val="lrTb"/>
            <w:noWrap w:val="false"/>
          </w:tcPr>
          <w:p>
            <w:pPr>
              <w:rPr>
                <w:b/>
                <w:szCs w:val="24"/>
              </w:rPr>
            </w:pPr>
            <w:r>
              <w:rPr>
                <w:b/>
                <w:szCs w:val="24"/>
              </w:rPr>
              <w:t xml:space="preserve">Страховщик</w:t>
            </w:r>
            <w:r>
              <w:rPr>
                <w:b/>
                <w:szCs w:val="24"/>
              </w:rPr>
            </w:r>
            <w:r>
              <w:rPr>
                <w:b/>
                <w:szCs w:val="24"/>
              </w:rPr>
            </w:r>
          </w:p>
        </w:tc>
      </w:tr>
      <w:tr>
        <w:tblPrEx/>
        <w:trPr>
          <w:trHeight w:val="1414"/>
        </w:trPr>
        <w:tc>
          <w:tcPr>
            <w:shd w:val="clear" w:color="auto" w:fill="auto"/>
            <w:tcW w:w="5044" w:type="dxa"/>
            <w:textDirection w:val="lrTb"/>
            <w:noWrap w:val="false"/>
          </w:tcPr>
          <w:p>
            <w:pPr>
              <w:rPr>
                <w:b/>
                <w:szCs w:val="24"/>
              </w:rPr>
            </w:pPr>
            <w:r>
              <w:rPr>
                <w:b/>
                <w:szCs w:val="24"/>
              </w:rPr>
            </w:r>
            <w:r>
              <w:rPr>
                <w:b/>
                <w:szCs w:val="24"/>
              </w:rPr>
            </w:r>
            <w:r>
              <w:rPr>
                <w:b/>
                <w:szCs w:val="24"/>
              </w:rPr>
            </w:r>
          </w:p>
        </w:tc>
        <w:tc>
          <w:tcPr>
            <w:shd w:val="clear" w:color="auto" w:fill="auto"/>
            <w:tcW w:w="5043" w:type="dxa"/>
            <w:textDirection w:val="lrTb"/>
            <w:noWrap w:val="false"/>
          </w:tcPr>
          <w:p>
            <w:pPr>
              <w:jc w:val="both"/>
              <w:rPr>
                <w:b/>
                <w:szCs w:val="24"/>
              </w:rPr>
            </w:pPr>
            <w:r>
              <w:rPr>
                <w:b/>
                <w:szCs w:val="24"/>
              </w:rPr>
            </w:r>
            <w:r>
              <w:rPr>
                <w:b/>
                <w:szCs w:val="24"/>
              </w:rPr>
            </w:r>
            <w:r>
              <w:rPr>
                <w:b/>
                <w:szCs w:val="24"/>
              </w:rPr>
            </w:r>
          </w:p>
        </w:tc>
      </w:tr>
      <w:tr>
        <w:tblPrEx/>
        <w:trPr>
          <w:trHeight w:val="505"/>
        </w:trPr>
        <w:tc>
          <w:tcPr>
            <w:shd w:val="clear" w:color="auto" w:fill="auto"/>
            <w:tcW w:w="5044" w:type="dxa"/>
            <w:vAlign w:val="center"/>
            <w:textDirection w:val="lrTb"/>
            <w:noWrap w:val="false"/>
          </w:tcPr>
          <w:p>
            <w:pPr>
              <w:jc w:val="center"/>
              <w:rPr>
                <w:b/>
                <w:szCs w:val="24"/>
              </w:rPr>
            </w:pPr>
            <w:r>
              <w:rPr>
                <w:b/>
                <w:szCs w:val="24"/>
              </w:rPr>
              <w:t xml:space="preserve">от Страхователя</w:t>
            </w:r>
            <w:r>
              <w:rPr>
                <w:b/>
                <w:szCs w:val="24"/>
              </w:rPr>
            </w:r>
            <w:r>
              <w:rPr>
                <w:b/>
                <w:szCs w:val="24"/>
              </w:rPr>
            </w:r>
          </w:p>
        </w:tc>
        <w:tc>
          <w:tcPr>
            <w:shd w:val="clear" w:color="auto" w:fill="auto"/>
            <w:tcW w:w="5043" w:type="dxa"/>
            <w:vAlign w:val="center"/>
            <w:textDirection w:val="lrTb"/>
            <w:noWrap w:val="false"/>
          </w:tcPr>
          <w:p>
            <w:pPr>
              <w:jc w:val="center"/>
              <w:rPr>
                <w:b/>
                <w:szCs w:val="24"/>
              </w:rPr>
            </w:pPr>
            <w:r>
              <w:rPr>
                <w:b/>
                <w:szCs w:val="24"/>
              </w:rPr>
              <w:t xml:space="preserve">от Страховщика</w:t>
            </w:r>
            <w:r>
              <w:rPr>
                <w:b/>
                <w:szCs w:val="24"/>
              </w:rPr>
            </w:r>
            <w:r>
              <w:rPr>
                <w:b/>
                <w:szCs w:val="24"/>
              </w:rPr>
            </w:r>
          </w:p>
        </w:tc>
      </w:tr>
      <w:tr>
        <w:tblPrEx/>
        <w:trPr>
          <w:trHeight w:val="505"/>
        </w:trPr>
        <w:tc>
          <w:tcPr>
            <w:shd w:val="clear" w:color="auto" w:fill="auto"/>
            <w:tcW w:w="5044" w:type="dxa"/>
            <w:textDirection w:val="lrTb"/>
            <w:noWrap w:val="false"/>
          </w:tcPr>
          <w:p>
            <w:pPr>
              <w:rPr>
                <w:b/>
                <w:szCs w:val="24"/>
              </w:rPr>
            </w:pPr>
            <w:r>
              <w:rPr>
                <w:b/>
                <w:szCs w:val="24"/>
              </w:rPr>
              <w:t xml:space="preserve">____________________</w:t>
            </w:r>
            <w:r>
              <w:rPr>
                <w:b/>
                <w:szCs w:val="24"/>
              </w:rPr>
            </w:r>
            <w:r>
              <w:rPr>
                <w:b/>
                <w:szCs w:val="24"/>
              </w:rPr>
            </w:r>
          </w:p>
        </w:tc>
        <w:tc>
          <w:tcPr>
            <w:shd w:val="clear" w:color="auto" w:fill="auto"/>
            <w:tcW w:w="5043" w:type="dxa"/>
            <w:textDirection w:val="lrTb"/>
            <w:noWrap w:val="false"/>
          </w:tcPr>
          <w:p>
            <w:pPr>
              <w:rPr>
                <w:b/>
                <w:szCs w:val="24"/>
              </w:rPr>
            </w:pPr>
            <w:r>
              <w:rPr>
                <w:b/>
                <w:szCs w:val="24"/>
              </w:rPr>
              <w:t xml:space="preserve">______________________</w:t>
            </w:r>
            <w:r>
              <w:rPr>
                <w:b/>
                <w:szCs w:val="24"/>
              </w:rPr>
            </w:r>
            <w:r>
              <w:rPr>
                <w:b/>
                <w:szCs w:val="24"/>
              </w:rPr>
            </w:r>
          </w:p>
        </w:tc>
      </w:tr>
      <w:tr>
        <w:tblPrEx/>
        <w:trPr>
          <w:trHeight w:val="250"/>
        </w:trPr>
        <w:tc>
          <w:tcPr>
            <w:tcW w:w="5044" w:type="dxa"/>
            <w:textDirection w:val="lrTb"/>
            <w:noWrap w:val="false"/>
          </w:tcPr>
          <w:p>
            <w:pPr>
              <w:rPr>
                <w:szCs w:val="24"/>
              </w:rPr>
            </w:pPr>
            <w:r>
              <w:rPr>
                <w:szCs w:val="24"/>
              </w:rPr>
            </w:r>
            <w:r>
              <w:rPr>
                <w:szCs w:val="24"/>
              </w:rPr>
            </w:r>
            <w:r>
              <w:rPr>
                <w:szCs w:val="24"/>
              </w:rPr>
            </w:r>
          </w:p>
        </w:tc>
        <w:tc>
          <w:tcPr>
            <w:tcW w:w="5043" w:type="dxa"/>
            <w:textDirection w:val="lrTb"/>
            <w:noWrap w:val="false"/>
          </w:tcPr>
          <w:p>
            <w:pPr>
              <w:rPr>
                <w:szCs w:val="24"/>
              </w:rPr>
            </w:pPr>
            <w:r>
              <w:rPr>
                <w:szCs w:val="24"/>
              </w:rPr>
            </w:r>
            <w:r>
              <w:rPr>
                <w:szCs w:val="24"/>
              </w:rPr>
            </w:r>
            <w:r>
              <w:rPr>
                <w:szCs w:val="24"/>
              </w:rPr>
            </w:r>
          </w:p>
        </w:tc>
      </w:tr>
      <w:tr>
        <w:tblPrEx/>
        <w:trPr>
          <w:trHeight w:val="686"/>
        </w:trPr>
        <w:tc>
          <w:tcPr>
            <w:tcW w:w="5044" w:type="dxa"/>
            <w:textDirection w:val="lrTb"/>
            <w:noWrap w:val="false"/>
          </w:tcPr>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c>
          <w:tcPr>
            <w:tcW w:w="5043" w:type="dxa"/>
            <w:textDirection w:val="lrTb"/>
            <w:noWrap w:val="false"/>
          </w:tcPr>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r>
    </w:tbl>
    <w:p>
      <w:pPr>
        <w:pStyle w:val="1139"/>
        <w:contextualSpacing w:val="0"/>
        <w:ind w:left="0" w:firstLine="0"/>
        <w:jc w:val="right"/>
        <w:spacing w:after="60"/>
        <w:rPr>
          <w:sz w:val="24"/>
          <w:szCs w:val="24"/>
        </w:rPr>
      </w:pPr>
      <w:r>
        <w:rPr>
          <w:sz w:val="24"/>
          <w:szCs w:val="24"/>
        </w:rPr>
        <w:br w:type="page" w:clear="all"/>
      </w:r>
      <w:r>
        <w:rPr>
          <w:sz w:val="24"/>
          <w:szCs w:val="24"/>
        </w:rPr>
        <w:t xml:space="preserve">Приложение № 1</w:t>
      </w:r>
      <w:r>
        <w:rPr>
          <w:sz w:val="24"/>
          <w:szCs w:val="24"/>
        </w:rPr>
      </w:r>
      <w:r>
        <w:rPr>
          <w:sz w:val="24"/>
          <w:szCs w:val="24"/>
        </w:rPr>
      </w:r>
    </w:p>
    <w:p>
      <w:pPr>
        <w:jc w:val="right"/>
        <w:spacing w:after="60"/>
        <w:rPr>
          <w:szCs w:val="24"/>
        </w:rPr>
      </w:pPr>
      <w:r>
        <w:rPr>
          <w:szCs w:val="24"/>
        </w:rPr>
        <w:t xml:space="preserve">к Контракту № </w:t>
      </w:r>
      <w:r>
        <w:rPr>
          <w:szCs w:val="24"/>
        </w:rPr>
        <w:t xml:space="preserve">__________________</w:t>
      </w:r>
      <w:r>
        <w:rPr>
          <w:szCs w:val="24"/>
        </w:rPr>
      </w:r>
      <w:r>
        <w:rPr>
          <w:szCs w:val="24"/>
        </w:rPr>
      </w:r>
    </w:p>
    <w:p>
      <w:pPr>
        <w:jc w:val="right"/>
        <w:spacing w:after="240"/>
        <w:rPr>
          <w:b/>
          <w:szCs w:val="24"/>
        </w:rPr>
      </w:pPr>
      <w:r>
        <w:rPr>
          <w:szCs w:val="24"/>
        </w:rPr>
        <w:t xml:space="preserve">от «__» ________ 2026</w:t>
      </w:r>
      <w:r>
        <w:rPr>
          <w:szCs w:val="24"/>
        </w:rPr>
        <w:t xml:space="preserve"> г.</w:t>
      </w:r>
      <w:r>
        <w:rPr>
          <w:b/>
          <w:szCs w:val="24"/>
        </w:rPr>
      </w:r>
      <w:r>
        <w:rPr>
          <w:b/>
          <w:szCs w:val="24"/>
        </w:rPr>
      </w:r>
    </w:p>
    <w:p>
      <w:pPr>
        <w:jc w:val="center"/>
        <w:widowControl w:val="off"/>
        <w:rPr>
          <w:b/>
          <w:szCs w:val="24"/>
        </w:rPr>
      </w:pPr>
      <w:r>
        <w:rPr>
          <w:b/>
          <w:szCs w:val="24"/>
        </w:rPr>
      </w:r>
      <w:r>
        <w:rPr>
          <w:b/>
          <w:szCs w:val="24"/>
        </w:rPr>
      </w:r>
      <w:r>
        <w:rPr>
          <w:b/>
          <w:szCs w:val="24"/>
        </w:rPr>
      </w:r>
    </w:p>
    <w:p>
      <w:pPr>
        <w:jc w:val="center"/>
        <w:widowControl w:val="off"/>
        <w:rPr>
          <w:b/>
          <w:szCs w:val="24"/>
        </w:rPr>
      </w:pPr>
      <w:r>
        <w:rPr>
          <w:b/>
          <w:szCs w:val="24"/>
        </w:rPr>
        <w:t xml:space="preserve">Описание объекта закупки </w:t>
      </w:r>
      <w:r>
        <w:rPr>
          <w:b/>
          <w:szCs w:val="24"/>
        </w:rPr>
      </w:r>
      <w:r>
        <w:rPr>
          <w:b/>
          <w:szCs w:val="24"/>
        </w:rPr>
      </w:r>
    </w:p>
    <w:p>
      <w:pPr>
        <w:jc w:val="center"/>
        <w:spacing w:after="120"/>
        <w:rPr>
          <w:b/>
          <w:szCs w:val="24"/>
        </w:rPr>
      </w:pPr>
      <w:r>
        <w:rPr>
          <w:b/>
          <w:szCs w:val="24"/>
        </w:rPr>
        <w:t xml:space="preserve">на оказание услуг обязательного страхования гражданской ответственности владельцев транспортных средств (ОСАГО)</w:t>
      </w:r>
      <w:r>
        <w:rPr>
          <w:b/>
          <w:szCs w:val="24"/>
        </w:rPr>
      </w:r>
      <w:r>
        <w:rPr>
          <w:b/>
          <w:szCs w:val="24"/>
        </w:rPr>
      </w:r>
    </w:p>
    <w:p>
      <w:pPr>
        <w:jc w:val="center"/>
        <w:spacing w:after="120"/>
        <w:rPr>
          <w:b/>
          <w:szCs w:val="24"/>
        </w:rPr>
      </w:pPr>
      <w:r>
        <w:rPr>
          <w:b/>
          <w:szCs w:val="24"/>
        </w:rPr>
      </w:r>
      <w:r>
        <w:rPr>
          <w:b/>
          <w:szCs w:val="24"/>
        </w:rPr>
      </w:r>
      <w:r>
        <w:rPr>
          <w:b/>
          <w:szCs w:val="24"/>
        </w:rPr>
      </w:r>
    </w:p>
    <w:p>
      <w:pPr>
        <w:numPr>
          <w:ilvl w:val="0"/>
          <w:numId w:val="25"/>
        </w:numPr>
        <w:contextualSpacing/>
        <w:ind w:firstLine="851"/>
        <w:jc w:val="both"/>
        <w:spacing w:line="276" w:lineRule="auto"/>
        <w:rPr>
          <w:szCs w:val="24"/>
        </w:rPr>
      </w:pPr>
      <w:r>
        <w:rPr>
          <w:b/>
          <w:szCs w:val="24"/>
        </w:rPr>
        <w:t xml:space="preserve">Порядок формирования цены Контракта</w:t>
      </w:r>
      <w:r>
        <w:rPr>
          <w:szCs w:val="24"/>
        </w:rPr>
        <w:t xml:space="preserve">: Расчет страховой премии по Контракту обязательного страхования производится в соответствии с Указанием Банка России от 08.12.2021 № 6007-У «О страховых тарифах по обязательному страхованию гражданской ответственности владельцев транспортных средств». </w:t>
      </w:r>
      <w:r>
        <w:rPr>
          <w:szCs w:val="24"/>
        </w:rPr>
      </w:r>
      <w:r>
        <w:rPr>
          <w:szCs w:val="24"/>
        </w:rPr>
      </w:r>
    </w:p>
    <w:p>
      <w:pPr>
        <w:ind w:firstLine="851"/>
        <w:jc w:val="both"/>
        <w:spacing w:line="276" w:lineRule="auto"/>
        <w:rPr>
          <w:szCs w:val="24"/>
        </w:rPr>
        <w:outlineLvl w:val="0"/>
      </w:pPr>
      <w:r>
        <w:rPr>
          <w:szCs w:val="24"/>
        </w:rPr>
        <w:t xml:space="preserve">Код ОКПД 2: 65.12.21.000 – Услуги по страхованию гражданской ответственности владельцев автотранспортных средств.</w:t>
      </w:r>
      <w:r>
        <w:rPr>
          <w:szCs w:val="24"/>
        </w:rPr>
      </w:r>
      <w:r>
        <w:rPr>
          <w:szCs w:val="24"/>
        </w:rPr>
      </w:r>
    </w:p>
    <w:p>
      <w:pPr>
        <w:numPr>
          <w:ilvl w:val="0"/>
          <w:numId w:val="25"/>
        </w:numPr>
        <w:contextualSpacing/>
        <w:ind w:firstLine="851"/>
        <w:jc w:val="both"/>
        <w:spacing w:line="276" w:lineRule="auto"/>
        <w:tabs>
          <w:tab w:val="left" w:pos="1320" w:leader="none"/>
        </w:tabs>
        <w:rPr>
          <w:szCs w:val="24"/>
        </w:rPr>
        <w:outlineLvl w:val="0"/>
      </w:pPr>
      <w:r>
        <w:rPr>
          <w:b/>
          <w:szCs w:val="24"/>
        </w:rPr>
        <w:t xml:space="preserve">Количество объектов страхования:</w:t>
      </w:r>
      <w:r>
        <w:rPr>
          <w:szCs w:val="24"/>
        </w:rPr>
        <w:t xml:space="preserve"> </w:t>
      </w:r>
      <w:r>
        <w:rPr>
          <w:szCs w:val="24"/>
        </w:rPr>
        <w:t xml:space="preserve">1</w:t>
      </w:r>
      <w:r>
        <w:rPr>
          <w:szCs w:val="24"/>
        </w:rPr>
        <w:t xml:space="preserve"> </w:t>
      </w:r>
      <w:r>
        <w:rPr>
          <w:szCs w:val="24"/>
        </w:rPr>
        <w:t xml:space="preserve">(</w:t>
      </w:r>
      <w:r>
        <w:rPr>
          <w:szCs w:val="24"/>
        </w:rPr>
        <w:t xml:space="preserve">один</w:t>
      </w:r>
      <w:r>
        <w:rPr>
          <w:szCs w:val="24"/>
        </w:rPr>
        <w:t xml:space="preserve">) </w:t>
      </w:r>
      <w:r>
        <w:rPr>
          <w:szCs w:val="24"/>
        </w:rPr>
        <w:t xml:space="preserve">служебны</w:t>
      </w:r>
      <w:r>
        <w:rPr>
          <w:szCs w:val="24"/>
        </w:rPr>
        <w:t xml:space="preserve">й</w:t>
      </w:r>
      <w:r>
        <w:rPr>
          <w:szCs w:val="24"/>
        </w:rPr>
        <w:t xml:space="preserve"> автомобил</w:t>
      </w:r>
      <w:r>
        <w:rPr>
          <w:szCs w:val="24"/>
        </w:rPr>
        <w:t xml:space="preserve">ь</w:t>
      </w:r>
      <w:r>
        <w:rPr>
          <w:szCs w:val="24"/>
        </w:rPr>
        <w:t xml:space="preserve"> </w:t>
      </w:r>
      <w:r>
        <w:rPr>
          <w:szCs w:val="24"/>
        </w:rPr>
        <w:t xml:space="preserve">(ТС).</w:t>
      </w:r>
      <w:r>
        <w:rPr>
          <w:szCs w:val="24"/>
        </w:rPr>
      </w:r>
      <w:r>
        <w:rPr>
          <w:szCs w:val="24"/>
        </w:rPr>
      </w:r>
    </w:p>
    <w:p>
      <w:pPr>
        <w:contextualSpacing/>
        <w:ind w:firstLine="851"/>
        <w:jc w:val="both"/>
        <w:spacing w:line="276" w:lineRule="auto"/>
        <w:tabs>
          <w:tab w:val="left" w:pos="1320" w:leader="none"/>
        </w:tabs>
        <w:rPr>
          <w:szCs w:val="24"/>
        </w:rPr>
        <w:outlineLvl w:val="0"/>
      </w:pPr>
      <w:r>
        <w:rPr>
          <w:rStyle w:val="991"/>
          <w:szCs w:val="24"/>
        </w:rPr>
        <w:t xml:space="preserve">Территория преимуществен</w:t>
      </w:r>
      <w:r>
        <w:rPr>
          <w:rStyle w:val="991"/>
          <w:szCs w:val="24"/>
        </w:rPr>
        <w:t xml:space="preserve">ного использования ТС: Москва и </w:t>
      </w:r>
      <w:r>
        <w:rPr>
          <w:rStyle w:val="991"/>
          <w:szCs w:val="24"/>
        </w:rPr>
        <w:t xml:space="preserve">Московская область.</w:t>
      </w:r>
      <w:r>
        <w:rPr>
          <w:szCs w:val="24"/>
        </w:rPr>
      </w:r>
      <w:r>
        <w:rPr>
          <w:szCs w:val="24"/>
        </w:rPr>
      </w:r>
    </w:p>
    <w:p>
      <w:pPr>
        <w:numPr>
          <w:ilvl w:val="0"/>
          <w:numId w:val="25"/>
        </w:numPr>
        <w:contextualSpacing/>
        <w:ind w:firstLine="851"/>
        <w:jc w:val="both"/>
        <w:spacing w:line="276" w:lineRule="auto"/>
        <w:tabs>
          <w:tab w:val="left" w:pos="1320" w:leader="none"/>
        </w:tabs>
        <w:rPr>
          <w:b/>
          <w:szCs w:val="24"/>
        </w:rPr>
        <w:outlineLvl w:val="0"/>
      </w:pPr>
      <w:r>
        <w:rPr>
          <w:b/>
          <w:szCs w:val="24"/>
        </w:rPr>
        <w:t xml:space="preserve">Требования к качеству и безопасности оказания услуг: </w:t>
      </w:r>
      <w:r>
        <w:rPr>
          <w:b/>
          <w:szCs w:val="24"/>
        </w:rPr>
      </w:r>
      <w:r>
        <w:rPr>
          <w:b/>
          <w:szCs w:val="24"/>
        </w:rPr>
      </w:r>
    </w:p>
    <w:p>
      <w:pPr>
        <w:ind w:firstLine="709"/>
        <w:widowControl w:val="off"/>
        <w:rPr>
          <w:szCs w:val="24"/>
        </w:rPr>
      </w:pPr>
      <w:r>
        <w:rPr>
          <w:szCs w:val="24"/>
        </w:rPr>
        <w:t xml:space="preserve">С</w:t>
      </w:r>
      <w:r>
        <w:rPr>
          <w:szCs w:val="24"/>
        </w:rPr>
        <w:t xml:space="preserve">траховщик оказывает услуги в соответствии с требованиями, установленными нормативными правовыми актами:</w:t>
      </w:r>
      <w:r>
        <w:rPr>
          <w:szCs w:val="24"/>
        </w:rPr>
      </w:r>
      <w:r>
        <w:rPr>
          <w:szCs w:val="24"/>
        </w:rPr>
      </w:r>
    </w:p>
    <w:p>
      <w:pPr>
        <w:pStyle w:val="1139"/>
        <w:numPr>
          <w:ilvl w:val="0"/>
          <w:numId w:val="65"/>
        </w:numPr>
        <w:widowControl w:val="off"/>
        <w:rPr>
          <w:sz w:val="24"/>
          <w:szCs w:val="24"/>
        </w:rPr>
      </w:pPr>
      <w:r>
        <w:rPr>
          <w:sz w:val="24"/>
          <w:szCs w:val="24"/>
        </w:rPr>
        <w:t xml:space="preserve">Закон РФ от 27.11.1992 № 4015-1 «Об организации страхового дела в Российской Федерации»;</w:t>
      </w:r>
      <w:r>
        <w:rPr>
          <w:sz w:val="24"/>
          <w:szCs w:val="24"/>
        </w:rPr>
      </w:r>
      <w:r>
        <w:rPr>
          <w:sz w:val="24"/>
          <w:szCs w:val="24"/>
        </w:rPr>
      </w:r>
    </w:p>
    <w:p>
      <w:pPr>
        <w:pStyle w:val="1139"/>
        <w:numPr>
          <w:ilvl w:val="0"/>
          <w:numId w:val="65"/>
        </w:numPr>
        <w:widowControl w:val="off"/>
        <w:rPr>
          <w:sz w:val="24"/>
          <w:szCs w:val="24"/>
        </w:rPr>
      </w:pPr>
      <w:r>
        <w:rPr>
          <w:sz w:val="24"/>
          <w:szCs w:val="24"/>
        </w:rPr>
        <w:t xml:space="preserve">Федеральный закон от 25.04.2002 № 40-ФЗ «Об обязательном страховании гражданской ответственности владельцев транспортных средств»;</w:t>
      </w:r>
      <w:r>
        <w:rPr>
          <w:sz w:val="24"/>
          <w:szCs w:val="24"/>
        </w:rPr>
      </w:r>
      <w:r>
        <w:rPr>
          <w:sz w:val="24"/>
          <w:szCs w:val="24"/>
        </w:rPr>
      </w:r>
    </w:p>
    <w:p>
      <w:pPr>
        <w:pStyle w:val="1139"/>
        <w:numPr>
          <w:ilvl w:val="0"/>
          <w:numId w:val="65"/>
        </w:numPr>
        <w:widowControl w:val="off"/>
        <w:rPr>
          <w:sz w:val="24"/>
          <w:szCs w:val="24"/>
        </w:rPr>
      </w:pPr>
      <w:r>
        <w:rPr>
          <w:sz w:val="24"/>
          <w:szCs w:val="24"/>
        </w:rPr>
        <w:t xml:space="preserve">положение</w:t>
      </w:r>
      <w:r>
        <w:rPr>
          <w:sz w:val="24"/>
          <w:szCs w:val="24"/>
        </w:rPr>
        <w:t xml:space="preserve"> Банка России от 01.04.2024 № 837-П "О правилах обязательного страхования гражданской ответственности владельцев транспортных средств"</w:t>
      </w:r>
      <w:r>
        <w:rPr>
          <w:sz w:val="24"/>
          <w:szCs w:val="24"/>
        </w:rPr>
        <w:t xml:space="preserve">положение Банка России от 19.09.2014 № 433-П «О правилах проведения независимой технической экспертизы транспортного средства»;</w:t>
      </w:r>
      <w:r>
        <w:rPr>
          <w:sz w:val="24"/>
          <w:szCs w:val="24"/>
        </w:rPr>
      </w:r>
      <w:r>
        <w:rPr>
          <w:sz w:val="24"/>
          <w:szCs w:val="24"/>
        </w:rPr>
      </w:r>
    </w:p>
    <w:p>
      <w:pPr>
        <w:pStyle w:val="1139"/>
        <w:numPr>
          <w:ilvl w:val="0"/>
          <w:numId w:val="65"/>
        </w:numPr>
        <w:widowControl w:val="off"/>
        <w:rPr>
          <w:sz w:val="24"/>
          <w:szCs w:val="24"/>
        </w:rPr>
      </w:pPr>
      <w:r>
        <w:rPr>
          <w:sz w:val="24"/>
          <w:szCs w:val="24"/>
        </w:rPr>
        <w:t xml:space="preserve">указание Банка России от 08.12.2021 № 6007-У «О страховых тарифах по обязательному страхованию гражданской ответственности владельцев транспортных средств».</w:t>
      </w:r>
      <w:r>
        <w:rPr>
          <w:sz w:val="24"/>
          <w:szCs w:val="24"/>
        </w:rPr>
      </w:r>
      <w:r>
        <w:rPr>
          <w:sz w:val="24"/>
          <w:szCs w:val="24"/>
        </w:rPr>
      </w:r>
    </w:p>
    <w:p>
      <w:pPr>
        <w:contextualSpacing/>
        <w:ind w:firstLine="851"/>
        <w:jc w:val="both"/>
        <w:spacing w:line="276" w:lineRule="auto"/>
        <w:tabs>
          <w:tab w:val="left" w:pos="1320" w:leader="none"/>
        </w:tabs>
        <w:rPr>
          <w:szCs w:val="24"/>
        </w:rPr>
        <w:outlineLvl w:val="0"/>
      </w:pPr>
      <w:r>
        <w:rPr>
          <w:szCs w:val="24"/>
        </w:rPr>
        <w:t xml:space="preserve">С</w:t>
      </w:r>
      <w:r>
        <w:rPr>
          <w:szCs w:val="24"/>
        </w:rPr>
        <w:t xml:space="preserve">траховщик</w:t>
      </w:r>
      <w:r>
        <w:rPr>
          <w:szCs w:val="24"/>
        </w:rPr>
        <w:t xml:space="preserve"> должен соответствовать обязательным требованиям, предъявляемым законодательством Российской Федерации и иметь лицензию (разрешение) на осуществление страховой деятельности на территории РФ, полученную в установленном законом порядке.</w:t>
      </w:r>
      <w:r>
        <w:rPr>
          <w:szCs w:val="24"/>
        </w:rPr>
      </w:r>
      <w:r>
        <w:rPr>
          <w:szCs w:val="24"/>
        </w:rPr>
      </w:r>
    </w:p>
    <w:p>
      <w:pPr>
        <w:numPr>
          <w:ilvl w:val="0"/>
          <w:numId w:val="25"/>
        </w:numPr>
        <w:contextualSpacing/>
        <w:ind w:firstLine="851"/>
        <w:jc w:val="both"/>
        <w:spacing w:line="276" w:lineRule="auto"/>
        <w:tabs>
          <w:tab w:val="left" w:pos="426" w:leader="none"/>
          <w:tab w:val="left" w:pos="567" w:leader="none"/>
        </w:tabs>
        <w:rPr>
          <w:szCs w:val="24"/>
        </w:rPr>
      </w:pPr>
      <w:r>
        <w:rPr>
          <w:b/>
          <w:szCs w:val="24"/>
        </w:rPr>
        <w:t xml:space="preserve">Объекты страхования:</w:t>
      </w:r>
      <w:r>
        <w:rPr>
          <w:szCs w:val="24"/>
        </w:rPr>
        <w:t xml:space="preserve"> </w:t>
      </w:r>
      <w:r>
        <w:rPr>
          <w:rStyle w:val="991"/>
          <w:szCs w:val="24"/>
        </w:rPr>
        <w:t xml:space="preserve">Объектом страхования являются не противоречащие законодательству Российской Федерации имущественные интересы, с</w:t>
      </w:r>
      <w:r>
        <w:rPr>
          <w:rStyle w:val="991"/>
          <w:szCs w:val="24"/>
        </w:rPr>
        <w:t xml:space="preserve">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Pr>
          <w:szCs w:val="24"/>
        </w:rPr>
      </w:r>
      <w:r>
        <w:rPr>
          <w:szCs w:val="24"/>
        </w:rPr>
      </w:r>
    </w:p>
    <w:p>
      <w:pPr>
        <w:rPr>
          <w:b/>
          <w:szCs w:val="24"/>
        </w:rPr>
      </w:pPr>
      <w:r>
        <w:rPr>
          <w:b/>
          <w:szCs w:val="24"/>
        </w:rPr>
        <w:br w:type="page" w:clear="all"/>
      </w:r>
      <w:r>
        <w:rPr>
          <w:b/>
          <w:szCs w:val="24"/>
        </w:rPr>
        <w:t xml:space="preserve">П</w:t>
      </w:r>
      <w:r>
        <w:rPr>
          <w:b/>
          <w:szCs w:val="24"/>
        </w:rPr>
        <w:t xml:space="preserve">одлежащ</w:t>
      </w:r>
      <w:r>
        <w:rPr>
          <w:b/>
          <w:szCs w:val="24"/>
        </w:rPr>
        <w:t xml:space="preserve">ее</w:t>
      </w:r>
      <w:r>
        <w:rPr>
          <w:b/>
          <w:szCs w:val="24"/>
        </w:rPr>
        <w:t xml:space="preserve"> страхованию </w:t>
      </w:r>
      <w:r>
        <w:rPr>
          <w:b/>
          <w:szCs w:val="24"/>
        </w:rPr>
        <w:t xml:space="preserve">транспортн</w:t>
      </w:r>
      <w:r>
        <w:rPr>
          <w:b/>
          <w:szCs w:val="24"/>
        </w:rPr>
        <w:t xml:space="preserve">ое</w:t>
      </w:r>
      <w:r>
        <w:rPr>
          <w:b/>
          <w:szCs w:val="24"/>
        </w:rPr>
        <w:t xml:space="preserve"> </w:t>
      </w:r>
      <w:r>
        <w:rPr>
          <w:b/>
          <w:szCs w:val="24"/>
        </w:rPr>
        <w:t xml:space="preserve">средств</w:t>
      </w:r>
      <w:r>
        <w:rPr>
          <w:b/>
          <w:szCs w:val="24"/>
        </w:rPr>
        <w:t xml:space="preserve">о</w:t>
      </w:r>
      <w:r>
        <w:rPr>
          <w:b/>
          <w:szCs w:val="24"/>
        </w:rPr>
        <w:t xml:space="preserve">, собственником </w:t>
      </w:r>
      <w:r>
        <w:rPr>
          <w:b/>
          <w:szCs w:val="24"/>
        </w:rPr>
        <w:t xml:space="preserve">котор</w:t>
      </w:r>
      <w:r>
        <w:rPr>
          <w:b/>
          <w:szCs w:val="24"/>
        </w:rPr>
        <w:t xml:space="preserve">ого</w:t>
      </w:r>
      <w:r>
        <w:rPr>
          <w:b/>
          <w:szCs w:val="24"/>
        </w:rPr>
        <w:t xml:space="preserve"> </w:t>
      </w:r>
      <w:r>
        <w:rPr>
          <w:b/>
          <w:szCs w:val="24"/>
        </w:rPr>
        <w:t xml:space="preserve">является </w:t>
      </w:r>
      <w:r>
        <w:rPr>
          <w:b/>
          <w:szCs w:val="24"/>
        </w:rPr>
        <w:t xml:space="preserve">Федеральная служба по надзору в сфере связи, информационных технологий и массовых коммуникаций (ИНН 7705846236):</w:t>
      </w:r>
      <w:r>
        <w:rPr>
          <w:b/>
          <w:szCs w:val="24"/>
        </w:rPr>
      </w:r>
      <w:r>
        <w:rPr>
          <w:b/>
          <w:szCs w:val="24"/>
        </w:rPr>
      </w:r>
    </w:p>
    <w:p>
      <w:pPr>
        <w:contextualSpacing/>
        <w:ind w:left="7087" w:firstLine="850"/>
        <w:jc w:val="both"/>
        <w:spacing w:line="276" w:lineRule="auto"/>
        <w:tabs>
          <w:tab w:val="left" w:pos="426" w:leader="none"/>
          <w:tab w:val="left" w:pos="567" w:leader="none"/>
        </w:tabs>
        <w:rPr>
          <w:b/>
          <w:szCs w:val="24"/>
        </w:rPr>
      </w:pPr>
      <w:r>
        <w:rPr>
          <w:b/>
          <w:szCs w:val="24"/>
        </w:rPr>
      </w:r>
      <w:r>
        <w:rPr>
          <w:b/>
          <w:szCs w:val="24"/>
        </w:rPr>
      </w:r>
      <w:r>
        <w:rPr>
          <w:b/>
          <w:szCs w:val="24"/>
        </w:rPr>
      </w:r>
    </w:p>
    <w:tbl>
      <w:tblPr>
        <w:tblW w:w="10461" w:type="dxa"/>
        <w:jc w:val="center"/>
        <w:tblLayout w:type="fixed"/>
        <w:tblLook w:val="04A0" w:firstRow="1" w:lastRow="0" w:firstColumn="1" w:lastColumn="0" w:noHBand="0" w:noVBand="1"/>
      </w:tblPr>
      <w:tblGrid>
        <w:gridCol w:w="551"/>
        <w:gridCol w:w="1709"/>
        <w:gridCol w:w="2694"/>
        <w:gridCol w:w="1430"/>
        <w:gridCol w:w="1417"/>
        <w:gridCol w:w="2659"/>
      </w:tblGrid>
      <w:tr>
        <w:tblPrEx/>
        <w:trPr>
          <w:jc w:val="center"/>
          <w:trHeight w:val="1422" w:hRule="exact"/>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51" w:type="dxa"/>
            <w:vAlign w:val="center"/>
            <w:textDirection w:val="lrTb"/>
            <w:noWrap w:val="false"/>
          </w:tcPr>
          <w:p>
            <w:pPr>
              <w:jc w:val="center"/>
              <w:rPr>
                <w:b/>
                <w:szCs w:val="24"/>
              </w:rPr>
            </w:pPr>
            <w:r>
              <w:rPr>
                <w:b/>
                <w:szCs w:val="24"/>
              </w:rPr>
              <w:t xml:space="preserve">п/п</w:t>
            </w:r>
            <w:r>
              <w:rPr>
                <w:b/>
                <w:szCs w:val="24"/>
              </w:rPr>
            </w:r>
            <w:r>
              <w:rPr>
                <w:b/>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09" w:type="dxa"/>
            <w:vAlign w:val="center"/>
            <w:textDirection w:val="lrTb"/>
            <w:noWrap w:val="false"/>
          </w:tcPr>
          <w:p>
            <w:pPr>
              <w:ind w:firstLine="0"/>
              <w:jc w:val="left"/>
              <w:rPr>
                <w:b/>
                <w:szCs w:val="24"/>
              </w:rPr>
            </w:pPr>
            <w:r>
              <w:rPr>
                <w:b/>
                <w:szCs w:val="24"/>
              </w:rPr>
              <w:t xml:space="preserve">Марка, модель ТС</w:t>
            </w:r>
            <w:r>
              <w:rPr>
                <w:b/>
                <w:szCs w:val="24"/>
              </w:rPr>
            </w:r>
            <w:r>
              <w:rPr>
                <w:b/>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694" w:type="dxa"/>
            <w:vAlign w:val="center"/>
            <w:textDirection w:val="lrTb"/>
            <w:noWrap w:val="false"/>
          </w:tcPr>
          <w:p>
            <w:pPr>
              <w:ind w:firstLine="0"/>
              <w:jc w:val="left"/>
              <w:rPr>
                <w:b/>
                <w:szCs w:val="24"/>
              </w:rPr>
            </w:pPr>
            <w:r>
              <w:rPr>
                <w:b/>
                <w:szCs w:val="24"/>
              </w:rPr>
              <w:t xml:space="preserve">Идентификационный </w:t>
            </w:r>
            <w:r>
              <w:rPr>
                <w:b/>
                <w:szCs w:val="24"/>
              </w:rPr>
              <w:br/>
            </w:r>
            <w:r>
              <w:rPr>
                <w:b/>
                <w:szCs w:val="24"/>
              </w:rPr>
              <w:t xml:space="preserve">№ (VIN)</w:t>
            </w:r>
            <w:r>
              <w:rPr>
                <w:b/>
                <w:szCs w:val="24"/>
              </w:rPr>
            </w:r>
            <w:r>
              <w:rPr>
                <w:b/>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30" w:type="dxa"/>
            <w:vAlign w:val="center"/>
            <w:textDirection w:val="lrTb"/>
            <w:noWrap w:val="false"/>
          </w:tcPr>
          <w:p>
            <w:pPr>
              <w:ind w:firstLine="0"/>
              <w:jc w:val="left"/>
              <w:rPr>
                <w:b/>
                <w:szCs w:val="24"/>
              </w:rPr>
            </w:pPr>
            <w:r>
              <w:rPr>
                <w:b/>
                <w:szCs w:val="24"/>
              </w:rPr>
              <w:t xml:space="preserve">год выпуска ТС</w:t>
            </w:r>
            <w:r>
              <w:rPr>
                <w:b/>
                <w:szCs w:val="24"/>
              </w:rPr>
            </w:r>
            <w:r>
              <w:rPr>
                <w:b/>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17" w:type="dxa"/>
            <w:vAlign w:val="center"/>
            <w:textDirection w:val="lrTb"/>
            <w:noWrap w:val="false"/>
          </w:tcPr>
          <w:p>
            <w:pPr>
              <w:ind w:firstLine="0"/>
              <w:jc w:val="left"/>
              <w:rPr>
                <w:b/>
                <w:szCs w:val="24"/>
              </w:rPr>
            </w:pPr>
            <w:r>
              <w:rPr>
                <w:b/>
                <w:szCs w:val="24"/>
              </w:rPr>
              <w:t xml:space="preserve">Мощность двигателя кВт (л.с)</w:t>
            </w:r>
            <w:r>
              <w:rPr>
                <w:b/>
                <w:szCs w:val="24"/>
              </w:rPr>
            </w:r>
            <w:r>
              <w:rPr>
                <w:b/>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659" w:type="dxa"/>
            <w:vAlign w:val="center"/>
            <w:textDirection w:val="lrTb"/>
            <w:noWrap w:val="false"/>
          </w:tcPr>
          <w:p>
            <w:pPr>
              <w:ind w:firstLine="0"/>
              <w:jc w:val="left"/>
              <w:rPr>
                <w:b/>
                <w:szCs w:val="24"/>
              </w:rPr>
            </w:pPr>
            <w:r>
              <w:rPr>
                <w:b/>
                <w:sz w:val="22"/>
                <w:szCs w:val="22"/>
              </w:rPr>
              <w:t xml:space="preserve">Страховая премия, руб.</w:t>
            </w:r>
            <w:r>
              <w:rPr>
                <w:b/>
                <w:szCs w:val="24"/>
              </w:rPr>
            </w:r>
            <w:r>
              <w:rPr>
                <w:b/>
                <w:szCs w:val="24"/>
              </w:rPr>
            </w:r>
          </w:p>
        </w:tc>
      </w:tr>
      <w:tr>
        <w:tblPrEx/>
        <w:trPr>
          <w:jc w:val="center"/>
          <w:trHeight w:val="590" w:hRule="exact"/>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51" w:type="dxa"/>
            <w:vAlign w:val="center"/>
            <w:textDirection w:val="lrTb"/>
            <w:noWrap w:val="false"/>
          </w:tcPr>
          <w:p>
            <w:pPr>
              <w:jc w:val="center"/>
              <w:rPr>
                <w:szCs w:val="24"/>
              </w:rPr>
            </w:pPr>
            <w:r>
              <w:rPr>
                <w:szCs w:val="24"/>
              </w:rPr>
              <w:t xml:space="preserve">1</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709" w:type="dxa"/>
            <w:vAlign w:val="center"/>
            <w:textDirection w:val="lrTb"/>
            <w:noWrap w:val="false"/>
          </w:tcPr>
          <w:p>
            <w:pPr>
              <w:ind w:firstLine="0"/>
              <w:jc w:val="left"/>
              <w:rPr>
                <w:szCs w:val="24"/>
              </w:rPr>
            </w:pPr>
            <w:r>
              <w:rPr>
                <w:szCs w:val="24"/>
                <w:lang w:val="en-US"/>
              </w:rPr>
              <w:t xml:space="preserve">Toyota</w:t>
            </w:r>
            <w:r>
              <w:rPr>
                <w:szCs w:val="24"/>
              </w:rPr>
              <w:t xml:space="preserve"> </w:t>
            </w:r>
            <w:r>
              <w:rPr>
                <w:szCs w:val="24"/>
                <w:lang w:val="en-US"/>
              </w:rPr>
              <w:t xml:space="preserve">Camry</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694" w:type="dxa"/>
            <w:vAlign w:val="center"/>
            <w:textDirection w:val="lrTb"/>
            <w:noWrap w:val="false"/>
          </w:tcPr>
          <w:p>
            <w:pPr>
              <w:ind w:firstLine="0"/>
              <w:jc w:val="left"/>
              <w:rPr>
                <w:szCs w:val="24"/>
              </w:rPr>
            </w:pPr>
            <w:r>
              <w:rPr>
                <w:sz w:val="22"/>
                <w:szCs w:val="22"/>
                <w:lang w:val="en-US"/>
              </w:rPr>
              <w:t xml:space="preserve">XW7BK40K80S001664</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30" w:type="dxa"/>
            <w:vAlign w:val="center"/>
            <w:textDirection w:val="lrTb"/>
            <w:noWrap w:val="false"/>
          </w:tcPr>
          <w:p>
            <w:pPr>
              <w:ind w:firstLine="0"/>
              <w:jc w:val="left"/>
              <w:rPr>
                <w:szCs w:val="24"/>
              </w:rPr>
            </w:pPr>
            <w:r>
              <w:rPr>
                <w:sz w:val="22"/>
                <w:szCs w:val="22"/>
                <w:lang w:val="en-US"/>
              </w:rPr>
              <w:t xml:space="preserve">2009</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417" w:type="dxa"/>
            <w:vAlign w:val="center"/>
            <w:textDirection w:val="lrTb"/>
            <w:noWrap w:val="false"/>
          </w:tcPr>
          <w:p>
            <w:pPr>
              <w:ind w:firstLine="0"/>
              <w:jc w:val="left"/>
              <w:rPr>
                <w:szCs w:val="24"/>
              </w:rPr>
            </w:pPr>
            <w:r>
              <w:rPr>
                <w:sz w:val="22"/>
                <w:szCs w:val="22"/>
                <w:lang w:val="en-US"/>
              </w:rPr>
              <w:t xml:space="preserve">204 (277)</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659" w:type="dxa"/>
            <w:vAlign w:val="center"/>
            <w:textDirection w:val="lrTb"/>
            <w:noWrap w:val="false"/>
          </w:tcPr>
          <w:p>
            <w:pPr>
              <w:jc w:val="center"/>
              <w:rPr>
                <w:color w:val="000000" w:themeColor="dark1"/>
                <w:szCs w:val="24"/>
                <w:lang w:val="en-US"/>
              </w:rPr>
            </w:pPr>
            <w:r>
              <w:rPr>
                <w:sz w:val="22"/>
                <w:szCs w:val="22"/>
              </w:rPr>
              <w:t xml:space="preserve">10</w:t>
            </w:r>
            <w:r>
              <w:rPr>
                <w:sz w:val="22"/>
                <w:szCs w:val="22"/>
              </w:rPr>
              <w:t xml:space="preserve"> 330</w:t>
            </w:r>
            <w:r>
              <w:rPr>
                <w:sz w:val="22"/>
                <w:szCs w:val="22"/>
              </w:rPr>
              <w:t xml:space="preserve">.72</w:t>
            </w:r>
            <w:r>
              <w:rPr>
                <w:color w:val="000000" w:themeColor="dark1"/>
                <w:szCs w:val="24"/>
                <w:lang w:val="en-US"/>
              </w:rPr>
            </w:r>
            <w:r>
              <w:rPr>
                <w:color w:val="000000" w:themeColor="dark1"/>
                <w:szCs w:val="24"/>
                <w:lang w:val="en-US"/>
              </w:rPr>
            </w:r>
          </w:p>
        </w:tc>
      </w:tr>
    </w:tbl>
    <w:p>
      <w:pPr>
        <w:numPr>
          <w:ilvl w:val="0"/>
          <w:numId w:val="25"/>
        </w:numPr>
        <w:contextualSpacing/>
        <w:ind w:firstLine="851"/>
        <w:jc w:val="both"/>
        <w:spacing w:line="276" w:lineRule="auto"/>
        <w:tabs>
          <w:tab w:val="left" w:pos="426" w:leader="none"/>
          <w:tab w:val="left" w:pos="567" w:leader="none"/>
        </w:tabs>
        <w:rPr>
          <w:szCs w:val="24"/>
        </w:rPr>
      </w:pPr>
      <w:r>
        <w:rPr>
          <w:b/>
          <w:szCs w:val="24"/>
        </w:rPr>
        <w:t xml:space="preserve">Порядок передачи полисов обязательного страхования гражданской ответственности владельца транспортных средств (далее – Страховой полис):</w:t>
      </w:r>
      <w:r>
        <w:rPr>
          <w:szCs w:val="24"/>
        </w:rPr>
        <w:t xml:space="preserve"> </w:t>
      </w:r>
      <w:r>
        <w:rPr>
          <w:szCs w:val="24"/>
        </w:rPr>
      </w:r>
      <w:r>
        <w:rPr>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предоставляет Страхователю удостоверяющий осуществлени</w:t>
      </w:r>
      <w:r>
        <w:rPr>
          <w:sz w:val="24"/>
          <w:szCs w:val="24"/>
        </w:rPr>
        <w:t xml:space="preserve">е обязательного страхования страховой полис, оформленный по выбору Страхователя на бумажном носителе или в виде электронного документа, с присвоенным уникальным номером в отношении транспортных средств, указанных в Таблице 1 настоящего Описания объекта зак</w:t>
      </w:r>
      <w:r>
        <w:rPr>
          <w:sz w:val="24"/>
          <w:szCs w:val="24"/>
        </w:rPr>
        <w:t xml:space="preserve">упки.</w:t>
      </w:r>
      <w:r>
        <w:rPr>
          <w:sz w:val="24"/>
          <w:szCs w:val="24"/>
        </w:rPr>
      </w:r>
      <w:r>
        <w:rPr>
          <w:sz w:val="24"/>
          <w:szCs w:val="24"/>
        </w:rPr>
      </w:r>
    </w:p>
    <w:p>
      <w:pPr>
        <w:contextualSpacing/>
        <w:jc w:val="both"/>
        <w:spacing w:line="276" w:lineRule="auto"/>
        <w:tabs>
          <w:tab w:val="left" w:pos="1560" w:leader="none"/>
          <w:tab w:val="left" w:pos="2127" w:leader="none"/>
          <w:tab w:val="left" w:pos="20838" w:leader="none"/>
          <w:tab w:val="left" w:pos="30193" w:leader="none"/>
        </w:tabs>
        <w:rPr>
          <w:szCs w:val="24"/>
        </w:rPr>
      </w:pPr>
      <w:r>
        <w:rPr>
          <w:szCs w:val="24"/>
        </w:rPr>
        <w:t xml:space="preserve">Передача </w:t>
      </w:r>
      <w:r>
        <w:rPr>
          <w:szCs w:val="24"/>
        </w:rPr>
        <w:t xml:space="preserve">Страхов</w:t>
      </w:r>
      <w:r>
        <w:rPr>
          <w:szCs w:val="24"/>
        </w:rPr>
        <w:t xml:space="preserve">ого</w:t>
      </w:r>
      <w:r>
        <w:rPr>
          <w:szCs w:val="24"/>
        </w:rPr>
        <w:t xml:space="preserve"> полис</w:t>
      </w:r>
      <w:r>
        <w:rPr>
          <w:szCs w:val="24"/>
        </w:rPr>
        <w:t xml:space="preserve">а</w:t>
      </w:r>
      <w:r>
        <w:rPr>
          <w:szCs w:val="24"/>
        </w:rPr>
        <w:t xml:space="preserve"> </w:t>
      </w:r>
      <w:r>
        <w:rPr>
          <w:szCs w:val="24"/>
        </w:rPr>
        <w:t xml:space="preserve">осуществл</w:t>
      </w:r>
      <w:r>
        <w:rPr>
          <w:szCs w:val="24"/>
        </w:rPr>
        <w:t xml:space="preserve">яется по адресу: г. Москва, ул. Китайгородский проезд дом 7 строение 2</w:t>
      </w:r>
      <w:r>
        <w:rPr>
          <w:szCs w:val="24"/>
        </w:rPr>
        <w:t xml:space="preserve">.</w:t>
      </w:r>
      <w:r>
        <w:rPr>
          <w:szCs w:val="24"/>
        </w:rPr>
      </w:r>
      <w:r>
        <w:rPr>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При приемке </w:t>
      </w:r>
      <w:r>
        <w:rPr>
          <w:sz w:val="24"/>
          <w:szCs w:val="24"/>
        </w:rPr>
        <w:t xml:space="preserve">Страхов</w:t>
      </w:r>
      <w:r>
        <w:rPr>
          <w:sz w:val="24"/>
          <w:szCs w:val="24"/>
        </w:rPr>
        <w:t xml:space="preserve">ого</w:t>
      </w:r>
      <w:r>
        <w:rPr>
          <w:sz w:val="24"/>
          <w:szCs w:val="24"/>
        </w:rPr>
        <w:t xml:space="preserve"> полис</w:t>
      </w:r>
      <w:r>
        <w:rPr>
          <w:sz w:val="24"/>
          <w:szCs w:val="24"/>
        </w:rPr>
        <w:t xml:space="preserve">а</w:t>
      </w:r>
      <w:r>
        <w:rPr>
          <w:sz w:val="24"/>
          <w:szCs w:val="24"/>
        </w:rPr>
        <w:t xml:space="preserve"> </w:t>
      </w:r>
      <w:bookmarkStart w:id="0" w:name="_GoBack"/>
      <w:r/>
      <w:bookmarkEnd w:id="0"/>
      <w:r>
        <w:rPr>
          <w:sz w:val="24"/>
          <w:szCs w:val="24"/>
        </w:rPr>
        <w:t xml:space="preserve">Страхователь сверяет данные </w:t>
      </w:r>
      <w:r>
        <w:rPr>
          <w:sz w:val="24"/>
          <w:szCs w:val="24"/>
        </w:rPr>
        <w:t xml:space="preserve">Страхов</w:t>
      </w:r>
      <w:r>
        <w:rPr>
          <w:sz w:val="24"/>
          <w:szCs w:val="24"/>
        </w:rPr>
        <w:t xml:space="preserve">ого</w:t>
      </w:r>
      <w:r>
        <w:rPr>
          <w:sz w:val="24"/>
          <w:szCs w:val="24"/>
        </w:rPr>
        <w:t xml:space="preserve"> полис</w:t>
      </w:r>
      <w:r>
        <w:rPr>
          <w:sz w:val="24"/>
          <w:szCs w:val="24"/>
        </w:rPr>
        <w:t xml:space="preserve">а</w:t>
      </w:r>
      <w:r>
        <w:rPr>
          <w:sz w:val="24"/>
          <w:szCs w:val="24"/>
        </w:rPr>
        <w:t xml:space="preserve"> </w:t>
      </w:r>
      <w:r>
        <w:rPr>
          <w:sz w:val="24"/>
          <w:szCs w:val="24"/>
        </w:rPr>
        <w:t xml:space="preserve">с данными паспортов транспортных средств. </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При утрате страхового полиса Страховщик обязан выдать Страхователю дубликат без взимания платы.</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Полис обязательного</w:t>
      </w:r>
      <w:r>
        <w:rPr>
          <w:sz w:val="24"/>
          <w:szCs w:val="24"/>
        </w:rPr>
        <w:t xml:space="preserve"> </w:t>
      </w:r>
      <w:r>
        <w:rPr>
          <w:sz w:val="24"/>
          <w:szCs w:val="24"/>
        </w:rPr>
        <w:t xml:space="preserve">страхования выдается по заявке Страхователя с приложением следующих документов, необходимых для заключения договора обязательного страхования, на конкретное транспортное средство:</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заявление о заключении договора обязательного страхования;</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свидетельство о постановке на учет в налоговом органе;</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документ о рег</w:t>
      </w:r>
      <w:r>
        <w:rPr>
          <w:sz w:val="24"/>
          <w:szCs w:val="24"/>
        </w:rPr>
        <w:t xml:space="preserve">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w:t>
      </w:r>
      <w:r>
        <w:rPr>
          <w:sz w:val="24"/>
          <w:szCs w:val="24"/>
        </w:rPr>
      </w:r>
      <w:r>
        <w:rPr>
          <w:sz w:val="24"/>
          <w:szCs w:val="24"/>
        </w:rPr>
      </w:r>
    </w:p>
    <w:p>
      <w:pPr>
        <w:ind w:firstLine="567"/>
        <w:jc w:val="both"/>
        <w:spacing w:line="276" w:lineRule="auto"/>
        <w:rPr>
          <w:szCs w:val="24"/>
        </w:rPr>
      </w:pPr>
      <w:r>
        <w:rPr>
          <w:szCs w:val="24"/>
        </w:rPr>
        <w:t xml:space="preserve">Заключение договора обязательного страхования без вн</w:t>
      </w:r>
      <w:r>
        <w:rPr>
          <w:szCs w:val="24"/>
        </w:rPr>
        <w:t xml:space="preserve">есения сведений о страховании в </w:t>
      </w:r>
      <w:r>
        <w:rPr>
          <w:szCs w:val="24"/>
        </w:rPr>
        <w:t xml:space="preserve">автоматизированную информационную систему обязательного страхования, созданную в соответствии со статьей 30 Закона от 25.04.2002 № 40-ФЗ «Об обязательном страховании гражданской ответственности владельцев транспортных</w:t>
      </w:r>
      <w:r>
        <w:rPr>
          <w:szCs w:val="24"/>
        </w:rPr>
        <w:t xml:space="preserve"> средств»,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r>
        <w:rPr>
          <w:szCs w:val="24"/>
        </w:rPr>
      </w:r>
      <w:r>
        <w:rPr>
          <w:szCs w:val="24"/>
        </w:rPr>
      </w:r>
    </w:p>
    <w:p>
      <w:pPr>
        <w:rPr>
          <w:b/>
          <w:szCs w:val="24"/>
        </w:rPr>
      </w:pPr>
      <w:r>
        <w:rPr>
          <w:b/>
          <w:szCs w:val="24"/>
        </w:rPr>
        <w:br w:type="page" w:clear="all"/>
      </w:r>
      <w:r>
        <w:rPr>
          <w:b/>
          <w:szCs w:val="24"/>
        </w:rPr>
      </w:r>
      <w:r>
        <w:rPr>
          <w:b/>
          <w:szCs w:val="24"/>
        </w:rPr>
      </w:r>
    </w:p>
    <w:p>
      <w:pPr>
        <w:numPr>
          <w:ilvl w:val="0"/>
          <w:numId w:val="25"/>
        </w:numPr>
        <w:contextualSpacing/>
        <w:ind w:firstLine="851"/>
        <w:jc w:val="both"/>
        <w:spacing w:line="276" w:lineRule="auto"/>
        <w:tabs>
          <w:tab w:val="left" w:pos="426" w:leader="none"/>
          <w:tab w:val="left" w:pos="567" w:leader="none"/>
        </w:tabs>
        <w:rPr>
          <w:b/>
          <w:szCs w:val="24"/>
        </w:rPr>
      </w:pPr>
      <w:r>
        <w:rPr>
          <w:b/>
          <w:szCs w:val="24"/>
        </w:rPr>
        <w:t xml:space="preserve">Страховщик оказывает услуги по обязательному страхованию гражданской ответственности владельцев транспортных средств, исходя из следующих условий:</w:t>
      </w:r>
      <w:r>
        <w:rPr>
          <w:b/>
          <w:szCs w:val="24"/>
        </w:rPr>
      </w:r>
      <w:r>
        <w:rPr>
          <w:b/>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должен иметь утвержденный регламент действия лиц при наступлении страхового случая.</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обязан выделить представителя для оказания Страхователю юридической помощи, связанной с предоставлением документации, необходимой для осуществления страховой выплаты и сопровождения страховых случаев (персональный менеджер).</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обязан обеспечить бесплатную доставку страховых полисов, а также других документов сотрудником Страховщика по адресу Страхователя, а именно:</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страховой полис;</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всех представителей Страховщика, средствах с</w:t>
      </w:r>
      <w:r>
        <w:rPr>
          <w:sz w:val="24"/>
          <w:szCs w:val="24"/>
        </w:rPr>
        <w:t xml:space="preserve">вязи с ними и времени их работы</w:t>
      </w:r>
      <w:r>
        <w:rPr>
          <w:sz w:val="24"/>
          <w:szCs w:val="24"/>
        </w:rPr>
        <w:t xml:space="preserve">;</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текст Правил обязательного страхования гражданской ответственности владельцев транспортных средств;</w:t>
      </w:r>
      <w:r>
        <w:rPr>
          <w:sz w:val="24"/>
          <w:szCs w:val="24"/>
        </w:rPr>
      </w:r>
      <w:r>
        <w:rPr>
          <w:sz w:val="24"/>
          <w:szCs w:val="24"/>
        </w:rPr>
      </w:r>
    </w:p>
    <w:p>
      <w:pPr>
        <w:pStyle w:val="1139"/>
        <w:numPr>
          <w:ilvl w:val="2"/>
          <w:numId w:val="25"/>
        </w:numPr>
        <w:spacing w:line="276" w:lineRule="auto"/>
        <w:rPr>
          <w:sz w:val="24"/>
          <w:szCs w:val="24"/>
        </w:rPr>
      </w:pPr>
      <w:r>
        <w:rPr>
          <w:sz w:val="24"/>
          <w:szCs w:val="24"/>
        </w:rPr>
        <w:t xml:space="preserve">два бланка извещения о дорожно-транспортном происшествии.</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Принятие заявления о страховом возмещении (страховом случае) или прямом возмещении убытков посредством электронной почты, с последующей передачей оригиналов документов представителю страховой компании при проведении осмотра транспортного средства.</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обязан обеспечить организацию проведения осмотра и независимой технической экспертизы, независимой экспертизы (оценки) транспортного средства по месту нахождения поврежденного имущества </w:t>
      </w:r>
      <w:r>
        <w:rPr>
          <w:sz w:val="24"/>
          <w:szCs w:val="24"/>
        </w:rPr>
        <w:t xml:space="preserve">Страхователя</w:t>
      </w:r>
      <w:r>
        <w:rPr>
          <w:sz w:val="24"/>
          <w:szCs w:val="24"/>
        </w:rPr>
        <w:t xml:space="preserve"> на основании документов, предусмотренных Правилами страхования в течение 3-х рабочих дней, включая день сообщения о страховом случае.</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В течение 30 (тридцати) календарных дней со дня принятия к рассмотрению заявления потерпевшего о страховой выплате или прямом возмещении убытков и приложенных к нему документов, предусмотрен</w:t>
      </w:r>
      <w:r>
        <w:rPr>
          <w:sz w:val="24"/>
          <w:szCs w:val="24"/>
        </w:rPr>
        <w:t xml:space="preserve">ных правилами обязательного страхования,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При наступлении страхового случая Страховщик обязан возместить Страхователю страховую сумму в размере в установленном законодательством</w:t>
      </w:r>
      <w:r>
        <w:rPr>
          <w:sz w:val="24"/>
          <w:szCs w:val="24"/>
        </w:rPr>
        <w:t xml:space="preserve"> порядке или по согласованию со Страхователем и на условиях, предусмотренных Контрактом, организовать ремонт транспортного средства Страхователя, пострадавшего в дорожно-транспортном происшествии, и оплатить его завершенный ремонт в счет страховой выплаты.</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Страховщик предоставляет калькуляцию (расчет стоимости восстановительного ремонта) и иные документы, относящиеся к убытку (страховому случаю) на электронную почту </w:t>
      </w:r>
      <w:r>
        <w:rPr>
          <w:sz w:val="24"/>
          <w:szCs w:val="24"/>
        </w:rPr>
        <w:t xml:space="preserve">Страхователя</w:t>
      </w:r>
      <w:r>
        <w:rPr>
          <w:sz w:val="24"/>
          <w:szCs w:val="24"/>
        </w:rPr>
        <w:t xml:space="preserve"> с досылкой оригинала по адресу </w:t>
      </w:r>
      <w:r>
        <w:rPr>
          <w:sz w:val="24"/>
          <w:szCs w:val="24"/>
        </w:rPr>
        <w:t xml:space="preserve">Страхователя</w:t>
      </w:r>
      <w:r>
        <w:rPr>
          <w:sz w:val="24"/>
          <w:szCs w:val="24"/>
        </w:rPr>
        <w:t xml:space="preserve"> в течение 3-х рабочих дней после проведения осмотра поврежденного имущества </w:t>
      </w:r>
      <w:r>
        <w:rPr>
          <w:sz w:val="24"/>
          <w:szCs w:val="24"/>
        </w:rPr>
        <w:t xml:space="preserve">Страхователя</w:t>
      </w:r>
      <w:r>
        <w:rPr>
          <w:sz w:val="24"/>
          <w:szCs w:val="24"/>
        </w:rPr>
        <w:t xml:space="preserve">.</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Количество лиц, допущенных к управлению транспортными средствами: не ограничено.</w:t>
      </w:r>
      <w:r>
        <w:rPr>
          <w:sz w:val="24"/>
          <w:szCs w:val="24"/>
        </w:rPr>
      </w:r>
      <w:r>
        <w:rPr>
          <w:sz w:val="24"/>
          <w:szCs w:val="24"/>
        </w:rPr>
      </w:r>
    </w:p>
    <w:p>
      <w:pPr>
        <w:rPr>
          <w:b/>
          <w:szCs w:val="24"/>
        </w:rPr>
      </w:pPr>
      <w:r>
        <w:rPr>
          <w:b/>
          <w:szCs w:val="24"/>
        </w:rPr>
        <w:br w:type="page" w:clear="all"/>
      </w:r>
      <w:r>
        <w:rPr>
          <w:b/>
          <w:szCs w:val="24"/>
        </w:rPr>
        <w:t xml:space="preserve">Сроки:</w:t>
      </w:r>
      <w:r>
        <w:rPr>
          <w:b/>
          <w:szCs w:val="24"/>
        </w:rPr>
      </w:r>
      <w:r>
        <w:rPr>
          <w:b/>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Срок оказания услуг: с даты заключения Контракта по 31.12.2026</w:t>
      </w:r>
      <w:r>
        <w:rPr>
          <w:sz w:val="24"/>
          <w:szCs w:val="24"/>
        </w:rPr>
        <w:t xml:space="preserve">.</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Срок действия </w:t>
      </w:r>
      <w:r>
        <w:rPr>
          <w:sz w:val="24"/>
          <w:szCs w:val="24"/>
        </w:rPr>
        <w:t xml:space="preserve">договор</w:t>
      </w:r>
      <w:r>
        <w:rPr>
          <w:sz w:val="24"/>
          <w:szCs w:val="24"/>
        </w:rPr>
        <w:t xml:space="preserve">а</w:t>
      </w:r>
      <w:r>
        <w:rPr>
          <w:sz w:val="24"/>
          <w:szCs w:val="24"/>
        </w:rPr>
        <w:t xml:space="preserve"> </w:t>
      </w:r>
      <w:r>
        <w:rPr>
          <w:sz w:val="24"/>
          <w:szCs w:val="24"/>
        </w:rPr>
        <w:t xml:space="preserve">страхования ответственности владельцев трансп</w:t>
      </w:r>
      <w:r>
        <w:rPr>
          <w:sz w:val="24"/>
          <w:szCs w:val="24"/>
        </w:rPr>
        <w:t xml:space="preserve">ортных средств (</w:t>
      </w:r>
      <w:r>
        <w:rPr>
          <w:sz w:val="24"/>
          <w:szCs w:val="24"/>
        </w:rPr>
        <w:t xml:space="preserve">полиса </w:t>
      </w:r>
      <w:r>
        <w:rPr>
          <w:sz w:val="24"/>
          <w:szCs w:val="24"/>
        </w:rPr>
        <w:t xml:space="preserve">ОСАГО): </w:t>
      </w:r>
      <w:r>
        <w:rPr>
          <w:b/>
          <w:sz w:val="24"/>
          <w:szCs w:val="24"/>
        </w:rPr>
        <w:t xml:space="preserve">один год с момента выдачи полиса</w:t>
      </w:r>
      <w:r>
        <w:rPr>
          <w:sz w:val="24"/>
          <w:szCs w:val="24"/>
        </w:rPr>
        <w:t xml:space="preserve">.</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Выдача страховых полисов Страхователю Страховщиком производится в соответствии с направленным Страхователем Страховщику уведомлением с соответствующим заявлением, содержащим сведения об объекте страхования по каждому транспортному средству </w:t>
      </w:r>
      <w:r>
        <w:rPr>
          <w:color w:val="auto"/>
          <w:sz w:val="24"/>
          <w:szCs w:val="24"/>
        </w:rPr>
        <w:t xml:space="preserve">в течение 1 (одного) рабочего дня с даты направления заявки Страхователем.</w:t>
      </w:r>
      <w:r>
        <w:rPr>
          <w:sz w:val="24"/>
          <w:szCs w:val="24"/>
        </w:rPr>
      </w:r>
      <w:r>
        <w:rPr>
          <w:sz w:val="24"/>
          <w:szCs w:val="24"/>
        </w:rPr>
      </w:r>
    </w:p>
    <w:p>
      <w:pPr>
        <w:pStyle w:val="1139"/>
        <w:numPr>
          <w:ilvl w:val="1"/>
          <w:numId w:val="25"/>
        </w:numPr>
        <w:spacing w:line="276" w:lineRule="auto"/>
        <w:tabs>
          <w:tab w:val="left" w:pos="1560" w:leader="none"/>
          <w:tab w:val="left" w:pos="2127" w:leader="none"/>
          <w:tab w:val="left" w:pos="20838" w:leader="none"/>
          <w:tab w:val="left" w:pos="30193" w:leader="none"/>
        </w:tabs>
        <w:rPr>
          <w:sz w:val="24"/>
          <w:szCs w:val="24"/>
        </w:rPr>
      </w:pPr>
      <w:r>
        <w:rPr>
          <w:sz w:val="24"/>
          <w:szCs w:val="24"/>
        </w:rPr>
        <w:t xml:space="preserve">Одновременно со страховым полисом Страхователю бесплатно выдаются извещение о дорожно-транспортном происшествии в количестве двух экземпляров и перечень представителей Страховщика в субъектах Российской Федерации, сод</w:t>
      </w:r>
      <w:r>
        <w:rPr>
          <w:sz w:val="24"/>
          <w:szCs w:val="24"/>
        </w:rPr>
        <w:t xml:space="preserve">ержащий информацию о месте нахождения и почтовых адресах Страховщика, а также всех представителей Страховщика, средствах связи с ними и времени их работы (за исключением случаев заключения договора обязательного страхования в виде электронного документа). </w:t>
      </w:r>
      <w:r>
        <w:rPr>
          <w:sz w:val="24"/>
          <w:szCs w:val="24"/>
        </w:rPr>
      </w:r>
      <w:r>
        <w:rPr>
          <w:sz w:val="24"/>
          <w:szCs w:val="24"/>
        </w:rPr>
      </w:r>
    </w:p>
    <w:p>
      <w:pPr>
        <w:jc w:val="right"/>
        <w:widowControl w:val="off"/>
        <w:rPr>
          <w:szCs w:val="24"/>
        </w:rPr>
        <w:outlineLvl w:val="1"/>
      </w:pPr>
      <w:r>
        <w:rPr>
          <w:szCs w:val="24"/>
        </w:rPr>
      </w:r>
      <w:r>
        <w:rPr>
          <w:szCs w:val="24"/>
        </w:rPr>
      </w:r>
      <w:r>
        <w:rPr>
          <w:szCs w:val="24"/>
        </w:rPr>
      </w:r>
    </w:p>
    <w:tbl>
      <w:tblPr>
        <w:tblW w:w="10372" w:type="dxa"/>
        <w:tblLayout w:type="fixed"/>
        <w:tblLook w:val="04A0" w:firstRow="1" w:lastRow="0" w:firstColumn="1" w:lastColumn="0" w:noHBand="0" w:noVBand="1"/>
      </w:tblPr>
      <w:tblGrid>
        <w:gridCol w:w="5187"/>
        <w:gridCol w:w="5185"/>
      </w:tblGrid>
      <w:tr>
        <w:tblPrEx/>
        <w:trPr>
          <w:trHeight w:val="437"/>
        </w:trPr>
        <w:tc>
          <w:tcPr>
            <w:shd w:val="clear" w:color="auto" w:fill="auto"/>
            <w:tcW w:w="5187" w:type="dxa"/>
            <w:vAlign w:val="center"/>
            <w:textDirection w:val="lrTb"/>
            <w:noWrap w:val="false"/>
          </w:tcPr>
          <w:p>
            <w:pPr>
              <w:jc w:val="center"/>
              <w:rPr>
                <w:b/>
                <w:szCs w:val="24"/>
              </w:rPr>
            </w:pPr>
            <w:r>
              <w:rPr>
                <w:b/>
                <w:szCs w:val="24"/>
              </w:rPr>
            </w:r>
            <w:r>
              <w:rPr>
                <w:b/>
                <w:szCs w:val="24"/>
              </w:rPr>
            </w:r>
            <w:r>
              <w:rPr>
                <w:b/>
                <w:szCs w:val="24"/>
              </w:rPr>
            </w:r>
          </w:p>
          <w:p>
            <w:pPr>
              <w:jc w:val="center"/>
              <w:rPr>
                <w:b/>
                <w:szCs w:val="24"/>
              </w:rPr>
            </w:pPr>
            <w:r>
              <w:rPr>
                <w:b/>
                <w:szCs w:val="24"/>
              </w:rPr>
              <w:t xml:space="preserve">от Страхователя</w:t>
            </w:r>
            <w:r>
              <w:rPr>
                <w:b/>
                <w:szCs w:val="24"/>
              </w:rPr>
            </w:r>
            <w:r>
              <w:rPr>
                <w:b/>
                <w:szCs w:val="24"/>
              </w:rPr>
            </w:r>
          </w:p>
          <w:p>
            <w:pPr>
              <w:rPr>
                <w:b/>
                <w:szCs w:val="24"/>
              </w:rPr>
            </w:pPr>
            <w:r>
              <w:rPr>
                <w:b/>
                <w:szCs w:val="24"/>
              </w:rPr>
            </w:r>
            <w:r>
              <w:rPr>
                <w:b/>
                <w:szCs w:val="24"/>
              </w:rPr>
            </w:r>
            <w:r>
              <w:rPr>
                <w:b/>
                <w:szCs w:val="24"/>
              </w:rPr>
            </w:r>
          </w:p>
        </w:tc>
        <w:tc>
          <w:tcPr>
            <w:shd w:val="clear" w:color="auto" w:fill="auto"/>
            <w:tcW w:w="5185" w:type="dxa"/>
            <w:vAlign w:val="center"/>
            <w:textDirection w:val="lrTb"/>
            <w:noWrap w:val="false"/>
          </w:tcPr>
          <w:p>
            <w:pPr>
              <w:jc w:val="center"/>
              <w:rPr>
                <w:b/>
                <w:szCs w:val="24"/>
              </w:rPr>
            </w:pPr>
            <w:r>
              <w:rPr>
                <w:b/>
                <w:szCs w:val="24"/>
              </w:rPr>
              <w:t xml:space="preserve">от Страховщика</w:t>
            </w:r>
            <w:r>
              <w:rPr>
                <w:b/>
                <w:szCs w:val="24"/>
              </w:rPr>
            </w:r>
            <w:r>
              <w:rPr>
                <w:b/>
                <w:szCs w:val="24"/>
              </w:rPr>
            </w:r>
          </w:p>
        </w:tc>
      </w:tr>
      <w:tr>
        <w:tblPrEx/>
        <w:trPr>
          <w:trHeight w:val="437"/>
        </w:trPr>
        <w:tc>
          <w:tcPr>
            <w:shd w:val="clear" w:color="auto" w:fill="auto"/>
            <w:tcW w:w="5187" w:type="dxa"/>
            <w:textDirection w:val="lrTb"/>
            <w:noWrap w:val="false"/>
          </w:tcPr>
          <w:p>
            <w:pPr>
              <w:rPr>
                <w:b/>
                <w:szCs w:val="24"/>
              </w:rPr>
            </w:pPr>
            <w:r>
              <w:rPr>
                <w:b/>
                <w:szCs w:val="24"/>
              </w:rPr>
              <w:t xml:space="preserve">__________________</w:t>
            </w:r>
            <w:r>
              <w:rPr>
                <w:b/>
                <w:szCs w:val="24"/>
              </w:rPr>
            </w:r>
            <w:r>
              <w:rPr>
                <w:b/>
                <w:szCs w:val="24"/>
              </w:rPr>
            </w:r>
          </w:p>
        </w:tc>
        <w:tc>
          <w:tcPr>
            <w:shd w:val="clear" w:color="auto" w:fill="auto"/>
            <w:tcW w:w="5185" w:type="dxa"/>
            <w:textDirection w:val="lrTb"/>
            <w:noWrap w:val="false"/>
          </w:tcPr>
          <w:p>
            <w:pPr>
              <w:rPr>
                <w:b/>
                <w:szCs w:val="24"/>
              </w:rPr>
            </w:pPr>
            <w:r>
              <w:rPr>
                <w:b/>
                <w:szCs w:val="24"/>
              </w:rPr>
              <w:t xml:space="preserve">__________________</w:t>
            </w:r>
            <w:r>
              <w:rPr>
                <w:b/>
                <w:szCs w:val="24"/>
              </w:rPr>
            </w:r>
            <w:r>
              <w:rPr>
                <w:b/>
                <w:szCs w:val="24"/>
              </w:rPr>
            </w:r>
          </w:p>
        </w:tc>
      </w:tr>
      <w:tr>
        <w:tblPrEx/>
        <w:trPr>
          <w:trHeight w:val="216"/>
        </w:trPr>
        <w:tc>
          <w:tcPr>
            <w:tcW w:w="5187" w:type="dxa"/>
            <w:textDirection w:val="lrTb"/>
            <w:noWrap w:val="false"/>
          </w:tcPr>
          <w:p>
            <w:pPr>
              <w:rPr>
                <w:szCs w:val="24"/>
              </w:rPr>
            </w:pPr>
            <w:r>
              <w:rPr>
                <w:szCs w:val="24"/>
              </w:rPr>
            </w:r>
            <w:r>
              <w:rPr>
                <w:szCs w:val="24"/>
              </w:rPr>
            </w:r>
            <w:r>
              <w:rPr>
                <w:szCs w:val="24"/>
              </w:rPr>
            </w:r>
          </w:p>
        </w:tc>
        <w:tc>
          <w:tcPr>
            <w:tcW w:w="5185" w:type="dxa"/>
            <w:textDirection w:val="lrTb"/>
            <w:noWrap w:val="false"/>
          </w:tcPr>
          <w:p>
            <w:pPr>
              <w:rPr>
                <w:szCs w:val="24"/>
              </w:rPr>
            </w:pPr>
            <w:r>
              <w:rPr>
                <w:szCs w:val="24"/>
              </w:rPr>
            </w:r>
            <w:r>
              <w:rPr>
                <w:szCs w:val="24"/>
              </w:rPr>
            </w:r>
            <w:r>
              <w:rPr>
                <w:szCs w:val="24"/>
              </w:rPr>
            </w:r>
          </w:p>
        </w:tc>
      </w:tr>
      <w:tr>
        <w:tblPrEx/>
        <w:trPr>
          <w:trHeight w:val="584"/>
        </w:trPr>
        <w:tc>
          <w:tcPr>
            <w:tcW w:w="5187" w:type="dxa"/>
            <w:textDirection w:val="lrTb"/>
            <w:noWrap w:val="false"/>
          </w:tcPr>
          <w:p>
            <w:pPr>
              <w:rPr>
                <w:szCs w:val="24"/>
              </w:rPr>
            </w:pPr>
            <w:r>
              <w:rPr>
                <w:szCs w:val="24"/>
              </w:rPr>
            </w:r>
            <w:r>
              <w:rPr>
                <w:szCs w:val="24"/>
              </w:rPr>
            </w:r>
            <w:r>
              <w:rPr>
                <w:szCs w:val="24"/>
              </w:rPr>
            </w:r>
          </w:p>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c>
          <w:tcPr>
            <w:tcW w:w="5185" w:type="dxa"/>
            <w:textDirection w:val="lrTb"/>
            <w:noWrap w:val="false"/>
          </w:tcPr>
          <w:p>
            <w:pPr>
              <w:rPr>
                <w:szCs w:val="24"/>
              </w:rPr>
            </w:pPr>
            <w:r>
              <w:rPr>
                <w:szCs w:val="24"/>
              </w:rPr>
            </w:r>
            <w:r>
              <w:rPr>
                <w:szCs w:val="24"/>
              </w:rPr>
            </w:r>
            <w:r>
              <w:rPr>
                <w:szCs w:val="24"/>
              </w:rPr>
            </w:r>
          </w:p>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r>
    </w:tbl>
    <w:p>
      <w:pPr>
        <w:pStyle w:val="1139"/>
        <w:contextualSpacing w:val="0"/>
        <w:ind w:left="0" w:firstLine="0"/>
        <w:spacing w:after="60"/>
        <w:rPr>
          <w:sz w:val="24"/>
          <w:szCs w:val="24"/>
        </w:rPr>
        <w:sectPr>
          <w:footerReference w:type="default" r:id="rId9"/>
          <w:footnotePr/>
          <w:endnotePr/>
          <w:type w:val="nextPage"/>
          <w:pgSz w:w="11908" w:h="16848" w:orient="portrait"/>
          <w:pgMar w:top="851" w:right="1134" w:bottom="1701" w:left="1134" w:header="709" w:footer="709" w:gutter="0"/>
          <w:cols w:num="1" w:sep="0" w:space="720" w:equalWidth="1"/>
          <w:docGrid w:linePitch="360"/>
          <w:titlePg/>
        </w:sectPr>
      </w:pPr>
      <w:r>
        <w:rPr>
          <w:sz w:val="24"/>
          <w:szCs w:val="24"/>
        </w:rPr>
      </w:r>
      <w:r>
        <w:rPr>
          <w:sz w:val="24"/>
          <w:szCs w:val="24"/>
        </w:rPr>
      </w:r>
      <w:r>
        <w:rPr>
          <w:sz w:val="24"/>
          <w:szCs w:val="24"/>
        </w:rPr>
      </w:r>
    </w:p>
    <w:p>
      <w:pPr>
        <w:jc w:val="right"/>
        <w:rPr>
          <w:szCs w:val="24"/>
        </w:rPr>
      </w:pPr>
      <w:r>
        <w:rPr>
          <w:szCs w:val="24"/>
        </w:rPr>
        <w:t xml:space="preserve">Приложение № 2</w:t>
      </w:r>
      <w:r>
        <w:rPr>
          <w:szCs w:val="24"/>
        </w:rPr>
      </w:r>
      <w:r>
        <w:rPr>
          <w:szCs w:val="24"/>
        </w:rPr>
      </w:r>
    </w:p>
    <w:p>
      <w:pPr>
        <w:jc w:val="right"/>
        <w:spacing w:after="60"/>
        <w:rPr>
          <w:szCs w:val="24"/>
        </w:rPr>
      </w:pPr>
      <w:r>
        <w:rPr>
          <w:szCs w:val="24"/>
        </w:rPr>
        <w:t xml:space="preserve">к Контракту № </w:t>
      </w:r>
      <w:r>
        <w:rPr>
          <w:szCs w:val="24"/>
        </w:rPr>
        <w:t xml:space="preserve">__________________</w:t>
      </w:r>
      <w:r>
        <w:rPr>
          <w:szCs w:val="24"/>
        </w:rPr>
      </w:r>
      <w:r>
        <w:rPr>
          <w:szCs w:val="24"/>
        </w:rPr>
      </w:r>
    </w:p>
    <w:p>
      <w:pPr>
        <w:jc w:val="right"/>
        <w:spacing w:after="240"/>
        <w:rPr>
          <w:szCs w:val="24"/>
        </w:rPr>
      </w:pPr>
      <w:r>
        <w:rPr>
          <w:szCs w:val="24"/>
        </w:rPr>
        <w:t xml:space="preserve">от «__» _______ 2026</w:t>
      </w:r>
      <w:r>
        <w:rPr>
          <w:szCs w:val="24"/>
        </w:rPr>
        <w:t xml:space="preserve"> г.</w:t>
      </w:r>
      <w:r>
        <w:rPr>
          <w:szCs w:val="24"/>
        </w:rPr>
      </w:r>
      <w:r>
        <w:rPr>
          <w:szCs w:val="24"/>
        </w:rPr>
      </w:r>
    </w:p>
    <w:p>
      <w:pPr>
        <w:jc w:val="center"/>
        <w:spacing w:after="60"/>
        <w:rPr>
          <w:b/>
          <w:szCs w:val="24"/>
        </w:rPr>
      </w:pPr>
      <w:r>
        <w:rPr>
          <w:b/>
          <w:szCs w:val="24"/>
        </w:rPr>
        <w:t xml:space="preserve">Спецификация</w:t>
      </w:r>
      <w:r>
        <w:rPr>
          <w:b/>
          <w:szCs w:val="24"/>
        </w:rPr>
      </w:r>
      <w:r>
        <w:rPr>
          <w:b/>
          <w:szCs w:val="24"/>
        </w:rPr>
      </w:r>
    </w:p>
    <w:p>
      <w:pPr>
        <w:jc w:val="center"/>
        <w:spacing w:after="120"/>
        <w:rPr>
          <w:b/>
          <w:szCs w:val="24"/>
        </w:rPr>
      </w:pPr>
      <w:r>
        <w:rPr>
          <w:b/>
          <w:szCs w:val="24"/>
        </w:rPr>
        <w:t xml:space="preserve">на оказание услуг </w:t>
      </w:r>
      <w:r>
        <w:rPr>
          <w:b/>
          <w:szCs w:val="24"/>
        </w:rPr>
        <w:t xml:space="preserve">по </w:t>
      </w:r>
      <w:r>
        <w:rPr>
          <w:b/>
          <w:szCs w:val="24"/>
        </w:rPr>
        <w:t xml:space="preserve">обязательно</w:t>
      </w:r>
      <w:r>
        <w:rPr>
          <w:b/>
          <w:szCs w:val="24"/>
        </w:rPr>
        <w:t xml:space="preserve">му</w:t>
      </w:r>
      <w:r>
        <w:rPr>
          <w:b/>
          <w:szCs w:val="24"/>
        </w:rPr>
        <w:t xml:space="preserve"> страховани</w:t>
      </w:r>
      <w:r>
        <w:rPr>
          <w:b/>
          <w:szCs w:val="24"/>
        </w:rPr>
        <w:t xml:space="preserve">ю</w:t>
      </w:r>
      <w:r>
        <w:rPr>
          <w:b/>
          <w:szCs w:val="24"/>
        </w:rPr>
        <w:t xml:space="preserve"> гражданской ответственности </w:t>
      </w:r>
      <w:r>
        <w:rPr>
          <w:b/>
          <w:szCs w:val="24"/>
        </w:rPr>
        <w:t xml:space="preserve">владельцев транспортных средств</w:t>
      </w:r>
      <w:r>
        <w:rPr>
          <w:b/>
          <w:szCs w:val="24"/>
        </w:rPr>
        <w:t xml:space="preserve"> </w:t>
      </w:r>
      <w:r>
        <w:rPr>
          <w:b/>
          <w:szCs w:val="24"/>
        </w:rPr>
      </w:r>
      <w:r>
        <w:rPr>
          <w:b/>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05"/>
        <w:gridCol w:w="3868"/>
        <w:gridCol w:w="1600"/>
        <w:gridCol w:w="2405"/>
        <w:gridCol w:w="1485"/>
        <w:gridCol w:w="950"/>
        <w:gridCol w:w="1134"/>
        <w:gridCol w:w="1740"/>
      </w:tblGrid>
      <w:tr>
        <w:tblPrEx/>
        <w:trPr>
          <w:trHeight w:val="637"/>
        </w:trPr>
        <w:tc>
          <w:tcPr>
            <w:shd w:val="clear" w:color="auto" w:fill="auto"/>
            <w:tcBorders>
              <w:top w:val="single" w:color="000000" w:sz="4" w:space="0"/>
              <w:left w:val="single" w:color="000000" w:sz="4" w:space="0"/>
              <w:bottom w:val="single" w:color="000000" w:sz="4" w:space="0"/>
              <w:right w:val="single" w:color="000000" w:sz="4" w:space="0"/>
            </w:tcBorders>
            <w:tcW w:w="605" w:type="dxa"/>
            <w:vAlign w:val="center"/>
            <w:textDirection w:val="lrTb"/>
            <w:noWrap w:val="false"/>
          </w:tcPr>
          <w:p>
            <w:pPr>
              <w:jc w:val="center"/>
              <w:rPr>
                <w:b/>
                <w:szCs w:val="24"/>
              </w:rPr>
            </w:pPr>
            <w:r>
              <w:rPr>
                <w:b/>
                <w:szCs w:val="24"/>
              </w:rPr>
              <w:t xml:space="preserve">№ п/п</w:t>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W w:w="3868" w:type="dxa"/>
            <w:vAlign w:val="center"/>
            <w:textDirection w:val="lrTb"/>
            <w:noWrap w:val="false"/>
          </w:tcPr>
          <w:p>
            <w:pPr>
              <w:jc w:val="center"/>
              <w:rPr>
                <w:b/>
                <w:szCs w:val="24"/>
              </w:rPr>
            </w:pPr>
            <w:r>
              <w:rPr>
                <w:b/>
                <w:szCs w:val="24"/>
              </w:rPr>
              <w:t xml:space="preserve">Наименование услуг</w:t>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W w:w="1600" w:type="dxa"/>
            <w:vAlign w:val="center"/>
            <w:textDirection w:val="lrTb"/>
            <w:noWrap w:val="false"/>
          </w:tcPr>
          <w:p>
            <w:pPr>
              <w:ind w:firstLine="0"/>
              <w:jc w:val="left"/>
              <w:rPr>
                <w:b/>
                <w:szCs w:val="24"/>
              </w:rPr>
            </w:pPr>
            <w:r>
              <w:rPr>
                <w:rStyle w:val="991"/>
                <w:b/>
                <w:szCs w:val="24"/>
              </w:rPr>
              <w:t xml:space="preserve">Марка, модель ТС</w:t>
            </w:r>
            <w:r>
              <w:rPr>
                <w:b/>
                <w:szCs w:val="24"/>
              </w:rPr>
            </w:r>
            <w:r>
              <w:rPr>
                <w:b/>
                <w:szCs w:val="24"/>
              </w:rPr>
            </w:r>
          </w:p>
          <w:p>
            <w:pPr>
              <w:jc w:val="center"/>
              <w:rPr>
                <w:b/>
                <w:szCs w:val="24"/>
              </w:rPr>
            </w:pPr>
            <w:r>
              <w:rPr>
                <w:b/>
                <w:szCs w:val="24"/>
              </w:rPr>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W w:w="2405" w:type="dxa"/>
            <w:vAlign w:val="center"/>
            <w:textDirection w:val="lrTb"/>
            <w:noWrap w:val="false"/>
          </w:tcPr>
          <w:p>
            <w:pPr>
              <w:ind w:firstLine="0"/>
              <w:jc w:val="left"/>
              <w:rPr>
                <w:b/>
                <w:szCs w:val="24"/>
              </w:rPr>
            </w:pPr>
            <w:r>
              <w:rPr>
                <w:b/>
                <w:szCs w:val="24"/>
              </w:rPr>
              <w:t xml:space="preserve">Идентификационный № (VIN)</w:t>
            </w:r>
            <w:r>
              <w:rPr>
                <w:b/>
                <w:szCs w:val="24"/>
              </w:rPr>
            </w:r>
            <w:r>
              <w:rPr>
                <w:b/>
                <w:szCs w:val="24"/>
              </w:rPr>
            </w:r>
          </w:p>
          <w:p>
            <w:pPr>
              <w:jc w:val="center"/>
              <w:rPr>
                <w:b/>
                <w:szCs w:val="24"/>
              </w:rPr>
            </w:pPr>
            <w:r>
              <w:rPr>
                <w:b/>
                <w:szCs w:val="24"/>
              </w:rPr>
            </w:r>
            <w:r>
              <w:rPr>
                <w:b/>
                <w:szCs w:val="24"/>
              </w:rPr>
            </w:r>
            <w:r>
              <w:rPr>
                <w:b/>
                <w:szCs w:val="24"/>
              </w:rPr>
            </w:r>
          </w:p>
        </w:tc>
        <w:tc>
          <w:tcPr>
            <w:tcBorders>
              <w:top w:val="single" w:color="000000" w:sz="4" w:space="0"/>
              <w:left w:val="single" w:color="000000" w:sz="4" w:space="0"/>
              <w:bottom w:val="single" w:color="000000" w:sz="4" w:space="0"/>
              <w:right w:val="single" w:color="000000" w:sz="4" w:space="0"/>
            </w:tcBorders>
            <w:tcW w:w="1485" w:type="dxa"/>
            <w:vAlign w:val="center"/>
            <w:textDirection w:val="lrTb"/>
            <w:noWrap w:val="false"/>
          </w:tcPr>
          <w:p>
            <w:pPr>
              <w:ind w:firstLine="0"/>
              <w:jc w:val="left"/>
              <w:rPr>
                <w:b/>
                <w:szCs w:val="24"/>
              </w:rPr>
            </w:pPr>
            <w:r>
              <w:rPr>
                <w:b/>
                <w:szCs w:val="24"/>
              </w:rPr>
              <w:t xml:space="preserve">ОКПД2</w:t>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W w:w="950" w:type="dxa"/>
            <w:vAlign w:val="center"/>
            <w:textDirection w:val="lrTb"/>
            <w:noWrap w:val="false"/>
          </w:tcPr>
          <w:p>
            <w:pPr>
              <w:ind w:firstLine="0"/>
              <w:jc w:val="left"/>
              <w:rPr>
                <w:b/>
                <w:szCs w:val="24"/>
              </w:rPr>
            </w:pPr>
            <w:r>
              <w:rPr>
                <w:b/>
                <w:szCs w:val="24"/>
              </w:rPr>
              <w:t xml:space="preserve">Ед. изм.</w:t>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ind w:firstLine="0"/>
              <w:jc w:val="left"/>
              <w:rPr>
                <w:b/>
                <w:szCs w:val="24"/>
              </w:rPr>
            </w:pPr>
            <w:r>
              <w:rPr>
                <w:b/>
                <w:szCs w:val="24"/>
              </w:rPr>
              <w:t xml:space="preserve">Кол-во</w:t>
            </w:r>
            <w:r>
              <w:rPr>
                <w:b/>
                <w:szCs w:val="24"/>
              </w:rPr>
            </w:r>
            <w:r>
              <w:rPr>
                <w:b/>
                <w:szCs w:val="24"/>
              </w:rPr>
            </w:r>
          </w:p>
        </w:tc>
        <w:tc>
          <w:tcPr>
            <w:shd w:val="clear" w:color="auto" w:fill="auto"/>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40" w:type="dxa"/>
            <w:vAlign w:val="center"/>
            <w:textDirection w:val="lrTb"/>
            <w:noWrap w:val="false"/>
          </w:tcPr>
          <w:p>
            <w:pPr>
              <w:ind w:firstLine="0"/>
              <w:jc w:val="left"/>
              <w:rPr>
                <w:b/>
                <w:szCs w:val="24"/>
              </w:rPr>
            </w:pPr>
            <w:r>
              <w:rPr>
                <w:b/>
                <w:szCs w:val="24"/>
              </w:rPr>
              <w:t xml:space="preserve">Цена за ед. изм. (руб.)</w:t>
            </w:r>
            <w:r>
              <w:rPr>
                <w:b/>
                <w:szCs w:val="24"/>
              </w:rPr>
            </w:r>
            <w:r>
              <w:rPr>
                <w:b/>
                <w:szCs w:val="24"/>
              </w:rPr>
            </w:r>
          </w:p>
        </w:tc>
      </w:tr>
      <w:tr>
        <w:tblPrEx/>
        <w:trPr>
          <w:trHeight w:val="248"/>
        </w:trPr>
        <w:tc>
          <w:tcPr>
            <w:shd w:val="clear" w:color="auto" w:fill="auto"/>
            <w:tcBorders>
              <w:top w:val="single" w:color="000000" w:sz="4" w:space="0"/>
              <w:left w:val="single" w:color="000000" w:sz="4" w:space="0"/>
              <w:bottom w:val="single" w:color="000000" w:sz="4" w:space="0"/>
              <w:right w:val="single" w:color="000000" w:sz="4" w:space="0"/>
            </w:tcBorders>
            <w:tcW w:w="605" w:type="dxa"/>
            <w:vAlign w:val="center"/>
            <w:textDirection w:val="lrTb"/>
            <w:noWrap w:val="false"/>
          </w:tcPr>
          <w:p>
            <w:pPr>
              <w:jc w:val="center"/>
              <w:rPr>
                <w:szCs w:val="24"/>
              </w:rPr>
            </w:pPr>
            <w:r>
              <w:rPr>
                <w:szCs w:val="24"/>
              </w:rPr>
              <w:t xml:space="preserve">1.</w:t>
            </w:r>
            <w:r>
              <w:rPr>
                <w:szCs w:val="24"/>
              </w:rPr>
            </w:r>
            <w:r>
              <w:rPr>
                <w:szCs w:val="24"/>
              </w:rPr>
            </w:r>
          </w:p>
        </w:tc>
        <w:tc>
          <w:tcPr>
            <w:tcBorders>
              <w:top w:val="single" w:color="000000" w:sz="4" w:space="0"/>
              <w:left w:val="single" w:color="000000" w:sz="4" w:space="0"/>
              <w:bottom w:val="single" w:color="000000" w:sz="4" w:space="0"/>
              <w:right w:val="single" w:color="000000" w:sz="6" w:space="0"/>
            </w:tcBorders>
            <w:tcMar>
              <w:left w:w="108" w:type="dxa"/>
              <w:top w:w="0" w:type="dxa"/>
              <w:right w:w="108" w:type="dxa"/>
              <w:bottom w:w="0" w:type="dxa"/>
            </w:tcMar>
            <w:tcW w:w="3868" w:type="dxa"/>
            <w:vAlign w:val="center"/>
            <w:textDirection w:val="lrTb"/>
            <w:noWrap w:val="false"/>
          </w:tcPr>
          <w:p>
            <w:pPr>
              <w:jc w:val="center"/>
              <w:rPr>
                <w:szCs w:val="24"/>
              </w:rPr>
            </w:pPr>
            <w:r>
              <w:rPr>
                <w:szCs w:val="24"/>
              </w:rPr>
              <w:t xml:space="preserve">Услуги </w:t>
            </w:r>
            <w:r>
              <w:rPr>
                <w:szCs w:val="24"/>
              </w:rPr>
              <w:t xml:space="preserve">по обязательному страхованию гражданской ответственности владельцев транспортных средств</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00" w:type="dxa"/>
            <w:vAlign w:val="center"/>
            <w:textDirection w:val="lrTb"/>
            <w:noWrap w:val="false"/>
          </w:tcPr>
          <w:p>
            <w:pPr>
              <w:ind w:firstLine="0"/>
              <w:jc w:val="left"/>
              <w:rPr>
                <w:szCs w:val="24"/>
              </w:rPr>
            </w:pPr>
            <w:r>
              <w:rPr>
                <w:szCs w:val="24"/>
                <w:lang w:val="en-US"/>
              </w:rPr>
              <w:t xml:space="preserve">Toyota Camry</w:t>
            </w:r>
            <w:r>
              <w:rPr>
                <w:szCs w:val="24"/>
              </w:rPr>
            </w:r>
            <w:r>
              <w:rPr>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405" w:type="dxa"/>
            <w:vAlign w:val="center"/>
            <w:textDirection w:val="lrTb"/>
            <w:noWrap w:val="false"/>
          </w:tcPr>
          <w:p>
            <w:pPr>
              <w:ind w:firstLine="0"/>
              <w:jc w:val="left"/>
              <w:rPr>
                <w:szCs w:val="24"/>
              </w:rPr>
            </w:pPr>
            <w:r>
              <w:rPr>
                <w:sz w:val="22"/>
                <w:szCs w:val="22"/>
                <w:lang w:val="en-US"/>
              </w:rPr>
              <w:t xml:space="preserve">XW7BK40K80S001664</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1485" w:type="dxa"/>
            <w:vAlign w:val="center"/>
            <w:textDirection w:val="lrTb"/>
            <w:noWrap w:val="false"/>
          </w:tcPr>
          <w:p>
            <w:pPr>
              <w:ind w:firstLine="0"/>
              <w:jc w:val="left"/>
              <w:widowControl w:val="off"/>
              <w:rPr>
                <w:szCs w:val="24"/>
              </w:rPr>
            </w:pPr>
            <w:r>
              <w:rPr>
                <w:szCs w:val="24"/>
              </w:rPr>
              <w:t xml:space="preserve">65.12.21.000</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950" w:type="dxa"/>
            <w:vAlign w:val="center"/>
            <w:textDirection w:val="lrTb"/>
            <w:noWrap w:val="false"/>
          </w:tcPr>
          <w:p>
            <w:pPr>
              <w:ind w:firstLine="0"/>
              <w:jc w:val="left"/>
              <w:widowControl w:val="off"/>
              <w:rPr>
                <w:szCs w:val="24"/>
              </w:rPr>
            </w:pPr>
            <w:r>
              <w:rPr>
                <w:szCs w:val="24"/>
              </w:rPr>
              <w:t xml:space="preserve">Шт.</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ind w:firstLine="0"/>
              <w:jc w:val="left"/>
              <w:widowControl w:val="off"/>
              <w:rPr>
                <w:szCs w:val="24"/>
              </w:rPr>
            </w:pPr>
            <w:r>
              <w:rPr>
                <w:szCs w:val="24"/>
              </w:rPr>
              <w:t xml:space="preserve">1</w:t>
            </w:r>
            <w:r>
              <w:rPr>
                <w:szCs w:val="24"/>
              </w:rPr>
            </w:r>
            <w:r>
              <w:rPr>
                <w:szCs w:val="24"/>
              </w:rPr>
            </w:r>
          </w:p>
        </w:tc>
        <w:tc>
          <w:tcPr>
            <w:tcBorders>
              <w:top w:val="single" w:color="000000" w:sz="6" w:space="0"/>
              <w:left w:val="single" w:color="000000" w:sz="6" w:space="0"/>
              <w:bottom w:val="single" w:color="000000" w:sz="4" w:space="0"/>
              <w:right w:val="single" w:color="000000" w:sz="6" w:space="0"/>
            </w:tcBorders>
            <w:tcW w:w="1740" w:type="dxa"/>
            <w:vAlign w:val="center"/>
            <w:textDirection w:val="lrTb"/>
            <w:noWrap w:val="false"/>
          </w:tcPr>
          <w:p>
            <w:pPr>
              <w:ind w:firstLine="0"/>
              <w:jc w:val="left"/>
              <w:rPr>
                <w:szCs w:val="24"/>
              </w:rPr>
            </w:pPr>
            <w:r>
              <w:rPr>
                <w:sz w:val="22"/>
                <w:szCs w:val="22"/>
              </w:rPr>
            </w:r>
            <w:r>
              <w:rPr>
                <w:sz w:val="22"/>
                <w:szCs w:val="22"/>
              </w:rPr>
              <w:t xml:space="preserve">10</w:t>
            </w:r>
            <w:r>
              <w:rPr>
                <w:sz w:val="22"/>
                <w:szCs w:val="22"/>
              </w:rPr>
              <w:t xml:space="preserve"> 330</w:t>
            </w:r>
            <w:r>
              <w:rPr>
                <w:sz w:val="22"/>
                <w:szCs w:val="22"/>
              </w:rPr>
              <w:t xml:space="preserve">.72</w:t>
            </w:r>
            <w:r>
              <w:rPr>
                <w:szCs w:val="24"/>
              </w:rPr>
            </w:r>
            <w:r>
              <w:rPr>
                <w:szCs w:val="24"/>
              </w:rPr>
            </w:r>
          </w:p>
        </w:tc>
      </w:tr>
      <w:tr>
        <w:tblPrEx/>
        <w:trPr>
          <w:trHeight w:val="200"/>
        </w:trPr>
        <w:tc>
          <w:tcPr>
            <w:gridSpan w:val="6"/>
            <w:shd w:val="clear" w:color="auto" w:fill="auto"/>
            <w:tcBorders>
              <w:top w:val="single" w:color="000000" w:sz="4" w:space="0"/>
              <w:left w:val="single" w:color="000000" w:sz="4" w:space="0"/>
              <w:bottom w:val="single" w:color="000000" w:sz="4" w:space="0"/>
              <w:right w:val="single" w:color="000000" w:sz="4" w:space="0"/>
            </w:tcBorders>
            <w:tcW w:w="10913" w:type="dxa"/>
            <w:vAlign w:val="center"/>
            <w:textDirection w:val="lrTb"/>
            <w:noWrap w:val="false"/>
          </w:tcPr>
          <w:p>
            <w:pPr>
              <w:jc w:val="center"/>
              <w:rPr>
                <w:szCs w:val="24"/>
              </w:rPr>
            </w:pPr>
            <w:r>
              <w:rPr>
                <w:szCs w:val="24"/>
              </w:rPr>
              <w:t xml:space="preserve">ИТОГО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ind w:firstLine="0"/>
              <w:jc w:val="left"/>
              <w:rPr>
                <w:szCs w:val="24"/>
              </w:rPr>
            </w:pPr>
            <w:r>
              <w:rPr>
                <w:szCs w:val="24"/>
              </w:rPr>
              <w:t xml:space="preserve">1</w:t>
            </w:r>
            <w:r>
              <w:rPr>
                <w:szCs w:val="24"/>
              </w:rPr>
            </w:r>
            <w:r>
              <w:rPr>
                <w:szCs w:val="24"/>
              </w:rPr>
            </w:r>
          </w:p>
        </w:tc>
        <w:tc>
          <w:tcPr>
            <w:tcBorders>
              <w:top w:val="single" w:color="000000" w:sz="4" w:space="0"/>
              <w:left w:val="single" w:color="000000" w:sz="6" w:space="0"/>
              <w:bottom w:val="single" w:color="000000" w:sz="6" w:space="0"/>
              <w:right w:val="single" w:color="000000" w:sz="6" w:space="0"/>
            </w:tcBorders>
            <w:tcW w:w="1740" w:type="dxa"/>
            <w:vAlign w:val="center"/>
            <w:textDirection w:val="lrTb"/>
            <w:noWrap w:val="false"/>
          </w:tcPr>
          <w:p>
            <w:pPr>
              <w:ind w:firstLine="0"/>
              <w:jc w:val="left"/>
              <w:rPr>
                <w:szCs w:val="24"/>
              </w:rPr>
            </w:pPr>
            <w:r>
              <w:rPr>
                <w:sz w:val="22"/>
                <w:szCs w:val="22"/>
              </w:rPr>
            </w:r>
            <w:r>
              <w:rPr>
                <w:sz w:val="22"/>
                <w:szCs w:val="22"/>
              </w:rPr>
              <w:t xml:space="preserve">10</w:t>
            </w:r>
            <w:r>
              <w:rPr>
                <w:sz w:val="22"/>
                <w:szCs w:val="22"/>
              </w:rPr>
              <w:t xml:space="preserve"> 330</w:t>
            </w:r>
            <w:r>
              <w:rPr>
                <w:sz w:val="22"/>
                <w:szCs w:val="22"/>
              </w:rPr>
              <w:t xml:space="preserve">.72</w:t>
            </w:r>
            <w:r>
              <w:rPr>
                <w:szCs w:val="24"/>
              </w:rPr>
            </w:r>
            <w:r>
              <w:rPr>
                <w:szCs w:val="24"/>
              </w:rPr>
            </w:r>
          </w:p>
        </w:tc>
      </w:tr>
    </w:tbl>
    <w:p>
      <w:pPr>
        <w:ind w:firstLine="851"/>
        <w:jc w:val="both"/>
        <w:spacing w:after="120"/>
        <w:rPr>
          <w:szCs w:val="24"/>
        </w:rPr>
      </w:pPr>
      <w:r>
        <w:rPr>
          <w:b/>
          <w:szCs w:val="24"/>
        </w:rPr>
        <w:t xml:space="preserve">Максимальное значение цены контракта составляет:</w:t>
      </w:r>
      <w:r>
        <w:rPr>
          <w:szCs w:val="24"/>
        </w:rPr>
        <w:t xml:space="preserve"> </w:t>
      </w:r>
      <w:r>
        <w:rPr>
          <w:b/>
          <w:color w:val="auto"/>
          <w:szCs w:val="24"/>
        </w:rPr>
        <w:t xml:space="preserve">10 330 (десять тысяч триста тридцать) рублей 72 копейки</w:t>
      </w:r>
      <w:r>
        <w:rPr>
          <w:szCs w:val="24"/>
        </w:rPr>
        <w:t xml:space="preserve">, </w:t>
      </w:r>
      <w:r>
        <w:rPr>
          <w:i/>
          <w:spacing w:val="-5"/>
          <w:szCs w:val="24"/>
        </w:rPr>
        <w:t xml:space="preserve">НДС не облагается</w:t>
      </w:r>
      <w:r>
        <w:rPr>
          <w:spacing w:val="-5"/>
          <w:szCs w:val="24"/>
        </w:rPr>
        <w:t xml:space="preserve"> </w:t>
      </w:r>
      <w:r>
        <w:rPr>
          <w:i/>
          <w:spacing w:val="-5"/>
          <w:szCs w:val="24"/>
        </w:rPr>
        <w:t xml:space="preserve">в соответствии с пунктом 7 части 3 статьи 149 Налогового кодекса Российской Федерации</w:t>
      </w:r>
      <w:r>
        <w:rPr>
          <w:szCs w:val="24"/>
        </w:rPr>
      </w:r>
      <w:r>
        <w:rPr>
          <w:szCs w:val="24"/>
        </w:rPr>
      </w:r>
    </w:p>
    <w:tbl>
      <w:tblPr>
        <w:tblW w:w="0" w:type="auto"/>
        <w:tblLayout w:type="fixed"/>
        <w:tblLook w:val="04A0" w:firstRow="1" w:lastRow="0" w:firstColumn="1" w:lastColumn="0" w:noHBand="0" w:noVBand="1"/>
      </w:tblPr>
      <w:tblGrid>
        <w:gridCol w:w="6866"/>
        <w:gridCol w:w="6865"/>
      </w:tblGrid>
      <w:tr>
        <w:tblPrEx/>
        <w:trPr>
          <w:trHeight w:val="507"/>
        </w:trPr>
        <w:tc>
          <w:tcPr>
            <w:shd w:val="clear" w:color="auto" w:fill="auto"/>
            <w:tcW w:w="6866" w:type="dxa"/>
            <w:vAlign w:val="center"/>
            <w:textDirection w:val="lrTb"/>
            <w:noWrap w:val="false"/>
          </w:tcPr>
          <w:p>
            <w:pPr>
              <w:jc w:val="center"/>
              <w:rPr>
                <w:b/>
                <w:szCs w:val="24"/>
              </w:rPr>
            </w:pPr>
            <w:r>
              <w:rPr>
                <w:b/>
                <w:szCs w:val="24"/>
              </w:rPr>
            </w:r>
            <w:r>
              <w:rPr>
                <w:b/>
                <w:szCs w:val="24"/>
              </w:rPr>
            </w:r>
            <w:r>
              <w:rPr>
                <w:b/>
                <w:szCs w:val="24"/>
              </w:rPr>
            </w:r>
          </w:p>
          <w:p>
            <w:pPr>
              <w:jc w:val="center"/>
              <w:rPr>
                <w:b/>
                <w:szCs w:val="24"/>
              </w:rPr>
            </w:pPr>
            <w:r>
              <w:rPr>
                <w:b/>
                <w:szCs w:val="24"/>
              </w:rPr>
              <w:t xml:space="preserve">от Страхователя</w:t>
            </w:r>
            <w:r>
              <w:rPr>
                <w:b/>
                <w:szCs w:val="24"/>
              </w:rPr>
            </w:r>
            <w:r>
              <w:rPr>
                <w:b/>
                <w:szCs w:val="24"/>
              </w:rPr>
            </w:r>
          </w:p>
          <w:p>
            <w:pPr>
              <w:rPr>
                <w:b/>
                <w:szCs w:val="24"/>
              </w:rPr>
            </w:pPr>
            <w:r>
              <w:rPr>
                <w:b/>
                <w:szCs w:val="24"/>
              </w:rPr>
            </w:r>
            <w:r>
              <w:rPr>
                <w:b/>
                <w:szCs w:val="24"/>
              </w:rPr>
            </w:r>
            <w:r>
              <w:rPr>
                <w:b/>
                <w:szCs w:val="24"/>
              </w:rPr>
            </w:r>
          </w:p>
        </w:tc>
        <w:tc>
          <w:tcPr>
            <w:shd w:val="clear" w:color="auto" w:fill="auto"/>
            <w:tcW w:w="6865" w:type="dxa"/>
            <w:vAlign w:val="center"/>
            <w:textDirection w:val="lrTb"/>
            <w:noWrap w:val="false"/>
          </w:tcPr>
          <w:p>
            <w:pPr>
              <w:jc w:val="center"/>
              <w:rPr>
                <w:b/>
                <w:szCs w:val="24"/>
              </w:rPr>
            </w:pPr>
            <w:r>
              <w:rPr>
                <w:b/>
                <w:szCs w:val="24"/>
              </w:rPr>
              <w:t xml:space="preserve">от Страховщика</w:t>
            </w:r>
            <w:r>
              <w:rPr>
                <w:b/>
                <w:szCs w:val="24"/>
              </w:rPr>
            </w:r>
            <w:r>
              <w:rPr>
                <w:b/>
                <w:szCs w:val="24"/>
              </w:rPr>
            </w:r>
          </w:p>
        </w:tc>
      </w:tr>
      <w:tr>
        <w:tblPrEx/>
        <w:trPr>
          <w:trHeight w:val="507"/>
        </w:trPr>
        <w:tc>
          <w:tcPr>
            <w:shd w:val="clear" w:color="auto" w:fill="auto"/>
            <w:tcW w:w="6866" w:type="dxa"/>
            <w:textDirection w:val="lrTb"/>
            <w:noWrap w:val="false"/>
          </w:tcPr>
          <w:p>
            <w:pPr>
              <w:rPr>
                <w:b/>
                <w:szCs w:val="24"/>
              </w:rPr>
            </w:pPr>
            <w:r>
              <w:rPr>
                <w:b/>
                <w:szCs w:val="24"/>
              </w:rPr>
              <w:t xml:space="preserve">______________________</w:t>
            </w:r>
            <w:r>
              <w:rPr>
                <w:b/>
                <w:szCs w:val="24"/>
              </w:rPr>
            </w:r>
            <w:r>
              <w:rPr>
                <w:b/>
                <w:szCs w:val="24"/>
              </w:rPr>
            </w:r>
          </w:p>
        </w:tc>
        <w:tc>
          <w:tcPr>
            <w:shd w:val="clear" w:color="auto" w:fill="auto"/>
            <w:tcW w:w="6865" w:type="dxa"/>
            <w:textDirection w:val="lrTb"/>
            <w:noWrap w:val="false"/>
          </w:tcPr>
          <w:p>
            <w:pPr>
              <w:rPr>
                <w:b/>
                <w:szCs w:val="24"/>
              </w:rPr>
            </w:pPr>
            <w:r>
              <w:rPr>
                <w:b/>
                <w:szCs w:val="24"/>
              </w:rPr>
              <w:t xml:space="preserve">________________________</w:t>
            </w:r>
            <w:r>
              <w:rPr>
                <w:b/>
                <w:szCs w:val="24"/>
              </w:rPr>
            </w:r>
            <w:r>
              <w:rPr>
                <w:b/>
                <w:szCs w:val="24"/>
              </w:rPr>
            </w:r>
          </w:p>
        </w:tc>
      </w:tr>
      <w:tr>
        <w:tblPrEx/>
        <w:trPr>
          <w:trHeight w:val="251"/>
        </w:trPr>
        <w:tc>
          <w:tcPr>
            <w:tcW w:w="6866" w:type="dxa"/>
            <w:textDirection w:val="lrTb"/>
            <w:noWrap w:val="false"/>
          </w:tcPr>
          <w:p>
            <w:pPr>
              <w:rPr>
                <w:szCs w:val="24"/>
              </w:rPr>
            </w:pPr>
            <w:r>
              <w:rPr>
                <w:szCs w:val="24"/>
              </w:rPr>
            </w:r>
            <w:r>
              <w:rPr>
                <w:szCs w:val="24"/>
              </w:rPr>
            </w:r>
            <w:r>
              <w:rPr>
                <w:szCs w:val="24"/>
              </w:rPr>
            </w:r>
          </w:p>
        </w:tc>
        <w:tc>
          <w:tcPr>
            <w:tcW w:w="6865" w:type="dxa"/>
            <w:textDirection w:val="lrTb"/>
            <w:noWrap w:val="false"/>
          </w:tcPr>
          <w:p>
            <w:pPr>
              <w:rPr>
                <w:szCs w:val="24"/>
              </w:rPr>
            </w:pPr>
            <w:r>
              <w:rPr>
                <w:szCs w:val="24"/>
              </w:rPr>
            </w:r>
            <w:r>
              <w:rPr>
                <w:szCs w:val="24"/>
              </w:rPr>
            </w:r>
            <w:r>
              <w:rPr>
                <w:szCs w:val="24"/>
              </w:rPr>
            </w:r>
          </w:p>
        </w:tc>
      </w:tr>
      <w:tr>
        <w:tblPrEx/>
        <w:trPr>
          <w:trHeight w:val="678"/>
        </w:trPr>
        <w:tc>
          <w:tcPr>
            <w:tcW w:w="6866" w:type="dxa"/>
            <w:textDirection w:val="lrTb"/>
            <w:noWrap w:val="false"/>
          </w:tcPr>
          <w:p>
            <w:pPr>
              <w:rPr>
                <w:szCs w:val="24"/>
              </w:rPr>
            </w:pPr>
            <w:r>
              <w:rPr>
                <w:szCs w:val="24"/>
              </w:rPr>
            </w:r>
            <w:r>
              <w:rPr>
                <w:szCs w:val="24"/>
              </w:rPr>
            </w:r>
            <w:r>
              <w:rPr>
                <w:szCs w:val="24"/>
              </w:rPr>
            </w:r>
          </w:p>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c>
          <w:tcPr>
            <w:tcW w:w="6865" w:type="dxa"/>
            <w:textDirection w:val="lrTb"/>
            <w:noWrap w:val="false"/>
          </w:tcPr>
          <w:p>
            <w:pPr>
              <w:rPr>
                <w:szCs w:val="24"/>
              </w:rPr>
            </w:pPr>
            <w:r>
              <w:rPr>
                <w:szCs w:val="24"/>
              </w:rPr>
            </w:r>
            <w:r>
              <w:rPr>
                <w:szCs w:val="24"/>
              </w:rPr>
            </w:r>
            <w:r>
              <w:rPr>
                <w:szCs w:val="24"/>
              </w:rPr>
            </w:r>
          </w:p>
          <w:p>
            <w:pPr>
              <w:rPr>
                <w:szCs w:val="24"/>
              </w:rPr>
            </w:pPr>
            <w:r>
              <w:rPr>
                <w:szCs w:val="24"/>
              </w:rPr>
            </w:r>
            <w:r>
              <w:rPr>
                <w:szCs w:val="24"/>
              </w:rPr>
            </w:r>
            <w:r>
              <w:rPr>
                <w:szCs w:val="24"/>
              </w:rPr>
            </w:r>
          </w:p>
          <w:p>
            <w:pPr>
              <w:rPr>
                <w:szCs w:val="24"/>
              </w:rPr>
            </w:pPr>
            <w:r>
              <w:rPr>
                <w:szCs w:val="24"/>
              </w:rPr>
              <w:t xml:space="preserve">_________________/</w:t>
            </w:r>
            <w:r>
              <w:rPr>
                <w:szCs w:val="24"/>
              </w:rPr>
              <w:t xml:space="preserve">______________</w:t>
            </w:r>
            <w:r>
              <w:rPr>
                <w:szCs w:val="24"/>
              </w:rPr>
              <w:t xml:space="preserve">/</w:t>
            </w:r>
            <w:r>
              <w:rPr>
                <w:szCs w:val="24"/>
              </w:rPr>
            </w:r>
            <w:r>
              <w:rPr>
                <w:szCs w:val="24"/>
              </w:rPr>
            </w:r>
          </w:p>
          <w:p>
            <w:pPr>
              <w:rPr>
                <w:szCs w:val="24"/>
              </w:rPr>
            </w:pPr>
            <w:r>
              <w:rPr>
                <w:szCs w:val="24"/>
              </w:rPr>
              <w:t xml:space="preserve">М.П.</w:t>
            </w:r>
            <w:r>
              <w:rPr>
                <w:szCs w:val="24"/>
              </w:rPr>
            </w:r>
            <w:r>
              <w:rPr>
                <w:szCs w:val="24"/>
              </w:rPr>
            </w:r>
          </w:p>
        </w:tc>
      </w:tr>
    </w:tbl>
    <w:p>
      <w:pPr>
        <w:pStyle w:val="1139"/>
        <w:contextualSpacing w:val="0"/>
        <w:ind w:left="0" w:firstLine="0"/>
        <w:spacing w:after="60"/>
        <w:rPr>
          <w:sz w:val="24"/>
          <w:szCs w:val="24"/>
        </w:rPr>
      </w:pPr>
      <w:r>
        <w:rPr>
          <w:sz w:val="24"/>
          <w:szCs w:val="24"/>
        </w:rPr>
      </w:r>
      <w:r>
        <w:rPr>
          <w:sz w:val="24"/>
          <w:szCs w:val="24"/>
        </w:rPr>
      </w:r>
      <w:r>
        <w:rPr>
          <w:sz w:val="24"/>
          <w:szCs w:val="24"/>
        </w:rPr>
      </w:r>
    </w:p>
    <w:sectPr>
      <w:footnotePr/>
      <w:endnotePr/>
      <w:type w:val="nextPage"/>
      <w:pgSz w:w="16848" w:h="11908" w:orient="landscape"/>
      <w:pgMar w:top="1134" w:right="851" w:bottom="1134" w:left="1701" w:header="709" w:footer="709"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David">
    <w:panose1 w:val="020B0502040504020204"/>
  </w:font>
  <w:font w:name="AvantGardeGothicC">
    <w:panose1 w:val="02000603000000000000"/>
  </w:font>
  <w:font w:name="Antiqua">
    <w:panose1 w:val="02000603000000000000"/>
  </w:font>
  <w:font w:name="Arial CYR">
    <w:panose1 w:val="020B0604020202020204"/>
  </w:font>
  <w:font w:name="XO Thames">
    <w:panose1 w:val="02000603000000000000"/>
  </w:font>
  <w:font w:name="Courier">
    <w:panose1 w:val="02070309020205020404"/>
  </w:font>
  <w:font w:name="Times New Roman CYR">
    <w:panose1 w:val="02020603050405020304"/>
  </w:font>
  <w:font w:name="Trebuchet MS">
    <w:panose1 w:val="020B0603020202020204"/>
  </w:font>
  <w:font w:name="Candara">
    <w:panose1 w:val="020F0502020204030204"/>
  </w:font>
  <w:font w:name="Futura Lt">
    <w:panose1 w:val="02000603000000000000"/>
  </w:font>
  <w:font w:name="Courier New">
    <w:panose1 w:val="02070309020205020404"/>
  </w:font>
  <w:font w:name="Peterburg">
    <w:panose1 w:val="02000603000000000000"/>
  </w:font>
  <w:font w:name="Book Antiqua">
    <w:panose1 w:val="02040502050405020303"/>
  </w:font>
  <w:font w:name="Tahoma">
    <w:panose1 w:val="020B0604030504040204"/>
  </w:font>
  <w:font w:name="MS Sans Serif">
    <w:panose1 w:val="02000603000000000000"/>
  </w:font>
  <w:font w:name="Cambria">
    <w:panose1 w:val="02040503050406030204"/>
  </w:font>
  <w:font w:name="Century Gothic">
    <w:panose1 w:val="020B0603020202020204"/>
  </w:font>
  <w:font w:name="Verdana">
    <w:panose1 w:val="020B0604030504040204"/>
  </w:font>
  <w:font w:name="TimesDL">
    <w:panose1 w:val="02000603000000000000"/>
  </w:font>
  <w:font w:name="GaramondNarrowC">
    <w:panose1 w:val="02000603000000000000"/>
  </w:font>
  <w:font w:name="SchoolBookC">
    <w:panose1 w:val="02000603000000000000"/>
  </w:font>
  <w:font w:name="Times New Roman Bold">
    <w:panose1 w:val="02020603050405020304"/>
  </w:font>
  <w:font w:name="Arial Unicode MS">
    <w:panose1 w:val="020B0604020202020204"/>
  </w:font>
  <w:font w:name="Arial">
    <w:panose1 w:val="020B0604020202020204"/>
  </w:font>
  <w:font w:name="GaramondC">
    <w:panose1 w:val="02000603000000000000"/>
  </w:font>
  <w:font w:name="Wingdings">
    <w:panose1 w:val="05010000000000000000"/>
  </w:font>
  <w:font w:name="Liberation Sans">
    <w:panose1 w:val="020B0604020202020204"/>
  </w:font>
  <w:font w:name="Times New Roman">
    <w:panose1 w:val="02020603050405020304"/>
  </w:font>
  <w:font w:name="Gelvetsky 12pt">
    <w:panose1 w:val="02000603000000000000"/>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16</w:t>
    </w:r>
    <w:r>
      <w:fldChar w:fldCharType="end"/>
    </w:r>
    <w:r/>
  </w:p>
  <w:p>
    <w:pPr>
      <w:pStyle w:val="2259"/>
      <w:jc w:val="cente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1847"/>
      </w:pPr>
      <w:r>
        <w:rPr>
          <w:vertAlign w:val="superscript"/>
        </w:rPr>
        <w:footnoteRef/>
      </w:r>
      <w:r>
        <w:t xml:space="preserve"> Коэффициент возраста и стажа (КВС) не применяется, поскольку ограничений по количеству лиц, допущенных к управлению ТС, нет. Период использования автомобиля - более 9 месяцев в году. Коэффициент сезонности (КС) – 1.</w:t>
      </w:r>
      <w:r/>
    </w:p>
  </w:footnote>
  <w:footnote w:id="3">
    <w:p>
      <w:pPr>
        <w:pStyle w:val="2020"/>
      </w:pPr>
      <w:r>
        <w:rPr>
          <w:vertAlign w:val="superscript"/>
        </w:rPr>
        <w:footnoteRef/>
      </w:r>
      <w:r>
        <w:t xml:space="preserve"> </w:t>
      </w:r>
      <w:r>
        <w:rPr>
          <w:rStyle w:val="2021"/>
          <w:sz w:val="16"/>
        </w:rPr>
        <w:t xml:space="preserve">При этом указанные компенсационные выплаты уменьшаются на сумму, равную сумме произведенного страховщиком и (или) ответственным за причиненный вред лицом частичного возмещения вреда.</w:t>
      </w:r>
      <w:r/>
    </w:p>
  </w:footnote>
  <w:footnote w:id="4">
    <w:p>
      <w:pPr>
        <w:pStyle w:val="2020"/>
      </w:pPr>
      <w:r>
        <w:rPr>
          <w:vertAlign w:val="superscript"/>
        </w:rPr>
        <w:footnoteRef/>
      </w:r>
      <w:r>
        <w:t xml:space="preserve"> </w:t>
      </w:r>
      <w:r>
        <w:rPr>
          <w:sz w:val="16"/>
        </w:rPr>
        <w:t xml:space="preserve">Требование подпункта 4.1.3 не применяется в случае повторного нарушения Страховщиком условий настоящего Контракта, которые в соответствии с гражданским законодательством являются основанием для одностороннего отказа Страхователя от исполнения Контракта.</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529"/>
      <w:isLgl w:val="false"/>
      <w:suff w:val="tab"/>
      <w:lvlText w:val=""/>
      <w:lvlJc w:val="left"/>
      <w:pPr>
        <w:ind w:left="1429" w:hanging="360"/>
        <w:tabs>
          <w:tab w:val="left" w:pos="1429" w:leader="none"/>
        </w:tabs>
      </w:pPr>
      <w:rPr>
        <w:rFonts w:ascii="Wingdings" w:hAnsi="Wingdings"/>
      </w:rPr>
    </w:lvl>
    <w:lvl w:ilvl="1">
      <w:start w:val="1"/>
      <w:numFmt w:val="bullet"/>
      <w:isLgl w:val="false"/>
      <w:suff w:val="tab"/>
      <w:lvlText w:val="o"/>
      <w:lvlJc w:val="left"/>
      <w:pPr>
        <w:ind w:left="2509" w:hanging="360"/>
        <w:tabs>
          <w:tab w:val="left" w:pos="2509" w:leader="none"/>
        </w:tabs>
      </w:pPr>
      <w:rPr>
        <w:rFonts w:ascii="Courier New" w:hAnsi="Courier New"/>
      </w:rPr>
    </w:lvl>
    <w:lvl w:ilvl="2">
      <w:start w:val="1"/>
      <w:numFmt w:val="bullet"/>
      <w:isLgl w:val="false"/>
      <w:suff w:val="tab"/>
      <w:lvlText w:val=""/>
      <w:lvlJc w:val="left"/>
      <w:pPr>
        <w:ind w:left="3229" w:hanging="360"/>
        <w:tabs>
          <w:tab w:val="left" w:pos="3229" w:leader="none"/>
        </w:tabs>
      </w:pPr>
      <w:rPr>
        <w:rFonts w:ascii="Wingdings" w:hAnsi="Wingdings"/>
      </w:rPr>
    </w:lvl>
    <w:lvl w:ilvl="3">
      <w:start w:val="1"/>
      <w:numFmt w:val="bullet"/>
      <w:isLgl w:val="false"/>
      <w:suff w:val="tab"/>
      <w:lvlText w:val=""/>
      <w:lvlJc w:val="left"/>
      <w:pPr>
        <w:ind w:left="3949" w:hanging="360"/>
        <w:tabs>
          <w:tab w:val="left" w:pos="3949" w:leader="none"/>
        </w:tabs>
      </w:pPr>
      <w:rPr>
        <w:rFonts w:ascii="Symbol" w:hAnsi="Symbol"/>
      </w:rPr>
    </w:lvl>
    <w:lvl w:ilvl="4">
      <w:start w:val="1"/>
      <w:numFmt w:val="bullet"/>
      <w:isLgl w:val="false"/>
      <w:suff w:val="tab"/>
      <w:lvlText w:val="o"/>
      <w:lvlJc w:val="left"/>
      <w:pPr>
        <w:ind w:left="4669" w:hanging="360"/>
        <w:tabs>
          <w:tab w:val="left" w:pos="4669" w:leader="none"/>
        </w:tabs>
      </w:pPr>
      <w:rPr>
        <w:rFonts w:ascii="Courier New" w:hAnsi="Courier New"/>
      </w:rPr>
    </w:lvl>
    <w:lvl w:ilvl="5">
      <w:start w:val="1"/>
      <w:numFmt w:val="bullet"/>
      <w:isLgl w:val="false"/>
      <w:suff w:val="tab"/>
      <w:lvlText w:val=""/>
      <w:lvlJc w:val="left"/>
      <w:pPr>
        <w:ind w:left="5389" w:hanging="360"/>
        <w:tabs>
          <w:tab w:val="left" w:pos="5389" w:leader="none"/>
        </w:tabs>
      </w:pPr>
      <w:rPr>
        <w:rFonts w:ascii="Wingdings" w:hAnsi="Wingdings"/>
      </w:rPr>
    </w:lvl>
    <w:lvl w:ilvl="6">
      <w:start w:val="1"/>
      <w:numFmt w:val="bullet"/>
      <w:isLgl w:val="false"/>
      <w:suff w:val="tab"/>
      <w:lvlText w:val=""/>
      <w:lvlJc w:val="left"/>
      <w:pPr>
        <w:ind w:left="6109" w:hanging="360"/>
        <w:tabs>
          <w:tab w:val="left" w:pos="6109" w:leader="none"/>
        </w:tabs>
      </w:pPr>
      <w:rPr>
        <w:rFonts w:ascii="Symbol" w:hAnsi="Symbol"/>
      </w:rPr>
    </w:lvl>
    <w:lvl w:ilvl="7">
      <w:start w:val="1"/>
      <w:numFmt w:val="bullet"/>
      <w:isLgl w:val="false"/>
      <w:suff w:val="tab"/>
      <w:lvlText w:val="o"/>
      <w:lvlJc w:val="left"/>
      <w:pPr>
        <w:ind w:left="6829" w:hanging="360"/>
        <w:tabs>
          <w:tab w:val="left" w:pos="6829" w:leader="none"/>
        </w:tabs>
      </w:pPr>
      <w:rPr>
        <w:rFonts w:ascii="Courier New" w:hAnsi="Courier New"/>
      </w:rPr>
    </w:lvl>
    <w:lvl w:ilvl="8">
      <w:start w:val="1"/>
      <w:numFmt w:val="bullet"/>
      <w:isLgl w:val="false"/>
      <w:suff w:val="tab"/>
      <w:lvlText w:val=""/>
      <w:lvlJc w:val="left"/>
      <w:pPr>
        <w:ind w:left="7549" w:hanging="360"/>
        <w:tabs>
          <w:tab w:val="left" w:pos="7549" w:leader="none"/>
        </w:tabs>
      </w:pPr>
      <w:rPr>
        <w:rFonts w:ascii="Wingdings" w:hAnsi="Wingdings"/>
      </w:rPr>
    </w:lvl>
  </w:abstractNum>
  <w:abstractNum w:abstractNumId="1">
    <w:multiLevelType w:val="hybridMultilevel"/>
    <w:lvl w:ilvl="0">
      <w:start w:val="1"/>
      <w:numFmt w:val="decimal"/>
      <w:pStyle w:val="2211"/>
      <w:isLgl w:val="false"/>
      <w:suff w:val="tab"/>
      <w:lvlText w:val="%1"/>
      <w:lvlJc w:val="left"/>
      <w:pPr>
        <w:ind w:left="1211" w:hanging="360"/>
        <w:tabs>
          <w:tab w:val="left" w:pos="0" w:leader="none"/>
        </w:tabs>
      </w:pPr>
    </w:lvl>
    <w:lvl w:ilvl="1">
      <w:start w:val="1"/>
      <w:numFmt w:val="decimal"/>
      <w:pStyle w:val="2181"/>
      <w:isLgl w:val="false"/>
      <w:suff w:val="tab"/>
      <w:lvlText w:val="%1.%2"/>
      <w:lvlJc w:val="left"/>
      <w:pPr>
        <w:ind w:left="1404" w:hanging="720"/>
      </w:pPr>
    </w:lvl>
    <w:lvl w:ilvl="2">
      <w:start w:val="1"/>
      <w:numFmt w:val="decimal"/>
      <w:pStyle w:val="2440"/>
      <w:isLgl w:val="false"/>
      <w:suff w:val="tab"/>
      <w:lvlText w:val="%1.%2.%3"/>
      <w:lvlJc w:val="left"/>
      <w:pPr>
        <w:ind w:left="1004" w:hanging="720"/>
      </w:pPr>
      <w:rPr>
        <w:rFonts w:ascii="Times New Roman" w:hAnsi="Times New Roman"/>
        <w:b w:val="0"/>
        <w:i w:val="0"/>
        <w:caps w:val="0"/>
        <w:smallCaps w:val="0"/>
        <w:strike w:val="0"/>
        <w:color w:val="000000"/>
        <w:spacing w:val="0"/>
        <w:u w:val="none"/>
      </w:rPr>
    </w:lvl>
    <w:lvl w:ilvl="3">
      <w:start w:val="1"/>
      <w:numFmt w:val="decimal"/>
      <w:pStyle w:val="1380"/>
      <w:isLgl w:val="false"/>
      <w:suff w:val="tab"/>
      <w:lvlText w:val="%1.%2.%3.%4"/>
      <w:lvlJc w:val="left"/>
      <w:pPr>
        <w:ind w:left="1080" w:hanging="1080"/>
      </w:pPr>
      <w:rPr>
        <w:b/>
        <w:i w:val="0"/>
        <w:caps w:val="0"/>
        <w:strike w:val="0"/>
        <w:color w:val="000000"/>
        <w:sz w:val="24"/>
      </w:rPr>
    </w:lvl>
    <w:lvl w:ilvl="4">
      <w:start w:val="1"/>
      <w:numFmt w:val="decimal"/>
      <w:isLgl w:val="false"/>
      <w:suff w:val="tab"/>
      <w:lvlText w:val="%1.%2.%3.%4.%5."/>
      <w:lvlJc w:val="left"/>
      <w:pPr>
        <w:ind w:left="1931" w:hanging="1080"/>
        <w:tabs>
          <w:tab w:val="left" w:pos="0" w:leader="none"/>
        </w:tabs>
      </w:pPr>
    </w:lvl>
    <w:lvl w:ilvl="5">
      <w:start w:val="1"/>
      <w:numFmt w:val="decimal"/>
      <w:isLgl w:val="false"/>
      <w:suff w:val="tab"/>
      <w:lvlText w:val="%1.%2.%3.%4.%5.%6."/>
      <w:lvlJc w:val="left"/>
      <w:pPr>
        <w:ind w:left="2291" w:hanging="1440"/>
        <w:tabs>
          <w:tab w:val="left" w:pos="0" w:leader="none"/>
        </w:tabs>
      </w:pPr>
    </w:lvl>
    <w:lvl w:ilvl="6">
      <w:start w:val="1"/>
      <w:numFmt w:val="decimal"/>
      <w:isLgl w:val="false"/>
      <w:suff w:val="tab"/>
      <w:lvlText w:val="%1.%2.%3.%4.%5.%6.%7."/>
      <w:lvlJc w:val="left"/>
      <w:pPr>
        <w:ind w:left="2291" w:hanging="1440"/>
        <w:tabs>
          <w:tab w:val="left" w:pos="0" w:leader="none"/>
        </w:tabs>
      </w:pPr>
    </w:lvl>
    <w:lvl w:ilvl="7">
      <w:start w:val="1"/>
      <w:numFmt w:val="decimal"/>
      <w:isLgl w:val="false"/>
      <w:suff w:val="tab"/>
      <w:lvlText w:val="%1.%2.%3.%4.%5.%6.%7.%8."/>
      <w:lvlJc w:val="left"/>
      <w:pPr>
        <w:ind w:left="2651" w:hanging="1800"/>
        <w:tabs>
          <w:tab w:val="left" w:pos="0" w:leader="none"/>
        </w:tabs>
      </w:pPr>
    </w:lvl>
    <w:lvl w:ilvl="8">
      <w:start w:val="1"/>
      <w:numFmt w:val="decimal"/>
      <w:isLgl w:val="false"/>
      <w:suff w:val="tab"/>
      <w:lvlText w:val="%1.%2.%3.%4.%5.%6.%7.%8.%9."/>
      <w:lvlJc w:val="left"/>
      <w:pPr>
        <w:ind w:left="2651" w:hanging="1800"/>
        <w:tabs>
          <w:tab w:val="left" w:pos="0" w:leader="none"/>
        </w:tabs>
      </w:pPr>
    </w:lvl>
  </w:abstractNum>
  <w:abstractNum w:abstractNumId="2">
    <w:multiLevelType w:val="hybridMultilevel"/>
    <w:lvl w:ilvl="0">
      <w:start w:val="1"/>
      <w:numFmt w:val="decimal"/>
      <w:isLgl w:val="false"/>
      <w:suff w:val="tab"/>
      <w:lvlText w:val="8.2.%1."/>
      <w:lvlJc w:val="left"/>
      <w:pPr>
        <w:ind w:left="1260" w:hanging="360"/>
      </w:pPr>
    </w:lvl>
    <w:lvl w:ilvl="1">
      <w:start w:val="1"/>
      <w:numFmt w:val="lowerLetter"/>
      <w:isLgl w:val="false"/>
      <w:suff w:val="tab"/>
      <w:lvlText w:val="%2."/>
      <w:lvlJc w:val="left"/>
      <w:pPr>
        <w:ind w:left="1980" w:hanging="360"/>
      </w:pPr>
    </w:lvl>
    <w:lvl w:ilvl="2">
      <w:start w:val="1"/>
      <w:numFmt w:val="lowerRoman"/>
      <w:isLgl w:val="false"/>
      <w:suff w:val="tab"/>
      <w:lvlText w:val="%3."/>
      <w:lvlJc w:val="right"/>
      <w:pPr>
        <w:ind w:left="2700" w:hanging="180"/>
      </w:pPr>
    </w:lvl>
    <w:lvl w:ilvl="3">
      <w:start w:val="1"/>
      <w:numFmt w:val="decimal"/>
      <w:isLgl w:val="false"/>
      <w:suff w:val="tab"/>
      <w:lvlText w:val="%4."/>
      <w:lvlJc w:val="left"/>
      <w:pPr>
        <w:ind w:left="3420" w:hanging="360"/>
      </w:pPr>
    </w:lvl>
    <w:lvl w:ilvl="4">
      <w:start w:val="1"/>
      <w:numFmt w:val="lowerLetter"/>
      <w:isLgl w:val="false"/>
      <w:suff w:val="tab"/>
      <w:lvlText w:val="%5."/>
      <w:lvlJc w:val="left"/>
      <w:pPr>
        <w:ind w:left="4140" w:hanging="360"/>
      </w:pPr>
    </w:lvl>
    <w:lvl w:ilvl="5">
      <w:start w:val="1"/>
      <w:numFmt w:val="lowerRoman"/>
      <w:isLgl w:val="false"/>
      <w:suff w:val="tab"/>
      <w:lvlText w:val="%6."/>
      <w:lvlJc w:val="right"/>
      <w:pPr>
        <w:ind w:left="4860" w:hanging="180"/>
      </w:pPr>
    </w:lvl>
    <w:lvl w:ilvl="6">
      <w:start w:val="1"/>
      <w:numFmt w:val="decimal"/>
      <w:isLgl w:val="false"/>
      <w:suff w:val="tab"/>
      <w:lvlText w:val="%7."/>
      <w:lvlJc w:val="left"/>
      <w:pPr>
        <w:ind w:left="5580" w:hanging="360"/>
      </w:pPr>
    </w:lvl>
    <w:lvl w:ilvl="7">
      <w:start w:val="1"/>
      <w:numFmt w:val="lowerLetter"/>
      <w:isLgl w:val="false"/>
      <w:suff w:val="tab"/>
      <w:lvlText w:val="%8."/>
      <w:lvlJc w:val="left"/>
      <w:pPr>
        <w:ind w:left="6300" w:hanging="360"/>
      </w:pPr>
    </w:lvl>
    <w:lvl w:ilvl="8">
      <w:start w:val="1"/>
      <w:numFmt w:val="lowerRoman"/>
      <w:isLgl w:val="false"/>
      <w:suff w:val="tab"/>
      <w:lvlText w:val="%9."/>
      <w:lvlJc w:val="right"/>
      <w:pPr>
        <w:ind w:left="7020" w:hanging="180"/>
      </w:pPr>
    </w:lvl>
  </w:abstractNum>
  <w:abstractNum w:abstractNumId="3">
    <w:multiLevelType w:val="hybridMultilevel"/>
    <w:lvl w:ilvl="0">
      <w:start w:val="1"/>
      <w:numFmt w:val="upperRoman"/>
      <w:pStyle w:val="2283"/>
      <w:isLgl w:val="false"/>
      <w:suff w:val="tab"/>
      <w:lvlText w:val="%1."/>
      <w:lvlJc w:val="right"/>
      <w:pPr>
        <w:ind w:left="180" w:hanging="180"/>
        <w:tabs>
          <w:tab w:val="left" w:pos="180" w:leader="none"/>
        </w:tabs>
      </w:pPr>
      <w:rPr>
        <w:sz w:val="28"/>
      </w:rPr>
    </w:lvl>
    <w:lvl w:ilvl="1">
      <w:start w:val="1"/>
      <w:numFmt w:val="decimal"/>
      <w:isLgl w:val="false"/>
      <w:suff w:val="tab"/>
      <w:lvlText w:val=""/>
      <w:lvlJc w:val="left"/>
      <w:pPr>
        <w:tabs>
          <w:tab w:val="left" w:pos="360" w:leader="none"/>
        </w:tabs>
      </w:pPr>
    </w:lvl>
    <w:lvl w:ilvl="2">
      <w:start w:val="1"/>
      <w:numFmt w:val="decimal"/>
      <w:isLgl w:val="false"/>
      <w:suff w:val="tab"/>
      <w:lvlText w:val=""/>
      <w:lvlJc w:val="left"/>
      <w:pPr>
        <w:tabs>
          <w:tab w:val="left" w:pos="360" w:leader="none"/>
        </w:tabs>
      </w:pPr>
    </w:lvl>
    <w:lvl w:ilvl="3">
      <w:start w:val="1"/>
      <w:numFmt w:val="decimal"/>
      <w:isLgl w:val="false"/>
      <w:suff w:val="tab"/>
      <w:lvlText w:val=""/>
      <w:lvlJc w:val="left"/>
      <w:pPr>
        <w:tabs>
          <w:tab w:val="left" w:pos="360" w:leader="none"/>
        </w:tabs>
      </w:pPr>
    </w:lvl>
    <w:lvl w:ilvl="4">
      <w:start w:val="1"/>
      <w:numFmt w:val="decimal"/>
      <w:isLgl w:val="false"/>
      <w:suff w:val="tab"/>
      <w:lvlText w:val=""/>
      <w:lvlJc w:val="left"/>
      <w:pPr>
        <w:tabs>
          <w:tab w:val="left" w:pos="360" w:leader="none"/>
        </w:tabs>
      </w:pPr>
    </w:lvl>
    <w:lvl w:ilvl="5">
      <w:start w:val="1"/>
      <w:numFmt w:val="decimal"/>
      <w:isLgl w:val="false"/>
      <w:suff w:val="tab"/>
      <w:lvlText w:val=""/>
      <w:lvlJc w:val="left"/>
      <w:pPr>
        <w:tabs>
          <w:tab w:val="left" w:pos="360" w:leader="none"/>
        </w:tabs>
      </w:pPr>
    </w:lvl>
    <w:lvl w:ilvl="6">
      <w:start w:val="1"/>
      <w:numFmt w:val="decimal"/>
      <w:isLgl w:val="false"/>
      <w:suff w:val="tab"/>
      <w:lvlText w:val=""/>
      <w:lvlJc w:val="left"/>
      <w:pPr>
        <w:tabs>
          <w:tab w:val="left" w:pos="360" w:leader="none"/>
        </w:tabs>
      </w:pPr>
    </w:lvl>
    <w:lvl w:ilvl="7">
      <w:start w:val="1"/>
      <w:numFmt w:val="decimal"/>
      <w:isLgl w:val="false"/>
      <w:suff w:val="tab"/>
      <w:lvlText w:val=""/>
      <w:lvlJc w:val="left"/>
      <w:pPr>
        <w:tabs>
          <w:tab w:val="left" w:pos="360" w:leader="none"/>
        </w:tabs>
      </w:pPr>
    </w:lvl>
    <w:lvl w:ilvl="8">
      <w:start w:val="1"/>
      <w:numFmt w:val="decimal"/>
      <w:isLgl w:val="false"/>
      <w:suff w:val="tab"/>
      <w:lvlText w:val=""/>
      <w:lvlJc w:val="left"/>
      <w:pPr>
        <w:tabs>
          <w:tab w:val="left" w:pos="360" w:leader="none"/>
        </w:tabs>
      </w:pPr>
    </w:lvl>
  </w:abstractNum>
  <w:abstractNum w:abstractNumId="4">
    <w:multiLevelType w:val="hybridMultilevel"/>
    <w:lvl w:ilvl="0">
      <w:start w:val="1"/>
      <w:numFmt w:val="decimal"/>
      <w:pStyle w:val="1589"/>
      <w:isLgl w:val="false"/>
      <w:suff w:val="tab"/>
      <w:lvlText w:val="%1."/>
      <w:lvlJc w:val="left"/>
      <w:pPr>
        <w:ind w:left="360" w:hanging="360"/>
        <w:tabs>
          <w:tab w:val="left" w:pos="360" w:leader="none"/>
        </w:tabs>
      </w:pPr>
    </w:lvl>
    <w:lvl w:ilvl="1">
      <w:start w:val="1"/>
      <w:numFmt w:val="decimal"/>
      <w:pStyle w:val="2409"/>
      <w:isLgl w:val="false"/>
      <w:suff w:val="tab"/>
      <w:lvlText w:val="%1.%2."/>
      <w:lvlJc w:val="left"/>
      <w:pPr>
        <w:ind w:left="972" w:hanging="432"/>
        <w:tabs>
          <w:tab w:val="left" w:pos="972" w:leader="none"/>
        </w:tabs>
      </w:pPr>
      <w:rPr>
        <w:b/>
      </w:rPr>
    </w:lvl>
    <w:lvl w:ilvl="2">
      <w:start w:val="1"/>
      <w:numFmt w:val="decimal"/>
      <w:pStyle w:val="1924"/>
      <w:isLgl w:val="false"/>
      <w:suff w:val="tab"/>
      <w:lvlText w:val="%1.%2.%3."/>
      <w:lvlJc w:val="left"/>
      <w:pPr>
        <w:ind w:left="1224" w:hanging="504"/>
        <w:tabs>
          <w:tab w:val="left" w:pos="1440" w:leader="none"/>
        </w:tabs>
      </w:pPr>
    </w:lvl>
    <w:lvl w:ilvl="3">
      <w:start w:val="1"/>
      <w:numFmt w:val="decimal"/>
      <w:pStyle w:val="1791"/>
      <w:isLgl w:val="false"/>
      <w:suff w:val="tab"/>
      <w:lvlText w:val="%1.%2.%3.%4."/>
      <w:lvlJc w:val="left"/>
      <w:pPr>
        <w:ind w:left="1728" w:hanging="648"/>
        <w:tabs>
          <w:tab w:val="left" w:pos="1800" w:leader="none"/>
        </w:tabs>
      </w:pPr>
    </w:lvl>
    <w:lvl w:ilvl="4">
      <w:start w:val="1"/>
      <w:numFmt w:val="decimal"/>
      <w:isLgl w:val="false"/>
      <w:suff w:val="tab"/>
      <w:lvlText w:val="%1.%2.%3.%4.%5."/>
      <w:lvlJc w:val="left"/>
      <w:pPr>
        <w:ind w:left="2232" w:hanging="792"/>
        <w:tabs>
          <w:tab w:val="left" w:pos="2520" w:leader="none"/>
        </w:tabs>
      </w:pPr>
    </w:lvl>
    <w:lvl w:ilvl="5">
      <w:start w:val="1"/>
      <w:numFmt w:val="decimal"/>
      <w:isLgl w:val="false"/>
      <w:suff w:val="tab"/>
      <w:lvlText w:val="%1.%2.%3.%4.%5.%6."/>
      <w:lvlJc w:val="left"/>
      <w:pPr>
        <w:ind w:left="2736" w:hanging="936"/>
        <w:tabs>
          <w:tab w:val="left" w:pos="2880" w:leader="none"/>
        </w:tabs>
      </w:pPr>
    </w:lvl>
    <w:lvl w:ilvl="6">
      <w:start w:val="1"/>
      <w:numFmt w:val="decimal"/>
      <w:isLgl w:val="false"/>
      <w:suff w:val="tab"/>
      <w:lvlText w:val="%1.%2.%3.%4.%5.%6.%7."/>
      <w:lvlJc w:val="left"/>
      <w:pPr>
        <w:ind w:left="3240" w:hanging="1080"/>
        <w:tabs>
          <w:tab w:val="left" w:pos="3600" w:leader="none"/>
        </w:tabs>
      </w:pPr>
    </w:lvl>
    <w:lvl w:ilvl="7">
      <w:start w:val="1"/>
      <w:numFmt w:val="decimal"/>
      <w:isLgl w:val="false"/>
      <w:suff w:val="tab"/>
      <w:lvlText w:val="%1.%2.%3.%4.%5.%6.%7.%8."/>
      <w:lvlJc w:val="left"/>
      <w:pPr>
        <w:ind w:left="3744" w:hanging="1224"/>
        <w:tabs>
          <w:tab w:val="left" w:pos="3960" w:leader="none"/>
        </w:tabs>
      </w:pPr>
    </w:lvl>
    <w:lvl w:ilvl="8">
      <w:start w:val="1"/>
      <w:numFmt w:val="decimal"/>
      <w:isLgl w:val="false"/>
      <w:suff w:val="tab"/>
      <w:lvlText w:val="%1.%2.%3.%4.%5.%6.%7.%8.%9."/>
      <w:lvlJc w:val="left"/>
      <w:pPr>
        <w:ind w:left="4320" w:hanging="1440"/>
        <w:tabs>
          <w:tab w:val="left" w:pos="4680" w:leader="none"/>
        </w:tabs>
      </w:pPr>
    </w:lvl>
  </w:abstractNum>
  <w:abstractNum w:abstractNumId="5">
    <w:multiLevelType w:val="hybridMultilevel"/>
    <w:lvl w:ilvl="0">
      <w:start w:val="1"/>
      <w:numFmt w:val="bullet"/>
      <w:pStyle w:val="1605"/>
      <w:isLgl w:val="false"/>
      <w:suff w:val="tab"/>
      <w:lvlText w:val=""/>
      <w:lvlJc w:val="left"/>
      <w:pPr>
        <w:ind w:left="1440" w:hanging="360"/>
        <w:tabs>
          <w:tab w:val="left" w:pos="1440" w:leader="none"/>
        </w:tabs>
      </w:pPr>
      <w:rPr>
        <w:rFonts w:ascii="Wingdings" w:hAnsi="Wingdings"/>
        <w:color w:val="000000"/>
      </w:rPr>
    </w:lvl>
    <w:lvl w:ilvl="1">
      <w:start w:val="1"/>
      <w:numFmt w:val="bullet"/>
      <w:isLgl w:val="false"/>
      <w:suff w:val="tab"/>
      <w:lvlText w:val="o"/>
      <w:lvlJc w:val="left"/>
      <w:pPr>
        <w:ind w:left="1440" w:hanging="360"/>
        <w:tabs>
          <w:tab w:val="left" w:pos="1440" w:leader="none"/>
        </w:tabs>
      </w:pPr>
      <w:rPr>
        <w:rFonts w:ascii="Courier New" w:hAnsi="Courier New"/>
      </w:rPr>
    </w:lvl>
    <w:lvl w:ilvl="2">
      <w:start w:val="1"/>
      <w:numFmt w:val="bullet"/>
      <w:isLgl w:val="false"/>
      <w:suff w:val="tab"/>
      <w:lvlText w:val=""/>
      <w:lvlJc w:val="left"/>
      <w:pPr>
        <w:ind w:left="2160" w:hanging="360"/>
        <w:tabs>
          <w:tab w:val="left" w:pos="2160" w:leader="none"/>
        </w:tabs>
      </w:pPr>
      <w:rPr>
        <w:rFonts w:ascii="Wingdings" w:hAnsi="Wingdings"/>
      </w:rPr>
    </w:lvl>
    <w:lvl w:ilvl="3">
      <w:start w:val="1"/>
      <w:numFmt w:val="bullet"/>
      <w:isLgl w:val="false"/>
      <w:suff w:val="tab"/>
      <w:lvlText w:val=""/>
      <w:lvlJc w:val="left"/>
      <w:pPr>
        <w:ind w:left="2880" w:hanging="360"/>
        <w:tabs>
          <w:tab w:val="left" w:pos="2880" w:leader="none"/>
        </w:tabs>
      </w:pPr>
      <w:rPr>
        <w:rFonts w:ascii="Symbol" w:hAnsi="Symbol"/>
      </w:rPr>
    </w:lvl>
    <w:lvl w:ilvl="4">
      <w:start w:val="1"/>
      <w:numFmt w:val="bullet"/>
      <w:isLgl w:val="false"/>
      <w:suff w:val="tab"/>
      <w:lvlText w:val="o"/>
      <w:lvlJc w:val="left"/>
      <w:pPr>
        <w:ind w:left="3600" w:hanging="360"/>
        <w:tabs>
          <w:tab w:val="left" w:pos="3600" w:leader="none"/>
        </w:tabs>
      </w:pPr>
      <w:rPr>
        <w:rFonts w:ascii="Courier New" w:hAnsi="Courier New"/>
      </w:rPr>
    </w:lvl>
    <w:lvl w:ilvl="5">
      <w:start w:val="1"/>
      <w:numFmt w:val="bullet"/>
      <w:isLgl w:val="false"/>
      <w:suff w:val="tab"/>
      <w:lvlText w:val=""/>
      <w:lvlJc w:val="left"/>
      <w:pPr>
        <w:ind w:left="4320" w:hanging="360"/>
        <w:tabs>
          <w:tab w:val="left" w:pos="4320" w:leader="none"/>
        </w:tabs>
      </w:pPr>
      <w:rPr>
        <w:rFonts w:ascii="Wingdings" w:hAnsi="Wingdings"/>
      </w:rPr>
    </w:lvl>
    <w:lvl w:ilvl="6">
      <w:start w:val="1"/>
      <w:numFmt w:val="bullet"/>
      <w:isLgl w:val="false"/>
      <w:suff w:val="tab"/>
      <w:lvlText w:val=""/>
      <w:lvlJc w:val="left"/>
      <w:pPr>
        <w:ind w:left="5040" w:hanging="360"/>
        <w:tabs>
          <w:tab w:val="left" w:pos="5040" w:leader="none"/>
        </w:tabs>
      </w:pPr>
      <w:rPr>
        <w:rFonts w:ascii="Symbol" w:hAnsi="Symbol"/>
      </w:rPr>
    </w:lvl>
    <w:lvl w:ilvl="7">
      <w:start w:val="1"/>
      <w:numFmt w:val="bullet"/>
      <w:isLgl w:val="false"/>
      <w:suff w:val="tab"/>
      <w:lvlText w:val="o"/>
      <w:lvlJc w:val="left"/>
      <w:pPr>
        <w:ind w:left="5760" w:hanging="360"/>
        <w:tabs>
          <w:tab w:val="left" w:pos="5760" w:leader="none"/>
        </w:tabs>
      </w:pPr>
      <w:rPr>
        <w:rFonts w:ascii="Courier New" w:hAnsi="Courier New"/>
      </w:rPr>
    </w:lvl>
    <w:lvl w:ilvl="8">
      <w:start w:val="1"/>
      <w:numFmt w:val="bullet"/>
      <w:isLgl w:val="false"/>
      <w:suff w:val="tab"/>
      <w:lvlText w:val=""/>
      <w:lvlJc w:val="left"/>
      <w:pPr>
        <w:ind w:left="6480" w:hanging="360"/>
        <w:tabs>
          <w:tab w:val="left" w:pos="6480" w:leader="none"/>
        </w:tabs>
      </w:pPr>
      <w:rPr>
        <w:rFonts w:ascii="Wingdings" w:hAnsi="Wingdings"/>
      </w:rPr>
    </w:lvl>
  </w:abstractNum>
  <w:abstractNum w:abstractNumId="6">
    <w:multiLevelType w:val="hybridMultilevel"/>
    <w:lvl w:ilvl="0">
      <w:start w:val="1"/>
      <w:numFmt w:val="russianLower"/>
      <w:isLgl w:val="false"/>
      <w:suff w:val="space"/>
      <w:lvlText w:val="%1)"/>
      <w:lvlJc w:val="left"/>
      <w:pPr>
        <w:ind w:left="0" w:firstLine="709"/>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4.4.%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
    <w:multiLevelType w:val="hybridMultilevel"/>
    <w:lvl w:ilvl="0">
      <w:start w:val="1"/>
      <w:numFmt w:val="decimal"/>
      <w:isLgl w:val="false"/>
      <w:suff w:val="tab"/>
      <w:lvlText w:val="15.%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6.4.%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0">
    <w:multiLevelType w:val="hybridMultilevel"/>
    <w:lvl w:ilvl="0">
      <w:start w:val="1"/>
      <w:numFmt w:val="decimal"/>
      <w:isLgl w:val="false"/>
      <w:suff w:val="tab"/>
      <w:lvlText w:val="9.%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1">
    <w:multiLevelType w:val="hybridMultilevel"/>
    <w:lvl w:ilvl="0">
      <w:start w:val="1"/>
      <w:numFmt w:val="bullet"/>
      <w:pStyle w:val="1525"/>
      <w:isLgl w:val="false"/>
      <w:suff w:val="tab"/>
      <w:lvlText w:val=""/>
      <w:lvlJc w:val="left"/>
      <w:pPr>
        <w:ind w:left="1418" w:hanging="454"/>
        <w:tabs>
          <w:tab w:val="left" w:pos="1418" w:leader="none"/>
        </w:tabs>
      </w:pPr>
      <w:rPr>
        <w:rFonts w:ascii="Symbol" w:hAnsi="Symbol"/>
      </w:rPr>
    </w:lvl>
    <w:lvl w:ilvl="1">
      <w:start w:val="1"/>
      <w:numFmt w:val="bullet"/>
      <w:isLgl w:val="false"/>
      <w:suff w:val="tab"/>
      <w:lvlText w:val="o"/>
      <w:lvlJc w:val="left"/>
      <w:pPr>
        <w:ind w:left="1440" w:hanging="360"/>
        <w:tabs>
          <w:tab w:val="left" w:pos="1440" w:leader="none"/>
        </w:tabs>
      </w:pPr>
      <w:rPr>
        <w:rFonts w:ascii="Courier New" w:hAnsi="Courier New"/>
      </w:rPr>
    </w:lvl>
    <w:lvl w:ilvl="2">
      <w:start w:val="1"/>
      <w:numFmt w:val="bullet"/>
      <w:isLgl w:val="false"/>
      <w:suff w:val="tab"/>
      <w:lvlText w:val=""/>
      <w:lvlJc w:val="left"/>
      <w:pPr>
        <w:ind w:left="2160" w:hanging="360"/>
        <w:tabs>
          <w:tab w:val="left" w:pos="2160" w:leader="none"/>
        </w:tabs>
      </w:pPr>
      <w:rPr>
        <w:rFonts w:ascii="Wingdings" w:hAnsi="Wingdings"/>
      </w:rPr>
    </w:lvl>
    <w:lvl w:ilvl="3">
      <w:start w:val="1"/>
      <w:numFmt w:val="bullet"/>
      <w:isLgl w:val="false"/>
      <w:suff w:val="tab"/>
      <w:lvlText w:val=""/>
      <w:lvlJc w:val="left"/>
      <w:pPr>
        <w:ind w:left="2880" w:hanging="360"/>
        <w:tabs>
          <w:tab w:val="left" w:pos="2880" w:leader="none"/>
        </w:tabs>
      </w:pPr>
      <w:rPr>
        <w:rFonts w:ascii="Symbol" w:hAnsi="Symbol"/>
      </w:rPr>
    </w:lvl>
    <w:lvl w:ilvl="4">
      <w:start w:val="1"/>
      <w:numFmt w:val="bullet"/>
      <w:isLgl w:val="false"/>
      <w:suff w:val="tab"/>
      <w:lvlText w:val="o"/>
      <w:lvlJc w:val="left"/>
      <w:pPr>
        <w:ind w:left="3600" w:hanging="360"/>
        <w:tabs>
          <w:tab w:val="left" w:pos="3600" w:leader="none"/>
        </w:tabs>
      </w:pPr>
      <w:rPr>
        <w:rFonts w:ascii="Courier New" w:hAnsi="Courier New"/>
      </w:rPr>
    </w:lvl>
    <w:lvl w:ilvl="5">
      <w:start w:val="1"/>
      <w:numFmt w:val="bullet"/>
      <w:isLgl w:val="false"/>
      <w:suff w:val="tab"/>
      <w:lvlText w:val=""/>
      <w:lvlJc w:val="left"/>
      <w:pPr>
        <w:ind w:left="4320" w:hanging="360"/>
        <w:tabs>
          <w:tab w:val="left" w:pos="4320" w:leader="none"/>
        </w:tabs>
      </w:pPr>
      <w:rPr>
        <w:rFonts w:ascii="Wingdings" w:hAnsi="Wingdings"/>
      </w:rPr>
    </w:lvl>
    <w:lvl w:ilvl="6">
      <w:start w:val="1"/>
      <w:numFmt w:val="bullet"/>
      <w:isLgl w:val="false"/>
      <w:suff w:val="tab"/>
      <w:lvlText w:val=""/>
      <w:lvlJc w:val="left"/>
      <w:pPr>
        <w:ind w:left="5040" w:hanging="360"/>
        <w:tabs>
          <w:tab w:val="left" w:pos="5040" w:leader="none"/>
        </w:tabs>
      </w:pPr>
      <w:rPr>
        <w:rFonts w:ascii="Symbol" w:hAnsi="Symbol"/>
      </w:rPr>
    </w:lvl>
    <w:lvl w:ilvl="7">
      <w:start w:val="1"/>
      <w:numFmt w:val="bullet"/>
      <w:isLgl w:val="false"/>
      <w:suff w:val="tab"/>
      <w:lvlText w:val="o"/>
      <w:lvlJc w:val="left"/>
      <w:pPr>
        <w:ind w:left="5760" w:hanging="360"/>
        <w:tabs>
          <w:tab w:val="left" w:pos="5760" w:leader="none"/>
        </w:tabs>
      </w:pPr>
      <w:rPr>
        <w:rFonts w:ascii="Courier New" w:hAnsi="Courier New"/>
      </w:rPr>
    </w:lvl>
    <w:lvl w:ilvl="8">
      <w:start w:val="1"/>
      <w:numFmt w:val="bullet"/>
      <w:isLgl w:val="false"/>
      <w:suff w:val="tab"/>
      <w:lvlText w:val=""/>
      <w:lvlJc w:val="left"/>
      <w:pPr>
        <w:ind w:left="6480" w:hanging="360"/>
        <w:tabs>
          <w:tab w:val="left" w:pos="6480" w:leader="none"/>
        </w:tabs>
      </w:pPr>
      <w:rPr>
        <w:rFonts w:ascii="Wingdings" w:hAnsi="Wingdings"/>
      </w:rPr>
    </w:lvl>
  </w:abstractNum>
  <w:abstractNum w:abstractNumId="12">
    <w:multiLevelType w:val="hybridMultilevel"/>
    <w:lvl w:ilvl="0">
      <w:start w:val="1"/>
      <w:numFmt w:val="bullet"/>
      <w:pStyle w:val="2338"/>
      <w:isLgl w:val="false"/>
      <w:suff w:val="tab"/>
      <w:lvlText w:val=""/>
      <w:lvlJc w:val="left"/>
      <w:pPr>
        <w:ind w:left="926" w:hanging="360"/>
        <w:tabs>
          <w:tab w:val="left" w:pos="926"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decimal"/>
      <w:isLgl w:val="false"/>
      <w:suff w:val="tab"/>
      <w:lvlText w:val="11.%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1"/>
      <w:numFmt w:val="decimal"/>
      <w:isLgl w:val="false"/>
      <w:suff w:val="tab"/>
      <w:lvlText w:val="4.2.%1."/>
      <w:lvlJc w:val="left"/>
      <w:pPr>
        <w:ind w:left="1429" w:hanging="360"/>
      </w:pPr>
      <w:rPr>
        <w:b w:val="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5">
    <w:multiLevelType w:val="hybridMultilevel"/>
    <w:lvl w:ilvl="0">
      <w:start w:val="1"/>
      <w:numFmt w:val="russianLower"/>
      <w:pStyle w:val="122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6">
    <w:multiLevelType w:val="hybridMultilevel"/>
    <w:lvl w:ilvl="0">
      <w:start w:val="1"/>
      <w:numFmt w:val="upperLetter"/>
      <w:pStyle w:val="2360"/>
      <w:isLgl w:val="false"/>
      <w:suff w:val="tab"/>
      <w:lvlText w:val="Приложение %1."/>
      <w:lvlJc w:val="left"/>
      <w:pPr>
        <w:ind w:left="0" w:firstLine="0"/>
      </w:pPr>
      <w:rPr>
        <w:rFonts w:ascii="Arial" w:hAnsi="Arial"/>
        <w:b/>
        <w:i w:val="0"/>
        <w:color w:val="000000"/>
        <w:sz w:val="28"/>
      </w:rPr>
    </w:lvl>
    <w:lvl w:ilvl="1">
      <w:start w:val="1"/>
      <w:numFmt w:val="decimal"/>
      <w:pStyle w:val="1340"/>
      <w:isLgl w:val="false"/>
      <w:suff w:val="tab"/>
      <w:lvlText w:val="%1.%2."/>
      <w:lvlJc w:val="left"/>
      <w:pPr>
        <w:ind w:left="851" w:hanging="851"/>
        <w:tabs>
          <w:tab w:val="left" w:pos="851" w:leader="none"/>
        </w:tabs>
      </w:pPr>
      <w:rPr>
        <w:rFonts w:ascii="Arial" w:hAnsi="Arial"/>
        <w:b/>
        <w:i w:val="0"/>
        <w:sz w:val="26"/>
      </w:rPr>
    </w:lvl>
    <w:lvl w:ilvl="2">
      <w:start w:val="1"/>
      <w:numFmt w:val="decimal"/>
      <w:pStyle w:val="1617"/>
      <w:isLgl w:val="false"/>
      <w:suff w:val="tab"/>
      <w:lvlText w:val="%1.%2.%3."/>
      <w:lvlJc w:val="left"/>
      <w:pPr>
        <w:ind w:left="851" w:hanging="851"/>
        <w:tabs>
          <w:tab w:val="left" w:pos="851" w:leader="none"/>
        </w:tabs>
      </w:pPr>
      <w:rPr>
        <w:rFonts w:ascii="Arial" w:hAnsi="Arial"/>
        <w:b/>
        <w:i w:val="0"/>
        <w:sz w:val="24"/>
      </w:rPr>
    </w:lvl>
    <w:lvl w:ilvl="3">
      <w:start w:val="1"/>
      <w:numFmt w:val="decimal"/>
      <w:pStyle w:val="1437"/>
      <w:isLgl w:val="false"/>
      <w:suff w:val="tab"/>
      <w:lvlText w:val="%1.%2.%3.%4."/>
      <w:lvlJc w:val="left"/>
      <w:pPr>
        <w:ind w:left="851" w:hanging="851"/>
        <w:tabs>
          <w:tab w:val="left" w:pos="851" w:leader="none"/>
        </w:tabs>
      </w:pPr>
      <w:rPr>
        <w:rFonts w:ascii="Arial" w:hAnsi="Arial"/>
        <w:b/>
        <w:i/>
        <w:sz w:val="22"/>
      </w:rPr>
    </w:lvl>
    <w:lvl w:ilvl="4">
      <w:start w:val="1"/>
      <w:numFmt w:val="decimal"/>
      <w:pStyle w:val="2060"/>
      <w:isLgl w:val="false"/>
      <w:suff w:val="tab"/>
      <w:lvlText w:val="%1.%2.%3.%4.%5."/>
      <w:lvlJc w:val="left"/>
      <w:pPr>
        <w:ind w:left="851" w:hanging="851"/>
        <w:tabs>
          <w:tab w:val="left" w:pos="851" w:leader="none"/>
        </w:tabs>
      </w:pPr>
      <w:rPr>
        <w:rFonts w:ascii="Arial" w:hAnsi="Arial"/>
        <w:b/>
        <w:i/>
        <w:sz w:val="20"/>
      </w:r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7">
    <w:multiLevelType w:val="hybridMultilevel"/>
    <w:lvl w:ilvl="0">
      <w:start w:val="1"/>
      <w:numFmt w:val="decimal"/>
      <w:pStyle w:val="1910"/>
      <w:isLgl w:val="false"/>
      <w:suff w:val="tab"/>
      <w:lvlText w:val="%1."/>
      <w:lvlJc w:val="left"/>
      <w:pPr>
        <w:ind w:left="567" w:hanging="567"/>
        <w:tabs>
          <w:tab w:val="left" w:pos="567" w:leader="none"/>
        </w:tabs>
      </w:pPr>
    </w:lvl>
    <w:lvl w:ilvl="1">
      <w:start w:val="1"/>
      <w:numFmt w:val="lowerLetter"/>
      <w:isLgl w:val="false"/>
      <w:suff w:val="tab"/>
      <w:lvlText w:val="%2."/>
      <w:lvlJc w:val="left"/>
      <w:pPr>
        <w:ind w:left="873" w:hanging="360"/>
        <w:tabs>
          <w:tab w:val="left" w:pos="873" w:leader="none"/>
        </w:tabs>
      </w:pPr>
    </w:lvl>
    <w:lvl w:ilvl="2">
      <w:start w:val="1"/>
      <w:numFmt w:val="lowerRoman"/>
      <w:isLgl w:val="false"/>
      <w:suff w:val="tab"/>
      <w:lvlText w:val="%3."/>
      <w:lvlJc w:val="right"/>
      <w:pPr>
        <w:ind w:left="1593" w:hanging="180"/>
        <w:tabs>
          <w:tab w:val="left" w:pos="1593" w:leader="none"/>
        </w:tabs>
      </w:pPr>
    </w:lvl>
    <w:lvl w:ilvl="3">
      <w:start w:val="1"/>
      <w:numFmt w:val="decimal"/>
      <w:isLgl w:val="false"/>
      <w:suff w:val="tab"/>
      <w:lvlText w:val="%4."/>
      <w:lvlJc w:val="left"/>
      <w:pPr>
        <w:ind w:left="2313" w:hanging="360"/>
        <w:tabs>
          <w:tab w:val="left" w:pos="2313" w:leader="none"/>
        </w:tabs>
      </w:pPr>
    </w:lvl>
    <w:lvl w:ilvl="4">
      <w:start w:val="1"/>
      <w:numFmt w:val="lowerLetter"/>
      <w:isLgl w:val="false"/>
      <w:suff w:val="tab"/>
      <w:lvlText w:val="%5."/>
      <w:lvlJc w:val="left"/>
      <w:pPr>
        <w:ind w:left="3033" w:hanging="360"/>
        <w:tabs>
          <w:tab w:val="left" w:pos="3033" w:leader="none"/>
        </w:tabs>
      </w:pPr>
    </w:lvl>
    <w:lvl w:ilvl="5">
      <w:start w:val="1"/>
      <w:numFmt w:val="lowerRoman"/>
      <w:isLgl w:val="false"/>
      <w:suff w:val="tab"/>
      <w:lvlText w:val="%6."/>
      <w:lvlJc w:val="right"/>
      <w:pPr>
        <w:ind w:left="3753" w:hanging="180"/>
        <w:tabs>
          <w:tab w:val="left" w:pos="3753" w:leader="none"/>
        </w:tabs>
      </w:pPr>
    </w:lvl>
    <w:lvl w:ilvl="6">
      <w:start w:val="1"/>
      <w:numFmt w:val="decimal"/>
      <w:isLgl w:val="false"/>
      <w:suff w:val="tab"/>
      <w:lvlText w:val="%7."/>
      <w:lvlJc w:val="left"/>
      <w:pPr>
        <w:ind w:left="4473" w:hanging="360"/>
        <w:tabs>
          <w:tab w:val="left" w:pos="4473" w:leader="none"/>
        </w:tabs>
      </w:pPr>
    </w:lvl>
    <w:lvl w:ilvl="7">
      <w:start w:val="1"/>
      <w:numFmt w:val="lowerLetter"/>
      <w:isLgl w:val="false"/>
      <w:suff w:val="tab"/>
      <w:lvlText w:val="%8."/>
      <w:lvlJc w:val="left"/>
      <w:pPr>
        <w:ind w:left="5193" w:hanging="360"/>
        <w:tabs>
          <w:tab w:val="left" w:pos="5193" w:leader="none"/>
        </w:tabs>
      </w:pPr>
    </w:lvl>
    <w:lvl w:ilvl="8">
      <w:start w:val="1"/>
      <w:numFmt w:val="lowerRoman"/>
      <w:isLgl w:val="false"/>
      <w:suff w:val="tab"/>
      <w:lvlText w:val="%9."/>
      <w:lvlJc w:val="right"/>
      <w:pPr>
        <w:ind w:left="5913" w:hanging="180"/>
        <w:tabs>
          <w:tab w:val="left" w:pos="5913" w:leader="none"/>
        </w:tabs>
      </w:pPr>
    </w:lvl>
  </w:abstractNum>
  <w:abstractNum w:abstractNumId="18">
    <w:multiLevelType w:val="hybridMultilevel"/>
    <w:lvl w:ilvl="0">
      <w:start w:val="1"/>
      <w:numFmt w:val="decimal"/>
      <w:pStyle w:val="2125"/>
      <w:isLgl w:val="false"/>
      <w:suff w:val="tab"/>
      <w:lvlText w:val="%1."/>
      <w:lvlJc w:val="left"/>
      <w:pPr>
        <w:ind w:left="567" w:hanging="283"/>
      </w:pPr>
    </w:lvl>
    <w:lvl w:ilvl="1">
      <w:start w:val="1"/>
      <w:numFmt w:val="decimal"/>
      <w:isLgl w:val="false"/>
      <w:suff w:val="tab"/>
      <w:lvlText w:val="%1.%2."/>
      <w:lvlJc w:val="center"/>
      <w:pPr>
        <w:ind w:left="851" w:hanging="283"/>
        <w:tabs>
          <w:tab w:val="left" w:pos="1785" w:leader="none"/>
        </w:tabs>
      </w:pPr>
    </w:lvl>
    <w:lvl w:ilvl="2">
      <w:start w:val="1"/>
      <w:numFmt w:val="decimal"/>
      <w:isLgl w:val="false"/>
      <w:suff w:val="tab"/>
      <w:lvlText w:val="5.%2.%3."/>
      <w:lvlJc w:val="left"/>
      <w:pPr>
        <w:ind w:left="1135" w:hanging="283"/>
        <w:tabs>
          <w:tab w:val="left" w:pos="2069" w:leader="none"/>
        </w:tabs>
      </w:pPr>
    </w:lvl>
    <w:lvl w:ilvl="3">
      <w:start w:val="1"/>
      <w:numFmt w:val="decimal"/>
      <w:isLgl w:val="false"/>
      <w:suff w:val="tab"/>
      <w:lvlText w:val="%1.%2.%3.%4."/>
      <w:lvlJc w:val="left"/>
      <w:pPr>
        <w:ind w:left="1419" w:hanging="283"/>
        <w:tabs>
          <w:tab w:val="left" w:pos="2353" w:leader="none"/>
        </w:tabs>
      </w:pPr>
    </w:lvl>
    <w:lvl w:ilvl="4">
      <w:start w:val="1"/>
      <w:numFmt w:val="decimal"/>
      <w:isLgl w:val="false"/>
      <w:suff w:val="tab"/>
      <w:lvlText w:val="%1.%2.%3.%4.%5."/>
      <w:lvlJc w:val="left"/>
      <w:pPr>
        <w:ind w:left="1703" w:hanging="283"/>
        <w:tabs>
          <w:tab w:val="left" w:pos="2637" w:leader="none"/>
        </w:tabs>
      </w:pPr>
    </w:lvl>
    <w:lvl w:ilvl="5">
      <w:start w:val="1"/>
      <w:numFmt w:val="decimal"/>
      <w:isLgl w:val="false"/>
      <w:suff w:val="tab"/>
      <w:lvlText w:val="%1.%2.%3.%4.%5.%6."/>
      <w:lvlJc w:val="left"/>
      <w:pPr>
        <w:ind w:left="1987" w:hanging="283"/>
        <w:tabs>
          <w:tab w:val="left" w:pos="2921" w:leader="none"/>
        </w:tabs>
      </w:pPr>
    </w:lvl>
    <w:lvl w:ilvl="6">
      <w:start w:val="1"/>
      <w:numFmt w:val="decimal"/>
      <w:isLgl w:val="false"/>
      <w:suff w:val="tab"/>
      <w:lvlText w:val="%1.%2.%3.%4.%5.%6.%7."/>
      <w:lvlJc w:val="left"/>
      <w:pPr>
        <w:ind w:left="2271" w:hanging="283"/>
        <w:tabs>
          <w:tab w:val="left" w:pos="3205" w:leader="none"/>
        </w:tabs>
      </w:pPr>
    </w:lvl>
    <w:lvl w:ilvl="7">
      <w:start w:val="1"/>
      <w:numFmt w:val="decimal"/>
      <w:isLgl w:val="false"/>
      <w:suff w:val="tab"/>
      <w:lvlText w:val="%1.%2.%3.%4.%5.%6.%7.%8."/>
      <w:lvlJc w:val="left"/>
      <w:pPr>
        <w:ind w:left="2555" w:hanging="283"/>
        <w:tabs>
          <w:tab w:val="left" w:pos="3489" w:leader="none"/>
        </w:tabs>
      </w:pPr>
    </w:lvl>
    <w:lvl w:ilvl="8">
      <w:start w:val="1"/>
      <w:numFmt w:val="decimal"/>
      <w:isLgl w:val="false"/>
      <w:suff w:val="tab"/>
      <w:lvlText w:val="%1.%2.%3.%4.%5.%6.%7.%8.%9."/>
      <w:lvlJc w:val="left"/>
      <w:pPr>
        <w:ind w:left="2839" w:hanging="283"/>
        <w:tabs>
          <w:tab w:val="left" w:pos="3773" w:leader="none"/>
        </w:tabs>
      </w:pPr>
    </w:lvl>
  </w:abstractNum>
  <w:abstractNum w:abstractNumId="19">
    <w:multiLevelType w:val="hybridMultilevel"/>
    <w:lvl w:ilvl="0">
      <w:start w:val="1"/>
      <w:numFmt w:val="bullet"/>
      <w:pStyle w:val="1752"/>
      <w:isLgl w:val="false"/>
      <w:suff w:val="tab"/>
      <w:lvlText w:val=""/>
      <w:lvlJc w:val="left"/>
      <w:pPr>
        <w:ind w:left="1776" w:hanging="360"/>
        <w:tabs>
          <w:tab w:val="left" w:pos="1776" w:leader="none"/>
        </w:tabs>
      </w:pPr>
      <w:rPr>
        <w:rFonts w:ascii="Symbol" w:hAnsi="Symbol"/>
        <w:sz w:val="24"/>
      </w:rPr>
    </w:lvl>
    <w:lvl w:ilvl="1">
      <w:start w:val="1"/>
      <w:numFmt w:val="bullet"/>
      <w:isLgl w:val="false"/>
      <w:suff w:val="tab"/>
      <w:lvlText w:val="o"/>
      <w:lvlJc w:val="left"/>
      <w:pPr>
        <w:ind w:left="2881" w:hanging="360"/>
        <w:tabs>
          <w:tab w:val="left" w:pos="2881" w:leader="none"/>
        </w:tabs>
      </w:pPr>
      <w:rPr>
        <w:rFonts w:ascii="Courier New" w:hAnsi="Courier New"/>
      </w:rPr>
    </w:lvl>
    <w:lvl w:ilvl="2">
      <w:start w:val="1"/>
      <w:numFmt w:val="bullet"/>
      <w:isLgl w:val="false"/>
      <w:suff w:val="tab"/>
      <w:lvlText w:val=""/>
      <w:lvlJc w:val="left"/>
      <w:pPr>
        <w:ind w:left="3601" w:hanging="360"/>
        <w:tabs>
          <w:tab w:val="left" w:pos="3601" w:leader="none"/>
        </w:tabs>
      </w:pPr>
      <w:rPr>
        <w:rFonts w:ascii="Wingdings" w:hAnsi="Wingdings"/>
      </w:rPr>
    </w:lvl>
    <w:lvl w:ilvl="3">
      <w:start w:val="1"/>
      <w:numFmt w:val="bullet"/>
      <w:isLgl w:val="false"/>
      <w:suff w:val="tab"/>
      <w:lvlText w:val=""/>
      <w:lvlJc w:val="left"/>
      <w:pPr>
        <w:ind w:left="4321" w:hanging="360"/>
        <w:tabs>
          <w:tab w:val="left" w:pos="4321" w:leader="none"/>
        </w:tabs>
      </w:pPr>
      <w:rPr>
        <w:rFonts w:ascii="Symbol" w:hAnsi="Symbol"/>
      </w:rPr>
    </w:lvl>
    <w:lvl w:ilvl="4">
      <w:start w:val="1"/>
      <w:numFmt w:val="bullet"/>
      <w:isLgl w:val="false"/>
      <w:suff w:val="tab"/>
      <w:lvlText w:val="o"/>
      <w:lvlJc w:val="left"/>
      <w:pPr>
        <w:ind w:left="5041" w:hanging="360"/>
        <w:tabs>
          <w:tab w:val="left" w:pos="5041" w:leader="none"/>
        </w:tabs>
      </w:pPr>
      <w:rPr>
        <w:rFonts w:ascii="Courier New" w:hAnsi="Courier New"/>
      </w:rPr>
    </w:lvl>
    <w:lvl w:ilvl="5">
      <w:start w:val="1"/>
      <w:numFmt w:val="bullet"/>
      <w:isLgl w:val="false"/>
      <w:suff w:val="tab"/>
      <w:lvlText w:val=""/>
      <w:lvlJc w:val="left"/>
      <w:pPr>
        <w:ind w:left="5761" w:hanging="360"/>
        <w:tabs>
          <w:tab w:val="left" w:pos="5761" w:leader="none"/>
        </w:tabs>
      </w:pPr>
      <w:rPr>
        <w:rFonts w:ascii="Wingdings" w:hAnsi="Wingdings"/>
      </w:rPr>
    </w:lvl>
    <w:lvl w:ilvl="6">
      <w:start w:val="1"/>
      <w:numFmt w:val="bullet"/>
      <w:isLgl w:val="false"/>
      <w:suff w:val="tab"/>
      <w:lvlText w:val=""/>
      <w:lvlJc w:val="left"/>
      <w:pPr>
        <w:ind w:left="6481" w:hanging="360"/>
        <w:tabs>
          <w:tab w:val="left" w:pos="6481" w:leader="none"/>
        </w:tabs>
      </w:pPr>
      <w:rPr>
        <w:rFonts w:ascii="Symbol" w:hAnsi="Symbol"/>
      </w:rPr>
    </w:lvl>
    <w:lvl w:ilvl="7">
      <w:start w:val="1"/>
      <w:numFmt w:val="bullet"/>
      <w:isLgl w:val="false"/>
      <w:suff w:val="tab"/>
      <w:lvlText w:val="o"/>
      <w:lvlJc w:val="left"/>
      <w:pPr>
        <w:ind w:left="7201" w:hanging="360"/>
        <w:tabs>
          <w:tab w:val="left" w:pos="7201" w:leader="none"/>
        </w:tabs>
      </w:pPr>
      <w:rPr>
        <w:rFonts w:ascii="Courier New" w:hAnsi="Courier New"/>
      </w:rPr>
    </w:lvl>
    <w:lvl w:ilvl="8">
      <w:start w:val="1"/>
      <w:numFmt w:val="bullet"/>
      <w:isLgl w:val="false"/>
      <w:suff w:val="tab"/>
      <w:lvlText w:val=""/>
      <w:lvlJc w:val="left"/>
      <w:pPr>
        <w:ind w:left="7921" w:hanging="360"/>
        <w:tabs>
          <w:tab w:val="left" w:pos="7921" w:leader="none"/>
        </w:tabs>
      </w:pPr>
      <w:rPr>
        <w:rFonts w:ascii="Wingdings" w:hAnsi="Wingdings"/>
      </w:rPr>
    </w:lvl>
  </w:abstractNum>
  <w:abstractNum w:abstractNumId="20">
    <w:multiLevelType w:val="hybridMultilevel"/>
    <w:lvl w:ilvl="0">
      <w:start w:val="1"/>
      <w:numFmt w:val="bullet"/>
      <w:pStyle w:val="1890"/>
      <w:isLgl w:val="false"/>
      <w:suff w:val="tab"/>
      <w:lvlText w:val=""/>
      <w:lvlJc w:val="left"/>
      <w:pPr>
        <w:ind w:left="1060" w:hanging="360"/>
        <w:tabs>
          <w:tab w:val="left" w:pos="1060" w:leader="none"/>
        </w:tabs>
      </w:pPr>
      <w:rPr>
        <w:rFonts w:ascii="Symbol" w:hAnsi="Symbol"/>
        <w:b/>
        <w:color w:val="000000"/>
        <w:sz w:val="24"/>
      </w:rPr>
    </w:lvl>
    <w:lvl w:ilvl="1">
      <w:start w:val="1"/>
      <w:numFmt w:val="bullet"/>
      <w:isLgl w:val="false"/>
      <w:suff w:val="tab"/>
      <w:lvlText w:val="o"/>
      <w:lvlJc w:val="left"/>
      <w:pPr>
        <w:ind w:left="1780" w:hanging="360"/>
        <w:tabs>
          <w:tab w:val="left" w:pos="1780" w:leader="none"/>
        </w:tabs>
      </w:pPr>
      <w:rPr>
        <w:rFonts w:ascii="Courier New" w:hAnsi="Courier New"/>
      </w:rPr>
    </w:lvl>
    <w:lvl w:ilvl="2">
      <w:start w:val="1"/>
      <w:numFmt w:val="bullet"/>
      <w:isLgl w:val="false"/>
      <w:suff w:val="tab"/>
      <w:lvlText w:val=""/>
      <w:lvlJc w:val="left"/>
      <w:pPr>
        <w:ind w:left="2500" w:hanging="360"/>
        <w:tabs>
          <w:tab w:val="left" w:pos="2500" w:leader="none"/>
        </w:tabs>
      </w:pPr>
      <w:rPr>
        <w:rFonts w:ascii="Wingdings" w:hAnsi="Wingdings"/>
      </w:rPr>
    </w:lvl>
    <w:lvl w:ilvl="3">
      <w:start w:val="1"/>
      <w:numFmt w:val="bullet"/>
      <w:isLgl w:val="false"/>
      <w:suff w:val="tab"/>
      <w:lvlText w:val=""/>
      <w:lvlJc w:val="left"/>
      <w:pPr>
        <w:ind w:left="3220" w:hanging="360"/>
        <w:tabs>
          <w:tab w:val="left" w:pos="3220" w:leader="none"/>
        </w:tabs>
      </w:pPr>
      <w:rPr>
        <w:rFonts w:ascii="Symbol" w:hAnsi="Symbol"/>
        <w:b/>
        <w:color w:val="000000"/>
      </w:rPr>
    </w:lvl>
    <w:lvl w:ilvl="4">
      <w:start w:val="1"/>
      <w:numFmt w:val="bullet"/>
      <w:isLgl w:val="false"/>
      <w:suff w:val="tab"/>
      <w:lvlText w:val="o"/>
      <w:lvlJc w:val="left"/>
      <w:pPr>
        <w:ind w:left="3940" w:hanging="360"/>
        <w:tabs>
          <w:tab w:val="left" w:pos="3940" w:leader="none"/>
        </w:tabs>
      </w:pPr>
      <w:rPr>
        <w:rFonts w:ascii="Courier New" w:hAnsi="Courier New"/>
      </w:rPr>
    </w:lvl>
    <w:lvl w:ilvl="5">
      <w:start w:val="1"/>
      <w:numFmt w:val="bullet"/>
      <w:isLgl w:val="false"/>
      <w:suff w:val="tab"/>
      <w:lvlText w:val=""/>
      <w:lvlJc w:val="left"/>
      <w:pPr>
        <w:ind w:left="4660" w:hanging="360"/>
        <w:tabs>
          <w:tab w:val="left" w:pos="4660" w:leader="none"/>
        </w:tabs>
      </w:pPr>
      <w:rPr>
        <w:rFonts w:ascii="Wingdings" w:hAnsi="Wingdings"/>
      </w:rPr>
    </w:lvl>
    <w:lvl w:ilvl="6">
      <w:start w:val="1"/>
      <w:numFmt w:val="bullet"/>
      <w:isLgl w:val="false"/>
      <w:suff w:val="tab"/>
      <w:lvlText w:val=""/>
      <w:lvlJc w:val="left"/>
      <w:pPr>
        <w:ind w:left="5380" w:hanging="360"/>
        <w:tabs>
          <w:tab w:val="left" w:pos="5380" w:leader="none"/>
        </w:tabs>
      </w:pPr>
      <w:rPr>
        <w:rFonts w:ascii="Symbol" w:hAnsi="Symbol"/>
      </w:rPr>
    </w:lvl>
    <w:lvl w:ilvl="7">
      <w:start w:val="1"/>
      <w:numFmt w:val="bullet"/>
      <w:isLgl w:val="false"/>
      <w:suff w:val="tab"/>
      <w:lvlText w:val="o"/>
      <w:lvlJc w:val="left"/>
      <w:pPr>
        <w:ind w:left="6100" w:hanging="360"/>
        <w:tabs>
          <w:tab w:val="left" w:pos="6100" w:leader="none"/>
        </w:tabs>
      </w:pPr>
      <w:rPr>
        <w:rFonts w:ascii="Courier New" w:hAnsi="Courier New"/>
      </w:rPr>
    </w:lvl>
    <w:lvl w:ilvl="8">
      <w:start w:val="1"/>
      <w:numFmt w:val="bullet"/>
      <w:isLgl w:val="false"/>
      <w:suff w:val="tab"/>
      <w:lvlText w:val=""/>
      <w:lvlJc w:val="left"/>
      <w:pPr>
        <w:ind w:left="6820" w:hanging="360"/>
        <w:tabs>
          <w:tab w:val="left" w:pos="6820" w:leader="none"/>
        </w:tabs>
      </w:pPr>
      <w:rPr>
        <w:rFonts w:ascii="Wingdings" w:hAnsi="Wingdings"/>
      </w:rPr>
    </w:lvl>
  </w:abstractNum>
  <w:abstractNum w:abstractNumId="21">
    <w:multiLevelType w:val="hybridMultilevel"/>
    <w:lvl w:ilvl="0">
      <w:start w:val="1"/>
      <w:numFmt w:val="russianLower"/>
      <w:pStyle w:val="1088"/>
      <w:isLgl w:val="false"/>
      <w:suff w:val="tab"/>
      <w:lvlText w:val="%1)"/>
      <w:lvlJc w:val="center"/>
      <w:pPr>
        <w:ind w:left="72" w:firstLine="288"/>
        <w:tabs>
          <w:tab w:val="left" w:pos="72" w:leader="none"/>
        </w:tabs>
      </w:pPr>
      <w:rPr>
        <w:rFonts w:ascii="Times New Roman" w:hAnsi="Times New Roman"/>
        <w:b w:val="0"/>
        <w:i w:val="0"/>
        <w:sz w:val="24"/>
      </w:r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22">
    <w:multiLevelType w:val="hybridMultilevel"/>
    <w:lvl w:ilvl="0">
      <w:start w:val="1"/>
      <w:numFmt w:val="decimal"/>
      <w:isLgl w:val="false"/>
      <w:suff w:val="tab"/>
      <w:lvlText w:val="8.%1."/>
      <w:lvlJc w:val="left"/>
      <w:pPr>
        <w:ind w:left="2149" w:hanging="360"/>
      </w:pPr>
    </w:lvl>
    <w:lvl w:ilvl="1">
      <w:start w:val="1"/>
      <w:numFmt w:val="lowerLetter"/>
      <w:isLgl w:val="false"/>
      <w:suff w:val="tab"/>
      <w:lvlText w:val="%2."/>
      <w:lvlJc w:val="left"/>
      <w:pPr>
        <w:ind w:left="2869" w:hanging="360"/>
      </w:pPr>
    </w:lvl>
    <w:lvl w:ilvl="2">
      <w:start w:val="1"/>
      <w:numFmt w:val="lowerRoman"/>
      <w:isLgl w:val="false"/>
      <w:suff w:val="tab"/>
      <w:lvlText w:val="%3."/>
      <w:lvlJc w:val="right"/>
      <w:pPr>
        <w:ind w:left="3589" w:hanging="180"/>
      </w:pPr>
    </w:lvl>
    <w:lvl w:ilvl="3">
      <w:start w:val="1"/>
      <w:numFmt w:val="decimal"/>
      <w:isLgl w:val="false"/>
      <w:suff w:val="tab"/>
      <w:lvlText w:val="%4."/>
      <w:lvlJc w:val="left"/>
      <w:pPr>
        <w:ind w:left="4309" w:hanging="360"/>
      </w:pPr>
    </w:lvl>
    <w:lvl w:ilvl="4">
      <w:start w:val="1"/>
      <w:numFmt w:val="lowerLetter"/>
      <w:isLgl w:val="false"/>
      <w:suff w:val="tab"/>
      <w:lvlText w:val="%5."/>
      <w:lvlJc w:val="left"/>
      <w:pPr>
        <w:ind w:left="5029" w:hanging="360"/>
      </w:pPr>
    </w:lvl>
    <w:lvl w:ilvl="5">
      <w:start w:val="1"/>
      <w:numFmt w:val="lowerRoman"/>
      <w:isLgl w:val="false"/>
      <w:suff w:val="tab"/>
      <w:lvlText w:val="%6."/>
      <w:lvlJc w:val="right"/>
      <w:pPr>
        <w:ind w:left="5749" w:hanging="180"/>
      </w:pPr>
    </w:lvl>
    <w:lvl w:ilvl="6">
      <w:start w:val="1"/>
      <w:numFmt w:val="decimal"/>
      <w:isLgl w:val="false"/>
      <w:suff w:val="tab"/>
      <w:lvlText w:val="%7."/>
      <w:lvlJc w:val="left"/>
      <w:pPr>
        <w:ind w:left="6469" w:hanging="360"/>
      </w:pPr>
    </w:lvl>
    <w:lvl w:ilvl="7">
      <w:start w:val="1"/>
      <w:numFmt w:val="lowerLetter"/>
      <w:isLgl w:val="false"/>
      <w:suff w:val="tab"/>
      <w:lvlText w:val="%8."/>
      <w:lvlJc w:val="left"/>
      <w:pPr>
        <w:ind w:left="7189" w:hanging="360"/>
      </w:pPr>
    </w:lvl>
    <w:lvl w:ilvl="8">
      <w:start w:val="1"/>
      <w:numFmt w:val="lowerRoman"/>
      <w:isLgl w:val="false"/>
      <w:suff w:val="tab"/>
      <w:lvlText w:val="%9."/>
      <w:lvlJc w:val="right"/>
      <w:pPr>
        <w:ind w:left="7909" w:hanging="180"/>
      </w:pPr>
    </w:lvl>
  </w:abstractNum>
  <w:abstractNum w:abstractNumId="23">
    <w:multiLevelType w:val="hybridMultilevel"/>
    <w:lvl w:ilvl="0">
      <w:start w:val="1"/>
      <w:numFmt w:val="decimal"/>
      <w:isLgl w:val="false"/>
      <w:suff w:val="tab"/>
      <w:lvlText w:val="2.%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4">
    <w:multiLevelType w:val="hybridMultilevel"/>
    <w:lvl w:ilvl="0">
      <w:start w:val="1"/>
      <w:numFmt w:val="bullet"/>
      <w:pStyle w:val="1505"/>
      <w:isLgl w:val="false"/>
      <w:suff w:val="tab"/>
      <w:lvlText w:val=""/>
      <w:lvlJc w:val="left"/>
      <w:pPr>
        <w:ind w:left="1440" w:hanging="360"/>
      </w:pPr>
      <w:rPr>
        <w:rFonts w:ascii="Symbol" w:hAnsi="Symbol"/>
      </w:rPr>
    </w:lvl>
    <w:lvl w:ilvl="1">
      <w:start w:val="1"/>
      <w:numFmt w:val="bullet"/>
      <w:isLgl w:val="false"/>
      <w:suff w:val="tab"/>
      <w:lvlText w:val="o"/>
      <w:lvlJc w:val="left"/>
      <w:pPr>
        <w:ind w:left="2160" w:hanging="360"/>
      </w:pPr>
      <w:rPr>
        <w:rFonts w:ascii="Courier New" w:hAnsi="Courier New"/>
      </w:rPr>
    </w:lvl>
    <w:lvl w:ilvl="2">
      <w:start w:val="1"/>
      <w:numFmt w:val="bullet"/>
      <w:isLgl w:val="false"/>
      <w:suff w:val="tab"/>
      <w:lvlText w:val=""/>
      <w:lvlJc w:val="left"/>
      <w:pPr>
        <w:ind w:left="2880" w:hanging="360"/>
      </w:pPr>
      <w:rPr>
        <w:rFonts w:ascii="Wingdings" w:hAnsi="Wingdings"/>
      </w:rPr>
    </w:lvl>
    <w:lvl w:ilvl="3">
      <w:start w:val="1"/>
      <w:numFmt w:val="bullet"/>
      <w:isLgl w:val="false"/>
      <w:suff w:val="tab"/>
      <w:lvlText w:val=""/>
      <w:lvlJc w:val="left"/>
      <w:pPr>
        <w:ind w:left="3600" w:hanging="360"/>
      </w:pPr>
      <w:rPr>
        <w:rFonts w:ascii="Symbol" w:hAnsi="Symbol"/>
      </w:rPr>
    </w:lvl>
    <w:lvl w:ilvl="4">
      <w:start w:val="1"/>
      <w:numFmt w:val="bullet"/>
      <w:isLgl w:val="false"/>
      <w:suff w:val="tab"/>
      <w:lvlText w:val="o"/>
      <w:lvlJc w:val="left"/>
      <w:pPr>
        <w:ind w:left="4320" w:hanging="360"/>
      </w:pPr>
      <w:rPr>
        <w:rFonts w:ascii="Courier New" w:hAnsi="Courier New"/>
      </w:rPr>
    </w:lvl>
    <w:lvl w:ilvl="5">
      <w:start w:val="1"/>
      <w:numFmt w:val="bullet"/>
      <w:isLgl w:val="false"/>
      <w:suff w:val="tab"/>
      <w:lvlText w:val=""/>
      <w:lvlJc w:val="left"/>
      <w:pPr>
        <w:ind w:left="5040" w:hanging="360"/>
      </w:pPr>
      <w:rPr>
        <w:rFonts w:ascii="Wingdings" w:hAnsi="Wingdings"/>
      </w:rPr>
    </w:lvl>
    <w:lvl w:ilvl="6">
      <w:start w:val="1"/>
      <w:numFmt w:val="bullet"/>
      <w:isLgl w:val="false"/>
      <w:suff w:val="tab"/>
      <w:lvlText w:val=""/>
      <w:lvlJc w:val="left"/>
      <w:pPr>
        <w:ind w:left="5760" w:hanging="360"/>
      </w:pPr>
      <w:rPr>
        <w:rFonts w:ascii="Symbol" w:hAnsi="Symbol"/>
      </w:rPr>
    </w:lvl>
    <w:lvl w:ilvl="7">
      <w:start w:val="1"/>
      <w:numFmt w:val="bullet"/>
      <w:isLgl w:val="false"/>
      <w:suff w:val="tab"/>
      <w:lvlText w:val="o"/>
      <w:lvlJc w:val="left"/>
      <w:pPr>
        <w:ind w:left="6480" w:hanging="360"/>
      </w:pPr>
      <w:rPr>
        <w:rFonts w:ascii="Courier New" w:hAnsi="Courier New"/>
      </w:rPr>
    </w:lvl>
    <w:lvl w:ilvl="8">
      <w:start w:val="1"/>
      <w:numFmt w:val="bullet"/>
      <w:isLgl w:val="false"/>
      <w:suff w:val="tab"/>
      <w:lvlText w:val=""/>
      <w:lvlJc w:val="left"/>
      <w:pPr>
        <w:ind w:left="7200" w:hanging="360"/>
      </w:pPr>
      <w:rPr>
        <w:rFonts w:ascii="Wingdings" w:hAnsi="Wingdings"/>
      </w:rPr>
    </w:lvl>
  </w:abstractNum>
  <w:abstractNum w:abstractNumId="25">
    <w:multiLevelType w:val="hybridMultilevel"/>
    <w:lvl w:ilvl="0">
      <w:start w:val="1"/>
      <w:numFmt w:val="decimal"/>
      <w:pStyle w:val="1766"/>
      <w:isLgl w:val="false"/>
      <w:suff w:val="tab"/>
      <w:lvlText w:val="%1."/>
      <w:lvlJc w:val="left"/>
      <w:pPr>
        <w:ind w:left="360" w:hanging="360"/>
        <w:tabs>
          <w:tab w:val="left"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6">
    <w:multiLevelType w:val="hybridMultilevel"/>
    <w:lvl w:ilvl="0">
      <w:start w:val="1"/>
      <w:numFmt w:val="decimal"/>
      <w:pStyle w:val="2297"/>
      <w:isLgl w:val="false"/>
      <w:suff w:val="tab"/>
      <w:lvlText w:val="%1."/>
      <w:lvlJc w:val="left"/>
      <w:pPr>
        <w:ind w:left="720" w:hanging="360"/>
        <w:tabs>
          <w:tab w:val="left" w:pos="720" w:leader="none"/>
        </w:tabs>
      </w:pPr>
      <w:rPr>
        <w:rFonts w:ascii="Times New Roman" w:hAnsi="Times New Roman"/>
      </w:rPr>
    </w:lvl>
    <w:lvl w:ilvl="1">
      <w:start w:val="1"/>
      <w:numFmt w:val="decimal"/>
      <w:isLgl w:val="false"/>
      <w:suff w:val="tab"/>
      <w:lvlText w:val="%1.%2."/>
      <w:lvlJc w:val="left"/>
      <w:pPr>
        <w:ind w:left="644" w:hanging="360"/>
      </w:pPr>
      <w:rPr>
        <w:color w:val="000000"/>
        <w:sz w:val="28"/>
      </w:r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27">
    <w:multiLevelType w:val="hybridMultilevel"/>
    <w:lvl w:ilvl="0">
      <w:start w:val="1"/>
      <w:numFmt w:val="decimal"/>
      <w:isLgl w:val="false"/>
      <w:suff w:val="tab"/>
      <w:lvlText w:val="8.3.%1."/>
      <w:lvlJc w:val="left"/>
      <w:pPr>
        <w:ind w:left="1260" w:hanging="360"/>
      </w:pPr>
    </w:lvl>
    <w:lvl w:ilvl="1">
      <w:start w:val="1"/>
      <w:numFmt w:val="lowerLetter"/>
      <w:isLgl w:val="false"/>
      <w:suff w:val="tab"/>
      <w:lvlText w:val="%2."/>
      <w:lvlJc w:val="left"/>
      <w:pPr>
        <w:ind w:left="1980" w:hanging="360"/>
      </w:pPr>
    </w:lvl>
    <w:lvl w:ilvl="2">
      <w:start w:val="1"/>
      <w:numFmt w:val="lowerRoman"/>
      <w:isLgl w:val="false"/>
      <w:suff w:val="tab"/>
      <w:lvlText w:val="%3."/>
      <w:lvlJc w:val="right"/>
      <w:pPr>
        <w:ind w:left="2700" w:hanging="180"/>
      </w:pPr>
    </w:lvl>
    <w:lvl w:ilvl="3">
      <w:start w:val="1"/>
      <w:numFmt w:val="decimal"/>
      <w:isLgl w:val="false"/>
      <w:suff w:val="tab"/>
      <w:lvlText w:val="%4."/>
      <w:lvlJc w:val="left"/>
      <w:pPr>
        <w:ind w:left="3420" w:hanging="360"/>
      </w:pPr>
    </w:lvl>
    <w:lvl w:ilvl="4">
      <w:start w:val="1"/>
      <w:numFmt w:val="lowerLetter"/>
      <w:isLgl w:val="false"/>
      <w:suff w:val="tab"/>
      <w:lvlText w:val="%5."/>
      <w:lvlJc w:val="left"/>
      <w:pPr>
        <w:ind w:left="4140" w:hanging="360"/>
      </w:pPr>
    </w:lvl>
    <w:lvl w:ilvl="5">
      <w:start w:val="1"/>
      <w:numFmt w:val="lowerRoman"/>
      <w:isLgl w:val="false"/>
      <w:suff w:val="tab"/>
      <w:lvlText w:val="%6."/>
      <w:lvlJc w:val="right"/>
      <w:pPr>
        <w:ind w:left="4860" w:hanging="180"/>
      </w:pPr>
    </w:lvl>
    <w:lvl w:ilvl="6">
      <w:start w:val="1"/>
      <w:numFmt w:val="decimal"/>
      <w:isLgl w:val="false"/>
      <w:suff w:val="tab"/>
      <w:lvlText w:val="%7."/>
      <w:lvlJc w:val="left"/>
      <w:pPr>
        <w:ind w:left="5580" w:hanging="360"/>
      </w:pPr>
    </w:lvl>
    <w:lvl w:ilvl="7">
      <w:start w:val="1"/>
      <w:numFmt w:val="lowerLetter"/>
      <w:isLgl w:val="false"/>
      <w:suff w:val="tab"/>
      <w:lvlText w:val="%8."/>
      <w:lvlJc w:val="left"/>
      <w:pPr>
        <w:ind w:left="6300" w:hanging="360"/>
      </w:pPr>
    </w:lvl>
    <w:lvl w:ilvl="8">
      <w:start w:val="1"/>
      <w:numFmt w:val="lowerRoman"/>
      <w:isLgl w:val="false"/>
      <w:suff w:val="tab"/>
      <w:lvlText w:val="%9."/>
      <w:lvlJc w:val="right"/>
      <w:pPr>
        <w:ind w:left="7020" w:hanging="180"/>
      </w:pPr>
    </w:lvl>
  </w:abstractNum>
  <w:abstractNum w:abstractNumId="28">
    <w:multiLevelType w:val="hybridMultilevel"/>
    <w:lvl w:ilvl="0">
      <w:start w:val="1"/>
      <w:numFmt w:val="decimal"/>
      <w:isLgl w:val="false"/>
      <w:suff w:val="tab"/>
      <w:lvlText w:val="12.%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9">
    <w:multiLevelType w:val="hybridMultilevel"/>
    <w:lvl w:ilvl="0">
      <w:start w:val="1"/>
      <w:numFmt w:val="decimal"/>
      <w:isLgl w:val="false"/>
      <w:suff w:val="tab"/>
      <w:lvlText w:val="%1."/>
      <w:lvlJc w:val="left"/>
      <w:pPr>
        <w:ind w:left="720" w:hanging="360"/>
        <w:tabs>
          <w:tab w:val="left" w:pos="720" w:leader="none"/>
        </w:tabs>
      </w:pPr>
      <w:rPr>
        <w:rFonts w:ascii="Times New Roman" w:hAnsi="Times New Roman"/>
      </w:rPr>
    </w:lvl>
    <w:lvl w:ilvl="1">
      <w:start w:val="1"/>
      <w:numFmt w:val="decimal"/>
      <w:isLgl w:val="false"/>
      <w:suff w:val="tab"/>
      <w:lvlText w:val="%1.%2."/>
      <w:lvlJc w:val="left"/>
      <w:pPr>
        <w:ind w:left="644" w:hanging="360"/>
      </w:pPr>
      <w:rPr>
        <w:color w:val="000000"/>
        <w:sz w:val="28"/>
      </w:rPr>
    </w:lvl>
    <w:lvl w:ilvl="2">
      <w:start w:val="1"/>
      <w:numFmt w:val="bullet"/>
      <w:pStyle w:val="1336"/>
      <w:isLgl w:val="false"/>
      <w:suff w:val="tab"/>
      <w:lvlText w:val=""/>
      <w:lvlJc w:val="left"/>
      <w:pPr>
        <w:ind w:left="1080" w:hanging="720"/>
      </w:pPr>
      <w:rPr>
        <w:rFonts w:ascii="Symbol" w:hAnsi="Symbol"/>
      </w:r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30">
    <w:multiLevelType w:val="hybridMultilevel"/>
    <w:lvl w:ilvl="0">
      <w:start w:val="1"/>
      <w:numFmt w:val="decimal"/>
      <w:isLgl w:val="false"/>
      <w:suff w:val="tab"/>
      <w:lvlText w:val="13.%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1">
    <w:multiLevelType w:val="hybridMultilevel"/>
    <w:lvl w:ilvl="0">
      <w:start w:val="1"/>
      <w:numFmt w:val="decimal"/>
      <w:pStyle w:val="1679"/>
      <w:isLgl w:val="false"/>
      <w:suff w:val="tab"/>
      <w:lvlText w:val="%1."/>
      <w:lvlJc w:val="left"/>
      <w:pPr>
        <w:ind w:left="1492" w:hanging="360"/>
        <w:tabs>
          <w:tab w:val="left" w:pos="1492"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2">
    <w:multiLevelType w:val="hybridMultilevel"/>
    <w:lvl w:ilvl="0">
      <w:start w:val="1"/>
      <w:numFmt w:val="bullet"/>
      <w:pStyle w:val="2376"/>
      <w:isLgl w:val="false"/>
      <w:suff w:val="tab"/>
      <w:lvlText w:val=""/>
      <w:lvlJc w:val="left"/>
      <w:pPr>
        <w:ind w:left="643" w:hanging="360"/>
        <w:tabs>
          <w:tab w:val="left" w:pos="643"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3">
    <w:multiLevelType w:val="hybridMultilevel"/>
    <w:lvl w:ilvl="0">
      <w:start w:val="1"/>
      <w:numFmt w:val="bullet"/>
      <w:pStyle w:val="1693"/>
      <w:isLgl w:val="false"/>
      <w:suff w:val="tab"/>
      <w:lvlText w:val=""/>
      <w:lvlJc w:val="left"/>
      <w:pPr>
        <w:ind w:left="717" w:hanging="360"/>
        <w:tabs>
          <w:tab w:val="left" w:pos="717" w:leader="none"/>
        </w:tabs>
      </w:pPr>
      <w:rPr>
        <w:rFonts w:ascii="Symbol" w:hAnsi="Symbol"/>
        <w:b w:val="0"/>
        <w:i w:val="0"/>
        <w:color w:val="000000"/>
        <w:sz w:val="20"/>
      </w:rPr>
    </w:lvl>
    <w:lvl w:ilvl="1">
      <w:start w:val="1"/>
      <w:numFmt w:val="bullet"/>
      <w:isLgl w:val="false"/>
      <w:suff w:val="tab"/>
      <w:lvlText w:val=""/>
      <w:lvlJc w:val="left"/>
      <w:pPr>
        <w:ind w:left="1077" w:hanging="363"/>
        <w:tabs>
          <w:tab w:val="left" w:pos="1077" w:leader="none"/>
        </w:tabs>
      </w:pPr>
      <w:rPr>
        <w:rFonts w:ascii="Symbol" w:hAnsi="Symbol"/>
        <w:color w:val="000000"/>
        <w:sz w:val="20"/>
      </w:rPr>
    </w:lvl>
    <w:lvl w:ilvl="2">
      <w:start w:val="1"/>
      <w:numFmt w:val="bullet"/>
      <w:isLgl w:val="false"/>
      <w:suff w:val="tab"/>
      <w:lvlText w:val="-"/>
      <w:lvlJc w:val="left"/>
      <w:pPr>
        <w:ind w:left="1440" w:hanging="363"/>
        <w:tabs>
          <w:tab w:val="left" w:pos="1440" w:leader="none"/>
        </w:tabs>
      </w:pPr>
      <w:rPr>
        <w:rFonts w:ascii="Times New Roman" w:hAnsi="Times New Roman"/>
        <w:b w:val="0"/>
        <w:i w:val="0"/>
        <w:color w:val="000000"/>
        <w:sz w:val="24"/>
      </w:rPr>
    </w:lvl>
    <w:lvl w:ilvl="3">
      <w:start w:val="1"/>
      <w:numFmt w:val="decimal"/>
      <w:isLgl w:val="false"/>
      <w:suff w:val="tab"/>
      <w:lvlText w:val="%1.%2.%3.%4"/>
      <w:lvlJc w:val="left"/>
      <w:pPr>
        <w:ind w:left="2795" w:hanging="850"/>
        <w:tabs>
          <w:tab w:val="left" w:pos="2795" w:leader="none"/>
        </w:tabs>
      </w:pPr>
    </w:lvl>
    <w:lvl w:ilvl="4">
      <w:start w:val="1"/>
      <w:numFmt w:val="decimal"/>
      <w:isLgl w:val="false"/>
      <w:suff w:val="tab"/>
      <w:lvlText w:val="%1.%2.%3.%4.%5"/>
      <w:lvlJc w:val="left"/>
      <w:pPr>
        <w:ind w:left="1365" w:hanging="1008"/>
        <w:tabs>
          <w:tab w:val="left" w:pos="1365" w:leader="none"/>
        </w:tabs>
      </w:pPr>
    </w:lvl>
    <w:lvl w:ilvl="5">
      <w:start w:val="1"/>
      <w:numFmt w:val="decimal"/>
      <w:isLgl w:val="false"/>
      <w:suff w:val="tab"/>
      <w:lvlText w:val="%1.%2.%3.%4.%5.%6"/>
      <w:lvlJc w:val="left"/>
      <w:pPr>
        <w:ind w:left="1509" w:hanging="1152"/>
        <w:tabs>
          <w:tab w:val="left" w:pos="1509" w:leader="none"/>
        </w:tabs>
      </w:pPr>
    </w:lvl>
    <w:lvl w:ilvl="6">
      <w:start w:val="1"/>
      <w:numFmt w:val="decimal"/>
      <w:isLgl w:val="false"/>
      <w:suff w:val="tab"/>
      <w:lvlText w:val="%1.%2.%3.%4.%5.%6.%7"/>
      <w:lvlJc w:val="left"/>
      <w:pPr>
        <w:ind w:left="1653" w:hanging="1296"/>
        <w:tabs>
          <w:tab w:val="left" w:pos="1653" w:leader="none"/>
        </w:tabs>
      </w:pPr>
    </w:lvl>
    <w:lvl w:ilvl="7">
      <w:start w:val="1"/>
      <w:numFmt w:val="decimal"/>
      <w:isLgl w:val="false"/>
      <w:suff w:val="tab"/>
      <w:lvlText w:val="%1.%2.%3.%4.%5.%6.%7.%8"/>
      <w:lvlJc w:val="left"/>
      <w:pPr>
        <w:ind w:left="1797" w:hanging="1440"/>
        <w:tabs>
          <w:tab w:val="left" w:pos="1797" w:leader="none"/>
        </w:tabs>
      </w:pPr>
    </w:lvl>
    <w:lvl w:ilvl="8">
      <w:start w:val="1"/>
      <w:numFmt w:val="decimal"/>
      <w:isLgl w:val="false"/>
      <w:suff w:val="tab"/>
      <w:lvlText w:val="%1.%2.%3.%4.%5.%6.%7.%8.%9"/>
      <w:lvlJc w:val="left"/>
      <w:pPr>
        <w:ind w:left="1941" w:hanging="1584"/>
        <w:tabs>
          <w:tab w:val="left" w:pos="1941" w:leader="none"/>
        </w:tabs>
      </w:pPr>
    </w:lvl>
  </w:abstractNum>
  <w:abstractNum w:abstractNumId="34">
    <w:multiLevelType w:val="hybridMultilevel"/>
    <w:lvl w:ilvl="0">
      <w:start w:val="1"/>
      <w:numFmt w:val="bullet"/>
      <w:pStyle w:val="2006"/>
      <w:isLgl w:val="false"/>
      <w:suff w:val="tab"/>
      <w:lvlText w:val=""/>
      <w:lvlJc w:val="left"/>
      <w:pPr>
        <w:ind w:left="1443" w:hanging="360"/>
        <w:tabs>
          <w:tab w:val="left" w:pos="232" w:leader="none"/>
        </w:tabs>
      </w:pPr>
      <w:rPr>
        <w:rFonts w:ascii="Symbol" w:hAnsi="Symbol"/>
        <w:sz w:val="24"/>
      </w:rPr>
    </w:lvl>
    <w:lvl w:ilvl="1">
      <w:start w:val="1"/>
      <w:numFmt w:val="bullet"/>
      <w:isLgl w:val="false"/>
      <w:suff w:val="tab"/>
      <w:lvlText w:val="o"/>
      <w:lvlJc w:val="left"/>
      <w:pPr>
        <w:ind w:left="1132" w:hanging="360"/>
        <w:tabs>
          <w:tab w:val="left" w:pos="1132" w:leader="none"/>
        </w:tabs>
      </w:pPr>
      <w:rPr>
        <w:rFonts w:ascii="Courier New" w:hAnsi="Courier New"/>
        <w:sz w:val="16"/>
      </w:rPr>
    </w:lvl>
    <w:lvl w:ilvl="2">
      <w:start w:val="1"/>
      <w:numFmt w:val="bullet"/>
      <w:isLgl w:val="false"/>
      <w:suff w:val="tab"/>
      <w:lvlText w:val=""/>
      <w:lvlJc w:val="left"/>
      <w:pPr>
        <w:ind w:left="1852" w:hanging="360"/>
        <w:tabs>
          <w:tab w:val="left" w:pos="1852" w:leader="none"/>
        </w:tabs>
      </w:pPr>
      <w:rPr>
        <w:rFonts w:ascii="Wingdings" w:hAnsi="Wingdings"/>
      </w:rPr>
    </w:lvl>
    <w:lvl w:ilvl="3">
      <w:start w:val="1"/>
      <w:numFmt w:val="bullet"/>
      <w:isLgl w:val="false"/>
      <w:suff w:val="tab"/>
      <w:lvlText w:val=""/>
      <w:lvlJc w:val="left"/>
      <w:pPr>
        <w:ind w:left="2572" w:hanging="360"/>
        <w:tabs>
          <w:tab w:val="left" w:pos="2572" w:leader="none"/>
        </w:tabs>
      </w:pPr>
      <w:rPr>
        <w:rFonts w:ascii="Symbol" w:hAnsi="Symbol"/>
      </w:rPr>
    </w:lvl>
    <w:lvl w:ilvl="4">
      <w:start w:val="1"/>
      <w:numFmt w:val="bullet"/>
      <w:isLgl w:val="false"/>
      <w:suff w:val="tab"/>
      <w:lvlText w:val="o"/>
      <w:lvlJc w:val="left"/>
      <w:pPr>
        <w:ind w:left="3292" w:hanging="360"/>
        <w:tabs>
          <w:tab w:val="left" w:pos="3292" w:leader="none"/>
        </w:tabs>
      </w:pPr>
      <w:rPr>
        <w:rFonts w:ascii="Courier New" w:hAnsi="Courier New"/>
      </w:rPr>
    </w:lvl>
    <w:lvl w:ilvl="5">
      <w:start w:val="1"/>
      <w:numFmt w:val="bullet"/>
      <w:isLgl w:val="false"/>
      <w:suff w:val="tab"/>
      <w:lvlText w:val=""/>
      <w:lvlJc w:val="left"/>
      <w:pPr>
        <w:ind w:left="4012" w:hanging="360"/>
        <w:tabs>
          <w:tab w:val="left" w:pos="4012" w:leader="none"/>
        </w:tabs>
      </w:pPr>
      <w:rPr>
        <w:rFonts w:ascii="Wingdings" w:hAnsi="Wingdings"/>
      </w:rPr>
    </w:lvl>
    <w:lvl w:ilvl="6">
      <w:start w:val="1"/>
      <w:numFmt w:val="bullet"/>
      <w:isLgl w:val="false"/>
      <w:suff w:val="tab"/>
      <w:lvlText w:val=""/>
      <w:lvlJc w:val="left"/>
      <w:pPr>
        <w:ind w:left="4732" w:hanging="360"/>
        <w:tabs>
          <w:tab w:val="left" w:pos="4732" w:leader="none"/>
        </w:tabs>
      </w:pPr>
      <w:rPr>
        <w:rFonts w:ascii="Symbol" w:hAnsi="Symbol"/>
      </w:rPr>
    </w:lvl>
    <w:lvl w:ilvl="7">
      <w:start w:val="1"/>
      <w:numFmt w:val="bullet"/>
      <w:isLgl w:val="false"/>
      <w:suff w:val="tab"/>
      <w:lvlText w:val="o"/>
      <w:lvlJc w:val="left"/>
      <w:pPr>
        <w:ind w:left="5452" w:hanging="360"/>
        <w:tabs>
          <w:tab w:val="left" w:pos="5452" w:leader="none"/>
        </w:tabs>
      </w:pPr>
      <w:rPr>
        <w:rFonts w:ascii="Courier New" w:hAnsi="Courier New"/>
      </w:rPr>
    </w:lvl>
    <w:lvl w:ilvl="8">
      <w:start w:val="1"/>
      <w:numFmt w:val="bullet"/>
      <w:isLgl w:val="false"/>
      <w:suff w:val="tab"/>
      <w:lvlText w:val=""/>
      <w:lvlJc w:val="left"/>
      <w:pPr>
        <w:ind w:left="6172" w:hanging="360"/>
        <w:tabs>
          <w:tab w:val="left" w:pos="6172" w:leader="none"/>
        </w:tabs>
      </w:pPr>
      <w:rPr>
        <w:rFonts w:ascii="Wingdings" w:hAnsi="Wingdings"/>
      </w:rPr>
    </w:lvl>
  </w:abstractNum>
  <w:abstractNum w:abstractNumId="35">
    <w:multiLevelType w:val="hybridMultilevel"/>
    <w:lvl w:ilvl="0">
      <w:start w:val="1"/>
      <w:numFmt w:val="bullet"/>
      <w:isLgl w:val="false"/>
      <w:suff w:val="space"/>
      <w:lvlText w:val=""/>
      <w:lvlJc w:val="left"/>
      <w:pPr>
        <w:ind w:left="0" w:firstLine="709"/>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6">
    <w:multiLevelType w:val="hybridMultilevel"/>
    <w:lvl w:ilvl="0">
      <w:start w:val="1"/>
      <w:numFmt w:val="decimal"/>
      <w:pStyle w:val="1191"/>
      <w:isLgl w:val="false"/>
      <w:suff w:val="tab"/>
      <w:lvlText w:val="%1."/>
      <w:lvlJc w:val="left"/>
      <w:pPr>
        <w:ind w:left="0" w:firstLine="0"/>
      </w:pPr>
      <w:rPr>
        <w:color w:val="000000"/>
      </w:rPr>
    </w:lvl>
    <w:lvl w:ilvl="1">
      <w:start w:val="1"/>
      <w:numFmt w:val="decimal"/>
      <w:pStyle w:val="1561"/>
      <w:isLgl w:val="false"/>
      <w:suff w:val="tab"/>
      <w:lvlText w:val="%1.%2."/>
      <w:lvlJc w:val="left"/>
      <w:pPr>
        <w:ind w:left="1080" w:firstLine="0"/>
        <w:tabs>
          <w:tab w:val="left" w:pos="234" w:leader="none"/>
        </w:tabs>
      </w:pPr>
    </w:lvl>
    <w:lvl w:ilvl="2">
      <w:start w:val="1"/>
      <w:numFmt w:val="decimal"/>
      <w:pStyle w:val="2221"/>
      <w:isLgl w:val="false"/>
      <w:suff w:val="tab"/>
      <w:lvlText w:val="%1.%2.%3."/>
      <w:lvlJc w:val="left"/>
      <w:pPr>
        <w:ind w:left="2524" w:hanging="1531"/>
        <w:tabs>
          <w:tab w:val="left" w:pos="1957" w:leader="none"/>
        </w:tabs>
      </w:pPr>
      <w:rPr>
        <w:sz w:val="24"/>
      </w:rPr>
    </w:lvl>
    <w:lvl w:ilvl="3">
      <w:start w:val="1"/>
      <w:numFmt w:val="decimal"/>
      <w:pStyle w:val="1205"/>
      <w:isLgl w:val="false"/>
      <w:suff w:val="tab"/>
      <w:lvlText w:val="%1.%2.%3.%4"/>
      <w:lvlJc w:val="left"/>
      <w:pPr>
        <w:ind w:left="360" w:firstLine="0"/>
        <w:tabs>
          <w:tab w:val="left" w:pos="1494" w:leader="none"/>
        </w:tabs>
      </w:pPr>
    </w:lvl>
    <w:lvl w:ilvl="4">
      <w:start w:val="1"/>
      <w:numFmt w:val="decimal"/>
      <w:isLgl w:val="false"/>
      <w:suff w:val="tab"/>
      <w:lvlText w:val="%1.%2.%3.%4.%5"/>
      <w:lvlJc w:val="left"/>
      <w:pPr>
        <w:ind w:left="1575" w:hanging="1008"/>
        <w:tabs>
          <w:tab w:val="left" w:pos="1575" w:leader="none"/>
        </w:tabs>
      </w:pPr>
    </w:lvl>
    <w:lvl w:ilvl="5">
      <w:start w:val="1"/>
      <w:numFmt w:val="decimal"/>
      <w:isLgl w:val="false"/>
      <w:suff w:val="tab"/>
      <w:lvlText w:val="%1.%2.%3.%4.%5.%6"/>
      <w:lvlJc w:val="left"/>
      <w:pPr>
        <w:ind w:left="1719" w:hanging="1152"/>
        <w:tabs>
          <w:tab w:val="left" w:pos="1719" w:leader="none"/>
        </w:tabs>
      </w:pPr>
    </w:lvl>
    <w:lvl w:ilvl="6">
      <w:start w:val="1"/>
      <w:numFmt w:val="decimal"/>
      <w:isLgl w:val="false"/>
      <w:suff w:val="tab"/>
      <w:lvlText w:val="%1.%2.%3.%4.%5.%6.%7"/>
      <w:lvlJc w:val="left"/>
      <w:pPr>
        <w:ind w:left="1863" w:hanging="1296"/>
        <w:tabs>
          <w:tab w:val="left" w:pos="1863" w:leader="none"/>
        </w:tabs>
      </w:pPr>
    </w:lvl>
    <w:lvl w:ilvl="7">
      <w:start w:val="1"/>
      <w:numFmt w:val="decimal"/>
      <w:isLgl w:val="false"/>
      <w:suff w:val="tab"/>
      <w:lvlText w:val="%1.%2.%3.%4.%5.%6.%7.%8"/>
      <w:lvlJc w:val="left"/>
      <w:pPr>
        <w:ind w:left="2007" w:hanging="1440"/>
        <w:tabs>
          <w:tab w:val="left" w:pos="2007" w:leader="none"/>
        </w:tabs>
      </w:pPr>
    </w:lvl>
    <w:lvl w:ilvl="8">
      <w:start w:val="1"/>
      <w:numFmt w:val="decimal"/>
      <w:isLgl w:val="false"/>
      <w:suff w:val="tab"/>
      <w:lvlText w:val="%1.%2.%3.%4.%5.%6.%7.%8.%9"/>
      <w:lvlJc w:val="left"/>
      <w:pPr>
        <w:ind w:left="2151" w:hanging="1584"/>
        <w:tabs>
          <w:tab w:val="left" w:pos="2151" w:leader="none"/>
        </w:tabs>
      </w:pPr>
    </w:lvl>
  </w:abstractNum>
  <w:abstractNum w:abstractNumId="37">
    <w:multiLevelType w:val="hybridMultilevel"/>
    <w:lvl w:ilvl="0">
      <w:start w:val="1"/>
      <w:numFmt w:val="decimal"/>
      <w:isLgl w:val="false"/>
      <w:suff w:val="tab"/>
      <w:lvlText w:val="6.%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8">
    <w:multiLevelType w:val="hybridMultilevel"/>
    <w:lvl w:ilvl="0">
      <w:start w:val="9"/>
      <w:numFmt w:val="decimal"/>
      <w:isLgl w:val="false"/>
      <w:suff w:val="tab"/>
      <w:lvlText w:val="2.%1."/>
      <w:lvlJc w:val="left"/>
      <w:pPr>
        <w:ind w:left="1648" w:hanging="360"/>
      </w:pPr>
    </w:lvl>
    <w:lvl w:ilvl="1">
      <w:start w:val="1"/>
      <w:numFmt w:val="lowerLetter"/>
      <w:isLgl w:val="false"/>
      <w:suff w:val="tab"/>
      <w:lvlText w:val="%2."/>
      <w:lvlJc w:val="left"/>
      <w:pPr>
        <w:ind w:left="2368" w:hanging="360"/>
      </w:pPr>
    </w:lvl>
    <w:lvl w:ilvl="2">
      <w:start w:val="1"/>
      <w:numFmt w:val="lowerRoman"/>
      <w:isLgl w:val="false"/>
      <w:suff w:val="tab"/>
      <w:lvlText w:val="%3."/>
      <w:lvlJc w:val="right"/>
      <w:pPr>
        <w:ind w:left="3088" w:hanging="180"/>
      </w:pPr>
    </w:lvl>
    <w:lvl w:ilvl="3">
      <w:start w:val="1"/>
      <w:numFmt w:val="decimal"/>
      <w:isLgl w:val="false"/>
      <w:suff w:val="tab"/>
      <w:lvlText w:val="%4."/>
      <w:lvlJc w:val="left"/>
      <w:pPr>
        <w:ind w:left="3808" w:hanging="360"/>
      </w:pPr>
    </w:lvl>
    <w:lvl w:ilvl="4">
      <w:start w:val="1"/>
      <w:numFmt w:val="lowerLetter"/>
      <w:isLgl w:val="false"/>
      <w:suff w:val="tab"/>
      <w:lvlText w:val="%5."/>
      <w:lvlJc w:val="left"/>
      <w:pPr>
        <w:ind w:left="4528" w:hanging="360"/>
      </w:pPr>
    </w:lvl>
    <w:lvl w:ilvl="5">
      <w:start w:val="1"/>
      <w:numFmt w:val="lowerRoman"/>
      <w:isLgl w:val="false"/>
      <w:suff w:val="tab"/>
      <w:lvlText w:val="%6."/>
      <w:lvlJc w:val="right"/>
      <w:pPr>
        <w:ind w:left="5248" w:hanging="180"/>
      </w:pPr>
    </w:lvl>
    <w:lvl w:ilvl="6">
      <w:start w:val="1"/>
      <w:numFmt w:val="decimal"/>
      <w:isLgl w:val="false"/>
      <w:suff w:val="tab"/>
      <w:lvlText w:val="%7."/>
      <w:lvlJc w:val="left"/>
      <w:pPr>
        <w:ind w:left="5968" w:hanging="360"/>
      </w:pPr>
    </w:lvl>
    <w:lvl w:ilvl="7">
      <w:start w:val="1"/>
      <w:numFmt w:val="lowerLetter"/>
      <w:isLgl w:val="false"/>
      <w:suff w:val="tab"/>
      <w:lvlText w:val="%8."/>
      <w:lvlJc w:val="left"/>
      <w:pPr>
        <w:ind w:left="6688" w:hanging="360"/>
      </w:pPr>
    </w:lvl>
    <w:lvl w:ilvl="8">
      <w:start w:val="1"/>
      <w:numFmt w:val="lowerRoman"/>
      <w:isLgl w:val="false"/>
      <w:suff w:val="tab"/>
      <w:lvlText w:val="%9."/>
      <w:lvlJc w:val="right"/>
      <w:pPr>
        <w:ind w:left="7408" w:hanging="180"/>
      </w:pPr>
    </w:lvl>
  </w:abstractNum>
  <w:abstractNum w:abstractNumId="39">
    <w:multiLevelType w:val="hybridMultilevel"/>
    <w:lvl w:ilvl="0">
      <w:start w:val="1"/>
      <w:numFmt w:val="decimal"/>
      <w:isLgl w:val="false"/>
      <w:suff w:val="tab"/>
      <w:lvlText w:val="3.%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40">
    <w:multiLevelType w:val="hybridMultilevel"/>
    <w:lvl w:ilvl="0">
      <w:start w:val="1"/>
      <w:numFmt w:val="bullet"/>
      <w:pStyle w:val="2383"/>
      <w:isLgl w:val="false"/>
      <w:suff w:val="tab"/>
      <w:lvlText w:val=""/>
      <w:lvlJc w:val="left"/>
      <w:pPr>
        <w:ind w:left="1287" w:hanging="360"/>
        <w:tabs>
          <w:tab w:val="left" w:pos="1287" w:leader="none"/>
        </w:tabs>
      </w:pPr>
      <w:rPr>
        <w:rFonts w:ascii="Symbol" w:hAnsi="Symbol"/>
      </w:rPr>
    </w:lvl>
    <w:lvl w:ilvl="1">
      <w:start w:val="1"/>
      <w:numFmt w:val="bullet"/>
      <w:isLgl w:val="false"/>
      <w:suff w:val="tab"/>
      <w:lvlText w:val=""/>
      <w:lvlJc w:val="left"/>
      <w:pPr>
        <w:ind w:left="2007" w:hanging="360"/>
        <w:tabs>
          <w:tab w:val="left" w:pos="2007" w:leader="none"/>
        </w:tabs>
      </w:pPr>
      <w:rPr>
        <w:rFonts w:ascii="Symbol" w:hAnsi="Symbol"/>
      </w:rPr>
    </w:lvl>
    <w:lvl w:ilvl="2">
      <w:start w:val="1"/>
      <w:numFmt w:val="bullet"/>
      <w:isLgl w:val="false"/>
      <w:suff w:val="tab"/>
      <w:lvlText w:val=""/>
      <w:lvlJc w:val="left"/>
      <w:pPr>
        <w:ind w:left="2727" w:hanging="360"/>
        <w:tabs>
          <w:tab w:val="left" w:pos="2727" w:leader="none"/>
        </w:tabs>
      </w:pPr>
      <w:rPr>
        <w:rFonts w:ascii="Wingdings" w:hAnsi="Wingdings"/>
      </w:rPr>
    </w:lvl>
    <w:lvl w:ilvl="3">
      <w:start w:val="1"/>
      <w:numFmt w:val="bullet"/>
      <w:isLgl w:val="false"/>
      <w:suff w:val="tab"/>
      <w:lvlText w:val=""/>
      <w:lvlJc w:val="left"/>
      <w:pPr>
        <w:ind w:left="3447" w:hanging="360"/>
        <w:tabs>
          <w:tab w:val="left" w:pos="3447" w:leader="none"/>
        </w:tabs>
      </w:pPr>
      <w:rPr>
        <w:rFonts w:ascii="Symbol" w:hAnsi="Symbol"/>
      </w:rPr>
    </w:lvl>
    <w:lvl w:ilvl="4">
      <w:start w:val="1"/>
      <w:numFmt w:val="bullet"/>
      <w:isLgl w:val="false"/>
      <w:suff w:val="tab"/>
      <w:lvlText w:val="o"/>
      <w:lvlJc w:val="left"/>
      <w:pPr>
        <w:ind w:left="4167" w:hanging="360"/>
        <w:tabs>
          <w:tab w:val="left" w:pos="4167" w:leader="none"/>
        </w:tabs>
      </w:pPr>
      <w:rPr>
        <w:rFonts w:ascii="Courier New" w:hAnsi="Courier New"/>
      </w:rPr>
    </w:lvl>
    <w:lvl w:ilvl="5">
      <w:start w:val="1"/>
      <w:numFmt w:val="bullet"/>
      <w:isLgl w:val="false"/>
      <w:suff w:val="tab"/>
      <w:lvlText w:val=""/>
      <w:lvlJc w:val="left"/>
      <w:pPr>
        <w:ind w:left="4887" w:hanging="360"/>
        <w:tabs>
          <w:tab w:val="left" w:pos="4887" w:leader="none"/>
        </w:tabs>
      </w:pPr>
      <w:rPr>
        <w:rFonts w:ascii="Wingdings" w:hAnsi="Wingdings"/>
      </w:rPr>
    </w:lvl>
    <w:lvl w:ilvl="6">
      <w:start w:val="1"/>
      <w:numFmt w:val="bullet"/>
      <w:isLgl w:val="false"/>
      <w:suff w:val="tab"/>
      <w:lvlText w:val=""/>
      <w:lvlJc w:val="left"/>
      <w:pPr>
        <w:ind w:left="5607" w:hanging="360"/>
        <w:tabs>
          <w:tab w:val="left" w:pos="5607" w:leader="none"/>
        </w:tabs>
      </w:pPr>
      <w:rPr>
        <w:rFonts w:ascii="Symbol" w:hAnsi="Symbol"/>
      </w:rPr>
    </w:lvl>
    <w:lvl w:ilvl="7">
      <w:start w:val="1"/>
      <w:numFmt w:val="bullet"/>
      <w:isLgl w:val="false"/>
      <w:suff w:val="tab"/>
      <w:lvlText w:val="o"/>
      <w:lvlJc w:val="left"/>
      <w:pPr>
        <w:ind w:left="6327" w:hanging="360"/>
        <w:tabs>
          <w:tab w:val="left" w:pos="6327" w:leader="none"/>
        </w:tabs>
      </w:pPr>
      <w:rPr>
        <w:rFonts w:ascii="Courier New" w:hAnsi="Courier New"/>
      </w:rPr>
    </w:lvl>
    <w:lvl w:ilvl="8">
      <w:start w:val="1"/>
      <w:numFmt w:val="bullet"/>
      <w:isLgl w:val="false"/>
      <w:suff w:val="tab"/>
      <w:lvlText w:val=""/>
      <w:lvlJc w:val="left"/>
      <w:pPr>
        <w:ind w:left="7047" w:hanging="360"/>
        <w:tabs>
          <w:tab w:val="left" w:pos="7047" w:leader="none"/>
        </w:tabs>
      </w:pPr>
      <w:rPr>
        <w:rFonts w:ascii="Wingdings" w:hAnsi="Wingdings"/>
      </w:rPr>
    </w:lvl>
  </w:abstractNum>
  <w:abstractNum w:abstractNumId="41">
    <w:multiLevelType w:val="hybridMultilevel"/>
    <w:lvl w:ilvl="0">
      <w:start w:val="1"/>
      <w:numFmt w:val="decimal"/>
      <w:isLgl w:val="false"/>
      <w:suff w:val="tab"/>
      <w:lvlText w:val="5.%1."/>
      <w:lvlJc w:val="left"/>
      <w:pPr>
        <w:ind w:left="928" w:hanging="360"/>
      </w:pPr>
    </w:lvl>
    <w:lvl w:ilvl="1">
      <w:start w:val="1"/>
      <w:numFmt w:val="lowerLetter"/>
      <w:isLgl w:val="false"/>
      <w:suff w:val="tab"/>
      <w:lvlText w:val="%2."/>
      <w:lvlJc w:val="left"/>
      <w:pPr>
        <w:ind w:left="1648" w:hanging="360"/>
      </w:pPr>
    </w:lvl>
    <w:lvl w:ilvl="2">
      <w:start w:val="1"/>
      <w:numFmt w:val="lowerRoman"/>
      <w:isLgl w:val="false"/>
      <w:suff w:val="tab"/>
      <w:lvlText w:val="%3."/>
      <w:lvlJc w:val="right"/>
      <w:pPr>
        <w:ind w:left="2368" w:hanging="180"/>
      </w:pPr>
    </w:lvl>
    <w:lvl w:ilvl="3">
      <w:start w:val="1"/>
      <w:numFmt w:val="decimal"/>
      <w:isLgl w:val="false"/>
      <w:suff w:val="tab"/>
      <w:lvlText w:val="%4."/>
      <w:lvlJc w:val="left"/>
      <w:pPr>
        <w:ind w:left="3088" w:hanging="360"/>
      </w:pPr>
    </w:lvl>
    <w:lvl w:ilvl="4">
      <w:start w:val="1"/>
      <w:numFmt w:val="lowerLetter"/>
      <w:isLgl w:val="false"/>
      <w:suff w:val="tab"/>
      <w:lvlText w:val="%5."/>
      <w:lvlJc w:val="left"/>
      <w:pPr>
        <w:ind w:left="3808" w:hanging="360"/>
      </w:pPr>
    </w:lvl>
    <w:lvl w:ilvl="5">
      <w:start w:val="1"/>
      <w:numFmt w:val="lowerRoman"/>
      <w:isLgl w:val="false"/>
      <w:suff w:val="tab"/>
      <w:lvlText w:val="%6."/>
      <w:lvlJc w:val="right"/>
      <w:pPr>
        <w:ind w:left="4528" w:hanging="180"/>
      </w:pPr>
    </w:lvl>
    <w:lvl w:ilvl="6">
      <w:start w:val="1"/>
      <w:numFmt w:val="decimal"/>
      <w:isLgl w:val="false"/>
      <w:suff w:val="tab"/>
      <w:lvlText w:val="%7."/>
      <w:lvlJc w:val="left"/>
      <w:pPr>
        <w:ind w:left="5248" w:hanging="360"/>
      </w:pPr>
    </w:lvl>
    <w:lvl w:ilvl="7">
      <w:start w:val="1"/>
      <w:numFmt w:val="lowerLetter"/>
      <w:isLgl w:val="false"/>
      <w:suff w:val="tab"/>
      <w:lvlText w:val="%8."/>
      <w:lvlJc w:val="left"/>
      <w:pPr>
        <w:ind w:left="5968" w:hanging="360"/>
      </w:pPr>
    </w:lvl>
    <w:lvl w:ilvl="8">
      <w:start w:val="1"/>
      <w:numFmt w:val="lowerRoman"/>
      <w:isLgl w:val="false"/>
      <w:suff w:val="tab"/>
      <w:lvlText w:val="%9."/>
      <w:lvlJc w:val="right"/>
      <w:pPr>
        <w:ind w:left="6688" w:hanging="180"/>
      </w:pPr>
    </w:lvl>
  </w:abstractNum>
  <w:abstractNum w:abstractNumId="42">
    <w:multiLevelType w:val="hybridMultilevel"/>
    <w:lvl w:ilvl="0">
      <w:start w:val="1"/>
      <w:numFmt w:val="decimal"/>
      <w:pStyle w:val="2428"/>
      <w:isLgl w:val="false"/>
      <w:suff w:val="tab"/>
      <w:lvlText w:val="%1."/>
      <w:lvlJc w:val="left"/>
      <w:pPr>
        <w:ind w:left="720" w:hanging="360"/>
        <w:tabs>
          <w:tab w:val="left" w:pos="720" w:leader="none"/>
        </w:tabs>
      </w:p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43">
    <w:multiLevelType w:val="hybridMultilevel"/>
    <w:lvl w:ilvl="0">
      <w:start w:val="1"/>
      <w:numFmt w:val="bullet"/>
      <w:pStyle w:val="1902"/>
      <w:isLgl w:val="false"/>
      <w:suff w:val="tab"/>
      <w:lvlText w:val="­"/>
      <w:lvlJc w:val="left"/>
      <w:pPr>
        <w:ind w:left="1428" w:hanging="360"/>
        <w:tabs>
          <w:tab w:val="left" w:pos="1428" w:leader="none"/>
        </w:tabs>
      </w:pPr>
      <w:rPr>
        <w:rFonts w:ascii="Courier New" w:hAnsi="Courier New"/>
      </w:rPr>
    </w:lvl>
    <w:lvl w:ilvl="1">
      <w:start w:val="1"/>
      <w:numFmt w:val="decimal"/>
      <w:isLgl w:val="false"/>
      <w:suff w:val="tab"/>
      <w:lvlText w:val="%2."/>
      <w:lvlJc w:val="left"/>
      <w:pPr>
        <w:ind w:left="1440" w:hanging="360"/>
        <w:tabs>
          <w:tab w:val="left" w:pos="1440" w:leader="none"/>
        </w:tabs>
      </w:pPr>
    </w:lvl>
    <w:lvl w:ilvl="2">
      <w:start w:val="1"/>
      <w:numFmt w:val="decimal"/>
      <w:isLgl w:val="false"/>
      <w:suff w:val="tab"/>
      <w:lvlText w:val="%3."/>
      <w:lvlJc w:val="left"/>
      <w:pPr>
        <w:ind w:left="2160" w:hanging="36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decimal"/>
      <w:isLgl w:val="false"/>
      <w:suff w:val="tab"/>
      <w:lvlText w:val="%5."/>
      <w:lvlJc w:val="left"/>
      <w:pPr>
        <w:ind w:left="3600" w:hanging="360"/>
        <w:tabs>
          <w:tab w:val="left" w:pos="3600" w:leader="none"/>
        </w:tabs>
      </w:pPr>
    </w:lvl>
    <w:lvl w:ilvl="5">
      <w:start w:val="1"/>
      <w:numFmt w:val="decimal"/>
      <w:isLgl w:val="false"/>
      <w:suff w:val="tab"/>
      <w:lvlText w:val="%6."/>
      <w:lvlJc w:val="left"/>
      <w:pPr>
        <w:ind w:left="4320" w:hanging="36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decimal"/>
      <w:isLgl w:val="false"/>
      <w:suff w:val="tab"/>
      <w:lvlText w:val="%8."/>
      <w:lvlJc w:val="left"/>
      <w:pPr>
        <w:ind w:left="5760" w:hanging="360"/>
        <w:tabs>
          <w:tab w:val="left" w:pos="5760" w:leader="none"/>
        </w:tabs>
      </w:pPr>
    </w:lvl>
    <w:lvl w:ilvl="8">
      <w:start w:val="1"/>
      <w:numFmt w:val="decimal"/>
      <w:isLgl w:val="false"/>
      <w:suff w:val="tab"/>
      <w:lvlText w:val="%9."/>
      <w:lvlJc w:val="left"/>
      <w:pPr>
        <w:ind w:left="6480" w:hanging="360"/>
        <w:tabs>
          <w:tab w:val="left" w:pos="6480" w:leader="none"/>
        </w:tabs>
      </w:pPr>
    </w:lvl>
  </w:abstractNum>
  <w:abstractNum w:abstractNumId="44">
    <w:multiLevelType w:val="hybridMultilevel"/>
    <w:lvl w:ilvl="0">
      <w:start w:val="1"/>
      <w:numFmt w:val="decimal"/>
      <w:pStyle w:val="2024"/>
      <w:isLgl w:val="false"/>
      <w:suff w:val="tab"/>
      <w:lvlText w:val="%1)"/>
      <w:lvlJc w:val="left"/>
      <w:pPr>
        <w:ind w:left="360" w:hanging="360"/>
        <w:tabs>
          <w:tab w:val="left"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5">
    <w:multiLevelType w:val="hybridMultilevel"/>
    <w:lvl w:ilvl="0">
      <w:start w:val="1"/>
      <w:numFmt w:val="bullet"/>
      <w:pStyle w:val="1531"/>
      <w:isLgl w:val="false"/>
      <w:suff w:val="tab"/>
      <w:lvlText w:val=""/>
      <w:lvlJc w:val="left"/>
      <w:pPr>
        <w:ind w:left="1492" w:hanging="360"/>
        <w:tabs>
          <w:tab w:val="left" w:pos="1492"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6">
    <w:multiLevelType w:val="hybridMultilevel"/>
    <w:lvl w:ilvl="0">
      <w:start w:val="1"/>
      <w:numFmt w:val="upperRoman"/>
      <w:isLgl w:val="false"/>
      <w:suff w:val="tab"/>
      <w:lvlText w:val="ЧАСТЬ %1."/>
      <w:lvlJc w:val="left"/>
      <w:pPr>
        <w:ind w:left="720" w:hanging="720"/>
        <w:tabs>
          <w:tab w:val="left" w:pos="2160" w:leader="none"/>
        </w:tabs>
      </w:pPr>
      <w:rPr>
        <w:sz w:val="40"/>
      </w:rPr>
    </w:lvl>
    <w:lvl w:ilvl="1">
      <w:start w:val="1"/>
      <w:numFmt w:val="decimal"/>
      <w:pStyle w:val="1781"/>
      <w:isLgl w:val="false"/>
      <w:suff w:val="tab"/>
      <w:lvlText w:val="РАЗДЕЛ %1.%2"/>
      <w:lvlJc w:val="left"/>
      <w:pPr>
        <w:ind w:left="720" w:hanging="720"/>
        <w:tabs>
          <w:tab w:val="left" w:pos="1440" w:leader="none"/>
        </w:tabs>
      </w:pPr>
    </w:lvl>
    <w:lvl w:ilvl="2">
      <w:start w:val="1"/>
      <w:numFmt w:val="decimal"/>
      <w:isLgl w:val="false"/>
      <w:suff w:val="tab"/>
      <w:lvlText w:val="%1.%2.%3"/>
      <w:lvlJc w:val="left"/>
      <w:pPr>
        <w:ind w:left="720" w:hanging="720"/>
        <w:tabs>
          <w:tab w:val="left" w:pos="720" w:leader="none"/>
        </w:tabs>
      </w:pPr>
    </w:lvl>
    <w:lvl w:ilvl="3">
      <w:start w:val="1"/>
      <w:numFmt w:val="decimal"/>
      <w:isLgl w:val="false"/>
      <w:suff w:val="tab"/>
      <w:lvlText w:val="%1.%2.%3.%4"/>
      <w:lvlJc w:val="left"/>
      <w:pPr>
        <w:ind w:left="720" w:hanging="720"/>
        <w:tabs>
          <w:tab w:val="left" w:pos="720" w:leader="none"/>
        </w:tabs>
      </w:pPr>
    </w:lvl>
    <w:lvl w:ilvl="4">
      <w:start w:val="1"/>
      <w:numFmt w:val="decimal"/>
      <w:isLgl w:val="false"/>
      <w:suff w:val="tab"/>
      <w:lvlText w:val="%1.%2.%3.%4.%5"/>
      <w:lvlJc w:val="left"/>
      <w:pPr>
        <w:ind w:left="1080" w:hanging="1080"/>
        <w:tabs>
          <w:tab w:val="left" w:pos="1080" w:leader="none"/>
        </w:tabs>
      </w:pPr>
    </w:lvl>
    <w:lvl w:ilvl="5">
      <w:start w:val="1"/>
      <w:numFmt w:val="decimal"/>
      <w:isLgl w:val="false"/>
      <w:suff w:val="tab"/>
      <w:lvlText w:val="%1.%2.%3.%4.%5.%6"/>
      <w:lvlJc w:val="left"/>
      <w:pPr>
        <w:ind w:left="1080" w:hanging="1080"/>
        <w:tabs>
          <w:tab w:val="left" w:pos="1080" w:leader="none"/>
        </w:tabs>
      </w:pPr>
    </w:lvl>
    <w:lvl w:ilvl="6">
      <w:start w:val="1"/>
      <w:numFmt w:val="decimal"/>
      <w:isLgl w:val="false"/>
      <w:suff w:val="tab"/>
      <w:lvlText w:val="%1.%2.%3.%4.%5.%6.%7"/>
      <w:lvlJc w:val="left"/>
      <w:pPr>
        <w:ind w:left="1440" w:hanging="1440"/>
        <w:tabs>
          <w:tab w:val="left" w:pos="1440" w:leader="none"/>
        </w:tabs>
      </w:pPr>
    </w:lvl>
    <w:lvl w:ilvl="7">
      <w:start w:val="1"/>
      <w:numFmt w:val="decimal"/>
      <w:isLgl w:val="false"/>
      <w:suff w:val="tab"/>
      <w:lvlText w:val="%1.%2.%3.%4.%5.%6.%7.%8"/>
      <w:lvlJc w:val="left"/>
      <w:pPr>
        <w:ind w:left="1440" w:hanging="1440"/>
        <w:tabs>
          <w:tab w:val="left" w:pos="1440" w:leader="none"/>
        </w:tabs>
      </w:pPr>
    </w:lvl>
    <w:lvl w:ilvl="8">
      <w:start w:val="1"/>
      <w:numFmt w:val="decimal"/>
      <w:isLgl w:val="false"/>
      <w:suff w:val="tab"/>
      <w:lvlText w:val="%1.%2.%3.%4.%5.%6.%7.%8.%9"/>
      <w:lvlJc w:val="left"/>
      <w:pPr>
        <w:ind w:left="1800" w:hanging="1800"/>
        <w:tabs>
          <w:tab w:val="left" w:pos="1800" w:leader="none"/>
        </w:tabs>
      </w:pPr>
    </w:lvl>
  </w:abstractNum>
  <w:abstractNum w:abstractNumId="47">
    <w:multiLevelType w:val="hybridMultilevel"/>
    <w:lvl w:ilvl="0">
      <w:start w:val="1"/>
      <w:numFmt w:val="decimal"/>
      <w:pStyle w:val="2002"/>
      <w:isLgl w:val="false"/>
      <w:suff w:val="tab"/>
      <w:lvlText w:val="%1) "/>
      <w:lvlJc w:val="left"/>
      <w:pPr>
        <w:ind w:left="0" w:firstLine="851"/>
        <w:tabs>
          <w:tab w:val="left" w:pos="0" w:leader="none"/>
        </w:tabs>
      </w:pPr>
    </w:lvl>
    <w:lvl w:ilvl="1">
      <w:start w:val="1"/>
      <w:numFmt w:val="lowerLetter"/>
      <w:isLgl w:val="false"/>
      <w:suff w:val="tab"/>
      <w:lvlText w:val="%2."/>
      <w:lvlJc w:val="left"/>
      <w:pPr>
        <w:ind w:left="2149" w:hanging="360"/>
        <w:tabs>
          <w:tab w:val="left" w:pos="2149" w:leader="none"/>
        </w:tabs>
      </w:pPr>
    </w:lvl>
    <w:lvl w:ilvl="2">
      <w:start w:val="1"/>
      <w:numFmt w:val="lowerRoman"/>
      <w:isLgl w:val="false"/>
      <w:suff w:val="tab"/>
      <w:lvlText w:val="%3."/>
      <w:lvlJc w:val="right"/>
      <w:pPr>
        <w:ind w:left="2869" w:hanging="180"/>
        <w:tabs>
          <w:tab w:val="left" w:pos="2869" w:leader="none"/>
        </w:tabs>
      </w:pPr>
    </w:lvl>
    <w:lvl w:ilvl="3">
      <w:start w:val="1"/>
      <w:numFmt w:val="decimal"/>
      <w:isLgl w:val="false"/>
      <w:suff w:val="tab"/>
      <w:lvlText w:val="%4."/>
      <w:lvlJc w:val="left"/>
      <w:pPr>
        <w:ind w:left="3589" w:hanging="360"/>
        <w:tabs>
          <w:tab w:val="left" w:pos="3589" w:leader="none"/>
        </w:tabs>
      </w:pPr>
    </w:lvl>
    <w:lvl w:ilvl="4">
      <w:start w:val="1"/>
      <w:numFmt w:val="lowerLetter"/>
      <w:isLgl w:val="false"/>
      <w:suff w:val="tab"/>
      <w:lvlText w:val="%5."/>
      <w:lvlJc w:val="left"/>
      <w:pPr>
        <w:ind w:left="4309" w:hanging="360"/>
        <w:tabs>
          <w:tab w:val="left" w:pos="4309" w:leader="none"/>
        </w:tabs>
      </w:pPr>
    </w:lvl>
    <w:lvl w:ilvl="5">
      <w:start w:val="1"/>
      <w:numFmt w:val="lowerRoman"/>
      <w:isLgl w:val="false"/>
      <w:suff w:val="tab"/>
      <w:lvlText w:val="%6."/>
      <w:lvlJc w:val="right"/>
      <w:pPr>
        <w:ind w:left="5029" w:hanging="180"/>
        <w:tabs>
          <w:tab w:val="left" w:pos="5029" w:leader="none"/>
        </w:tabs>
      </w:pPr>
    </w:lvl>
    <w:lvl w:ilvl="6">
      <w:start w:val="1"/>
      <w:numFmt w:val="decimal"/>
      <w:isLgl w:val="false"/>
      <w:suff w:val="tab"/>
      <w:lvlText w:val="%7."/>
      <w:lvlJc w:val="left"/>
      <w:pPr>
        <w:ind w:left="5749" w:hanging="360"/>
        <w:tabs>
          <w:tab w:val="left" w:pos="5749" w:leader="none"/>
        </w:tabs>
      </w:pPr>
    </w:lvl>
    <w:lvl w:ilvl="7">
      <w:start w:val="1"/>
      <w:numFmt w:val="lowerLetter"/>
      <w:isLgl w:val="false"/>
      <w:suff w:val="tab"/>
      <w:lvlText w:val="%8."/>
      <w:lvlJc w:val="left"/>
      <w:pPr>
        <w:ind w:left="6469" w:hanging="360"/>
        <w:tabs>
          <w:tab w:val="left" w:pos="6469" w:leader="none"/>
        </w:tabs>
      </w:pPr>
    </w:lvl>
    <w:lvl w:ilvl="8">
      <w:start w:val="1"/>
      <w:numFmt w:val="lowerRoman"/>
      <w:isLgl w:val="false"/>
      <w:suff w:val="tab"/>
      <w:lvlText w:val="%9."/>
      <w:lvlJc w:val="right"/>
      <w:pPr>
        <w:ind w:left="7189" w:hanging="180"/>
        <w:tabs>
          <w:tab w:val="left" w:pos="7189" w:leader="none"/>
        </w:tabs>
      </w:pPr>
    </w:lvl>
  </w:abstractNum>
  <w:abstractNum w:abstractNumId="48">
    <w:multiLevelType w:val="hybridMultilevel"/>
    <w:lvl w:ilvl="0">
      <w:start w:val="1"/>
      <w:numFmt w:val="decimal"/>
      <w:isLgl w:val="false"/>
      <w:suff w:val="space"/>
      <w:lvlText w:val="%1."/>
      <w:lvlJc w:val="left"/>
      <w:pPr>
        <w:ind w:left="0" w:firstLine="0"/>
      </w:pPr>
      <w:rPr>
        <w:rFonts w:hint="default"/>
        <w:b/>
      </w:rPr>
    </w:lvl>
    <w:lvl w:ilvl="1">
      <w:start w:val="1"/>
      <w:numFmt w:val="decimal"/>
      <w:isLgl w:val="false"/>
      <w:suff w:val="space"/>
      <w:lvlText w:val="%1.%2."/>
      <w:lvlJc w:val="left"/>
      <w:pPr>
        <w:ind w:left="0" w:firstLine="709"/>
      </w:pPr>
      <w:rPr>
        <w:rFonts w:hint="default"/>
      </w:rPr>
    </w:lvl>
    <w:lvl w:ilvl="2">
      <w:start w:val="1"/>
      <w:numFmt w:val="bullet"/>
      <w:isLgl w:val="false"/>
      <w:suff w:val="space"/>
      <w:lvlText w:val="-"/>
      <w:lvlJc w:val="left"/>
      <w:pPr>
        <w:ind w:left="0" w:firstLine="709"/>
      </w:pPr>
      <w:rPr>
        <w:rFonts w:hint="default" w:ascii="Calibri" w:hAnsi="Calibri"/>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49">
    <w:multiLevelType w:val="hybridMultilevel"/>
    <w:lvl w:ilvl="0">
      <w:start w:val="1"/>
      <w:numFmt w:val="bullet"/>
      <w:pStyle w:val="1922"/>
      <w:isLgl w:val="false"/>
      <w:suff w:val="tab"/>
      <w:lvlText w:val=""/>
      <w:lvlJc w:val="left"/>
      <w:pPr>
        <w:ind w:left="1209" w:hanging="360"/>
        <w:tabs>
          <w:tab w:val="left" w:pos="1209" w:leader="none"/>
        </w:tabs>
      </w:pPr>
      <w:rPr>
        <w:rFonts w:ascii="Symbol" w:hAnsi="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0">
    <w:multiLevelType w:val="hybridMultilevel"/>
    <w:lvl w:ilvl="0">
      <w:start w:val="1"/>
      <w:numFmt w:val="decimal"/>
      <w:isLgl w:val="false"/>
      <w:suff w:val="tab"/>
      <w:lvlText w:val="4.1.%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1">
    <w:multiLevelType w:val="hybridMultilevel"/>
    <w:lvl w:ilvl="0">
      <w:start w:val="1"/>
      <w:numFmt w:val="decimal"/>
      <w:isLgl w:val="false"/>
      <w:suff w:val="tab"/>
      <w:lvlText w:val="4.%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2">
    <w:multiLevelType w:val="hybridMultilevel"/>
    <w:lvl w:ilvl="0">
      <w:start w:val="1"/>
      <w:numFmt w:val="decimal"/>
      <w:isLgl w:val="false"/>
      <w:suff w:val="space"/>
      <w:lvlText w:val="%1."/>
      <w:lvlJc w:val="left"/>
      <w:pPr>
        <w:ind w:left="0" w:firstLine="0"/>
      </w:pPr>
      <w:rPr>
        <w:rFonts w:hint="default"/>
        <w:b/>
      </w:rPr>
    </w:lvl>
    <w:lvl w:ilvl="1">
      <w:start w:val="1"/>
      <w:numFmt w:val="decimal"/>
      <w:isLgl w:val="false"/>
      <w:suff w:val="space"/>
      <w:lvlText w:val="%1.%2."/>
      <w:lvlJc w:val="left"/>
      <w:pPr>
        <w:ind w:left="0" w:firstLine="709"/>
      </w:pPr>
      <w:rPr>
        <w:rFonts w:hint="default" w:ascii="Times New Roman" w:hAnsi="Times New Roman"/>
        <w:b w:val="0"/>
        <w:i w:val="0"/>
        <w:sz w:val="24"/>
      </w:rPr>
    </w:lvl>
    <w:lvl w:ilvl="2">
      <w:start w:val="1"/>
      <w:numFmt w:val="decimal"/>
      <w:isLgl w:val="false"/>
      <w:suff w:val="space"/>
      <w:lvlText w:val="%1.%2.%3."/>
      <w:lvlJc w:val="left"/>
      <w:pPr>
        <w:ind w:left="0" w:firstLine="709"/>
      </w:pPr>
      <w:rPr>
        <w:rFonts w:hint="default"/>
        <w:vertAlign w:val="baseline"/>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53">
    <w:multiLevelType w:val="hybridMultilevel"/>
    <w:lvl w:ilvl="0">
      <w:start w:val="1"/>
      <w:numFmt w:val="decimal"/>
      <w:isLgl w:val="false"/>
      <w:suff w:val="tab"/>
      <w:lvlText w:val="14,.%1."/>
      <w:lvlJc w:val="left"/>
      <w:pPr>
        <w:ind w:left="4276"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14.%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4">
    <w:multiLevelType w:val="hybridMultilevel"/>
    <w:lvl w:ilvl="0">
      <w:start w:val="1"/>
      <w:numFmt w:val="decimal"/>
      <w:isLgl w:val="false"/>
      <w:suff w:val="tab"/>
      <w:lvlText w:val="6.5.%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5">
    <w:multiLevelType w:val="hybridMultilevel"/>
    <w:lvl w:ilvl="0">
      <w:start w:val="1"/>
      <w:numFmt w:val="bullet"/>
      <w:pStyle w:val="2086"/>
      <w:isLgl w:val="false"/>
      <w:suff w:val="tab"/>
      <w:lvlText w:val=""/>
      <w:lvlJc w:val="left"/>
      <w:pPr>
        <w:ind w:left="720" w:hanging="360"/>
      </w:pPr>
      <w:rPr>
        <w:rFonts w:ascii="Symbol" w:hAnsi="Symbol"/>
        <w:sz w:val="24"/>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6">
    <w:multiLevelType w:val="hybridMultilevel"/>
    <w:lvl w:ilvl="0">
      <w:start w:val="1"/>
      <w:numFmt w:val="decimal"/>
      <w:pStyle w:val="2346"/>
      <w:isLgl w:val="false"/>
      <w:suff w:val="tab"/>
      <w:lvlText w:val="%1."/>
      <w:lvlJc w:val="left"/>
      <w:pPr>
        <w:ind w:left="1209" w:hanging="360"/>
        <w:tabs>
          <w:tab w:val="left" w:pos="1209"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7">
    <w:multiLevelType w:val="hybridMultilevel"/>
    <w:lvl w:ilvl="0">
      <w:start w:val="1"/>
      <w:numFmt w:val="decimal"/>
      <w:isLgl w:val="false"/>
      <w:suff w:val="tab"/>
      <w:lvlText w:val="%1"/>
      <w:lvlJc w:val="left"/>
      <w:pPr>
        <w:ind w:left="-851" w:firstLine="851"/>
        <w:tabs>
          <w:tab w:val="left" w:pos="396" w:leader="none"/>
        </w:tabs>
      </w:pPr>
      <w:rPr>
        <w:b w:val="0"/>
        <w:sz w:val="24"/>
      </w:rPr>
    </w:lvl>
    <w:lvl w:ilvl="1">
      <w:start w:val="1"/>
      <w:numFmt w:val="decimal"/>
      <w:pStyle w:val="1783"/>
      <w:isLgl w:val="false"/>
      <w:suff w:val="tab"/>
      <w:lvlText w:val=""/>
      <w:lvlJc w:val="left"/>
      <w:pPr>
        <w:ind w:left="-11" w:firstLine="851"/>
        <w:tabs>
          <w:tab w:val="left" w:pos="1416" w:leader="none"/>
        </w:tabs>
      </w:pPr>
      <w:rPr>
        <w:rFonts w:ascii="Times New Roman" w:hAnsi="Times New Roman"/>
        <w:b w:val="0"/>
        <w:i w:val="0"/>
        <w:caps w:val="0"/>
        <w:smallCaps w:val="0"/>
        <w:strike w:val="0"/>
        <w:color w:val="000000"/>
        <w:spacing w:val="0"/>
        <w:sz w:val="28"/>
        <w:u w:val="none"/>
        <w14:textOutline w14:w="0" w14:cap="rnd" w14:cmpd="sng" w14:algn="ctr">
          <w14:noFill/>
          <w14:prstDash w14:val="solid"/>
          <w14:bevel/>
        </w14:textOutline>
      </w:rPr>
    </w:lvl>
    <w:lvl w:ilvl="2">
      <w:start w:val="1"/>
      <w:numFmt w:val="decimal"/>
      <w:isLgl w:val="false"/>
      <w:suff w:val="tab"/>
      <w:lvlText w:val="%1.%2.%3."/>
      <w:lvlJc w:val="left"/>
      <w:pPr>
        <w:ind w:left="720" w:hanging="720"/>
        <w:tabs>
          <w:tab w:val="left" w:pos="720" w:leader="none"/>
        </w:tabs>
      </w:pPr>
    </w:lvl>
    <w:lvl w:ilvl="3">
      <w:start w:val="1"/>
      <w:numFmt w:val="decimal"/>
      <w:isLgl w:val="false"/>
      <w:suff w:val="tab"/>
      <w:lvlText w:val="%1.%2.%3.%4"/>
      <w:lvlJc w:val="left"/>
      <w:pPr>
        <w:ind w:left="864" w:hanging="864"/>
        <w:tabs>
          <w:tab w:val="left" w:pos="864" w:leader="none"/>
        </w:tabs>
      </w:pPr>
    </w:lvl>
    <w:lvl w:ilvl="4">
      <w:start w:val="1"/>
      <w:numFmt w:val="decimal"/>
      <w:isLgl w:val="false"/>
      <w:suff w:val="tab"/>
      <w:lvlText w:val="%1.%2.%3.%4.%5"/>
      <w:lvlJc w:val="left"/>
      <w:pPr>
        <w:ind w:left="1008" w:hanging="1008"/>
        <w:tabs>
          <w:tab w:val="left" w:pos="1008" w:leader="none"/>
        </w:tabs>
      </w:pPr>
    </w:lvl>
    <w:lvl w:ilvl="5">
      <w:start w:val="1"/>
      <w:numFmt w:val="decimal"/>
      <w:isLgl w:val="false"/>
      <w:suff w:val="tab"/>
      <w:lvlText w:val="%1.%2.%3.%4.%5.%6"/>
      <w:lvlJc w:val="left"/>
      <w:pPr>
        <w:ind w:left="1152" w:hanging="1152"/>
        <w:tabs>
          <w:tab w:val="left" w:pos="1152" w:leader="none"/>
        </w:tabs>
      </w:pPr>
    </w:lvl>
    <w:lvl w:ilvl="6">
      <w:start w:val="1"/>
      <w:numFmt w:val="decimal"/>
      <w:isLgl w:val="false"/>
      <w:suff w:val="tab"/>
      <w:lvlText w:val="%1.%2.%3.%4.%5.%6.%7"/>
      <w:lvlJc w:val="left"/>
      <w:pPr>
        <w:ind w:left="1296" w:hanging="1296"/>
        <w:tabs>
          <w:tab w:val="left" w:pos="1296" w:leader="none"/>
        </w:tabs>
      </w:pPr>
    </w:lvl>
    <w:lvl w:ilvl="7">
      <w:start w:val="1"/>
      <w:numFmt w:val="decimal"/>
      <w:isLgl w:val="false"/>
      <w:suff w:val="tab"/>
      <w:lvlText w:val="%1.%2.%3.%4.%5.%6.%7.%8"/>
      <w:lvlJc w:val="left"/>
      <w:pPr>
        <w:ind w:left="1440" w:hanging="1440"/>
        <w:tabs>
          <w:tab w:val="left" w:pos="1440" w:leader="none"/>
        </w:tabs>
      </w:pPr>
    </w:lvl>
    <w:lvl w:ilvl="8">
      <w:start w:val="1"/>
      <w:numFmt w:val="decimal"/>
      <w:isLgl w:val="false"/>
      <w:suff w:val="tab"/>
      <w:lvlText w:val="%1.%2.%3.%4.%5.%6.%7.%8.%9"/>
      <w:lvlJc w:val="left"/>
      <w:pPr>
        <w:ind w:left="1584" w:hanging="1584"/>
        <w:tabs>
          <w:tab w:val="left" w:pos="1584" w:leader="none"/>
        </w:tabs>
      </w:pPr>
    </w:lvl>
  </w:abstractNum>
  <w:abstractNum w:abstractNumId="58">
    <w:multiLevelType w:val="hybridMultilevel"/>
    <w:lvl w:ilvl="0">
      <w:start w:val="1"/>
      <w:numFmt w:val="russianUpper"/>
      <w:pStyle w:val="1878"/>
      <w:isLgl w:val="false"/>
      <w:suff w:val="tab"/>
      <w:lvlText w:val="%1."/>
      <w:lvlJc w:val="left"/>
      <w:pPr>
        <w:ind w:left="720" w:hanging="360"/>
        <w:tabs>
          <w:tab w:val="left" w:pos="720" w:leader="none"/>
        </w:tabs>
      </w:pPr>
      <w:rPr>
        <w:rFonts w:ascii="Times New Roman" w:hAnsi="Times New Roman"/>
        <w:b/>
        <w:i w:val="0"/>
        <w:strike w:val="0"/>
        <w:color w:val="000000"/>
        <w:sz w:val="28"/>
      </w:rPr>
    </w:lvl>
    <w:lvl w:ilvl="1">
      <w:start w:val="1"/>
      <w:numFmt w:val="upperRoman"/>
      <w:isLgl w:val="false"/>
      <w:suff w:val="tab"/>
      <w:lvlText w:val="%2."/>
      <w:lvlJc w:val="left"/>
      <w:pPr>
        <w:ind w:left="1800" w:hanging="720"/>
        <w:tabs>
          <w:tab w:val="left" w:pos="180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59">
    <w:multiLevelType w:val="hybridMultilevel"/>
    <w:lvl w:ilvl="0">
      <w:start w:val="1"/>
      <w:numFmt w:val="decimal"/>
      <w:isLgl w:val="false"/>
      <w:suff w:val="tab"/>
      <w:lvlText w:val="10.%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60">
    <w:multiLevelType w:val="hybridMultilevel"/>
    <w:lvl w:ilvl="0">
      <w:start w:val="1"/>
      <w:numFmt w:val="decimal"/>
      <w:isLgl w:val="false"/>
      <w:suff w:val="tab"/>
      <w:lvlText w:val="%1."/>
      <w:lvlJc w:val="left"/>
      <w:pPr>
        <w:ind w:left="360" w:hanging="360"/>
        <w:tabs>
          <w:tab w:val="left" w:pos="360" w:leader="none"/>
        </w:tabs>
      </w:pPr>
      <w:rPr>
        <w:b w:val="0"/>
      </w:rPr>
    </w:lvl>
    <w:lvl w:ilvl="1">
      <w:start w:val="1"/>
      <w:numFmt w:val="decimal"/>
      <w:pStyle w:val="1467"/>
      <w:isLgl w:val="false"/>
      <w:suff w:val="tab"/>
      <w:lvlText w:val="%1.%2."/>
      <w:lvlJc w:val="left"/>
      <w:pPr>
        <w:ind w:left="716" w:hanging="432"/>
        <w:tabs>
          <w:tab w:val="left" w:pos="716" w:leader="none"/>
        </w:tabs>
      </w:pPr>
      <w:rPr>
        <w:b/>
        <w:sz w:val="28"/>
      </w:rPr>
    </w:lvl>
    <w:lvl w:ilvl="2">
      <w:start w:val="1"/>
      <w:numFmt w:val="decimal"/>
      <w:isLgl w:val="false"/>
      <w:suff w:val="tab"/>
      <w:lvlText w:val="%1.%2.%3."/>
      <w:lvlJc w:val="left"/>
      <w:pPr>
        <w:ind w:left="1497" w:hanging="504"/>
        <w:tabs>
          <w:tab w:val="left" w:pos="1713" w:leader="none"/>
        </w:tabs>
      </w:pPr>
      <w:rPr>
        <w:b w:val="0"/>
        <w:i w:val="0"/>
        <w:strike w:val="0"/>
        <w:color w:val="000000"/>
        <w:sz w:val="28"/>
      </w:rPr>
    </w:lvl>
    <w:lvl w:ilvl="3">
      <w:start w:val="1"/>
      <w:numFmt w:val="decimal"/>
      <w:isLgl w:val="false"/>
      <w:suff w:val="tab"/>
      <w:lvlText w:val="%1.%2.%3.%4."/>
      <w:lvlJc w:val="left"/>
      <w:pPr>
        <w:ind w:left="1728" w:hanging="648"/>
        <w:tabs>
          <w:tab w:val="left" w:pos="2160" w:leader="none"/>
        </w:tabs>
      </w:pPr>
    </w:lvl>
    <w:lvl w:ilvl="4">
      <w:start w:val="1"/>
      <w:numFmt w:val="decimal"/>
      <w:isLgl w:val="false"/>
      <w:suff w:val="tab"/>
      <w:lvlText w:val="%1.%2.%3.%4.%5."/>
      <w:lvlJc w:val="left"/>
      <w:pPr>
        <w:ind w:left="2232" w:hanging="792"/>
        <w:tabs>
          <w:tab w:val="left" w:pos="2520" w:leader="none"/>
        </w:tabs>
      </w:pPr>
    </w:lvl>
    <w:lvl w:ilvl="5">
      <w:start w:val="1"/>
      <w:numFmt w:val="decimal"/>
      <w:isLgl w:val="false"/>
      <w:suff w:val="tab"/>
      <w:lvlText w:val="%1.%2.%3.%4.%5.%6."/>
      <w:lvlJc w:val="left"/>
      <w:pPr>
        <w:ind w:left="2736" w:hanging="936"/>
        <w:tabs>
          <w:tab w:val="left" w:pos="3240" w:leader="none"/>
        </w:tabs>
      </w:pPr>
    </w:lvl>
    <w:lvl w:ilvl="6">
      <w:start w:val="1"/>
      <w:numFmt w:val="decimal"/>
      <w:isLgl w:val="false"/>
      <w:suff w:val="tab"/>
      <w:lvlText w:val="%1.%2.%3.%4.%5.%6.%7."/>
      <w:lvlJc w:val="left"/>
      <w:pPr>
        <w:ind w:left="3240" w:hanging="1080"/>
        <w:tabs>
          <w:tab w:val="left" w:pos="3960" w:leader="none"/>
        </w:tabs>
      </w:pPr>
    </w:lvl>
    <w:lvl w:ilvl="7">
      <w:start w:val="1"/>
      <w:numFmt w:val="decimal"/>
      <w:isLgl w:val="false"/>
      <w:suff w:val="tab"/>
      <w:lvlText w:val="%1.%2.%3.%4.%5.%6.%7.%8."/>
      <w:lvlJc w:val="left"/>
      <w:pPr>
        <w:ind w:left="3744" w:hanging="1224"/>
        <w:tabs>
          <w:tab w:val="left" w:pos="4320" w:leader="none"/>
        </w:tabs>
      </w:pPr>
    </w:lvl>
    <w:lvl w:ilvl="8">
      <w:start w:val="1"/>
      <w:numFmt w:val="decimal"/>
      <w:isLgl w:val="false"/>
      <w:suff w:val="tab"/>
      <w:lvlText w:val="%1.%2.%3.%4.%5.%6.%7.%8.%9."/>
      <w:lvlJc w:val="left"/>
      <w:pPr>
        <w:ind w:left="4320" w:hanging="1440"/>
        <w:tabs>
          <w:tab w:val="left" w:pos="5040" w:leader="none"/>
        </w:tabs>
      </w:pPr>
    </w:lvl>
  </w:abstractNum>
  <w:abstractNum w:abstractNumId="61">
    <w:multiLevelType w:val="hybridMultilevel"/>
    <w:lvl w:ilvl="0">
      <w:start w:val="1"/>
      <w:numFmt w:val="decimal"/>
      <w:pStyle w:val="1611"/>
      <w:isLgl w:val="false"/>
      <w:suff w:val="tab"/>
      <w:lvlText w:val="%1."/>
      <w:lvlJc w:val="left"/>
      <w:pPr>
        <w:ind w:left="926" w:hanging="360"/>
        <w:tabs>
          <w:tab w:val="left" w:pos="926"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62">
    <w:multiLevelType w:val="hybridMultilevel"/>
    <w:lvl w:ilvl="0">
      <w:start w:val="1"/>
      <w:numFmt w:val="decimal"/>
      <w:isLgl w:val="false"/>
      <w:suff w:val="tab"/>
      <w:lvlText w:val="7.%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63">
    <w:multiLevelType w:val="hybridMultilevel"/>
    <w:lvl w:ilvl="0">
      <w:start w:val="1"/>
      <w:numFmt w:val="bullet"/>
      <w:pStyle w:val="1062"/>
      <w:isLgl w:val="false"/>
      <w:suff w:val="tab"/>
      <w:lvlText w:val=""/>
      <w:lvlJc w:val="left"/>
      <w:pPr>
        <w:ind w:left="1871" w:hanging="453"/>
        <w:tabs>
          <w:tab w:val="left" w:pos="1871" w:leader="none"/>
        </w:tabs>
      </w:pPr>
      <w:rPr>
        <w:rFonts w:ascii="Symbol" w:hAnsi="Symbol"/>
      </w:rPr>
    </w:lvl>
    <w:lvl w:ilvl="1">
      <w:start w:val="1"/>
      <w:numFmt w:val="bullet"/>
      <w:isLgl w:val="false"/>
      <w:suff w:val="tab"/>
      <w:lvlText w:val="o"/>
      <w:lvlJc w:val="left"/>
      <w:pPr>
        <w:ind w:left="1440" w:hanging="360"/>
        <w:tabs>
          <w:tab w:val="left" w:pos="1440" w:leader="none"/>
        </w:tabs>
      </w:pPr>
      <w:rPr>
        <w:rFonts w:ascii="Courier New" w:hAnsi="Courier New"/>
      </w:rPr>
    </w:lvl>
    <w:lvl w:ilvl="2">
      <w:start w:val="1"/>
      <w:numFmt w:val="bullet"/>
      <w:isLgl w:val="false"/>
      <w:suff w:val="tab"/>
      <w:lvlText w:val=""/>
      <w:lvlJc w:val="left"/>
      <w:pPr>
        <w:ind w:left="2160" w:hanging="360"/>
        <w:tabs>
          <w:tab w:val="left" w:pos="2160" w:leader="none"/>
        </w:tabs>
      </w:pPr>
      <w:rPr>
        <w:rFonts w:ascii="Wingdings" w:hAnsi="Wingdings"/>
      </w:rPr>
    </w:lvl>
    <w:lvl w:ilvl="3">
      <w:start w:val="1"/>
      <w:numFmt w:val="bullet"/>
      <w:isLgl w:val="false"/>
      <w:suff w:val="tab"/>
      <w:lvlText w:val=""/>
      <w:lvlJc w:val="left"/>
      <w:pPr>
        <w:ind w:left="2880" w:hanging="360"/>
        <w:tabs>
          <w:tab w:val="left" w:pos="2880" w:leader="none"/>
        </w:tabs>
      </w:pPr>
      <w:rPr>
        <w:rFonts w:ascii="Symbol" w:hAnsi="Symbol"/>
      </w:rPr>
    </w:lvl>
    <w:lvl w:ilvl="4">
      <w:start w:val="1"/>
      <w:numFmt w:val="bullet"/>
      <w:isLgl w:val="false"/>
      <w:suff w:val="tab"/>
      <w:lvlText w:val="o"/>
      <w:lvlJc w:val="left"/>
      <w:pPr>
        <w:ind w:left="3600" w:hanging="360"/>
        <w:tabs>
          <w:tab w:val="left" w:pos="3600" w:leader="none"/>
        </w:tabs>
      </w:pPr>
      <w:rPr>
        <w:rFonts w:ascii="Courier New" w:hAnsi="Courier New"/>
      </w:rPr>
    </w:lvl>
    <w:lvl w:ilvl="5">
      <w:start w:val="1"/>
      <w:numFmt w:val="bullet"/>
      <w:isLgl w:val="false"/>
      <w:suff w:val="tab"/>
      <w:lvlText w:val=""/>
      <w:lvlJc w:val="left"/>
      <w:pPr>
        <w:ind w:left="4320" w:hanging="360"/>
        <w:tabs>
          <w:tab w:val="left" w:pos="4320" w:leader="none"/>
        </w:tabs>
      </w:pPr>
      <w:rPr>
        <w:rFonts w:ascii="Wingdings" w:hAnsi="Wingdings"/>
      </w:rPr>
    </w:lvl>
    <w:lvl w:ilvl="6">
      <w:start w:val="1"/>
      <w:numFmt w:val="bullet"/>
      <w:isLgl w:val="false"/>
      <w:suff w:val="tab"/>
      <w:lvlText w:val=""/>
      <w:lvlJc w:val="left"/>
      <w:pPr>
        <w:ind w:left="5040" w:hanging="360"/>
        <w:tabs>
          <w:tab w:val="left" w:pos="5040" w:leader="none"/>
        </w:tabs>
      </w:pPr>
      <w:rPr>
        <w:rFonts w:ascii="Symbol" w:hAnsi="Symbol"/>
      </w:rPr>
    </w:lvl>
    <w:lvl w:ilvl="7">
      <w:start w:val="1"/>
      <w:numFmt w:val="bullet"/>
      <w:isLgl w:val="false"/>
      <w:suff w:val="tab"/>
      <w:lvlText w:val="o"/>
      <w:lvlJc w:val="left"/>
      <w:pPr>
        <w:ind w:left="5760" w:hanging="360"/>
        <w:tabs>
          <w:tab w:val="left" w:pos="5760" w:leader="none"/>
        </w:tabs>
      </w:pPr>
      <w:rPr>
        <w:rFonts w:ascii="Courier New" w:hAnsi="Courier New"/>
      </w:rPr>
    </w:lvl>
    <w:lvl w:ilvl="8">
      <w:start w:val="1"/>
      <w:numFmt w:val="bullet"/>
      <w:isLgl w:val="false"/>
      <w:suff w:val="tab"/>
      <w:lvlText w:val=""/>
      <w:lvlJc w:val="left"/>
      <w:pPr>
        <w:ind w:left="6480" w:hanging="360"/>
        <w:tabs>
          <w:tab w:val="left" w:pos="6480" w:leader="none"/>
        </w:tabs>
      </w:pPr>
      <w:rPr>
        <w:rFonts w:ascii="Wingdings" w:hAnsi="Wingdings"/>
      </w:rPr>
    </w:lvl>
  </w:abstractNum>
  <w:abstractNum w:abstractNumId="64">
    <w:multiLevelType w:val="hybridMultilevel"/>
    <w:lvl w:ilvl="0">
      <w:start w:val="1"/>
      <w:numFmt w:val="decimal"/>
      <w:isLgl w:val="false"/>
      <w:suff w:val="tab"/>
      <w:lvlText w:val="4.3.%1."/>
      <w:lvlJc w:val="left"/>
      <w:pPr>
        <w:ind w:left="1637"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num w:numId="1">
    <w:abstractNumId w:val="52"/>
  </w:num>
  <w:num w:numId="2">
    <w:abstractNumId w:val="23"/>
  </w:num>
  <w:num w:numId="3">
    <w:abstractNumId w:val="38"/>
  </w:num>
  <w:num w:numId="4">
    <w:abstractNumId w:val="39"/>
  </w:num>
  <w:num w:numId="5">
    <w:abstractNumId w:val="51"/>
  </w:num>
  <w:num w:numId="6">
    <w:abstractNumId w:val="50"/>
  </w:num>
  <w:num w:numId="7">
    <w:abstractNumId w:val="14"/>
  </w:num>
  <w:num w:numId="8">
    <w:abstractNumId w:val="64"/>
  </w:num>
  <w:num w:numId="9">
    <w:abstractNumId w:val="7"/>
  </w:num>
  <w:num w:numId="10">
    <w:abstractNumId w:val="41"/>
  </w:num>
  <w:num w:numId="11">
    <w:abstractNumId w:val="37"/>
  </w:num>
  <w:num w:numId="12">
    <w:abstractNumId w:val="9"/>
  </w:num>
  <w:num w:numId="13">
    <w:abstractNumId w:val="54"/>
  </w:num>
  <w:num w:numId="14">
    <w:abstractNumId w:val="62"/>
  </w:num>
  <w:num w:numId="15">
    <w:abstractNumId w:val="22"/>
  </w:num>
  <w:num w:numId="16">
    <w:abstractNumId w:val="2"/>
  </w:num>
  <w:num w:numId="17">
    <w:abstractNumId w:val="27"/>
  </w:num>
  <w:num w:numId="18">
    <w:abstractNumId w:val="10"/>
  </w:num>
  <w:num w:numId="19">
    <w:abstractNumId w:val="59"/>
  </w:num>
  <w:num w:numId="20">
    <w:abstractNumId w:val="13"/>
  </w:num>
  <w:num w:numId="21">
    <w:abstractNumId w:val="28"/>
  </w:num>
  <w:num w:numId="22">
    <w:abstractNumId w:val="30"/>
  </w:num>
  <w:num w:numId="23">
    <w:abstractNumId w:val="53"/>
  </w:num>
  <w:num w:numId="24">
    <w:abstractNumId w:val="8"/>
  </w:num>
  <w:num w:numId="25">
    <w:abstractNumId w:val="48"/>
  </w:num>
  <w:num w:numId="26">
    <w:abstractNumId w:val="63"/>
  </w:num>
  <w:num w:numId="27">
    <w:abstractNumId w:val="21"/>
  </w:num>
  <w:num w:numId="28">
    <w:abstractNumId w:val="36"/>
  </w:num>
  <w:num w:numId="29">
    <w:abstractNumId w:val="15"/>
  </w:num>
  <w:num w:numId="30">
    <w:abstractNumId w:val="29"/>
  </w:num>
  <w:num w:numId="31">
    <w:abstractNumId w:val="16"/>
  </w:num>
  <w:num w:numId="32">
    <w:abstractNumId w:val="60"/>
  </w:num>
  <w:num w:numId="33">
    <w:abstractNumId w:val="24"/>
  </w:num>
  <w:num w:numId="34">
    <w:abstractNumId w:val="11"/>
  </w:num>
  <w:num w:numId="35">
    <w:abstractNumId w:val="0"/>
  </w:num>
  <w:num w:numId="36">
    <w:abstractNumId w:val="45"/>
  </w:num>
  <w:num w:numId="37">
    <w:abstractNumId w:val="4"/>
  </w:num>
  <w:num w:numId="38">
    <w:abstractNumId w:val="5"/>
  </w:num>
  <w:num w:numId="39">
    <w:abstractNumId w:val="61"/>
  </w:num>
  <w:num w:numId="40">
    <w:abstractNumId w:val="31"/>
  </w:num>
  <w:num w:numId="41">
    <w:abstractNumId w:val="33"/>
  </w:num>
  <w:num w:numId="42">
    <w:abstractNumId w:val="19"/>
  </w:num>
  <w:num w:numId="43">
    <w:abstractNumId w:val="25"/>
  </w:num>
  <w:num w:numId="44">
    <w:abstractNumId w:val="46"/>
  </w:num>
  <w:num w:numId="45">
    <w:abstractNumId w:val="57"/>
  </w:num>
  <w:num w:numId="46">
    <w:abstractNumId w:val="58"/>
  </w:num>
  <w:num w:numId="47">
    <w:abstractNumId w:val="20"/>
  </w:num>
  <w:num w:numId="48">
    <w:abstractNumId w:val="43"/>
  </w:num>
  <w:num w:numId="49">
    <w:abstractNumId w:val="17"/>
  </w:num>
  <w:num w:numId="50">
    <w:abstractNumId w:val="49"/>
  </w:num>
  <w:num w:numId="51">
    <w:abstractNumId w:val="47"/>
  </w:num>
  <w:num w:numId="52">
    <w:abstractNumId w:val="34"/>
  </w:num>
  <w:num w:numId="53">
    <w:abstractNumId w:val="44"/>
  </w:num>
  <w:num w:numId="54">
    <w:abstractNumId w:val="55"/>
  </w:num>
  <w:num w:numId="55">
    <w:abstractNumId w:val="18"/>
  </w:num>
  <w:num w:numId="56">
    <w:abstractNumId w:val="1"/>
  </w:num>
  <w:num w:numId="57">
    <w:abstractNumId w:val="3"/>
  </w:num>
  <w:num w:numId="58">
    <w:abstractNumId w:val="26"/>
  </w:num>
  <w:num w:numId="59">
    <w:abstractNumId w:val="12"/>
  </w:num>
  <w:num w:numId="60">
    <w:abstractNumId w:val="56"/>
  </w:num>
  <w:num w:numId="61">
    <w:abstractNumId w:val="32"/>
  </w:num>
  <w:num w:numId="62">
    <w:abstractNumId w:val="40"/>
  </w:num>
  <w:num w:numId="63">
    <w:abstractNumId w:val="42"/>
  </w:num>
  <w:num w:numId="64">
    <w:abstractNumId w:val="6"/>
  </w:num>
  <w:num w:numId="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color w:val="000000"/>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35">
    <w:name w:val="Heading 3 Char"/>
    <w:basedOn w:val="988"/>
    <w:link w:val="981"/>
    <w:uiPriority w:val="9"/>
    <w:rPr>
      <w:rFonts w:ascii="Liberation Sans" w:hAnsi="Liberation Sans" w:eastAsia="Liberation Sans" w:cs="Liberation Sans"/>
      <w:sz w:val="30"/>
      <w:szCs w:val="30"/>
    </w:rPr>
  </w:style>
  <w:style w:type="character" w:styleId="836">
    <w:name w:val="Heading 4 Char"/>
    <w:basedOn w:val="988"/>
    <w:link w:val="982"/>
    <w:uiPriority w:val="9"/>
    <w:rPr>
      <w:rFonts w:ascii="Liberation Sans" w:hAnsi="Liberation Sans" w:eastAsia="Liberation Sans" w:cs="Liberation Sans"/>
      <w:b/>
      <w:bCs/>
      <w:sz w:val="26"/>
      <w:szCs w:val="26"/>
    </w:rPr>
  </w:style>
  <w:style w:type="character" w:styleId="837">
    <w:name w:val="Heading 5 Char"/>
    <w:basedOn w:val="988"/>
    <w:link w:val="983"/>
    <w:uiPriority w:val="9"/>
    <w:rPr>
      <w:rFonts w:ascii="Liberation Sans" w:hAnsi="Liberation Sans" w:eastAsia="Liberation Sans" w:cs="Liberation Sans"/>
      <w:b/>
      <w:bCs/>
      <w:sz w:val="24"/>
      <w:szCs w:val="24"/>
    </w:rPr>
  </w:style>
  <w:style w:type="character" w:styleId="838">
    <w:name w:val="Heading 6 Char"/>
    <w:basedOn w:val="988"/>
    <w:link w:val="984"/>
    <w:uiPriority w:val="9"/>
    <w:rPr>
      <w:rFonts w:ascii="Liberation Sans" w:hAnsi="Liberation Sans" w:eastAsia="Liberation Sans" w:cs="Liberation Sans"/>
      <w:b/>
      <w:bCs/>
      <w:sz w:val="22"/>
      <w:szCs w:val="22"/>
    </w:rPr>
  </w:style>
  <w:style w:type="character" w:styleId="839">
    <w:name w:val="Heading 7 Char"/>
    <w:basedOn w:val="988"/>
    <w:link w:val="985"/>
    <w:uiPriority w:val="9"/>
    <w:rPr>
      <w:rFonts w:ascii="Liberation Sans" w:hAnsi="Liberation Sans" w:eastAsia="Liberation Sans" w:cs="Liberation Sans"/>
      <w:b/>
      <w:bCs/>
      <w:i/>
      <w:iCs/>
      <w:sz w:val="22"/>
      <w:szCs w:val="22"/>
    </w:rPr>
  </w:style>
  <w:style w:type="character" w:styleId="840">
    <w:name w:val="Heading 8 Char"/>
    <w:basedOn w:val="988"/>
    <w:link w:val="986"/>
    <w:uiPriority w:val="9"/>
    <w:rPr>
      <w:rFonts w:ascii="Liberation Sans" w:hAnsi="Liberation Sans" w:eastAsia="Liberation Sans" w:cs="Liberation Sans"/>
      <w:i/>
      <w:iCs/>
      <w:sz w:val="22"/>
      <w:szCs w:val="22"/>
    </w:rPr>
  </w:style>
  <w:style w:type="character" w:styleId="841">
    <w:name w:val="Heading 9 Char"/>
    <w:basedOn w:val="988"/>
    <w:link w:val="987"/>
    <w:uiPriority w:val="9"/>
    <w:rPr>
      <w:rFonts w:ascii="Liberation Sans" w:hAnsi="Liberation Sans" w:eastAsia="Liberation Sans" w:cs="Liberation Sans"/>
      <w:i/>
      <w:iCs/>
      <w:sz w:val="21"/>
      <w:szCs w:val="21"/>
    </w:rPr>
  </w:style>
  <w:style w:type="character" w:styleId="842">
    <w:name w:val="Title Char"/>
    <w:basedOn w:val="988"/>
    <w:link w:val="2329"/>
    <w:uiPriority w:val="10"/>
    <w:rPr>
      <w:sz w:val="48"/>
      <w:szCs w:val="48"/>
    </w:rPr>
  </w:style>
  <w:style w:type="character" w:styleId="843">
    <w:name w:val="Subtitle Char"/>
    <w:basedOn w:val="988"/>
    <w:link w:val="2285"/>
    <w:uiPriority w:val="11"/>
    <w:rPr>
      <w:sz w:val="24"/>
      <w:szCs w:val="24"/>
    </w:rPr>
  </w:style>
  <w:style w:type="character" w:styleId="844">
    <w:name w:val="Quote Char"/>
    <w:link w:val="1443"/>
    <w:uiPriority w:val="29"/>
    <w:rPr>
      <w:i/>
    </w:rPr>
  </w:style>
  <w:style w:type="character" w:styleId="845">
    <w:name w:val="Intense Quote Char"/>
    <w:link w:val="1795"/>
    <w:uiPriority w:val="30"/>
    <w:rPr>
      <w:i/>
    </w:rPr>
  </w:style>
  <w:style w:type="character" w:styleId="846">
    <w:name w:val="Footer Char"/>
    <w:basedOn w:val="988"/>
    <w:link w:val="2259"/>
    <w:uiPriority w:val="99"/>
  </w:style>
  <w:style w:type="character" w:styleId="847">
    <w:name w:val="Caption Char"/>
    <w:basedOn w:val="988"/>
    <w:link w:val="2269"/>
    <w:uiPriority w:val="35"/>
    <w:rPr>
      <w:b/>
      <w:bCs/>
      <w:color w:val="4f81bd" w:themeColor="accent1"/>
      <w:sz w:val="18"/>
      <w:szCs w:val="18"/>
    </w:rPr>
  </w:style>
  <w:style w:type="table" w:styleId="848">
    <w:name w:val="Table Grid Light"/>
    <w:basedOn w:val="15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9">
    <w:name w:val="Plain Table 1"/>
    <w:basedOn w:val="15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50">
    <w:name w:val="Plain Table 2"/>
    <w:basedOn w:val="158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51">
    <w:name w:val="Plain Table 3"/>
    <w:basedOn w:val="15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52">
    <w:name w:val="Plain Table 4"/>
    <w:basedOn w:val="15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53">
    <w:name w:val="Plain Table 5"/>
    <w:basedOn w:val="158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54">
    <w:name w:val="Grid Table 1 Light"/>
    <w:basedOn w:val="158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55">
    <w:name w:val="Grid Table 1 Light - Accent 1"/>
    <w:basedOn w:val="15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6">
    <w:name w:val="Grid Table 1 Light - Accent 2"/>
    <w:basedOn w:val="15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7">
    <w:name w:val="Grid Table 1 Light - Accent 3"/>
    <w:basedOn w:val="15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8">
    <w:name w:val="Grid Table 1 Light - Accent 4"/>
    <w:basedOn w:val="15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9">
    <w:name w:val="Grid Table 1 Light - Accent 5"/>
    <w:basedOn w:val="15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60">
    <w:name w:val="Grid Table 1 Light - Accent 6"/>
    <w:basedOn w:val="15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61">
    <w:name w:val="Grid Table 2"/>
    <w:basedOn w:val="15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62">
    <w:name w:val="Grid Table 2 - Accent 1"/>
    <w:basedOn w:val="15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63">
    <w:name w:val="Grid Table 2 - Accent 2"/>
    <w:basedOn w:val="15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64">
    <w:name w:val="Grid Table 2 - Accent 3"/>
    <w:basedOn w:val="15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65">
    <w:name w:val="Grid Table 2 - Accent 4"/>
    <w:basedOn w:val="15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6">
    <w:name w:val="Grid Table 2 - Accent 5"/>
    <w:basedOn w:val="15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7">
    <w:name w:val="Grid Table 2 - Accent 6"/>
    <w:basedOn w:val="15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8">
    <w:name w:val="Grid Table 3"/>
    <w:basedOn w:val="15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3 - Accent 1"/>
    <w:basedOn w:val="15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0">
    <w:name w:val="Grid Table 3 - Accent 2"/>
    <w:basedOn w:val="15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1">
    <w:name w:val="Grid Table 3 - Accent 3"/>
    <w:basedOn w:val="15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2">
    <w:name w:val="Grid Table 3 - Accent 4"/>
    <w:basedOn w:val="15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3">
    <w:name w:val="Grid Table 3 - Accent 5"/>
    <w:basedOn w:val="15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4">
    <w:name w:val="Grid Table 3 - Accent 6"/>
    <w:basedOn w:val="15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75">
    <w:name w:val="Grid Table 4"/>
    <w:basedOn w:val="158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6">
    <w:name w:val="Grid Table 4 - Accent 1"/>
    <w:basedOn w:val="158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7">
    <w:name w:val="Grid Table 4 - Accent 2"/>
    <w:basedOn w:val="158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8">
    <w:name w:val="Grid Table 4 - Accent 3"/>
    <w:basedOn w:val="158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9">
    <w:name w:val="Grid Table 4 - Accent 4"/>
    <w:basedOn w:val="158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80">
    <w:name w:val="Grid Table 4 - Accent 5"/>
    <w:basedOn w:val="158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81">
    <w:name w:val="Grid Table 4 - Accent 6"/>
    <w:basedOn w:val="158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82">
    <w:name w:val="Grid Table 5 Dark"/>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83">
    <w:name w:val="Grid Table 5 Dark- Accent 1"/>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84">
    <w:name w:val="Grid Table 5 Dark - Accent 2"/>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85">
    <w:name w:val="Grid Table 5 Dark - Accent 3"/>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6">
    <w:name w:val="Grid Table 5 Dark- Accent 4"/>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87">
    <w:name w:val="Grid Table 5 Dark - Accent 5"/>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888">
    <w:name w:val="Grid Table 5 Dark - Accent 6"/>
    <w:basedOn w:val="15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889">
    <w:name w:val="Grid Table 6 Colorful"/>
    <w:basedOn w:val="158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90">
    <w:name w:val="Grid Table 6 Colorful - Accent 1"/>
    <w:basedOn w:val="158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891">
    <w:name w:val="Grid Table 6 Colorful - Accent 2"/>
    <w:basedOn w:val="15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892">
    <w:name w:val="Grid Table 6 Colorful - Accent 3"/>
    <w:basedOn w:val="158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893">
    <w:name w:val="Grid Table 6 Colorful - Accent 4"/>
    <w:basedOn w:val="15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894">
    <w:name w:val="Grid Table 6 Colorful - Accent 5"/>
    <w:basedOn w:val="158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95">
    <w:name w:val="Grid Table 6 Colorful - Accent 6"/>
    <w:basedOn w:val="158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96">
    <w:name w:val="Grid Table 7 Colorful"/>
    <w:basedOn w:val="158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7">
    <w:name w:val="Grid Table 7 Colorful - Accent 1"/>
    <w:basedOn w:val="158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8">
    <w:name w:val="Grid Table 7 Colorful - Accent 2"/>
    <w:basedOn w:val="158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9">
    <w:name w:val="Grid Table 7 Colorful - Accent 3"/>
    <w:basedOn w:val="158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00">
    <w:name w:val="Grid Table 7 Colorful - Accent 4"/>
    <w:basedOn w:val="158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01">
    <w:name w:val="Grid Table 7 Colorful - Accent 5"/>
    <w:basedOn w:val="158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02">
    <w:name w:val="Grid Table 7 Colorful - Accent 6"/>
    <w:basedOn w:val="158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03">
    <w:name w:val="List Table 1 Light"/>
    <w:basedOn w:val="158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04">
    <w:name w:val="List Table 1 Light - Accent 1"/>
    <w:basedOn w:val="158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05">
    <w:name w:val="List Table 1 Light - Accent 2"/>
    <w:basedOn w:val="158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6">
    <w:name w:val="List Table 1 Light - Accent 3"/>
    <w:basedOn w:val="158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7">
    <w:name w:val="List Table 1 Light - Accent 4"/>
    <w:basedOn w:val="158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8">
    <w:name w:val="List Table 1 Light - Accent 5"/>
    <w:basedOn w:val="158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9">
    <w:name w:val="List Table 1 Light - Accent 6"/>
    <w:basedOn w:val="158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10">
    <w:name w:val="List Table 2"/>
    <w:basedOn w:val="158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11">
    <w:name w:val="List Table 2 - Accent 1"/>
    <w:basedOn w:val="158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12">
    <w:name w:val="List Table 2 - Accent 2"/>
    <w:basedOn w:val="158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13">
    <w:name w:val="List Table 2 - Accent 3"/>
    <w:basedOn w:val="158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14">
    <w:name w:val="List Table 2 - Accent 4"/>
    <w:basedOn w:val="158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15">
    <w:name w:val="List Table 2 - Accent 5"/>
    <w:basedOn w:val="158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6">
    <w:name w:val="List Table 2 - Accent 6"/>
    <w:basedOn w:val="158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7">
    <w:name w:val="List Table 3"/>
    <w:basedOn w:val="15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8">
    <w:name w:val="List Table 3 - Accent 1"/>
    <w:basedOn w:val="158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9">
    <w:name w:val="List Table 3 - Accent 2"/>
    <w:basedOn w:val="15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20">
    <w:name w:val="List Table 3 - Accent 3"/>
    <w:basedOn w:val="158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21">
    <w:name w:val="List Table 3 - Accent 4"/>
    <w:basedOn w:val="15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22">
    <w:name w:val="List Table 3 - Accent 5"/>
    <w:basedOn w:val="158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23">
    <w:name w:val="List Table 3 - Accent 6"/>
    <w:basedOn w:val="158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24">
    <w:name w:val="List Table 4"/>
    <w:basedOn w:val="15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25">
    <w:name w:val="List Table 4 - Accent 1"/>
    <w:basedOn w:val="158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26">
    <w:name w:val="List Table 4 - Accent 2"/>
    <w:basedOn w:val="158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27">
    <w:name w:val="List Table 4 - Accent 3"/>
    <w:basedOn w:val="158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28">
    <w:name w:val="List Table 4 - Accent 4"/>
    <w:basedOn w:val="158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29">
    <w:name w:val="List Table 4 - Accent 5"/>
    <w:basedOn w:val="158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30">
    <w:name w:val="List Table 4 - Accent 6"/>
    <w:basedOn w:val="158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31">
    <w:name w:val="List Table 5 Dark"/>
    <w:basedOn w:val="158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2">
    <w:name w:val="List Table 5 Dark - Accent 1"/>
    <w:basedOn w:val="158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3">
    <w:name w:val="List Table 5 Dark - Accent 2"/>
    <w:basedOn w:val="158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4">
    <w:name w:val="List Table 5 Dark - Accent 3"/>
    <w:basedOn w:val="158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5">
    <w:name w:val="List Table 5 Dark - Accent 4"/>
    <w:basedOn w:val="158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6">
    <w:name w:val="List Table 5 Dark - Accent 5"/>
    <w:basedOn w:val="158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7">
    <w:name w:val="List Table 5 Dark - Accent 6"/>
    <w:basedOn w:val="158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38">
    <w:name w:val="List Table 6 Colorful"/>
    <w:basedOn w:val="158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9">
    <w:name w:val="List Table 6 Colorful - Accent 1"/>
    <w:basedOn w:val="158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40">
    <w:name w:val="List Table 6 Colorful - Accent 2"/>
    <w:basedOn w:val="158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41">
    <w:name w:val="List Table 6 Colorful - Accent 3"/>
    <w:basedOn w:val="158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42">
    <w:name w:val="List Table 6 Colorful - Accent 4"/>
    <w:basedOn w:val="158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43">
    <w:name w:val="List Table 6 Colorful - Accent 5"/>
    <w:basedOn w:val="158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44">
    <w:name w:val="List Table 6 Colorful - Accent 6"/>
    <w:basedOn w:val="158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45">
    <w:name w:val="List Table 7 Colorful"/>
    <w:basedOn w:val="158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946">
    <w:name w:val="List Table 7 Colorful - Accent 1"/>
    <w:basedOn w:val="158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947">
    <w:name w:val="List Table 7 Colorful - Accent 2"/>
    <w:basedOn w:val="158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948">
    <w:name w:val="List Table 7 Colorful - Accent 3"/>
    <w:basedOn w:val="158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949">
    <w:name w:val="List Table 7 Colorful - Accent 4"/>
    <w:basedOn w:val="158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950">
    <w:name w:val="List Table 7 Colorful - Accent 5"/>
    <w:basedOn w:val="158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951">
    <w:name w:val="List Table 7 Colorful - Accent 6"/>
    <w:basedOn w:val="158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952">
    <w:name w:val="Lined - Accent"/>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53">
    <w:name w:val="Lined - Accent 1"/>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954">
    <w:name w:val="Lined - Accent 2"/>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955">
    <w:name w:val="Lined - Accent 3"/>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956">
    <w:name w:val="Lined - Accent 4"/>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957">
    <w:name w:val="Lined - Accent 5"/>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958">
    <w:name w:val="Lined - Accent 6"/>
    <w:basedOn w:val="158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959">
    <w:name w:val="Bordered &amp; Lined - Accent"/>
    <w:basedOn w:val="158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60">
    <w:name w:val="Bordered &amp; Lined - Accent 1"/>
    <w:basedOn w:val="158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961">
    <w:name w:val="Bordered &amp; Lined - Accent 2"/>
    <w:basedOn w:val="158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962">
    <w:name w:val="Bordered &amp; Lined - Accent 3"/>
    <w:basedOn w:val="158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963">
    <w:name w:val="Bordered &amp; Lined - Accent 4"/>
    <w:basedOn w:val="158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964">
    <w:name w:val="Bordered &amp; Lined - Accent 5"/>
    <w:basedOn w:val="158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965">
    <w:name w:val="Bordered &amp; Lined - Accent 6"/>
    <w:basedOn w:val="158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966">
    <w:name w:val="Bordered"/>
    <w:basedOn w:val="158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67">
    <w:name w:val="Bordered - Accent 1"/>
    <w:basedOn w:val="15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68">
    <w:name w:val="Bordered - Accent 2"/>
    <w:basedOn w:val="15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69">
    <w:name w:val="Bordered - Accent 3"/>
    <w:basedOn w:val="15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70">
    <w:name w:val="Bordered - Accent 4"/>
    <w:basedOn w:val="15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71">
    <w:name w:val="Bordered - Accent 5"/>
    <w:basedOn w:val="15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72">
    <w:name w:val="Bordered - Accent 6"/>
    <w:basedOn w:val="15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973">
    <w:name w:val="footnote text"/>
    <w:basedOn w:val="978"/>
    <w:link w:val="1448"/>
    <w:uiPriority w:val="99"/>
    <w:semiHidden/>
    <w:unhideWhenUsed/>
    <w:pPr>
      <w:spacing w:after="40" w:line="240" w:lineRule="auto"/>
    </w:pPr>
    <w:rPr>
      <w:sz w:val="18"/>
    </w:rPr>
  </w:style>
  <w:style w:type="character" w:styleId="974">
    <w:name w:val="footnote reference"/>
    <w:basedOn w:val="988"/>
    <w:uiPriority w:val="99"/>
    <w:unhideWhenUsed/>
    <w:rPr>
      <w:vertAlign w:val="superscript"/>
    </w:rPr>
  </w:style>
  <w:style w:type="character" w:styleId="975">
    <w:name w:val="Endnote Text Char"/>
    <w:link w:val="1980"/>
    <w:uiPriority w:val="99"/>
    <w:rPr>
      <w:sz w:val="20"/>
    </w:rPr>
  </w:style>
  <w:style w:type="character" w:styleId="976">
    <w:name w:val="endnote reference"/>
    <w:basedOn w:val="988"/>
    <w:uiPriority w:val="99"/>
    <w:semiHidden/>
    <w:unhideWhenUsed/>
    <w:rPr>
      <w:vertAlign w:val="superscript"/>
    </w:rPr>
  </w:style>
  <w:style w:type="paragraph" w:styleId="977">
    <w:name w:val="table of figures"/>
    <w:basedOn w:val="978"/>
    <w:next w:val="978"/>
    <w:uiPriority w:val="99"/>
    <w:unhideWhenUsed/>
    <w:pPr>
      <w:spacing w:after="0" w:afterAutospacing="0"/>
    </w:pPr>
  </w:style>
  <w:style w:type="paragraph" w:styleId="978">
    <w:name w:val="Normal"/>
    <w:link w:val="991"/>
    <w:qFormat/>
    <w:rPr>
      <w:rFonts w:ascii="Times New Roman" w:hAnsi="Times New Roman"/>
      <w:sz w:val="24"/>
    </w:rPr>
  </w:style>
  <w:style w:type="paragraph" w:styleId="979">
    <w:name w:val="Heading 1"/>
    <w:basedOn w:val="978"/>
    <w:next w:val="978"/>
    <w:link w:val="1776"/>
    <w:uiPriority w:val="9"/>
    <w:qFormat/>
    <w:pPr>
      <w:keepNext/>
      <w:spacing w:before="240" w:after="60"/>
      <w:outlineLvl w:val="0"/>
    </w:pPr>
    <w:rPr>
      <w:b/>
      <w:i/>
      <w:sz w:val="40"/>
    </w:rPr>
  </w:style>
  <w:style w:type="paragraph" w:styleId="980">
    <w:name w:val="Heading 2"/>
    <w:basedOn w:val="978"/>
    <w:next w:val="978"/>
    <w:link w:val="2380"/>
    <w:uiPriority w:val="9"/>
    <w:qFormat/>
    <w:pPr>
      <w:keepNext/>
      <w:spacing w:before="240" w:after="60"/>
      <w:outlineLvl w:val="1"/>
    </w:pPr>
    <w:rPr>
      <w:rFonts w:ascii="Arial" w:hAnsi="Arial"/>
      <w:b/>
      <w:i/>
      <w:sz w:val="28"/>
    </w:rPr>
  </w:style>
  <w:style w:type="paragraph" w:styleId="981">
    <w:name w:val="Heading 3"/>
    <w:basedOn w:val="978"/>
    <w:next w:val="978"/>
    <w:link w:val="1249"/>
    <w:uiPriority w:val="9"/>
    <w:qFormat/>
    <w:pPr>
      <w:keepNext/>
      <w:spacing w:before="240" w:after="60"/>
      <w:outlineLvl w:val="2"/>
    </w:pPr>
    <w:rPr>
      <w:rFonts w:ascii="Arial" w:hAnsi="Arial"/>
      <w:b/>
      <w:sz w:val="26"/>
    </w:rPr>
  </w:style>
  <w:style w:type="paragraph" w:styleId="982">
    <w:name w:val="Heading 4"/>
    <w:basedOn w:val="978"/>
    <w:next w:val="978"/>
    <w:link w:val="2335"/>
    <w:uiPriority w:val="9"/>
    <w:qFormat/>
    <w:pPr>
      <w:keepNext/>
      <w:spacing w:before="240" w:after="60"/>
      <w:outlineLvl w:val="3"/>
    </w:pPr>
    <w:rPr>
      <w:b/>
      <w:sz w:val="28"/>
    </w:rPr>
  </w:style>
  <w:style w:type="paragraph" w:styleId="983">
    <w:name w:val="Heading 5"/>
    <w:basedOn w:val="978"/>
    <w:next w:val="978"/>
    <w:link w:val="1729"/>
    <w:uiPriority w:val="9"/>
    <w:qFormat/>
    <w:pPr>
      <w:spacing w:before="240" w:after="60"/>
      <w:outlineLvl w:val="4"/>
    </w:pPr>
    <w:rPr>
      <w:b/>
      <w:i/>
      <w:sz w:val="26"/>
    </w:rPr>
  </w:style>
  <w:style w:type="paragraph" w:styleId="984">
    <w:name w:val="Heading 6"/>
    <w:basedOn w:val="978"/>
    <w:next w:val="978"/>
    <w:link w:val="2427"/>
    <w:uiPriority w:val="9"/>
    <w:qFormat/>
    <w:pPr>
      <w:spacing w:before="240" w:after="60"/>
      <w:outlineLvl w:val="5"/>
    </w:pPr>
    <w:rPr>
      <w:b/>
      <w:sz w:val="20"/>
    </w:rPr>
  </w:style>
  <w:style w:type="paragraph" w:styleId="985">
    <w:name w:val="Heading 7"/>
    <w:basedOn w:val="978"/>
    <w:next w:val="978"/>
    <w:link w:val="1108"/>
    <w:uiPriority w:val="9"/>
    <w:qFormat/>
    <w:pPr>
      <w:spacing w:before="240" w:after="60"/>
      <w:outlineLvl w:val="6"/>
    </w:pPr>
  </w:style>
  <w:style w:type="paragraph" w:styleId="986">
    <w:name w:val="Heading 8"/>
    <w:basedOn w:val="978"/>
    <w:next w:val="978"/>
    <w:link w:val="1849"/>
    <w:uiPriority w:val="9"/>
    <w:qFormat/>
    <w:pPr>
      <w:spacing w:before="240" w:after="60"/>
      <w:outlineLvl w:val="7"/>
    </w:pPr>
    <w:rPr>
      <w:i/>
    </w:rPr>
  </w:style>
  <w:style w:type="paragraph" w:styleId="987">
    <w:name w:val="Heading 9"/>
    <w:basedOn w:val="978"/>
    <w:next w:val="978"/>
    <w:link w:val="1390"/>
    <w:uiPriority w:val="9"/>
    <w:qFormat/>
    <w:pPr>
      <w:spacing w:before="240" w:after="60"/>
      <w:outlineLvl w:val="8"/>
    </w:pPr>
    <w:rPr>
      <w:rFonts w:ascii="Arial" w:hAnsi="Arial"/>
      <w:sz w:val="20"/>
    </w:rPr>
  </w:style>
  <w:style w:type="character" w:styleId="988">
    <w:name w:val="Default Paragraph Font"/>
    <w:uiPriority w:val="1"/>
    <w:semiHidden/>
    <w:unhideWhenUsed/>
  </w:style>
  <w:style w:type="table" w:styleId="989" w:default="1">
    <w:name w:val="Normal Table"/>
    <w:uiPriority w:val="99"/>
    <w:semiHidden/>
    <w:unhideWhenUsed/>
    <w:tblPr>
      <w:tblInd w:w="0" w:type="dxa"/>
      <w:tblCellMar>
        <w:left w:w="108" w:type="dxa"/>
        <w:top w:w="0" w:type="dxa"/>
        <w:right w:w="108" w:type="dxa"/>
        <w:bottom w:w="0" w:type="dxa"/>
      </w:tblCellMar>
    </w:tblPr>
  </w:style>
  <w:style w:type="numbering" w:styleId="990" w:default="1">
    <w:name w:val="No List"/>
    <w:uiPriority w:val="99"/>
    <w:semiHidden/>
    <w:unhideWhenUsed/>
  </w:style>
  <w:style w:type="character" w:styleId="991" w:customStyle="1">
    <w:name w:val="Обычный1"/>
    <w:rPr>
      <w:rFonts w:ascii="Times New Roman" w:hAnsi="Times New Roman"/>
      <w:sz w:val="24"/>
    </w:rPr>
  </w:style>
  <w:style w:type="paragraph" w:styleId="992" w:customStyle="1">
    <w:name w:val="Style15"/>
    <w:basedOn w:val="978"/>
    <w:link w:val="993"/>
    <w:pPr>
      <w:ind w:firstLine="720"/>
      <w:jc w:val="both"/>
      <w:spacing w:line="276" w:lineRule="exact"/>
      <w:widowControl w:val="off"/>
    </w:pPr>
  </w:style>
  <w:style w:type="character" w:styleId="993" w:customStyle="1">
    <w:name w:val="Style15"/>
    <w:basedOn w:val="991"/>
    <w:link w:val="992"/>
    <w:rPr>
      <w:rFonts w:ascii="Times New Roman" w:hAnsi="Times New Roman"/>
      <w:sz w:val="24"/>
    </w:rPr>
  </w:style>
  <w:style w:type="paragraph" w:styleId="994" w:customStyle="1">
    <w:name w:val="1Представления"/>
    <w:basedOn w:val="978"/>
    <w:link w:val="995"/>
    <w:pPr>
      <w:keepLines/>
      <w:spacing w:before="60" w:after="60"/>
    </w:pPr>
    <w:rPr>
      <w:rFonts w:ascii="Arial" w:hAnsi="Arial"/>
      <w:b/>
      <w:sz w:val="22"/>
      <w:u w:val="single"/>
    </w:rPr>
  </w:style>
  <w:style w:type="character" w:styleId="995" w:customStyle="1">
    <w:name w:val="1Представления"/>
    <w:basedOn w:val="991"/>
    <w:link w:val="994"/>
    <w:rPr>
      <w:rFonts w:ascii="Arial" w:hAnsi="Arial"/>
      <w:b/>
      <w:sz w:val="22"/>
      <w:u w:val="single"/>
    </w:rPr>
  </w:style>
  <w:style w:type="paragraph" w:styleId="996" w:customStyle="1">
    <w:name w:val="текст1"/>
    <w:link w:val="997"/>
    <w:pPr>
      <w:ind w:firstLine="397"/>
      <w:jc w:val="both"/>
    </w:pPr>
    <w:rPr>
      <w:rFonts w:ascii="SchoolBookC" w:hAnsi="SchoolBookC"/>
      <w:sz w:val="24"/>
    </w:rPr>
  </w:style>
  <w:style w:type="character" w:styleId="997" w:customStyle="1">
    <w:name w:val="текст1"/>
    <w:link w:val="996"/>
    <w:rPr>
      <w:rFonts w:ascii="SchoolBookC" w:hAnsi="SchoolBookC"/>
      <w:sz w:val="24"/>
    </w:rPr>
  </w:style>
  <w:style w:type="paragraph" w:styleId="998" w:customStyle="1">
    <w:name w:val="текст таблицы"/>
    <w:basedOn w:val="978"/>
    <w:link w:val="999"/>
    <w:pPr>
      <w:ind w:right="-102"/>
      <w:spacing w:before="120"/>
    </w:pPr>
  </w:style>
  <w:style w:type="character" w:styleId="999" w:customStyle="1">
    <w:name w:val="текст таблицы"/>
    <w:basedOn w:val="991"/>
    <w:link w:val="998"/>
    <w:rPr>
      <w:rFonts w:ascii="Times New Roman" w:hAnsi="Times New Roman"/>
      <w:sz w:val="24"/>
    </w:rPr>
  </w:style>
  <w:style w:type="paragraph" w:styleId="1000" w:customStyle="1">
    <w:name w:val="xl154"/>
    <w:basedOn w:val="978"/>
    <w:link w:val="1001"/>
    <w:pPr>
      <w:jc w:val="center"/>
      <w:spacing w:beforeAutospacing="1" w:afterAutospacing="1"/>
    </w:pPr>
  </w:style>
  <w:style w:type="character" w:styleId="1001" w:customStyle="1">
    <w:name w:val="xl154"/>
    <w:basedOn w:val="991"/>
    <w:link w:val="1000"/>
    <w:rPr>
      <w:rFonts w:ascii="Times New Roman" w:hAnsi="Times New Roman"/>
      <w:sz w:val="24"/>
    </w:rPr>
  </w:style>
  <w:style w:type="paragraph" w:styleId="1002" w:customStyle="1">
    <w:name w:val="Заголовок №1 (2)_"/>
    <w:link w:val="1003"/>
    <w:rPr>
      <w:rFonts w:ascii="Times New Roman" w:hAnsi="Times New Roman"/>
      <w:spacing w:val="10"/>
      <w:sz w:val="25"/>
    </w:rPr>
  </w:style>
  <w:style w:type="character" w:styleId="1003" w:customStyle="1">
    <w:name w:val="Заголовок №1 (2)_"/>
    <w:link w:val="1002"/>
    <w:rPr>
      <w:rFonts w:ascii="Times New Roman" w:hAnsi="Times New Roman"/>
      <w:spacing w:val="10"/>
      <w:sz w:val="25"/>
    </w:rPr>
  </w:style>
  <w:style w:type="paragraph" w:styleId="1004" w:customStyle="1">
    <w:name w:val="заголовок 5"/>
    <w:basedOn w:val="978"/>
    <w:next w:val="978"/>
    <w:link w:val="1005"/>
    <w:pPr>
      <w:ind w:left="108" w:right="-1050" w:hanging="108"/>
      <w:keepNext/>
    </w:pPr>
    <w:rPr>
      <w:sz w:val="28"/>
    </w:rPr>
  </w:style>
  <w:style w:type="character" w:styleId="1005" w:customStyle="1">
    <w:name w:val="заголовок 5"/>
    <w:basedOn w:val="991"/>
    <w:link w:val="1004"/>
    <w:rPr>
      <w:rFonts w:ascii="Times New Roman" w:hAnsi="Times New Roman"/>
      <w:sz w:val="28"/>
    </w:rPr>
  </w:style>
  <w:style w:type="paragraph" w:styleId="1006" w:customStyle="1">
    <w:name w:val="xl143"/>
    <w:basedOn w:val="978"/>
    <w:link w:val="1007"/>
    <w:pPr>
      <w:jc w:val="center"/>
      <w:spacing w:beforeAutospacing="1" w:afterAutospacing="1"/>
    </w:pPr>
    <w:rPr>
      <w:b/>
    </w:rPr>
  </w:style>
  <w:style w:type="character" w:styleId="1007" w:customStyle="1">
    <w:name w:val="xl143"/>
    <w:basedOn w:val="991"/>
    <w:link w:val="1006"/>
    <w:rPr>
      <w:rFonts w:ascii="Times New Roman" w:hAnsi="Times New Roman"/>
      <w:b/>
      <w:sz w:val="24"/>
    </w:rPr>
  </w:style>
  <w:style w:type="paragraph" w:styleId="1008">
    <w:name w:val="Body Text First Indent 2"/>
    <w:basedOn w:val="1701"/>
    <w:link w:val="1009"/>
    <w:pPr>
      <w:ind w:left="0" w:firstLine="210"/>
      <w:jc w:val="left"/>
    </w:pPr>
  </w:style>
  <w:style w:type="character" w:styleId="1009" w:customStyle="1">
    <w:name w:val="Красная строка 2 Знак"/>
    <w:basedOn w:val="1702"/>
    <w:link w:val="1008"/>
    <w:rPr>
      <w:rFonts w:ascii="Times New Roman" w:hAnsi="Times New Roman"/>
      <w:sz w:val="24"/>
    </w:rPr>
  </w:style>
  <w:style w:type="paragraph" w:styleId="1010" w:customStyle="1">
    <w:name w:val="ТЛ_Утверждаю"/>
    <w:basedOn w:val="978"/>
    <w:link w:val="1011"/>
    <w:pPr>
      <w:ind w:left="4860"/>
      <w:jc w:val="center"/>
    </w:pPr>
    <w:rPr>
      <w:sz w:val="28"/>
    </w:rPr>
  </w:style>
  <w:style w:type="character" w:styleId="1011" w:customStyle="1">
    <w:name w:val="ТЛ_Утверждаю"/>
    <w:basedOn w:val="991"/>
    <w:link w:val="1010"/>
    <w:rPr>
      <w:rFonts w:ascii="Times New Roman" w:hAnsi="Times New Roman"/>
      <w:sz w:val="28"/>
    </w:rPr>
  </w:style>
  <w:style w:type="paragraph" w:styleId="1012" w:customStyle="1">
    <w:name w:val="xl167"/>
    <w:basedOn w:val="978"/>
    <w:link w:val="1013"/>
    <w:pPr>
      <w:jc w:val="center"/>
      <w:spacing w:beforeAutospacing="1" w:afterAutospacing="1"/>
    </w:pPr>
    <w:rPr>
      <w:b/>
    </w:rPr>
  </w:style>
  <w:style w:type="character" w:styleId="1013" w:customStyle="1">
    <w:name w:val="xl167"/>
    <w:basedOn w:val="991"/>
    <w:link w:val="1012"/>
    <w:rPr>
      <w:rFonts w:ascii="Times New Roman" w:hAnsi="Times New Roman"/>
      <w:b/>
      <w:sz w:val="24"/>
    </w:rPr>
  </w:style>
  <w:style w:type="paragraph" w:styleId="1014" w:customStyle="1">
    <w:name w:val="xl104"/>
    <w:basedOn w:val="978"/>
    <w:link w:val="1015"/>
    <w:pPr>
      <w:jc w:val="center"/>
      <w:spacing w:beforeAutospacing="1" w:afterAutospacing="1"/>
    </w:pPr>
    <w:rPr>
      <w:b/>
    </w:rPr>
  </w:style>
  <w:style w:type="character" w:styleId="1015" w:customStyle="1">
    <w:name w:val="xl104"/>
    <w:basedOn w:val="991"/>
    <w:link w:val="1014"/>
    <w:rPr>
      <w:rFonts w:ascii="Times New Roman" w:hAnsi="Times New Roman"/>
      <w:b/>
      <w:sz w:val="24"/>
    </w:rPr>
  </w:style>
  <w:style w:type="paragraph" w:styleId="1016" w:customStyle="1">
    <w:name w:val="xl149"/>
    <w:basedOn w:val="978"/>
    <w:link w:val="1017"/>
    <w:pPr>
      <w:jc w:val="center"/>
      <w:spacing w:beforeAutospacing="1" w:afterAutospacing="1"/>
    </w:pPr>
  </w:style>
  <w:style w:type="character" w:styleId="1017" w:customStyle="1">
    <w:name w:val="xl149"/>
    <w:basedOn w:val="991"/>
    <w:link w:val="1016"/>
    <w:rPr>
      <w:rFonts w:ascii="Times New Roman" w:hAnsi="Times New Roman"/>
      <w:sz w:val="24"/>
    </w:rPr>
  </w:style>
  <w:style w:type="paragraph" w:styleId="1018" w:customStyle="1">
    <w:name w:val="xl187"/>
    <w:basedOn w:val="978"/>
    <w:link w:val="1019"/>
    <w:pPr>
      <w:spacing w:beforeAutospacing="1" w:afterAutospacing="1"/>
    </w:pPr>
    <w:rPr>
      <w:sz w:val="22"/>
    </w:rPr>
  </w:style>
  <w:style w:type="character" w:styleId="1019" w:customStyle="1">
    <w:name w:val="xl187"/>
    <w:basedOn w:val="991"/>
    <w:link w:val="1018"/>
    <w:rPr>
      <w:rFonts w:ascii="Times New Roman" w:hAnsi="Times New Roman"/>
      <w:sz w:val="22"/>
    </w:rPr>
  </w:style>
  <w:style w:type="paragraph" w:styleId="1020" w:customStyle="1">
    <w:name w:val="xl102"/>
    <w:basedOn w:val="978"/>
    <w:link w:val="1021"/>
    <w:pPr>
      <w:spacing w:beforeAutospacing="1" w:afterAutospacing="1"/>
    </w:pPr>
  </w:style>
  <w:style w:type="character" w:styleId="1021" w:customStyle="1">
    <w:name w:val="xl102"/>
    <w:basedOn w:val="991"/>
    <w:link w:val="1020"/>
    <w:rPr>
      <w:rFonts w:ascii="Times New Roman" w:hAnsi="Times New Roman"/>
      <w:sz w:val="24"/>
    </w:rPr>
  </w:style>
  <w:style w:type="paragraph" w:styleId="1022" w:customStyle="1">
    <w:name w:val="Основной текст (3)1"/>
    <w:basedOn w:val="978"/>
    <w:link w:val="1023"/>
    <w:pPr>
      <w:spacing w:before="240" w:after="240" w:line="240" w:lineRule="atLeast"/>
    </w:pPr>
    <w:rPr>
      <w:b/>
      <w:sz w:val="22"/>
    </w:rPr>
  </w:style>
  <w:style w:type="character" w:styleId="1023" w:customStyle="1">
    <w:name w:val="Основной текст (3)1"/>
    <w:basedOn w:val="991"/>
    <w:link w:val="1022"/>
    <w:rPr>
      <w:rFonts w:ascii="Times New Roman" w:hAnsi="Times New Roman"/>
      <w:b/>
      <w:sz w:val="22"/>
    </w:rPr>
  </w:style>
  <w:style w:type="paragraph" w:styleId="1024" w:customStyle="1">
    <w:name w:val="tz_txt"/>
    <w:basedOn w:val="978"/>
    <w:link w:val="1025"/>
    <w:pPr>
      <w:ind w:firstLine="709"/>
      <w:jc w:val="both"/>
      <w:spacing w:after="120"/>
    </w:pPr>
  </w:style>
  <w:style w:type="character" w:styleId="1025" w:customStyle="1">
    <w:name w:val="tz_txt"/>
    <w:basedOn w:val="991"/>
    <w:link w:val="1024"/>
    <w:rPr>
      <w:rFonts w:ascii="Times New Roman" w:hAnsi="Times New Roman"/>
      <w:sz w:val="24"/>
    </w:rPr>
  </w:style>
  <w:style w:type="paragraph" w:styleId="1026" w:customStyle="1">
    <w:name w:val="заголовок 3"/>
    <w:basedOn w:val="978"/>
    <w:next w:val="978"/>
    <w:link w:val="1027"/>
    <w:pPr>
      <w:ind w:left="-108" w:right="-108"/>
      <w:jc w:val="center"/>
      <w:keepNext/>
      <w:widowControl w:val="off"/>
    </w:pPr>
    <w:rPr>
      <w:b/>
      <w:u w:val="single"/>
    </w:rPr>
  </w:style>
  <w:style w:type="character" w:styleId="1027" w:customStyle="1">
    <w:name w:val="заголовок 3"/>
    <w:basedOn w:val="991"/>
    <w:link w:val="1026"/>
    <w:rPr>
      <w:rFonts w:ascii="Times New Roman" w:hAnsi="Times New Roman"/>
      <w:b/>
      <w:sz w:val="24"/>
      <w:u w:val="single"/>
    </w:rPr>
  </w:style>
  <w:style w:type="paragraph" w:styleId="1028" w:customStyle="1">
    <w:name w:val="Название книги1"/>
    <w:link w:val="1029"/>
    <w:rPr>
      <w:rFonts w:ascii="Cambria" w:hAnsi="Cambria"/>
      <w:b/>
      <w:smallCaps/>
      <w:u w:val="single"/>
    </w:rPr>
  </w:style>
  <w:style w:type="character" w:styleId="1029" w:customStyle="1">
    <w:name w:val="Название книги1"/>
    <w:link w:val="1028"/>
    <w:rPr>
      <w:rFonts w:ascii="Cambria" w:hAnsi="Cambria"/>
      <w:b/>
      <w:smallCaps/>
      <w:u w:val="single"/>
    </w:rPr>
  </w:style>
  <w:style w:type="paragraph" w:styleId="1030" w:customStyle="1">
    <w:name w:val="Контракт-подподпункт"/>
    <w:basedOn w:val="978"/>
    <w:link w:val="1031"/>
    <w:pPr>
      <w:ind w:left="1140" w:hanging="1140"/>
      <w:jc w:val="both"/>
      <w:tabs>
        <w:tab w:val="left" w:pos="1140" w:leader="none"/>
      </w:tabs>
    </w:pPr>
  </w:style>
  <w:style w:type="character" w:styleId="1031" w:customStyle="1">
    <w:name w:val="Контракт-подподпункт"/>
    <w:basedOn w:val="991"/>
    <w:link w:val="1030"/>
    <w:rPr>
      <w:rFonts w:ascii="Times New Roman" w:hAnsi="Times New Roman"/>
      <w:sz w:val="24"/>
    </w:rPr>
  </w:style>
  <w:style w:type="paragraph" w:styleId="1032" w:customStyle="1">
    <w:name w:val="xl68"/>
    <w:basedOn w:val="978"/>
    <w:link w:val="1033"/>
    <w:pPr>
      <w:jc w:val="center"/>
      <w:spacing w:beforeAutospacing="1" w:afterAutospacing="1"/>
    </w:pPr>
  </w:style>
  <w:style w:type="character" w:styleId="1033" w:customStyle="1">
    <w:name w:val="xl68"/>
    <w:basedOn w:val="991"/>
    <w:link w:val="1032"/>
    <w:rPr>
      <w:rFonts w:ascii="Times New Roman" w:hAnsi="Times New Roman"/>
      <w:sz w:val="24"/>
    </w:rPr>
  </w:style>
  <w:style w:type="paragraph" w:styleId="1034" w:customStyle="1">
    <w:name w:val="Абзац списка21"/>
    <w:basedOn w:val="978"/>
    <w:link w:val="1035"/>
    <w:pPr>
      <w:ind w:left="708"/>
    </w:pPr>
  </w:style>
  <w:style w:type="character" w:styleId="1035" w:customStyle="1">
    <w:name w:val="Абзац списка21"/>
    <w:basedOn w:val="991"/>
    <w:link w:val="1034"/>
    <w:rPr>
      <w:rFonts w:ascii="Times New Roman" w:hAnsi="Times New Roman"/>
      <w:sz w:val="24"/>
    </w:rPr>
  </w:style>
  <w:style w:type="paragraph" w:styleId="1036" w:customStyle="1">
    <w:name w:val="Заголовок №11"/>
    <w:basedOn w:val="978"/>
    <w:link w:val="1037"/>
    <w:pPr>
      <w:jc w:val="center"/>
      <w:spacing w:line="326" w:lineRule="exact"/>
      <w:outlineLvl w:val="0"/>
    </w:pPr>
    <w:rPr>
      <w:rFonts w:ascii="Calibri" w:hAnsi="Calibri"/>
      <w:spacing w:val="-2"/>
      <w:sz w:val="26"/>
    </w:rPr>
  </w:style>
  <w:style w:type="character" w:styleId="1037" w:customStyle="1">
    <w:name w:val="Заголовок №11"/>
    <w:basedOn w:val="991"/>
    <w:link w:val="1036"/>
    <w:rPr>
      <w:rFonts w:ascii="Calibri" w:hAnsi="Calibri"/>
      <w:spacing w:val="-2"/>
      <w:sz w:val="26"/>
    </w:rPr>
  </w:style>
  <w:style w:type="paragraph" w:styleId="1038" w:customStyle="1">
    <w:name w:val="ww-2"/>
    <w:basedOn w:val="978"/>
    <w:link w:val="1039"/>
    <w:pPr>
      <w:jc w:val="both"/>
    </w:pPr>
  </w:style>
  <w:style w:type="character" w:styleId="1039" w:customStyle="1">
    <w:name w:val="ww-2"/>
    <w:basedOn w:val="991"/>
    <w:link w:val="1038"/>
    <w:rPr>
      <w:rFonts w:ascii="Times New Roman" w:hAnsi="Times New Roman"/>
      <w:sz w:val="24"/>
    </w:rPr>
  </w:style>
  <w:style w:type="paragraph" w:styleId="1040">
    <w:name w:val="toc 2"/>
    <w:basedOn w:val="978"/>
    <w:next w:val="978"/>
    <w:link w:val="1041"/>
    <w:uiPriority w:val="39"/>
    <w:pPr>
      <w:spacing w:before="240"/>
    </w:pPr>
    <w:rPr>
      <w:b/>
      <w:sz w:val="20"/>
    </w:rPr>
  </w:style>
  <w:style w:type="character" w:styleId="1041" w:customStyle="1">
    <w:name w:val="Оглавление 2 Знак"/>
    <w:basedOn w:val="991"/>
    <w:link w:val="1040"/>
    <w:rPr>
      <w:rFonts w:ascii="Times New Roman" w:hAnsi="Times New Roman"/>
      <w:b/>
      <w:sz w:val="20"/>
    </w:rPr>
  </w:style>
  <w:style w:type="paragraph" w:styleId="1042" w:customStyle="1">
    <w:name w:val="Основной текст3"/>
    <w:basedOn w:val="978"/>
    <w:link w:val="1043"/>
    <w:pPr>
      <w:jc w:val="center"/>
      <w:spacing w:after="60" w:line="298" w:lineRule="exact"/>
    </w:pPr>
    <w:rPr>
      <w:sz w:val="25"/>
    </w:rPr>
  </w:style>
  <w:style w:type="character" w:styleId="1043" w:customStyle="1">
    <w:name w:val="Основной текст3"/>
    <w:basedOn w:val="991"/>
    <w:link w:val="1042"/>
    <w:rPr>
      <w:rFonts w:ascii="Times New Roman" w:hAnsi="Times New Roman"/>
      <w:sz w:val="25"/>
    </w:rPr>
  </w:style>
  <w:style w:type="paragraph" w:styleId="1044" w:customStyle="1">
    <w:name w:val="Document Name"/>
    <w:next w:val="978"/>
    <w:link w:val="1045"/>
    <w:pPr>
      <w:jc w:val="center"/>
      <w:keepLines/>
      <w:spacing w:before="120" w:after="120" w:line="288" w:lineRule="auto"/>
    </w:pPr>
    <w:rPr>
      <w:rFonts w:ascii="Times New Roman" w:hAnsi="Times New Roman"/>
      <w:b/>
      <w:caps/>
      <w:sz w:val="36"/>
    </w:rPr>
  </w:style>
  <w:style w:type="character" w:styleId="1045" w:customStyle="1">
    <w:name w:val="Document Name"/>
    <w:link w:val="1044"/>
    <w:rPr>
      <w:rFonts w:ascii="Times New Roman" w:hAnsi="Times New Roman"/>
      <w:b/>
      <w:caps/>
      <w:sz w:val="36"/>
    </w:rPr>
  </w:style>
  <w:style w:type="paragraph" w:styleId="1046" w:customStyle="1">
    <w:name w:val="dfaq1"/>
    <w:basedOn w:val="1459"/>
    <w:link w:val="1047"/>
  </w:style>
  <w:style w:type="character" w:styleId="1047" w:customStyle="1">
    <w:name w:val="dfaq1"/>
    <w:basedOn w:val="1460"/>
    <w:link w:val="1046"/>
  </w:style>
  <w:style w:type="paragraph" w:styleId="1048" w:customStyle="1">
    <w:name w:val="текст-табл"/>
    <w:basedOn w:val="978"/>
    <w:next w:val="978"/>
    <w:link w:val="1049"/>
    <w:pPr>
      <w:ind w:left="283" w:right="283"/>
      <w:jc w:val="both"/>
      <w:spacing w:before="57"/>
    </w:pPr>
    <w:rPr>
      <w:rFonts w:ascii="SchoolBookC" w:hAnsi="SchoolBookC"/>
      <w:b/>
      <w:i/>
    </w:rPr>
  </w:style>
  <w:style w:type="character" w:styleId="1049" w:customStyle="1">
    <w:name w:val="текст-табл"/>
    <w:basedOn w:val="991"/>
    <w:link w:val="1048"/>
    <w:rPr>
      <w:rFonts w:ascii="SchoolBookC" w:hAnsi="SchoolBookC"/>
      <w:b/>
      <w:i/>
      <w:sz w:val="24"/>
    </w:rPr>
  </w:style>
  <w:style w:type="paragraph" w:styleId="1050" w:customStyle="1">
    <w:name w:val="xl131"/>
    <w:basedOn w:val="978"/>
    <w:link w:val="1051"/>
    <w:pPr>
      <w:jc w:val="center"/>
      <w:spacing w:beforeAutospacing="1" w:afterAutospacing="1"/>
    </w:pPr>
    <w:rPr>
      <w:b/>
    </w:rPr>
  </w:style>
  <w:style w:type="character" w:styleId="1051" w:customStyle="1">
    <w:name w:val="xl131"/>
    <w:basedOn w:val="991"/>
    <w:link w:val="1050"/>
    <w:rPr>
      <w:rFonts w:ascii="Times New Roman" w:hAnsi="Times New Roman"/>
      <w:b/>
      <w:sz w:val="24"/>
    </w:rPr>
  </w:style>
  <w:style w:type="paragraph" w:styleId="1052" w:customStyle="1">
    <w:name w:val="АД_Нумерованный пункт"/>
    <w:basedOn w:val="2409"/>
    <w:link w:val="1053"/>
    <w:pPr>
      <w:ind w:left="720" w:hanging="720"/>
      <w:tabs>
        <w:tab w:val="left" w:pos="720" w:leader="none"/>
        <w:tab w:val="clear" w:pos="972" w:leader="none"/>
      </w:tabs>
    </w:pPr>
    <w:rPr>
      <w:rFonts w:ascii="Times New Roman" w:hAnsi="Times New Roman"/>
    </w:rPr>
  </w:style>
  <w:style w:type="character" w:styleId="1053" w:customStyle="1">
    <w:name w:val="АД_Нумерованный пункт"/>
    <w:basedOn w:val="2410"/>
    <w:link w:val="1052"/>
    <w:rPr>
      <w:rFonts w:ascii="Times New Roman" w:hAnsi="Times New Roman"/>
      <w:b/>
      <w:sz w:val="24"/>
    </w:rPr>
  </w:style>
  <w:style w:type="paragraph" w:styleId="1054" w:customStyle="1">
    <w:name w:val="xl96"/>
    <w:basedOn w:val="978"/>
    <w:link w:val="1055"/>
    <w:pPr>
      <w:jc w:val="center"/>
      <w:spacing w:beforeAutospacing="1" w:afterAutospacing="1"/>
    </w:pPr>
    <w:rPr>
      <w:b/>
    </w:rPr>
  </w:style>
  <w:style w:type="character" w:styleId="1055" w:customStyle="1">
    <w:name w:val="xl96"/>
    <w:basedOn w:val="991"/>
    <w:link w:val="1054"/>
    <w:rPr>
      <w:rFonts w:ascii="Times New Roman" w:hAnsi="Times New Roman"/>
      <w:b/>
      <w:sz w:val="24"/>
    </w:rPr>
  </w:style>
  <w:style w:type="paragraph" w:styleId="1056" w:customStyle="1">
    <w:name w:val="js-phone-number"/>
    <w:link w:val="1057"/>
  </w:style>
  <w:style w:type="character" w:styleId="1057" w:customStyle="1">
    <w:name w:val="js-phone-number"/>
    <w:link w:val="1056"/>
  </w:style>
  <w:style w:type="paragraph" w:styleId="1058" w:customStyle="1">
    <w:name w:val="Font Style47"/>
    <w:link w:val="1059"/>
    <w:rPr>
      <w:rFonts w:ascii="Times New Roman" w:hAnsi="Times New Roman"/>
      <w:sz w:val="22"/>
    </w:rPr>
  </w:style>
  <w:style w:type="character" w:styleId="1059" w:customStyle="1">
    <w:name w:val="Font Style47"/>
    <w:link w:val="1058"/>
    <w:rPr>
      <w:rFonts w:ascii="Times New Roman" w:hAnsi="Times New Roman"/>
      <w:sz w:val="22"/>
    </w:rPr>
  </w:style>
  <w:style w:type="paragraph" w:styleId="1060" w:customStyle="1">
    <w:name w:val="xl98"/>
    <w:basedOn w:val="978"/>
    <w:link w:val="1061"/>
    <w:pPr>
      <w:spacing w:beforeAutospacing="1" w:afterAutospacing="1"/>
    </w:pPr>
  </w:style>
  <w:style w:type="character" w:styleId="1061" w:customStyle="1">
    <w:name w:val="xl98"/>
    <w:basedOn w:val="991"/>
    <w:link w:val="1060"/>
    <w:rPr>
      <w:rFonts w:ascii="Times New Roman" w:hAnsi="Times New Roman"/>
      <w:sz w:val="24"/>
    </w:rPr>
  </w:style>
  <w:style w:type="paragraph" w:styleId="1062" w:customStyle="1">
    <w:name w:val="_Текст0_Список 2 уровня"/>
    <w:link w:val="1063"/>
    <w:pPr>
      <w:numPr>
        <w:ilvl w:val="0"/>
        <w:numId w:val="26"/>
      </w:numPr>
      <w:jc w:val="both"/>
      <w:spacing w:after="120"/>
    </w:pPr>
    <w:rPr>
      <w:rFonts w:ascii="Arial" w:hAnsi="Arial"/>
      <w:sz w:val="24"/>
    </w:rPr>
  </w:style>
  <w:style w:type="character" w:styleId="1063" w:customStyle="1">
    <w:name w:val="_Текст0_Список 2 уровня"/>
    <w:link w:val="1062"/>
    <w:rPr>
      <w:rFonts w:ascii="Arial" w:hAnsi="Arial"/>
      <w:sz w:val="24"/>
    </w:rPr>
  </w:style>
  <w:style w:type="paragraph" w:styleId="1064" w:customStyle="1">
    <w:name w:val="xl69"/>
    <w:basedOn w:val="978"/>
    <w:link w:val="1065"/>
    <w:pPr>
      <w:jc w:val="center"/>
      <w:spacing w:beforeAutospacing="1" w:afterAutospacing="1"/>
    </w:pPr>
    <w:rPr>
      <w:b/>
      <w:i/>
      <w:sz w:val="18"/>
    </w:rPr>
  </w:style>
  <w:style w:type="character" w:styleId="1065" w:customStyle="1">
    <w:name w:val="xl69"/>
    <w:basedOn w:val="991"/>
    <w:link w:val="1064"/>
    <w:rPr>
      <w:rFonts w:ascii="Times New Roman" w:hAnsi="Times New Roman"/>
      <w:b/>
      <w:i/>
      <w:sz w:val="18"/>
    </w:rPr>
  </w:style>
  <w:style w:type="paragraph" w:styleId="1066" w:customStyle="1">
    <w:name w:val="Style8"/>
    <w:basedOn w:val="978"/>
    <w:link w:val="1067"/>
    <w:pPr>
      <w:jc w:val="both"/>
      <w:spacing w:line="323" w:lineRule="exact"/>
      <w:widowControl w:val="off"/>
    </w:pPr>
    <w:rPr>
      <w:rFonts w:ascii="Century Gothic" w:hAnsi="Century Gothic"/>
    </w:rPr>
  </w:style>
  <w:style w:type="character" w:styleId="1067" w:customStyle="1">
    <w:name w:val="Style8"/>
    <w:basedOn w:val="991"/>
    <w:link w:val="1066"/>
    <w:rPr>
      <w:rFonts w:ascii="Century Gothic" w:hAnsi="Century Gothic"/>
      <w:sz w:val="24"/>
    </w:rPr>
  </w:style>
  <w:style w:type="paragraph" w:styleId="1068" w:customStyle="1">
    <w:name w:val="перечень внутри абзаца"/>
    <w:basedOn w:val="1625"/>
    <w:link w:val="1069"/>
    <w:pPr>
      <w:ind w:left="708"/>
      <w:jc w:val="both"/>
      <w:keepLines/>
      <w:spacing w:before="0"/>
    </w:pPr>
    <w:rPr>
      <w:i w:val="0"/>
    </w:rPr>
  </w:style>
  <w:style w:type="character" w:styleId="1069" w:customStyle="1">
    <w:name w:val="перечень внутри абзаца"/>
    <w:basedOn w:val="1626"/>
    <w:link w:val="1068"/>
    <w:rPr>
      <w:rFonts w:ascii="Times New Roman" w:hAnsi="Times New Roman"/>
      <w:b/>
      <w:i w:val="0"/>
      <w:sz w:val="28"/>
    </w:rPr>
  </w:style>
  <w:style w:type="paragraph" w:styleId="1070" w:customStyle="1">
    <w:name w:val="xl172"/>
    <w:basedOn w:val="978"/>
    <w:link w:val="1071"/>
    <w:pPr>
      <w:jc w:val="center"/>
      <w:spacing w:beforeAutospacing="1" w:afterAutospacing="1"/>
    </w:pPr>
  </w:style>
  <w:style w:type="character" w:styleId="1071" w:customStyle="1">
    <w:name w:val="xl172"/>
    <w:basedOn w:val="991"/>
    <w:link w:val="1070"/>
    <w:rPr>
      <w:rFonts w:ascii="Times New Roman" w:hAnsi="Times New Roman"/>
      <w:sz w:val="24"/>
    </w:rPr>
  </w:style>
  <w:style w:type="paragraph" w:styleId="1072" w:customStyle="1">
    <w:name w:val="заголовок"/>
    <w:basedOn w:val="979"/>
    <w:link w:val="1073"/>
    <w:pPr>
      <w:ind w:right="-142"/>
      <w:jc w:val="center"/>
      <w:spacing w:before="0" w:after="0" w:line="360" w:lineRule="auto"/>
      <w:widowControl w:val="off"/>
    </w:pPr>
    <w:rPr>
      <w:rFonts w:ascii="Arial" w:hAnsi="Arial"/>
      <w:b w:val="0"/>
      <w:i w:val="0"/>
      <w:sz w:val="28"/>
    </w:rPr>
  </w:style>
  <w:style w:type="character" w:styleId="1073" w:customStyle="1">
    <w:name w:val="заголовок"/>
    <w:basedOn w:val="1776"/>
    <w:link w:val="1072"/>
    <w:rPr>
      <w:rFonts w:ascii="Arial" w:hAnsi="Arial"/>
      <w:b w:val="0"/>
      <w:i w:val="0"/>
      <w:sz w:val="28"/>
    </w:rPr>
  </w:style>
  <w:style w:type="paragraph" w:styleId="1074" w:customStyle="1">
    <w:name w:val="Стиль3 Знак Знак Знак"/>
    <w:link w:val="1075"/>
    <w:rPr>
      <w:sz w:val="24"/>
    </w:rPr>
  </w:style>
  <w:style w:type="character" w:styleId="1075" w:customStyle="1">
    <w:name w:val="Стиль3 Знак Знак Знак"/>
    <w:link w:val="1074"/>
    <w:rPr>
      <w:sz w:val="24"/>
    </w:rPr>
  </w:style>
  <w:style w:type="paragraph" w:styleId="1076" w:customStyle="1">
    <w:name w:val="xl136"/>
    <w:basedOn w:val="978"/>
    <w:link w:val="1077"/>
    <w:pPr>
      <w:jc w:val="center"/>
      <w:spacing w:beforeAutospacing="1" w:afterAutospacing="1"/>
    </w:pPr>
    <w:rPr>
      <w:b/>
    </w:rPr>
  </w:style>
  <w:style w:type="character" w:styleId="1077" w:customStyle="1">
    <w:name w:val="xl136"/>
    <w:basedOn w:val="991"/>
    <w:link w:val="1076"/>
    <w:rPr>
      <w:rFonts w:ascii="Times New Roman" w:hAnsi="Times New Roman"/>
      <w:b/>
      <w:sz w:val="24"/>
    </w:rPr>
  </w:style>
  <w:style w:type="paragraph" w:styleId="1078" w:customStyle="1">
    <w:name w:val="Обычный3"/>
    <w:link w:val="1079"/>
    <w:rPr>
      <w:rFonts w:ascii="Times New Roman" w:hAnsi="Times New Roman"/>
      <w:sz w:val="24"/>
    </w:rPr>
  </w:style>
  <w:style w:type="character" w:styleId="1079" w:customStyle="1">
    <w:name w:val="Обычный3"/>
    <w:link w:val="1078"/>
    <w:rPr>
      <w:rFonts w:ascii="Times New Roman" w:hAnsi="Times New Roman"/>
      <w:sz w:val="24"/>
    </w:rPr>
  </w:style>
  <w:style w:type="paragraph" w:styleId="1080" w:customStyle="1">
    <w:name w:val="apple-tab-span"/>
    <w:basedOn w:val="1459"/>
    <w:link w:val="1081"/>
  </w:style>
  <w:style w:type="character" w:styleId="1081" w:customStyle="1">
    <w:name w:val="apple-tab-span"/>
    <w:basedOn w:val="1460"/>
    <w:link w:val="1080"/>
  </w:style>
  <w:style w:type="paragraph" w:styleId="1082" w:customStyle="1">
    <w:name w:val="xl76"/>
    <w:basedOn w:val="978"/>
    <w:link w:val="1083"/>
    <w:pPr>
      <w:jc w:val="center"/>
      <w:spacing w:beforeAutospacing="1" w:afterAutospacing="1"/>
    </w:pPr>
  </w:style>
  <w:style w:type="character" w:styleId="1083" w:customStyle="1">
    <w:name w:val="xl76"/>
    <w:basedOn w:val="991"/>
    <w:link w:val="1082"/>
    <w:rPr>
      <w:rFonts w:ascii="Times New Roman" w:hAnsi="Times New Roman"/>
      <w:sz w:val="24"/>
    </w:rPr>
  </w:style>
  <w:style w:type="paragraph" w:styleId="1084" w:customStyle="1">
    <w:name w:val="_Табл_Заголовок"/>
    <w:link w:val="1085"/>
    <w:pPr>
      <w:jc w:val="center"/>
      <w:spacing w:after="120"/>
    </w:pPr>
    <w:rPr>
      <w:rFonts w:ascii="Arial" w:hAnsi="Arial"/>
      <w:sz w:val="24"/>
    </w:rPr>
  </w:style>
  <w:style w:type="character" w:styleId="1085" w:customStyle="1">
    <w:name w:val="_Табл_Заголовок"/>
    <w:link w:val="1084"/>
    <w:rPr>
      <w:rFonts w:ascii="Arial" w:hAnsi="Arial"/>
      <w:sz w:val="24"/>
    </w:rPr>
  </w:style>
  <w:style w:type="paragraph" w:styleId="1086" w:customStyle="1">
    <w:name w:val="текст"/>
    <w:link w:val="1087"/>
    <w:pPr>
      <w:jc w:val="both"/>
    </w:pPr>
    <w:rPr>
      <w:rFonts w:ascii="SchoolBookC" w:hAnsi="SchoolBookC"/>
      <w:sz w:val="24"/>
    </w:rPr>
  </w:style>
  <w:style w:type="character" w:styleId="1087" w:customStyle="1">
    <w:name w:val="текст"/>
    <w:link w:val="1086"/>
    <w:rPr>
      <w:rFonts w:ascii="SchoolBookC" w:hAnsi="SchoolBookC"/>
      <w:sz w:val="24"/>
    </w:rPr>
  </w:style>
  <w:style w:type="paragraph" w:styleId="1088" w:customStyle="1">
    <w:name w:val="List_4"/>
    <w:basedOn w:val="978"/>
    <w:link w:val="1089"/>
    <w:pPr>
      <w:numPr>
        <w:ilvl w:val="0"/>
        <w:numId w:val="27"/>
      </w:numPr>
      <w:jc w:val="both"/>
      <w:spacing w:after="120" w:line="300" w:lineRule="auto"/>
      <w:widowControl w:val="off"/>
    </w:pPr>
  </w:style>
  <w:style w:type="character" w:styleId="1089" w:customStyle="1">
    <w:name w:val="List_4"/>
    <w:basedOn w:val="991"/>
    <w:link w:val="1088"/>
    <w:rPr>
      <w:rFonts w:ascii="Times New Roman" w:hAnsi="Times New Roman"/>
      <w:sz w:val="24"/>
    </w:rPr>
  </w:style>
  <w:style w:type="paragraph" w:styleId="1090" w:customStyle="1">
    <w:name w:val="ТЛ_Город и Дата"/>
    <w:basedOn w:val="978"/>
    <w:link w:val="1091"/>
    <w:pPr>
      <w:jc w:val="center"/>
    </w:pPr>
    <w:rPr>
      <w:sz w:val="28"/>
    </w:rPr>
  </w:style>
  <w:style w:type="character" w:styleId="1091" w:customStyle="1">
    <w:name w:val="ТЛ_Город и Дата"/>
    <w:basedOn w:val="991"/>
    <w:link w:val="1090"/>
    <w:rPr>
      <w:rFonts w:ascii="Times New Roman" w:hAnsi="Times New Roman"/>
      <w:sz w:val="28"/>
    </w:rPr>
  </w:style>
  <w:style w:type="paragraph" w:styleId="1092" w:customStyle="1">
    <w:name w:val="Стиль 14 пт все прописные"/>
    <w:link w:val="1093"/>
    <w:rPr>
      <w:b/>
      <w:caps/>
      <w:sz w:val="28"/>
    </w:rPr>
  </w:style>
  <w:style w:type="character" w:styleId="1093" w:customStyle="1">
    <w:name w:val="Стиль 14 пт все прописные"/>
    <w:link w:val="1092"/>
    <w:rPr>
      <w:b/>
      <w:caps/>
      <w:sz w:val="28"/>
    </w:rPr>
  </w:style>
  <w:style w:type="paragraph" w:styleId="1094">
    <w:name w:val="toc 4"/>
    <w:basedOn w:val="978"/>
    <w:next w:val="978"/>
    <w:link w:val="1095"/>
    <w:uiPriority w:val="39"/>
    <w:pPr>
      <w:ind w:left="480"/>
    </w:pPr>
    <w:rPr>
      <w:sz w:val="20"/>
    </w:rPr>
  </w:style>
  <w:style w:type="character" w:styleId="1095" w:customStyle="1">
    <w:name w:val="Оглавление 4 Знак"/>
    <w:basedOn w:val="991"/>
    <w:link w:val="1094"/>
    <w:rPr>
      <w:rFonts w:ascii="Times New Roman" w:hAnsi="Times New Roman"/>
      <w:sz w:val="20"/>
    </w:rPr>
  </w:style>
  <w:style w:type="paragraph" w:styleId="1096" w:customStyle="1">
    <w:name w:val="Колонтитул"/>
    <w:link w:val="1097"/>
    <w:rPr>
      <w:rFonts w:ascii="Times New Roman" w:hAnsi="Times New Roman"/>
      <w:sz w:val="19"/>
    </w:rPr>
  </w:style>
  <w:style w:type="character" w:styleId="1097" w:customStyle="1">
    <w:name w:val="Колонтитул"/>
    <w:link w:val="1096"/>
    <w:rPr>
      <w:rFonts w:ascii="Times New Roman" w:hAnsi="Times New Roman"/>
      <w:sz w:val="19"/>
    </w:rPr>
  </w:style>
  <w:style w:type="paragraph" w:styleId="1098" w:customStyle="1">
    <w:name w:val="заголовок 4"/>
    <w:basedOn w:val="978"/>
    <w:next w:val="978"/>
    <w:link w:val="1099"/>
    <w:pPr>
      <w:jc w:val="both"/>
      <w:keepLines/>
      <w:keepNext/>
      <w:spacing w:before="240" w:after="60"/>
      <w:widowControl w:val="off"/>
    </w:pPr>
    <w:rPr>
      <w:rFonts w:ascii="Arial" w:hAnsi="Arial"/>
      <w:smallCaps/>
    </w:rPr>
  </w:style>
  <w:style w:type="character" w:styleId="1099" w:customStyle="1">
    <w:name w:val="заголовок 4"/>
    <w:basedOn w:val="991"/>
    <w:link w:val="1098"/>
    <w:rPr>
      <w:rFonts w:ascii="Arial" w:hAnsi="Arial"/>
      <w:smallCaps/>
      <w:sz w:val="24"/>
    </w:rPr>
  </w:style>
  <w:style w:type="paragraph" w:styleId="1100" w:customStyle="1">
    <w:name w:val="Подподпункт"/>
    <w:basedOn w:val="978"/>
    <w:link w:val="1101"/>
    <w:pPr>
      <w:ind w:left="3119" w:hanging="567"/>
      <w:jc w:val="both"/>
      <w:spacing w:line="360" w:lineRule="auto"/>
      <w:tabs>
        <w:tab w:val="left" w:pos="3119" w:leader="none"/>
      </w:tabs>
    </w:pPr>
    <w:rPr>
      <w:sz w:val="28"/>
    </w:rPr>
  </w:style>
  <w:style w:type="character" w:styleId="1101" w:customStyle="1">
    <w:name w:val="Подподпункт"/>
    <w:basedOn w:val="991"/>
    <w:link w:val="1100"/>
    <w:rPr>
      <w:rFonts w:ascii="Times New Roman" w:hAnsi="Times New Roman"/>
      <w:sz w:val="28"/>
    </w:rPr>
  </w:style>
  <w:style w:type="paragraph" w:styleId="1102" w:customStyle="1">
    <w:name w:val="1KG=K9"/>
    <w:link w:val="1103"/>
    <w:pPr>
      <w:jc w:val="both"/>
    </w:pPr>
    <w:rPr>
      <w:rFonts w:ascii="MS Sans Serif" w:hAnsi="MS Sans Serif"/>
    </w:rPr>
  </w:style>
  <w:style w:type="character" w:styleId="1103" w:customStyle="1">
    <w:name w:val="1KG=K9"/>
    <w:link w:val="1102"/>
    <w:rPr>
      <w:rFonts w:ascii="MS Sans Serif" w:hAnsi="MS Sans Serif"/>
    </w:rPr>
  </w:style>
  <w:style w:type="paragraph" w:styleId="1104" w:customStyle="1">
    <w:name w:val="_Табл_После"/>
    <w:next w:val="2103"/>
    <w:link w:val="1105"/>
    <w:pPr>
      <w:spacing w:after="120"/>
    </w:pPr>
    <w:rPr>
      <w:rFonts w:ascii="Arial" w:hAnsi="Arial"/>
      <w:sz w:val="24"/>
    </w:rPr>
  </w:style>
  <w:style w:type="character" w:styleId="1105" w:customStyle="1">
    <w:name w:val="_Табл_После"/>
    <w:link w:val="1104"/>
    <w:rPr>
      <w:rFonts w:ascii="Arial" w:hAnsi="Arial"/>
      <w:sz w:val="24"/>
    </w:rPr>
  </w:style>
  <w:style w:type="paragraph" w:styleId="1106" w:customStyle="1">
    <w:name w:val="xl177"/>
    <w:basedOn w:val="978"/>
    <w:link w:val="1107"/>
    <w:pPr>
      <w:jc w:val="center"/>
      <w:spacing w:beforeAutospacing="1" w:afterAutospacing="1"/>
    </w:pPr>
    <w:rPr>
      <w:b/>
    </w:rPr>
  </w:style>
  <w:style w:type="character" w:styleId="1107" w:customStyle="1">
    <w:name w:val="xl177"/>
    <w:basedOn w:val="991"/>
    <w:link w:val="1106"/>
    <w:rPr>
      <w:rFonts w:ascii="Times New Roman" w:hAnsi="Times New Roman"/>
      <w:b/>
      <w:sz w:val="24"/>
    </w:rPr>
  </w:style>
  <w:style w:type="character" w:styleId="1108" w:customStyle="1">
    <w:name w:val="Заголовок 7 Знак"/>
    <w:basedOn w:val="991"/>
    <w:link w:val="985"/>
    <w:rPr>
      <w:rFonts w:ascii="Times New Roman" w:hAnsi="Times New Roman"/>
      <w:sz w:val="24"/>
    </w:rPr>
  </w:style>
  <w:style w:type="paragraph" w:styleId="1109" w:customStyle="1">
    <w:name w:val="xl108"/>
    <w:basedOn w:val="978"/>
    <w:link w:val="1110"/>
    <w:pPr>
      <w:jc w:val="center"/>
      <w:spacing w:beforeAutospacing="1" w:afterAutospacing="1"/>
    </w:pPr>
  </w:style>
  <w:style w:type="character" w:styleId="1110" w:customStyle="1">
    <w:name w:val="xl108"/>
    <w:basedOn w:val="991"/>
    <w:link w:val="1109"/>
    <w:rPr>
      <w:rFonts w:ascii="Times New Roman" w:hAnsi="Times New Roman"/>
      <w:sz w:val="24"/>
    </w:rPr>
  </w:style>
  <w:style w:type="paragraph" w:styleId="1111">
    <w:name w:val="List 2"/>
    <w:basedOn w:val="978"/>
    <w:link w:val="1112"/>
    <w:pPr>
      <w:ind w:left="566" w:hanging="283"/>
    </w:pPr>
  </w:style>
  <w:style w:type="character" w:styleId="1112" w:customStyle="1">
    <w:name w:val="Список 2 Знак"/>
    <w:basedOn w:val="991"/>
    <w:link w:val="1111"/>
    <w:rPr>
      <w:rFonts w:ascii="Times New Roman" w:hAnsi="Times New Roman"/>
      <w:sz w:val="24"/>
    </w:rPr>
  </w:style>
  <w:style w:type="paragraph" w:styleId="1113" w:customStyle="1">
    <w:name w:val="xl130"/>
    <w:basedOn w:val="978"/>
    <w:link w:val="1114"/>
    <w:pPr>
      <w:jc w:val="center"/>
      <w:spacing w:beforeAutospacing="1" w:afterAutospacing="1"/>
    </w:pPr>
    <w:rPr>
      <w:b/>
    </w:rPr>
  </w:style>
  <w:style w:type="character" w:styleId="1114" w:customStyle="1">
    <w:name w:val="xl130"/>
    <w:basedOn w:val="991"/>
    <w:link w:val="1113"/>
    <w:rPr>
      <w:rFonts w:ascii="Times New Roman" w:hAnsi="Times New Roman"/>
      <w:b/>
      <w:sz w:val="24"/>
    </w:rPr>
  </w:style>
  <w:style w:type="paragraph" w:styleId="1115" w:customStyle="1">
    <w:name w:val="tz_tabl_list_1"/>
    <w:basedOn w:val="2006"/>
    <w:link w:val="1116"/>
    <w:pPr>
      <w:numPr>
        <w:ilvl w:val="0"/>
        <w:numId w:val="0"/>
      </w:numPr>
      <w:ind w:left="363" w:hanging="284"/>
      <w:spacing w:after="60"/>
      <w:tabs>
        <w:tab w:val="left" w:pos="366" w:leader="none"/>
        <w:tab w:val="left" w:pos="1209" w:leader="none"/>
        <w:tab w:val="left" w:pos="1492" w:leader="none"/>
      </w:tabs>
    </w:pPr>
  </w:style>
  <w:style w:type="character" w:styleId="1116" w:customStyle="1">
    <w:name w:val="tz_tabl_list_1"/>
    <w:basedOn w:val="2007"/>
    <w:link w:val="1115"/>
    <w:rPr>
      <w:rFonts w:ascii="Times New Roman" w:hAnsi="Times New Roman"/>
      <w:sz w:val="24"/>
    </w:rPr>
  </w:style>
  <w:style w:type="paragraph" w:styleId="1117" w:customStyle="1">
    <w:name w:val="xl112"/>
    <w:basedOn w:val="978"/>
    <w:link w:val="1118"/>
    <w:pPr>
      <w:jc w:val="center"/>
      <w:spacing w:beforeAutospacing="1" w:afterAutospacing="1"/>
    </w:pPr>
    <w:rPr>
      <w:b/>
    </w:rPr>
  </w:style>
  <w:style w:type="character" w:styleId="1118" w:customStyle="1">
    <w:name w:val="xl112"/>
    <w:basedOn w:val="991"/>
    <w:link w:val="1117"/>
    <w:rPr>
      <w:rFonts w:ascii="Times New Roman" w:hAnsi="Times New Roman"/>
      <w:b/>
      <w:sz w:val="24"/>
    </w:rPr>
  </w:style>
  <w:style w:type="paragraph" w:styleId="1119" w:customStyle="1">
    <w:name w:val="apple-style-span"/>
    <w:link w:val="1120"/>
  </w:style>
  <w:style w:type="character" w:styleId="1120" w:customStyle="1">
    <w:name w:val="apple-style-span"/>
    <w:link w:val="1119"/>
  </w:style>
  <w:style w:type="paragraph" w:styleId="1121" w:customStyle="1">
    <w:name w:val="Заголовок раздела документа"/>
    <w:basedOn w:val="978"/>
    <w:next w:val="2163"/>
    <w:link w:val="1122"/>
    <w:pPr>
      <w:jc w:val="right"/>
      <w:widowControl w:val="off"/>
    </w:pPr>
    <w:rPr>
      <w:b/>
      <w:i/>
    </w:rPr>
  </w:style>
  <w:style w:type="character" w:styleId="1122" w:customStyle="1">
    <w:name w:val="Заголовок раздела документа"/>
    <w:basedOn w:val="991"/>
    <w:link w:val="1121"/>
    <w:rPr>
      <w:rFonts w:ascii="Times New Roman" w:hAnsi="Times New Roman"/>
      <w:b/>
      <w:i/>
      <w:sz w:val="24"/>
    </w:rPr>
  </w:style>
  <w:style w:type="paragraph" w:styleId="1123" w:customStyle="1">
    <w:name w:val="второй абзац !"/>
    <w:basedOn w:val="978"/>
    <w:link w:val="1124"/>
    <w:pPr>
      <w:ind w:firstLine="360"/>
      <w:jc w:val="both"/>
      <w:spacing w:line="360" w:lineRule="auto"/>
    </w:pPr>
    <w:rPr>
      <w:sz w:val="28"/>
    </w:rPr>
  </w:style>
  <w:style w:type="character" w:styleId="1124" w:customStyle="1">
    <w:name w:val="второй абзац !"/>
    <w:basedOn w:val="991"/>
    <w:link w:val="1123"/>
    <w:rPr>
      <w:rFonts w:ascii="Times New Roman" w:hAnsi="Times New Roman"/>
      <w:sz w:val="28"/>
    </w:rPr>
  </w:style>
  <w:style w:type="paragraph" w:styleId="1125" w:customStyle="1">
    <w:name w:val="xl162"/>
    <w:basedOn w:val="978"/>
    <w:link w:val="1126"/>
    <w:pPr>
      <w:jc w:val="right"/>
      <w:spacing w:beforeAutospacing="1" w:afterAutospacing="1"/>
    </w:pPr>
  </w:style>
  <w:style w:type="character" w:styleId="1126" w:customStyle="1">
    <w:name w:val="xl162"/>
    <w:basedOn w:val="991"/>
    <w:link w:val="1125"/>
    <w:rPr>
      <w:rFonts w:ascii="Times New Roman" w:hAnsi="Times New Roman"/>
      <w:sz w:val="24"/>
    </w:rPr>
  </w:style>
  <w:style w:type="paragraph" w:styleId="1127" w:customStyle="1">
    <w:name w:val="ConsPlusTitle"/>
    <w:link w:val="1128"/>
    <w:pPr>
      <w:widowControl w:val="off"/>
    </w:pPr>
    <w:rPr>
      <w:rFonts w:ascii="Arial" w:hAnsi="Arial"/>
      <w:b/>
    </w:rPr>
  </w:style>
  <w:style w:type="character" w:styleId="1128" w:customStyle="1">
    <w:name w:val="ConsPlusTitle"/>
    <w:link w:val="1127"/>
    <w:rPr>
      <w:rFonts w:ascii="Arial" w:hAnsi="Arial"/>
      <w:b/>
    </w:rPr>
  </w:style>
  <w:style w:type="paragraph" w:styleId="1129" w:customStyle="1">
    <w:name w:val="xl80"/>
    <w:basedOn w:val="978"/>
    <w:link w:val="1130"/>
    <w:pPr>
      <w:spacing w:beforeAutospacing="1" w:afterAutospacing="1"/>
    </w:pPr>
  </w:style>
  <w:style w:type="character" w:styleId="1130" w:customStyle="1">
    <w:name w:val="xl80"/>
    <w:basedOn w:val="991"/>
    <w:link w:val="1129"/>
    <w:rPr>
      <w:rFonts w:ascii="Times New Roman" w:hAnsi="Times New Roman"/>
      <w:sz w:val="24"/>
    </w:rPr>
  </w:style>
  <w:style w:type="paragraph" w:styleId="1131">
    <w:name w:val="List"/>
    <w:basedOn w:val="978"/>
    <w:link w:val="1132"/>
    <w:pPr>
      <w:ind w:left="283" w:hanging="283"/>
    </w:pPr>
  </w:style>
  <w:style w:type="character" w:styleId="1132" w:customStyle="1">
    <w:name w:val="Список Знак"/>
    <w:basedOn w:val="991"/>
    <w:link w:val="1131"/>
    <w:rPr>
      <w:rFonts w:ascii="Times New Roman" w:hAnsi="Times New Roman"/>
      <w:sz w:val="24"/>
    </w:rPr>
  </w:style>
  <w:style w:type="paragraph" w:styleId="1133" w:customStyle="1">
    <w:name w:val="body text Знак Знак"/>
    <w:link w:val="1134"/>
    <w:rPr>
      <w:sz w:val="24"/>
    </w:rPr>
  </w:style>
  <w:style w:type="character" w:styleId="1134" w:customStyle="1">
    <w:name w:val="body text Знак Знак"/>
    <w:link w:val="1133"/>
    <w:rPr>
      <w:sz w:val="24"/>
    </w:rPr>
  </w:style>
  <w:style w:type="paragraph" w:styleId="1135" w:customStyle="1">
    <w:name w:val="Основной текст (3) + Не полужирный"/>
    <w:link w:val="1136"/>
    <w:rPr>
      <w:rFonts w:ascii="Times New Roman" w:hAnsi="Times New Roman"/>
      <w:sz w:val="22"/>
      <w:highlight w:val="white"/>
    </w:rPr>
  </w:style>
  <w:style w:type="character" w:styleId="1136" w:customStyle="1">
    <w:name w:val="Основной текст (3) + Не полужирный"/>
    <w:link w:val="1135"/>
    <w:rPr>
      <w:rFonts w:ascii="Times New Roman" w:hAnsi="Times New Roman"/>
      <w:sz w:val="22"/>
      <w:highlight w:val="white"/>
    </w:rPr>
  </w:style>
  <w:style w:type="paragraph" w:styleId="1137" w:customStyle="1">
    <w:name w:val="xl161"/>
    <w:basedOn w:val="978"/>
    <w:link w:val="1138"/>
    <w:pPr>
      <w:jc w:val="center"/>
      <w:spacing w:beforeAutospacing="1" w:afterAutospacing="1"/>
    </w:pPr>
  </w:style>
  <w:style w:type="character" w:styleId="1138" w:customStyle="1">
    <w:name w:val="xl161"/>
    <w:basedOn w:val="991"/>
    <w:link w:val="1137"/>
    <w:rPr>
      <w:rFonts w:ascii="Times New Roman" w:hAnsi="Times New Roman"/>
      <w:sz w:val="24"/>
    </w:rPr>
  </w:style>
  <w:style w:type="paragraph" w:styleId="1139">
    <w:name w:val="List Paragraph"/>
    <w:basedOn w:val="978"/>
    <w:link w:val="1140"/>
    <w:pPr>
      <w:contextualSpacing/>
      <w:ind w:left="720" w:firstLine="720"/>
      <w:jc w:val="both"/>
    </w:pPr>
    <w:rPr>
      <w:sz w:val="28"/>
    </w:rPr>
  </w:style>
  <w:style w:type="character" w:styleId="1140" w:customStyle="1">
    <w:name w:val="Абзац списка Знак"/>
    <w:basedOn w:val="991"/>
    <w:link w:val="1139"/>
    <w:rPr>
      <w:rFonts w:ascii="Times New Roman" w:hAnsi="Times New Roman"/>
      <w:sz w:val="28"/>
    </w:rPr>
  </w:style>
  <w:style w:type="paragraph" w:styleId="1141" w:customStyle="1">
    <w:name w:val="ТЗ0 основной + 12пт"/>
    <w:basedOn w:val="978"/>
    <w:link w:val="1142"/>
    <w:pPr>
      <w:ind w:firstLine="709"/>
      <w:jc w:val="both"/>
      <w:spacing w:before="60" w:after="60" w:line="360" w:lineRule="auto"/>
    </w:pPr>
    <w:rPr>
      <w:spacing w:val="-1"/>
    </w:rPr>
  </w:style>
  <w:style w:type="character" w:styleId="1142" w:customStyle="1">
    <w:name w:val="ТЗ0 основной + 12пт"/>
    <w:basedOn w:val="991"/>
    <w:link w:val="1141"/>
    <w:rPr>
      <w:rFonts w:ascii="Times New Roman" w:hAnsi="Times New Roman"/>
      <w:spacing w:val="-1"/>
      <w:sz w:val="24"/>
    </w:rPr>
  </w:style>
  <w:style w:type="paragraph" w:styleId="1143" w:customStyle="1">
    <w:name w:val="Знак Знак19"/>
    <w:link w:val="1144"/>
    <w:rPr>
      <w:b/>
      <w:sz w:val="36"/>
    </w:rPr>
  </w:style>
  <w:style w:type="character" w:styleId="1144" w:customStyle="1">
    <w:name w:val="Знак Знак19"/>
    <w:link w:val="1143"/>
    <w:rPr>
      <w:b/>
      <w:sz w:val="36"/>
    </w:rPr>
  </w:style>
  <w:style w:type="paragraph" w:styleId="1145">
    <w:name w:val="toc 6"/>
    <w:basedOn w:val="978"/>
    <w:next w:val="978"/>
    <w:link w:val="1146"/>
    <w:uiPriority w:val="39"/>
    <w:pPr>
      <w:ind w:left="960"/>
    </w:pPr>
    <w:rPr>
      <w:sz w:val="20"/>
    </w:rPr>
  </w:style>
  <w:style w:type="character" w:styleId="1146" w:customStyle="1">
    <w:name w:val="Оглавление 6 Знак"/>
    <w:basedOn w:val="991"/>
    <w:link w:val="1145"/>
    <w:rPr>
      <w:rFonts w:ascii="Times New Roman" w:hAnsi="Times New Roman"/>
      <w:sz w:val="20"/>
    </w:rPr>
  </w:style>
  <w:style w:type="paragraph" w:styleId="1147" w:customStyle="1">
    <w:name w:val="Font Style22"/>
    <w:link w:val="1148"/>
    <w:rPr>
      <w:rFonts w:ascii="Times New Roman" w:hAnsi="Times New Roman"/>
      <w:b/>
      <w:i/>
      <w:sz w:val="22"/>
    </w:rPr>
  </w:style>
  <w:style w:type="character" w:styleId="1148" w:customStyle="1">
    <w:name w:val="Font Style22"/>
    <w:link w:val="1147"/>
    <w:rPr>
      <w:rFonts w:ascii="Times New Roman" w:hAnsi="Times New Roman"/>
      <w:b/>
      <w:i/>
      <w:sz w:val="22"/>
    </w:rPr>
  </w:style>
  <w:style w:type="paragraph" w:styleId="1149" w:customStyle="1">
    <w:name w:val="xl156"/>
    <w:basedOn w:val="978"/>
    <w:link w:val="1150"/>
    <w:pPr>
      <w:jc w:val="center"/>
      <w:spacing w:beforeAutospacing="1" w:afterAutospacing="1"/>
    </w:pPr>
  </w:style>
  <w:style w:type="character" w:styleId="1150" w:customStyle="1">
    <w:name w:val="xl156"/>
    <w:basedOn w:val="991"/>
    <w:link w:val="1149"/>
    <w:rPr>
      <w:rFonts w:ascii="Times New Roman" w:hAnsi="Times New Roman"/>
      <w:sz w:val="24"/>
    </w:rPr>
  </w:style>
  <w:style w:type="paragraph" w:styleId="1151" w:customStyle="1">
    <w:name w:val="3---"/>
    <w:basedOn w:val="978"/>
    <w:link w:val="1152"/>
    <w:pPr>
      <w:jc w:val="both"/>
      <w:spacing w:before="120" w:after="120"/>
    </w:pPr>
  </w:style>
  <w:style w:type="character" w:styleId="1152" w:customStyle="1">
    <w:name w:val="3---"/>
    <w:basedOn w:val="991"/>
    <w:link w:val="1151"/>
    <w:rPr>
      <w:rFonts w:ascii="Times New Roman" w:hAnsi="Times New Roman"/>
      <w:sz w:val="24"/>
    </w:rPr>
  </w:style>
  <w:style w:type="paragraph" w:styleId="1153" w:customStyle="1">
    <w:name w:val="xl157"/>
    <w:basedOn w:val="978"/>
    <w:link w:val="1154"/>
    <w:pPr>
      <w:jc w:val="center"/>
      <w:spacing w:beforeAutospacing="1" w:afterAutospacing="1"/>
    </w:pPr>
  </w:style>
  <w:style w:type="character" w:styleId="1154" w:customStyle="1">
    <w:name w:val="xl157"/>
    <w:basedOn w:val="991"/>
    <w:link w:val="1153"/>
    <w:rPr>
      <w:rFonts w:ascii="Times New Roman" w:hAnsi="Times New Roman"/>
      <w:sz w:val="24"/>
    </w:rPr>
  </w:style>
  <w:style w:type="paragraph" w:styleId="1155">
    <w:name w:val="toc 7"/>
    <w:basedOn w:val="978"/>
    <w:next w:val="978"/>
    <w:link w:val="1156"/>
    <w:uiPriority w:val="39"/>
    <w:pPr>
      <w:ind w:left="1200"/>
    </w:pPr>
    <w:rPr>
      <w:sz w:val="20"/>
    </w:rPr>
  </w:style>
  <w:style w:type="character" w:styleId="1156" w:customStyle="1">
    <w:name w:val="Оглавление 7 Знак"/>
    <w:basedOn w:val="991"/>
    <w:link w:val="1155"/>
    <w:rPr>
      <w:rFonts w:ascii="Times New Roman" w:hAnsi="Times New Roman"/>
      <w:sz w:val="20"/>
    </w:rPr>
  </w:style>
  <w:style w:type="paragraph" w:styleId="1157" w:customStyle="1">
    <w:name w:val="Титул_Подпись"/>
    <w:basedOn w:val="978"/>
    <w:next w:val="978"/>
    <w:link w:val="1158"/>
    <w:pPr>
      <w:ind w:right="113"/>
      <w:spacing w:before="120"/>
    </w:pPr>
  </w:style>
  <w:style w:type="character" w:styleId="1158" w:customStyle="1">
    <w:name w:val="Титул_Подпись"/>
    <w:basedOn w:val="991"/>
    <w:link w:val="1157"/>
    <w:rPr>
      <w:rFonts w:ascii="Times New Roman" w:hAnsi="Times New Roman"/>
      <w:sz w:val="24"/>
    </w:rPr>
  </w:style>
  <w:style w:type="paragraph" w:styleId="1159" w:customStyle="1">
    <w:name w:val="xl184"/>
    <w:basedOn w:val="978"/>
    <w:link w:val="1160"/>
    <w:pPr>
      <w:jc w:val="right"/>
      <w:spacing w:beforeAutospacing="1" w:afterAutospacing="1"/>
    </w:pPr>
  </w:style>
  <w:style w:type="character" w:styleId="1160" w:customStyle="1">
    <w:name w:val="xl184"/>
    <w:basedOn w:val="991"/>
    <w:link w:val="1159"/>
    <w:rPr>
      <w:rFonts w:ascii="Times New Roman" w:hAnsi="Times New Roman"/>
      <w:sz w:val="24"/>
    </w:rPr>
  </w:style>
  <w:style w:type="paragraph" w:styleId="1161" w:customStyle="1">
    <w:name w:val="xl181"/>
    <w:basedOn w:val="978"/>
    <w:link w:val="1162"/>
    <w:pPr>
      <w:spacing w:beforeAutospacing="1" w:afterAutospacing="1"/>
    </w:pPr>
  </w:style>
  <w:style w:type="character" w:styleId="1162" w:customStyle="1">
    <w:name w:val="xl181"/>
    <w:basedOn w:val="991"/>
    <w:link w:val="1161"/>
    <w:rPr>
      <w:rFonts w:ascii="Times New Roman" w:hAnsi="Times New Roman"/>
      <w:sz w:val="24"/>
    </w:rPr>
  </w:style>
  <w:style w:type="paragraph" w:styleId="1163">
    <w:name w:val="annotation subject"/>
    <w:basedOn w:val="2407"/>
    <w:next w:val="2407"/>
    <w:link w:val="1164"/>
    <w:pPr>
      <w:jc w:val="both"/>
      <w:spacing w:after="60"/>
    </w:pPr>
    <w:rPr>
      <w:b/>
    </w:rPr>
  </w:style>
  <w:style w:type="character" w:styleId="1164" w:customStyle="1">
    <w:name w:val="Тема примечания Знак"/>
    <w:basedOn w:val="2408"/>
    <w:link w:val="1163"/>
    <w:rPr>
      <w:rFonts w:ascii="Times New Roman" w:hAnsi="Times New Roman"/>
      <w:b/>
      <w:sz w:val="20"/>
    </w:rPr>
  </w:style>
  <w:style w:type="paragraph" w:styleId="1165" w:customStyle="1">
    <w:name w:val="Стиль 14 пт полужирный подчеркивание все прописные"/>
    <w:link w:val="1166"/>
    <w:rPr>
      <w:b/>
      <w:caps/>
      <w:sz w:val="28"/>
      <w:u w:val="single"/>
    </w:rPr>
  </w:style>
  <w:style w:type="character" w:styleId="1166" w:customStyle="1">
    <w:name w:val="Стиль 14 пт полужирный подчеркивание все прописные"/>
    <w:link w:val="1165"/>
    <w:rPr>
      <w:b/>
      <w:caps/>
      <w:sz w:val="28"/>
      <w:u w:val="single"/>
    </w:rPr>
  </w:style>
  <w:style w:type="paragraph" w:styleId="1167" w:customStyle="1">
    <w:name w:val="Раздел Знак"/>
    <w:link w:val="1168"/>
    <w:rPr>
      <w:b/>
      <w:sz w:val="36"/>
    </w:rPr>
  </w:style>
  <w:style w:type="character" w:styleId="1168" w:customStyle="1">
    <w:name w:val="Раздел Знак"/>
    <w:link w:val="1167"/>
    <w:rPr>
      <w:b/>
      <w:sz w:val="36"/>
    </w:rPr>
  </w:style>
  <w:style w:type="paragraph" w:styleId="1169">
    <w:name w:val="Block Text"/>
    <w:basedOn w:val="978"/>
    <w:link w:val="1170"/>
    <w:pPr>
      <w:ind w:left="1440" w:right="1440"/>
      <w:spacing w:after="120"/>
    </w:pPr>
  </w:style>
  <w:style w:type="character" w:styleId="1170" w:customStyle="1">
    <w:name w:val="Цитата Знак"/>
    <w:basedOn w:val="991"/>
    <w:link w:val="1169"/>
    <w:rPr>
      <w:rFonts w:ascii="Times New Roman" w:hAnsi="Times New Roman"/>
      <w:sz w:val="24"/>
    </w:rPr>
  </w:style>
  <w:style w:type="paragraph" w:styleId="1171" w:customStyle="1">
    <w:name w:val="Iau?iue"/>
    <w:link w:val="1172"/>
    <w:rPr>
      <w:rFonts w:ascii="Times New Roman" w:hAnsi="Times New Roman"/>
    </w:rPr>
  </w:style>
  <w:style w:type="character" w:styleId="1172" w:customStyle="1">
    <w:name w:val="Iau?iue"/>
    <w:link w:val="1171"/>
    <w:rPr>
      <w:rFonts w:ascii="Times New Roman" w:hAnsi="Times New Roman"/>
    </w:rPr>
  </w:style>
  <w:style w:type="paragraph" w:styleId="1173" w:customStyle="1">
    <w:name w:val="Основной текст + Calibri;7;5 pt;Малые прописные"/>
    <w:link w:val="1174"/>
    <w:rPr>
      <w:smallCaps/>
      <w:sz w:val="15"/>
      <w:highlight w:val="white"/>
    </w:rPr>
  </w:style>
  <w:style w:type="character" w:styleId="1174" w:customStyle="1">
    <w:name w:val="Основной текст + Calibri;7;5 pt;Малые прописные"/>
    <w:link w:val="1173"/>
    <w:rPr>
      <w:smallCaps/>
      <w:sz w:val="15"/>
      <w:highlight w:val="white"/>
    </w:rPr>
  </w:style>
  <w:style w:type="paragraph" w:styleId="1175" w:customStyle="1">
    <w:name w:val="Основной текст + Полужирный1"/>
    <w:link w:val="1176"/>
    <w:rPr>
      <w:sz w:val="28"/>
      <w:highlight w:val="white"/>
    </w:rPr>
  </w:style>
  <w:style w:type="character" w:styleId="1176" w:customStyle="1">
    <w:name w:val="Основной текст + Полужирный1"/>
    <w:link w:val="1175"/>
    <w:rPr>
      <w:sz w:val="28"/>
      <w:highlight w:val="white"/>
    </w:rPr>
  </w:style>
  <w:style w:type="paragraph" w:styleId="1177" w:customStyle="1">
    <w:name w:val="Основной текст (2)1"/>
    <w:basedOn w:val="978"/>
    <w:link w:val="1178"/>
    <w:pPr>
      <w:spacing w:after="60" w:line="240" w:lineRule="atLeast"/>
    </w:pPr>
    <w:rPr>
      <w:rFonts w:ascii="Calibri" w:hAnsi="Calibri"/>
      <w:b/>
      <w:sz w:val="20"/>
    </w:rPr>
  </w:style>
  <w:style w:type="character" w:styleId="1178" w:customStyle="1">
    <w:name w:val="Основной текст (2)1"/>
    <w:basedOn w:val="991"/>
    <w:link w:val="1177"/>
    <w:rPr>
      <w:rFonts w:ascii="Calibri" w:hAnsi="Calibri"/>
      <w:b/>
      <w:sz w:val="20"/>
    </w:rPr>
  </w:style>
  <w:style w:type="paragraph" w:styleId="1179" w:customStyle="1">
    <w:name w:val="xl84"/>
    <w:basedOn w:val="978"/>
    <w:link w:val="1180"/>
    <w:pPr>
      <w:spacing w:beforeAutospacing="1" w:afterAutospacing="1"/>
    </w:pPr>
  </w:style>
  <w:style w:type="character" w:styleId="1180" w:customStyle="1">
    <w:name w:val="xl84"/>
    <w:basedOn w:val="991"/>
    <w:link w:val="1179"/>
    <w:rPr>
      <w:rFonts w:ascii="Times New Roman" w:hAnsi="Times New Roman"/>
      <w:sz w:val="24"/>
    </w:rPr>
  </w:style>
  <w:style w:type="paragraph" w:styleId="1181" w:customStyle="1">
    <w:name w:val="1 Знак"/>
    <w:basedOn w:val="978"/>
    <w:link w:val="1182"/>
    <w:pPr>
      <w:jc w:val="both"/>
      <w:spacing w:after="160" w:line="240" w:lineRule="exact"/>
    </w:pPr>
    <w:rPr>
      <w:rFonts w:ascii="Verdana" w:hAnsi="Verdana"/>
      <w:sz w:val="22"/>
    </w:rPr>
  </w:style>
  <w:style w:type="character" w:styleId="1182" w:customStyle="1">
    <w:name w:val="1 Знак"/>
    <w:basedOn w:val="991"/>
    <w:link w:val="1181"/>
    <w:rPr>
      <w:rFonts w:ascii="Verdana" w:hAnsi="Verdana"/>
      <w:sz w:val="22"/>
    </w:rPr>
  </w:style>
  <w:style w:type="paragraph" w:styleId="1183" w:customStyle="1">
    <w:name w:val="Style31"/>
    <w:basedOn w:val="978"/>
    <w:link w:val="1184"/>
    <w:pPr>
      <w:ind w:firstLine="720"/>
      <w:jc w:val="both"/>
      <w:spacing w:line="276" w:lineRule="exact"/>
      <w:widowControl w:val="off"/>
    </w:pPr>
  </w:style>
  <w:style w:type="character" w:styleId="1184" w:customStyle="1">
    <w:name w:val="Style31"/>
    <w:basedOn w:val="991"/>
    <w:link w:val="1183"/>
    <w:rPr>
      <w:rFonts w:ascii="Times New Roman" w:hAnsi="Times New Roman"/>
      <w:sz w:val="24"/>
    </w:rPr>
  </w:style>
  <w:style w:type="paragraph" w:styleId="1185" w:customStyle="1">
    <w:name w:val="Выделение1"/>
    <w:link w:val="1186"/>
    <w:rPr>
      <w:i/>
    </w:rPr>
  </w:style>
  <w:style w:type="character" w:styleId="1186" w:customStyle="1">
    <w:name w:val="Выделение1"/>
    <w:link w:val="1185"/>
    <w:rPr>
      <w:i/>
    </w:rPr>
  </w:style>
  <w:style w:type="paragraph" w:styleId="1187" w:customStyle="1">
    <w:name w:val="03zagolovok2"/>
    <w:basedOn w:val="978"/>
    <w:link w:val="1188"/>
    <w:pPr>
      <w:keepNext/>
      <w:spacing w:before="360" w:after="120" w:line="360" w:lineRule="atLeast"/>
      <w:outlineLvl w:val="1"/>
    </w:pPr>
    <w:rPr>
      <w:rFonts w:ascii="GaramondC" w:hAnsi="GaramondC"/>
      <w:b/>
      <w:sz w:val="28"/>
    </w:rPr>
  </w:style>
  <w:style w:type="character" w:styleId="1188" w:customStyle="1">
    <w:name w:val="03zagolovok2"/>
    <w:basedOn w:val="991"/>
    <w:link w:val="1187"/>
    <w:rPr>
      <w:rFonts w:ascii="GaramondC" w:hAnsi="GaramondC"/>
      <w:b/>
      <w:sz w:val="28"/>
    </w:rPr>
  </w:style>
  <w:style w:type="paragraph" w:styleId="1189" w:customStyle="1">
    <w:name w:val="Титул_НазваниеСистемы"/>
    <w:basedOn w:val="978"/>
    <w:next w:val="978"/>
    <w:link w:val="1190"/>
    <w:pPr>
      <w:jc w:val="center"/>
      <w:spacing w:before="600"/>
    </w:pPr>
    <w:rPr>
      <w:b/>
      <w:caps/>
      <w:sz w:val="28"/>
    </w:rPr>
  </w:style>
  <w:style w:type="character" w:styleId="1190" w:customStyle="1">
    <w:name w:val="Титул_НазваниеСистемы"/>
    <w:basedOn w:val="991"/>
    <w:link w:val="1189"/>
    <w:rPr>
      <w:rFonts w:ascii="Times New Roman" w:hAnsi="Times New Roman"/>
      <w:b/>
      <w:caps/>
      <w:sz w:val="28"/>
    </w:rPr>
  </w:style>
  <w:style w:type="paragraph" w:styleId="1191" w:customStyle="1">
    <w:name w:val="ТЗ1 заг с/н"/>
    <w:basedOn w:val="978"/>
    <w:next w:val="978"/>
    <w:link w:val="1192"/>
    <w:pPr>
      <w:numPr>
        <w:ilvl w:val="0"/>
        <w:numId w:val="28"/>
      </w:numPr>
      <w:jc w:val="both"/>
      <w:keepLines/>
      <w:spacing w:before="120" w:after="240"/>
      <w:outlineLvl w:val="0"/>
    </w:pPr>
    <w:rPr>
      <w:b/>
      <w:caps/>
    </w:rPr>
  </w:style>
  <w:style w:type="character" w:styleId="1192" w:customStyle="1">
    <w:name w:val="ТЗ1 заг с/н"/>
    <w:basedOn w:val="991"/>
    <w:link w:val="1191"/>
    <w:rPr>
      <w:rFonts w:ascii="Times New Roman" w:hAnsi="Times New Roman"/>
      <w:b/>
      <w:caps/>
      <w:sz w:val="24"/>
    </w:rPr>
  </w:style>
  <w:style w:type="paragraph" w:styleId="1193" w:customStyle="1">
    <w:name w:val="tz_tabl_head"/>
    <w:basedOn w:val="1378"/>
    <w:link w:val="1194"/>
    <w:pPr>
      <w:jc w:val="center"/>
      <w:spacing w:before="60" w:after="60"/>
    </w:pPr>
    <w:rPr>
      <w:b/>
    </w:rPr>
  </w:style>
  <w:style w:type="character" w:styleId="1194" w:customStyle="1">
    <w:name w:val="tz_tabl_head"/>
    <w:basedOn w:val="1379"/>
    <w:link w:val="1193"/>
    <w:rPr>
      <w:rFonts w:ascii="Times New Roman" w:hAnsi="Times New Roman"/>
      <w:b/>
      <w:sz w:val="24"/>
    </w:rPr>
  </w:style>
  <w:style w:type="paragraph" w:styleId="1195" w:customStyle="1">
    <w:name w:val="Неразрешенное упоминание"/>
    <w:link w:val="1196"/>
    <w:rPr>
      <w:color w:val="605e5c"/>
      <w:shd w:val="clear" w:color="auto" w:fill="e1dfdd"/>
    </w:rPr>
  </w:style>
  <w:style w:type="character" w:styleId="1196" w:customStyle="1">
    <w:name w:val="Неразрешенное упоминание"/>
    <w:link w:val="1195"/>
    <w:rPr>
      <w:color w:val="605e5c"/>
      <w:shd w:val="clear" w:color="auto" w:fill="e1dfdd"/>
    </w:rPr>
  </w:style>
  <w:style w:type="paragraph" w:styleId="1197" w:customStyle="1">
    <w:name w:val="xl106"/>
    <w:basedOn w:val="978"/>
    <w:link w:val="1198"/>
    <w:pPr>
      <w:jc w:val="center"/>
      <w:spacing w:beforeAutospacing="1" w:afterAutospacing="1"/>
    </w:pPr>
  </w:style>
  <w:style w:type="character" w:styleId="1198" w:customStyle="1">
    <w:name w:val="xl106"/>
    <w:basedOn w:val="991"/>
    <w:link w:val="1197"/>
    <w:rPr>
      <w:rFonts w:ascii="Times New Roman" w:hAnsi="Times New Roman"/>
      <w:sz w:val="24"/>
    </w:rPr>
  </w:style>
  <w:style w:type="paragraph" w:styleId="1199" w:customStyle="1">
    <w:name w:val="заголовок 7"/>
    <w:basedOn w:val="978"/>
    <w:next w:val="978"/>
    <w:link w:val="1200"/>
    <w:pPr>
      <w:ind w:right="-1049"/>
      <w:keepNext/>
      <w:spacing w:before="120"/>
    </w:pPr>
    <w:rPr>
      <w:sz w:val="26"/>
    </w:rPr>
  </w:style>
  <w:style w:type="character" w:styleId="1200" w:customStyle="1">
    <w:name w:val="заголовок 7"/>
    <w:basedOn w:val="991"/>
    <w:link w:val="1199"/>
    <w:rPr>
      <w:rFonts w:ascii="Times New Roman" w:hAnsi="Times New Roman"/>
      <w:sz w:val="26"/>
    </w:rPr>
  </w:style>
  <w:style w:type="paragraph" w:styleId="1201" w:customStyle="1">
    <w:name w:val="Текст в таблице"/>
    <w:basedOn w:val="978"/>
    <w:link w:val="1202"/>
    <w:pPr>
      <w:keepLines/>
    </w:pPr>
    <w:rPr>
      <w:rFonts w:ascii="Arial" w:hAnsi="Arial"/>
    </w:rPr>
  </w:style>
  <w:style w:type="character" w:styleId="1202" w:customStyle="1">
    <w:name w:val="Текст в таблице"/>
    <w:basedOn w:val="991"/>
    <w:link w:val="1201"/>
    <w:rPr>
      <w:rFonts w:ascii="Arial" w:hAnsi="Arial"/>
      <w:sz w:val="24"/>
    </w:rPr>
  </w:style>
  <w:style w:type="paragraph" w:styleId="1203">
    <w:name w:val="Note Heading"/>
    <w:basedOn w:val="978"/>
    <w:next w:val="978"/>
    <w:link w:val="1204"/>
  </w:style>
  <w:style w:type="character" w:styleId="1204" w:customStyle="1">
    <w:name w:val="Заголовок записки Знак"/>
    <w:basedOn w:val="991"/>
    <w:link w:val="1203"/>
    <w:rPr>
      <w:rFonts w:ascii="Times New Roman" w:hAnsi="Times New Roman"/>
      <w:sz w:val="24"/>
    </w:rPr>
  </w:style>
  <w:style w:type="paragraph" w:styleId="1205" w:customStyle="1">
    <w:name w:val="ТЗ4 заг с/н"/>
    <w:basedOn w:val="978"/>
    <w:next w:val="978"/>
    <w:link w:val="1206"/>
    <w:pPr>
      <w:numPr>
        <w:ilvl w:val="3"/>
        <w:numId w:val="28"/>
      </w:numPr>
      <w:jc w:val="both"/>
      <w:spacing w:before="120" w:after="120" w:line="360" w:lineRule="auto"/>
      <w:outlineLvl w:val="3"/>
    </w:pPr>
    <w:rPr>
      <w:b/>
    </w:rPr>
  </w:style>
  <w:style w:type="character" w:styleId="1206" w:customStyle="1">
    <w:name w:val="ТЗ4 заг с/н"/>
    <w:basedOn w:val="991"/>
    <w:link w:val="1205"/>
    <w:rPr>
      <w:rFonts w:ascii="Times New Roman" w:hAnsi="Times New Roman"/>
      <w:b/>
      <w:sz w:val="24"/>
    </w:rPr>
  </w:style>
  <w:style w:type="paragraph" w:styleId="1207" w:customStyle="1">
    <w:name w:val="xl146"/>
    <w:basedOn w:val="978"/>
    <w:link w:val="1208"/>
    <w:pPr>
      <w:jc w:val="center"/>
      <w:spacing w:beforeAutospacing="1" w:afterAutospacing="1"/>
    </w:pPr>
    <w:rPr>
      <w:b/>
    </w:rPr>
  </w:style>
  <w:style w:type="character" w:styleId="1208" w:customStyle="1">
    <w:name w:val="xl146"/>
    <w:basedOn w:val="991"/>
    <w:link w:val="1207"/>
    <w:rPr>
      <w:rFonts w:ascii="Times New Roman" w:hAnsi="Times New Roman"/>
      <w:b/>
      <w:sz w:val="24"/>
    </w:rPr>
  </w:style>
  <w:style w:type="paragraph" w:styleId="1209" w:customStyle="1">
    <w:name w:val="xl133"/>
    <w:basedOn w:val="978"/>
    <w:link w:val="1210"/>
    <w:pPr>
      <w:jc w:val="center"/>
      <w:spacing w:beforeAutospacing="1" w:afterAutospacing="1"/>
    </w:pPr>
    <w:rPr>
      <w:b/>
    </w:rPr>
  </w:style>
  <w:style w:type="character" w:styleId="1210" w:customStyle="1">
    <w:name w:val="xl133"/>
    <w:basedOn w:val="991"/>
    <w:link w:val="1209"/>
    <w:rPr>
      <w:rFonts w:ascii="Times New Roman" w:hAnsi="Times New Roman"/>
      <w:b/>
      <w:sz w:val="24"/>
    </w:rPr>
  </w:style>
  <w:style w:type="paragraph" w:styleId="1211" w:customStyle="1">
    <w:name w:val="xl191"/>
    <w:basedOn w:val="978"/>
    <w:link w:val="1212"/>
    <w:pPr>
      <w:jc w:val="center"/>
      <w:spacing w:beforeAutospacing="1" w:afterAutospacing="1"/>
    </w:pPr>
    <w:rPr>
      <w:b/>
    </w:rPr>
  </w:style>
  <w:style w:type="character" w:styleId="1212" w:customStyle="1">
    <w:name w:val="xl191"/>
    <w:basedOn w:val="991"/>
    <w:link w:val="1211"/>
    <w:rPr>
      <w:rFonts w:ascii="Times New Roman" w:hAnsi="Times New Roman"/>
      <w:b/>
      <w:sz w:val="24"/>
    </w:rPr>
  </w:style>
  <w:style w:type="paragraph" w:styleId="1213" w:customStyle="1">
    <w:name w:val="Style5"/>
    <w:basedOn w:val="978"/>
    <w:link w:val="1214"/>
    <w:pPr>
      <w:spacing w:line="648" w:lineRule="exact"/>
      <w:widowControl w:val="off"/>
    </w:pPr>
    <w:rPr>
      <w:rFonts w:ascii="Century Gothic" w:hAnsi="Century Gothic"/>
    </w:rPr>
  </w:style>
  <w:style w:type="character" w:styleId="1214" w:customStyle="1">
    <w:name w:val="Style5"/>
    <w:basedOn w:val="991"/>
    <w:link w:val="1213"/>
    <w:rPr>
      <w:rFonts w:ascii="Century Gothic" w:hAnsi="Century Gothic"/>
      <w:sz w:val="24"/>
    </w:rPr>
  </w:style>
  <w:style w:type="paragraph" w:styleId="1215" w:customStyle="1">
    <w:name w:val="Заголовок 1 (раздел VI)"/>
    <w:basedOn w:val="979"/>
    <w:link w:val="1216"/>
    <w:pPr>
      <w:ind w:left="643" w:right="567" w:firstLine="709"/>
      <w:jc w:val="center"/>
      <w:keepLines/>
      <w:widowControl w:val="off"/>
      <w:tabs>
        <w:tab w:val="left" w:pos="643" w:leader="none"/>
      </w:tabs>
    </w:pPr>
    <w:rPr>
      <w:rFonts w:ascii="Arial" w:hAnsi="Arial"/>
      <w:i w:val="0"/>
      <w:sz w:val="28"/>
    </w:rPr>
  </w:style>
  <w:style w:type="character" w:styleId="1216" w:customStyle="1">
    <w:name w:val="Заголовок 1 (раздел VI)"/>
    <w:basedOn w:val="1776"/>
    <w:link w:val="1215"/>
    <w:rPr>
      <w:rFonts w:ascii="Arial" w:hAnsi="Arial"/>
      <w:b/>
      <w:i w:val="0"/>
      <w:sz w:val="28"/>
    </w:rPr>
  </w:style>
  <w:style w:type="paragraph" w:styleId="1217" w:customStyle="1">
    <w:name w:val="Основной текст + Calibri;7;5 pt"/>
    <w:link w:val="1218"/>
    <w:rPr>
      <w:sz w:val="15"/>
      <w:highlight w:val="white"/>
    </w:rPr>
  </w:style>
  <w:style w:type="character" w:styleId="1218" w:customStyle="1">
    <w:name w:val="Основной текст + Calibri;7;5 pt"/>
    <w:link w:val="1217"/>
    <w:rPr>
      <w:sz w:val="15"/>
      <w:highlight w:val="white"/>
    </w:rPr>
  </w:style>
  <w:style w:type="paragraph" w:styleId="1219" w:customStyle="1">
    <w:name w:val="Стиль Абзац + 13 pt Знак"/>
    <w:basedOn w:val="978"/>
    <w:link w:val="1220"/>
    <w:pPr>
      <w:ind w:firstLine="567"/>
      <w:jc w:val="both"/>
      <w:keepNext/>
      <w:tabs>
        <w:tab w:val="left" w:pos="1260" w:leader="none"/>
      </w:tabs>
    </w:pPr>
  </w:style>
  <w:style w:type="character" w:styleId="1220" w:customStyle="1">
    <w:name w:val="Стиль Абзац + 13 pt Знак"/>
    <w:basedOn w:val="991"/>
    <w:link w:val="1219"/>
    <w:rPr>
      <w:rFonts w:ascii="Times New Roman" w:hAnsi="Times New Roman"/>
      <w:sz w:val="24"/>
    </w:rPr>
  </w:style>
  <w:style w:type="paragraph" w:styleId="1221" w:customStyle="1">
    <w:name w:val="Гиперссылка2"/>
    <w:link w:val="1222"/>
    <w:rPr>
      <w:color w:val="0000ff"/>
      <w:u w:val="single"/>
    </w:rPr>
  </w:style>
  <w:style w:type="character" w:styleId="1222" w:customStyle="1">
    <w:name w:val="Гиперссылка2"/>
    <w:link w:val="1221"/>
    <w:rPr>
      <w:color w:val="0000ff"/>
      <w:u w:val="single"/>
    </w:rPr>
  </w:style>
  <w:style w:type="paragraph" w:styleId="1223" w:customStyle="1">
    <w:name w:val="xl101"/>
    <w:basedOn w:val="978"/>
    <w:link w:val="1224"/>
    <w:pPr>
      <w:jc w:val="center"/>
      <w:spacing w:beforeAutospacing="1" w:afterAutospacing="1"/>
    </w:pPr>
  </w:style>
  <w:style w:type="character" w:styleId="1224" w:customStyle="1">
    <w:name w:val="xl101"/>
    <w:basedOn w:val="991"/>
    <w:link w:val="1223"/>
    <w:rPr>
      <w:rFonts w:ascii="Times New Roman" w:hAnsi="Times New Roman"/>
      <w:sz w:val="24"/>
    </w:rPr>
  </w:style>
  <w:style w:type="paragraph" w:styleId="1225" w:customStyle="1">
    <w:name w:val="Основной текст с отступом1"/>
    <w:basedOn w:val="978"/>
    <w:link w:val="1226"/>
    <w:pPr>
      <w:ind w:left="283"/>
      <w:jc w:val="both"/>
      <w:spacing w:after="120"/>
    </w:pPr>
  </w:style>
  <w:style w:type="character" w:styleId="1226" w:customStyle="1">
    <w:name w:val="Основной текст с отступом1"/>
    <w:basedOn w:val="991"/>
    <w:link w:val="1225"/>
    <w:rPr>
      <w:rFonts w:ascii="Times New Roman" w:hAnsi="Times New Roman"/>
      <w:sz w:val="24"/>
    </w:rPr>
  </w:style>
  <w:style w:type="paragraph" w:styleId="1227" w:customStyle="1">
    <w:name w:val="АД_Список абв"/>
    <w:basedOn w:val="978"/>
    <w:link w:val="1228"/>
    <w:pPr>
      <w:numPr>
        <w:ilvl w:val="0"/>
        <w:numId w:val="29"/>
      </w:numPr>
      <w:jc w:val="both"/>
    </w:pPr>
  </w:style>
  <w:style w:type="character" w:styleId="1228" w:customStyle="1">
    <w:name w:val="АД_Список абв"/>
    <w:basedOn w:val="991"/>
    <w:link w:val="1227"/>
    <w:rPr>
      <w:rFonts w:ascii="Times New Roman" w:hAnsi="Times New Roman"/>
      <w:sz w:val="24"/>
    </w:rPr>
  </w:style>
  <w:style w:type="paragraph" w:styleId="1229">
    <w:name w:val="List 5"/>
    <w:basedOn w:val="978"/>
    <w:link w:val="1230"/>
    <w:pPr>
      <w:ind w:left="1415" w:hanging="283"/>
    </w:pPr>
  </w:style>
  <w:style w:type="character" w:styleId="1230" w:customStyle="1">
    <w:name w:val="Список 5 Знак"/>
    <w:basedOn w:val="991"/>
    <w:link w:val="1229"/>
    <w:rPr>
      <w:rFonts w:ascii="Times New Roman" w:hAnsi="Times New Roman"/>
      <w:sz w:val="24"/>
    </w:rPr>
  </w:style>
  <w:style w:type="paragraph" w:styleId="1231" w:customStyle="1">
    <w:name w:val="Знак Знак Знак Знак Знак Знак Знак Знак Знак1"/>
    <w:basedOn w:val="978"/>
    <w:link w:val="1232"/>
    <w:pPr>
      <w:jc w:val="both"/>
      <w:spacing w:after="160" w:line="240" w:lineRule="exact"/>
    </w:pPr>
  </w:style>
  <w:style w:type="character" w:styleId="1232" w:customStyle="1">
    <w:name w:val="Знак Знак Знак Знак Знак Знак Знак Знак Знак1"/>
    <w:basedOn w:val="991"/>
    <w:link w:val="1231"/>
    <w:rPr>
      <w:rFonts w:ascii="Times New Roman" w:hAnsi="Times New Roman"/>
      <w:sz w:val="24"/>
    </w:rPr>
  </w:style>
  <w:style w:type="paragraph" w:styleId="1233" w:customStyle="1">
    <w:name w:val="Обычный1"/>
    <w:link w:val="1234"/>
    <w:rPr>
      <w:rFonts w:ascii="Times New Roman" w:hAnsi="Times New Roman"/>
      <w:sz w:val="24"/>
    </w:rPr>
  </w:style>
  <w:style w:type="character" w:styleId="1234" w:customStyle="1">
    <w:name w:val="Обычный1"/>
    <w:link w:val="1233"/>
    <w:rPr>
      <w:rFonts w:ascii="Times New Roman" w:hAnsi="Times New Roman"/>
      <w:sz w:val="24"/>
    </w:rPr>
  </w:style>
  <w:style w:type="paragraph" w:styleId="1235" w:customStyle="1">
    <w:name w:val="Основной текст2"/>
    <w:basedOn w:val="978"/>
    <w:link w:val="1236"/>
    <w:pPr>
      <w:ind w:left="2080" w:hanging="2080"/>
      <w:spacing w:line="320" w:lineRule="exact"/>
      <w:widowControl w:val="off"/>
    </w:pPr>
    <w:rPr>
      <w:sz w:val="26"/>
    </w:rPr>
  </w:style>
  <w:style w:type="character" w:styleId="1236" w:customStyle="1">
    <w:name w:val="Основной текст2"/>
    <w:basedOn w:val="991"/>
    <w:link w:val="1235"/>
    <w:rPr>
      <w:rFonts w:ascii="Times New Roman" w:hAnsi="Times New Roman"/>
      <w:sz w:val="26"/>
    </w:rPr>
  </w:style>
  <w:style w:type="paragraph" w:styleId="1237" w:customStyle="1">
    <w:name w:val="Знак Знак Знак Знак"/>
    <w:basedOn w:val="978"/>
    <w:link w:val="1238"/>
    <w:pPr>
      <w:spacing w:beforeAutospacing="1" w:afterAutospacing="1"/>
    </w:pPr>
    <w:rPr>
      <w:rFonts w:ascii="Tahoma" w:hAnsi="Tahoma"/>
      <w:sz w:val="20"/>
    </w:rPr>
  </w:style>
  <w:style w:type="character" w:styleId="1238" w:customStyle="1">
    <w:name w:val="Знак Знак Знак Знак"/>
    <w:basedOn w:val="991"/>
    <w:link w:val="1237"/>
    <w:rPr>
      <w:rFonts w:ascii="Tahoma" w:hAnsi="Tahoma"/>
      <w:sz w:val="20"/>
    </w:rPr>
  </w:style>
  <w:style w:type="paragraph" w:styleId="1239" w:customStyle="1">
    <w:name w:val="Знак концевой сноски1"/>
    <w:link w:val="1240"/>
    <w:rPr>
      <w:vertAlign w:val="superscript"/>
    </w:rPr>
  </w:style>
  <w:style w:type="character" w:styleId="1240" w:customStyle="1">
    <w:name w:val="Знак концевой сноски1"/>
    <w:link w:val="1239"/>
    <w:rPr>
      <w:vertAlign w:val="superscript"/>
    </w:rPr>
  </w:style>
  <w:style w:type="paragraph" w:styleId="1241" w:customStyle="1">
    <w:name w:val="Основной текст (7)"/>
    <w:basedOn w:val="978"/>
    <w:link w:val="1242"/>
    <w:pPr>
      <w:jc w:val="right"/>
      <w:spacing w:line="240" w:lineRule="atLeast"/>
    </w:pPr>
    <w:rPr>
      <w:rFonts w:ascii="Calibri" w:hAnsi="Calibri"/>
      <w:b/>
      <w:spacing w:val="7"/>
      <w:sz w:val="18"/>
    </w:rPr>
  </w:style>
  <w:style w:type="character" w:styleId="1242" w:customStyle="1">
    <w:name w:val="Основной текст (7)"/>
    <w:basedOn w:val="991"/>
    <w:link w:val="1241"/>
    <w:rPr>
      <w:rFonts w:ascii="Calibri" w:hAnsi="Calibri"/>
      <w:b/>
      <w:spacing w:val="7"/>
      <w:sz w:val="18"/>
    </w:rPr>
  </w:style>
  <w:style w:type="paragraph" w:styleId="1243" w:customStyle="1">
    <w:name w:val="bold"/>
    <w:basedOn w:val="1459"/>
    <w:link w:val="1244"/>
  </w:style>
  <w:style w:type="character" w:styleId="1244" w:customStyle="1">
    <w:name w:val="bold"/>
    <w:basedOn w:val="1460"/>
    <w:link w:val="1243"/>
  </w:style>
  <w:style w:type="paragraph" w:styleId="1245" w:customStyle="1">
    <w:name w:val="tz_tabl_left"/>
    <w:basedOn w:val="2215"/>
    <w:link w:val="1246"/>
    <w:pPr>
      <w:jc w:val="both"/>
      <w:spacing w:before="60" w:after="60"/>
    </w:pPr>
    <w:rPr>
      <w:sz w:val="24"/>
    </w:rPr>
  </w:style>
  <w:style w:type="character" w:styleId="1246" w:customStyle="1">
    <w:name w:val="tz_tabl_left"/>
    <w:basedOn w:val="2216"/>
    <w:link w:val="1245"/>
    <w:rPr>
      <w:rFonts w:ascii="Times New Roman" w:hAnsi="Times New Roman"/>
      <w:sz w:val="24"/>
    </w:rPr>
  </w:style>
  <w:style w:type="paragraph" w:styleId="1247" w:customStyle="1">
    <w:name w:val="Font Style46"/>
    <w:link w:val="1248"/>
    <w:rPr>
      <w:rFonts w:ascii="Times New Roman" w:hAnsi="Times New Roman"/>
      <w:b/>
      <w:sz w:val="22"/>
    </w:rPr>
  </w:style>
  <w:style w:type="character" w:styleId="1248" w:customStyle="1">
    <w:name w:val="Font Style46"/>
    <w:link w:val="1247"/>
    <w:rPr>
      <w:rFonts w:ascii="Times New Roman" w:hAnsi="Times New Roman"/>
      <w:b/>
      <w:sz w:val="22"/>
    </w:rPr>
  </w:style>
  <w:style w:type="character" w:styleId="1249" w:customStyle="1">
    <w:name w:val="Заголовок 3 Знак"/>
    <w:basedOn w:val="991"/>
    <w:link w:val="981"/>
    <w:rPr>
      <w:rFonts w:ascii="Arial" w:hAnsi="Arial"/>
      <w:b/>
      <w:sz w:val="26"/>
    </w:rPr>
  </w:style>
  <w:style w:type="paragraph" w:styleId="1250" w:customStyle="1">
    <w:name w:val="Heading 2 Char"/>
    <w:link w:val="1251"/>
    <w:rPr>
      <w:rFonts w:ascii="Cambria" w:hAnsi="Cambria"/>
      <w:b/>
      <w:color w:val="4f81bd"/>
      <w:sz w:val="26"/>
    </w:rPr>
  </w:style>
  <w:style w:type="character" w:styleId="1251" w:customStyle="1">
    <w:name w:val="Heading 2 Char"/>
    <w:link w:val="1250"/>
    <w:rPr>
      <w:rFonts w:ascii="Cambria" w:hAnsi="Cambria"/>
      <w:b/>
      <w:color w:val="4f81bd"/>
      <w:sz w:val="26"/>
    </w:rPr>
  </w:style>
  <w:style w:type="paragraph" w:styleId="1252" w:customStyle="1">
    <w:name w:val="xl67"/>
    <w:basedOn w:val="978"/>
    <w:link w:val="1253"/>
    <w:pPr>
      <w:jc w:val="center"/>
      <w:spacing w:beforeAutospacing="1" w:afterAutospacing="1"/>
    </w:pPr>
    <w:rPr>
      <w:b/>
      <w:sz w:val="18"/>
    </w:rPr>
  </w:style>
  <w:style w:type="character" w:styleId="1253" w:customStyle="1">
    <w:name w:val="xl67"/>
    <w:basedOn w:val="991"/>
    <w:link w:val="1252"/>
    <w:rPr>
      <w:rFonts w:ascii="Times New Roman" w:hAnsi="Times New Roman"/>
      <w:b/>
      <w:sz w:val="18"/>
    </w:rPr>
  </w:style>
  <w:style w:type="paragraph" w:styleId="1254" w:customStyle="1">
    <w:name w:val="Знак примечания1"/>
    <w:link w:val="1255"/>
    <w:rPr>
      <w:sz w:val="16"/>
    </w:rPr>
  </w:style>
  <w:style w:type="character" w:styleId="1255" w:customStyle="1">
    <w:name w:val="Знак примечания1"/>
    <w:link w:val="1254"/>
    <w:rPr>
      <w:sz w:val="16"/>
    </w:rPr>
  </w:style>
  <w:style w:type="paragraph" w:styleId="1256" w:customStyle="1">
    <w:name w:val="xl83"/>
    <w:basedOn w:val="978"/>
    <w:link w:val="1257"/>
    <w:pPr>
      <w:spacing w:beforeAutospacing="1" w:afterAutospacing="1"/>
    </w:pPr>
  </w:style>
  <w:style w:type="character" w:styleId="1257" w:customStyle="1">
    <w:name w:val="xl83"/>
    <w:basedOn w:val="991"/>
    <w:link w:val="1256"/>
    <w:rPr>
      <w:rFonts w:ascii="Times New Roman" w:hAnsi="Times New Roman"/>
      <w:sz w:val="24"/>
    </w:rPr>
  </w:style>
  <w:style w:type="paragraph" w:styleId="1258" w:customStyle="1">
    <w:name w:val="xl126"/>
    <w:basedOn w:val="978"/>
    <w:link w:val="1259"/>
    <w:pPr>
      <w:jc w:val="center"/>
      <w:spacing w:beforeAutospacing="1" w:afterAutospacing="1"/>
    </w:pPr>
  </w:style>
  <w:style w:type="character" w:styleId="1259" w:customStyle="1">
    <w:name w:val="xl126"/>
    <w:basedOn w:val="991"/>
    <w:link w:val="1258"/>
    <w:rPr>
      <w:rFonts w:ascii="Times New Roman" w:hAnsi="Times New Roman"/>
      <w:sz w:val="24"/>
    </w:rPr>
  </w:style>
  <w:style w:type="paragraph" w:styleId="1260" w:customStyle="1">
    <w:name w:val="Font Style97"/>
    <w:link w:val="1261"/>
    <w:rPr>
      <w:rFonts w:ascii="Times New Roman" w:hAnsi="Times New Roman"/>
      <w:b/>
      <w:i/>
      <w:sz w:val="14"/>
    </w:rPr>
  </w:style>
  <w:style w:type="character" w:styleId="1261" w:customStyle="1">
    <w:name w:val="Font Style97"/>
    <w:link w:val="1260"/>
    <w:rPr>
      <w:rFonts w:ascii="Times New Roman" w:hAnsi="Times New Roman"/>
      <w:b/>
      <w:i/>
      <w:sz w:val="14"/>
    </w:rPr>
  </w:style>
  <w:style w:type="paragraph" w:styleId="1262">
    <w:name w:val="HTML Preformatted"/>
    <w:basedOn w:val="978"/>
    <w:link w:val="1263"/>
    <w:rPr>
      <w:rFonts w:ascii="Courier New" w:hAnsi="Courier New"/>
      <w:sz w:val="20"/>
    </w:rPr>
  </w:style>
  <w:style w:type="character" w:styleId="1263" w:customStyle="1">
    <w:name w:val="Стандартный HTML Знак"/>
    <w:basedOn w:val="991"/>
    <w:link w:val="1262"/>
    <w:rPr>
      <w:rFonts w:ascii="Courier New" w:hAnsi="Courier New"/>
      <w:sz w:val="20"/>
    </w:rPr>
  </w:style>
  <w:style w:type="paragraph" w:styleId="1264" w:customStyle="1">
    <w:name w:val="Абзац списка22"/>
    <w:basedOn w:val="978"/>
    <w:link w:val="1265"/>
    <w:pPr>
      <w:ind w:left="708"/>
    </w:pPr>
  </w:style>
  <w:style w:type="character" w:styleId="1265" w:customStyle="1">
    <w:name w:val="Абзац списка22"/>
    <w:basedOn w:val="991"/>
    <w:link w:val="1264"/>
    <w:rPr>
      <w:rFonts w:ascii="Times New Roman" w:hAnsi="Times New Roman"/>
      <w:sz w:val="24"/>
    </w:rPr>
  </w:style>
  <w:style w:type="paragraph" w:styleId="1266" w:customStyle="1">
    <w:name w:val="Основной текст 31"/>
    <w:basedOn w:val="978"/>
    <w:link w:val="1267"/>
    <w:pPr>
      <w:jc w:val="center"/>
      <w:spacing w:before="120" w:after="120"/>
      <w:widowControl w:val="off"/>
      <w:tabs>
        <w:tab w:val="left" w:pos="260" w:leader="none"/>
        <w:tab w:val="center" w:pos="2160" w:leader="none"/>
      </w:tabs>
    </w:pPr>
    <w:rPr>
      <w:b/>
    </w:rPr>
  </w:style>
  <w:style w:type="character" w:styleId="1267" w:customStyle="1">
    <w:name w:val="Основной текст 31"/>
    <w:basedOn w:val="991"/>
    <w:link w:val="1266"/>
    <w:rPr>
      <w:rFonts w:ascii="Times New Roman" w:hAnsi="Times New Roman"/>
      <w:b/>
      <w:sz w:val="24"/>
    </w:rPr>
  </w:style>
  <w:style w:type="paragraph" w:styleId="1268" w:customStyle="1">
    <w:name w:val="cf1"/>
    <w:basedOn w:val="1459"/>
    <w:link w:val="1269"/>
  </w:style>
  <w:style w:type="character" w:styleId="1269" w:customStyle="1">
    <w:name w:val="cf1"/>
    <w:basedOn w:val="1460"/>
    <w:link w:val="1268"/>
  </w:style>
  <w:style w:type="paragraph" w:styleId="1270" w:customStyle="1">
    <w:name w:val="xl137"/>
    <w:basedOn w:val="978"/>
    <w:link w:val="1271"/>
    <w:pPr>
      <w:jc w:val="center"/>
      <w:spacing w:beforeAutospacing="1" w:afterAutospacing="1"/>
    </w:pPr>
    <w:rPr>
      <w:b/>
    </w:rPr>
  </w:style>
  <w:style w:type="character" w:styleId="1271" w:customStyle="1">
    <w:name w:val="xl137"/>
    <w:basedOn w:val="991"/>
    <w:link w:val="1270"/>
    <w:rPr>
      <w:rFonts w:ascii="Times New Roman" w:hAnsi="Times New Roman"/>
      <w:b/>
      <w:sz w:val="24"/>
    </w:rPr>
  </w:style>
  <w:style w:type="paragraph" w:styleId="1272" w:customStyle="1">
    <w:name w:val="Знак Знак2 Char Char Знак Знак Char Char Знак Знак Char Char Знак Знак Char Char Знак Знак Char Char Знак Знак Char Char Знак Знак Char Char Знак Знак Char Char"/>
    <w:basedOn w:val="978"/>
    <w:link w:val="1273"/>
    <w:pPr>
      <w:spacing w:beforeAutospacing="1" w:afterAutospacing="1"/>
    </w:pPr>
    <w:rPr>
      <w:rFonts w:ascii="Tahoma" w:hAnsi="Tahoma"/>
      <w:sz w:val="20"/>
    </w:rPr>
  </w:style>
  <w:style w:type="character" w:styleId="1273" w:customStyle="1">
    <w:name w:val="Знак Знак2 Char Char Знак Знак Char Char Знак Знак Char Char Знак Знак Char Char Знак Знак Char Char Знак Знак Char Char Знак Знак Char Char Знак Знак Char Char"/>
    <w:basedOn w:val="991"/>
    <w:link w:val="1272"/>
    <w:rPr>
      <w:rFonts w:ascii="Tahoma" w:hAnsi="Tahoma"/>
      <w:sz w:val="20"/>
    </w:rPr>
  </w:style>
  <w:style w:type="paragraph" w:styleId="1274" w:customStyle="1">
    <w:name w:val="Body Text Indent 2 Char"/>
    <w:link w:val="1275"/>
    <w:rPr>
      <w:rFonts w:ascii="Times New Roman" w:hAnsi="Times New Roman"/>
      <w:sz w:val="24"/>
    </w:rPr>
  </w:style>
  <w:style w:type="character" w:styleId="1275" w:customStyle="1">
    <w:name w:val="Body Text Indent 2 Char"/>
    <w:link w:val="1274"/>
    <w:rPr>
      <w:rFonts w:ascii="Times New Roman" w:hAnsi="Times New Roman"/>
      <w:sz w:val="24"/>
    </w:rPr>
  </w:style>
  <w:style w:type="paragraph" w:styleId="1276" w:customStyle="1">
    <w:name w:val="font5"/>
    <w:basedOn w:val="978"/>
    <w:link w:val="1277"/>
    <w:pPr>
      <w:spacing w:beforeAutospacing="1" w:afterAutospacing="1"/>
    </w:pPr>
    <w:rPr>
      <w:sz w:val="20"/>
    </w:rPr>
  </w:style>
  <w:style w:type="character" w:styleId="1277" w:customStyle="1">
    <w:name w:val="font5"/>
    <w:basedOn w:val="991"/>
    <w:link w:val="1276"/>
    <w:rPr>
      <w:rFonts w:ascii="Times New Roman" w:hAnsi="Times New Roman"/>
      <w:sz w:val="20"/>
    </w:rPr>
  </w:style>
  <w:style w:type="paragraph" w:styleId="1278" w:customStyle="1">
    <w:name w:val="Знак Знак7"/>
    <w:link w:val="1279"/>
    <w:rPr>
      <w:sz w:val="24"/>
    </w:rPr>
  </w:style>
  <w:style w:type="character" w:styleId="1279" w:customStyle="1">
    <w:name w:val="Знак Знак7"/>
    <w:link w:val="1278"/>
    <w:rPr>
      <w:sz w:val="24"/>
    </w:rPr>
  </w:style>
  <w:style w:type="paragraph" w:styleId="1280" w:customStyle="1">
    <w:name w:val="Текст таблицы"/>
    <w:link w:val="1281"/>
    <w:pPr>
      <w:keepLines/>
      <w:spacing w:before="60" w:after="60"/>
    </w:pPr>
    <w:rPr>
      <w:rFonts w:ascii="Times New Roman" w:hAnsi="Times New Roman"/>
    </w:rPr>
  </w:style>
  <w:style w:type="character" w:styleId="1281" w:customStyle="1">
    <w:name w:val="Текст таблицы"/>
    <w:link w:val="1280"/>
    <w:rPr>
      <w:rFonts w:ascii="Times New Roman" w:hAnsi="Times New Roman"/>
    </w:rPr>
  </w:style>
  <w:style w:type="paragraph" w:styleId="1282" w:customStyle="1">
    <w:name w:val="xl142"/>
    <w:basedOn w:val="978"/>
    <w:link w:val="1283"/>
    <w:pPr>
      <w:jc w:val="center"/>
      <w:spacing w:beforeAutospacing="1" w:afterAutospacing="1"/>
    </w:pPr>
    <w:rPr>
      <w:b/>
    </w:rPr>
  </w:style>
  <w:style w:type="character" w:styleId="1283" w:customStyle="1">
    <w:name w:val="xl142"/>
    <w:basedOn w:val="991"/>
    <w:link w:val="1282"/>
    <w:rPr>
      <w:rFonts w:ascii="Times New Roman" w:hAnsi="Times New Roman"/>
      <w:b/>
      <w:sz w:val="24"/>
    </w:rPr>
  </w:style>
  <w:style w:type="paragraph" w:styleId="1284" w:customStyle="1">
    <w:name w:val="Основной текст + Calibri"/>
    <w:link w:val="1285"/>
    <w:rPr>
      <w:spacing w:val="20"/>
      <w:sz w:val="16"/>
      <w:highlight w:val="white"/>
    </w:rPr>
  </w:style>
  <w:style w:type="character" w:styleId="1285" w:customStyle="1">
    <w:name w:val="Основной текст + Calibri"/>
    <w:link w:val="1284"/>
    <w:rPr>
      <w:spacing w:val="20"/>
      <w:sz w:val="16"/>
      <w:highlight w:val="white"/>
    </w:rPr>
  </w:style>
  <w:style w:type="paragraph" w:styleId="1286">
    <w:name w:val="envelope address"/>
    <w:basedOn w:val="978"/>
    <w:link w:val="1287"/>
    <w:pPr>
      <w:ind w:left="2880"/>
    </w:pPr>
    <w:rPr>
      <w:rFonts w:ascii="Arial" w:hAnsi="Arial"/>
    </w:rPr>
  </w:style>
  <w:style w:type="character" w:styleId="1287" w:customStyle="1">
    <w:name w:val="Адрес на конверте Знак"/>
    <w:basedOn w:val="991"/>
    <w:link w:val="1286"/>
    <w:rPr>
      <w:rFonts w:ascii="Arial" w:hAnsi="Arial"/>
      <w:sz w:val="24"/>
    </w:rPr>
  </w:style>
  <w:style w:type="paragraph" w:styleId="1288" w:customStyle="1">
    <w:name w:val="Основной текст (5) + Полужирный"/>
    <w:link w:val="1289"/>
    <w:rPr>
      <w:rFonts w:ascii="Times New Roman" w:hAnsi="Times New Roman"/>
      <w:b/>
      <w:sz w:val="26"/>
      <w:highlight w:val="white"/>
    </w:rPr>
  </w:style>
  <w:style w:type="character" w:styleId="1289" w:customStyle="1">
    <w:name w:val="Основной текст (5) + Полужирный"/>
    <w:link w:val="1288"/>
    <w:rPr>
      <w:rFonts w:ascii="Times New Roman" w:hAnsi="Times New Roman"/>
      <w:b/>
      <w:sz w:val="26"/>
      <w:highlight w:val="white"/>
    </w:rPr>
  </w:style>
  <w:style w:type="paragraph" w:styleId="1290" w:customStyle="1">
    <w:name w:val="bodycopy1"/>
    <w:link w:val="1291"/>
    <w:rPr>
      <w:rFonts w:ascii="Futura Lt" w:hAnsi="Futura Lt"/>
      <w:sz w:val="19"/>
    </w:rPr>
  </w:style>
  <w:style w:type="character" w:styleId="1291" w:customStyle="1">
    <w:name w:val="bodycopy1"/>
    <w:link w:val="1290"/>
    <w:rPr>
      <w:rFonts w:ascii="Futura Lt" w:hAnsi="Futura Lt"/>
      <w:sz w:val="19"/>
    </w:rPr>
  </w:style>
  <w:style w:type="paragraph" w:styleId="1292" w:customStyle="1">
    <w:name w:val="xl135"/>
    <w:basedOn w:val="978"/>
    <w:link w:val="1293"/>
    <w:pPr>
      <w:jc w:val="center"/>
      <w:spacing w:beforeAutospacing="1" w:afterAutospacing="1"/>
    </w:pPr>
    <w:rPr>
      <w:b/>
    </w:rPr>
  </w:style>
  <w:style w:type="character" w:styleId="1293" w:customStyle="1">
    <w:name w:val="xl135"/>
    <w:basedOn w:val="991"/>
    <w:link w:val="1292"/>
    <w:rPr>
      <w:rFonts w:ascii="Times New Roman" w:hAnsi="Times New Roman"/>
      <w:b/>
      <w:sz w:val="24"/>
    </w:rPr>
  </w:style>
  <w:style w:type="paragraph" w:styleId="1294" w:customStyle="1">
    <w:name w:val="xl179"/>
    <w:basedOn w:val="978"/>
    <w:link w:val="1295"/>
    <w:pPr>
      <w:jc w:val="center"/>
      <w:spacing w:beforeAutospacing="1" w:afterAutospacing="1"/>
    </w:pPr>
    <w:rPr>
      <w:b/>
    </w:rPr>
  </w:style>
  <w:style w:type="character" w:styleId="1295" w:customStyle="1">
    <w:name w:val="xl179"/>
    <w:basedOn w:val="991"/>
    <w:link w:val="1294"/>
    <w:rPr>
      <w:rFonts w:ascii="Times New Roman" w:hAnsi="Times New Roman"/>
      <w:b/>
      <w:sz w:val="24"/>
    </w:rPr>
  </w:style>
  <w:style w:type="paragraph" w:styleId="1296" w:customStyle="1">
    <w:name w:val="WW-Absatz-Standardschriftart1"/>
    <w:link w:val="1297"/>
  </w:style>
  <w:style w:type="character" w:styleId="1297" w:customStyle="1">
    <w:name w:val="WW-Absatz-Standardschriftart1"/>
    <w:link w:val="1296"/>
  </w:style>
  <w:style w:type="paragraph" w:styleId="1298" w:customStyle="1">
    <w:name w:val="Контракт-пункт"/>
    <w:basedOn w:val="978"/>
    <w:link w:val="1299"/>
    <w:pPr>
      <w:ind w:left="851" w:hanging="851"/>
      <w:jc w:val="both"/>
      <w:tabs>
        <w:tab w:val="left" w:pos="851" w:leader="none"/>
        <w:tab w:val="left" w:pos="1440" w:leader="none"/>
      </w:tabs>
    </w:pPr>
  </w:style>
  <w:style w:type="character" w:styleId="1299" w:customStyle="1">
    <w:name w:val="Контракт-пункт"/>
    <w:basedOn w:val="991"/>
    <w:link w:val="1298"/>
    <w:rPr>
      <w:rFonts w:ascii="Times New Roman" w:hAnsi="Times New Roman"/>
      <w:sz w:val="24"/>
    </w:rPr>
  </w:style>
  <w:style w:type="paragraph" w:styleId="1300" w:customStyle="1">
    <w:name w:val="xl125"/>
    <w:basedOn w:val="978"/>
    <w:link w:val="1301"/>
    <w:pPr>
      <w:jc w:val="center"/>
      <w:spacing w:beforeAutospacing="1" w:afterAutospacing="1"/>
    </w:pPr>
    <w:rPr>
      <w:b/>
    </w:rPr>
  </w:style>
  <w:style w:type="character" w:styleId="1301" w:customStyle="1">
    <w:name w:val="xl125"/>
    <w:basedOn w:val="991"/>
    <w:link w:val="1300"/>
    <w:rPr>
      <w:rFonts w:ascii="Times New Roman" w:hAnsi="Times New Roman"/>
      <w:b/>
      <w:sz w:val="24"/>
    </w:rPr>
  </w:style>
  <w:style w:type="paragraph" w:styleId="1302" w:customStyle="1">
    <w:name w:val="Подраздел"/>
    <w:basedOn w:val="978"/>
    <w:link w:val="1303"/>
    <w:pPr>
      <w:jc w:val="center"/>
      <w:spacing w:before="240" w:after="120"/>
    </w:pPr>
    <w:rPr>
      <w:rFonts w:ascii="TimesDL" w:hAnsi="TimesDL"/>
      <w:b/>
      <w:smallCaps/>
      <w:spacing w:val="-2"/>
    </w:rPr>
  </w:style>
  <w:style w:type="character" w:styleId="1303" w:customStyle="1">
    <w:name w:val="Подраздел"/>
    <w:basedOn w:val="991"/>
    <w:link w:val="1302"/>
    <w:rPr>
      <w:rFonts w:ascii="TimesDL" w:hAnsi="TimesDL"/>
      <w:b/>
      <w:smallCaps/>
      <w:spacing w:val="-2"/>
      <w:sz w:val="24"/>
    </w:rPr>
  </w:style>
  <w:style w:type="paragraph" w:styleId="1304" w:customStyle="1">
    <w:name w:val="Абзац основной"/>
    <w:link w:val="1305"/>
    <w:pPr>
      <w:ind w:firstLine="709"/>
      <w:jc w:val="both"/>
      <w:spacing w:after="60" w:line="264" w:lineRule="auto"/>
    </w:pPr>
    <w:rPr>
      <w:sz w:val="22"/>
    </w:rPr>
  </w:style>
  <w:style w:type="character" w:styleId="1305" w:customStyle="1">
    <w:name w:val="Абзац основной"/>
    <w:link w:val="1304"/>
    <w:rPr>
      <w:sz w:val="22"/>
    </w:rPr>
  </w:style>
  <w:style w:type="paragraph" w:styleId="1306" w:customStyle="1">
    <w:name w:val="xl176"/>
    <w:basedOn w:val="978"/>
    <w:link w:val="1307"/>
    <w:pPr>
      <w:jc w:val="center"/>
      <w:spacing w:beforeAutospacing="1" w:afterAutospacing="1"/>
    </w:pPr>
  </w:style>
  <w:style w:type="character" w:styleId="1307" w:customStyle="1">
    <w:name w:val="xl176"/>
    <w:basedOn w:val="991"/>
    <w:link w:val="1306"/>
    <w:rPr>
      <w:rFonts w:ascii="Times New Roman" w:hAnsi="Times New Roman"/>
      <w:sz w:val="24"/>
    </w:rPr>
  </w:style>
  <w:style w:type="paragraph" w:styleId="1308" w:customStyle="1">
    <w:name w:val="Instruction"/>
    <w:basedOn w:val="1471"/>
    <w:link w:val="1309"/>
    <w:pPr>
      <w:ind w:left="360" w:hanging="360"/>
      <w:spacing w:before="180" w:after="60" w:line="240" w:lineRule="auto"/>
      <w:tabs>
        <w:tab w:val="left" w:pos="360" w:leader="none"/>
      </w:tabs>
    </w:pPr>
    <w:rPr>
      <w:b/>
    </w:rPr>
  </w:style>
  <w:style w:type="character" w:styleId="1309" w:customStyle="1">
    <w:name w:val="Instruction"/>
    <w:basedOn w:val="1472"/>
    <w:link w:val="1308"/>
    <w:rPr>
      <w:rFonts w:ascii="Times New Roman" w:hAnsi="Times New Roman"/>
      <w:b/>
      <w:sz w:val="24"/>
    </w:rPr>
  </w:style>
  <w:style w:type="paragraph" w:styleId="1310" w:customStyle="1">
    <w:name w:val="Основной текст + Arial Unicode MS;8;5 pt"/>
    <w:link w:val="1311"/>
    <w:rPr>
      <w:rFonts w:ascii="Arial Unicode MS" w:hAnsi="Arial Unicode MS"/>
      <w:sz w:val="17"/>
      <w:highlight w:val="white"/>
    </w:rPr>
  </w:style>
  <w:style w:type="character" w:styleId="1311" w:customStyle="1">
    <w:name w:val="Основной текст + Arial Unicode MS;8;5 pt"/>
    <w:link w:val="1310"/>
    <w:rPr>
      <w:rFonts w:ascii="Arial Unicode MS" w:hAnsi="Arial Unicode MS"/>
      <w:sz w:val="17"/>
      <w:highlight w:val="white"/>
    </w:rPr>
  </w:style>
  <w:style w:type="paragraph" w:styleId="1312" w:customStyle="1">
    <w:name w:val="style3"/>
    <w:basedOn w:val="978"/>
    <w:link w:val="1313"/>
    <w:pPr>
      <w:spacing w:beforeAutospacing="1" w:afterAutospacing="1"/>
    </w:pPr>
  </w:style>
  <w:style w:type="character" w:styleId="1313" w:customStyle="1">
    <w:name w:val="style3"/>
    <w:basedOn w:val="991"/>
    <w:link w:val="1312"/>
    <w:rPr>
      <w:rFonts w:ascii="Times New Roman" w:hAnsi="Times New Roman"/>
      <w:sz w:val="24"/>
    </w:rPr>
  </w:style>
  <w:style w:type="paragraph" w:styleId="1314" w:customStyle="1">
    <w:name w:val="Стиль1"/>
    <w:basedOn w:val="1625"/>
    <w:link w:val="1315"/>
    <w:rPr>
      <w:i w:val="0"/>
    </w:rPr>
  </w:style>
  <w:style w:type="character" w:styleId="1315" w:customStyle="1">
    <w:name w:val="Стиль1"/>
    <w:basedOn w:val="1626"/>
    <w:link w:val="1314"/>
    <w:rPr>
      <w:rFonts w:ascii="Times New Roman" w:hAnsi="Times New Roman"/>
      <w:b/>
      <w:i w:val="0"/>
      <w:sz w:val="28"/>
    </w:rPr>
  </w:style>
  <w:style w:type="paragraph" w:styleId="1316" w:customStyle="1">
    <w:name w:val="Style14"/>
    <w:basedOn w:val="978"/>
    <w:link w:val="1317"/>
    <w:pPr>
      <w:ind w:firstLine="509"/>
      <w:jc w:val="both"/>
      <w:spacing w:line="276" w:lineRule="exact"/>
      <w:widowControl w:val="off"/>
    </w:pPr>
  </w:style>
  <w:style w:type="character" w:styleId="1317" w:customStyle="1">
    <w:name w:val="Style14"/>
    <w:basedOn w:val="991"/>
    <w:link w:val="1316"/>
    <w:rPr>
      <w:rFonts w:ascii="Times New Roman" w:hAnsi="Times New Roman"/>
      <w:sz w:val="24"/>
    </w:rPr>
  </w:style>
  <w:style w:type="paragraph" w:styleId="1318" w:customStyle="1">
    <w:name w:val="Стиль"/>
    <w:link w:val="1319"/>
    <w:pPr>
      <w:widowControl w:val="off"/>
    </w:pPr>
    <w:rPr>
      <w:rFonts w:ascii="Arial" w:hAnsi="Arial"/>
      <w:sz w:val="24"/>
    </w:rPr>
  </w:style>
  <w:style w:type="character" w:styleId="1319" w:customStyle="1">
    <w:name w:val="Стиль"/>
    <w:link w:val="1318"/>
    <w:rPr>
      <w:rFonts w:ascii="Arial" w:hAnsi="Arial"/>
      <w:sz w:val="24"/>
    </w:rPr>
  </w:style>
  <w:style w:type="paragraph" w:styleId="1320" w:customStyle="1">
    <w:name w:val="Знак1 Знак Знак Знак1"/>
    <w:basedOn w:val="978"/>
    <w:link w:val="1321"/>
    <w:pPr>
      <w:jc w:val="both"/>
      <w:spacing w:after="160" w:line="240" w:lineRule="exact"/>
    </w:pPr>
    <w:rPr>
      <w:rFonts w:ascii="Verdana" w:hAnsi="Verdana"/>
      <w:sz w:val="22"/>
    </w:rPr>
  </w:style>
  <w:style w:type="character" w:styleId="1321" w:customStyle="1">
    <w:name w:val="Знак1 Знак Знак Знак1"/>
    <w:basedOn w:val="991"/>
    <w:link w:val="1320"/>
    <w:rPr>
      <w:rFonts w:ascii="Verdana" w:hAnsi="Verdana"/>
      <w:sz w:val="22"/>
    </w:rPr>
  </w:style>
  <w:style w:type="paragraph" w:styleId="1322">
    <w:name w:val="List Continue 3"/>
    <w:basedOn w:val="978"/>
    <w:link w:val="1323"/>
    <w:pPr>
      <w:ind w:left="849"/>
      <w:spacing w:after="120"/>
    </w:pPr>
  </w:style>
  <w:style w:type="character" w:styleId="1323" w:customStyle="1">
    <w:name w:val="Продолжение списка 3 Знак"/>
    <w:basedOn w:val="991"/>
    <w:link w:val="1322"/>
    <w:rPr>
      <w:rFonts w:ascii="Times New Roman" w:hAnsi="Times New Roman"/>
      <w:sz w:val="24"/>
    </w:rPr>
  </w:style>
  <w:style w:type="paragraph" w:styleId="1324" w:customStyle="1">
    <w:name w:val="Титул_Договор"/>
    <w:basedOn w:val="978"/>
    <w:next w:val="978"/>
    <w:link w:val="1325"/>
    <w:pPr>
      <w:jc w:val="center"/>
    </w:pPr>
  </w:style>
  <w:style w:type="character" w:styleId="1325" w:customStyle="1">
    <w:name w:val="Титул_Договор"/>
    <w:basedOn w:val="991"/>
    <w:link w:val="1324"/>
    <w:rPr>
      <w:rFonts w:ascii="Times New Roman" w:hAnsi="Times New Roman"/>
      <w:sz w:val="24"/>
    </w:rPr>
  </w:style>
  <w:style w:type="paragraph" w:styleId="1326" w:customStyle="1">
    <w:name w:val="Text_main"/>
    <w:link w:val="1327"/>
    <w:pPr>
      <w:ind w:firstLine="709"/>
      <w:jc w:val="both"/>
      <w:spacing w:after="120" w:line="300" w:lineRule="auto"/>
    </w:pPr>
    <w:rPr>
      <w:rFonts w:ascii="Times New Roman" w:hAnsi="Times New Roman"/>
      <w:sz w:val="24"/>
    </w:rPr>
  </w:style>
  <w:style w:type="character" w:styleId="1327" w:customStyle="1">
    <w:name w:val="Text_main"/>
    <w:link w:val="1326"/>
    <w:rPr>
      <w:rFonts w:ascii="Times New Roman" w:hAnsi="Times New Roman"/>
      <w:sz w:val="24"/>
    </w:rPr>
  </w:style>
  <w:style w:type="paragraph" w:styleId="1328" w:customStyle="1">
    <w:name w:val="Основной текст + Candara;11 pt"/>
    <w:link w:val="1329"/>
    <w:rPr>
      <w:rFonts w:ascii="Candara" w:hAnsi="Candara"/>
      <w:sz w:val="22"/>
    </w:rPr>
  </w:style>
  <w:style w:type="character" w:styleId="1329" w:customStyle="1">
    <w:name w:val="Основной текст + Candara;11 pt"/>
    <w:link w:val="1328"/>
    <w:rPr>
      <w:rFonts w:ascii="Candara" w:hAnsi="Candara"/>
      <w:sz w:val="22"/>
    </w:rPr>
  </w:style>
  <w:style w:type="paragraph" w:styleId="1330" w:customStyle="1">
    <w:name w:val="xl115"/>
    <w:basedOn w:val="978"/>
    <w:link w:val="1331"/>
    <w:pPr>
      <w:jc w:val="center"/>
      <w:spacing w:beforeAutospacing="1" w:afterAutospacing="1"/>
    </w:pPr>
  </w:style>
  <w:style w:type="character" w:styleId="1331" w:customStyle="1">
    <w:name w:val="xl115"/>
    <w:basedOn w:val="991"/>
    <w:link w:val="1330"/>
    <w:rPr>
      <w:rFonts w:ascii="Times New Roman" w:hAnsi="Times New Roman"/>
      <w:sz w:val="24"/>
    </w:rPr>
  </w:style>
  <w:style w:type="paragraph" w:styleId="1332" w:customStyle="1">
    <w:name w:val="xl140"/>
    <w:basedOn w:val="978"/>
    <w:link w:val="1333"/>
    <w:pPr>
      <w:jc w:val="center"/>
      <w:spacing w:beforeAutospacing="1" w:afterAutospacing="1"/>
    </w:pPr>
    <w:rPr>
      <w:b/>
    </w:rPr>
  </w:style>
  <w:style w:type="character" w:styleId="1333" w:customStyle="1">
    <w:name w:val="xl140"/>
    <w:basedOn w:val="991"/>
    <w:link w:val="1332"/>
    <w:rPr>
      <w:rFonts w:ascii="Times New Roman" w:hAnsi="Times New Roman"/>
      <w:b/>
      <w:sz w:val="24"/>
    </w:rPr>
  </w:style>
  <w:style w:type="paragraph" w:styleId="1334" w:customStyle="1">
    <w:name w:val="Титул_Фирма"/>
    <w:basedOn w:val="978"/>
    <w:next w:val="1671"/>
    <w:link w:val="1335"/>
    <w:pPr>
      <w:jc w:val="center"/>
    </w:pPr>
    <w:rPr>
      <w:b/>
      <w:sz w:val="28"/>
    </w:rPr>
  </w:style>
  <w:style w:type="character" w:styleId="1335" w:customStyle="1">
    <w:name w:val="Титул_Фирма"/>
    <w:basedOn w:val="991"/>
    <w:link w:val="1334"/>
    <w:rPr>
      <w:rFonts w:ascii="Times New Roman" w:hAnsi="Times New Roman"/>
      <w:b/>
      <w:sz w:val="28"/>
    </w:rPr>
  </w:style>
  <w:style w:type="paragraph" w:styleId="1336" w:customStyle="1">
    <w:name w:val="А Заголовок 2"/>
    <w:basedOn w:val="1637"/>
    <w:next w:val="1637"/>
    <w:link w:val="1337"/>
    <w:pPr>
      <w:numPr>
        <w:ilvl w:val="2"/>
        <w:numId w:val="30"/>
      </w:numPr>
      <w:jc w:val="left"/>
      <w:tabs>
        <w:tab w:val="left" w:pos="567" w:leader="none"/>
      </w:tabs>
      <w:outlineLvl w:val="1"/>
    </w:pPr>
    <w:rPr>
      <w:sz w:val="28"/>
    </w:rPr>
  </w:style>
  <w:style w:type="character" w:styleId="1337" w:customStyle="1">
    <w:name w:val="А Заголовок 2"/>
    <w:basedOn w:val="1638"/>
    <w:link w:val="1336"/>
    <w:rPr>
      <w:rFonts w:ascii="Times New Roman" w:hAnsi="Times New Roman"/>
      <w:sz w:val="28"/>
    </w:rPr>
  </w:style>
  <w:style w:type="paragraph" w:styleId="1338" w:customStyle="1">
    <w:name w:val="xl86"/>
    <w:basedOn w:val="978"/>
    <w:link w:val="1339"/>
    <w:pPr>
      <w:jc w:val="center"/>
      <w:spacing w:beforeAutospacing="1" w:afterAutospacing="1"/>
    </w:pPr>
    <w:rPr>
      <w:b/>
      <w:sz w:val="18"/>
    </w:rPr>
  </w:style>
  <w:style w:type="character" w:styleId="1339" w:customStyle="1">
    <w:name w:val="xl86"/>
    <w:basedOn w:val="991"/>
    <w:link w:val="1338"/>
    <w:rPr>
      <w:rFonts w:ascii="Times New Roman" w:hAnsi="Times New Roman"/>
      <w:b/>
      <w:sz w:val="18"/>
    </w:rPr>
  </w:style>
  <w:style w:type="paragraph" w:styleId="1340" w:customStyle="1">
    <w:name w:val="Приложение 02"/>
    <w:basedOn w:val="978"/>
    <w:next w:val="978"/>
    <w:link w:val="1341"/>
    <w:pPr>
      <w:numPr>
        <w:ilvl w:val="1"/>
        <w:numId w:val="31"/>
      </w:numPr>
      <w:keepLines/>
      <w:keepNext/>
      <w:spacing w:before="360" w:after="240" w:line="360" w:lineRule="auto"/>
      <w:outlineLvl w:val="1"/>
    </w:pPr>
    <w:rPr>
      <w:rFonts w:ascii="Arial" w:hAnsi="Arial"/>
      <w:b/>
      <w:sz w:val="26"/>
    </w:rPr>
  </w:style>
  <w:style w:type="character" w:styleId="1341" w:customStyle="1">
    <w:name w:val="Приложение 02"/>
    <w:basedOn w:val="991"/>
    <w:link w:val="1340"/>
    <w:rPr>
      <w:rFonts w:ascii="Arial" w:hAnsi="Arial"/>
      <w:b/>
      <w:sz w:val="26"/>
    </w:rPr>
  </w:style>
  <w:style w:type="paragraph" w:styleId="1342" w:customStyle="1">
    <w:name w:val="Основной текст + Полужирный"/>
    <w:link w:val="1343"/>
    <w:rPr>
      <w:rFonts w:ascii="Times New Roman" w:hAnsi="Times New Roman"/>
      <w:b/>
      <w:spacing w:val="7"/>
      <w:sz w:val="18"/>
      <w:highlight w:val="white"/>
    </w:rPr>
  </w:style>
  <w:style w:type="character" w:styleId="1343" w:customStyle="1">
    <w:name w:val="Основной текст + Полужирный"/>
    <w:link w:val="1342"/>
    <w:rPr>
      <w:rFonts w:ascii="Times New Roman" w:hAnsi="Times New Roman"/>
      <w:b/>
      <w:spacing w:val="7"/>
      <w:sz w:val="18"/>
      <w:highlight w:val="white"/>
    </w:rPr>
  </w:style>
  <w:style w:type="paragraph" w:styleId="1344" w:customStyle="1">
    <w:name w:val="Название Знак1"/>
    <w:link w:val="1345"/>
    <w:rPr>
      <w:rFonts w:ascii="Cambria" w:hAnsi="Cambria"/>
      <w:b/>
      <w:sz w:val="32"/>
    </w:rPr>
  </w:style>
  <w:style w:type="character" w:styleId="1345" w:customStyle="1">
    <w:name w:val="Название Знак1"/>
    <w:link w:val="1344"/>
    <w:rPr>
      <w:rFonts w:ascii="Cambria" w:hAnsi="Cambria"/>
      <w:b/>
      <w:sz w:val="32"/>
    </w:rPr>
  </w:style>
  <w:style w:type="paragraph" w:styleId="1346" w:customStyle="1">
    <w:name w:val="1 Часть"/>
    <w:basedOn w:val="978"/>
    <w:next w:val="2415"/>
    <w:link w:val="1347"/>
    <w:pPr>
      <w:ind w:left="426"/>
      <w:jc w:val="center"/>
      <w:tabs>
        <w:tab w:val="left" w:pos="993" w:leader="none"/>
      </w:tabs>
    </w:pPr>
    <w:rPr>
      <w:b/>
      <w:caps/>
    </w:rPr>
  </w:style>
  <w:style w:type="character" w:styleId="1347" w:customStyle="1">
    <w:name w:val="1 Часть"/>
    <w:basedOn w:val="991"/>
    <w:link w:val="1346"/>
    <w:rPr>
      <w:rFonts w:ascii="Times New Roman" w:hAnsi="Times New Roman"/>
      <w:b/>
      <w:caps/>
      <w:sz w:val="24"/>
    </w:rPr>
  </w:style>
  <w:style w:type="paragraph" w:styleId="1348" w:customStyle="1">
    <w:name w:val="Подпись к картинке"/>
    <w:basedOn w:val="978"/>
    <w:link w:val="1349"/>
    <w:pPr>
      <w:spacing w:before="180" w:line="0" w:lineRule="atLeast"/>
      <w:widowControl w:val="off"/>
    </w:pPr>
    <w:rPr>
      <w:rFonts w:ascii="Candara" w:hAnsi="Candara"/>
      <w:sz w:val="16"/>
    </w:rPr>
  </w:style>
  <w:style w:type="character" w:styleId="1349" w:customStyle="1">
    <w:name w:val="Подпись к картинке"/>
    <w:basedOn w:val="991"/>
    <w:link w:val="1348"/>
    <w:rPr>
      <w:rFonts w:ascii="Candara" w:hAnsi="Candara"/>
      <w:sz w:val="16"/>
    </w:rPr>
  </w:style>
  <w:style w:type="paragraph" w:styleId="1350" w:customStyle="1">
    <w:name w:val="АД_Наименование главы с нумерацией"/>
    <w:basedOn w:val="1589"/>
    <w:link w:val="1351"/>
    <w:rPr>
      <w:b/>
    </w:rPr>
  </w:style>
  <w:style w:type="character" w:styleId="1351" w:customStyle="1">
    <w:name w:val="АД_Наименование главы с нумерацией"/>
    <w:basedOn w:val="1590"/>
    <w:link w:val="1350"/>
    <w:rPr>
      <w:rFonts w:ascii="Times New Roman" w:hAnsi="Times New Roman"/>
      <w:b/>
      <w:i w:val="0"/>
      <w:sz w:val="24"/>
    </w:rPr>
  </w:style>
  <w:style w:type="paragraph" w:styleId="1352" w:customStyle="1">
    <w:name w:val="Основной текст (6)"/>
    <w:basedOn w:val="978"/>
    <w:link w:val="1353"/>
    <w:pPr>
      <w:ind w:firstLine="400"/>
      <w:jc w:val="both"/>
      <w:spacing w:before="360" w:line="312" w:lineRule="exact"/>
    </w:pPr>
    <w:rPr>
      <w:rFonts w:ascii="Calibri" w:hAnsi="Calibri"/>
      <w:sz w:val="25"/>
    </w:rPr>
  </w:style>
  <w:style w:type="character" w:styleId="1353" w:customStyle="1">
    <w:name w:val="Основной текст (6)"/>
    <w:basedOn w:val="991"/>
    <w:link w:val="1352"/>
    <w:rPr>
      <w:rFonts w:ascii="Calibri" w:hAnsi="Calibri"/>
      <w:sz w:val="25"/>
    </w:rPr>
  </w:style>
  <w:style w:type="paragraph" w:styleId="1354" w:customStyle="1">
    <w:name w:val="Heading"/>
    <w:link w:val="1355"/>
    <w:rPr>
      <w:rFonts w:ascii="Arial" w:hAnsi="Arial"/>
      <w:b/>
      <w:sz w:val="22"/>
    </w:rPr>
  </w:style>
  <w:style w:type="character" w:styleId="1355" w:customStyle="1">
    <w:name w:val="Heading"/>
    <w:link w:val="1354"/>
    <w:rPr>
      <w:rFonts w:ascii="Arial" w:hAnsi="Arial"/>
      <w:b/>
      <w:sz w:val="22"/>
    </w:rPr>
  </w:style>
  <w:style w:type="paragraph" w:styleId="1356" w:customStyle="1">
    <w:name w:val="xl120"/>
    <w:basedOn w:val="978"/>
    <w:link w:val="1357"/>
    <w:pPr>
      <w:jc w:val="center"/>
      <w:spacing w:beforeAutospacing="1" w:afterAutospacing="1"/>
    </w:pPr>
    <w:rPr>
      <w:b/>
    </w:rPr>
  </w:style>
  <w:style w:type="character" w:styleId="1357" w:customStyle="1">
    <w:name w:val="xl120"/>
    <w:basedOn w:val="991"/>
    <w:link w:val="1356"/>
    <w:rPr>
      <w:rFonts w:ascii="Times New Roman" w:hAnsi="Times New Roman"/>
      <w:b/>
      <w:sz w:val="24"/>
    </w:rPr>
  </w:style>
  <w:style w:type="paragraph" w:styleId="1358" w:customStyle="1">
    <w:name w:val="Комментарий пользователя"/>
    <w:basedOn w:val="978"/>
    <w:next w:val="978"/>
    <w:link w:val="1359"/>
    <w:pPr>
      <w:ind w:left="170"/>
    </w:pPr>
    <w:rPr>
      <w:rFonts w:ascii="Arial" w:hAnsi="Arial"/>
      <w:i/>
      <w:color w:val="000080"/>
      <w:sz w:val="20"/>
    </w:rPr>
  </w:style>
  <w:style w:type="character" w:styleId="1359" w:customStyle="1">
    <w:name w:val="Комментарий пользователя"/>
    <w:basedOn w:val="991"/>
    <w:link w:val="1358"/>
    <w:rPr>
      <w:rFonts w:ascii="Arial" w:hAnsi="Arial"/>
      <w:i/>
      <w:color w:val="000080"/>
      <w:sz w:val="20"/>
    </w:rPr>
  </w:style>
  <w:style w:type="paragraph" w:styleId="1360" w:customStyle="1">
    <w:name w:val="Body Text 2 Char"/>
    <w:link w:val="1361"/>
    <w:rPr>
      <w:sz w:val="24"/>
    </w:rPr>
  </w:style>
  <w:style w:type="character" w:styleId="1361" w:customStyle="1">
    <w:name w:val="Body Text 2 Char"/>
    <w:link w:val="1360"/>
    <w:rPr>
      <w:sz w:val="24"/>
    </w:rPr>
  </w:style>
  <w:style w:type="paragraph" w:styleId="1362" w:customStyle="1">
    <w:name w:val="абзац подраздела"/>
    <w:basedOn w:val="1625"/>
    <w:link w:val="1363"/>
    <w:pPr>
      <w:jc w:val="both"/>
      <w:keepNext w:val="0"/>
      <w:widowControl w:val="off"/>
    </w:pPr>
    <w:rPr>
      <w:i w:val="0"/>
    </w:rPr>
  </w:style>
  <w:style w:type="character" w:styleId="1363" w:customStyle="1">
    <w:name w:val="абзац подраздела"/>
    <w:basedOn w:val="1626"/>
    <w:link w:val="1362"/>
    <w:rPr>
      <w:rFonts w:ascii="Times New Roman" w:hAnsi="Times New Roman"/>
      <w:b/>
      <w:i w:val="0"/>
      <w:sz w:val="28"/>
    </w:rPr>
  </w:style>
  <w:style w:type="paragraph" w:styleId="1364" w:customStyle="1">
    <w:name w:val="Реквизит полужирный"/>
    <w:link w:val="1365"/>
    <w:rPr>
      <w:b/>
      <w:sz w:val="28"/>
    </w:rPr>
  </w:style>
  <w:style w:type="character" w:styleId="1365" w:customStyle="1">
    <w:name w:val="Реквизит полужирный"/>
    <w:link w:val="1364"/>
    <w:rPr>
      <w:b/>
      <w:sz w:val="28"/>
    </w:rPr>
  </w:style>
  <w:style w:type="paragraph" w:styleId="1366" w:customStyle="1">
    <w:name w:val="Заголовок столбца таблицы"/>
    <w:link w:val="1367"/>
    <w:pPr>
      <w:jc w:val="center"/>
      <w:keepLines/>
      <w:keepNext/>
      <w:spacing w:before="120" w:after="120"/>
    </w:pPr>
    <w:rPr>
      <w:rFonts w:ascii="Times New Roman" w:hAnsi="Times New Roman"/>
      <w:b/>
      <w:sz w:val="22"/>
    </w:rPr>
  </w:style>
  <w:style w:type="character" w:styleId="1367" w:customStyle="1">
    <w:name w:val="Заголовок столбца таблицы"/>
    <w:link w:val="1366"/>
    <w:rPr>
      <w:rFonts w:ascii="Times New Roman" w:hAnsi="Times New Roman"/>
      <w:b/>
      <w:sz w:val="22"/>
    </w:rPr>
  </w:style>
  <w:style w:type="paragraph" w:styleId="1368" w:customStyle="1">
    <w:name w:val="Pa11+6"/>
    <w:basedOn w:val="978"/>
    <w:next w:val="978"/>
    <w:link w:val="1369"/>
    <w:pPr>
      <w:spacing w:before="300" w:line="201" w:lineRule="atLeast"/>
    </w:pPr>
    <w:rPr>
      <w:rFonts w:ascii="GaramondC" w:hAnsi="GaramondC"/>
    </w:rPr>
  </w:style>
  <w:style w:type="character" w:styleId="1369" w:customStyle="1">
    <w:name w:val="Pa11+6"/>
    <w:basedOn w:val="991"/>
    <w:link w:val="1368"/>
    <w:rPr>
      <w:rFonts w:ascii="GaramondC" w:hAnsi="GaramondC"/>
      <w:sz w:val="24"/>
    </w:rPr>
  </w:style>
  <w:style w:type="paragraph" w:styleId="1370" w:customStyle="1">
    <w:name w:val="_Текст1"/>
    <w:basedOn w:val="2103"/>
    <w:link w:val="1371"/>
    <w:pPr>
      <w:ind w:left="340" w:firstLine="0"/>
      <w:tabs>
        <w:tab w:val="left" w:pos="340" w:leader="none"/>
      </w:tabs>
    </w:pPr>
    <w:rPr>
      <w:spacing w:val="-2"/>
    </w:rPr>
  </w:style>
  <w:style w:type="character" w:styleId="1371" w:customStyle="1">
    <w:name w:val="_Текст1"/>
    <w:basedOn w:val="2104"/>
    <w:link w:val="1370"/>
    <w:rPr>
      <w:rFonts w:ascii="Arial" w:hAnsi="Arial"/>
      <w:spacing w:val="-2"/>
      <w:sz w:val="24"/>
    </w:rPr>
  </w:style>
  <w:style w:type="paragraph" w:styleId="1372" w:customStyle="1">
    <w:name w:val="Îáû÷íûé"/>
    <w:link w:val="1373"/>
    <w:pPr>
      <w:jc w:val="both"/>
    </w:pPr>
    <w:rPr>
      <w:rFonts w:ascii="Times New Roman" w:hAnsi="Times New Roman"/>
    </w:rPr>
  </w:style>
  <w:style w:type="character" w:styleId="1373" w:customStyle="1">
    <w:name w:val="Îáû÷íûé"/>
    <w:link w:val="1372"/>
    <w:rPr>
      <w:rFonts w:ascii="Times New Roman" w:hAnsi="Times New Roman"/>
    </w:rPr>
  </w:style>
  <w:style w:type="paragraph" w:styleId="1374" w:customStyle="1">
    <w:name w:val="xl119"/>
    <w:basedOn w:val="978"/>
    <w:link w:val="1375"/>
    <w:pPr>
      <w:jc w:val="center"/>
      <w:spacing w:beforeAutospacing="1" w:afterAutospacing="1"/>
    </w:pPr>
    <w:rPr>
      <w:b/>
    </w:rPr>
  </w:style>
  <w:style w:type="character" w:styleId="1375" w:customStyle="1">
    <w:name w:val="xl119"/>
    <w:basedOn w:val="991"/>
    <w:link w:val="1374"/>
    <w:rPr>
      <w:rFonts w:ascii="Times New Roman" w:hAnsi="Times New Roman"/>
      <w:b/>
      <w:sz w:val="24"/>
    </w:rPr>
  </w:style>
  <w:style w:type="paragraph" w:styleId="1376" w:customStyle="1">
    <w:name w:val="Титул_абзац_Эмблема компании"/>
    <w:basedOn w:val="978"/>
    <w:link w:val="1377"/>
    <w:pPr>
      <w:jc w:val="center"/>
    </w:pPr>
    <w:rPr>
      <w:rFonts w:ascii="Arial" w:hAnsi="Arial"/>
      <w:sz w:val="16"/>
    </w:rPr>
  </w:style>
  <w:style w:type="character" w:styleId="1377" w:customStyle="1">
    <w:name w:val="Титул_абзац_Эмблема компании"/>
    <w:basedOn w:val="991"/>
    <w:link w:val="1376"/>
    <w:rPr>
      <w:rFonts w:ascii="Arial" w:hAnsi="Arial"/>
      <w:sz w:val="16"/>
    </w:rPr>
  </w:style>
  <w:style w:type="paragraph" w:styleId="1378" w:customStyle="1">
    <w:name w:val="tz_tabl"/>
    <w:basedOn w:val="1024"/>
    <w:link w:val="1379"/>
    <w:pPr>
      <w:ind w:firstLine="0"/>
      <w:spacing w:after="0"/>
    </w:pPr>
  </w:style>
  <w:style w:type="character" w:styleId="1379" w:customStyle="1">
    <w:name w:val="tz_tabl"/>
    <w:basedOn w:val="1025"/>
    <w:link w:val="1378"/>
    <w:rPr>
      <w:rFonts w:ascii="Times New Roman" w:hAnsi="Times New Roman"/>
      <w:sz w:val="24"/>
    </w:rPr>
  </w:style>
  <w:style w:type="paragraph" w:styleId="1380" w:customStyle="1">
    <w:name w:val="tz_head_4"/>
    <w:basedOn w:val="2440"/>
    <w:link w:val="1381"/>
    <w:pPr>
      <w:numPr>
        <w:ilvl w:val="3"/>
      </w:numPr>
      <w:outlineLvl w:val="3"/>
    </w:pPr>
    <w:rPr>
      <w:sz w:val="24"/>
    </w:rPr>
  </w:style>
  <w:style w:type="character" w:styleId="1381" w:customStyle="1">
    <w:name w:val="tz_head_4"/>
    <w:basedOn w:val="2441"/>
    <w:link w:val="1380"/>
    <w:rPr>
      <w:rFonts w:ascii="Times New Roman" w:hAnsi="Times New Roman"/>
      <w:b/>
      <w:i/>
      <w:sz w:val="24"/>
    </w:rPr>
  </w:style>
  <w:style w:type="paragraph" w:styleId="1382" w:customStyle="1">
    <w:name w:val="Просмотренная гиперссылка1"/>
    <w:link w:val="1383"/>
    <w:rPr>
      <w:color w:val="800080"/>
      <w:u w:val="single"/>
    </w:rPr>
  </w:style>
  <w:style w:type="character" w:styleId="1383" w:customStyle="1">
    <w:name w:val="Просмотренная гиперссылка1"/>
    <w:link w:val="1382"/>
    <w:rPr>
      <w:color w:val="800080"/>
      <w:u w:val="single"/>
    </w:rPr>
  </w:style>
  <w:style w:type="paragraph" w:styleId="1384" w:customStyle="1">
    <w:name w:val="c-text"/>
    <w:basedOn w:val="1459"/>
    <w:link w:val="1385"/>
  </w:style>
  <w:style w:type="character" w:styleId="1385" w:customStyle="1">
    <w:name w:val="c-text"/>
    <w:basedOn w:val="1460"/>
    <w:link w:val="1384"/>
  </w:style>
  <w:style w:type="paragraph" w:styleId="1386" w:customStyle="1">
    <w:name w:val="xl88"/>
    <w:basedOn w:val="978"/>
    <w:link w:val="1387"/>
    <w:pPr>
      <w:jc w:val="center"/>
      <w:spacing w:beforeAutospacing="1" w:afterAutospacing="1"/>
    </w:pPr>
  </w:style>
  <w:style w:type="character" w:styleId="1387" w:customStyle="1">
    <w:name w:val="xl88"/>
    <w:basedOn w:val="991"/>
    <w:link w:val="1386"/>
    <w:rPr>
      <w:rFonts w:ascii="Times New Roman" w:hAnsi="Times New Roman"/>
      <w:sz w:val="24"/>
    </w:rPr>
  </w:style>
  <w:style w:type="paragraph" w:styleId="1388" w:customStyle="1">
    <w:name w:val="FR1"/>
    <w:link w:val="1389"/>
    <w:pPr>
      <w:ind w:left="3640" w:right="1200"/>
      <w:jc w:val="both"/>
      <w:spacing w:before="960" w:line="360" w:lineRule="auto"/>
      <w:widowControl w:val="off"/>
    </w:pPr>
    <w:rPr>
      <w:rFonts w:ascii="Arial" w:hAnsi="Arial"/>
      <w:b/>
      <w:sz w:val="32"/>
    </w:rPr>
  </w:style>
  <w:style w:type="character" w:styleId="1389" w:customStyle="1">
    <w:name w:val="FR1"/>
    <w:link w:val="1388"/>
    <w:rPr>
      <w:rFonts w:ascii="Arial" w:hAnsi="Arial"/>
      <w:b/>
      <w:sz w:val="32"/>
    </w:rPr>
  </w:style>
  <w:style w:type="character" w:styleId="1390" w:customStyle="1">
    <w:name w:val="Заголовок 9 Знак"/>
    <w:basedOn w:val="991"/>
    <w:link w:val="987"/>
    <w:rPr>
      <w:rFonts w:ascii="Arial" w:hAnsi="Arial"/>
      <w:sz w:val="20"/>
    </w:rPr>
  </w:style>
  <w:style w:type="paragraph" w:styleId="1391" w:customStyle="1">
    <w:name w:val="Char Char1 Знак Знак Знак1 Знак"/>
    <w:basedOn w:val="978"/>
    <w:link w:val="1392"/>
    <w:pPr>
      <w:spacing w:after="160" w:line="240" w:lineRule="exact"/>
    </w:pPr>
    <w:rPr>
      <w:rFonts w:ascii="Verdana" w:hAnsi="Verdana"/>
      <w:sz w:val="20"/>
    </w:rPr>
  </w:style>
  <w:style w:type="character" w:styleId="1392" w:customStyle="1">
    <w:name w:val="Char Char1 Знак Знак Знак1 Знак"/>
    <w:basedOn w:val="991"/>
    <w:link w:val="1391"/>
    <w:rPr>
      <w:rFonts w:ascii="Verdana" w:hAnsi="Verdana"/>
      <w:sz w:val="20"/>
    </w:rPr>
  </w:style>
  <w:style w:type="paragraph" w:styleId="1393" w:customStyle="1">
    <w:name w:val="xl65"/>
    <w:basedOn w:val="978"/>
    <w:link w:val="1394"/>
    <w:pPr>
      <w:spacing w:beforeAutospacing="1" w:afterAutospacing="1"/>
    </w:pPr>
    <w:rPr>
      <w:b/>
    </w:rPr>
  </w:style>
  <w:style w:type="character" w:styleId="1394" w:customStyle="1">
    <w:name w:val="xl65"/>
    <w:basedOn w:val="991"/>
    <w:link w:val="1393"/>
    <w:rPr>
      <w:rFonts w:ascii="Times New Roman" w:hAnsi="Times New Roman"/>
      <w:b/>
      <w:sz w:val="24"/>
    </w:rPr>
  </w:style>
  <w:style w:type="paragraph" w:styleId="1395" w:customStyle="1">
    <w:name w:val="Сильная ссылка1"/>
    <w:link w:val="1396"/>
    <w:rPr>
      <w:b/>
      <w:smallCaps/>
    </w:rPr>
  </w:style>
  <w:style w:type="character" w:styleId="1396" w:customStyle="1">
    <w:name w:val="Сильная ссылка1"/>
    <w:link w:val="1395"/>
    <w:rPr>
      <w:b/>
      <w:smallCaps/>
    </w:rPr>
  </w:style>
  <w:style w:type="paragraph" w:styleId="1397" w:customStyle="1">
    <w:name w:val="Основной текст Знак1"/>
    <w:link w:val="1398"/>
    <w:rPr>
      <w:rFonts w:ascii="Times New Roman" w:hAnsi="Times New Roman"/>
      <w:sz w:val="24"/>
    </w:rPr>
  </w:style>
  <w:style w:type="character" w:styleId="1398" w:customStyle="1">
    <w:name w:val="Основной текст Знак1"/>
    <w:link w:val="1397"/>
    <w:rPr>
      <w:rFonts w:ascii="Times New Roman" w:hAnsi="Times New Roman"/>
      <w:sz w:val="24"/>
    </w:rPr>
  </w:style>
  <w:style w:type="paragraph" w:styleId="1399" w:customStyle="1">
    <w:name w:val="Абзац списка1"/>
    <w:basedOn w:val="978"/>
    <w:link w:val="1400"/>
    <w:pPr>
      <w:ind w:left="720" w:firstLine="720"/>
      <w:jc w:val="both"/>
    </w:pPr>
    <w:rPr>
      <w:sz w:val="28"/>
    </w:rPr>
  </w:style>
  <w:style w:type="character" w:styleId="1400" w:customStyle="1">
    <w:name w:val="Абзац списка1"/>
    <w:basedOn w:val="991"/>
    <w:link w:val="1399"/>
    <w:rPr>
      <w:rFonts w:ascii="Times New Roman" w:hAnsi="Times New Roman"/>
      <w:sz w:val="28"/>
    </w:rPr>
  </w:style>
  <w:style w:type="paragraph" w:styleId="1401" w:customStyle="1">
    <w:name w:val="Текст1"/>
    <w:basedOn w:val="978"/>
    <w:link w:val="1402"/>
    <w:pPr>
      <w:ind w:left="-142"/>
      <w:jc w:val="center"/>
    </w:pPr>
    <w:rPr>
      <w:sz w:val="20"/>
    </w:rPr>
  </w:style>
  <w:style w:type="character" w:styleId="1402" w:customStyle="1">
    <w:name w:val="Текст1"/>
    <w:basedOn w:val="991"/>
    <w:link w:val="1401"/>
    <w:rPr>
      <w:rFonts w:ascii="Times New Roman" w:hAnsi="Times New Roman"/>
      <w:sz w:val="20"/>
    </w:rPr>
  </w:style>
  <w:style w:type="paragraph" w:styleId="1403" w:customStyle="1">
    <w:name w:val="xl175"/>
    <w:basedOn w:val="978"/>
    <w:link w:val="1404"/>
    <w:pPr>
      <w:jc w:val="center"/>
      <w:spacing w:beforeAutospacing="1" w:afterAutospacing="1"/>
    </w:pPr>
  </w:style>
  <w:style w:type="character" w:styleId="1404" w:customStyle="1">
    <w:name w:val="xl175"/>
    <w:basedOn w:val="991"/>
    <w:link w:val="1403"/>
    <w:rPr>
      <w:rFonts w:ascii="Times New Roman" w:hAnsi="Times New Roman"/>
      <w:sz w:val="24"/>
    </w:rPr>
  </w:style>
  <w:style w:type="paragraph" w:styleId="1405" w:customStyle="1">
    <w:name w:val="Обычный11"/>
    <w:link w:val="1406"/>
    <w:pPr>
      <w:jc w:val="both"/>
    </w:pPr>
    <w:rPr>
      <w:rFonts w:ascii="Arial" w:hAnsi="Arial"/>
      <w:sz w:val="28"/>
    </w:rPr>
  </w:style>
  <w:style w:type="character" w:styleId="1406" w:customStyle="1">
    <w:name w:val="Обычный11"/>
    <w:link w:val="1405"/>
    <w:rPr>
      <w:rFonts w:ascii="Arial" w:hAnsi="Arial"/>
      <w:sz w:val="28"/>
    </w:rPr>
  </w:style>
  <w:style w:type="paragraph" w:styleId="1407" w:customStyle="1">
    <w:name w:val="Вв"/>
    <w:basedOn w:val="978"/>
    <w:link w:val="1408"/>
    <w:pPr>
      <w:ind w:left="360" w:hanging="360"/>
      <w:jc w:val="center"/>
      <w:pageBreakBefore/>
      <w:spacing w:after="120"/>
      <w:tabs>
        <w:tab w:val="left" w:pos="360" w:leader="none"/>
      </w:tabs>
      <w:outlineLvl w:val="0"/>
    </w:pPr>
    <w:rPr>
      <w:b/>
    </w:rPr>
  </w:style>
  <w:style w:type="character" w:styleId="1408" w:customStyle="1">
    <w:name w:val="Вв"/>
    <w:basedOn w:val="991"/>
    <w:link w:val="1407"/>
    <w:rPr>
      <w:rFonts w:ascii="Times New Roman" w:hAnsi="Times New Roman"/>
      <w:b/>
      <w:sz w:val="24"/>
    </w:rPr>
  </w:style>
  <w:style w:type="paragraph" w:styleId="1409" w:customStyle="1">
    <w:name w:val="xl105"/>
    <w:basedOn w:val="978"/>
    <w:link w:val="1410"/>
    <w:pPr>
      <w:jc w:val="center"/>
      <w:spacing w:beforeAutospacing="1" w:afterAutospacing="1"/>
    </w:pPr>
    <w:rPr>
      <w:b/>
    </w:rPr>
  </w:style>
  <w:style w:type="character" w:styleId="1410" w:customStyle="1">
    <w:name w:val="xl105"/>
    <w:basedOn w:val="991"/>
    <w:link w:val="1409"/>
    <w:rPr>
      <w:rFonts w:ascii="Times New Roman" w:hAnsi="Times New Roman"/>
      <w:b/>
      <w:sz w:val="24"/>
    </w:rPr>
  </w:style>
  <w:style w:type="paragraph" w:styleId="1411" w:customStyle="1">
    <w:name w:val="Стиль 14 pt полужирный по центру Перед:  36 пт"/>
    <w:basedOn w:val="978"/>
    <w:link w:val="1412"/>
    <w:pPr>
      <w:jc w:val="center"/>
      <w:spacing w:before="1680" w:after="240"/>
    </w:pPr>
    <w:rPr>
      <w:b/>
      <w:sz w:val="28"/>
    </w:rPr>
  </w:style>
  <w:style w:type="character" w:styleId="1412" w:customStyle="1">
    <w:name w:val="Стиль 14 pt полужирный по центру Перед:  36 пт"/>
    <w:basedOn w:val="991"/>
    <w:link w:val="1411"/>
    <w:rPr>
      <w:rFonts w:ascii="Times New Roman" w:hAnsi="Times New Roman"/>
      <w:b/>
      <w:sz w:val="28"/>
    </w:rPr>
  </w:style>
  <w:style w:type="paragraph" w:styleId="1413" w:customStyle="1">
    <w:name w:val="Подпись к картинке (4)"/>
    <w:basedOn w:val="978"/>
    <w:link w:val="1414"/>
    <w:pPr>
      <w:spacing w:line="0" w:lineRule="atLeast"/>
      <w:widowControl w:val="off"/>
    </w:pPr>
    <w:rPr>
      <w:rFonts w:ascii="Trebuchet MS" w:hAnsi="Trebuchet MS"/>
      <w:i/>
      <w:sz w:val="16"/>
    </w:rPr>
  </w:style>
  <w:style w:type="character" w:styleId="1414" w:customStyle="1">
    <w:name w:val="Подпись к картинке (4)"/>
    <w:basedOn w:val="991"/>
    <w:link w:val="1413"/>
    <w:rPr>
      <w:rFonts w:ascii="Trebuchet MS" w:hAnsi="Trebuchet MS"/>
      <w:i/>
      <w:sz w:val="16"/>
    </w:rPr>
  </w:style>
  <w:style w:type="paragraph" w:styleId="1415" w:customStyle="1">
    <w:name w:val="Текст обычный"/>
    <w:link w:val="1416"/>
    <w:pPr>
      <w:ind w:firstLine="284"/>
      <w:jc w:val="both"/>
      <w:spacing w:before="60"/>
    </w:pPr>
    <w:rPr>
      <w:rFonts w:ascii="Arial" w:hAnsi="Arial"/>
    </w:rPr>
  </w:style>
  <w:style w:type="character" w:styleId="1416" w:customStyle="1">
    <w:name w:val="Текст обычный"/>
    <w:link w:val="1415"/>
    <w:rPr>
      <w:rFonts w:ascii="Arial" w:hAnsi="Arial"/>
    </w:rPr>
  </w:style>
  <w:style w:type="paragraph" w:styleId="1417" w:customStyle="1">
    <w:name w:val="Цитата HTML1"/>
    <w:link w:val="1418"/>
    <w:rPr>
      <w:i/>
    </w:rPr>
  </w:style>
  <w:style w:type="character" w:styleId="1418" w:customStyle="1">
    <w:name w:val="Цитата HTML1"/>
    <w:link w:val="1417"/>
    <w:rPr>
      <w:i/>
    </w:rPr>
  </w:style>
  <w:style w:type="paragraph" w:styleId="1419" w:customStyle="1">
    <w:name w:val="Простое выделение"/>
    <w:link w:val="1420"/>
    <w:rPr>
      <w:b/>
    </w:rPr>
  </w:style>
  <w:style w:type="character" w:styleId="1420" w:customStyle="1">
    <w:name w:val="Простое выделение"/>
    <w:link w:val="1419"/>
    <w:rPr>
      <w:b/>
    </w:rPr>
  </w:style>
  <w:style w:type="paragraph" w:styleId="1421" w:customStyle="1">
    <w:name w:val="заголовок 32"/>
    <w:basedOn w:val="978"/>
    <w:next w:val="978"/>
    <w:link w:val="1422"/>
    <w:pPr>
      <w:jc w:val="both"/>
      <w:spacing w:before="120" w:after="60"/>
    </w:pPr>
  </w:style>
  <w:style w:type="character" w:styleId="1422" w:customStyle="1">
    <w:name w:val="заголовок 32"/>
    <w:basedOn w:val="991"/>
    <w:link w:val="1421"/>
    <w:rPr>
      <w:rFonts w:ascii="Times New Roman" w:hAnsi="Times New Roman"/>
      <w:sz w:val="24"/>
    </w:rPr>
  </w:style>
  <w:style w:type="paragraph" w:styleId="1423">
    <w:name w:val="Document Map"/>
    <w:basedOn w:val="978"/>
    <w:link w:val="1424"/>
    <w:rPr>
      <w:rFonts w:ascii="Tahoma" w:hAnsi="Tahoma"/>
      <w:sz w:val="20"/>
    </w:rPr>
  </w:style>
  <w:style w:type="character" w:styleId="1424" w:customStyle="1">
    <w:name w:val="Схема документа Знак"/>
    <w:basedOn w:val="991"/>
    <w:link w:val="1423"/>
    <w:rPr>
      <w:rFonts w:ascii="Tahoma" w:hAnsi="Tahoma"/>
      <w:sz w:val="20"/>
    </w:rPr>
  </w:style>
  <w:style w:type="paragraph" w:styleId="1425">
    <w:name w:val="Body Text Indent 3"/>
    <w:basedOn w:val="978"/>
    <w:link w:val="1426"/>
    <w:pPr>
      <w:ind w:left="283"/>
      <w:spacing w:after="120"/>
    </w:pPr>
    <w:rPr>
      <w:sz w:val="16"/>
    </w:rPr>
  </w:style>
  <w:style w:type="character" w:styleId="1426" w:customStyle="1">
    <w:name w:val="Основной текст с отступом 3 Знак"/>
    <w:basedOn w:val="991"/>
    <w:link w:val="1425"/>
    <w:rPr>
      <w:rFonts w:ascii="Times New Roman" w:hAnsi="Times New Roman"/>
      <w:sz w:val="16"/>
    </w:rPr>
  </w:style>
  <w:style w:type="paragraph" w:styleId="1427" w:customStyle="1">
    <w:name w:val="Font Style12"/>
    <w:link w:val="1428"/>
    <w:rPr>
      <w:rFonts w:ascii="Arial" w:hAnsi="Arial"/>
      <w:sz w:val="18"/>
    </w:rPr>
  </w:style>
  <w:style w:type="character" w:styleId="1428" w:customStyle="1">
    <w:name w:val="Font Style12"/>
    <w:link w:val="1427"/>
    <w:rPr>
      <w:rFonts w:ascii="Arial" w:hAnsi="Arial"/>
      <w:sz w:val="18"/>
    </w:rPr>
  </w:style>
  <w:style w:type="paragraph" w:styleId="1429" w:customStyle="1">
    <w:name w:val="Head 6.1"/>
    <w:basedOn w:val="979"/>
    <w:next w:val="978"/>
    <w:link w:val="1430"/>
    <w:pPr>
      <w:jc w:val="center"/>
      <w:keepNext w:val="0"/>
      <w:spacing w:before="120"/>
      <w:widowControl w:val="off"/>
      <w:outlineLvl w:val="8"/>
    </w:pPr>
    <w:rPr>
      <w:rFonts w:ascii="Times New Roman Bold" w:hAnsi="Times New Roman Bold"/>
      <w:i w:val="0"/>
      <w:sz w:val="36"/>
    </w:rPr>
  </w:style>
  <w:style w:type="character" w:styleId="1430" w:customStyle="1">
    <w:name w:val="Head 6.1"/>
    <w:basedOn w:val="1776"/>
    <w:link w:val="1429"/>
    <w:rPr>
      <w:rFonts w:ascii="Times New Roman Bold" w:hAnsi="Times New Roman Bold"/>
      <w:b/>
      <w:i w:val="0"/>
      <w:sz w:val="36"/>
    </w:rPr>
  </w:style>
  <w:style w:type="paragraph" w:styleId="1431" w:customStyle="1">
    <w:name w:val="Знак Знак Знак Знак1"/>
    <w:basedOn w:val="978"/>
    <w:link w:val="1432"/>
    <w:pPr>
      <w:jc w:val="both"/>
      <w:spacing w:after="160" w:line="240" w:lineRule="exact"/>
    </w:pPr>
    <w:rPr>
      <w:rFonts w:ascii="Verdana" w:hAnsi="Verdana"/>
      <w:sz w:val="22"/>
    </w:rPr>
  </w:style>
  <w:style w:type="character" w:styleId="1432" w:customStyle="1">
    <w:name w:val="Знак Знак Знак Знак1"/>
    <w:basedOn w:val="991"/>
    <w:link w:val="1431"/>
    <w:rPr>
      <w:rFonts w:ascii="Verdana" w:hAnsi="Verdana"/>
      <w:sz w:val="22"/>
    </w:rPr>
  </w:style>
  <w:style w:type="paragraph" w:styleId="1433">
    <w:name w:val="E-mail Signature"/>
    <w:basedOn w:val="978"/>
    <w:link w:val="1434"/>
  </w:style>
  <w:style w:type="character" w:styleId="1434" w:customStyle="1">
    <w:name w:val="Электронная подпись Знак"/>
    <w:basedOn w:val="991"/>
    <w:link w:val="1433"/>
    <w:rPr>
      <w:rFonts w:ascii="Times New Roman" w:hAnsi="Times New Roman"/>
      <w:sz w:val="24"/>
    </w:rPr>
  </w:style>
  <w:style w:type="paragraph" w:styleId="1435" w:customStyle="1">
    <w:name w:val="xl32"/>
    <w:basedOn w:val="978"/>
    <w:link w:val="1436"/>
    <w:pPr>
      <w:spacing w:beforeAutospacing="1" w:afterAutospacing="1"/>
    </w:pPr>
    <w:rPr>
      <w:b/>
    </w:rPr>
  </w:style>
  <w:style w:type="character" w:styleId="1436" w:customStyle="1">
    <w:name w:val="xl32"/>
    <w:basedOn w:val="991"/>
    <w:link w:val="1435"/>
    <w:rPr>
      <w:rFonts w:ascii="Times New Roman" w:hAnsi="Times New Roman"/>
      <w:b/>
      <w:sz w:val="24"/>
    </w:rPr>
  </w:style>
  <w:style w:type="paragraph" w:styleId="1437" w:customStyle="1">
    <w:name w:val="Приложение 04"/>
    <w:basedOn w:val="978"/>
    <w:next w:val="978"/>
    <w:link w:val="1438"/>
    <w:pPr>
      <w:numPr>
        <w:ilvl w:val="3"/>
        <w:numId w:val="31"/>
      </w:numPr>
      <w:keepLines/>
      <w:keepNext/>
      <w:spacing w:before="240" w:after="120" w:line="360" w:lineRule="auto"/>
      <w:outlineLvl w:val="3"/>
    </w:pPr>
    <w:rPr>
      <w:rFonts w:ascii="Arial" w:hAnsi="Arial"/>
      <w:b/>
      <w:i/>
      <w:sz w:val="22"/>
    </w:rPr>
  </w:style>
  <w:style w:type="character" w:styleId="1438" w:customStyle="1">
    <w:name w:val="Приложение 04"/>
    <w:basedOn w:val="991"/>
    <w:link w:val="1437"/>
    <w:rPr>
      <w:rFonts w:ascii="Arial" w:hAnsi="Arial"/>
      <w:b/>
      <w:i/>
      <w:sz w:val="22"/>
    </w:rPr>
  </w:style>
  <w:style w:type="paragraph" w:styleId="1439" w:customStyle="1">
    <w:name w:val="Знак Знак6"/>
    <w:link w:val="1440"/>
    <w:rPr>
      <w:rFonts w:ascii="Arial" w:hAnsi="Arial"/>
      <w:sz w:val="18"/>
    </w:rPr>
  </w:style>
  <w:style w:type="character" w:styleId="1440" w:customStyle="1">
    <w:name w:val="Знак Знак6"/>
    <w:link w:val="1439"/>
    <w:rPr>
      <w:rFonts w:ascii="Arial" w:hAnsi="Arial"/>
      <w:sz w:val="18"/>
    </w:rPr>
  </w:style>
  <w:style w:type="paragraph" w:styleId="1441" w:customStyle="1">
    <w:name w:val="Normal1"/>
    <w:link w:val="1442"/>
    <w:pPr>
      <w:widowControl w:val="off"/>
    </w:pPr>
    <w:rPr>
      <w:rFonts w:ascii="Times New Roman" w:hAnsi="Times New Roman"/>
    </w:rPr>
  </w:style>
  <w:style w:type="character" w:styleId="1442" w:customStyle="1">
    <w:name w:val="Normal1"/>
    <w:link w:val="1441"/>
    <w:rPr>
      <w:rFonts w:ascii="Times New Roman" w:hAnsi="Times New Roman"/>
    </w:rPr>
  </w:style>
  <w:style w:type="paragraph" w:styleId="1443">
    <w:name w:val="Quote"/>
    <w:basedOn w:val="978"/>
    <w:next w:val="978"/>
    <w:link w:val="1444"/>
    <w:rPr>
      <w:rFonts w:ascii="Calibri" w:hAnsi="Calibri"/>
      <w:color w:val="5a5a5a"/>
      <w:sz w:val="20"/>
    </w:rPr>
  </w:style>
  <w:style w:type="character" w:styleId="1444" w:customStyle="1">
    <w:name w:val="Цитата 2 Знак"/>
    <w:basedOn w:val="991"/>
    <w:link w:val="1443"/>
    <w:rPr>
      <w:rFonts w:ascii="Calibri" w:hAnsi="Calibri"/>
      <w:color w:val="5a5a5a"/>
      <w:sz w:val="20"/>
    </w:rPr>
  </w:style>
  <w:style w:type="paragraph" w:styleId="1445">
    <w:name w:val="List Number 2"/>
    <w:basedOn w:val="978"/>
    <w:link w:val="1446"/>
    <w:pPr>
      <w:ind w:left="1080" w:hanging="720"/>
      <w:tabs>
        <w:tab w:val="left" w:pos="1080" w:leader="none"/>
      </w:tabs>
    </w:pPr>
  </w:style>
  <w:style w:type="character" w:styleId="1446" w:customStyle="1">
    <w:name w:val="Нумерованный список 2 Знак"/>
    <w:basedOn w:val="991"/>
    <w:link w:val="1445"/>
    <w:rPr>
      <w:rFonts w:ascii="Times New Roman" w:hAnsi="Times New Roman"/>
      <w:sz w:val="24"/>
    </w:rPr>
  </w:style>
  <w:style w:type="paragraph" w:styleId="1447" w:customStyle="1">
    <w:name w:val="Footnote Text Char"/>
    <w:link w:val="1448"/>
    <w:rPr>
      <w:rFonts w:ascii="Times New Roman" w:hAnsi="Times New Roman"/>
    </w:rPr>
  </w:style>
  <w:style w:type="character" w:styleId="1448" w:customStyle="1">
    <w:name w:val="Footnote Text Char"/>
    <w:link w:val="1447"/>
    <w:rPr>
      <w:rFonts w:ascii="Times New Roman" w:hAnsi="Times New Roman"/>
    </w:rPr>
  </w:style>
  <w:style w:type="paragraph" w:styleId="1449" w:customStyle="1">
    <w:name w:val="Контракт-подпункт"/>
    <w:basedOn w:val="978"/>
    <w:link w:val="1450"/>
    <w:pPr>
      <w:ind w:left="851" w:hanging="851"/>
      <w:jc w:val="both"/>
      <w:tabs>
        <w:tab w:val="left" w:pos="851" w:leader="none"/>
      </w:tabs>
    </w:pPr>
  </w:style>
  <w:style w:type="character" w:styleId="1450" w:customStyle="1">
    <w:name w:val="Контракт-подпункт"/>
    <w:basedOn w:val="991"/>
    <w:link w:val="1449"/>
    <w:rPr>
      <w:rFonts w:ascii="Times New Roman" w:hAnsi="Times New Roman"/>
      <w:sz w:val="24"/>
    </w:rPr>
  </w:style>
  <w:style w:type="paragraph" w:styleId="1451" w:customStyle="1">
    <w:name w:val="fr1"/>
    <w:basedOn w:val="978"/>
    <w:link w:val="1452"/>
    <w:pPr>
      <w:ind w:left="150" w:right="150"/>
      <w:spacing w:before="150" w:after="150"/>
    </w:pPr>
  </w:style>
  <w:style w:type="character" w:styleId="1452" w:customStyle="1">
    <w:name w:val="fr1"/>
    <w:basedOn w:val="991"/>
    <w:link w:val="1451"/>
    <w:rPr>
      <w:rFonts w:ascii="Times New Roman" w:hAnsi="Times New Roman"/>
      <w:sz w:val="24"/>
    </w:rPr>
  </w:style>
  <w:style w:type="paragraph" w:styleId="1453" w:customStyle="1">
    <w:name w:val="Стиль3 Знак Знак"/>
    <w:basedOn w:val="2366"/>
    <w:link w:val="1454"/>
    <w:pPr>
      <w:ind w:left="0"/>
      <w:jc w:val="both"/>
      <w:spacing w:after="0" w:line="240" w:lineRule="auto"/>
      <w:widowControl w:val="off"/>
      <w:tabs>
        <w:tab w:val="left" w:pos="227" w:leader="none"/>
      </w:tabs>
    </w:pPr>
  </w:style>
  <w:style w:type="character" w:styleId="1454" w:customStyle="1">
    <w:name w:val="Стиль3 Знак Знак"/>
    <w:basedOn w:val="2367"/>
    <w:link w:val="1453"/>
    <w:rPr>
      <w:rFonts w:ascii="Times New Roman" w:hAnsi="Times New Roman"/>
      <w:sz w:val="24"/>
    </w:rPr>
  </w:style>
  <w:style w:type="paragraph" w:styleId="1455" w:customStyle="1">
    <w:name w:val="Абзац- перечень"/>
    <w:basedOn w:val="1625"/>
    <w:link w:val="1456"/>
    <w:pPr>
      <w:jc w:val="both"/>
    </w:pPr>
    <w:rPr>
      <w:i w:val="0"/>
    </w:rPr>
  </w:style>
  <w:style w:type="character" w:styleId="1456" w:customStyle="1">
    <w:name w:val="Абзац- перечень"/>
    <w:basedOn w:val="1626"/>
    <w:link w:val="1455"/>
    <w:rPr>
      <w:rFonts w:ascii="Times New Roman" w:hAnsi="Times New Roman"/>
      <w:b/>
      <w:i w:val="0"/>
      <w:sz w:val="28"/>
    </w:rPr>
  </w:style>
  <w:style w:type="paragraph" w:styleId="1457" w:customStyle="1">
    <w:name w:val="Абзац списка2"/>
    <w:basedOn w:val="978"/>
    <w:link w:val="1458"/>
    <w:pPr>
      <w:ind w:left="720" w:firstLine="720"/>
      <w:jc w:val="both"/>
    </w:pPr>
    <w:rPr>
      <w:rFonts w:ascii="Calibri" w:hAnsi="Calibri"/>
      <w:sz w:val="28"/>
    </w:rPr>
  </w:style>
  <w:style w:type="character" w:styleId="1458" w:customStyle="1">
    <w:name w:val="Абзац списка2"/>
    <w:basedOn w:val="991"/>
    <w:link w:val="1457"/>
    <w:rPr>
      <w:rFonts w:ascii="Calibri" w:hAnsi="Calibri"/>
      <w:sz w:val="28"/>
    </w:rPr>
  </w:style>
  <w:style w:type="paragraph" w:styleId="1459" w:customStyle="1">
    <w:name w:val="Основной шрифт абзаца1"/>
    <w:link w:val="1460"/>
  </w:style>
  <w:style w:type="character" w:styleId="1460" w:customStyle="1">
    <w:name w:val="Основной шрифт абзаца1"/>
    <w:link w:val="1459"/>
  </w:style>
  <w:style w:type="paragraph" w:styleId="1461" w:customStyle="1">
    <w:name w:val="xl81"/>
    <w:basedOn w:val="978"/>
    <w:link w:val="1462"/>
    <w:pPr>
      <w:spacing w:beforeAutospacing="1" w:afterAutospacing="1"/>
    </w:pPr>
  </w:style>
  <w:style w:type="character" w:styleId="1462" w:customStyle="1">
    <w:name w:val="xl81"/>
    <w:basedOn w:val="991"/>
    <w:link w:val="1461"/>
    <w:rPr>
      <w:rFonts w:ascii="Times New Roman" w:hAnsi="Times New Roman"/>
      <w:sz w:val="24"/>
    </w:rPr>
  </w:style>
  <w:style w:type="paragraph" w:styleId="1463" w:customStyle="1">
    <w:name w:val="xl92"/>
    <w:basedOn w:val="978"/>
    <w:link w:val="1464"/>
    <w:pPr>
      <w:spacing w:beforeAutospacing="1" w:afterAutospacing="1"/>
    </w:pPr>
    <w:rPr>
      <w:b/>
    </w:rPr>
  </w:style>
  <w:style w:type="character" w:styleId="1464" w:customStyle="1">
    <w:name w:val="xl92"/>
    <w:basedOn w:val="991"/>
    <w:link w:val="1463"/>
    <w:rPr>
      <w:rFonts w:ascii="Times New Roman" w:hAnsi="Times New Roman"/>
      <w:b/>
      <w:sz w:val="24"/>
    </w:rPr>
  </w:style>
  <w:style w:type="paragraph" w:styleId="1465" w:customStyle="1">
    <w:name w:val="Iau?iue1"/>
    <w:link w:val="1466"/>
    <w:pPr>
      <w:jc w:val="both"/>
    </w:pPr>
    <w:rPr>
      <w:rFonts w:ascii="Times New Roman" w:hAnsi="Times New Roman"/>
    </w:rPr>
  </w:style>
  <w:style w:type="character" w:styleId="1466" w:customStyle="1">
    <w:name w:val="Iau?iue1"/>
    <w:link w:val="1465"/>
    <w:rPr>
      <w:rFonts w:ascii="Times New Roman" w:hAnsi="Times New Roman"/>
    </w:rPr>
  </w:style>
  <w:style w:type="paragraph" w:styleId="1467" w:customStyle="1">
    <w:name w:val="Стиль2"/>
    <w:basedOn w:val="1445"/>
    <w:link w:val="1468"/>
    <w:pPr>
      <w:numPr>
        <w:ilvl w:val="1"/>
        <w:numId w:val="32"/>
      </w:numPr>
      <w:jc w:val="both"/>
      <w:keepNext/>
    </w:pPr>
    <w:rPr>
      <w:b/>
    </w:rPr>
  </w:style>
  <w:style w:type="character" w:styleId="1468" w:customStyle="1">
    <w:name w:val="Стиль2"/>
    <w:basedOn w:val="1446"/>
    <w:link w:val="1467"/>
    <w:rPr>
      <w:rFonts w:ascii="Times New Roman" w:hAnsi="Times New Roman"/>
      <w:b/>
      <w:sz w:val="24"/>
    </w:rPr>
  </w:style>
  <w:style w:type="paragraph" w:styleId="1469" w:customStyle="1">
    <w:name w:val="h2 Знак"/>
    <w:link w:val="1470"/>
    <w:rPr>
      <w:rFonts w:ascii="Times New Roman" w:hAnsi="Times New Roman"/>
      <w:b/>
    </w:rPr>
  </w:style>
  <w:style w:type="character" w:styleId="1470" w:customStyle="1">
    <w:name w:val="h2 Знак"/>
    <w:link w:val="1469"/>
    <w:rPr>
      <w:rFonts w:ascii="Times New Roman" w:hAnsi="Times New Roman"/>
      <w:b/>
    </w:rPr>
  </w:style>
  <w:style w:type="paragraph" w:styleId="1471">
    <w:name w:val="Body Text 2"/>
    <w:basedOn w:val="978"/>
    <w:link w:val="1472"/>
    <w:pPr>
      <w:jc w:val="both"/>
      <w:spacing w:after="120" w:line="480" w:lineRule="auto"/>
    </w:pPr>
  </w:style>
  <w:style w:type="character" w:styleId="1472" w:customStyle="1">
    <w:name w:val="Основной текст 2 Знак"/>
    <w:basedOn w:val="991"/>
    <w:link w:val="1471"/>
    <w:rPr>
      <w:rFonts w:ascii="Times New Roman" w:hAnsi="Times New Roman"/>
      <w:sz w:val="24"/>
    </w:rPr>
  </w:style>
  <w:style w:type="paragraph" w:styleId="1473" w:customStyle="1">
    <w:name w:val="Основной текст (3)"/>
    <w:basedOn w:val="978"/>
    <w:link w:val="1474"/>
    <w:pPr>
      <w:spacing w:line="240" w:lineRule="atLeast"/>
    </w:pPr>
    <w:rPr>
      <w:rFonts w:ascii="Calibri" w:hAnsi="Calibri"/>
      <w:b/>
      <w:spacing w:val="-2"/>
      <w:sz w:val="20"/>
    </w:rPr>
  </w:style>
  <w:style w:type="character" w:styleId="1474" w:customStyle="1">
    <w:name w:val="Основной текст (3)"/>
    <w:basedOn w:val="991"/>
    <w:link w:val="1473"/>
    <w:rPr>
      <w:rFonts w:ascii="Calibri" w:hAnsi="Calibri"/>
      <w:b/>
      <w:spacing w:val="-2"/>
      <w:sz w:val="20"/>
    </w:rPr>
  </w:style>
  <w:style w:type="paragraph" w:styleId="1475" w:customStyle="1">
    <w:name w:val="Style10"/>
    <w:basedOn w:val="978"/>
    <w:link w:val="1476"/>
    <w:pPr>
      <w:ind w:firstLine="720"/>
      <w:jc w:val="both"/>
      <w:spacing w:line="276" w:lineRule="exact"/>
      <w:widowControl w:val="off"/>
    </w:pPr>
  </w:style>
  <w:style w:type="character" w:styleId="1476" w:customStyle="1">
    <w:name w:val="Style10"/>
    <w:basedOn w:val="991"/>
    <w:link w:val="1475"/>
    <w:rPr>
      <w:rFonts w:ascii="Times New Roman" w:hAnsi="Times New Roman"/>
      <w:sz w:val="24"/>
    </w:rPr>
  </w:style>
  <w:style w:type="paragraph" w:styleId="1477" w:customStyle="1">
    <w:name w:val="Знак1"/>
    <w:basedOn w:val="978"/>
    <w:link w:val="1478"/>
    <w:pPr>
      <w:jc w:val="both"/>
      <w:spacing w:after="160" w:line="240" w:lineRule="exact"/>
    </w:pPr>
    <w:rPr>
      <w:rFonts w:ascii="Verdana" w:hAnsi="Verdana"/>
      <w:sz w:val="22"/>
    </w:rPr>
  </w:style>
  <w:style w:type="character" w:styleId="1478" w:customStyle="1">
    <w:name w:val="Знак1"/>
    <w:basedOn w:val="991"/>
    <w:link w:val="1477"/>
    <w:rPr>
      <w:rFonts w:ascii="Verdana" w:hAnsi="Verdana"/>
      <w:sz w:val="22"/>
    </w:rPr>
  </w:style>
  <w:style w:type="paragraph" w:styleId="1479" w:customStyle="1">
    <w:name w:val="H3 Знак Знак"/>
    <w:link w:val="1480"/>
    <w:rPr>
      <w:rFonts w:ascii="Arial" w:hAnsi="Arial"/>
      <w:b/>
      <w:sz w:val="24"/>
    </w:rPr>
  </w:style>
  <w:style w:type="character" w:styleId="1480" w:customStyle="1">
    <w:name w:val="H3 Знак Знак"/>
    <w:link w:val="1479"/>
    <w:rPr>
      <w:rFonts w:ascii="Arial" w:hAnsi="Arial"/>
      <w:b/>
      <w:sz w:val="24"/>
    </w:rPr>
  </w:style>
  <w:style w:type="paragraph" w:styleId="1481" w:customStyle="1">
    <w:name w:val="st1"/>
    <w:link w:val="1482"/>
  </w:style>
  <w:style w:type="character" w:styleId="1482" w:customStyle="1">
    <w:name w:val="st1"/>
    <w:link w:val="1481"/>
  </w:style>
  <w:style w:type="paragraph" w:styleId="1483" w:customStyle="1">
    <w:name w:val="Заголовок №2"/>
    <w:basedOn w:val="978"/>
    <w:link w:val="1484"/>
    <w:pPr>
      <w:spacing w:line="0" w:lineRule="atLeast"/>
      <w:widowControl w:val="off"/>
      <w:outlineLvl w:val="1"/>
    </w:pPr>
    <w:rPr>
      <w:b/>
      <w:sz w:val="30"/>
    </w:rPr>
  </w:style>
  <w:style w:type="character" w:styleId="1484" w:customStyle="1">
    <w:name w:val="Заголовок №2"/>
    <w:basedOn w:val="991"/>
    <w:link w:val="1483"/>
    <w:rPr>
      <w:rFonts w:ascii="Times New Roman" w:hAnsi="Times New Roman"/>
      <w:b/>
      <w:sz w:val="30"/>
    </w:rPr>
  </w:style>
  <w:style w:type="paragraph" w:styleId="1485" w:customStyle="1">
    <w:name w:val="font6"/>
    <w:basedOn w:val="978"/>
    <w:link w:val="1486"/>
    <w:pPr>
      <w:spacing w:beforeAutospacing="1" w:afterAutospacing="1"/>
    </w:pPr>
    <w:rPr>
      <w:i/>
      <w:sz w:val="14"/>
    </w:rPr>
  </w:style>
  <w:style w:type="character" w:styleId="1486" w:customStyle="1">
    <w:name w:val="font6"/>
    <w:basedOn w:val="991"/>
    <w:link w:val="1485"/>
    <w:rPr>
      <w:rFonts w:ascii="Times New Roman" w:hAnsi="Times New Roman"/>
      <w:i/>
      <w:sz w:val="14"/>
    </w:rPr>
  </w:style>
  <w:style w:type="paragraph" w:styleId="1487" w:customStyle="1">
    <w:name w:val="Словарная статья"/>
    <w:basedOn w:val="978"/>
    <w:next w:val="978"/>
    <w:link w:val="1488"/>
    <w:pPr>
      <w:ind w:right="118"/>
      <w:jc w:val="both"/>
    </w:pPr>
    <w:rPr>
      <w:rFonts w:ascii="Arial" w:hAnsi="Arial"/>
      <w:sz w:val="20"/>
    </w:rPr>
  </w:style>
  <w:style w:type="character" w:styleId="1488" w:customStyle="1">
    <w:name w:val="Словарная статья"/>
    <w:basedOn w:val="991"/>
    <w:link w:val="1487"/>
    <w:rPr>
      <w:rFonts w:ascii="Arial" w:hAnsi="Arial"/>
      <w:sz w:val="20"/>
    </w:rPr>
  </w:style>
  <w:style w:type="paragraph" w:styleId="1489" w:customStyle="1">
    <w:name w:val="xl100"/>
    <w:basedOn w:val="978"/>
    <w:link w:val="1490"/>
    <w:pPr>
      <w:spacing w:beforeAutospacing="1" w:afterAutospacing="1"/>
    </w:pPr>
  </w:style>
  <w:style w:type="character" w:styleId="1490" w:customStyle="1">
    <w:name w:val="xl100"/>
    <w:basedOn w:val="991"/>
    <w:link w:val="1489"/>
    <w:rPr>
      <w:rFonts w:ascii="Times New Roman" w:hAnsi="Times New Roman"/>
      <w:sz w:val="24"/>
    </w:rPr>
  </w:style>
  <w:style w:type="paragraph" w:styleId="1491" w:customStyle="1">
    <w:name w:val="Номер строки1"/>
    <w:basedOn w:val="1459"/>
    <w:link w:val="1492"/>
  </w:style>
  <w:style w:type="character" w:styleId="1492" w:customStyle="1">
    <w:name w:val="Номер строки1"/>
    <w:basedOn w:val="1460"/>
    <w:link w:val="1491"/>
  </w:style>
  <w:style w:type="paragraph" w:styleId="1493" w:customStyle="1">
    <w:name w:val="font7"/>
    <w:basedOn w:val="978"/>
    <w:link w:val="1494"/>
    <w:pPr>
      <w:spacing w:beforeAutospacing="1" w:afterAutospacing="1"/>
    </w:pPr>
    <w:rPr>
      <w:i/>
      <w:sz w:val="16"/>
    </w:rPr>
  </w:style>
  <w:style w:type="character" w:styleId="1494" w:customStyle="1">
    <w:name w:val="font7"/>
    <w:basedOn w:val="991"/>
    <w:link w:val="1493"/>
    <w:rPr>
      <w:rFonts w:ascii="Times New Roman" w:hAnsi="Times New Roman"/>
      <w:i/>
      <w:sz w:val="16"/>
    </w:rPr>
  </w:style>
  <w:style w:type="paragraph" w:styleId="1495" w:customStyle="1">
    <w:name w:val="АД_Основной текст по центру полужирный"/>
    <w:basedOn w:val="978"/>
    <w:link w:val="1496"/>
    <w:pPr>
      <w:ind w:firstLine="567"/>
      <w:jc w:val="center"/>
    </w:pPr>
    <w:rPr>
      <w:b/>
    </w:rPr>
  </w:style>
  <w:style w:type="character" w:styleId="1496" w:customStyle="1">
    <w:name w:val="АД_Основной текст по центру полужирный"/>
    <w:basedOn w:val="991"/>
    <w:link w:val="1495"/>
    <w:rPr>
      <w:rFonts w:ascii="Times New Roman" w:hAnsi="Times New Roman"/>
      <w:b/>
      <w:sz w:val="24"/>
    </w:rPr>
  </w:style>
  <w:style w:type="paragraph" w:styleId="1497" w:customStyle="1">
    <w:name w:val="Font Style13"/>
    <w:link w:val="1498"/>
    <w:rPr>
      <w:rFonts w:ascii="Times New Roman" w:hAnsi="Times New Roman"/>
      <w:sz w:val="26"/>
    </w:rPr>
  </w:style>
  <w:style w:type="character" w:styleId="1498" w:customStyle="1">
    <w:name w:val="Font Style13"/>
    <w:link w:val="1497"/>
    <w:rPr>
      <w:rFonts w:ascii="Times New Roman" w:hAnsi="Times New Roman"/>
      <w:sz w:val="26"/>
    </w:rPr>
  </w:style>
  <w:style w:type="paragraph" w:styleId="1499" w:customStyle="1">
    <w:name w:val="xl99"/>
    <w:basedOn w:val="978"/>
    <w:link w:val="1500"/>
    <w:pPr>
      <w:spacing w:beforeAutospacing="1" w:afterAutospacing="1"/>
    </w:pPr>
  </w:style>
  <w:style w:type="character" w:styleId="1500" w:customStyle="1">
    <w:name w:val="xl99"/>
    <w:basedOn w:val="991"/>
    <w:link w:val="1499"/>
    <w:rPr>
      <w:rFonts w:ascii="Times New Roman" w:hAnsi="Times New Roman"/>
      <w:sz w:val="24"/>
    </w:rPr>
  </w:style>
  <w:style w:type="paragraph" w:styleId="1501" w:customStyle="1">
    <w:name w:val="Стиль 14 pt по центру"/>
    <w:basedOn w:val="978"/>
    <w:link w:val="1502"/>
    <w:pPr>
      <w:jc w:val="center"/>
    </w:pPr>
    <w:rPr>
      <w:b/>
      <w:sz w:val="28"/>
    </w:rPr>
  </w:style>
  <w:style w:type="character" w:styleId="1502" w:customStyle="1">
    <w:name w:val="Стиль 14 pt по центру"/>
    <w:basedOn w:val="991"/>
    <w:link w:val="1501"/>
    <w:rPr>
      <w:rFonts w:ascii="Times New Roman" w:hAnsi="Times New Roman"/>
      <w:b/>
      <w:sz w:val="28"/>
    </w:rPr>
  </w:style>
  <w:style w:type="paragraph" w:styleId="1503" w:customStyle="1">
    <w:name w:val="02statia2"/>
    <w:basedOn w:val="978"/>
    <w:link w:val="1504"/>
    <w:pPr>
      <w:ind w:left="2020" w:hanging="880"/>
      <w:jc w:val="both"/>
      <w:spacing w:before="120" w:line="320" w:lineRule="atLeast"/>
    </w:pPr>
    <w:rPr>
      <w:rFonts w:ascii="GaramondNarrowC" w:hAnsi="GaramondNarrowC"/>
      <w:sz w:val="21"/>
    </w:rPr>
  </w:style>
  <w:style w:type="character" w:styleId="1504" w:customStyle="1">
    <w:name w:val="02statia2"/>
    <w:basedOn w:val="991"/>
    <w:link w:val="1503"/>
    <w:rPr>
      <w:rFonts w:ascii="GaramondNarrowC" w:hAnsi="GaramondNarrowC"/>
      <w:sz w:val="21"/>
    </w:rPr>
  </w:style>
  <w:style w:type="paragraph" w:styleId="1505" w:customStyle="1">
    <w:name w:val="List Bullet 1"/>
    <w:basedOn w:val="978"/>
    <w:link w:val="1506"/>
    <w:pPr>
      <w:numPr>
        <w:ilvl w:val="0"/>
        <w:numId w:val="33"/>
      </w:numPr>
      <w:contextualSpacing/>
      <w:jc w:val="both"/>
      <w:keepLines/>
      <w:spacing w:before="120" w:after="120" w:line="288" w:lineRule="auto"/>
    </w:pPr>
    <w:rPr>
      <w:sz w:val="20"/>
    </w:rPr>
  </w:style>
  <w:style w:type="character" w:styleId="1506" w:customStyle="1">
    <w:name w:val="List Bullet 1"/>
    <w:basedOn w:val="991"/>
    <w:link w:val="1505"/>
    <w:rPr>
      <w:rFonts w:ascii="Times New Roman" w:hAnsi="Times New Roman"/>
      <w:sz w:val="20"/>
    </w:rPr>
  </w:style>
  <w:style w:type="paragraph" w:styleId="1507" w:customStyle="1">
    <w:name w:val="xl74"/>
    <w:basedOn w:val="978"/>
    <w:link w:val="1508"/>
    <w:pPr>
      <w:jc w:val="center"/>
      <w:spacing w:beforeAutospacing="1" w:afterAutospacing="1"/>
    </w:pPr>
    <w:rPr>
      <w:b/>
      <w:sz w:val="18"/>
    </w:rPr>
  </w:style>
  <w:style w:type="character" w:styleId="1508" w:customStyle="1">
    <w:name w:val="xl74"/>
    <w:basedOn w:val="991"/>
    <w:link w:val="1507"/>
    <w:rPr>
      <w:rFonts w:ascii="Times New Roman" w:hAnsi="Times New Roman"/>
      <w:b/>
      <w:sz w:val="18"/>
    </w:rPr>
  </w:style>
  <w:style w:type="paragraph" w:styleId="1509" w:customStyle="1">
    <w:name w:val="thname"/>
    <w:link w:val="1510"/>
  </w:style>
  <w:style w:type="character" w:styleId="1510" w:customStyle="1">
    <w:name w:val="thname"/>
    <w:link w:val="1509"/>
  </w:style>
  <w:style w:type="paragraph" w:styleId="1511" w:customStyle="1">
    <w:name w:val="Переменный HTML1"/>
    <w:link w:val="1512"/>
    <w:rPr>
      <w:i/>
    </w:rPr>
  </w:style>
  <w:style w:type="character" w:styleId="1512" w:customStyle="1">
    <w:name w:val="Переменный HTML1"/>
    <w:link w:val="1511"/>
    <w:rPr>
      <w:i/>
    </w:rPr>
  </w:style>
  <w:style w:type="paragraph" w:styleId="1513" w:customStyle="1">
    <w:name w:val="Сноска"/>
    <w:basedOn w:val="978"/>
    <w:link w:val="1514"/>
    <w:pPr>
      <w:ind w:firstLine="720"/>
      <w:jc w:val="both"/>
      <w:spacing w:line="226" w:lineRule="exact"/>
      <w:widowControl w:val="off"/>
    </w:pPr>
    <w:rPr>
      <w:b/>
      <w:sz w:val="18"/>
    </w:rPr>
  </w:style>
  <w:style w:type="character" w:styleId="1514" w:customStyle="1">
    <w:name w:val="Сноска"/>
    <w:basedOn w:val="991"/>
    <w:link w:val="1513"/>
    <w:rPr>
      <w:rFonts w:ascii="Times New Roman" w:hAnsi="Times New Roman"/>
      <w:b/>
      <w:sz w:val="18"/>
    </w:rPr>
  </w:style>
  <w:style w:type="paragraph" w:styleId="1515" w:customStyle="1">
    <w:name w:val="Знак"/>
    <w:basedOn w:val="978"/>
    <w:link w:val="1516"/>
    <w:pPr>
      <w:jc w:val="both"/>
      <w:spacing w:after="160" w:line="240" w:lineRule="exact"/>
    </w:pPr>
    <w:rPr>
      <w:rFonts w:ascii="Verdana" w:hAnsi="Verdana"/>
      <w:sz w:val="22"/>
    </w:rPr>
  </w:style>
  <w:style w:type="character" w:styleId="1516" w:customStyle="1">
    <w:name w:val="Знак"/>
    <w:basedOn w:val="991"/>
    <w:link w:val="1515"/>
    <w:rPr>
      <w:rFonts w:ascii="Verdana" w:hAnsi="Verdana"/>
      <w:sz w:val="22"/>
    </w:rPr>
  </w:style>
  <w:style w:type="paragraph" w:styleId="1517" w:customStyle="1">
    <w:name w:val="nota_normal"/>
    <w:basedOn w:val="978"/>
    <w:link w:val="1518"/>
    <w:pPr>
      <w:ind w:firstLine="709"/>
      <w:jc w:val="both"/>
      <w:spacing w:after="200" w:line="276" w:lineRule="auto"/>
    </w:pPr>
    <w:rPr>
      <w:rFonts w:ascii="Verdana" w:hAnsi="Verdana"/>
      <w:sz w:val="22"/>
    </w:rPr>
  </w:style>
  <w:style w:type="character" w:styleId="1518" w:customStyle="1">
    <w:name w:val="nota_normal"/>
    <w:basedOn w:val="991"/>
    <w:link w:val="1517"/>
    <w:rPr>
      <w:rFonts w:ascii="Verdana" w:hAnsi="Verdana"/>
      <w:sz w:val="22"/>
    </w:rPr>
  </w:style>
  <w:style w:type="paragraph" w:styleId="1519" w:customStyle="1">
    <w:name w:val="xl160"/>
    <w:basedOn w:val="978"/>
    <w:link w:val="1520"/>
    <w:pPr>
      <w:jc w:val="center"/>
      <w:spacing w:beforeAutospacing="1" w:afterAutospacing="1"/>
    </w:pPr>
  </w:style>
  <w:style w:type="character" w:styleId="1520" w:customStyle="1">
    <w:name w:val="xl160"/>
    <w:basedOn w:val="991"/>
    <w:link w:val="1519"/>
    <w:rPr>
      <w:rFonts w:ascii="Times New Roman" w:hAnsi="Times New Roman"/>
      <w:sz w:val="24"/>
    </w:rPr>
  </w:style>
  <w:style w:type="paragraph" w:styleId="1521" w:customStyle="1">
    <w:name w:val="стиль41"/>
    <w:link w:val="1522"/>
  </w:style>
  <w:style w:type="character" w:styleId="1522" w:customStyle="1">
    <w:name w:val="стиль41"/>
    <w:link w:val="1521"/>
  </w:style>
  <w:style w:type="paragraph" w:styleId="1523" w:customStyle="1">
    <w:name w:val="Заголовок №4"/>
    <w:basedOn w:val="978"/>
    <w:link w:val="1524"/>
    <w:pPr>
      <w:ind w:left="400" w:hanging="400"/>
      <w:spacing w:before="180" w:line="320" w:lineRule="exact"/>
      <w:widowControl w:val="off"/>
      <w:outlineLvl w:val="3"/>
    </w:pPr>
    <w:rPr>
      <w:b/>
      <w:sz w:val="26"/>
    </w:rPr>
  </w:style>
  <w:style w:type="character" w:styleId="1524" w:customStyle="1">
    <w:name w:val="Заголовок №4"/>
    <w:basedOn w:val="991"/>
    <w:link w:val="1523"/>
    <w:rPr>
      <w:rFonts w:ascii="Times New Roman" w:hAnsi="Times New Roman"/>
      <w:b/>
      <w:sz w:val="26"/>
    </w:rPr>
  </w:style>
  <w:style w:type="paragraph" w:styleId="1525" w:customStyle="1">
    <w:name w:val="_Текст0_Список 1 уровня Знак"/>
    <w:link w:val="1526"/>
    <w:pPr>
      <w:numPr>
        <w:ilvl w:val="0"/>
        <w:numId w:val="34"/>
      </w:numPr>
      <w:jc w:val="both"/>
      <w:spacing w:after="120"/>
    </w:pPr>
    <w:rPr>
      <w:rFonts w:ascii="Arial" w:hAnsi="Arial"/>
      <w:sz w:val="24"/>
    </w:rPr>
  </w:style>
  <w:style w:type="character" w:styleId="1526" w:customStyle="1">
    <w:name w:val="_Текст0_Список 1 уровня Знак"/>
    <w:link w:val="1525"/>
    <w:rPr>
      <w:rFonts w:ascii="Arial" w:hAnsi="Arial"/>
      <w:sz w:val="24"/>
    </w:rPr>
  </w:style>
  <w:style w:type="paragraph" w:styleId="1527" w:customStyle="1">
    <w:name w:val="caaieiaie 1"/>
    <w:basedOn w:val="1171"/>
    <w:next w:val="1171"/>
    <w:link w:val="1528"/>
    <w:pPr>
      <w:ind w:firstLine="397"/>
      <w:jc w:val="center"/>
      <w:keepNext/>
      <w:spacing w:before="240" w:after="60" w:line="360" w:lineRule="auto"/>
    </w:pPr>
    <w:rPr>
      <w:b/>
      <w:sz w:val="28"/>
    </w:rPr>
  </w:style>
  <w:style w:type="character" w:styleId="1528" w:customStyle="1">
    <w:name w:val="caaieiaie 1"/>
    <w:basedOn w:val="1172"/>
    <w:link w:val="1527"/>
    <w:rPr>
      <w:rFonts w:ascii="Times New Roman" w:hAnsi="Times New Roman"/>
      <w:b/>
      <w:sz w:val="28"/>
    </w:rPr>
  </w:style>
  <w:style w:type="paragraph" w:styleId="1529" w:customStyle="1">
    <w:name w:val="tz_spisok_2"/>
    <w:basedOn w:val="978"/>
    <w:link w:val="1530"/>
    <w:pPr>
      <w:numPr>
        <w:ilvl w:val="0"/>
        <w:numId w:val="35"/>
      </w:numPr>
      <w:jc w:val="both"/>
      <w:spacing w:after="120"/>
    </w:pPr>
  </w:style>
  <w:style w:type="character" w:styleId="1530" w:customStyle="1">
    <w:name w:val="tz_spisok_2"/>
    <w:basedOn w:val="991"/>
    <w:link w:val="1529"/>
    <w:rPr>
      <w:rFonts w:ascii="Times New Roman" w:hAnsi="Times New Roman"/>
      <w:sz w:val="24"/>
    </w:rPr>
  </w:style>
  <w:style w:type="paragraph" w:styleId="1531">
    <w:name w:val="List Bullet 5"/>
    <w:basedOn w:val="978"/>
    <w:link w:val="1532"/>
    <w:pPr>
      <w:numPr>
        <w:ilvl w:val="0"/>
        <w:numId w:val="36"/>
      </w:numPr>
    </w:pPr>
  </w:style>
  <w:style w:type="character" w:styleId="1532" w:customStyle="1">
    <w:name w:val="Маркированный список 5 Знак"/>
    <w:basedOn w:val="991"/>
    <w:link w:val="1531"/>
    <w:rPr>
      <w:rFonts w:ascii="Times New Roman" w:hAnsi="Times New Roman"/>
      <w:sz w:val="24"/>
    </w:rPr>
  </w:style>
  <w:style w:type="paragraph" w:styleId="1533" w:customStyle="1">
    <w:name w:val="Iniiaiie oaeno 21"/>
    <w:basedOn w:val="1171"/>
    <w:link w:val="1534"/>
    <w:pPr>
      <w:ind w:firstLine="567"/>
      <w:jc w:val="both"/>
      <w:keepNext/>
      <w:spacing w:before="120" w:after="120" w:line="220" w:lineRule="exact"/>
      <w:tabs>
        <w:tab w:val="left" w:pos="567" w:leader="none"/>
        <w:tab w:val="left" w:pos="1134" w:leader="none"/>
      </w:tabs>
    </w:pPr>
    <w:rPr>
      <w:spacing w:val="-4"/>
      <w:sz w:val="22"/>
    </w:rPr>
  </w:style>
  <w:style w:type="character" w:styleId="1534" w:customStyle="1">
    <w:name w:val="Iniiaiie oaeno 21"/>
    <w:basedOn w:val="1172"/>
    <w:link w:val="1533"/>
    <w:rPr>
      <w:rFonts w:ascii="Times New Roman" w:hAnsi="Times New Roman"/>
      <w:spacing w:val="-4"/>
      <w:sz w:val="22"/>
    </w:rPr>
  </w:style>
  <w:style w:type="paragraph" w:styleId="1535" w:customStyle="1">
    <w:name w:val="Акроним HTML1"/>
    <w:basedOn w:val="1459"/>
    <w:link w:val="1536"/>
  </w:style>
  <w:style w:type="character" w:styleId="1536" w:customStyle="1">
    <w:name w:val="Акроним HTML1"/>
    <w:basedOn w:val="1460"/>
    <w:link w:val="1535"/>
  </w:style>
  <w:style w:type="paragraph" w:styleId="1537" w:customStyle="1">
    <w:name w:val="xl155"/>
    <w:basedOn w:val="978"/>
    <w:link w:val="1538"/>
    <w:pPr>
      <w:jc w:val="center"/>
      <w:spacing w:beforeAutospacing="1" w:afterAutospacing="1"/>
    </w:pPr>
  </w:style>
  <w:style w:type="character" w:styleId="1538" w:customStyle="1">
    <w:name w:val="xl155"/>
    <w:basedOn w:val="991"/>
    <w:link w:val="1537"/>
    <w:rPr>
      <w:rFonts w:ascii="Times New Roman" w:hAnsi="Times New Roman"/>
      <w:sz w:val="24"/>
    </w:rPr>
  </w:style>
  <w:style w:type="paragraph" w:styleId="1539" w:customStyle="1">
    <w:name w:val="Слабое выделение1"/>
    <w:link w:val="1540"/>
    <w:rPr>
      <w:i/>
      <w:color w:val="808080"/>
    </w:rPr>
  </w:style>
  <w:style w:type="character" w:styleId="1540" w:customStyle="1">
    <w:name w:val="Слабое выделение1"/>
    <w:link w:val="1539"/>
    <w:rPr>
      <w:i/>
      <w:color w:val="808080"/>
    </w:rPr>
  </w:style>
  <w:style w:type="paragraph" w:styleId="1541" w:customStyle="1">
    <w:name w:val="xl22"/>
    <w:basedOn w:val="978"/>
    <w:link w:val="1542"/>
    <w:pPr>
      <w:jc w:val="center"/>
      <w:spacing w:before="100" w:after="100"/>
    </w:pPr>
  </w:style>
  <w:style w:type="character" w:styleId="1542" w:customStyle="1">
    <w:name w:val="xl22"/>
    <w:basedOn w:val="991"/>
    <w:link w:val="1541"/>
    <w:rPr>
      <w:rFonts w:ascii="Times New Roman" w:hAnsi="Times New Roman"/>
      <w:sz w:val="24"/>
    </w:rPr>
  </w:style>
  <w:style w:type="paragraph" w:styleId="1543" w:customStyle="1">
    <w:name w:val="Table_Text"/>
    <w:link w:val="1544"/>
    <w:pPr>
      <w:spacing w:before="40" w:after="40" w:line="288" w:lineRule="auto"/>
    </w:pPr>
    <w:rPr>
      <w:rFonts w:ascii="Times New Roman" w:hAnsi="Times New Roman"/>
      <w:sz w:val="22"/>
    </w:rPr>
  </w:style>
  <w:style w:type="character" w:styleId="1544" w:customStyle="1">
    <w:name w:val="Table_Text"/>
    <w:link w:val="1543"/>
    <w:rPr>
      <w:rFonts w:ascii="Times New Roman" w:hAnsi="Times New Roman"/>
      <w:sz w:val="22"/>
    </w:rPr>
  </w:style>
  <w:style w:type="paragraph" w:styleId="1545" w:customStyle="1">
    <w:name w:val="xl153"/>
    <w:basedOn w:val="978"/>
    <w:link w:val="1546"/>
    <w:pPr>
      <w:jc w:val="center"/>
      <w:spacing w:beforeAutospacing="1" w:afterAutospacing="1"/>
    </w:pPr>
  </w:style>
  <w:style w:type="character" w:styleId="1546" w:customStyle="1">
    <w:name w:val="xl153"/>
    <w:basedOn w:val="991"/>
    <w:link w:val="1545"/>
    <w:rPr>
      <w:rFonts w:ascii="Times New Roman" w:hAnsi="Times New Roman"/>
      <w:sz w:val="24"/>
    </w:rPr>
  </w:style>
  <w:style w:type="paragraph" w:styleId="1547" w:customStyle="1">
    <w:name w:val="Подпись к таблице (2)"/>
    <w:basedOn w:val="978"/>
    <w:link w:val="1548"/>
    <w:pPr>
      <w:spacing w:line="0" w:lineRule="atLeast"/>
      <w:widowControl w:val="off"/>
    </w:pPr>
    <w:rPr>
      <w:b/>
      <w:sz w:val="22"/>
    </w:rPr>
  </w:style>
  <w:style w:type="character" w:styleId="1548" w:customStyle="1">
    <w:name w:val="Подпись к таблице (2)"/>
    <w:basedOn w:val="991"/>
    <w:link w:val="1547"/>
    <w:rPr>
      <w:rFonts w:ascii="Times New Roman" w:hAnsi="Times New Roman"/>
      <w:b/>
      <w:sz w:val="22"/>
    </w:rPr>
  </w:style>
  <w:style w:type="paragraph" w:styleId="1549" w:customStyle="1">
    <w:name w:val="З4"/>
    <w:basedOn w:val="982"/>
    <w:next w:val="978"/>
    <w:link w:val="1550"/>
    <w:pPr>
      <w:numPr>
        <w:ilvl w:val="2"/>
      </w:numPr>
      <w:ind w:left="1441" w:hanging="590"/>
      <w:jc w:val="both"/>
      <w:spacing w:before="0" w:after="0"/>
    </w:pPr>
    <w:rPr>
      <w:sz w:val="24"/>
    </w:rPr>
  </w:style>
  <w:style w:type="character" w:styleId="1550" w:customStyle="1">
    <w:name w:val="З4"/>
    <w:basedOn w:val="2335"/>
    <w:link w:val="1549"/>
    <w:rPr>
      <w:rFonts w:ascii="Times New Roman" w:hAnsi="Times New Roman"/>
      <w:b/>
      <w:sz w:val="24"/>
    </w:rPr>
  </w:style>
  <w:style w:type="paragraph" w:styleId="1551" w:customStyle="1">
    <w:name w:val="xl171"/>
    <w:basedOn w:val="978"/>
    <w:link w:val="1552"/>
    <w:pPr>
      <w:jc w:val="center"/>
      <w:spacing w:beforeAutospacing="1" w:afterAutospacing="1"/>
    </w:pPr>
    <w:rPr>
      <w:b/>
    </w:rPr>
  </w:style>
  <w:style w:type="character" w:styleId="1552" w:customStyle="1">
    <w:name w:val="xl171"/>
    <w:basedOn w:val="991"/>
    <w:link w:val="1551"/>
    <w:rPr>
      <w:rFonts w:ascii="Times New Roman" w:hAnsi="Times New Roman"/>
      <w:b/>
      <w:sz w:val="24"/>
    </w:rPr>
  </w:style>
  <w:style w:type="paragraph" w:styleId="1553" w:customStyle="1">
    <w:name w:val="Заголовок оглавления1"/>
    <w:basedOn w:val="979"/>
    <w:next w:val="978"/>
    <w:link w:val="1554"/>
    <w:pPr>
      <w:keepNext w:val="0"/>
      <w:spacing w:before="600" w:after="0" w:line="360" w:lineRule="auto"/>
      <w:outlineLvl w:val="8"/>
    </w:pPr>
    <w:rPr>
      <w:rFonts w:ascii="Cambria" w:hAnsi="Cambria"/>
      <w:sz w:val="32"/>
    </w:rPr>
  </w:style>
  <w:style w:type="character" w:styleId="1554" w:customStyle="1">
    <w:name w:val="Заголовок оглавления1"/>
    <w:basedOn w:val="1776"/>
    <w:link w:val="1553"/>
    <w:rPr>
      <w:rFonts w:ascii="Cambria" w:hAnsi="Cambria"/>
      <w:b/>
      <w:i/>
      <w:sz w:val="32"/>
    </w:rPr>
  </w:style>
  <w:style w:type="paragraph" w:styleId="1555" w:customStyle="1">
    <w:name w:val="Часть"/>
    <w:basedOn w:val="978"/>
    <w:link w:val="1556"/>
    <w:pPr>
      <w:jc w:val="center"/>
      <w:spacing w:after="60"/>
    </w:pPr>
    <w:rPr>
      <w:rFonts w:ascii="Arial" w:hAnsi="Arial"/>
      <w:b/>
      <w:caps/>
      <w:sz w:val="32"/>
    </w:rPr>
  </w:style>
  <w:style w:type="character" w:styleId="1556" w:customStyle="1">
    <w:name w:val="Часть"/>
    <w:basedOn w:val="991"/>
    <w:link w:val="1555"/>
    <w:rPr>
      <w:rFonts w:ascii="Arial" w:hAnsi="Arial"/>
      <w:b/>
      <w:caps/>
      <w:sz w:val="32"/>
    </w:rPr>
  </w:style>
  <w:style w:type="paragraph" w:styleId="1557" w:customStyle="1">
    <w:name w:val="xl168"/>
    <w:basedOn w:val="978"/>
    <w:link w:val="1558"/>
    <w:pPr>
      <w:jc w:val="center"/>
      <w:spacing w:beforeAutospacing="1" w:afterAutospacing="1"/>
    </w:pPr>
    <w:rPr>
      <w:b/>
    </w:rPr>
  </w:style>
  <w:style w:type="character" w:styleId="1558" w:customStyle="1">
    <w:name w:val="xl168"/>
    <w:basedOn w:val="991"/>
    <w:link w:val="1557"/>
    <w:rPr>
      <w:rFonts w:ascii="Times New Roman" w:hAnsi="Times New Roman"/>
      <w:b/>
      <w:sz w:val="24"/>
    </w:rPr>
  </w:style>
  <w:style w:type="paragraph" w:styleId="1559" w:customStyle="1">
    <w:name w:val="Колонтитул + Trebuchet MS;9 pt;Курсив"/>
    <w:link w:val="1560"/>
    <w:rPr>
      <w:rFonts w:ascii="Trebuchet MS" w:hAnsi="Trebuchet MS"/>
      <w:i/>
      <w:sz w:val="18"/>
    </w:rPr>
  </w:style>
  <w:style w:type="character" w:styleId="1560" w:customStyle="1">
    <w:name w:val="Колонтитул + Trebuchet MS;9 pt;Курсив"/>
    <w:link w:val="1559"/>
    <w:rPr>
      <w:rFonts w:ascii="Trebuchet MS" w:hAnsi="Trebuchet MS"/>
      <w:i/>
      <w:sz w:val="18"/>
    </w:rPr>
  </w:style>
  <w:style w:type="paragraph" w:styleId="1561" w:customStyle="1">
    <w:name w:val="ТЗ2 заг с/н"/>
    <w:basedOn w:val="978"/>
    <w:next w:val="978"/>
    <w:link w:val="1562"/>
    <w:pPr>
      <w:numPr>
        <w:ilvl w:val="1"/>
        <w:numId w:val="28"/>
      </w:numPr>
      <w:jc w:val="both"/>
      <w:keepLines/>
      <w:keepNext/>
      <w:spacing w:line="360" w:lineRule="auto"/>
      <w:outlineLvl w:val="1"/>
    </w:pPr>
    <w:rPr>
      <w:b/>
    </w:rPr>
  </w:style>
  <w:style w:type="character" w:styleId="1562" w:customStyle="1">
    <w:name w:val="ТЗ2 заг с/н"/>
    <w:basedOn w:val="991"/>
    <w:link w:val="1561"/>
    <w:rPr>
      <w:rFonts w:ascii="Times New Roman" w:hAnsi="Times New Roman"/>
      <w:b/>
      <w:sz w:val="24"/>
    </w:rPr>
  </w:style>
  <w:style w:type="paragraph" w:styleId="1563" w:customStyle="1">
    <w:name w:val="xl178"/>
    <w:basedOn w:val="978"/>
    <w:link w:val="1564"/>
    <w:pPr>
      <w:jc w:val="center"/>
      <w:spacing w:beforeAutospacing="1" w:afterAutospacing="1"/>
    </w:pPr>
    <w:rPr>
      <w:b/>
    </w:rPr>
  </w:style>
  <w:style w:type="character" w:styleId="1564" w:customStyle="1">
    <w:name w:val="xl178"/>
    <w:basedOn w:val="991"/>
    <w:link w:val="1563"/>
    <w:rPr>
      <w:rFonts w:ascii="Times New Roman" w:hAnsi="Times New Roman"/>
      <w:b/>
      <w:sz w:val="24"/>
    </w:rPr>
  </w:style>
  <w:style w:type="paragraph" w:styleId="1565" w:customStyle="1">
    <w:name w:val="xl183"/>
    <w:basedOn w:val="978"/>
    <w:link w:val="1566"/>
    <w:pPr>
      <w:jc w:val="right"/>
      <w:spacing w:beforeAutospacing="1" w:afterAutospacing="1"/>
    </w:pPr>
  </w:style>
  <w:style w:type="character" w:styleId="1566" w:customStyle="1">
    <w:name w:val="xl183"/>
    <w:basedOn w:val="991"/>
    <w:link w:val="1565"/>
    <w:rPr>
      <w:rFonts w:ascii="Times New Roman" w:hAnsi="Times New Roman"/>
      <w:sz w:val="24"/>
    </w:rPr>
  </w:style>
  <w:style w:type="paragraph" w:styleId="1567" w:customStyle="1">
    <w:name w:val="List Paragraph1"/>
    <w:basedOn w:val="978"/>
    <w:link w:val="1568"/>
    <w:pPr>
      <w:contextualSpacing/>
      <w:ind w:left="720"/>
    </w:pPr>
  </w:style>
  <w:style w:type="character" w:styleId="1568" w:customStyle="1">
    <w:name w:val="List Paragraph1"/>
    <w:basedOn w:val="991"/>
    <w:link w:val="1567"/>
    <w:rPr>
      <w:rFonts w:ascii="Times New Roman" w:hAnsi="Times New Roman"/>
      <w:sz w:val="24"/>
    </w:rPr>
  </w:style>
  <w:style w:type="paragraph" w:styleId="1569" w:customStyle="1">
    <w:name w:val="Слева"/>
    <w:basedOn w:val="978"/>
    <w:link w:val="1570"/>
    <w:pPr>
      <w:ind w:left="357"/>
    </w:pPr>
    <w:rPr>
      <w:sz w:val="28"/>
    </w:rPr>
  </w:style>
  <w:style w:type="character" w:styleId="1570" w:customStyle="1">
    <w:name w:val="Слева"/>
    <w:basedOn w:val="991"/>
    <w:link w:val="1569"/>
    <w:rPr>
      <w:rFonts w:ascii="Times New Roman" w:hAnsi="Times New Roman"/>
      <w:sz w:val="28"/>
    </w:rPr>
  </w:style>
  <w:style w:type="paragraph" w:styleId="1571" w:customStyle="1">
    <w:name w:val="consnormal"/>
    <w:basedOn w:val="978"/>
    <w:link w:val="1572"/>
    <w:pPr>
      <w:ind w:left="200" w:right="200"/>
      <w:spacing w:before="200" w:after="200"/>
    </w:pPr>
  </w:style>
  <w:style w:type="character" w:styleId="1572" w:customStyle="1">
    <w:name w:val="consnormal"/>
    <w:basedOn w:val="991"/>
    <w:link w:val="1571"/>
    <w:rPr>
      <w:rFonts w:ascii="Times New Roman" w:hAnsi="Times New Roman"/>
      <w:sz w:val="24"/>
    </w:rPr>
  </w:style>
  <w:style w:type="paragraph" w:styleId="1573">
    <w:name w:val="List 4"/>
    <w:basedOn w:val="978"/>
    <w:link w:val="1574"/>
    <w:pPr>
      <w:ind w:left="1132" w:hanging="283"/>
    </w:pPr>
  </w:style>
  <w:style w:type="character" w:styleId="1574" w:customStyle="1">
    <w:name w:val="Список 4 Знак"/>
    <w:basedOn w:val="991"/>
    <w:link w:val="1573"/>
    <w:rPr>
      <w:rFonts w:ascii="Times New Roman" w:hAnsi="Times New Roman"/>
      <w:sz w:val="24"/>
    </w:rPr>
  </w:style>
  <w:style w:type="paragraph" w:styleId="1575" w:customStyle="1">
    <w:name w:val="Основной текст с отступом 31"/>
    <w:basedOn w:val="978"/>
    <w:link w:val="1576"/>
    <w:pPr>
      <w:ind w:right="-382" w:firstLine="993"/>
    </w:pPr>
    <w:rPr>
      <w:sz w:val="28"/>
    </w:rPr>
  </w:style>
  <w:style w:type="character" w:styleId="1576" w:customStyle="1">
    <w:name w:val="Основной текст с отступом 31"/>
    <w:basedOn w:val="991"/>
    <w:link w:val="1575"/>
    <w:rPr>
      <w:rFonts w:ascii="Times New Roman" w:hAnsi="Times New Roman"/>
      <w:sz w:val="28"/>
    </w:rPr>
  </w:style>
  <w:style w:type="paragraph" w:styleId="1577" w:customStyle="1">
    <w:name w:val="_Обычный_перед_списком"/>
    <w:basedOn w:val="978"/>
    <w:next w:val="978"/>
    <w:link w:val="1578"/>
    <w:pPr>
      <w:ind w:firstLine="709"/>
      <w:jc w:val="both"/>
      <w:keepNext/>
      <w:spacing w:before="40"/>
    </w:pPr>
  </w:style>
  <w:style w:type="character" w:styleId="1578" w:customStyle="1">
    <w:name w:val="_Обычный_перед_списком"/>
    <w:basedOn w:val="991"/>
    <w:link w:val="1577"/>
    <w:rPr>
      <w:rFonts w:ascii="Times New Roman" w:hAnsi="Times New Roman"/>
      <w:sz w:val="24"/>
    </w:rPr>
  </w:style>
  <w:style w:type="paragraph" w:styleId="1579" w:customStyle="1">
    <w:name w:val="xl72"/>
    <w:basedOn w:val="978"/>
    <w:link w:val="1580"/>
    <w:pPr>
      <w:spacing w:beforeAutospacing="1" w:afterAutospacing="1"/>
    </w:pPr>
    <w:rPr>
      <w:sz w:val="18"/>
    </w:rPr>
  </w:style>
  <w:style w:type="character" w:styleId="1580" w:customStyle="1">
    <w:name w:val="xl72"/>
    <w:basedOn w:val="991"/>
    <w:link w:val="1579"/>
    <w:rPr>
      <w:rFonts w:ascii="Times New Roman" w:hAnsi="Times New Roman"/>
      <w:sz w:val="18"/>
    </w:rPr>
  </w:style>
  <w:style w:type="paragraph" w:styleId="1581" w:customStyle="1">
    <w:name w:val="f"/>
    <w:link w:val="1582"/>
  </w:style>
  <w:style w:type="character" w:styleId="1582" w:customStyle="1">
    <w:name w:val="f"/>
    <w:link w:val="1581"/>
  </w:style>
  <w:style w:type="paragraph" w:styleId="1583" w:default="1" w:customStyle="1">
    <w:name w:val="Normal Table"/>
    <w:basedOn w:val="978"/>
    <w:link w:val="1584"/>
    <w:pPr>
      <w:ind w:firstLine="851"/>
      <w:jc w:val="both"/>
      <w:spacing w:before="60" w:after="120"/>
    </w:pPr>
  </w:style>
  <w:style w:type="character" w:styleId="1584" w:default="1" w:customStyle="1">
    <w:name w:val="Normal Table"/>
    <w:basedOn w:val="991"/>
    <w:link w:val="1583"/>
    <w:rPr>
      <w:rFonts w:ascii="Times New Roman" w:hAnsi="Times New Roman"/>
      <w:sz w:val="24"/>
    </w:rPr>
  </w:style>
  <w:style w:type="paragraph" w:styleId="1585" w:customStyle="1">
    <w:name w:val="thvalue"/>
    <w:link w:val="1586"/>
  </w:style>
  <w:style w:type="character" w:styleId="1586" w:customStyle="1">
    <w:name w:val="thvalue"/>
    <w:link w:val="1585"/>
  </w:style>
  <w:style w:type="paragraph" w:styleId="1587" w:customStyle="1">
    <w:name w:val="st"/>
    <w:link w:val="1588"/>
  </w:style>
  <w:style w:type="character" w:styleId="1588" w:customStyle="1">
    <w:name w:val="st"/>
    <w:link w:val="1587"/>
  </w:style>
  <w:style w:type="paragraph" w:styleId="1589" w:customStyle="1">
    <w:name w:val="Заголовок 2 со списком"/>
    <w:basedOn w:val="980"/>
    <w:next w:val="978"/>
    <w:link w:val="1590"/>
    <w:pPr>
      <w:numPr>
        <w:ilvl w:val="0"/>
        <w:numId w:val="37"/>
      </w:numPr>
      <w:jc w:val="center"/>
      <w:spacing w:before="0" w:after="0" w:line="360" w:lineRule="auto"/>
    </w:pPr>
    <w:rPr>
      <w:rFonts w:ascii="Times New Roman" w:hAnsi="Times New Roman"/>
      <w:b w:val="0"/>
      <w:i w:val="0"/>
      <w:sz w:val="24"/>
    </w:rPr>
  </w:style>
  <w:style w:type="character" w:styleId="1590" w:customStyle="1">
    <w:name w:val="Заголовок 2 со списком"/>
    <w:basedOn w:val="2380"/>
    <w:link w:val="1589"/>
    <w:rPr>
      <w:rFonts w:ascii="Times New Roman" w:hAnsi="Times New Roman"/>
      <w:b w:val="0"/>
      <w:i w:val="0"/>
      <w:sz w:val="24"/>
    </w:rPr>
  </w:style>
  <w:style w:type="paragraph" w:styleId="1591" w:customStyle="1">
    <w:name w:val="Основной текст (2)"/>
    <w:basedOn w:val="978"/>
    <w:link w:val="1592"/>
    <w:pPr>
      <w:ind w:left="260" w:hanging="260"/>
      <w:spacing w:line="240" w:lineRule="atLeast"/>
    </w:pPr>
    <w:rPr>
      <w:spacing w:val="-2"/>
      <w:sz w:val="20"/>
    </w:rPr>
  </w:style>
  <w:style w:type="character" w:styleId="1592" w:customStyle="1">
    <w:name w:val="Основной текст (2)"/>
    <w:basedOn w:val="991"/>
    <w:link w:val="1591"/>
    <w:rPr>
      <w:rFonts w:ascii="Times New Roman" w:hAnsi="Times New Roman"/>
      <w:spacing w:val="-2"/>
      <w:sz w:val="20"/>
    </w:rPr>
  </w:style>
  <w:style w:type="paragraph" w:styleId="1593" w:customStyle="1">
    <w:name w:val="Стиль Название + Times New Roman 14 пт не полужирный Черный Меж..."/>
    <w:basedOn w:val="978"/>
    <w:link w:val="1594"/>
    <w:pPr>
      <w:spacing w:line="300" w:lineRule="exact"/>
    </w:pPr>
    <w:rPr>
      <w:b/>
      <w:spacing w:val="-2"/>
      <w:sz w:val="28"/>
    </w:rPr>
  </w:style>
  <w:style w:type="character" w:styleId="1594" w:customStyle="1">
    <w:name w:val="Стиль Название + Times New Roman 14 пт не полужирный Черный Меж..."/>
    <w:basedOn w:val="991"/>
    <w:link w:val="1593"/>
    <w:rPr>
      <w:rFonts w:ascii="Times New Roman" w:hAnsi="Times New Roman"/>
      <w:b/>
      <w:spacing w:val="-2"/>
      <w:sz w:val="28"/>
    </w:rPr>
  </w:style>
  <w:style w:type="paragraph" w:styleId="1595" w:customStyle="1">
    <w:name w:val="Номер страницы1"/>
    <w:link w:val="1596"/>
    <w:rPr>
      <w:rFonts w:ascii="Times New Roman" w:hAnsi="Times New Roman"/>
    </w:rPr>
  </w:style>
  <w:style w:type="character" w:styleId="1596" w:customStyle="1">
    <w:name w:val="Номер страницы1"/>
    <w:link w:val="1595"/>
    <w:rPr>
      <w:rFonts w:ascii="Times New Roman" w:hAnsi="Times New Roman"/>
    </w:rPr>
  </w:style>
  <w:style w:type="paragraph" w:styleId="1597" w:customStyle="1">
    <w:name w:val="Знак2"/>
    <w:basedOn w:val="978"/>
    <w:link w:val="1598"/>
    <w:pPr>
      <w:spacing w:after="160" w:line="240" w:lineRule="exact"/>
    </w:pPr>
    <w:rPr>
      <w:rFonts w:ascii="Verdana" w:hAnsi="Verdana"/>
    </w:rPr>
  </w:style>
  <w:style w:type="character" w:styleId="1598" w:customStyle="1">
    <w:name w:val="Знак2"/>
    <w:basedOn w:val="991"/>
    <w:link w:val="1597"/>
    <w:rPr>
      <w:rFonts w:ascii="Verdana" w:hAnsi="Verdana"/>
      <w:sz w:val="24"/>
    </w:rPr>
  </w:style>
  <w:style w:type="paragraph" w:styleId="1599" w:customStyle="1">
    <w:name w:val="Основной текст + 11 pt"/>
    <w:link w:val="1600"/>
    <w:rPr>
      <w:rFonts w:ascii="Times New Roman" w:hAnsi="Times New Roman"/>
      <w:sz w:val="22"/>
    </w:rPr>
  </w:style>
  <w:style w:type="character" w:styleId="1600" w:customStyle="1">
    <w:name w:val="Основной текст + 11 pt"/>
    <w:link w:val="1599"/>
    <w:rPr>
      <w:rFonts w:ascii="Times New Roman" w:hAnsi="Times New Roman"/>
      <w:sz w:val="22"/>
    </w:rPr>
  </w:style>
  <w:style w:type="paragraph" w:styleId="1601">
    <w:name w:val="toc 3"/>
    <w:basedOn w:val="978"/>
    <w:next w:val="978"/>
    <w:link w:val="1602"/>
    <w:uiPriority w:val="39"/>
    <w:pPr>
      <w:ind w:left="240"/>
    </w:pPr>
    <w:rPr>
      <w:sz w:val="20"/>
    </w:rPr>
  </w:style>
  <w:style w:type="character" w:styleId="1602" w:customStyle="1">
    <w:name w:val="Оглавление 3 Знак"/>
    <w:basedOn w:val="991"/>
    <w:link w:val="1601"/>
    <w:rPr>
      <w:rFonts w:ascii="Times New Roman" w:hAnsi="Times New Roman"/>
      <w:sz w:val="20"/>
    </w:rPr>
  </w:style>
  <w:style w:type="paragraph" w:styleId="1603" w:customStyle="1">
    <w:name w:val="Стиль Заголовок 4 + 12 пт не полужирный Черный По ширине Перед:..."/>
    <w:basedOn w:val="982"/>
    <w:link w:val="1604"/>
    <w:pPr>
      <w:ind w:left="1728"/>
      <w:jc w:val="both"/>
      <w:spacing w:before="0"/>
    </w:pPr>
    <w:rPr>
      <w:b w:val="0"/>
      <w:sz w:val="24"/>
    </w:rPr>
  </w:style>
  <w:style w:type="character" w:styleId="1604" w:customStyle="1">
    <w:name w:val="Стиль Заголовок 4 + 12 пт не полужирный Черный По ширине Перед:..."/>
    <w:basedOn w:val="2335"/>
    <w:link w:val="1603"/>
    <w:rPr>
      <w:rFonts w:ascii="Times New Roman" w:hAnsi="Times New Roman"/>
      <w:b w:val="0"/>
      <w:sz w:val="24"/>
    </w:rPr>
  </w:style>
  <w:style w:type="paragraph" w:styleId="1605" w:customStyle="1">
    <w:name w:val="Марк. список 1"/>
    <w:basedOn w:val="2407"/>
    <w:link w:val="1606"/>
    <w:pPr>
      <w:numPr>
        <w:ilvl w:val="0"/>
        <w:numId w:val="38"/>
      </w:numPr>
      <w:jc w:val="both"/>
      <w:spacing w:before="120"/>
      <w:tabs>
        <w:tab w:val="left" w:pos="540" w:leader="none"/>
      </w:tabs>
    </w:pPr>
    <w:rPr>
      <w:sz w:val="24"/>
    </w:rPr>
  </w:style>
  <w:style w:type="character" w:styleId="1606" w:customStyle="1">
    <w:name w:val="Марк. список 1"/>
    <w:basedOn w:val="2408"/>
    <w:link w:val="1605"/>
    <w:rPr>
      <w:rFonts w:ascii="Times New Roman" w:hAnsi="Times New Roman"/>
      <w:sz w:val="24"/>
    </w:rPr>
  </w:style>
  <w:style w:type="paragraph" w:styleId="1607" w:customStyle="1">
    <w:name w:val="tz_tabl_left_B"/>
    <w:basedOn w:val="1245"/>
    <w:link w:val="1608"/>
    <w:rPr>
      <w:b/>
    </w:rPr>
  </w:style>
  <w:style w:type="character" w:styleId="1608" w:customStyle="1">
    <w:name w:val="tz_tabl_left_B"/>
    <w:basedOn w:val="1246"/>
    <w:link w:val="1607"/>
    <w:rPr>
      <w:rFonts w:ascii="Times New Roman" w:hAnsi="Times New Roman"/>
      <w:b/>
      <w:sz w:val="24"/>
    </w:rPr>
  </w:style>
  <w:style w:type="paragraph" w:styleId="1609" w:customStyle="1">
    <w:name w:val="Знак Знак Знак Знак2"/>
    <w:basedOn w:val="978"/>
    <w:link w:val="1610"/>
    <w:pPr>
      <w:jc w:val="both"/>
      <w:spacing w:after="160" w:line="240" w:lineRule="exact"/>
    </w:pPr>
    <w:rPr>
      <w:rFonts w:ascii="Verdana" w:hAnsi="Verdana"/>
      <w:sz w:val="22"/>
    </w:rPr>
  </w:style>
  <w:style w:type="character" w:styleId="1610" w:customStyle="1">
    <w:name w:val="Знак Знак Знак Знак2"/>
    <w:basedOn w:val="991"/>
    <w:link w:val="1609"/>
    <w:rPr>
      <w:rFonts w:ascii="Verdana" w:hAnsi="Verdana"/>
      <w:sz w:val="22"/>
    </w:rPr>
  </w:style>
  <w:style w:type="paragraph" w:styleId="1611">
    <w:name w:val="List Number 3"/>
    <w:basedOn w:val="978"/>
    <w:link w:val="1612"/>
    <w:pPr>
      <w:numPr>
        <w:ilvl w:val="0"/>
        <w:numId w:val="39"/>
      </w:numPr>
    </w:pPr>
  </w:style>
  <w:style w:type="character" w:styleId="1612" w:customStyle="1">
    <w:name w:val="Нумерованный список 3 Знак"/>
    <w:basedOn w:val="991"/>
    <w:link w:val="1611"/>
    <w:rPr>
      <w:rFonts w:ascii="Times New Roman" w:hAnsi="Times New Roman"/>
      <w:sz w:val="24"/>
    </w:rPr>
  </w:style>
  <w:style w:type="paragraph" w:styleId="1613" w:customStyle="1">
    <w:name w:val="Основной текст 22"/>
    <w:basedOn w:val="978"/>
    <w:link w:val="1614"/>
  </w:style>
  <w:style w:type="character" w:styleId="1614" w:customStyle="1">
    <w:name w:val="Основной текст 22"/>
    <w:basedOn w:val="991"/>
    <w:link w:val="1613"/>
    <w:rPr>
      <w:rFonts w:ascii="Times New Roman" w:hAnsi="Times New Roman"/>
      <w:sz w:val="24"/>
    </w:rPr>
  </w:style>
  <w:style w:type="paragraph" w:styleId="1615" w:customStyle="1">
    <w:name w:val="Определение HTML1"/>
    <w:link w:val="1616"/>
    <w:rPr>
      <w:i/>
    </w:rPr>
  </w:style>
  <w:style w:type="character" w:styleId="1616" w:customStyle="1">
    <w:name w:val="Определение HTML1"/>
    <w:link w:val="1615"/>
    <w:rPr>
      <w:i/>
    </w:rPr>
  </w:style>
  <w:style w:type="paragraph" w:styleId="1617" w:customStyle="1">
    <w:name w:val="Приложение 03"/>
    <w:basedOn w:val="978"/>
    <w:next w:val="978"/>
    <w:link w:val="1618"/>
    <w:pPr>
      <w:numPr>
        <w:ilvl w:val="2"/>
        <w:numId w:val="31"/>
      </w:numPr>
      <w:keepLines/>
      <w:keepNext/>
      <w:spacing w:before="360" w:after="240" w:line="360" w:lineRule="auto"/>
      <w:outlineLvl w:val="2"/>
    </w:pPr>
    <w:rPr>
      <w:rFonts w:ascii="Arial" w:hAnsi="Arial"/>
      <w:b/>
    </w:rPr>
  </w:style>
  <w:style w:type="character" w:styleId="1618" w:customStyle="1">
    <w:name w:val="Приложение 03"/>
    <w:basedOn w:val="991"/>
    <w:link w:val="1617"/>
    <w:rPr>
      <w:rFonts w:ascii="Arial" w:hAnsi="Arial"/>
      <w:b/>
      <w:sz w:val="24"/>
    </w:rPr>
  </w:style>
  <w:style w:type="paragraph" w:styleId="1619" w:customStyle="1">
    <w:name w:val="Стиль 14 pt по центру1"/>
    <w:basedOn w:val="978"/>
    <w:link w:val="1620"/>
    <w:pPr>
      <w:jc w:val="center"/>
      <w:spacing w:before="240" w:after="240"/>
    </w:pPr>
    <w:rPr>
      <w:sz w:val="28"/>
    </w:rPr>
  </w:style>
  <w:style w:type="character" w:styleId="1620" w:customStyle="1">
    <w:name w:val="Стиль 14 pt по центру1"/>
    <w:basedOn w:val="991"/>
    <w:link w:val="1619"/>
    <w:rPr>
      <w:rFonts w:ascii="Times New Roman" w:hAnsi="Times New Roman"/>
      <w:sz w:val="28"/>
    </w:rPr>
  </w:style>
  <w:style w:type="paragraph" w:styleId="1621" w:customStyle="1">
    <w:name w:val="fontstyle19"/>
    <w:basedOn w:val="1459"/>
    <w:link w:val="1622"/>
  </w:style>
  <w:style w:type="character" w:styleId="1622" w:customStyle="1">
    <w:name w:val="fontstyle19"/>
    <w:basedOn w:val="1460"/>
    <w:link w:val="1621"/>
  </w:style>
  <w:style w:type="paragraph" w:styleId="1623">
    <w:name w:val="Body Text First Indent"/>
    <w:basedOn w:val="2070"/>
    <w:link w:val="1624"/>
    <w:pPr>
      <w:ind w:firstLine="210"/>
      <w:jc w:val="left"/>
    </w:pPr>
  </w:style>
  <w:style w:type="character" w:styleId="1624" w:customStyle="1">
    <w:name w:val="Красная строка Знак"/>
    <w:basedOn w:val="2071"/>
    <w:link w:val="1623"/>
    <w:rPr>
      <w:rFonts w:ascii="Times New Roman" w:hAnsi="Times New Roman"/>
      <w:sz w:val="24"/>
    </w:rPr>
  </w:style>
  <w:style w:type="paragraph" w:styleId="1625" w:customStyle="1">
    <w:name w:val="Стиль Стиль Заголовок 2 + не полужирный не курсив Красный + не полу..."/>
    <w:basedOn w:val="1699"/>
    <w:link w:val="1626"/>
  </w:style>
  <w:style w:type="character" w:styleId="1626" w:customStyle="1">
    <w:name w:val="Стиль Стиль Заголовок 2 + не полужирный не курсив Красный + не полу..."/>
    <w:basedOn w:val="1700"/>
    <w:link w:val="1625"/>
    <w:rPr>
      <w:rFonts w:ascii="Times New Roman" w:hAnsi="Times New Roman"/>
      <w:b/>
      <w:i/>
      <w:sz w:val="28"/>
    </w:rPr>
  </w:style>
  <w:style w:type="paragraph" w:styleId="1627" w:customStyle="1">
    <w:name w:val="Введ"/>
    <w:basedOn w:val="978"/>
    <w:link w:val="1628"/>
    <w:pPr>
      <w:ind w:left="360" w:hanging="360"/>
      <w:jc w:val="center"/>
      <w:pageBreakBefore/>
      <w:spacing w:after="120"/>
      <w:tabs>
        <w:tab w:val="left" w:pos="360" w:leader="none"/>
      </w:tabs>
      <w:outlineLvl w:val="0"/>
    </w:pPr>
    <w:rPr>
      <w:b/>
    </w:rPr>
  </w:style>
  <w:style w:type="character" w:styleId="1628" w:customStyle="1">
    <w:name w:val="Введ"/>
    <w:basedOn w:val="991"/>
    <w:link w:val="1627"/>
    <w:rPr>
      <w:rFonts w:ascii="Times New Roman" w:hAnsi="Times New Roman"/>
      <w:b/>
      <w:sz w:val="24"/>
    </w:rPr>
  </w:style>
  <w:style w:type="paragraph" w:styleId="1629" w:customStyle="1">
    <w:name w:val="xl78"/>
    <w:basedOn w:val="978"/>
    <w:link w:val="1630"/>
    <w:pPr>
      <w:spacing w:beforeAutospacing="1" w:afterAutospacing="1"/>
    </w:pPr>
  </w:style>
  <w:style w:type="character" w:styleId="1630" w:customStyle="1">
    <w:name w:val="xl78"/>
    <w:basedOn w:val="991"/>
    <w:link w:val="1629"/>
    <w:rPr>
      <w:rFonts w:ascii="Times New Roman" w:hAnsi="Times New Roman"/>
      <w:sz w:val="24"/>
    </w:rPr>
  </w:style>
  <w:style w:type="paragraph" w:styleId="1631" w:customStyle="1">
    <w:name w:val="tz_head_middle_2"/>
    <w:basedOn w:val="978"/>
    <w:link w:val="1632"/>
    <w:pPr>
      <w:jc w:val="center"/>
    </w:pPr>
  </w:style>
  <w:style w:type="character" w:styleId="1632" w:customStyle="1">
    <w:name w:val="tz_head_middle_2"/>
    <w:basedOn w:val="991"/>
    <w:link w:val="1631"/>
    <w:rPr>
      <w:rFonts w:ascii="Times New Roman" w:hAnsi="Times New Roman"/>
      <w:sz w:val="24"/>
    </w:rPr>
  </w:style>
  <w:style w:type="paragraph" w:styleId="1633" w:customStyle="1">
    <w:name w:val="xl71"/>
    <w:basedOn w:val="978"/>
    <w:link w:val="1634"/>
    <w:pPr>
      <w:jc w:val="center"/>
      <w:spacing w:beforeAutospacing="1" w:afterAutospacing="1"/>
    </w:pPr>
  </w:style>
  <w:style w:type="character" w:styleId="1634" w:customStyle="1">
    <w:name w:val="xl71"/>
    <w:basedOn w:val="991"/>
    <w:link w:val="1633"/>
    <w:rPr>
      <w:rFonts w:ascii="Times New Roman" w:hAnsi="Times New Roman"/>
      <w:sz w:val="24"/>
    </w:rPr>
  </w:style>
  <w:style w:type="paragraph" w:styleId="1635" w:customStyle="1">
    <w:name w:val="Абзац номера страницы (четн)"/>
    <w:basedOn w:val="978"/>
    <w:link w:val="1636"/>
    <w:pPr>
      <w:spacing w:after="120"/>
    </w:pPr>
    <w:rPr>
      <w:rFonts w:ascii="Book Antiqua" w:hAnsi="Book Antiqua"/>
      <w:sz w:val="20"/>
    </w:rPr>
  </w:style>
  <w:style w:type="character" w:styleId="1636" w:customStyle="1">
    <w:name w:val="Абзац номера страницы (четн)"/>
    <w:basedOn w:val="991"/>
    <w:link w:val="1635"/>
    <w:rPr>
      <w:rFonts w:ascii="Book Antiqua" w:hAnsi="Book Antiqua"/>
      <w:sz w:val="20"/>
    </w:rPr>
  </w:style>
  <w:style w:type="paragraph" w:styleId="1637" w:customStyle="1">
    <w:name w:val="А Основной текст"/>
    <w:link w:val="1638"/>
    <w:pPr>
      <w:jc w:val="both"/>
    </w:pPr>
    <w:rPr>
      <w:rFonts w:ascii="Times New Roman" w:hAnsi="Times New Roman"/>
      <w:sz w:val="24"/>
    </w:rPr>
  </w:style>
  <w:style w:type="character" w:styleId="1638" w:customStyle="1">
    <w:name w:val="А Основной текст"/>
    <w:link w:val="1637"/>
    <w:rPr>
      <w:rFonts w:ascii="Times New Roman" w:hAnsi="Times New Roman"/>
      <w:sz w:val="24"/>
    </w:rPr>
  </w:style>
  <w:style w:type="paragraph" w:styleId="1639" w:customStyle="1">
    <w:name w:val="xl122"/>
    <w:basedOn w:val="978"/>
    <w:link w:val="1640"/>
    <w:pPr>
      <w:jc w:val="center"/>
      <w:spacing w:beforeAutospacing="1" w:afterAutospacing="1"/>
    </w:pPr>
    <w:rPr>
      <w:b/>
    </w:rPr>
  </w:style>
  <w:style w:type="character" w:styleId="1640" w:customStyle="1">
    <w:name w:val="xl122"/>
    <w:basedOn w:val="991"/>
    <w:link w:val="1639"/>
    <w:rPr>
      <w:rFonts w:ascii="Times New Roman" w:hAnsi="Times New Roman"/>
      <w:b/>
      <w:sz w:val="24"/>
    </w:rPr>
  </w:style>
  <w:style w:type="paragraph" w:styleId="1641" w:customStyle="1">
    <w:name w:val="xl150"/>
    <w:basedOn w:val="978"/>
    <w:link w:val="1642"/>
    <w:pPr>
      <w:jc w:val="center"/>
      <w:spacing w:beforeAutospacing="1" w:afterAutospacing="1"/>
    </w:pPr>
  </w:style>
  <w:style w:type="character" w:styleId="1642" w:customStyle="1">
    <w:name w:val="xl150"/>
    <w:basedOn w:val="991"/>
    <w:link w:val="1641"/>
    <w:rPr>
      <w:rFonts w:ascii="Times New Roman" w:hAnsi="Times New Roman"/>
      <w:sz w:val="24"/>
    </w:rPr>
  </w:style>
  <w:style w:type="paragraph" w:styleId="1643" w:customStyle="1">
    <w:name w:val="Маркированный список 1"/>
    <w:basedOn w:val="978"/>
    <w:link w:val="1644"/>
    <w:pPr>
      <w:ind w:left="283" w:hanging="283"/>
      <w:jc w:val="both"/>
      <w:keepLines/>
      <w:spacing w:line="360" w:lineRule="auto"/>
      <w:tabs>
        <w:tab w:val="left" w:pos="283" w:leader="none"/>
      </w:tabs>
    </w:pPr>
  </w:style>
  <w:style w:type="character" w:styleId="1644" w:customStyle="1">
    <w:name w:val="Маркированный список 1"/>
    <w:basedOn w:val="991"/>
    <w:link w:val="1643"/>
    <w:rPr>
      <w:rFonts w:ascii="Times New Roman" w:hAnsi="Times New Roman"/>
      <w:sz w:val="24"/>
    </w:rPr>
  </w:style>
  <w:style w:type="paragraph" w:styleId="1645" w:customStyle="1">
    <w:name w:val="Заголовок №1"/>
    <w:link w:val="1646"/>
    <w:rPr>
      <w:rFonts w:ascii="Times New Roman" w:hAnsi="Times New Roman"/>
      <w:spacing w:val="-2"/>
      <w:sz w:val="26"/>
      <w:highlight w:val="white"/>
      <w:u w:val="single"/>
    </w:rPr>
  </w:style>
  <w:style w:type="character" w:styleId="1646" w:customStyle="1">
    <w:name w:val="Заголовок №1"/>
    <w:link w:val="1645"/>
    <w:rPr>
      <w:rFonts w:ascii="Times New Roman" w:hAnsi="Times New Roman"/>
      <w:spacing w:val="-2"/>
      <w:sz w:val="26"/>
      <w:highlight w:val="white"/>
      <w:u w:val="single"/>
    </w:rPr>
  </w:style>
  <w:style w:type="paragraph" w:styleId="1647" w:customStyle="1">
    <w:name w:val="TableText"/>
    <w:basedOn w:val="978"/>
    <w:link w:val="1648"/>
    <w:pPr>
      <w:keepLines/>
      <w:spacing w:before="40" w:after="40" w:line="288" w:lineRule="auto"/>
    </w:pPr>
    <w:rPr>
      <w:sz w:val="20"/>
    </w:rPr>
  </w:style>
  <w:style w:type="character" w:styleId="1648" w:customStyle="1">
    <w:name w:val="TableText"/>
    <w:basedOn w:val="991"/>
    <w:link w:val="1647"/>
    <w:rPr>
      <w:rFonts w:ascii="Times New Roman" w:hAnsi="Times New Roman"/>
      <w:sz w:val="20"/>
    </w:rPr>
  </w:style>
  <w:style w:type="paragraph" w:styleId="1649" w:customStyle="1">
    <w:name w:val="Style11"/>
    <w:basedOn w:val="978"/>
    <w:link w:val="1650"/>
    <w:pPr>
      <w:jc w:val="both"/>
      <w:spacing w:line="278" w:lineRule="exact"/>
      <w:widowControl w:val="off"/>
    </w:pPr>
  </w:style>
  <w:style w:type="character" w:styleId="1650" w:customStyle="1">
    <w:name w:val="Style11"/>
    <w:basedOn w:val="991"/>
    <w:link w:val="1649"/>
    <w:rPr>
      <w:rFonts w:ascii="Times New Roman" w:hAnsi="Times New Roman"/>
      <w:sz w:val="24"/>
    </w:rPr>
  </w:style>
  <w:style w:type="paragraph" w:styleId="1651" w:customStyle="1">
    <w:name w:val="xl185"/>
    <w:basedOn w:val="978"/>
    <w:link w:val="1652"/>
    <w:pPr>
      <w:jc w:val="center"/>
      <w:spacing w:beforeAutospacing="1" w:afterAutospacing="1"/>
    </w:pPr>
    <w:rPr>
      <w:b/>
      <w:sz w:val="28"/>
    </w:rPr>
  </w:style>
  <w:style w:type="character" w:styleId="1652" w:customStyle="1">
    <w:name w:val="xl185"/>
    <w:basedOn w:val="991"/>
    <w:link w:val="1651"/>
    <w:rPr>
      <w:rFonts w:ascii="Times New Roman" w:hAnsi="Times New Roman"/>
      <w:b/>
      <w:sz w:val="28"/>
    </w:rPr>
  </w:style>
  <w:style w:type="paragraph" w:styleId="1653" w:customStyle="1">
    <w:name w:val="Прилож"/>
    <w:basedOn w:val="1940"/>
    <w:next w:val="978"/>
    <w:link w:val="1654"/>
    <w:pPr>
      <w:jc w:val="right"/>
    </w:pPr>
    <w:rPr>
      <w:b/>
      <w:sz w:val="24"/>
    </w:rPr>
  </w:style>
  <w:style w:type="character" w:styleId="1654" w:customStyle="1">
    <w:name w:val="Прилож"/>
    <w:basedOn w:val="1941"/>
    <w:link w:val="1653"/>
    <w:rPr>
      <w:rFonts w:ascii="Times New Roman" w:hAnsi="Times New Roman"/>
      <w:b/>
      <w:i/>
      <w:sz w:val="24"/>
    </w:rPr>
  </w:style>
  <w:style w:type="paragraph" w:styleId="1655" w:customStyle="1">
    <w:name w:val="ConsNormal"/>
    <w:link w:val="1656"/>
    <w:pPr>
      <w:ind w:right="19772" w:firstLine="720"/>
      <w:widowControl w:val="off"/>
    </w:pPr>
    <w:rPr>
      <w:rFonts w:ascii="Arial" w:hAnsi="Arial"/>
    </w:rPr>
  </w:style>
  <w:style w:type="character" w:styleId="1656" w:customStyle="1">
    <w:name w:val="ConsNormal"/>
    <w:link w:val="1655"/>
    <w:rPr>
      <w:rFonts w:ascii="Arial" w:hAnsi="Arial"/>
    </w:rPr>
  </w:style>
  <w:style w:type="paragraph" w:styleId="1657" w:customStyle="1">
    <w:name w:val="xl79"/>
    <w:basedOn w:val="978"/>
    <w:link w:val="1658"/>
    <w:pPr>
      <w:jc w:val="center"/>
      <w:spacing w:beforeAutospacing="1" w:afterAutospacing="1"/>
    </w:pPr>
  </w:style>
  <w:style w:type="character" w:styleId="1658" w:customStyle="1">
    <w:name w:val="xl79"/>
    <w:basedOn w:val="991"/>
    <w:link w:val="1657"/>
    <w:rPr>
      <w:rFonts w:ascii="Times New Roman" w:hAnsi="Times New Roman"/>
      <w:sz w:val="24"/>
    </w:rPr>
  </w:style>
  <w:style w:type="paragraph" w:styleId="1659" w:customStyle="1">
    <w:name w:val="xl186"/>
    <w:basedOn w:val="978"/>
    <w:link w:val="1660"/>
    <w:pPr>
      <w:jc w:val="center"/>
      <w:spacing w:beforeAutospacing="1" w:afterAutospacing="1"/>
    </w:pPr>
    <w:rPr>
      <w:b/>
    </w:rPr>
  </w:style>
  <w:style w:type="character" w:styleId="1660" w:customStyle="1">
    <w:name w:val="xl186"/>
    <w:basedOn w:val="991"/>
    <w:link w:val="1659"/>
    <w:rPr>
      <w:rFonts w:ascii="Times New Roman" w:hAnsi="Times New Roman"/>
      <w:b/>
      <w:sz w:val="24"/>
    </w:rPr>
  </w:style>
  <w:style w:type="paragraph" w:styleId="1661" w:customStyle="1">
    <w:name w:val="_Табл_Текст0 внутри"/>
    <w:link w:val="1662"/>
    <w:pPr>
      <w:jc w:val="both"/>
      <w:spacing w:after="120"/>
    </w:pPr>
    <w:rPr>
      <w:rFonts w:ascii="Arial" w:hAnsi="Arial"/>
      <w:sz w:val="24"/>
    </w:rPr>
  </w:style>
  <w:style w:type="character" w:styleId="1662" w:customStyle="1">
    <w:name w:val="_Табл_Текст0 внутри"/>
    <w:link w:val="1661"/>
    <w:rPr>
      <w:rFonts w:ascii="Arial" w:hAnsi="Arial"/>
      <w:sz w:val="24"/>
    </w:rPr>
  </w:style>
  <w:style w:type="paragraph" w:styleId="1663" w:customStyle="1">
    <w:name w:val="xl94"/>
    <w:basedOn w:val="978"/>
    <w:link w:val="1664"/>
    <w:pPr>
      <w:jc w:val="center"/>
      <w:spacing w:beforeAutospacing="1" w:afterAutospacing="1"/>
    </w:pPr>
    <w:rPr>
      <w:b/>
    </w:rPr>
  </w:style>
  <w:style w:type="character" w:styleId="1664" w:customStyle="1">
    <w:name w:val="xl94"/>
    <w:basedOn w:val="991"/>
    <w:link w:val="1663"/>
    <w:rPr>
      <w:rFonts w:ascii="Times New Roman" w:hAnsi="Times New Roman"/>
      <w:b/>
      <w:sz w:val="24"/>
    </w:rPr>
  </w:style>
  <w:style w:type="paragraph" w:styleId="1665" w:customStyle="1">
    <w:name w:val="Основной текст (4)"/>
    <w:basedOn w:val="978"/>
    <w:link w:val="1666"/>
    <w:pPr>
      <w:jc w:val="center"/>
      <w:spacing w:after="540" w:line="317" w:lineRule="exact"/>
    </w:pPr>
    <w:rPr>
      <w:rFonts w:ascii="Calibri" w:hAnsi="Calibri"/>
      <w:b/>
      <w:sz w:val="26"/>
    </w:rPr>
  </w:style>
  <w:style w:type="character" w:styleId="1666" w:customStyle="1">
    <w:name w:val="Основной текст (4)"/>
    <w:basedOn w:val="991"/>
    <w:link w:val="1665"/>
    <w:rPr>
      <w:rFonts w:ascii="Calibri" w:hAnsi="Calibri"/>
      <w:b/>
      <w:sz w:val="26"/>
    </w:rPr>
  </w:style>
  <w:style w:type="paragraph" w:styleId="1667" w:customStyle="1">
    <w:name w:val="Код HTML1"/>
    <w:link w:val="1668"/>
    <w:rPr>
      <w:rFonts w:ascii="Courier New" w:hAnsi="Courier New"/>
    </w:rPr>
  </w:style>
  <w:style w:type="character" w:styleId="1668" w:customStyle="1">
    <w:name w:val="Код HTML1"/>
    <w:link w:val="1667"/>
    <w:rPr>
      <w:rFonts w:ascii="Courier New" w:hAnsi="Courier New"/>
    </w:rPr>
  </w:style>
  <w:style w:type="paragraph" w:styleId="1669" w:customStyle="1">
    <w:name w:val="Таблица - заголовки столбцов"/>
    <w:basedOn w:val="978"/>
    <w:link w:val="1670"/>
    <w:pPr>
      <w:jc w:val="center"/>
      <w:widowControl w:val="off"/>
    </w:pPr>
  </w:style>
  <w:style w:type="character" w:styleId="1670" w:customStyle="1">
    <w:name w:val="Таблица - заголовки столбцов"/>
    <w:basedOn w:val="991"/>
    <w:link w:val="1669"/>
    <w:rPr>
      <w:rFonts w:ascii="Times New Roman" w:hAnsi="Times New Roman"/>
      <w:sz w:val="24"/>
    </w:rPr>
  </w:style>
  <w:style w:type="paragraph" w:styleId="1671" w:customStyle="1">
    <w:name w:val="Титул_Согласование"/>
    <w:basedOn w:val="978"/>
    <w:next w:val="978"/>
    <w:link w:val="1672"/>
    <w:pPr>
      <w:jc w:val="center"/>
    </w:pPr>
    <w:rPr>
      <w:caps/>
      <w:sz w:val="28"/>
    </w:rPr>
  </w:style>
  <w:style w:type="character" w:styleId="1672" w:customStyle="1">
    <w:name w:val="Титул_Согласование"/>
    <w:basedOn w:val="991"/>
    <w:link w:val="1671"/>
    <w:rPr>
      <w:rFonts w:ascii="Times New Roman" w:hAnsi="Times New Roman"/>
      <w:caps/>
      <w:sz w:val="28"/>
    </w:rPr>
  </w:style>
  <w:style w:type="paragraph" w:styleId="1673" w:customStyle="1">
    <w:name w:val="Стиль 14 pt"/>
    <w:link w:val="1674"/>
    <w:rPr>
      <w:sz w:val="24"/>
    </w:rPr>
  </w:style>
  <w:style w:type="character" w:styleId="1674" w:customStyle="1">
    <w:name w:val="Стиль 14 pt"/>
    <w:link w:val="1673"/>
    <w:rPr>
      <w:sz w:val="24"/>
    </w:rPr>
  </w:style>
  <w:style w:type="paragraph" w:styleId="1675" w:customStyle="1">
    <w:name w:val="xl90"/>
    <w:basedOn w:val="978"/>
    <w:link w:val="1676"/>
    <w:pPr>
      <w:spacing w:beforeAutospacing="1" w:afterAutospacing="1"/>
    </w:pPr>
  </w:style>
  <w:style w:type="character" w:styleId="1676" w:customStyle="1">
    <w:name w:val="xl90"/>
    <w:basedOn w:val="991"/>
    <w:link w:val="1675"/>
    <w:rPr>
      <w:rFonts w:ascii="Times New Roman" w:hAnsi="Times New Roman"/>
      <w:sz w:val="24"/>
    </w:rPr>
  </w:style>
  <w:style w:type="paragraph" w:styleId="1677" w:customStyle="1">
    <w:name w:val="WW-Основной текст 2"/>
    <w:basedOn w:val="978"/>
    <w:link w:val="1678"/>
    <w:pPr>
      <w:jc w:val="both"/>
    </w:pPr>
  </w:style>
  <w:style w:type="character" w:styleId="1678" w:customStyle="1">
    <w:name w:val="WW-Основной текст 2"/>
    <w:basedOn w:val="991"/>
    <w:link w:val="1677"/>
    <w:rPr>
      <w:rFonts w:ascii="Times New Roman" w:hAnsi="Times New Roman"/>
      <w:sz w:val="24"/>
    </w:rPr>
  </w:style>
  <w:style w:type="paragraph" w:styleId="1679">
    <w:name w:val="List Number 5"/>
    <w:basedOn w:val="978"/>
    <w:link w:val="1680"/>
    <w:pPr>
      <w:numPr>
        <w:ilvl w:val="0"/>
        <w:numId w:val="40"/>
      </w:numPr>
    </w:pPr>
  </w:style>
  <w:style w:type="character" w:styleId="1680" w:customStyle="1">
    <w:name w:val="Нумерованный список 5 Знак"/>
    <w:basedOn w:val="991"/>
    <w:link w:val="1679"/>
    <w:rPr>
      <w:rFonts w:ascii="Times New Roman" w:hAnsi="Times New Roman"/>
      <w:sz w:val="24"/>
    </w:rPr>
  </w:style>
  <w:style w:type="paragraph" w:styleId="1681" w:customStyle="1">
    <w:name w:val="Font Style18"/>
    <w:link w:val="1682"/>
    <w:rPr>
      <w:rFonts w:ascii="Times New Roman" w:hAnsi="Times New Roman"/>
      <w:sz w:val="18"/>
    </w:rPr>
  </w:style>
  <w:style w:type="character" w:styleId="1682" w:customStyle="1">
    <w:name w:val="Font Style18"/>
    <w:link w:val="1681"/>
    <w:rPr>
      <w:rFonts w:ascii="Times New Roman" w:hAnsi="Times New Roman"/>
      <w:sz w:val="18"/>
    </w:rPr>
  </w:style>
  <w:style w:type="paragraph" w:styleId="1683" w:customStyle="1">
    <w:name w:val="спецификация1"/>
    <w:basedOn w:val="978"/>
    <w:link w:val="1684"/>
    <w:pPr>
      <w:ind w:left="-108" w:right="-108"/>
      <w:jc w:val="center"/>
      <w:keepLines/>
      <w:keepNext/>
    </w:pPr>
    <w:rPr>
      <w:rFonts w:ascii="Courier New" w:hAnsi="Courier New"/>
      <w:b/>
      <w:caps/>
      <w:sz w:val="20"/>
    </w:rPr>
  </w:style>
  <w:style w:type="character" w:styleId="1684" w:customStyle="1">
    <w:name w:val="спецификация1"/>
    <w:basedOn w:val="991"/>
    <w:link w:val="1683"/>
    <w:rPr>
      <w:rFonts w:ascii="Courier New" w:hAnsi="Courier New"/>
      <w:b/>
      <w:caps/>
      <w:sz w:val="20"/>
    </w:rPr>
  </w:style>
  <w:style w:type="paragraph" w:styleId="1685" w:customStyle="1">
    <w:name w:val="Знак Знак4"/>
    <w:link w:val="1686"/>
    <w:rPr>
      <w:sz w:val="24"/>
    </w:rPr>
  </w:style>
  <w:style w:type="character" w:styleId="1686" w:customStyle="1">
    <w:name w:val="Знак Знак4"/>
    <w:link w:val="1685"/>
    <w:rPr>
      <w:sz w:val="24"/>
    </w:rPr>
  </w:style>
  <w:style w:type="paragraph" w:styleId="1687" w:customStyle="1">
    <w:name w:val="StGen0"/>
    <w:link w:val="1688"/>
    <w:semiHidden/>
    <w:unhideWhenUsed/>
    <w:rPr>
      <w:rFonts w:ascii="Times New Roman" w:hAnsi="Times New Roman"/>
      <w:sz w:val="24"/>
    </w:rPr>
  </w:style>
  <w:style w:type="character" w:styleId="1688" w:customStyle="1">
    <w:name w:val="StGen1"/>
    <w:link w:val="1687"/>
    <w:semiHidden/>
    <w:unhideWhenUsed/>
    <w:rPr>
      <w:rFonts w:ascii="Times New Roman" w:hAnsi="Times New Roman"/>
      <w:sz w:val="24"/>
    </w:rPr>
  </w:style>
  <w:style w:type="paragraph" w:styleId="1689" w:customStyle="1">
    <w:name w:val="Style12"/>
    <w:basedOn w:val="978"/>
    <w:link w:val="1690"/>
    <w:pPr>
      <w:widowControl w:val="off"/>
    </w:pPr>
  </w:style>
  <w:style w:type="character" w:styleId="1690" w:customStyle="1">
    <w:name w:val="Style12"/>
    <w:basedOn w:val="991"/>
    <w:link w:val="1689"/>
    <w:rPr>
      <w:rFonts w:ascii="Times New Roman" w:hAnsi="Times New Roman"/>
      <w:sz w:val="24"/>
    </w:rPr>
  </w:style>
  <w:style w:type="paragraph" w:styleId="1691" w:customStyle="1">
    <w:name w:val="xl63"/>
    <w:basedOn w:val="978"/>
    <w:link w:val="1692"/>
    <w:pPr>
      <w:jc w:val="center"/>
      <w:spacing w:beforeAutospacing="1" w:afterAutospacing="1"/>
    </w:pPr>
    <w:rPr>
      <w:sz w:val="18"/>
    </w:rPr>
  </w:style>
  <w:style w:type="character" w:styleId="1692" w:customStyle="1">
    <w:name w:val="xl63"/>
    <w:basedOn w:val="991"/>
    <w:link w:val="1691"/>
    <w:rPr>
      <w:rFonts w:ascii="Times New Roman" w:hAnsi="Times New Roman"/>
      <w:sz w:val="18"/>
    </w:rPr>
  </w:style>
  <w:style w:type="paragraph" w:styleId="1693" w:customStyle="1">
    <w:name w:val="Bullet_List_1"/>
    <w:link w:val="1694"/>
    <w:pPr>
      <w:numPr>
        <w:ilvl w:val="0"/>
        <w:numId w:val="41"/>
      </w:numPr>
      <w:jc w:val="both"/>
      <w:spacing w:line="360" w:lineRule="auto"/>
    </w:pPr>
    <w:rPr>
      <w:rFonts w:ascii="Times New Roman" w:hAnsi="Times New Roman"/>
      <w:sz w:val="24"/>
    </w:rPr>
  </w:style>
  <w:style w:type="character" w:styleId="1694" w:customStyle="1">
    <w:name w:val="Bullet_List_1"/>
    <w:link w:val="1693"/>
    <w:rPr>
      <w:rFonts w:ascii="Times New Roman" w:hAnsi="Times New Roman"/>
      <w:sz w:val="24"/>
    </w:rPr>
  </w:style>
  <w:style w:type="paragraph" w:styleId="1695" w:customStyle="1">
    <w:name w:val="Знак Знак Знак Знак Знак Знак Знак Знак Знак"/>
    <w:basedOn w:val="978"/>
    <w:link w:val="1696"/>
    <w:pPr>
      <w:jc w:val="both"/>
      <w:spacing w:after="160" w:line="240" w:lineRule="exact"/>
    </w:pPr>
  </w:style>
  <w:style w:type="character" w:styleId="1696" w:customStyle="1">
    <w:name w:val="Знак Знак Знак Знак Знак Знак Знак Знак Знак"/>
    <w:basedOn w:val="991"/>
    <w:link w:val="1695"/>
    <w:rPr>
      <w:rFonts w:ascii="Times New Roman" w:hAnsi="Times New Roman"/>
      <w:sz w:val="24"/>
    </w:rPr>
  </w:style>
  <w:style w:type="paragraph" w:styleId="1697" w:customStyle="1">
    <w:name w:val="Текст документа"/>
    <w:basedOn w:val="978"/>
    <w:link w:val="1698"/>
    <w:pPr>
      <w:ind w:firstLine="720"/>
      <w:jc w:val="both"/>
      <w:spacing w:after="60" w:line="360" w:lineRule="auto"/>
    </w:pPr>
  </w:style>
  <w:style w:type="character" w:styleId="1698" w:customStyle="1">
    <w:name w:val="Текст документа"/>
    <w:basedOn w:val="991"/>
    <w:link w:val="1697"/>
    <w:rPr>
      <w:rFonts w:ascii="Times New Roman" w:hAnsi="Times New Roman"/>
      <w:sz w:val="24"/>
    </w:rPr>
  </w:style>
  <w:style w:type="paragraph" w:styleId="1699" w:customStyle="1">
    <w:name w:val="Стиль Заголовок 2 + не полужирный не курсив Красный"/>
    <w:basedOn w:val="980"/>
    <w:link w:val="1700"/>
    <w:rPr>
      <w:rFonts w:ascii="Times New Roman" w:hAnsi="Times New Roman"/>
    </w:rPr>
  </w:style>
  <w:style w:type="character" w:styleId="1700" w:customStyle="1">
    <w:name w:val="Стиль Заголовок 2 + не полужирный не курсив Красный"/>
    <w:basedOn w:val="2380"/>
    <w:link w:val="1699"/>
    <w:rPr>
      <w:rFonts w:ascii="Times New Roman" w:hAnsi="Times New Roman"/>
      <w:b/>
      <w:i/>
      <w:sz w:val="28"/>
    </w:rPr>
  </w:style>
  <w:style w:type="paragraph" w:styleId="1701">
    <w:name w:val="Body Text Indent"/>
    <w:basedOn w:val="978"/>
    <w:link w:val="1702"/>
    <w:pPr>
      <w:ind w:left="283"/>
      <w:jc w:val="both"/>
      <w:spacing w:after="120"/>
    </w:pPr>
  </w:style>
  <w:style w:type="character" w:styleId="1702" w:customStyle="1">
    <w:name w:val="Основной текст с отступом Знак"/>
    <w:basedOn w:val="991"/>
    <w:link w:val="1701"/>
    <w:rPr>
      <w:rFonts w:ascii="Times New Roman" w:hAnsi="Times New Roman"/>
      <w:sz w:val="24"/>
    </w:rPr>
  </w:style>
  <w:style w:type="paragraph" w:styleId="1703" w:customStyle="1">
    <w:name w:val="Style6"/>
    <w:basedOn w:val="978"/>
    <w:link w:val="1704"/>
    <w:pPr>
      <w:ind w:firstLine="470"/>
      <w:jc w:val="both"/>
      <w:spacing w:line="323" w:lineRule="exact"/>
      <w:widowControl w:val="off"/>
    </w:pPr>
    <w:rPr>
      <w:rFonts w:ascii="Century Gothic" w:hAnsi="Century Gothic"/>
    </w:rPr>
  </w:style>
  <w:style w:type="character" w:styleId="1704" w:customStyle="1">
    <w:name w:val="Style6"/>
    <w:basedOn w:val="991"/>
    <w:link w:val="1703"/>
    <w:rPr>
      <w:rFonts w:ascii="Century Gothic" w:hAnsi="Century Gothic"/>
      <w:sz w:val="24"/>
    </w:rPr>
  </w:style>
  <w:style w:type="paragraph" w:styleId="1705" w:customStyle="1">
    <w:name w:val="WW-Основной текст с отступом 3"/>
    <w:basedOn w:val="978"/>
    <w:link w:val="1706"/>
    <w:pPr>
      <w:ind w:left="-540"/>
      <w:jc w:val="both"/>
    </w:pPr>
    <w:rPr>
      <w:rFonts w:ascii="Arial" w:hAnsi="Arial"/>
      <w:sz w:val="17"/>
    </w:rPr>
  </w:style>
  <w:style w:type="character" w:styleId="1706" w:customStyle="1">
    <w:name w:val="WW-Основной текст с отступом 3"/>
    <w:basedOn w:val="991"/>
    <w:link w:val="1705"/>
    <w:rPr>
      <w:rFonts w:ascii="Arial" w:hAnsi="Arial"/>
      <w:sz w:val="17"/>
    </w:rPr>
  </w:style>
  <w:style w:type="paragraph" w:styleId="1707" w:customStyle="1">
    <w:name w:val="Основной текст + Courier New;10 pt;Интервал -1 pt"/>
    <w:link w:val="1708"/>
    <w:rPr>
      <w:rFonts w:ascii="Courier New" w:hAnsi="Courier New"/>
      <w:spacing w:val="-20"/>
    </w:rPr>
  </w:style>
  <w:style w:type="character" w:styleId="1708" w:customStyle="1">
    <w:name w:val="Основной текст + Courier New;10 pt;Интервал -1 pt"/>
    <w:link w:val="1707"/>
    <w:rPr>
      <w:rFonts w:ascii="Courier New" w:hAnsi="Courier New"/>
      <w:spacing w:val="-20"/>
    </w:rPr>
  </w:style>
  <w:style w:type="paragraph" w:styleId="1709" w:customStyle="1">
    <w:name w:val="1ПРЕДСТ"/>
    <w:link w:val="1710"/>
    <w:rPr>
      <w:rFonts w:ascii="Times New Roman" w:hAnsi="Times New Roman"/>
      <w:b/>
    </w:rPr>
  </w:style>
  <w:style w:type="character" w:styleId="1710" w:customStyle="1">
    <w:name w:val="1ПРЕДСТ"/>
    <w:link w:val="1709"/>
    <w:rPr>
      <w:rFonts w:ascii="Times New Roman" w:hAnsi="Times New Roman"/>
      <w:b/>
    </w:rPr>
  </w:style>
  <w:style w:type="paragraph" w:styleId="1711" w:customStyle="1">
    <w:name w:val="tz_list_tabl_1"/>
    <w:basedOn w:val="2006"/>
    <w:link w:val="1712"/>
    <w:pPr>
      <w:numPr>
        <w:ilvl w:val="0"/>
        <w:numId w:val="0"/>
      </w:numPr>
      <w:ind w:left="1209" w:hanging="357"/>
      <w:keepNext/>
      <w:tabs>
        <w:tab w:val="left" w:pos="1209" w:leader="none"/>
      </w:tabs>
    </w:pPr>
  </w:style>
  <w:style w:type="character" w:styleId="1712" w:customStyle="1">
    <w:name w:val="tz_list_tabl_1"/>
    <w:basedOn w:val="2007"/>
    <w:link w:val="1711"/>
    <w:rPr>
      <w:rFonts w:ascii="Times New Roman" w:hAnsi="Times New Roman"/>
      <w:sz w:val="24"/>
    </w:rPr>
  </w:style>
  <w:style w:type="paragraph" w:styleId="1713">
    <w:name w:val="Date"/>
    <w:basedOn w:val="978"/>
    <w:next w:val="978"/>
    <w:link w:val="1714"/>
  </w:style>
  <w:style w:type="character" w:styleId="1714" w:customStyle="1">
    <w:name w:val="Дата Знак"/>
    <w:basedOn w:val="991"/>
    <w:link w:val="1713"/>
    <w:rPr>
      <w:rFonts w:ascii="Times New Roman" w:hAnsi="Times New Roman"/>
      <w:sz w:val="24"/>
    </w:rPr>
  </w:style>
  <w:style w:type="paragraph" w:styleId="1715" w:customStyle="1">
    <w:name w:val="xl110"/>
    <w:basedOn w:val="978"/>
    <w:link w:val="1716"/>
    <w:pPr>
      <w:jc w:val="center"/>
      <w:spacing w:beforeAutospacing="1" w:afterAutospacing="1"/>
    </w:pPr>
  </w:style>
  <w:style w:type="character" w:styleId="1716" w:customStyle="1">
    <w:name w:val="xl110"/>
    <w:basedOn w:val="991"/>
    <w:link w:val="1715"/>
    <w:rPr>
      <w:rFonts w:ascii="Times New Roman" w:hAnsi="Times New Roman"/>
      <w:sz w:val="24"/>
    </w:rPr>
  </w:style>
  <w:style w:type="paragraph" w:styleId="1717" w:customStyle="1">
    <w:name w:val="Заголовок 2 Знак1"/>
    <w:link w:val="1718"/>
    <w:rPr>
      <w:rFonts w:ascii="Times New Roman" w:hAnsi="Times New Roman"/>
      <w:b/>
      <w:sz w:val="30"/>
    </w:rPr>
  </w:style>
  <w:style w:type="character" w:styleId="1718" w:customStyle="1">
    <w:name w:val="Заголовок 2 Знак1"/>
    <w:link w:val="1717"/>
    <w:rPr>
      <w:rFonts w:ascii="Times New Roman" w:hAnsi="Times New Roman"/>
      <w:b/>
      <w:sz w:val="30"/>
    </w:rPr>
  </w:style>
  <w:style w:type="paragraph" w:styleId="1719" w:customStyle="1">
    <w:name w:val="Заголовок 2.1"/>
    <w:basedOn w:val="979"/>
    <w:link w:val="1720"/>
    <w:pPr>
      <w:jc w:val="center"/>
      <w:keepLines/>
      <w:widowControl w:val="off"/>
    </w:pPr>
    <w:rPr>
      <w:i w:val="0"/>
      <w:caps/>
      <w:sz w:val="36"/>
    </w:rPr>
  </w:style>
  <w:style w:type="character" w:styleId="1720" w:customStyle="1">
    <w:name w:val="Заголовок 2.1"/>
    <w:basedOn w:val="1776"/>
    <w:link w:val="1719"/>
    <w:rPr>
      <w:rFonts w:ascii="Times New Roman" w:hAnsi="Times New Roman"/>
      <w:b/>
      <w:i w:val="0"/>
      <w:caps/>
      <w:sz w:val="36"/>
    </w:rPr>
  </w:style>
  <w:style w:type="paragraph" w:styleId="1721" w:customStyle="1">
    <w:name w:val="Heading 1 Char"/>
    <w:link w:val="1722"/>
    <w:rPr>
      <w:b/>
      <w:sz w:val="36"/>
    </w:rPr>
  </w:style>
  <w:style w:type="character" w:styleId="1722" w:customStyle="1">
    <w:name w:val="Heading 1 Char"/>
    <w:link w:val="1721"/>
    <w:rPr>
      <w:b/>
      <w:sz w:val="36"/>
    </w:rPr>
  </w:style>
  <w:style w:type="paragraph" w:styleId="1723" w:customStyle="1">
    <w:name w:val="Основной текст (6) + 10 pt;Курсив"/>
    <w:link w:val="1724"/>
    <w:rPr>
      <w:rFonts w:ascii="Candara" w:hAnsi="Candara"/>
      <w:i/>
    </w:rPr>
  </w:style>
  <w:style w:type="character" w:styleId="1724" w:customStyle="1">
    <w:name w:val="Основной текст (6) + 10 pt;Курсив"/>
    <w:link w:val="1723"/>
    <w:rPr>
      <w:rFonts w:ascii="Candara" w:hAnsi="Candara"/>
      <w:i/>
    </w:rPr>
  </w:style>
  <w:style w:type="paragraph" w:styleId="1725" w:customStyle="1">
    <w:name w:val="PZ_spisok"/>
    <w:basedOn w:val="978"/>
    <w:link w:val="1726"/>
    <w:pPr>
      <w:ind w:left="709" w:hanging="425"/>
      <w:widowControl w:val="off"/>
      <w:tabs>
        <w:tab w:val="left" w:pos="567" w:leader="none"/>
        <w:tab w:val="left" w:pos="709" w:leader="none"/>
      </w:tabs>
    </w:pPr>
  </w:style>
  <w:style w:type="character" w:styleId="1726" w:customStyle="1">
    <w:name w:val="PZ_spisok"/>
    <w:basedOn w:val="991"/>
    <w:link w:val="1725"/>
    <w:rPr>
      <w:rFonts w:ascii="Times New Roman" w:hAnsi="Times New Roman"/>
      <w:sz w:val="24"/>
    </w:rPr>
  </w:style>
  <w:style w:type="paragraph" w:styleId="1727" w:customStyle="1">
    <w:name w:val="font8"/>
    <w:basedOn w:val="978"/>
    <w:link w:val="1728"/>
    <w:pPr>
      <w:spacing w:beforeAutospacing="1" w:afterAutospacing="1"/>
    </w:pPr>
    <w:rPr>
      <w:i/>
      <w:sz w:val="14"/>
    </w:rPr>
  </w:style>
  <w:style w:type="character" w:styleId="1728" w:customStyle="1">
    <w:name w:val="font8"/>
    <w:basedOn w:val="991"/>
    <w:link w:val="1727"/>
    <w:rPr>
      <w:rFonts w:ascii="Times New Roman" w:hAnsi="Times New Roman"/>
      <w:i/>
      <w:sz w:val="14"/>
    </w:rPr>
  </w:style>
  <w:style w:type="character" w:styleId="1729" w:customStyle="1">
    <w:name w:val="Заголовок 5 Знак"/>
    <w:basedOn w:val="991"/>
    <w:link w:val="983"/>
    <w:rPr>
      <w:rFonts w:ascii="Times New Roman" w:hAnsi="Times New Roman"/>
      <w:b/>
      <w:i/>
      <w:sz w:val="26"/>
    </w:rPr>
  </w:style>
  <w:style w:type="paragraph" w:styleId="1730" w:customStyle="1">
    <w:name w:val="xl66"/>
    <w:basedOn w:val="978"/>
    <w:link w:val="1731"/>
    <w:pPr>
      <w:jc w:val="center"/>
      <w:spacing w:beforeAutospacing="1" w:afterAutospacing="1"/>
    </w:pPr>
  </w:style>
  <w:style w:type="character" w:styleId="1731" w:customStyle="1">
    <w:name w:val="xl66"/>
    <w:basedOn w:val="991"/>
    <w:link w:val="1730"/>
    <w:rPr>
      <w:rFonts w:ascii="Times New Roman" w:hAnsi="Times New Roman"/>
      <w:sz w:val="24"/>
    </w:rPr>
  </w:style>
  <w:style w:type="paragraph" w:styleId="1732" w:customStyle="1">
    <w:name w:val="Текст Знак1"/>
    <w:link w:val="1733"/>
    <w:rPr>
      <w:rFonts w:ascii="Courier New" w:hAnsi="Courier New"/>
    </w:rPr>
  </w:style>
  <w:style w:type="character" w:styleId="1733" w:customStyle="1">
    <w:name w:val="Текст Знак1"/>
    <w:link w:val="1732"/>
    <w:rPr>
      <w:rFonts w:ascii="Courier New" w:hAnsi="Courier New"/>
    </w:rPr>
  </w:style>
  <w:style w:type="paragraph" w:styleId="1734" w:customStyle="1">
    <w:name w:val="Подпись к картинке (3)"/>
    <w:basedOn w:val="978"/>
    <w:link w:val="1735"/>
    <w:pPr>
      <w:spacing w:line="0" w:lineRule="atLeast"/>
      <w:widowControl w:val="off"/>
    </w:pPr>
    <w:rPr>
      <w:rFonts w:ascii="Calibri" w:hAnsi="Calibri"/>
      <w:i/>
      <w:spacing w:val="-20"/>
      <w:sz w:val="18"/>
    </w:rPr>
  </w:style>
  <w:style w:type="character" w:styleId="1735" w:customStyle="1">
    <w:name w:val="Подпись к картинке (3)"/>
    <w:basedOn w:val="991"/>
    <w:link w:val="1734"/>
    <w:rPr>
      <w:rFonts w:ascii="Calibri" w:hAnsi="Calibri"/>
      <w:i/>
      <w:spacing w:val="-20"/>
      <w:sz w:val="18"/>
    </w:rPr>
  </w:style>
  <w:style w:type="paragraph" w:styleId="1736" w:customStyle="1">
    <w:name w:val="xl111"/>
    <w:basedOn w:val="978"/>
    <w:link w:val="1737"/>
    <w:pPr>
      <w:jc w:val="center"/>
      <w:spacing w:beforeAutospacing="1" w:afterAutospacing="1"/>
    </w:pPr>
    <w:rPr>
      <w:b/>
    </w:rPr>
  </w:style>
  <w:style w:type="character" w:styleId="1737" w:customStyle="1">
    <w:name w:val="xl111"/>
    <w:basedOn w:val="991"/>
    <w:link w:val="1736"/>
    <w:rPr>
      <w:rFonts w:ascii="Times New Roman" w:hAnsi="Times New Roman"/>
      <w:b/>
      <w:sz w:val="24"/>
    </w:rPr>
  </w:style>
  <w:style w:type="paragraph" w:styleId="1738" w:customStyle="1">
    <w:name w:val="Основной текст + 12 pt"/>
    <w:link w:val="1739"/>
    <w:rPr>
      <w:rFonts w:ascii="Times New Roman" w:hAnsi="Times New Roman"/>
      <w:sz w:val="24"/>
    </w:rPr>
  </w:style>
  <w:style w:type="character" w:styleId="1739" w:customStyle="1">
    <w:name w:val="Основной текст + 12 pt"/>
    <w:link w:val="1738"/>
    <w:rPr>
      <w:rFonts w:ascii="Times New Roman" w:hAnsi="Times New Roman"/>
      <w:sz w:val="24"/>
    </w:rPr>
  </w:style>
  <w:style w:type="paragraph" w:styleId="1740" w:customStyle="1">
    <w:name w:val="ConsPlusNormal"/>
    <w:link w:val="1741"/>
    <w:pPr>
      <w:ind w:firstLine="720"/>
      <w:widowControl w:val="off"/>
    </w:pPr>
    <w:rPr>
      <w:rFonts w:ascii="Arial" w:hAnsi="Arial"/>
    </w:rPr>
  </w:style>
  <w:style w:type="character" w:styleId="1741" w:customStyle="1">
    <w:name w:val="ConsPlusNormal"/>
    <w:link w:val="1740"/>
    <w:rPr>
      <w:rFonts w:ascii="Arial" w:hAnsi="Arial"/>
    </w:rPr>
  </w:style>
  <w:style w:type="paragraph" w:styleId="1742" w:customStyle="1">
    <w:name w:val="xl77"/>
    <w:basedOn w:val="978"/>
    <w:link w:val="1743"/>
    <w:pPr>
      <w:jc w:val="center"/>
      <w:spacing w:beforeAutospacing="1" w:afterAutospacing="1"/>
    </w:pPr>
  </w:style>
  <w:style w:type="character" w:styleId="1743" w:customStyle="1">
    <w:name w:val="xl77"/>
    <w:basedOn w:val="991"/>
    <w:link w:val="1742"/>
    <w:rPr>
      <w:rFonts w:ascii="Times New Roman" w:hAnsi="Times New Roman"/>
      <w:sz w:val="24"/>
    </w:rPr>
  </w:style>
  <w:style w:type="paragraph" w:styleId="1744" w:customStyle="1">
    <w:name w:val="Заголовок оглавления2"/>
    <w:basedOn w:val="979"/>
    <w:next w:val="978"/>
    <w:link w:val="1745"/>
    <w:pPr>
      <w:keepNext w:val="0"/>
      <w:spacing w:before="600" w:after="0" w:line="360" w:lineRule="auto"/>
      <w:widowControl w:val="off"/>
      <w:outlineLvl w:val="8"/>
    </w:pPr>
    <w:rPr>
      <w:rFonts w:ascii="Cambria" w:hAnsi="Cambria"/>
      <w:sz w:val="32"/>
    </w:rPr>
  </w:style>
  <w:style w:type="character" w:styleId="1745" w:customStyle="1">
    <w:name w:val="Заголовок оглавления2"/>
    <w:basedOn w:val="1776"/>
    <w:link w:val="1744"/>
    <w:rPr>
      <w:rFonts w:ascii="Cambria" w:hAnsi="Cambria"/>
      <w:b/>
      <w:i/>
      <w:sz w:val="32"/>
    </w:rPr>
  </w:style>
  <w:style w:type="paragraph" w:styleId="1746" w:customStyle="1">
    <w:name w:val="tz_tabl_middle_B"/>
    <w:basedOn w:val="978"/>
    <w:link w:val="1747"/>
    <w:pPr>
      <w:jc w:val="center"/>
      <w:keepLines/>
      <w:keepNext/>
      <w:spacing w:before="60" w:after="60"/>
    </w:pPr>
    <w:rPr>
      <w:b/>
    </w:rPr>
  </w:style>
  <w:style w:type="character" w:styleId="1747" w:customStyle="1">
    <w:name w:val="tz_tabl_middle_B"/>
    <w:basedOn w:val="991"/>
    <w:link w:val="1746"/>
    <w:rPr>
      <w:rFonts w:ascii="Times New Roman" w:hAnsi="Times New Roman"/>
      <w:b/>
      <w:sz w:val="24"/>
    </w:rPr>
  </w:style>
  <w:style w:type="paragraph" w:styleId="1748" w:customStyle="1">
    <w:name w:val="обычн БО"/>
    <w:basedOn w:val="978"/>
    <w:link w:val="1749"/>
    <w:pPr>
      <w:jc w:val="both"/>
      <w:widowControl w:val="off"/>
    </w:pPr>
    <w:rPr>
      <w:rFonts w:ascii="Arial" w:hAnsi="Arial"/>
    </w:rPr>
  </w:style>
  <w:style w:type="character" w:styleId="1749" w:customStyle="1">
    <w:name w:val="обычн БО"/>
    <w:basedOn w:val="991"/>
    <w:link w:val="1748"/>
    <w:rPr>
      <w:rFonts w:ascii="Arial" w:hAnsi="Arial"/>
      <w:sz w:val="24"/>
    </w:rPr>
  </w:style>
  <w:style w:type="paragraph" w:styleId="1750" w:customStyle="1">
    <w:name w:val="Пишущая машинка HTML1"/>
    <w:link w:val="1751"/>
    <w:rPr>
      <w:rFonts w:ascii="Courier New" w:hAnsi="Courier New"/>
    </w:rPr>
  </w:style>
  <w:style w:type="character" w:styleId="1751" w:customStyle="1">
    <w:name w:val="Пишущая машинка HTML1"/>
    <w:link w:val="1750"/>
    <w:rPr>
      <w:rFonts w:ascii="Courier New" w:hAnsi="Courier New"/>
    </w:rPr>
  </w:style>
  <w:style w:type="paragraph" w:styleId="1752" w:customStyle="1">
    <w:name w:val="tz_list_2"/>
    <w:basedOn w:val="2006"/>
    <w:link w:val="1753"/>
    <w:pPr>
      <w:numPr>
        <w:ilvl w:val="0"/>
        <w:numId w:val="42"/>
      </w:numPr>
    </w:pPr>
    <w:rPr>
      <w:i/>
    </w:rPr>
  </w:style>
  <w:style w:type="character" w:styleId="1753" w:customStyle="1">
    <w:name w:val="tz_list_2"/>
    <w:basedOn w:val="2007"/>
    <w:link w:val="1752"/>
    <w:rPr>
      <w:rFonts w:ascii="Times New Roman" w:hAnsi="Times New Roman"/>
      <w:i/>
      <w:sz w:val="24"/>
    </w:rPr>
  </w:style>
  <w:style w:type="paragraph" w:styleId="1754" w:customStyle="1">
    <w:name w:val="222"/>
    <w:basedOn w:val="978"/>
    <w:link w:val="1755"/>
    <w:pPr>
      <w:ind w:left="851"/>
    </w:pPr>
    <w:rPr>
      <w:rFonts w:ascii="Times New Roman CYR" w:hAnsi="Times New Roman CYR"/>
      <w:sz w:val="20"/>
    </w:rPr>
  </w:style>
  <w:style w:type="character" w:styleId="1755" w:customStyle="1">
    <w:name w:val="222"/>
    <w:basedOn w:val="991"/>
    <w:link w:val="1754"/>
    <w:rPr>
      <w:rFonts w:ascii="Times New Roman CYR" w:hAnsi="Times New Roman CYR"/>
      <w:sz w:val="20"/>
    </w:rPr>
  </w:style>
  <w:style w:type="paragraph" w:styleId="1756" w:customStyle="1">
    <w:name w:val="Font Style15"/>
    <w:link w:val="1757"/>
    <w:rPr>
      <w:rFonts w:ascii="Arial" w:hAnsi="Arial"/>
      <w:sz w:val="18"/>
    </w:rPr>
  </w:style>
  <w:style w:type="character" w:styleId="1757" w:customStyle="1">
    <w:name w:val="Font Style15"/>
    <w:link w:val="1756"/>
    <w:rPr>
      <w:rFonts w:ascii="Arial" w:hAnsi="Arial"/>
      <w:sz w:val="18"/>
    </w:rPr>
  </w:style>
  <w:style w:type="paragraph" w:styleId="1758" w:customStyle="1">
    <w:name w:val="xl170"/>
    <w:basedOn w:val="978"/>
    <w:link w:val="1759"/>
    <w:pPr>
      <w:jc w:val="center"/>
      <w:spacing w:beforeAutospacing="1" w:afterAutospacing="1"/>
    </w:pPr>
    <w:rPr>
      <w:b/>
    </w:rPr>
  </w:style>
  <w:style w:type="character" w:styleId="1759" w:customStyle="1">
    <w:name w:val="xl170"/>
    <w:basedOn w:val="991"/>
    <w:link w:val="1758"/>
    <w:rPr>
      <w:rFonts w:ascii="Times New Roman" w:hAnsi="Times New Roman"/>
      <w:b/>
      <w:sz w:val="24"/>
    </w:rPr>
  </w:style>
  <w:style w:type="paragraph" w:styleId="1760" w:customStyle="1">
    <w:name w:val="xl82"/>
    <w:basedOn w:val="978"/>
    <w:link w:val="1761"/>
    <w:pPr>
      <w:ind w:firstLine="400"/>
      <w:spacing w:beforeAutospacing="1" w:afterAutospacing="1"/>
    </w:pPr>
  </w:style>
  <w:style w:type="character" w:styleId="1761" w:customStyle="1">
    <w:name w:val="xl82"/>
    <w:basedOn w:val="991"/>
    <w:link w:val="1760"/>
    <w:rPr>
      <w:rFonts w:ascii="Times New Roman" w:hAnsi="Times New Roman"/>
      <w:sz w:val="24"/>
    </w:rPr>
  </w:style>
  <w:style w:type="paragraph" w:styleId="1762" w:customStyle="1">
    <w:name w:val="Heading 1 Char18"/>
    <w:link w:val="1763"/>
    <w:rPr>
      <w:rFonts w:ascii="Cambria" w:hAnsi="Cambria"/>
      <w:b/>
      <w:sz w:val="32"/>
    </w:rPr>
  </w:style>
  <w:style w:type="character" w:styleId="1763" w:customStyle="1">
    <w:name w:val="Heading 1 Char18"/>
    <w:link w:val="1762"/>
    <w:rPr>
      <w:rFonts w:ascii="Cambria" w:hAnsi="Cambria"/>
      <w:b/>
      <w:sz w:val="32"/>
    </w:rPr>
  </w:style>
  <w:style w:type="paragraph" w:styleId="1764" w:customStyle="1">
    <w:name w:val="caaieiaie 2"/>
    <w:basedOn w:val="1171"/>
    <w:next w:val="1171"/>
    <w:link w:val="1765"/>
    <w:pPr>
      <w:keepNext/>
    </w:pPr>
    <w:rPr>
      <w:sz w:val="24"/>
    </w:rPr>
  </w:style>
  <w:style w:type="character" w:styleId="1765" w:customStyle="1">
    <w:name w:val="caaieiaie 2"/>
    <w:basedOn w:val="1172"/>
    <w:link w:val="1764"/>
    <w:rPr>
      <w:rFonts w:ascii="Times New Roman" w:hAnsi="Times New Roman"/>
      <w:sz w:val="24"/>
    </w:rPr>
  </w:style>
  <w:style w:type="paragraph" w:styleId="1766" w:customStyle="1">
    <w:name w:val="Условия контракта"/>
    <w:basedOn w:val="978"/>
    <w:link w:val="1767"/>
    <w:pPr>
      <w:numPr>
        <w:ilvl w:val="0"/>
        <w:numId w:val="43"/>
      </w:numPr>
      <w:ind w:left="567" w:hanging="567"/>
      <w:jc w:val="both"/>
      <w:spacing w:before="240" w:after="120"/>
      <w:tabs>
        <w:tab w:val="clear" w:pos="360" w:leader="none"/>
        <w:tab w:val="left" w:pos="567" w:leader="none"/>
      </w:tabs>
    </w:pPr>
    <w:rPr>
      <w:b/>
    </w:rPr>
  </w:style>
  <w:style w:type="character" w:styleId="1767" w:customStyle="1">
    <w:name w:val="Условия контракта"/>
    <w:basedOn w:val="991"/>
    <w:link w:val="1766"/>
    <w:rPr>
      <w:rFonts w:ascii="Times New Roman" w:hAnsi="Times New Roman"/>
      <w:b/>
      <w:sz w:val="24"/>
    </w:rPr>
  </w:style>
  <w:style w:type="paragraph" w:styleId="1768">
    <w:name w:val="TOC Heading"/>
    <w:basedOn w:val="979"/>
    <w:next w:val="978"/>
    <w:link w:val="1769"/>
    <w:pPr>
      <w:keepNext w:val="0"/>
      <w:spacing w:before="600" w:after="0" w:line="360" w:lineRule="auto"/>
      <w:widowControl w:val="off"/>
      <w:outlineLvl w:val="8"/>
    </w:pPr>
    <w:rPr>
      <w:rFonts w:ascii="Cambria" w:hAnsi="Cambria"/>
      <w:sz w:val="32"/>
    </w:rPr>
  </w:style>
  <w:style w:type="character" w:styleId="1769" w:customStyle="1">
    <w:name w:val="Заголовок оглавления Знак"/>
    <w:basedOn w:val="1776"/>
    <w:link w:val="1768"/>
    <w:rPr>
      <w:rFonts w:ascii="Cambria" w:hAnsi="Cambria"/>
      <w:b/>
      <w:i/>
      <w:sz w:val="32"/>
    </w:rPr>
  </w:style>
  <w:style w:type="paragraph" w:styleId="1770" w:customStyle="1">
    <w:name w:val="Готовый"/>
    <w:basedOn w:val="978"/>
    <w:link w:val="1771"/>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character" w:styleId="1771" w:customStyle="1">
    <w:name w:val="Готовый"/>
    <w:basedOn w:val="991"/>
    <w:link w:val="1770"/>
    <w:rPr>
      <w:rFonts w:ascii="Courier New" w:hAnsi="Courier New"/>
      <w:sz w:val="20"/>
    </w:rPr>
  </w:style>
  <w:style w:type="paragraph" w:styleId="1772" w:customStyle="1">
    <w:name w:val="Основной текст (2) + Arial"/>
    <w:link w:val="1773"/>
    <w:rPr>
      <w:rFonts w:ascii="Arial" w:hAnsi="Arial"/>
      <w:b/>
      <w:sz w:val="19"/>
      <w:highlight w:val="white"/>
    </w:rPr>
  </w:style>
  <w:style w:type="character" w:styleId="1773" w:customStyle="1">
    <w:name w:val="Основной текст (2) + Arial"/>
    <w:link w:val="1772"/>
    <w:rPr>
      <w:rFonts w:ascii="Arial" w:hAnsi="Arial"/>
      <w:b/>
      <w:sz w:val="19"/>
      <w:highlight w:val="white"/>
    </w:rPr>
  </w:style>
  <w:style w:type="paragraph" w:styleId="1774" w:customStyle="1">
    <w:name w:val="xl85"/>
    <w:basedOn w:val="978"/>
    <w:link w:val="1775"/>
    <w:pPr>
      <w:jc w:val="center"/>
      <w:spacing w:beforeAutospacing="1" w:afterAutospacing="1"/>
    </w:pPr>
    <w:rPr>
      <w:b/>
      <w:sz w:val="18"/>
    </w:rPr>
  </w:style>
  <w:style w:type="character" w:styleId="1775" w:customStyle="1">
    <w:name w:val="xl85"/>
    <w:basedOn w:val="991"/>
    <w:link w:val="1774"/>
    <w:rPr>
      <w:rFonts w:ascii="Times New Roman" w:hAnsi="Times New Roman"/>
      <w:b/>
      <w:sz w:val="18"/>
    </w:rPr>
  </w:style>
  <w:style w:type="character" w:styleId="1776" w:customStyle="1">
    <w:name w:val="Заголовок 1 Знак"/>
    <w:basedOn w:val="991"/>
    <w:link w:val="979"/>
    <w:rPr>
      <w:rFonts w:ascii="Times New Roman" w:hAnsi="Times New Roman"/>
      <w:b/>
      <w:i/>
      <w:sz w:val="40"/>
    </w:rPr>
  </w:style>
  <w:style w:type="paragraph" w:styleId="1777" w:customStyle="1">
    <w:name w:val="Iniiaiie oaeno"/>
    <w:basedOn w:val="978"/>
    <w:link w:val="1778"/>
    <w:pPr>
      <w:jc w:val="center"/>
    </w:pPr>
    <w:rPr>
      <w:rFonts w:ascii="Arial" w:hAnsi="Arial"/>
    </w:rPr>
  </w:style>
  <w:style w:type="character" w:styleId="1778" w:customStyle="1">
    <w:name w:val="Iniiaiie oaeno"/>
    <w:basedOn w:val="991"/>
    <w:link w:val="1777"/>
    <w:rPr>
      <w:rFonts w:ascii="Arial" w:hAnsi="Arial"/>
      <w:sz w:val="24"/>
    </w:rPr>
  </w:style>
  <w:style w:type="paragraph" w:styleId="1779" w:customStyle="1">
    <w:name w:val="Стиль 14 pt полужирный по центру"/>
    <w:basedOn w:val="978"/>
    <w:link w:val="1780"/>
    <w:pPr>
      <w:jc w:val="center"/>
      <w:spacing w:after="120"/>
    </w:pPr>
    <w:rPr>
      <w:b/>
      <w:sz w:val="28"/>
    </w:rPr>
  </w:style>
  <w:style w:type="character" w:styleId="1780" w:customStyle="1">
    <w:name w:val="Стиль 14 pt полужирный по центру"/>
    <w:basedOn w:val="991"/>
    <w:link w:val="1779"/>
    <w:rPr>
      <w:rFonts w:ascii="Times New Roman" w:hAnsi="Times New Roman"/>
      <w:b/>
      <w:sz w:val="28"/>
    </w:rPr>
  </w:style>
  <w:style w:type="paragraph" w:styleId="1781" w:customStyle="1">
    <w:name w:val="Раздел 3"/>
    <w:basedOn w:val="978"/>
    <w:link w:val="1782"/>
    <w:pPr>
      <w:numPr>
        <w:ilvl w:val="1"/>
        <w:numId w:val="44"/>
      </w:numPr>
      <w:ind w:left="360" w:hanging="360"/>
      <w:jc w:val="center"/>
      <w:spacing w:before="120" w:after="120"/>
      <w:tabs>
        <w:tab w:val="left" w:pos="360" w:leader="none"/>
        <w:tab w:val="clear" w:pos="1440" w:leader="none"/>
      </w:tabs>
    </w:pPr>
    <w:rPr>
      <w:b/>
    </w:rPr>
  </w:style>
  <w:style w:type="character" w:styleId="1782" w:customStyle="1">
    <w:name w:val="Раздел 3"/>
    <w:basedOn w:val="991"/>
    <w:link w:val="1781"/>
    <w:rPr>
      <w:rFonts w:ascii="Times New Roman" w:hAnsi="Times New Roman"/>
      <w:b/>
      <w:sz w:val="24"/>
    </w:rPr>
  </w:style>
  <w:style w:type="paragraph" w:styleId="1783" w:customStyle="1">
    <w:name w:val="Абзац 1"/>
    <w:basedOn w:val="978"/>
    <w:link w:val="1784"/>
    <w:pPr>
      <w:numPr>
        <w:ilvl w:val="1"/>
        <w:numId w:val="45"/>
      </w:numPr>
      <w:jc w:val="both"/>
      <w:spacing w:line="360" w:lineRule="auto"/>
    </w:pPr>
  </w:style>
  <w:style w:type="character" w:styleId="1784" w:customStyle="1">
    <w:name w:val="Абзац 1"/>
    <w:basedOn w:val="991"/>
    <w:link w:val="1783"/>
    <w:rPr>
      <w:rFonts w:ascii="Times New Roman" w:hAnsi="Times New Roman"/>
      <w:sz w:val="24"/>
    </w:rPr>
  </w:style>
  <w:style w:type="paragraph" w:styleId="1785" w:customStyle="1">
    <w:name w:val="c"/>
    <w:basedOn w:val="978"/>
    <w:link w:val="1786"/>
    <w:pPr>
      <w:spacing w:beforeAutospacing="1" w:afterAutospacing="1"/>
    </w:pPr>
  </w:style>
  <w:style w:type="character" w:styleId="1786" w:customStyle="1">
    <w:name w:val="c"/>
    <w:basedOn w:val="991"/>
    <w:link w:val="1785"/>
    <w:rPr>
      <w:rFonts w:ascii="Times New Roman" w:hAnsi="Times New Roman"/>
      <w:sz w:val="24"/>
    </w:rPr>
  </w:style>
  <w:style w:type="paragraph" w:styleId="1787" w:customStyle="1">
    <w:name w:val="Style7"/>
    <w:basedOn w:val="978"/>
    <w:link w:val="1788"/>
    <w:pPr>
      <w:ind w:firstLine="744"/>
      <w:jc w:val="both"/>
      <w:spacing w:line="276" w:lineRule="exact"/>
      <w:widowControl w:val="off"/>
    </w:pPr>
  </w:style>
  <w:style w:type="character" w:styleId="1788" w:customStyle="1">
    <w:name w:val="Style7"/>
    <w:basedOn w:val="991"/>
    <w:link w:val="1787"/>
    <w:rPr>
      <w:rFonts w:ascii="Times New Roman" w:hAnsi="Times New Roman"/>
      <w:sz w:val="24"/>
    </w:rPr>
  </w:style>
  <w:style w:type="paragraph" w:styleId="1789" w:customStyle="1">
    <w:name w:val="Замещающий текст1"/>
    <w:link w:val="1790"/>
    <w:rPr>
      <w:color w:val="808080"/>
    </w:rPr>
  </w:style>
  <w:style w:type="character" w:styleId="1790" w:customStyle="1">
    <w:name w:val="Замещающий текст1"/>
    <w:link w:val="1789"/>
    <w:rPr>
      <w:color w:val="808080"/>
    </w:rPr>
  </w:style>
  <w:style w:type="paragraph" w:styleId="1791" w:customStyle="1">
    <w:name w:val="АД_Нумерованный подпункт 4 уровня"/>
    <w:basedOn w:val="1924"/>
    <w:link w:val="1792"/>
    <w:pPr>
      <w:numPr>
        <w:ilvl w:val="3"/>
      </w:numPr>
      <w:ind w:left="993" w:hanging="993"/>
      <w:tabs>
        <w:tab w:val="clear" w:pos="720" w:leader="none"/>
        <w:tab w:val="left" w:pos="993" w:leader="none"/>
        <w:tab w:val="clear" w:pos="1800" w:leader="none"/>
      </w:tabs>
    </w:pPr>
  </w:style>
  <w:style w:type="character" w:styleId="1792" w:customStyle="1">
    <w:name w:val="АД_Нумерованный подпункт 4 уровня"/>
    <w:basedOn w:val="1925"/>
    <w:link w:val="1791"/>
    <w:rPr>
      <w:rFonts w:ascii="Times New Roman" w:hAnsi="Times New Roman"/>
      <w:sz w:val="24"/>
    </w:rPr>
  </w:style>
  <w:style w:type="paragraph" w:styleId="1793" w:customStyle="1">
    <w:name w:val="БД"/>
    <w:link w:val="1794"/>
    <w:rPr>
      <w:rFonts w:ascii="Arial" w:hAnsi="Arial"/>
      <w:b/>
      <w:sz w:val="22"/>
    </w:rPr>
  </w:style>
  <w:style w:type="character" w:styleId="1794" w:customStyle="1">
    <w:name w:val="БД"/>
    <w:link w:val="1793"/>
    <w:rPr>
      <w:rFonts w:ascii="Arial" w:hAnsi="Arial"/>
      <w:b/>
      <w:sz w:val="22"/>
    </w:rPr>
  </w:style>
  <w:style w:type="paragraph" w:styleId="1795">
    <w:name w:val="Intense Quote"/>
    <w:basedOn w:val="978"/>
    <w:next w:val="978"/>
    <w:link w:val="1796"/>
    <w:pPr>
      <w:ind w:left="936" w:right="936"/>
      <w:spacing w:before="200" w:after="280"/>
    </w:pPr>
    <w:rPr>
      <w:rFonts w:ascii="Cambria" w:hAnsi="Cambria"/>
      <w:i/>
      <w:sz w:val="20"/>
    </w:rPr>
  </w:style>
  <w:style w:type="character" w:styleId="1796" w:customStyle="1">
    <w:name w:val="Выделенная цитата Знак"/>
    <w:basedOn w:val="991"/>
    <w:link w:val="1795"/>
    <w:rPr>
      <w:rFonts w:ascii="Cambria" w:hAnsi="Cambria"/>
      <w:i/>
      <w:sz w:val="20"/>
    </w:rPr>
  </w:style>
  <w:style w:type="paragraph" w:styleId="1797" w:customStyle="1">
    <w:name w:val="xl188"/>
    <w:basedOn w:val="978"/>
    <w:link w:val="1798"/>
    <w:pPr>
      <w:jc w:val="right"/>
      <w:spacing w:beforeAutospacing="1" w:afterAutospacing="1"/>
    </w:pPr>
  </w:style>
  <w:style w:type="character" w:styleId="1798" w:customStyle="1">
    <w:name w:val="xl188"/>
    <w:basedOn w:val="991"/>
    <w:link w:val="1797"/>
    <w:rPr>
      <w:rFonts w:ascii="Times New Roman" w:hAnsi="Times New Roman"/>
      <w:sz w:val="24"/>
    </w:rPr>
  </w:style>
  <w:style w:type="paragraph" w:styleId="1799" w:customStyle="1">
    <w:name w:val="абзац 3"/>
    <w:basedOn w:val="982"/>
    <w:link w:val="1800"/>
    <w:pPr>
      <w:ind w:firstLine="36"/>
    </w:pPr>
    <w:rPr>
      <w:b w:val="0"/>
      <w:sz w:val="24"/>
    </w:rPr>
  </w:style>
  <w:style w:type="character" w:styleId="1800" w:customStyle="1">
    <w:name w:val="абзац 3"/>
    <w:basedOn w:val="2335"/>
    <w:link w:val="1799"/>
    <w:rPr>
      <w:rFonts w:ascii="Times New Roman" w:hAnsi="Times New Roman"/>
      <w:b w:val="0"/>
      <w:sz w:val="24"/>
    </w:rPr>
  </w:style>
  <w:style w:type="paragraph" w:styleId="1801" w:customStyle="1">
    <w:name w:val="xl107"/>
    <w:basedOn w:val="978"/>
    <w:link w:val="1802"/>
    <w:pPr>
      <w:jc w:val="center"/>
      <w:spacing w:beforeAutospacing="1" w:afterAutospacing="1"/>
    </w:pPr>
  </w:style>
  <w:style w:type="character" w:styleId="1802" w:customStyle="1">
    <w:name w:val="xl107"/>
    <w:basedOn w:val="991"/>
    <w:link w:val="1801"/>
    <w:rPr>
      <w:rFonts w:ascii="Times New Roman" w:hAnsi="Times New Roman"/>
      <w:sz w:val="24"/>
    </w:rPr>
  </w:style>
  <w:style w:type="paragraph" w:styleId="1803" w:customStyle="1">
    <w:name w:val="Font Style20"/>
    <w:link w:val="1804"/>
    <w:rPr>
      <w:rFonts w:ascii="Times New Roman" w:hAnsi="Times New Roman"/>
      <w:sz w:val="22"/>
    </w:rPr>
  </w:style>
  <w:style w:type="character" w:styleId="1804" w:customStyle="1">
    <w:name w:val="Font Style20"/>
    <w:link w:val="1803"/>
    <w:rPr>
      <w:rFonts w:ascii="Times New Roman" w:hAnsi="Times New Roman"/>
      <w:sz w:val="22"/>
    </w:rPr>
  </w:style>
  <w:style w:type="paragraph" w:styleId="1805" w:customStyle="1">
    <w:name w:val="УВЗ_Маркированный список"/>
    <w:basedOn w:val="978"/>
    <w:link w:val="1806"/>
    <w:pPr>
      <w:jc w:val="both"/>
      <w:spacing w:line="360" w:lineRule="auto"/>
    </w:pPr>
    <w:rPr>
      <w:sz w:val="28"/>
    </w:rPr>
  </w:style>
  <w:style w:type="character" w:styleId="1806" w:customStyle="1">
    <w:name w:val="УВЗ_Маркированный список"/>
    <w:basedOn w:val="991"/>
    <w:link w:val="1805"/>
    <w:rPr>
      <w:rFonts w:ascii="Times New Roman" w:hAnsi="Times New Roman"/>
      <w:sz w:val="28"/>
    </w:rPr>
  </w:style>
  <w:style w:type="paragraph" w:styleId="1807" w:customStyle="1">
    <w:name w:val="Образец HTML1"/>
    <w:link w:val="1808"/>
    <w:rPr>
      <w:rFonts w:ascii="Courier New" w:hAnsi="Courier New"/>
    </w:rPr>
  </w:style>
  <w:style w:type="character" w:styleId="1808" w:customStyle="1">
    <w:name w:val="Образец HTML1"/>
    <w:link w:val="1807"/>
    <w:rPr>
      <w:rFonts w:ascii="Courier New" w:hAnsi="Courier New"/>
    </w:rPr>
  </w:style>
  <w:style w:type="paragraph" w:styleId="1809" w:customStyle="1">
    <w:name w:val="rvts8"/>
    <w:link w:val="1810"/>
    <w:rPr>
      <w:u w:val="single"/>
    </w:rPr>
  </w:style>
  <w:style w:type="character" w:styleId="1810" w:customStyle="1">
    <w:name w:val="rvts8"/>
    <w:link w:val="1809"/>
    <w:rPr>
      <w:u w:val="single"/>
    </w:rPr>
  </w:style>
  <w:style w:type="paragraph" w:styleId="1811" w:customStyle="1">
    <w:name w:val="Основной текст 211"/>
    <w:basedOn w:val="978"/>
    <w:link w:val="1812"/>
    <w:pPr>
      <w:ind w:left="1134"/>
    </w:pPr>
    <w:rPr>
      <w:sz w:val="28"/>
    </w:rPr>
  </w:style>
  <w:style w:type="character" w:styleId="1812" w:customStyle="1">
    <w:name w:val="Основной текст 211"/>
    <w:basedOn w:val="991"/>
    <w:link w:val="1811"/>
    <w:rPr>
      <w:rFonts w:ascii="Times New Roman" w:hAnsi="Times New Roman"/>
      <w:sz w:val="28"/>
    </w:rPr>
  </w:style>
  <w:style w:type="paragraph" w:styleId="1813" w:customStyle="1">
    <w:name w:val="абзац 2"/>
    <w:basedOn w:val="981"/>
    <w:link w:val="1814"/>
    <w:pPr>
      <w:jc w:val="both"/>
    </w:pPr>
    <w:rPr>
      <w:rFonts w:ascii="Courier New" w:hAnsi="Courier New"/>
      <w:b w:val="0"/>
    </w:rPr>
  </w:style>
  <w:style w:type="character" w:styleId="1814" w:customStyle="1">
    <w:name w:val="абзац 2"/>
    <w:basedOn w:val="1249"/>
    <w:link w:val="1813"/>
    <w:rPr>
      <w:rFonts w:ascii="Courier New" w:hAnsi="Courier New"/>
      <w:b w:val="0"/>
      <w:sz w:val="26"/>
    </w:rPr>
  </w:style>
  <w:style w:type="paragraph" w:styleId="1815">
    <w:name w:val="List Bullet"/>
    <w:basedOn w:val="978"/>
    <w:link w:val="1816"/>
    <w:pPr>
      <w:jc w:val="both"/>
      <w:spacing w:after="60"/>
      <w:widowControl w:val="off"/>
    </w:pPr>
  </w:style>
  <w:style w:type="character" w:styleId="1816" w:customStyle="1">
    <w:name w:val="Маркированный список Знак"/>
    <w:basedOn w:val="991"/>
    <w:link w:val="1815"/>
    <w:rPr>
      <w:rFonts w:ascii="Times New Roman" w:hAnsi="Times New Roman"/>
      <w:sz w:val="24"/>
    </w:rPr>
  </w:style>
  <w:style w:type="paragraph" w:styleId="1817" w:customStyle="1">
    <w:name w:val="Цитата 21"/>
    <w:basedOn w:val="978"/>
    <w:next w:val="978"/>
    <w:link w:val="1818"/>
    <w:pPr>
      <w:ind w:firstLine="360"/>
      <w:spacing w:after="240" w:line="480" w:lineRule="auto"/>
    </w:pPr>
    <w:rPr>
      <w:rFonts w:ascii="Calibri" w:hAnsi="Calibri"/>
      <w:color w:val="5a5a5a"/>
      <w:sz w:val="22"/>
    </w:rPr>
  </w:style>
  <w:style w:type="character" w:styleId="1818" w:customStyle="1">
    <w:name w:val="Цитата 21"/>
    <w:basedOn w:val="991"/>
    <w:link w:val="1817"/>
    <w:rPr>
      <w:rFonts w:ascii="Calibri" w:hAnsi="Calibri"/>
      <w:color w:val="5a5a5a"/>
      <w:sz w:val="22"/>
    </w:rPr>
  </w:style>
  <w:style w:type="paragraph" w:styleId="1819" w:customStyle="1">
    <w:name w:val="Standard"/>
    <w:link w:val="1820"/>
    <w:pPr>
      <w:widowControl w:val="off"/>
    </w:pPr>
    <w:rPr>
      <w:rFonts w:ascii="Times New Roman" w:hAnsi="Times New Roman"/>
      <w:sz w:val="24"/>
    </w:rPr>
  </w:style>
  <w:style w:type="character" w:styleId="1820" w:customStyle="1">
    <w:name w:val="Standard"/>
    <w:link w:val="1819"/>
    <w:rPr>
      <w:rFonts w:ascii="Times New Roman" w:hAnsi="Times New Roman"/>
      <w:sz w:val="24"/>
    </w:rPr>
  </w:style>
  <w:style w:type="paragraph" w:styleId="1821" w:customStyle="1">
    <w:name w:val="SMA_Table_First_Line"/>
    <w:basedOn w:val="978"/>
    <w:link w:val="1822"/>
    <w:pPr>
      <w:jc w:val="center"/>
      <w:spacing w:after="120"/>
    </w:pPr>
    <w:rPr>
      <w:b/>
    </w:rPr>
  </w:style>
  <w:style w:type="character" w:styleId="1822" w:customStyle="1">
    <w:name w:val="SMA_Table_First_Line"/>
    <w:basedOn w:val="991"/>
    <w:link w:val="1821"/>
    <w:rPr>
      <w:rFonts w:ascii="Times New Roman" w:hAnsi="Times New Roman"/>
      <w:b/>
      <w:sz w:val="24"/>
    </w:rPr>
  </w:style>
  <w:style w:type="paragraph" w:styleId="1823" w:customStyle="1">
    <w:name w:val="xl132"/>
    <w:basedOn w:val="978"/>
    <w:link w:val="1824"/>
    <w:pPr>
      <w:jc w:val="center"/>
      <w:spacing w:beforeAutospacing="1" w:afterAutospacing="1"/>
    </w:pPr>
    <w:rPr>
      <w:b/>
    </w:rPr>
  </w:style>
  <w:style w:type="character" w:styleId="1824" w:customStyle="1">
    <w:name w:val="xl132"/>
    <w:basedOn w:val="991"/>
    <w:link w:val="1823"/>
    <w:rPr>
      <w:rFonts w:ascii="Times New Roman" w:hAnsi="Times New Roman"/>
      <w:b/>
      <w:sz w:val="24"/>
    </w:rPr>
  </w:style>
  <w:style w:type="paragraph" w:styleId="1825" w:customStyle="1">
    <w:name w:val="xl124"/>
    <w:basedOn w:val="978"/>
    <w:link w:val="1826"/>
    <w:pPr>
      <w:jc w:val="center"/>
      <w:spacing w:beforeAutospacing="1" w:afterAutospacing="1"/>
    </w:pPr>
    <w:rPr>
      <w:b/>
    </w:rPr>
  </w:style>
  <w:style w:type="character" w:styleId="1826" w:customStyle="1">
    <w:name w:val="xl124"/>
    <w:basedOn w:val="991"/>
    <w:link w:val="1825"/>
    <w:rPr>
      <w:rFonts w:ascii="Times New Roman" w:hAnsi="Times New Roman"/>
      <w:b/>
      <w:sz w:val="24"/>
    </w:rPr>
  </w:style>
  <w:style w:type="paragraph" w:styleId="1827" w:customStyle="1">
    <w:name w:val="Основной текст + 11 pt;Полужирный"/>
    <w:link w:val="1828"/>
    <w:rPr>
      <w:rFonts w:ascii="Times New Roman" w:hAnsi="Times New Roman"/>
      <w:b/>
      <w:sz w:val="22"/>
    </w:rPr>
  </w:style>
  <w:style w:type="character" w:styleId="1828" w:customStyle="1">
    <w:name w:val="Основной текст + 11 pt;Полужирный"/>
    <w:link w:val="1827"/>
    <w:rPr>
      <w:rFonts w:ascii="Times New Roman" w:hAnsi="Times New Roman"/>
      <w:b/>
      <w:sz w:val="22"/>
    </w:rPr>
  </w:style>
  <w:style w:type="paragraph" w:styleId="1829" w:customStyle="1">
    <w:name w:val="xl117"/>
    <w:basedOn w:val="978"/>
    <w:link w:val="1830"/>
    <w:pPr>
      <w:jc w:val="center"/>
      <w:spacing w:beforeAutospacing="1" w:afterAutospacing="1"/>
    </w:pPr>
    <w:rPr>
      <w:b/>
    </w:rPr>
  </w:style>
  <w:style w:type="character" w:styleId="1830" w:customStyle="1">
    <w:name w:val="xl117"/>
    <w:basedOn w:val="991"/>
    <w:link w:val="1829"/>
    <w:rPr>
      <w:rFonts w:ascii="Times New Roman" w:hAnsi="Times New Roman"/>
      <w:b/>
      <w:sz w:val="24"/>
    </w:rPr>
  </w:style>
  <w:style w:type="paragraph" w:styleId="1831" w:customStyle="1">
    <w:name w:val="Название БД"/>
    <w:link w:val="1832"/>
    <w:rPr>
      <w:rFonts w:ascii="Arial" w:hAnsi="Arial"/>
      <w:b/>
      <w:sz w:val="22"/>
    </w:rPr>
  </w:style>
  <w:style w:type="character" w:styleId="1832" w:customStyle="1">
    <w:name w:val="Название БД"/>
    <w:link w:val="1831"/>
    <w:rPr>
      <w:rFonts w:ascii="Arial" w:hAnsi="Arial"/>
      <w:b/>
      <w:sz w:val="22"/>
    </w:rPr>
  </w:style>
  <w:style w:type="paragraph" w:styleId="1833" w:customStyle="1">
    <w:name w:val="Íîðìàëüíûé"/>
    <w:link w:val="1834"/>
    <w:pPr>
      <w:jc w:val="both"/>
    </w:pPr>
    <w:rPr>
      <w:rFonts w:ascii="Courier" w:hAnsi="Courier"/>
      <w:sz w:val="24"/>
    </w:rPr>
  </w:style>
  <w:style w:type="character" w:styleId="1834" w:customStyle="1">
    <w:name w:val="Íîðìàëüíûé"/>
    <w:link w:val="1833"/>
    <w:rPr>
      <w:rFonts w:ascii="Courier" w:hAnsi="Courier"/>
      <w:sz w:val="24"/>
    </w:rPr>
  </w:style>
  <w:style w:type="paragraph" w:styleId="1835" w:customStyle="1">
    <w:name w:val="tz_head_middle"/>
    <w:basedOn w:val="2211"/>
    <w:link w:val="1836"/>
    <w:pPr>
      <w:numPr>
        <w:ilvl w:val="0"/>
        <w:numId w:val="0"/>
      </w:numPr>
      <w:ind w:left="11"/>
      <w:jc w:val="center"/>
      <w:outlineLvl w:val="8"/>
    </w:pPr>
  </w:style>
  <w:style w:type="character" w:styleId="1836" w:customStyle="1">
    <w:name w:val="tz_head_middle"/>
    <w:basedOn w:val="2212"/>
    <w:link w:val="1835"/>
    <w:rPr>
      <w:rFonts w:ascii="Times New Roman" w:hAnsi="Times New Roman"/>
      <w:b/>
      <w:caps/>
      <w:sz w:val="24"/>
    </w:rPr>
  </w:style>
  <w:style w:type="paragraph" w:styleId="1837" w:customStyle="1">
    <w:name w:val="Стиль 14 pt по ширине Первая строка:  127 см"/>
    <w:basedOn w:val="978"/>
    <w:link w:val="1838"/>
    <w:pPr>
      <w:ind w:firstLine="720"/>
      <w:jc w:val="both"/>
    </w:pPr>
    <w:rPr>
      <w:sz w:val="28"/>
    </w:rPr>
  </w:style>
  <w:style w:type="character" w:styleId="1838" w:customStyle="1">
    <w:name w:val="Стиль 14 pt по ширине Первая строка:  127 см"/>
    <w:basedOn w:val="991"/>
    <w:link w:val="1837"/>
    <w:rPr>
      <w:rFonts w:ascii="Times New Roman" w:hAnsi="Times New Roman"/>
      <w:sz w:val="28"/>
    </w:rPr>
  </w:style>
  <w:style w:type="paragraph" w:styleId="1839" w:customStyle="1">
    <w:name w:val="xl109"/>
    <w:basedOn w:val="978"/>
    <w:link w:val="1840"/>
    <w:pPr>
      <w:jc w:val="center"/>
      <w:spacing w:beforeAutospacing="1" w:afterAutospacing="1"/>
    </w:pPr>
  </w:style>
  <w:style w:type="character" w:styleId="1840" w:customStyle="1">
    <w:name w:val="xl109"/>
    <w:basedOn w:val="991"/>
    <w:link w:val="1839"/>
    <w:rPr>
      <w:rFonts w:ascii="Times New Roman" w:hAnsi="Times New Roman"/>
      <w:sz w:val="24"/>
    </w:rPr>
  </w:style>
  <w:style w:type="paragraph" w:styleId="1841" w:customStyle="1">
    <w:name w:val="area4c"/>
    <w:basedOn w:val="1459"/>
    <w:link w:val="1842"/>
  </w:style>
  <w:style w:type="character" w:styleId="1842" w:customStyle="1">
    <w:name w:val="area4c"/>
    <w:basedOn w:val="1460"/>
    <w:link w:val="1841"/>
  </w:style>
  <w:style w:type="paragraph" w:styleId="1843" w:customStyle="1">
    <w:name w:val="Стиль 2"/>
    <w:basedOn w:val="978"/>
    <w:link w:val="1844"/>
    <w:pPr>
      <w:ind w:firstLine="720"/>
      <w:jc w:val="both"/>
      <w:tabs>
        <w:tab w:val="left" w:pos="1260" w:leader="none"/>
      </w:tabs>
    </w:pPr>
    <w:rPr>
      <w:b/>
    </w:rPr>
  </w:style>
  <w:style w:type="character" w:styleId="1844" w:customStyle="1">
    <w:name w:val="Стиль 2"/>
    <w:basedOn w:val="991"/>
    <w:link w:val="1843"/>
    <w:rPr>
      <w:rFonts w:ascii="Times New Roman" w:hAnsi="Times New Roman"/>
      <w:b/>
      <w:sz w:val="24"/>
    </w:rPr>
  </w:style>
  <w:style w:type="paragraph" w:styleId="1845" w:customStyle="1">
    <w:name w:val="Гиперссылка1"/>
    <w:link w:val="1846"/>
    <w:rPr>
      <w:color w:val="0000ff"/>
      <w:u w:val="single"/>
    </w:rPr>
  </w:style>
  <w:style w:type="character" w:styleId="1846">
    <w:name w:val="Hyperlink"/>
    <w:link w:val="1845"/>
    <w:rPr>
      <w:color w:val="0000ff"/>
      <w:u w:val="single"/>
    </w:rPr>
  </w:style>
  <w:style w:type="paragraph" w:styleId="1847" w:customStyle="1">
    <w:name w:val="Footnote"/>
    <w:basedOn w:val="978"/>
    <w:link w:val="1848"/>
    <w:rPr>
      <w:sz w:val="20"/>
    </w:rPr>
  </w:style>
  <w:style w:type="character" w:styleId="1848" w:customStyle="1">
    <w:name w:val="Footnote"/>
    <w:basedOn w:val="991"/>
    <w:link w:val="1847"/>
    <w:rPr>
      <w:rFonts w:ascii="Times New Roman" w:hAnsi="Times New Roman"/>
      <w:sz w:val="20"/>
    </w:rPr>
  </w:style>
  <w:style w:type="character" w:styleId="1849" w:customStyle="1">
    <w:name w:val="Заголовок 8 Знак"/>
    <w:basedOn w:val="991"/>
    <w:link w:val="986"/>
    <w:rPr>
      <w:rFonts w:ascii="Times New Roman" w:hAnsi="Times New Roman"/>
      <w:i/>
      <w:sz w:val="24"/>
    </w:rPr>
  </w:style>
  <w:style w:type="paragraph" w:styleId="1850" w:customStyle="1">
    <w:name w:val="Основной текст 32"/>
    <w:basedOn w:val="978"/>
    <w:link w:val="1851"/>
    <w:pPr>
      <w:jc w:val="both"/>
    </w:pPr>
  </w:style>
  <w:style w:type="character" w:styleId="1851" w:customStyle="1">
    <w:name w:val="Основной текст 32"/>
    <w:basedOn w:val="991"/>
    <w:link w:val="1850"/>
    <w:rPr>
      <w:rFonts w:ascii="Times New Roman" w:hAnsi="Times New Roman"/>
      <w:sz w:val="24"/>
    </w:rPr>
  </w:style>
  <w:style w:type="paragraph" w:styleId="1852" w:customStyle="1">
    <w:name w:val="АД_Основной текст"/>
    <w:basedOn w:val="978"/>
    <w:link w:val="1853"/>
    <w:pPr>
      <w:ind w:firstLine="567"/>
      <w:jc w:val="both"/>
    </w:pPr>
  </w:style>
  <w:style w:type="character" w:styleId="1853" w:customStyle="1">
    <w:name w:val="АД_Основной текст"/>
    <w:basedOn w:val="991"/>
    <w:link w:val="1852"/>
    <w:rPr>
      <w:rFonts w:ascii="Times New Roman" w:hAnsi="Times New Roman"/>
      <w:sz w:val="24"/>
    </w:rPr>
  </w:style>
  <w:style w:type="paragraph" w:styleId="1854" w:customStyle="1">
    <w:name w:val="ТЛ_Заказчик"/>
    <w:basedOn w:val="978"/>
    <w:link w:val="1855"/>
    <w:pPr>
      <w:jc w:val="center"/>
    </w:pPr>
    <w:rPr>
      <w:sz w:val="28"/>
    </w:rPr>
  </w:style>
  <w:style w:type="character" w:styleId="1855" w:customStyle="1">
    <w:name w:val="ТЛ_Заказчик"/>
    <w:basedOn w:val="991"/>
    <w:link w:val="1854"/>
    <w:rPr>
      <w:rFonts w:ascii="Times New Roman" w:hAnsi="Times New Roman"/>
      <w:sz w:val="28"/>
    </w:rPr>
  </w:style>
  <w:style w:type="paragraph" w:styleId="1856" w:customStyle="1">
    <w:name w:val="Знак Знак Знак Знак Знак Знак Знак Знак Знак Знак"/>
    <w:basedOn w:val="978"/>
    <w:link w:val="1857"/>
    <w:pPr>
      <w:jc w:val="both"/>
      <w:spacing w:after="160" w:line="240" w:lineRule="exact"/>
    </w:pPr>
    <w:rPr>
      <w:rFonts w:ascii="Verdana" w:hAnsi="Verdana"/>
      <w:sz w:val="22"/>
    </w:rPr>
  </w:style>
  <w:style w:type="character" w:styleId="1857" w:customStyle="1">
    <w:name w:val="Знак Знак Знак Знак Знак Знак Знак Знак Знак Знак"/>
    <w:basedOn w:val="991"/>
    <w:link w:val="1856"/>
    <w:rPr>
      <w:rFonts w:ascii="Verdana" w:hAnsi="Verdana"/>
      <w:sz w:val="22"/>
    </w:rPr>
  </w:style>
  <w:style w:type="paragraph" w:styleId="1858" w:customStyle="1">
    <w:name w:val="a"/>
    <w:basedOn w:val="978"/>
    <w:link w:val="1859"/>
    <w:pPr>
      <w:ind w:left="1134" w:hanging="567"/>
      <w:jc w:val="both"/>
      <w:spacing w:line="360" w:lineRule="auto"/>
    </w:pPr>
    <w:rPr>
      <w:sz w:val="28"/>
    </w:rPr>
  </w:style>
  <w:style w:type="character" w:styleId="1859" w:customStyle="1">
    <w:name w:val="a"/>
    <w:basedOn w:val="991"/>
    <w:link w:val="1858"/>
    <w:rPr>
      <w:rFonts w:ascii="Times New Roman" w:hAnsi="Times New Roman"/>
      <w:sz w:val="28"/>
    </w:rPr>
  </w:style>
  <w:style w:type="paragraph" w:styleId="1860">
    <w:name w:val="toc 1"/>
    <w:basedOn w:val="978"/>
    <w:next w:val="978"/>
    <w:link w:val="1861"/>
    <w:uiPriority w:val="39"/>
    <w:pPr>
      <w:spacing w:beforeAutospacing="1" w:afterAutospacing="1"/>
      <w:tabs>
        <w:tab w:val="left" w:pos="480" w:leader="none"/>
        <w:tab w:val="right" w:pos="10195" w:leader="dot"/>
      </w:tabs>
    </w:pPr>
    <w:rPr>
      <w:caps/>
    </w:rPr>
  </w:style>
  <w:style w:type="character" w:styleId="1861" w:customStyle="1">
    <w:name w:val="Оглавление 1 Знак"/>
    <w:basedOn w:val="991"/>
    <w:link w:val="1860"/>
    <w:rPr>
      <w:rFonts w:ascii="Times New Roman" w:hAnsi="Times New Roman"/>
      <w:caps/>
      <w:sz w:val="24"/>
    </w:rPr>
  </w:style>
  <w:style w:type="paragraph" w:styleId="1862" w:customStyle="1">
    <w:name w:val="Клавиатура HTML1"/>
    <w:link w:val="1863"/>
    <w:rPr>
      <w:rFonts w:ascii="Courier New" w:hAnsi="Courier New"/>
    </w:rPr>
  </w:style>
  <w:style w:type="character" w:styleId="1863" w:customStyle="1">
    <w:name w:val="Клавиатура HTML1"/>
    <w:link w:val="1862"/>
    <w:rPr>
      <w:rFonts w:ascii="Courier New" w:hAnsi="Courier New"/>
    </w:rPr>
  </w:style>
  <w:style w:type="paragraph" w:styleId="1864" w:customStyle="1">
    <w:name w:val="Выделенная цитата Знак1"/>
    <w:link w:val="1865"/>
    <w:rPr>
      <w:rFonts w:ascii="Times New Roman" w:hAnsi="Times New Roman"/>
      <w:b/>
      <w:i/>
      <w:color w:val="4f81bd"/>
      <w:sz w:val="24"/>
    </w:rPr>
  </w:style>
  <w:style w:type="character" w:styleId="1865" w:customStyle="1">
    <w:name w:val="Выделенная цитата Знак1"/>
    <w:link w:val="1864"/>
    <w:rPr>
      <w:rFonts w:ascii="Times New Roman" w:hAnsi="Times New Roman"/>
      <w:b/>
      <w:i/>
      <w:color w:val="4f81bd"/>
      <w:sz w:val="24"/>
    </w:rPr>
  </w:style>
  <w:style w:type="paragraph" w:styleId="1866">
    <w:name w:val="Normal Indent"/>
    <w:basedOn w:val="978"/>
    <w:link w:val="1867"/>
    <w:pPr>
      <w:ind w:left="708"/>
    </w:pPr>
  </w:style>
  <w:style w:type="character" w:styleId="1867" w:customStyle="1">
    <w:name w:val="Обычный отступ Знак"/>
    <w:basedOn w:val="991"/>
    <w:link w:val="1866"/>
    <w:rPr>
      <w:rFonts w:ascii="Times New Roman" w:hAnsi="Times New Roman"/>
      <w:sz w:val="24"/>
    </w:rPr>
  </w:style>
  <w:style w:type="paragraph" w:styleId="1868" w:customStyle="1">
    <w:name w:val="xl123"/>
    <w:basedOn w:val="978"/>
    <w:link w:val="1869"/>
    <w:pPr>
      <w:jc w:val="center"/>
      <w:spacing w:beforeAutospacing="1" w:afterAutospacing="1"/>
    </w:pPr>
    <w:rPr>
      <w:b/>
    </w:rPr>
  </w:style>
  <w:style w:type="character" w:styleId="1869" w:customStyle="1">
    <w:name w:val="xl123"/>
    <w:basedOn w:val="991"/>
    <w:link w:val="1868"/>
    <w:rPr>
      <w:rFonts w:ascii="Times New Roman" w:hAnsi="Times New Roman"/>
      <w:b/>
      <w:sz w:val="24"/>
    </w:rPr>
  </w:style>
  <w:style w:type="paragraph" w:styleId="1870" w:customStyle="1">
    <w:name w:val="xl24"/>
    <w:basedOn w:val="978"/>
    <w:link w:val="1871"/>
    <w:pPr>
      <w:spacing w:beforeAutospacing="1" w:afterAutospacing="1"/>
    </w:pPr>
  </w:style>
  <w:style w:type="character" w:styleId="1871" w:customStyle="1">
    <w:name w:val="xl24"/>
    <w:basedOn w:val="991"/>
    <w:link w:val="1870"/>
    <w:rPr>
      <w:rFonts w:ascii="Times New Roman" w:hAnsi="Times New Roman"/>
      <w:sz w:val="24"/>
    </w:rPr>
  </w:style>
  <w:style w:type="paragraph" w:styleId="1872" w:customStyle="1">
    <w:name w:val="Название книги2"/>
    <w:link w:val="1873"/>
    <w:rPr>
      <w:b/>
      <w:smallCaps/>
      <w:spacing w:val="5"/>
    </w:rPr>
  </w:style>
  <w:style w:type="character" w:styleId="1873" w:customStyle="1">
    <w:name w:val="Название книги2"/>
    <w:link w:val="1872"/>
    <w:rPr>
      <w:b/>
      <w:smallCaps/>
      <w:spacing w:val="5"/>
    </w:rPr>
  </w:style>
  <w:style w:type="paragraph" w:styleId="1874" w:customStyle="1">
    <w:name w:val="Нижний колонтитул (четн)"/>
    <w:basedOn w:val="2259"/>
    <w:link w:val="1875"/>
    <w:pPr>
      <w:jc w:val="right"/>
      <w:tabs>
        <w:tab w:val="clear" w:pos="4677" w:leader="none"/>
        <w:tab w:val="clear" w:pos="9355" w:leader="none"/>
      </w:tabs>
    </w:pPr>
    <w:rPr>
      <w:rFonts w:ascii="Arial" w:hAnsi="Arial"/>
      <w:i/>
      <w:sz w:val="18"/>
    </w:rPr>
  </w:style>
  <w:style w:type="character" w:styleId="1875" w:customStyle="1">
    <w:name w:val="Нижний колонтитул (четн)"/>
    <w:basedOn w:val="2260"/>
    <w:link w:val="1874"/>
    <w:rPr>
      <w:rFonts w:ascii="Arial" w:hAnsi="Arial"/>
      <w:i/>
      <w:sz w:val="18"/>
    </w:rPr>
  </w:style>
  <w:style w:type="paragraph" w:styleId="1876">
    <w:name w:val="List Continue 4"/>
    <w:basedOn w:val="978"/>
    <w:link w:val="1877"/>
    <w:pPr>
      <w:ind w:left="1132"/>
      <w:spacing w:after="120"/>
    </w:pPr>
  </w:style>
  <w:style w:type="character" w:styleId="1877" w:customStyle="1">
    <w:name w:val="Продолжение списка 4 Знак"/>
    <w:basedOn w:val="991"/>
    <w:link w:val="1876"/>
    <w:rPr>
      <w:rFonts w:ascii="Times New Roman" w:hAnsi="Times New Roman"/>
      <w:sz w:val="24"/>
    </w:rPr>
  </w:style>
  <w:style w:type="paragraph" w:styleId="1878" w:customStyle="1">
    <w:name w:val="А. часть_раздела"/>
    <w:basedOn w:val="980"/>
    <w:link w:val="1879"/>
    <w:pPr>
      <w:numPr>
        <w:ilvl w:val="0"/>
        <w:numId w:val="46"/>
      </w:numPr>
      <w:ind w:hanging="720"/>
      <w:tabs>
        <w:tab w:val="left" w:pos="360" w:leader="none"/>
        <w:tab w:val="clear" w:pos="720" w:leader="none"/>
        <w:tab w:val="left" w:pos="1080" w:leader="none"/>
      </w:tabs>
    </w:pPr>
    <w:rPr>
      <w:rFonts w:ascii="Times New Roman" w:hAnsi="Times New Roman"/>
      <w:i w:val="0"/>
      <w:u w:val="single"/>
    </w:rPr>
  </w:style>
  <w:style w:type="character" w:styleId="1879" w:customStyle="1">
    <w:name w:val="А. часть_раздела"/>
    <w:basedOn w:val="2380"/>
    <w:link w:val="1878"/>
    <w:rPr>
      <w:rFonts w:ascii="Times New Roman" w:hAnsi="Times New Roman"/>
      <w:b/>
      <w:i w:val="0"/>
      <w:sz w:val="28"/>
      <w:u w:val="single"/>
    </w:rPr>
  </w:style>
  <w:style w:type="paragraph" w:styleId="1880">
    <w:name w:val="Closing"/>
    <w:basedOn w:val="978"/>
    <w:link w:val="1881"/>
    <w:pPr>
      <w:ind w:left="4252"/>
    </w:pPr>
  </w:style>
  <w:style w:type="character" w:styleId="1881" w:customStyle="1">
    <w:name w:val="Прощание Знак"/>
    <w:basedOn w:val="991"/>
    <w:link w:val="1880"/>
    <w:rPr>
      <w:rFonts w:ascii="Times New Roman" w:hAnsi="Times New Roman"/>
      <w:sz w:val="24"/>
    </w:rPr>
  </w:style>
  <w:style w:type="paragraph" w:styleId="1882" w:customStyle="1">
    <w:name w:val="втяжка"/>
    <w:basedOn w:val="996"/>
    <w:next w:val="996"/>
    <w:link w:val="1883"/>
    <w:pPr>
      <w:ind w:left="567" w:hanging="567"/>
      <w:spacing w:before="57"/>
      <w:tabs>
        <w:tab w:val="left" w:pos="567" w:leader="none"/>
      </w:tabs>
    </w:pPr>
  </w:style>
  <w:style w:type="character" w:styleId="1883" w:customStyle="1">
    <w:name w:val="втяжка"/>
    <w:basedOn w:val="997"/>
    <w:link w:val="1882"/>
    <w:rPr>
      <w:rFonts w:ascii="SchoolBookC" w:hAnsi="SchoolBookC"/>
      <w:sz w:val="24"/>
    </w:rPr>
  </w:style>
  <w:style w:type="paragraph" w:styleId="1884" w:customStyle="1">
    <w:name w:val="втяжка1"/>
    <w:basedOn w:val="1882"/>
    <w:next w:val="1882"/>
    <w:link w:val="1885"/>
    <w:pPr>
      <w:ind w:left="1134" w:firstLine="0"/>
      <w:tabs>
        <w:tab w:val="clear" w:pos="567" w:leader="none"/>
        <w:tab w:val="left" w:pos="1134" w:leader="none"/>
      </w:tabs>
    </w:pPr>
  </w:style>
  <w:style w:type="character" w:styleId="1885" w:customStyle="1">
    <w:name w:val="втяжка1"/>
    <w:basedOn w:val="1883"/>
    <w:link w:val="1884"/>
    <w:rPr>
      <w:rFonts w:ascii="SchoolBookC" w:hAnsi="SchoolBookC"/>
      <w:sz w:val="24"/>
    </w:rPr>
  </w:style>
  <w:style w:type="paragraph" w:styleId="1886" w:customStyle="1">
    <w:name w:val="Слабая ссылка1"/>
    <w:link w:val="1887"/>
    <w:rPr>
      <w:smallCaps/>
    </w:rPr>
  </w:style>
  <w:style w:type="character" w:styleId="1887" w:customStyle="1">
    <w:name w:val="Слабая ссылка1"/>
    <w:link w:val="1886"/>
    <w:rPr>
      <w:smallCaps/>
    </w:rPr>
  </w:style>
  <w:style w:type="paragraph" w:styleId="1888" w:customStyle="1">
    <w:name w:val="Роль"/>
    <w:link w:val="1889"/>
    <w:rPr>
      <w:rFonts w:ascii="Courier" w:hAnsi="Courier"/>
      <w:b/>
    </w:rPr>
  </w:style>
  <w:style w:type="character" w:styleId="1889" w:customStyle="1">
    <w:name w:val="Роль"/>
    <w:link w:val="1888"/>
    <w:rPr>
      <w:rFonts w:ascii="Courier" w:hAnsi="Courier"/>
      <w:b/>
    </w:rPr>
  </w:style>
  <w:style w:type="paragraph" w:styleId="1890" w:customStyle="1">
    <w:name w:val="Список маркер 5 ур"/>
    <w:basedOn w:val="2070"/>
    <w:next w:val="2070"/>
    <w:link w:val="1891"/>
    <w:pPr>
      <w:numPr>
        <w:ilvl w:val="0"/>
        <w:numId w:val="47"/>
      </w:numPr>
    </w:pPr>
  </w:style>
  <w:style w:type="character" w:styleId="1891" w:customStyle="1">
    <w:name w:val="Список маркер 5 ур"/>
    <w:basedOn w:val="2071"/>
    <w:link w:val="1890"/>
    <w:rPr>
      <w:rFonts w:ascii="Times New Roman" w:hAnsi="Times New Roman"/>
      <w:sz w:val="24"/>
    </w:rPr>
  </w:style>
  <w:style w:type="paragraph" w:styleId="1892" w:customStyle="1">
    <w:name w:val="xl169"/>
    <w:basedOn w:val="978"/>
    <w:link w:val="1893"/>
    <w:pPr>
      <w:jc w:val="center"/>
      <w:spacing w:beforeAutospacing="1" w:afterAutospacing="1"/>
    </w:pPr>
    <w:rPr>
      <w:b/>
    </w:rPr>
  </w:style>
  <w:style w:type="character" w:styleId="1893" w:customStyle="1">
    <w:name w:val="xl169"/>
    <w:basedOn w:val="991"/>
    <w:link w:val="1892"/>
    <w:rPr>
      <w:rFonts w:ascii="Times New Roman" w:hAnsi="Times New Roman"/>
      <w:b/>
      <w:sz w:val="24"/>
    </w:rPr>
  </w:style>
  <w:style w:type="paragraph" w:styleId="1894" w:customStyle="1">
    <w:name w:val="_Текст0"/>
    <w:link w:val="1895"/>
    <w:pPr>
      <w:ind w:firstLine="709"/>
      <w:jc w:val="both"/>
      <w:spacing w:after="120"/>
    </w:pPr>
    <w:rPr>
      <w:rFonts w:ascii="Arial" w:hAnsi="Arial"/>
      <w:sz w:val="24"/>
    </w:rPr>
  </w:style>
  <w:style w:type="character" w:styleId="1895" w:customStyle="1">
    <w:name w:val="_Текст0"/>
    <w:link w:val="1894"/>
    <w:rPr>
      <w:rFonts w:ascii="Arial" w:hAnsi="Arial"/>
      <w:sz w:val="24"/>
    </w:rPr>
  </w:style>
  <w:style w:type="paragraph" w:styleId="1896" w:customStyle="1">
    <w:name w:val="Header and Footer"/>
    <w:link w:val="1897"/>
    <w:pPr>
      <w:jc w:val="both"/>
    </w:pPr>
    <w:rPr>
      <w:rFonts w:ascii="XO Thames" w:hAnsi="XO Thames"/>
    </w:rPr>
  </w:style>
  <w:style w:type="character" w:styleId="1897" w:customStyle="1">
    <w:name w:val="Header and Footer"/>
    <w:link w:val="1896"/>
    <w:rPr>
      <w:rFonts w:ascii="XO Thames" w:hAnsi="XO Thames"/>
    </w:rPr>
  </w:style>
  <w:style w:type="paragraph" w:styleId="1898" w:customStyle="1">
    <w:name w:val="Обычный2"/>
    <w:link w:val="1899"/>
    <w:pPr>
      <w:ind w:firstLine="709"/>
      <w:jc w:val="both"/>
      <w:widowControl w:val="off"/>
    </w:pPr>
    <w:rPr>
      <w:rFonts w:ascii="Times New Roman" w:hAnsi="Times New Roman"/>
      <w:sz w:val="22"/>
    </w:rPr>
  </w:style>
  <w:style w:type="character" w:styleId="1899" w:customStyle="1">
    <w:name w:val="Обычный2"/>
    <w:link w:val="1898"/>
    <w:rPr>
      <w:rFonts w:ascii="Times New Roman" w:hAnsi="Times New Roman"/>
      <w:sz w:val="22"/>
    </w:rPr>
  </w:style>
  <w:style w:type="paragraph" w:styleId="1900" w:customStyle="1">
    <w:name w:val="Text body"/>
    <w:basedOn w:val="978"/>
    <w:link w:val="1901"/>
    <w:pPr>
      <w:spacing w:after="120"/>
      <w:widowControl w:val="off"/>
    </w:pPr>
    <w:rPr>
      <w:rFonts w:ascii="Arial" w:hAnsi="Arial"/>
    </w:rPr>
  </w:style>
  <w:style w:type="character" w:styleId="1901" w:customStyle="1">
    <w:name w:val="Text body"/>
    <w:basedOn w:val="991"/>
    <w:link w:val="1900"/>
    <w:rPr>
      <w:rFonts w:ascii="Arial" w:hAnsi="Arial"/>
      <w:sz w:val="24"/>
    </w:rPr>
  </w:style>
  <w:style w:type="paragraph" w:styleId="1902" w:customStyle="1">
    <w:name w:val="1ВжирныйАриал"/>
    <w:basedOn w:val="978"/>
    <w:link w:val="1903"/>
    <w:pPr>
      <w:numPr>
        <w:ilvl w:val="0"/>
        <w:numId w:val="48"/>
      </w:numPr>
      <w:jc w:val="both"/>
      <w:keepLines/>
      <w:spacing w:before="60" w:line="360" w:lineRule="auto"/>
    </w:pPr>
    <w:rPr>
      <w:rFonts w:ascii="Arial" w:hAnsi="Arial"/>
      <w:b/>
      <w:sz w:val="22"/>
    </w:rPr>
  </w:style>
  <w:style w:type="character" w:styleId="1903" w:customStyle="1">
    <w:name w:val="1ВжирныйАриал"/>
    <w:basedOn w:val="991"/>
    <w:link w:val="1902"/>
    <w:rPr>
      <w:rFonts w:ascii="Arial" w:hAnsi="Arial"/>
      <w:b/>
      <w:sz w:val="22"/>
    </w:rPr>
  </w:style>
  <w:style w:type="paragraph" w:styleId="1904" w:customStyle="1">
    <w:name w:val="Основной текст 221"/>
    <w:basedOn w:val="978"/>
    <w:link w:val="1905"/>
    <w:pPr>
      <w:ind w:left="1134"/>
    </w:pPr>
    <w:rPr>
      <w:sz w:val="28"/>
    </w:rPr>
  </w:style>
  <w:style w:type="character" w:styleId="1905" w:customStyle="1">
    <w:name w:val="Основной текст 221"/>
    <w:basedOn w:val="991"/>
    <w:link w:val="1904"/>
    <w:rPr>
      <w:rFonts w:ascii="Times New Roman" w:hAnsi="Times New Roman"/>
      <w:sz w:val="28"/>
    </w:rPr>
  </w:style>
  <w:style w:type="paragraph" w:styleId="1906" w:customStyle="1">
    <w:name w:val="Style13"/>
    <w:basedOn w:val="978"/>
    <w:link w:val="1907"/>
    <w:pPr>
      <w:ind w:firstLine="749"/>
      <w:jc w:val="both"/>
      <w:spacing w:line="275" w:lineRule="exact"/>
      <w:widowControl w:val="off"/>
    </w:pPr>
  </w:style>
  <w:style w:type="character" w:styleId="1907" w:customStyle="1">
    <w:name w:val="Style13"/>
    <w:basedOn w:val="991"/>
    <w:link w:val="1906"/>
    <w:rPr>
      <w:rFonts w:ascii="Times New Roman" w:hAnsi="Times New Roman"/>
      <w:sz w:val="24"/>
    </w:rPr>
  </w:style>
  <w:style w:type="paragraph" w:styleId="1908" w:customStyle="1">
    <w:name w:val="Основной текст с отступом Знак1"/>
    <w:link w:val="1909"/>
    <w:rPr>
      <w:rFonts w:ascii="Times New Roman" w:hAnsi="Times New Roman"/>
      <w:sz w:val="24"/>
    </w:rPr>
  </w:style>
  <w:style w:type="character" w:styleId="1909" w:customStyle="1">
    <w:name w:val="Основной текст с отступом Знак1"/>
    <w:link w:val="1908"/>
    <w:rPr>
      <w:rFonts w:ascii="Times New Roman" w:hAnsi="Times New Roman"/>
      <w:sz w:val="24"/>
    </w:rPr>
  </w:style>
  <w:style w:type="paragraph" w:styleId="1910" w:customStyle="1">
    <w:name w:val="маркированный"/>
    <w:basedOn w:val="978"/>
    <w:link w:val="1911"/>
    <w:pPr>
      <w:numPr>
        <w:ilvl w:val="0"/>
        <w:numId w:val="49"/>
      </w:numPr>
      <w:ind w:left="2268" w:firstLine="0"/>
      <w:jc w:val="both"/>
      <w:tabs>
        <w:tab w:val="clear" w:pos="567" w:leader="none"/>
        <w:tab w:val="left" w:pos="2268" w:leader="none"/>
      </w:tabs>
    </w:pPr>
  </w:style>
  <w:style w:type="character" w:styleId="1911" w:customStyle="1">
    <w:name w:val="маркированный"/>
    <w:basedOn w:val="991"/>
    <w:link w:val="1910"/>
    <w:rPr>
      <w:rFonts w:ascii="Times New Roman" w:hAnsi="Times New Roman"/>
      <w:sz w:val="24"/>
    </w:rPr>
  </w:style>
  <w:style w:type="paragraph" w:styleId="1912" w:customStyle="1">
    <w:name w:val="ph_Date"/>
    <w:basedOn w:val="978"/>
    <w:next w:val="978"/>
    <w:link w:val="1913"/>
    <w:pPr>
      <w:jc w:val="center"/>
      <w:spacing w:line="360" w:lineRule="auto"/>
    </w:pPr>
    <w:rPr>
      <w:rFonts w:ascii="Verdana" w:hAnsi="Verdana"/>
    </w:rPr>
  </w:style>
  <w:style w:type="character" w:styleId="1913" w:customStyle="1">
    <w:name w:val="ph_Date"/>
    <w:basedOn w:val="991"/>
    <w:link w:val="1912"/>
    <w:rPr>
      <w:rFonts w:ascii="Verdana" w:hAnsi="Verdana"/>
      <w:sz w:val="24"/>
    </w:rPr>
  </w:style>
  <w:style w:type="paragraph" w:styleId="1914" w:customStyle="1">
    <w:name w:val="Font Style19"/>
    <w:link w:val="1915"/>
    <w:rPr>
      <w:rFonts w:ascii="Times New Roman" w:hAnsi="Times New Roman"/>
      <w:b/>
      <w:sz w:val="22"/>
    </w:rPr>
  </w:style>
  <w:style w:type="character" w:styleId="1915" w:customStyle="1">
    <w:name w:val="Font Style19"/>
    <w:link w:val="1914"/>
    <w:rPr>
      <w:rFonts w:ascii="Times New Roman" w:hAnsi="Times New Roman"/>
      <w:b/>
      <w:sz w:val="22"/>
    </w:rPr>
  </w:style>
  <w:style w:type="paragraph" w:styleId="1916" w:customStyle="1">
    <w:name w:val="Font Style71"/>
    <w:link w:val="1917"/>
    <w:rPr>
      <w:rFonts w:ascii="Times New Roman" w:hAnsi="Times New Roman"/>
    </w:rPr>
  </w:style>
  <w:style w:type="character" w:styleId="1917" w:customStyle="1">
    <w:name w:val="Font Style71"/>
    <w:link w:val="1916"/>
    <w:rPr>
      <w:rFonts w:ascii="Times New Roman" w:hAnsi="Times New Roman"/>
    </w:rPr>
  </w:style>
  <w:style w:type="paragraph" w:styleId="1918" w:customStyle="1">
    <w:name w:val="smalltext1"/>
    <w:link w:val="1919"/>
    <w:rPr>
      <w:rFonts w:ascii="Tahoma" w:hAnsi="Tahoma"/>
      <w:sz w:val="11"/>
    </w:rPr>
  </w:style>
  <w:style w:type="character" w:styleId="1919" w:customStyle="1">
    <w:name w:val="smalltext1"/>
    <w:link w:val="1918"/>
    <w:rPr>
      <w:rFonts w:ascii="Tahoma" w:hAnsi="Tahoma"/>
      <w:sz w:val="11"/>
    </w:rPr>
  </w:style>
  <w:style w:type="paragraph" w:styleId="1920" w:customStyle="1">
    <w:name w:val="Строгий1"/>
    <w:link w:val="1921"/>
    <w:rPr>
      <w:b/>
    </w:rPr>
  </w:style>
  <w:style w:type="character" w:styleId="1921" w:customStyle="1">
    <w:name w:val="Строгий1"/>
    <w:link w:val="1920"/>
    <w:rPr>
      <w:b/>
    </w:rPr>
  </w:style>
  <w:style w:type="paragraph" w:styleId="1922">
    <w:name w:val="List Bullet 4"/>
    <w:basedOn w:val="978"/>
    <w:link w:val="1923"/>
    <w:pPr>
      <w:numPr>
        <w:ilvl w:val="0"/>
        <w:numId w:val="50"/>
      </w:numPr>
    </w:pPr>
  </w:style>
  <w:style w:type="character" w:styleId="1923" w:customStyle="1">
    <w:name w:val="Маркированный список 4 Знак"/>
    <w:basedOn w:val="991"/>
    <w:link w:val="1922"/>
    <w:rPr>
      <w:rFonts w:ascii="Times New Roman" w:hAnsi="Times New Roman"/>
      <w:sz w:val="24"/>
    </w:rPr>
  </w:style>
  <w:style w:type="paragraph" w:styleId="1924" w:customStyle="1">
    <w:name w:val="АД_Нумерованный подпункт"/>
    <w:basedOn w:val="978"/>
    <w:link w:val="1925"/>
    <w:pPr>
      <w:numPr>
        <w:ilvl w:val="2"/>
        <w:numId w:val="37"/>
      </w:numPr>
      <w:ind w:left="720" w:hanging="720"/>
      <w:jc w:val="both"/>
      <w:tabs>
        <w:tab w:val="left" w:pos="720" w:leader="none"/>
        <w:tab w:val="clear" w:pos="1440" w:leader="none"/>
      </w:tabs>
    </w:pPr>
  </w:style>
  <w:style w:type="character" w:styleId="1925" w:customStyle="1">
    <w:name w:val="АД_Нумерованный подпункт"/>
    <w:basedOn w:val="991"/>
    <w:link w:val="1924"/>
    <w:rPr>
      <w:rFonts w:ascii="Times New Roman" w:hAnsi="Times New Roman"/>
      <w:sz w:val="24"/>
    </w:rPr>
  </w:style>
  <w:style w:type="paragraph" w:styleId="1926" w:customStyle="1">
    <w:name w:val="Заголовок 3 Знак1"/>
    <w:link w:val="1927"/>
    <w:rPr>
      <w:rFonts w:ascii="Arial" w:hAnsi="Arial"/>
      <w:b/>
      <w:sz w:val="24"/>
    </w:rPr>
  </w:style>
  <w:style w:type="character" w:styleId="1927" w:customStyle="1">
    <w:name w:val="Заголовок 3 Знак1"/>
    <w:link w:val="1926"/>
    <w:rPr>
      <w:rFonts w:ascii="Arial" w:hAnsi="Arial"/>
      <w:b/>
      <w:sz w:val="24"/>
    </w:rPr>
  </w:style>
  <w:style w:type="paragraph" w:styleId="1928" w:customStyle="1">
    <w:name w:val="3"/>
    <w:basedOn w:val="978"/>
    <w:link w:val="1929"/>
    <w:pPr>
      <w:ind w:left="200" w:right="200"/>
      <w:spacing w:before="200" w:after="200"/>
    </w:pPr>
  </w:style>
  <w:style w:type="character" w:styleId="1929" w:customStyle="1">
    <w:name w:val="3"/>
    <w:basedOn w:val="991"/>
    <w:link w:val="1928"/>
    <w:rPr>
      <w:rFonts w:ascii="Times New Roman" w:hAnsi="Times New Roman"/>
      <w:sz w:val="24"/>
    </w:rPr>
  </w:style>
  <w:style w:type="paragraph" w:styleId="1930" w:customStyle="1">
    <w:name w:val="xl165"/>
    <w:basedOn w:val="978"/>
    <w:link w:val="1931"/>
    <w:pPr>
      <w:jc w:val="center"/>
      <w:spacing w:beforeAutospacing="1" w:afterAutospacing="1"/>
    </w:pPr>
  </w:style>
  <w:style w:type="character" w:styleId="1931" w:customStyle="1">
    <w:name w:val="xl165"/>
    <w:basedOn w:val="991"/>
    <w:link w:val="1930"/>
    <w:rPr>
      <w:rFonts w:ascii="Times New Roman" w:hAnsi="Times New Roman"/>
      <w:sz w:val="24"/>
    </w:rPr>
  </w:style>
  <w:style w:type="paragraph" w:styleId="1932">
    <w:name w:val="Signature"/>
    <w:basedOn w:val="978"/>
    <w:link w:val="1933"/>
    <w:pPr>
      <w:ind w:left="4252"/>
    </w:pPr>
  </w:style>
  <w:style w:type="character" w:styleId="1933" w:customStyle="1">
    <w:name w:val="Подпись Знак"/>
    <w:basedOn w:val="991"/>
    <w:link w:val="1932"/>
    <w:rPr>
      <w:rFonts w:ascii="Times New Roman" w:hAnsi="Times New Roman"/>
      <w:sz w:val="24"/>
    </w:rPr>
  </w:style>
  <w:style w:type="paragraph" w:styleId="1934" w:customStyle="1">
    <w:name w:val="xl73"/>
    <w:basedOn w:val="978"/>
    <w:link w:val="1935"/>
    <w:pPr>
      <w:jc w:val="center"/>
      <w:spacing w:beforeAutospacing="1" w:afterAutospacing="1"/>
    </w:pPr>
    <w:rPr>
      <w:sz w:val="16"/>
    </w:rPr>
  </w:style>
  <w:style w:type="character" w:styleId="1935" w:customStyle="1">
    <w:name w:val="xl73"/>
    <w:basedOn w:val="991"/>
    <w:link w:val="1934"/>
    <w:rPr>
      <w:rFonts w:ascii="Times New Roman" w:hAnsi="Times New Roman"/>
      <w:sz w:val="16"/>
    </w:rPr>
  </w:style>
  <w:style w:type="paragraph" w:styleId="1936" w:customStyle="1">
    <w:name w:val="Основной текст документа"/>
    <w:link w:val="1937"/>
    <w:rPr>
      <w:sz w:val="22"/>
    </w:rPr>
  </w:style>
  <w:style w:type="character" w:styleId="1937" w:customStyle="1">
    <w:name w:val="Основной текст документа"/>
    <w:link w:val="1936"/>
    <w:rPr>
      <w:sz w:val="22"/>
    </w:rPr>
  </w:style>
  <w:style w:type="paragraph" w:styleId="1938" w:customStyle="1">
    <w:name w:val="заголовок 6"/>
    <w:basedOn w:val="978"/>
    <w:next w:val="978"/>
    <w:link w:val="1939"/>
    <w:pPr>
      <w:ind w:right="-1050"/>
      <w:keepNext/>
    </w:pPr>
    <w:rPr>
      <w:sz w:val="28"/>
    </w:rPr>
  </w:style>
  <w:style w:type="character" w:styleId="1939" w:customStyle="1">
    <w:name w:val="заголовок 6"/>
    <w:basedOn w:val="991"/>
    <w:link w:val="1938"/>
    <w:rPr>
      <w:rFonts w:ascii="Times New Roman" w:hAnsi="Times New Roman"/>
      <w:sz w:val="28"/>
    </w:rPr>
  </w:style>
  <w:style w:type="paragraph" w:styleId="1940" w:customStyle="1">
    <w:name w:val="З3"/>
    <w:basedOn w:val="981"/>
    <w:link w:val="1941"/>
    <w:pPr>
      <w:numPr>
        <w:ilvl w:val="2"/>
      </w:numPr>
      <w:jc w:val="center"/>
      <w:spacing w:before="0" w:after="0"/>
    </w:pPr>
    <w:rPr>
      <w:rFonts w:ascii="Times New Roman" w:hAnsi="Times New Roman"/>
      <w:b w:val="0"/>
      <w:i/>
      <w:sz w:val="28"/>
    </w:rPr>
  </w:style>
  <w:style w:type="character" w:styleId="1941" w:customStyle="1">
    <w:name w:val="З3"/>
    <w:basedOn w:val="1249"/>
    <w:link w:val="1940"/>
    <w:rPr>
      <w:rFonts w:ascii="Times New Roman" w:hAnsi="Times New Roman"/>
      <w:b w:val="0"/>
      <w:i/>
      <w:sz w:val="28"/>
    </w:rPr>
  </w:style>
  <w:style w:type="paragraph" w:styleId="1942" w:customStyle="1">
    <w:name w:val="ConsPlusNonformat"/>
    <w:link w:val="1943"/>
    <w:rPr>
      <w:rFonts w:ascii="Courier New" w:hAnsi="Courier New"/>
    </w:rPr>
  </w:style>
  <w:style w:type="character" w:styleId="1943" w:customStyle="1">
    <w:name w:val="ConsPlusNonformat"/>
    <w:link w:val="1942"/>
    <w:rPr>
      <w:rFonts w:ascii="Courier New" w:hAnsi="Courier New"/>
    </w:rPr>
  </w:style>
  <w:style w:type="paragraph" w:styleId="1944" w:customStyle="1">
    <w:name w:val="no_info"/>
    <w:basedOn w:val="978"/>
    <w:link w:val="1945"/>
    <w:pPr>
      <w:ind w:left="200" w:right="200"/>
      <w:spacing w:before="200" w:after="200"/>
    </w:pPr>
    <w:rPr>
      <w:color w:val="ff0000"/>
    </w:rPr>
  </w:style>
  <w:style w:type="character" w:styleId="1945" w:customStyle="1">
    <w:name w:val="no_info"/>
    <w:basedOn w:val="991"/>
    <w:link w:val="1944"/>
    <w:rPr>
      <w:rFonts w:ascii="Times New Roman" w:hAnsi="Times New Roman"/>
      <w:color w:val="ff0000"/>
      <w:sz w:val="24"/>
    </w:rPr>
  </w:style>
  <w:style w:type="paragraph" w:styleId="1946" w:customStyle="1">
    <w:name w:val="АД_Наименование Разделов"/>
    <w:basedOn w:val="979"/>
    <w:link w:val="1947"/>
    <w:pPr>
      <w:jc w:val="center"/>
    </w:pPr>
    <w:rPr>
      <w:i w:val="0"/>
      <w:sz w:val="28"/>
    </w:rPr>
  </w:style>
  <w:style w:type="character" w:styleId="1947" w:customStyle="1">
    <w:name w:val="АД_Наименование Разделов"/>
    <w:basedOn w:val="1776"/>
    <w:link w:val="1946"/>
    <w:rPr>
      <w:rFonts w:ascii="Times New Roman" w:hAnsi="Times New Roman"/>
      <w:b/>
      <w:i w:val="0"/>
      <w:sz w:val="28"/>
    </w:rPr>
  </w:style>
  <w:style w:type="paragraph" w:styleId="1948" w:customStyle="1">
    <w:name w:val="Пункт"/>
    <w:basedOn w:val="978"/>
    <w:link w:val="1949"/>
    <w:pPr>
      <w:ind w:left="1404" w:hanging="504"/>
      <w:jc w:val="both"/>
      <w:tabs>
        <w:tab w:val="left" w:pos="1980" w:leader="none"/>
      </w:tabs>
    </w:pPr>
  </w:style>
  <w:style w:type="character" w:styleId="1949" w:customStyle="1">
    <w:name w:val="Пункт"/>
    <w:basedOn w:val="991"/>
    <w:link w:val="1948"/>
    <w:rPr>
      <w:rFonts w:ascii="Times New Roman" w:hAnsi="Times New Roman"/>
      <w:sz w:val="24"/>
    </w:rPr>
  </w:style>
  <w:style w:type="paragraph" w:styleId="1950" w:customStyle="1">
    <w:name w:val="Инструкция"/>
    <w:basedOn w:val="2425"/>
    <w:link w:val="1951"/>
  </w:style>
  <w:style w:type="character" w:styleId="1951" w:customStyle="1">
    <w:name w:val="Инструкция"/>
    <w:basedOn w:val="2426"/>
    <w:link w:val="1950"/>
    <w:rPr>
      <w:rFonts w:ascii="Times New Roman" w:hAnsi="Times New Roman"/>
      <w:sz w:val="24"/>
    </w:rPr>
  </w:style>
  <w:style w:type="paragraph" w:styleId="1952">
    <w:name w:val="No Spacing"/>
    <w:link w:val="1953"/>
    <w:rPr>
      <w:sz w:val="22"/>
    </w:rPr>
  </w:style>
  <w:style w:type="character" w:styleId="1953" w:customStyle="1">
    <w:name w:val="Без интервала Знак"/>
    <w:link w:val="1952"/>
    <w:rPr>
      <w:sz w:val="22"/>
    </w:rPr>
  </w:style>
  <w:style w:type="paragraph" w:styleId="1954" w:customStyle="1">
    <w:name w:val="Реквизит"/>
    <w:link w:val="1955"/>
    <w:rPr>
      <w:sz w:val="28"/>
    </w:rPr>
  </w:style>
  <w:style w:type="character" w:styleId="1955" w:customStyle="1">
    <w:name w:val="Реквизит"/>
    <w:link w:val="1954"/>
    <w:rPr>
      <w:sz w:val="28"/>
    </w:rPr>
  </w:style>
  <w:style w:type="paragraph" w:styleId="1956" w:customStyle="1">
    <w:name w:val="Знак Знак Знак2 Знак"/>
    <w:basedOn w:val="978"/>
    <w:link w:val="1957"/>
    <w:pPr>
      <w:jc w:val="right"/>
      <w:spacing w:after="160" w:line="240" w:lineRule="exact"/>
      <w:widowControl w:val="off"/>
    </w:pPr>
    <w:rPr>
      <w:sz w:val="20"/>
    </w:rPr>
  </w:style>
  <w:style w:type="character" w:styleId="1957" w:customStyle="1">
    <w:name w:val="Знак Знак Знак2 Знак"/>
    <w:basedOn w:val="991"/>
    <w:link w:val="1956"/>
    <w:rPr>
      <w:rFonts w:ascii="Times New Roman" w:hAnsi="Times New Roman"/>
      <w:sz w:val="20"/>
    </w:rPr>
  </w:style>
  <w:style w:type="paragraph" w:styleId="1958" w:customStyle="1">
    <w:name w:val="Гиперссылка1"/>
    <w:link w:val="1959"/>
    <w:rPr>
      <w:color w:val="0000ff"/>
      <w:u w:val="single"/>
    </w:rPr>
  </w:style>
  <w:style w:type="character" w:styleId="1959" w:customStyle="1">
    <w:name w:val="Гиперссылка1"/>
    <w:link w:val="1958"/>
    <w:rPr>
      <w:color w:val="0000ff"/>
      <w:u w:val="single"/>
    </w:rPr>
  </w:style>
  <w:style w:type="paragraph" w:styleId="1960" w:customStyle="1">
    <w:name w:val="color003366"/>
    <w:link w:val="1961"/>
  </w:style>
  <w:style w:type="character" w:styleId="1961" w:customStyle="1">
    <w:name w:val="color003366"/>
    <w:link w:val="1960"/>
  </w:style>
  <w:style w:type="paragraph" w:styleId="1962" w:customStyle="1">
    <w:name w:val="Таблица заголовок"/>
    <w:basedOn w:val="978"/>
    <w:link w:val="1963"/>
    <w:pPr>
      <w:jc w:val="right"/>
      <w:spacing w:before="120" w:after="120" w:line="360" w:lineRule="auto"/>
    </w:pPr>
    <w:rPr>
      <w:b/>
      <w:sz w:val="28"/>
    </w:rPr>
  </w:style>
  <w:style w:type="character" w:styleId="1963" w:customStyle="1">
    <w:name w:val="Таблица заголовок"/>
    <w:basedOn w:val="991"/>
    <w:link w:val="1962"/>
    <w:rPr>
      <w:rFonts w:ascii="Times New Roman" w:hAnsi="Times New Roman"/>
      <w:b/>
      <w:sz w:val="28"/>
    </w:rPr>
  </w:style>
  <w:style w:type="paragraph" w:styleId="1964" w:customStyle="1">
    <w:name w:val="xl95"/>
    <w:basedOn w:val="978"/>
    <w:link w:val="1965"/>
    <w:pPr>
      <w:spacing w:beforeAutospacing="1" w:afterAutospacing="1"/>
    </w:pPr>
  </w:style>
  <w:style w:type="character" w:styleId="1965" w:customStyle="1">
    <w:name w:val="xl95"/>
    <w:basedOn w:val="991"/>
    <w:link w:val="1964"/>
    <w:rPr>
      <w:rFonts w:ascii="Times New Roman" w:hAnsi="Times New Roman"/>
      <w:sz w:val="24"/>
    </w:rPr>
  </w:style>
  <w:style w:type="paragraph" w:styleId="1966" w:customStyle="1">
    <w:name w:val="xl141"/>
    <w:basedOn w:val="978"/>
    <w:link w:val="1967"/>
    <w:pPr>
      <w:jc w:val="center"/>
      <w:spacing w:beforeAutospacing="1" w:afterAutospacing="1"/>
    </w:pPr>
    <w:rPr>
      <w:b/>
    </w:rPr>
  </w:style>
  <w:style w:type="character" w:styleId="1967" w:customStyle="1">
    <w:name w:val="xl141"/>
    <w:basedOn w:val="991"/>
    <w:link w:val="1966"/>
    <w:rPr>
      <w:rFonts w:ascii="Times New Roman" w:hAnsi="Times New Roman"/>
      <w:b/>
      <w:sz w:val="24"/>
    </w:rPr>
  </w:style>
  <w:style w:type="paragraph" w:styleId="1968" w:customStyle="1">
    <w:name w:val="xl103"/>
    <w:basedOn w:val="978"/>
    <w:link w:val="1969"/>
    <w:pPr>
      <w:jc w:val="center"/>
      <w:spacing w:beforeAutospacing="1" w:afterAutospacing="1"/>
    </w:pPr>
    <w:rPr>
      <w:b/>
    </w:rPr>
  </w:style>
  <w:style w:type="character" w:styleId="1969" w:customStyle="1">
    <w:name w:val="xl103"/>
    <w:basedOn w:val="991"/>
    <w:link w:val="1968"/>
    <w:rPr>
      <w:rFonts w:ascii="Times New Roman" w:hAnsi="Times New Roman"/>
      <w:b/>
      <w:sz w:val="24"/>
    </w:rPr>
  </w:style>
  <w:style w:type="paragraph" w:styleId="1970" w:customStyle="1">
    <w:name w:val="Наименование документа (доп)"/>
    <w:next w:val="978"/>
    <w:link w:val="1971"/>
    <w:pPr>
      <w:jc w:val="center"/>
      <w:spacing w:before="120" w:after="240" w:line="276" w:lineRule="auto"/>
    </w:pPr>
    <w:rPr>
      <w:rFonts w:ascii="Arial" w:hAnsi="Arial"/>
      <w:b/>
      <w:caps/>
      <w:sz w:val="28"/>
    </w:rPr>
  </w:style>
  <w:style w:type="character" w:styleId="1971" w:customStyle="1">
    <w:name w:val="Наименование документа (доп)"/>
    <w:link w:val="1970"/>
    <w:rPr>
      <w:rFonts w:ascii="Arial" w:hAnsi="Arial"/>
      <w:b/>
      <w:caps/>
      <w:sz w:val="28"/>
    </w:rPr>
  </w:style>
  <w:style w:type="paragraph" w:styleId="1972" w:customStyle="1">
    <w:name w:val="WW-Основной текст с отступом 2"/>
    <w:basedOn w:val="978"/>
    <w:link w:val="1973"/>
    <w:pPr>
      <w:ind w:left="-540"/>
      <w:jc w:val="both"/>
    </w:pPr>
    <w:rPr>
      <w:rFonts w:ascii="Arial" w:hAnsi="Arial"/>
      <w:sz w:val="18"/>
    </w:rPr>
  </w:style>
  <w:style w:type="character" w:styleId="1973" w:customStyle="1">
    <w:name w:val="WW-Основной текст с отступом 2"/>
    <w:basedOn w:val="991"/>
    <w:link w:val="1972"/>
    <w:rPr>
      <w:rFonts w:ascii="Arial" w:hAnsi="Arial"/>
      <w:sz w:val="18"/>
    </w:rPr>
  </w:style>
  <w:style w:type="paragraph" w:styleId="1974" w:customStyle="1">
    <w:name w:val="Выделенная цитата1"/>
    <w:basedOn w:val="978"/>
    <w:next w:val="978"/>
    <w:link w:val="1975"/>
    <w:pPr>
      <w:ind w:left="720" w:right="720"/>
      <w:jc w:val="center"/>
      <w:spacing w:before="320" w:after="480"/>
    </w:pPr>
    <w:rPr>
      <w:rFonts w:ascii="Cambria" w:hAnsi="Cambria"/>
      <w:i/>
      <w:sz w:val="20"/>
    </w:rPr>
  </w:style>
  <w:style w:type="character" w:styleId="1975" w:customStyle="1">
    <w:name w:val="Выделенная цитата1"/>
    <w:basedOn w:val="991"/>
    <w:link w:val="1974"/>
    <w:rPr>
      <w:rFonts w:ascii="Cambria" w:hAnsi="Cambria"/>
      <w:i/>
      <w:sz w:val="20"/>
    </w:rPr>
  </w:style>
  <w:style w:type="paragraph" w:styleId="1976">
    <w:name w:val="toc 9"/>
    <w:basedOn w:val="978"/>
    <w:next w:val="978"/>
    <w:link w:val="1977"/>
    <w:uiPriority w:val="39"/>
    <w:pPr>
      <w:ind w:left="1680"/>
    </w:pPr>
    <w:rPr>
      <w:sz w:val="20"/>
    </w:rPr>
  </w:style>
  <w:style w:type="character" w:styleId="1977" w:customStyle="1">
    <w:name w:val="Оглавление 9 Знак"/>
    <w:basedOn w:val="991"/>
    <w:link w:val="1976"/>
    <w:rPr>
      <w:rFonts w:ascii="Times New Roman" w:hAnsi="Times New Roman"/>
      <w:sz w:val="20"/>
    </w:rPr>
  </w:style>
  <w:style w:type="paragraph" w:styleId="1978" w:customStyle="1">
    <w:name w:val="Гипертекстовая ссылка"/>
    <w:link w:val="1979"/>
    <w:rPr>
      <w:color w:val="008000"/>
    </w:rPr>
  </w:style>
  <w:style w:type="character" w:styleId="1979" w:customStyle="1">
    <w:name w:val="Гипертекстовая ссылка"/>
    <w:link w:val="1978"/>
    <w:rPr>
      <w:color w:val="008000"/>
    </w:rPr>
  </w:style>
  <w:style w:type="paragraph" w:styleId="1980">
    <w:name w:val="endnote text"/>
    <w:basedOn w:val="978"/>
    <w:link w:val="1981"/>
    <w:rPr>
      <w:sz w:val="20"/>
    </w:rPr>
  </w:style>
  <w:style w:type="character" w:styleId="1981" w:customStyle="1">
    <w:name w:val="Текст концевой сноски Знак"/>
    <w:basedOn w:val="991"/>
    <w:link w:val="1980"/>
    <w:rPr>
      <w:rFonts w:ascii="Times New Roman" w:hAnsi="Times New Roman"/>
      <w:sz w:val="20"/>
    </w:rPr>
  </w:style>
  <w:style w:type="paragraph" w:styleId="1982" w:customStyle="1">
    <w:name w:val="Стиль Название + Times New Roman 10 пт"/>
    <w:basedOn w:val="978"/>
    <w:link w:val="1983"/>
    <w:rPr>
      <w:sz w:val="20"/>
    </w:rPr>
  </w:style>
  <w:style w:type="character" w:styleId="1983" w:customStyle="1">
    <w:name w:val="Стиль Название + Times New Roman 10 пт"/>
    <w:basedOn w:val="991"/>
    <w:link w:val="1982"/>
    <w:rPr>
      <w:rFonts w:ascii="Times New Roman" w:hAnsi="Times New Roman"/>
      <w:sz w:val="20"/>
    </w:rPr>
  </w:style>
  <w:style w:type="paragraph" w:styleId="1984" w:customStyle="1">
    <w:name w:val="Стиль 14 пт полужирный По центру Перед:  6 пт После:  6 пт"/>
    <w:basedOn w:val="978"/>
    <w:link w:val="1985"/>
    <w:pPr>
      <w:jc w:val="center"/>
      <w:spacing w:before="360" w:after="120"/>
    </w:pPr>
    <w:rPr>
      <w:b/>
      <w:sz w:val="28"/>
    </w:rPr>
  </w:style>
  <w:style w:type="character" w:styleId="1985" w:customStyle="1">
    <w:name w:val="Стиль 14 пт полужирный По центру Перед:  6 пт После:  6 пт"/>
    <w:basedOn w:val="991"/>
    <w:link w:val="1984"/>
    <w:rPr>
      <w:rFonts w:ascii="Times New Roman" w:hAnsi="Times New Roman"/>
      <w:b/>
      <w:sz w:val="28"/>
    </w:rPr>
  </w:style>
  <w:style w:type="paragraph" w:styleId="1986">
    <w:name w:val="Plain Text"/>
    <w:basedOn w:val="978"/>
    <w:link w:val="1987"/>
    <w:rPr>
      <w:rFonts w:ascii="Courier New" w:hAnsi="Courier New"/>
      <w:sz w:val="20"/>
    </w:rPr>
  </w:style>
  <w:style w:type="character" w:styleId="1987" w:customStyle="1">
    <w:name w:val="Текст Знак"/>
    <w:basedOn w:val="991"/>
    <w:link w:val="1986"/>
    <w:rPr>
      <w:rFonts w:ascii="Courier New" w:hAnsi="Courier New"/>
      <w:sz w:val="20"/>
    </w:rPr>
  </w:style>
  <w:style w:type="paragraph" w:styleId="1988" w:customStyle="1">
    <w:name w:val="StGen2"/>
    <w:basedOn w:val="978"/>
    <w:next w:val="978"/>
    <w:link w:val="1989"/>
    <w:semiHidden/>
    <w:unhideWhenUsed/>
    <w:pPr>
      <w:jc w:val="center"/>
    </w:pPr>
    <w:rPr>
      <w:rFonts w:ascii="Arial" w:hAnsi="Arial"/>
      <w:sz w:val="16"/>
    </w:rPr>
  </w:style>
  <w:style w:type="character" w:styleId="1989" w:customStyle="1">
    <w:name w:val="StGen3"/>
    <w:basedOn w:val="991"/>
    <w:link w:val="1988"/>
    <w:semiHidden/>
    <w:unhideWhenUsed/>
    <w:rPr>
      <w:rFonts w:ascii="Arial" w:hAnsi="Arial"/>
      <w:sz w:val="16"/>
    </w:rPr>
  </w:style>
  <w:style w:type="paragraph" w:styleId="1990" w:customStyle="1">
    <w:name w:val="Head 9.1"/>
    <w:basedOn w:val="1429"/>
    <w:next w:val="978"/>
    <w:link w:val="1991"/>
    <w:pPr>
      <w:keepNext/>
      <w:spacing w:before="240"/>
    </w:pPr>
    <w:rPr>
      <w:rFonts w:ascii="Times New Roman" w:hAnsi="Times New Roman"/>
    </w:rPr>
  </w:style>
  <w:style w:type="character" w:styleId="1991" w:customStyle="1">
    <w:name w:val="Head 9.1"/>
    <w:basedOn w:val="1430"/>
    <w:link w:val="1990"/>
    <w:rPr>
      <w:rFonts w:ascii="Times New Roman" w:hAnsi="Times New Roman"/>
      <w:b/>
      <w:i w:val="0"/>
      <w:sz w:val="36"/>
    </w:rPr>
  </w:style>
  <w:style w:type="paragraph" w:styleId="1992" w:customStyle="1">
    <w:name w:val="xl114"/>
    <w:basedOn w:val="978"/>
    <w:link w:val="1993"/>
    <w:pPr>
      <w:jc w:val="center"/>
      <w:spacing w:beforeAutospacing="1" w:afterAutospacing="1"/>
    </w:pPr>
  </w:style>
  <w:style w:type="character" w:styleId="1993" w:customStyle="1">
    <w:name w:val="xl114"/>
    <w:basedOn w:val="991"/>
    <w:link w:val="1992"/>
    <w:rPr>
      <w:rFonts w:ascii="Times New Roman" w:hAnsi="Times New Roman"/>
      <w:sz w:val="24"/>
    </w:rPr>
  </w:style>
  <w:style w:type="paragraph" w:styleId="1994" w:customStyle="1">
    <w:name w:val="xl166"/>
    <w:basedOn w:val="978"/>
    <w:link w:val="1995"/>
    <w:pPr>
      <w:jc w:val="center"/>
      <w:spacing w:beforeAutospacing="1" w:afterAutospacing="1"/>
    </w:pPr>
    <w:rPr>
      <w:b/>
    </w:rPr>
  </w:style>
  <w:style w:type="character" w:styleId="1995" w:customStyle="1">
    <w:name w:val="xl166"/>
    <w:basedOn w:val="991"/>
    <w:link w:val="1994"/>
    <w:rPr>
      <w:rFonts w:ascii="Times New Roman" w:hAnsi="Times New Roman"/>
      <w:b/>
      <w:sz w:val="24"/>
    </w:rPr>
  </w:style>
  <w:style w:type="paragraph" w:styleId="1996" w:customStyle="1">
    <w:name w:val="xl139"/>
    <w:basedOn w:val="978"/>
    <w:link w:val="1997"/>
    <w:pPr>
      <w:spacing w:beforeAutospacing="1" w:afterAutospacing="1"/>
    </w:pPr>
  </w:style>
  <w:style w:type="character" w:styleId="1997" w:customStyle="1">
    <w:name w:val="xl139"/>
    <w:basedOn w:val="991"/>
    <w:link w:val="1996"/>
    <w:rPr>
      <w:rFonts w:ascii="Times New Roman" w:hAnsi="Times New Roman"/>
      <w:sz w:val="24"/>
    </w:rPr>
  </w:style>
  <w:style w:type="paragraph" w:styleId="1998" w:customStyle="1">
    <w:name w:val="Plain Text Char"/>
    <w:link w:val="1999"/>
    <w:rPr>
      <w:rFonts w:ascii="Courier New" w:hAnsi="Courier New"/>
    </w:rPr>
  </w:style>
  <w:style w:type="character" w:styleId="1999" w:customStyle="1">
    <w:name w:val="Plain Text Char"/>
    <w:link w:val="1998"/>
    <w:rPr>
      <w:rFonts w:ascii="Courier New" w:hAnsi="Courier New"/>
    </w:rPr>
  </w:style>
  <w:style w:type="paragraph" w:styleId="2000" w:customStyle="1">
    <w:name w:val="Текст заявки"/>
    <w:basedOn w:val="1171"/>
    <w:link w:val="2001"/>
    <w:pPr>
      <w:ind w:firstLine="567"/>
      <w:jc w:val="both"/>
    </w:pPr>
    <w:rPr>
      <w:sz w:val="28"/>
    </w:rPr>
  </w:style>
  <w:style w:type="character" w:styleId="2001" w:customStyle="1">
    <w:name w:val="Текст заявки"/>
    <w:basedOn w:val="1172"/>
    <w:link w:val="2000"/>
    <w:rPr>
      <w:rFonts w:ascii="Times New Roman" w:hAnsi="Times New Roman"/>
      <w:sz w:val="28"/>
    </w:rPr>
  </w:style>
  <w:style w:type="paragraph" w:styleId="2002" w:customStyle="1">
    <w:name w:val="tz_list_5"/>
    <w:basedOn w:val="1024"/>
    <w:link w:val="2003"/>
    <w:pPr>
      <w:numPr>
        <w:ilvl w:val="0"/>
        <w:numId w:val="51"/>
      </w:numPr>
      <w:ind w:left="360" w:hanging="360"/>
      <w:tabs>
        <w:tab w:val="clear" w:pos="0" w:leader="none"/>
        <w:tab w:val="left" w:pos="360" w:leader="none"/>
      </w:tabs>
    </w:pPr>
  </w:style>
  <w:style w:type="character" w:styleId="2003" w:customStyle="1">
    <w:name w:val="tz_list_5"/>
    <w:basedOn w:val="1025"/>
    <w:link w:val="2002"/>
    <w:rPr>
      <w:rFonts w:ascii="Times New Roman" w:hAnsi="Times New Roman"/>
      <w:sz w:val="24"/>
    </w:rPr>
  </w:style>
  <w:style w:type="paragraph" w:styleId="2004" w:customStyle="1">
    <w:name w:val="Колонтитул_"/>
    <w:link w:val="2005"/>
    <w:rPr>
      <w:rFonts w:ascii="Times New Roman" w:hAnsi="Times New Roman"/>
      <w:sz w:val="19"/>
    </w:rPr>
  </w:style>
  <w:style w:type="character" w:styleId="2005" w:customStyle="1">
    <w:name w:val="Колонтитул_"/>
    <w:link w:val="2004"/>
    <w:rPr>
      <w:rFonts w:ascii="Times New Roman" w:hAnsi="Times New Roman"/>
      <w:sz w:val="19"/>
    </w:rPr>
  </w:style>
  <w:style w:type="paragraph" w:styleId="2006" w:customStyle="1">
    <w:name w:val="tz_list_1"/>
    <w:basedOn w:val="1024"/>
    <w:link w:val="2007"/>
    <w:pPr>
      <w:numPr>
        <w:ilvl w:val="0"/>
        <w:numId w:val="52"/>
      </w:numPr>
    </w:pPr>
  </w:style>
  <w:style w:type="character" w:styleId="2007" w:customStyle="1">
    <w:name w:val="tz_list_1"/>
    <w:basedOn w:val="1025"/>
    <w:link w:val="2006"/>
    <w:rPr>
      <w:rFonts w:ascii="Times New Roman" w:hAnsi="Times New Roman"/>
      <w:sz w:val="24"/>
    </w:rPr>
  </w:style>
  <w:style w:type="paragraph" w:styleId="2008" w:customStyle="1">
    <w:name w:val="Font Style70"/>
    <w:link w:val="2009"/>
    <w:rPr>
      <w:rFonts w:ascii="Times New Roman" w:hAnsi="Times New Roman"/>
      <w:b/>
      <w:i/>
      <w:sz w:val="14"/>
    </w:rPr>
  </w:style>
  <w:style w:type="character" w:styleId="2009" w:customStyle="1">
    <w:name w:val="Font Style70"/>
    <w:link w:val="2008"/>
    <w:rPr>
      <w:rFonts w:ascii="Times New Roman" w:hAnsi="Times New Roman"/>
      <w:b/>
      <w:i/>
      <w:sz w:val="14"/>
    </w:rPr>
  </w:style>
  <w:style w:type="paragraph" w:styleId="2010" w:customStyle="1">
    <w:name w:val="Заголовок №3"/>
    <w:basedOn w:val="978"/>
    <w:link w:val="2011"/>
    <w:pPr>
      <w:jc w:val="both"/>
      <w:spacing w:after="300" w:line="0" w:lineRule="atLeast"/>
      <w:widowControl w:val="off"/>
      <w:outlineLvl w:val="2"/>
    </w:pPr>
    <w:rPr>
      <w:b/>
      <w:sz w:val="26"/>
    </w:rPr>
  </w:style>
  <w:style w:type="character" w:styleId="2011" w:customStyle="1">
    <w:name w:val="Заголовок №3"/>
    <w:basedOn w:val="991"/>
    <w:link w:val="2010"/>
    <w:rPr>
      <w:rFonts w:ascii="Times New Roman" w:hAnsi="Times New Roman"/>
      <w:b/>
      <w:sz w:val="26"/>
    </w:rPr>
  </w:style>
  <w:style w:type="paragraph" w:styleId="2012" w:customStyle="1">
    <w:name w:val="Font Style21"/>
    <w:link w:val="2013"/>
    <w:rPr>
      <w:rFonts w:ascii="Times New Roman" w:hAnsi="Times New Roman"/>
      <w:i/>
      <w:sz w:val="22"/>
    </w:rPr>
  </w:style>
  <w:style w:type="character" w:styleId="2013" w:customStyle="1">
    <w:name w:val="Font Style21"/>
    <w:link w:val="2012"/>
    <w:rPr>
      <w:rFonts w:ascii="Times New Roman" w:hAnsi="Times New Roman"/>
      <w:i/>
      <w:sz w:val="22"/>
    </w:rPr>
  </w:style>
  <w:style w:type="paragraph" w:styleId="2014" w:customStyle="1">
    <w:name w:val="Style2"/>
    <w:basedOn w:val="978"/>
    <w:link w:val="2015"/>
    <w:pPr>
      <w:widowControl w:val="off"/>
    </w:pPr>
  </w:style>
  <w:style w:type="character" w:styleId="2015" w:customStyle="1">
    <w:name w:val="Style2"/>
    <w:basedOn w:val="991"/>
    <w:link w:val="2014"/>
    <w:rPr>
      <w:rFonts w:ascii="Times New Roman" w:hAnsi="Times New Roman"/>
      <w:sz w:val="24"/>
    </w:rPr>
  </w:style>
  <w:style w:type="paragraph" w:styleId="2016" w:customStyle="1">
    <w:name w:val="Подпись к таблице"/>
    <w:link w:val="2017"/>
    <w:rPr>
      <w:sz w:val="21"/>
      <w:u w:val="single"/>
    </w:rPr>
  </w:style>
  <w:style w:type="character" w:styleId="2017" w:customStyle="1">
    <w:name w:val="Подпись к таблице"/>
    <w:link w:val="2016"/>
    <w:rPr>
      <w:sz w:val="21"/>
      <w:u w:val="single"/>
    </w:rPr>
  </w:style>
  <w:style w:type="paragraph" w:styleId="2018" w:customStyle="1">
    <w:name w:val="Pa20+4"/>
    <w:basedOn w:val="978"/>
    <w:next w:val="978"/>
    <w:link w:val="2019"/>
    <w:pPr>
      <w:spacing w:before="500" w:line="241" w:lineRule="atLeast"/>
    </w:pPr>
    <w:rPr>
      <w:rFonts w:ascii="GaramondC" w:hAnsi="GaramondC"/>
    </w:rPr>
  </w:style>
  <w:style w:type="character" w:styleId="2019" w:customStyle="1">
    <w:name w:val="Pa20+4"/>
    <w:basedOn w:val="991"/>
    <w:link w:val="2018"/>
    <w:rPr>
      <w:rFonts w:ascii="GaramondC" w:hAnsi="GaramondC"/>
      <w:sz w:val="24"/>
    </w:rPr>
  </w:style>
  <w:style w:type="paragraph" w:styleId="2020" w:customStyle="1">
    <w:name w:val="Footnote"/>
    <w:basedOn w:val="978"/>
    <w:link w:val="2021"/>
    <w:pPr>
      <w:jc w:val="both"/>
      <w:spacing w:after="60"/>
    </w:pPr>
    <w:rPr>
      <w:sz w:val="20"/>
    </w:rPr>
  </w:style>
  <w:style w:type="character" w:styleId="2021" w:customStyle="1">
    <w:name w:val="Footnote"/>
    <w:basedOn w:val="991"/>
    <w:link w:val="2020"/>
    <w:rPr>
      <w:rFonts w:ascii="Times New Roman" w:hAnsi="Times New Roman"/>
      <w:sz w:val="20"/>
    </w:rPr>
  </w:style>
  <w:style w:type="paragraph" w:styleId="2022" w:customStyle="1">
    <w:name w:val="Font Style27"/>
    <w:link w:val="2023"/>
    <w:rPr>
      <w:rFonts w:ascii="Times New Roman" w:hAnsi="Times New Roman"/>
      <w:sz w:val="22"/>
    </w:rPr>
  </w:style>
  <w:style w:type="character" w:styleId="2023" w:customStyle="1">
    <w:name w:val="Font Style27"/>
    <w:link w:val="2022"/>
    <w:rPr>
      <w:rFonts w:ascii="Times New Roman" w:hAnsi="Times New Roman"/>
      <w:sz w:val="22"/>
    </w:rPr>
  </w:style>
  <w:style w:type="paragraph" w:styleId="2024" w:customStyle="1">
    <w:name w:val="Список нум."/>
    <w:basedOn w:val="978"/>
    <w:link w:val="2025"/>
    <w:pPr>
      <w:numPr>
        <w:ilvl w:val="0"/>
        <w:numId w:val="53"/>
      </w:numPr>
      <w:keepNext/>
      <w:spacing w:before="120" w:after="120" w:line="360" w:lineRule="auto"/>
      <w:tabs>
        <w:tab w:val="left" w:pos="1701" w:leader="none"/>
      </w:tabs>
    </w:pPr>
    <w:rPr>
      <w:rFonts w:ascii="Arial" w:hAnsi="Arial"/>
    </w:rPr>
  </w:style>
  <w:style w:type="character" w:styleId="2025" w:customStyle="1">
    <w:name w:val="Список нум."/>
    <w:basedOn w:val="991"/>
    <w:link w:val="2024"/>
    <w:rPr>
      <w:rFonts w:ascii="Arial" w:hAnsi="Arial"/>
      <w:sz w:val="24"/>
    </w:rPr>
  </w:style>
  <w:style w:type="paragraph" w:styleId="2026" w:customStyle="1">
    <w:name w:val="xl174"/>
    <w:basedOn w:val="978"/>
    <w:link w:val="2027"/>
    <w:pPr>
      <w:jc w:val="center"/>
      <w:spacing w:beforeAutospacing="1" w:afterAutospacing="1"/>
    </w:pPr>
    <w:rPr>
      <w:b/>
    </w:rPr>
  </w:style>
  <w:style w:type="character" w:styleId="2027" w:customStyle="1">
    <w:name w:val="xl174"/>
    <w:basedOn w:val="991"/>
    <w:link w:val="2026"/>
    <w:rPr>
      <w:rFonts w:ascii="Times New Roman" w:hAnsi="Times New Roman"/>
      <w:b/>
      <w:sz w:val="24"/>
    </w:rPr>
  </w:style>
  <w:style w:type="paragraph" w:styleId="2028" w:customStyle="1">
    <w:name w:val="xl89"/>
    <w:basedOn w:val="978"/>
    <w:link w:val="2029"/>
    <w:pPr>
      <w:jc w:val="center"/>
      <w:spacing w:beforeAutospacing="1" w:afterAutospacing="1"/>
    </w:pPr>
    <w:rPr>
      <w:rFonts w:ascii="Arial CYR" w:hAnsi="Arial CYR"/>
    </w:rPr>
  </w:style>
  <w:style w:type="character" w:styleId="2029" w:customStyle="1">
    <w:name w:val="xl89"/>
    <w:basedOn w:val="991"/>
    <w:link w:val="2028"/>
    <w:rPr>
      <w:rFonts w:ascii="Arial CYR" w:hAnsi="Arial CYR"/>
      <w:sz w:val="24"/>
    </w:rPr>
  </w:style>
  <w:style w:type="paragraph" w:styleId="2030" w:customStyle="1">
    <w:name w:val="Заг2"/>
    <w:basedOn w:val="979"/>
    <w:link w:val="2031"/>
    <w:pPr>
      <w:spacing w:before="0"/>
    </w:pPr>
    <w:rPr>
      <w:i w:val="0"/>
      <w:sz w:val="22"/>
    </w:rPr>
  </w:style>
  <w:style w:type="character" w:styleId="2031" w:customStyle="1">
    <w:name w:val="Заг2"/>
    <w:basedOn w:val="1776"/>
    <w:link w:val="2030"/>
    <w:rPr>
      <w:rFonts w:ascii="Times New Roman" w:hAnsi="Times New Roman"/>
      <w:b/>
      <w:i w:val="0"/>
      <w:sz w:val="22"/>
    </w:rPr>
  </w:style>
  <w:style w:type="paragraph" w:styleId="2032" w:customStyle="1">
    <w:name w:val="xl70"/>
    <w:basedOn w:val="978"/>
    <w:link w:val="2033"/>
    <w:pPr>
      <w:jc w:val="center"/>
      <w:spacing w:beforeAutospacing="1" w:afterAutospacing="1"/>
    </w:pPr>
  </w:style>
  <w:style w:type="character" w:styleId="2033" w:customStyle="1">
    <w:name w:val="xl70"/>
    <w:basedOn w:val="991"/>
    <w:link w:val="2032"/>
    <w:rPr>
      <w:rFonts w:ascii="Times New Roman" w:hAnsi="Times New Roman"/>
      <w:sz w:val="24"/>
    </w:rPr>
  </w:style>
  <w:style w:type="paragraph" w:styleId="2034" w:customStyle="1">
    <w:name w:val="Цитата 2 Знак1"/>
    <w:link w:val="2035"/>
    <w:rPr>
      <w:rFonts w:ascii="Times New Roman" w:hAnsi="Times New Roman"/>
      <w:i/>
      <w:sz w:val="24"/>
    </w:rPr>
  </w:style>
  <w:style w:type="character" w:styleId="2035" w:customStyle="1">
    <w:name w:val="Цитата 2 Знак1"/>
    <w:link w:val="2034"/>
    <w:rPr>
      <w:rFonts w:ascii="Times New Roman" w:hAnsi="Times New Roman"/>
      <w:i/>
      <w:sz w:val="24"/>
    </w:rPr>
  </w:style>
  <w:style w:type="paragraph" w:styleId="2036" w:customStyle="1">
    <w:name w:val="FR4"/>
    <w:link w:val="2037"/>
    <w:pPr>
      <w:ind w:right="200"/>
      <w:jc w:val="center"/>
      <w:spacing w:before="520"/>
      <w:widowControl w:val="off"/>
    </w:pPr>
    <w:rPr>
      <w:rFonts w:ascii="Arial" w:hAnsi="Arial"/>
      <w:sz w:val="48"/>
    </w:rPr>
  </w:style>
  <w:style w:type="character" w:styleId="2037" w:customStyle="1">
    <w:name w:val="FR4"/>
    <w:link w:val="2036"/>
    <w:rPr>
      <w:rFonts w:ascii="Arial" w:hAnsi="Arial"/>
      <w:sz w:val="48"/>
    </w:rPr>
  </w:style>
  <w:style w:type="paragraph" w:styleId="2038" w:customStyle="1">
    <w:name w:val="xl159"/>
    <w:basedOn w:val="978"/>
    <w:link w:val="2039"/>
    <w:pPr>
      <w:jc w:val="center"/>
      <w:spacing w:beforeAutospacing="1" w:afterAutospacing="1"/>
    </w:pPr>
  </w:style>
  <w:style w:type="character" w:styleId="2039" w:customStyle="1">
    <w:name w:val="xl159"/>
    <w:basedOn w:val="991"/>
    <w:link w:val="2038"/>
    <w:rPr>
      <w:rFonts w:ascii="Times New Roman" w:hAnsi="Times New Roman"/>
      <w:sz w:val="24"/>
    </w:rPr>
  </w:style>
  <w:style w:type="paragraph" w:styleId="2040" w:customStyle="1">
    <w:name w:val="Мой"/>
    <w:basedOn w:val="978"/>
    <w:link w:val="2041"/>
    <w:rPr>
      <w:sz w:val="28"/>
    </w:rPr>
  </w:style>
  <w:style w:type="character" w:styleId="2041" w:customStyle="1">
    <w:name w:val="Мой"/>
    <w:basedOn w:val="991"/>
    <w:link w:val="2040"/>
    <w:rPr>
      <w:rFonts w:ascii="Times New Roman" w:hAnsi="Times New Roman"/>
      <w:sz w:val="28"/>
    </w:rPr>
  </w:style>
  <w:style w:type="paragraph" w:styleId="2042" w:customStyle="1">
    <w:name w:val="Без интервала2"/>
    <w:link w:val="2043"/>
    <w:rPr>
      <w:sz w:val="22"/>
    </w:rPr>
  </w:style>
  <w:style w:type="character" w:styleId="2043" w:customStyle="1">
    <w:name w:val="Без интервала2"/>
    <w:link w:val="2042"/>
    <w:rPr>
      <w:sz w:val="22"/>
    </w:rPr>
  </w:style>
  <w:style w:type="paragraph" w:styleId="2044" w:customStyle="1">
    <w:name w:val="StGen4"/>
    <w:link w:val="2045"/>
    <w:semiHidden/>
    <w:unhideWhenUsed/>
    <w:rPr>
      <w:rFonts w:ascii="Times New Roman" w:hAnsi="Times New Roman"/>
      <w:sz w:val="24"/>
    </w:rPr>
  </w:style>
  <w:style w:type="character" w:styleId="2045" w:customStyle="1">
    <w:name w:val="StGen5"/>
    <w:link w:val="2044"/>
    <w:semiHidden/>
    <w:unhideWhenUsed/>
    <w:rPr>
      <w:rFonts w:ascii="Times New Roman" w:hAnsi="Times New Roman"/>
      <w:sz w:val="24"/>
    </w:rPr>
  </w:style>
  <w:style w:type="paragraph" w:styleId="2046">
    <w:name w:val="toc 8"/>
    <w:basedOn w:val="978"/>
    <w:next w:val="978"/>
    <w:link w:val="2047"/>
    <w:uiPriority w:val="39"/>
    <w:pPr>
      <w:ind w:left="1440"/>
    </w:pPr>
    <w:rPr>
      <w:sz w:val="20"/>
    </w:rPr>
  </w:style>
  <w:style w:type="character" w:styleId="2047" w:customStyle="1">
    <w:name w:val="Оглавление 8 Знак"/>
    <w:basedOn w:val="991"/>
    <w:link w:val="2046"/>
    <w:rPr>
      <w:rFonts w:ascii="Times New Roman" w:hAnsi="Times New Roman"/>
      <w:sz w:val="20"/>
    </w:rPr>
  </w:style>
  <w:style w:type="paragraph" w:styleId="2048" w:customStyle="1">
    <w:name w:val="Стиль Arial Первая строка:  1.25 см Междустр.интервал:  полуторный"/>
    <w:basedOn w:val="978"/>
    <w:link w:val="2049"/>
    <w:pPr>
      <w:ind w:firstLine="709"/>
      <w:jc w:val="both"/>
      <w:spacing w:line="360" w:lineRule="auto"/>
    </w:pPr>
    <w:rPr>
      <w:rFonts w:ascii="Arial" w:hAnsi="Arial"/>
    </w:rPr>
  </w:style>
  <w:style w:type="character" w:styleId="2049" w:customStyle="1">
    <w:name w:val="Стиль Arial Первая строка:  1.25 см Междустр.интервал:  полуторный"/>
    <w:basedOn w:val="991"/>
    <w:link w:val="2048"/>
    <w:rPr>
      <w:rFonts w:ascii="Arial" w:hAnsi="Arial"/>
      <w:sz w:val="24"/>
    </w:rPr>
  </w:style>
  <w:style w:type="paragraph" w:styleId="2050">
    <w:name w:val="HTML Address"/>
    <w:basedOn w:val="978"/>
    <w:link w:val="2051"/>
    <w:rPr>
      <w:i/>
    </w:rPr>
  </w:style>
  <w:style w:type="character" w:styleId="2051" w:customStyle="1">
    <w:name w:val="Адрес HTML Знак"/>
    <w:basedOn w:val="991"/>
    <w:link w:val="2050"/>
    <w:rPr>
      <w:rFonts w:ascii="Times New Roman" w:hAnsi="Times New Roman"/>
      <w:i/>
      <w:sz w:val="24"/>
    </w:rPr>
  </w:style>
  <w:style w:type="paragraph" w:styleId="2052" w:customStyle="1">
    <w:name w:val="Название экранной кнопки"/>
    <w:link w:val="2053"/>
    <w:rPr>
      <w:rFonts w:ascii="Arial" w:hAnsi="Arial"/>
      <w:b/>
    </w:rPr>
  </w:style>
  <w:style w:type="character" w:styleId="2053" w:customStyle="1">
    <w:name w:val="Название экранной кнопки"/>
    <w:link w:val="2052"/>
    <w:rPr>
      <w:rFonts w:ascii="Arial" w:hAnsi="Arial"/>
      <w:b/>
    </w:rPr>
  </w:style>
  <w:style w:type="paragraph" w:styleId="2054" w:customStyle="1">
    <w:name w:val="vip_info2"/>
    <w:basedOn w:val="978"/>
    <w:link w:val="2055"/>
    <w:pPr>
      <w:spacing w:beforeAutospacing="1" w:afterAutospacing="1"/>
    </w:pPr>
  </w:style>
  <w:style w:type="character" w:styleId="2055" w:customStyle="1">
    <w:name w:val="vip_info2"/>
    <w:basedOn w:val="991"/>
    <w:link w:val="2054"/>
    <w:rPr>
      <w:rFonts w:ascii="Times New Roman" w:hAnsi="Times New Roman"/>
      <w:sz w:val="24"/>
    </w:rPr>
  </w:style>
  <w:style w:type="paragraph" w:styleId="2056" w:customStyle="1">
    <w:name w:val="ConsNonformat"/>
    <w:link w:val="2057"/>
    <w:pPr>
      <w:jc w:val="both"/>
      <w:widowControl w:val="off"/>
    </w:pPr>
    <w:rPr>
      <w:rFonts w:ascii="Courier New" w:hAnsi="Courier New"/>
    </w:rPr>
  </w:style>
  <w:style w:type="character" w:styleId="2057" w:customStyle="1">
    <w:name w:val="ConsNonformat"/>
    <w:link w:val="2056"/>
    <w:rPr>
      <w:rFonts w:ascii="Courier New" w:hAnsi="Courier New"/>
    </w:rPr>
  </w:style>
  <w:style w:type="paragraph" w:styleId="2058" w:customStyle="1">
    <w:name w:val="Стиль 14 пт полужирный По центру Перед:  24 пт После:  12 пт"/>
    <w:basedOn w:val="978"/>
    <w:link w:val="2059"/>
    <w:pPr>
      <w:jc w:val="center"/>
      <w:spacing w:before="240" w:after="120"/>
    </w:pPr>
    <w:rPr>
      <w:b/>
      <w:sz w:val="28"/>
    </w:rPr>
  </w:style>
  <w:style w:type="character" w:styleId="2059" w:customStyle="1">
    <w:name w:val="Стиль 14 пт полужирный По центру Перед:  24 пт После:  12 пт"/>
    <w:basedOn w:val="991"/>
    <w:link w:val="2058"/>
    <w:rPr>
      <w:rFonts w:ascii="Times New Roman" w:hAnsi="Times New Roman"/>
      <w:b/>
      <w:sz w:val="28"/>
    </w:rPr>
  </w:style>
  <w:style w:type="paragraph" w:styleId="2060" w:customStyle="1">
    <w:name w:val="Приложение 05"/>
    <w:basedOn w:val="978"/>
    <w:next w:val="978"/>
    <w:link w:val="2061"/>
    <w:pPr>
      <w:numPr>
        <w:ilvl w:val="4"/>
        <w:numId w:val="31"/>
      </w:numPr>
      <w:keepLines/>
      <w:keepNext/>
      <w:spacing w:before="240" w:after="120" w:line="360" w:lineRule="auto"/>
      <w:outlineLvl w:val="4"/>
    </w:pPr>
    <w:rPr>
      <w:rFonts w:ascii="Arial" w:hAnsi="Arial"/>
      <w:b/>
      <w:i/>
      <w:sz w:val="20"/>
    </w:rPr>
  </w:style>
  <w:style w:type="character" w:styleId="2061" w:customStyle="1">
    <w:name w:val="Приложение 05"/>
    <w:basedOn w:val="991"/>
    <w:link w:val="2060"/>
    <w:rPr>
      <w:rFonts w:ascii="Arial" w:hAnsi="Arial"/>
      <w:b/>
      <w:i/>
      <w:sz w:val="20"/>
    </w:rPr>
  </w:style>
  <w:style w:type="paragraph" w:styleId="2062" w:customStyle="1">
    <w:name w:val="Знак Знак5"/>
    <w:link w:val="2063"/>
    <w:rPr>
      <w:sz w:val="24"/>
    </w:rPr>
  </w:style>
  <w:style w:type="character" w:styleId="2063" w:customStyle="1">
    <w:name w:val="Знак Знак5"/>
    <w:link w:val="2062"/>
    <w:rPr>
      <w:sz w:val="24"/>
    </w:rPr>
  </w:style>
  <w:style w:type="paragraph" w:styleId="2064" w:customStyle="1">
    <w:name w:val="Style32"/>
    <w:basedOn w:val="978"/>
    <w:link w:val="2065"/>
    <w:pPr>
      <w:widowControl w:val="off"/>
    </w:pPr>
  </w:style>
  <w:style w:type="character" w:styleId="2065" w:customStyle="1">
    <w:name w:val="Style32"/>
    <w:basedOn w:val="991"/>
    <w:link w:val="2064"/>
    <w:rPr>
      <w:rFonts w:ascii="Times New Roman" w:hAnsi="Times New Roman"/>
      <w:sz w:val="24"/>
    </w:rPr>
  </w:style>
  <w:style w:type="paragraph" w:styleId="2066" w:customStyle="1">
    <w:name w:val="Основной текст с красной строки"/>
    <w:basedOn w:val="978"/>
    <w:link w:val="2067"/>
    <w:pPr>
      <w:ind w:firstLine="851"/>
      <w:jc w:val="both"/>
      <w:spacing w:before="60" w:line="360" w:lineRule="auto"/>
    </w:pPr>
  </w:style>
  <w:style w:type="character" w:styleId="2067" w:customStyle="1">
    <w:name w:val="Основной текст с красной строки"/>
    <w:basedOn w:val="991"/>
    <w:link w:val="2066"/>
    <w:rPr>
      <w:rFonts w:ascii="Times New Roman" w:hAnsi="Times New Roman"/>
      <w:sz w:val="24"/>
    </w:rPr>
  </w:style>
  <w:style w:type="paragraph" w:styleId="2068" w:customStyle="1">
    <w:name w:val="Основной текст1"/>
    <w:basedOn w:val="978"/>
    <w:link w:val="2069"/>
    <w:pPr>
      <w:jc w:val="both"/>
      <w:widowControl w:val="off"/>
    </w:pPr>
  </w:style>
  <w:style w:type="character" w:styleId="2069" w:customStyle="1">
    <w:name w:val="Основной текст1"/>
    <w:basedOn w:val="991"/>
    <w:link w:val="2068"/>
    <w:rPr>
      <w:rFonts w:ascii="Times New Roman" w:hAnsi="Times New Roman"/>
      <w:sz w:val="24"/>
    </w:rPr>
  </w:style>
  <w:style w:type="paragraph" w:styleId="2070">
    <w:name w:val="Body Text"/>
    <w:basedOn w:val="978"/>
    <w:link w:val="2071"/>
    <w:pPr>
      <w:jc w:val="both"/>
      <w:spacing w:after="120"/>
    </w:pPr>
  </w:style>
  <w:style w:type="character" w:styleId="2071" w:customStyle="1">
    <w:name w:val="Основной текст Знак"/>
    <w:basedOn w:val="991"/>
    <w:link w:val="2070"/>
    <w:rPr>
      <w:rFonts w:ascii="Times New Roman" w:hAnsi="Times New Roman"/>
      <w:sz w:val="24"/>
    </w:rPr>
  </w:style>
  <w:style w:type="paragraph" w:styleId="2072" w:customStyle="1">
    <w:name w:val="Обычный Char Char"/>
    <w:link w:val="2073"/>
    <w:rPr>
      <w:rFonts w:ascii="Arial" w:hAnsi="Arial"/>
      <w:sz w:val="22"/>
    </w:rPr>
  </w:style>
  <w:style w:type="character" w:styleId="2073" w:customStyle="1">
    <w:name w:val="Обычный Char Char"/>
    <w:link w:val="2072"/>
    <w:rPr>
      <w:rFonts w:ascii="Arial" w:hAnsi="Arial"/>
      <w:sz w:val="22"/>
    </w:rPr>
  </w:style>
  <w:style w:type="paragraph" w:styleId="2074" w:customStyle="1">
    <w:name w:val="Дос Заголовок 1"/>
    <w:basedOn w:val="978"/>
    <w:link w:val="2075"/>
    <w:pPr>
      <w:jc w:val="center"/>
    </w:pPr>
    <w:rPr>
      <w:b/>
      <w:sz w:val="22"/>
    </w:rPr>
  </w:style>
  <w:style w:type="character" w:styleId="2075" w:customStyle="1">
    <w:name w:val="Дос Заголовок 1"/>
    <w:basedOn w:val="991"/>
    <w:link w:val="2074"/>
    <w:rPr>
      <w:rFonts w:ascii="Times New Roman" w:hAnsi="Times New Roman"/>
      <w:b/>
      <w:sz w:val="22"/>
    </w:rPr>
  </w:style>
  <w:style w:type="paragraph" w:styleId="2076" w:customStyle="1">
    <w:name w:val="Default"/>
    <w:link w:val="2077"/>
    <w:rPr>
      <w:rFonts w:ascii="Arial" w:hAnsi="Arial"/>
      <w:sz w:val="24"/>
    </w:rPr>
  </w:style>
  <w:style w:type="character" w:styleId="2077" w:customStyle="1">
    <w:name w:val="Default"/>
    <w:link w:val="2076"/>
    <w:rPr>
      <w:rFonts w:ascii="Arial" w:hAnsi="Arial"/>
      <w:sz w:val="24"/>
    </w:rPr>
  </w:style>
  <w:style w:type="paragraph" w:styleId="2078" w:customStyle="1">
    <w:name w:val="АД_Текст отступ 3"/>
    <w:basedOn w:val="978"/>
    <w:link w:val="2079"/>
    <w:pPr>
      <w:ind w:left="1418"/>
      <w:jc w:val="both"/>
    </w:pPr>
  </w:style>
  <w:style w:type="character" w:styleId="2079" w:customStyle="1">
    <w:name w:val="АД_Текст отступ 3"/>
    <w:basedOn w:val="991"/>
    <w:link w:val="2078"/>
    <w:rPr>
      <w:rFonts w:ascii="Times New Roman" w:hAnsi="Times New Roman"/>
      <w:sz w:val="24"/>
    </w:rPr>
  </w:style>
  <w:style w:type="paragraph" w:styleId="2080" w:customStyle="1">
    <w:name w:val="Char Char"/>
    <w:basedOn w:val="978"/>
    <w:link w:val="2081"/>
    <w:pPr>
      <w:spacing w:beforeAutospacing="1" w:afterAutospacing="1"/>
    </w:pPr>
    <w:rPr>
      <w:rFonts w:ascii="Tahoma" w:hAnsi="Tahoma"/>
      <w:sz w:val="20"/>
    </w:rPr>
  </w:style>
  <w:style w:type="character" w:styleId="2081" w:customStyle="1">
    <w:name w:val="Char Char"/>
    <w:basedOn w:val="991"/>
    <w:link w:val="2080"/>
    <w:rPr>
      <w:rFonts w:ascii="Tahoma" w:hAnsi="Tahoma"/>
      <w:sz w:val="20"/>
    </w:rPr>
  </w:style>
  <w:style w:type="paragraph" w:styleId="2082" w:customStyle="1">
    <w:name w:val="Основной текст + 8 pt;Курсив"/>
    <w:link w:val="2083"/>
    <w:rPr>
      <w:rFonts w:ascii="Times New Roman" w:hAnsi="Times New Roman"/>
      <w:i/>
      <w:sz w:val="16"/>
    </w:rPr>
  </w:style>
  <w:style w:type="character" w:styleId="2083" w:customStyle="1">
    <w:name w:val="Основной текст + 8 pt;Курсив"/>
    <w:link w:val="2082"/>
    <w:rPr>
      <w:rFonts w:ascii="Times New Roman" w:hAnsi="Times New Roman"/>
      <w:i/>
      <w:sz w:val="16"/>
    </w:rPr>
  </w:style>
  <w:style w:type="paragraph" w:styleId="2084" w:customStyle="1">
    <w:name w:val="Поле"/>
    <w:link w:val="2085"/>
    <w:rPr>
      <w:b/>
      <w:i/>
    </w:rPr>
  </w:style>
  <w:style w:type="character" w:styleId="2085" w:customStyle="1">
    <w:name w:val="Поле"/>
    <w:link w:val="2084"/>
    <w:rPr>
      <w:b/>
      <w:i/>
    </w:rPr>
  </w:style>
  <w:style w:type="paragraph" w:styleId="2086" w:customStyle="1">
    <w:name w:val="Абзац первого уровня"/>
    <w:basedOn w:val="978"/>
    <w:link w:val="2087"/>
    <w:pPr>
      <w:numPr>
        <w:ilvl w:val="0"/>
        <w:numId w:val="54"/>
      </w:numPr>
      <w:jc w:val="both"/>
      <w:spacing w:before="120" w:after="120"/>
    </w:pPr>
    <w:rPr>
      <w:rFonts w:ascii="Calibri" w:hAnsi="Calibri"/>
    </w:rPr>
  </w:style>
  <w:style w:type="character" w:styleId="2087" w:customStyle="1">
    <w:name w:val="Абзац первого уровня"/>
    <w:basedOn w:val="991"/>
    <w:link w:val="2086"/>
    <w:rPr>
      <w:rFonts w:ascii="Calibri" w:hAnsi="Calibri"/>
      <w:sz w:val="24"/>
    </w:rPr>
  </w:style>
  <w:style w:type="paragraph" w:styleId="2088" w:customStyle="1">
    <w:name w:val="Без интервала3"/>
    <w:link w:val="2089"/>
    <w:rPr>
      <w:sz w:val="22"/>
    </w:rPr>
  </w:style>
  <w:style w:type="character" w:styleId="2089" w:customStyle="1">
    <w:name w:val="Без интервала3"/>
    <w:link w:val="2088"/>
    <w:rPr>
      <w:sz w:val="22"/>
    </w:rPr>
  </w:style>
  <w:style w:type="paragraph" w:styleId="2090" w:customStyle="1">
    <w:name w:val="ТП-основной"/>
    <w:basedOn w:val="978"/>
    <w:link w:val="2091"/>
    <w:pPr>
      <w:ind w:firstLine="709"/>
      <w:jc w:val="both"/>
      <w:spacing w:line="360" w:lineRule="auto"/>
    </w:pPr>
    <w:rPr>
      <w:sz w:val="28"/>
    </w:rPr>
  </w:style>
  <w:style w:type="character" w:styleId="2091" w:customStyle="1">
    <w:name w:val="ТП-основной"/>
    <w:basedOn w:val="991"/>
    <w:link w:val="2090"/>
    <w:rPr>
      <w:rFonts w:ascii="Times New Roman" w:hAnsi="Times New Roman"/>
      <w:sz w:val="28"/>
    </w:rPr>
  </w:style>
  <w:style w:type="paragraph" w:styleId="2092" w:customStyle="1">
    <w:name w:val="Знак Знак Знак1 Знак Знак Знак Знак Знак Знак Знак Знак Знак Знак Знак Знак Знак Знак Знак Знак Знак Знак Знак Знак Знак Знак Знак"/>
    <w:basedOn w:val="978"/>
    <w:link w:val="2093"/>
    <w:pPr>
      <w:spacing w:after="160" w:line="240" w:lineRule="exact"/>
    </w:pPr>
    <w:rPr>
      <w:rFonts w:ascii="Verdana" w:hAnsi="Verdana"/>
    </w:rPr>
  </w:style>
  <w:style w:type="character" w:styleId="2093" w:customStyle="1">
    <w:name w:val="Знак Знак Знак1 Знак Знак Знак Знак Знак Знак Знак Знак Знак Знак Знак Знак Знак Знак Знак Знак Знак Знак Знак Знак Знак Знак Знак"/>
    <w:basedOn w:val="991"/>
    <w:link w:val="2092"/>
    <w:rPr>
      <w:rFonts w:ascii="Verdana" w:hAnsi="Verdana"/>
      <w:sz w:val="24"/>
    </w:rPr>
  </w:style>
  <w:style w:type="paragraph" w:styleId="2094" w:customStyle="1">
    <w:name w:val="ПЗ инструкции"/>
    <w:basedOn w:val="978"/>
    <w:link w:val="2095"/>
    <w:pPr>
      <w:jc w:val="center"/>
      <w:spacing w:before="240" w:after="120"/>
    </w:pPr>
    <w:rPr>
      <w:b/>
      <w:sz w:val="28"/>
    </w:rPr>
  </w:style>
  <w:style w:type="character" w:styleId="2095" w:customStyle="1">
    <w:name w:val="ПЗ инструкции"/>
    <w:basedOn w:val="991"/>
    <w:link w:val="2094"/>
    <w:rPr>
      <w:rFonts w:ascii="Times New Roman" w:hAnsi="Times New Roman"/>
      <w:b/>
      <w:sz w:val="28"/>
    </w:rPr>
  </w:style>
  <w:style w:type="paragraph" w:styleId="2096" w:customStyle="1">
    <w:name w:val="Основной шрифт абзаца2"/>
  </w:style>
  <w:style w:type="paragraph" w:styleId="2097" w:customStyle="1">
    <w:name w:val="заголовок 11"/>
    <w:basedOn w:val="978"/>
    <w:next w:val="978"/>
    <w:link w:val="2098"/>
    <w:pPr>
      <w:jc w:val="center"/>
      <w:keepNext/>
    </w:pPr>
  </w:style>
  <w:style w:type="character" w:styleId="2098" w:customStyle="1">
    <w:name w:val="заголовок 11"/>
    <w:basedOn w:val="991"/>
    <w:link w:val="2097"/>
    <w:rPr>
      <w:rFonts w:ascii="Times New Roman" w:hAnsi="Times New Roman"/>
      <w:sz w:val="24"/>
    </w:rPr>
  </w:style>
  <w:style w:type="paragraph" w:styleId="2099" w:customStyle="1">
    <w:name w:val="xl151"/>
    <w:basedOn w:val="978"/>
    <w:link w:val="2100"/>
    <w:pPr>
      <w:spacing w:beforeAutospacing="1" w:afterAutospacing="1"/>
    </w:pPr>
  </w:style>
  <w:style w:type="character" w:styleId="2100" w:customStyle="1">
    <w:name w:val="xl151"/>
    <w:basedOn w:val="991"/>
    <w:link w:val="2099"/>
    <w:rPr>
      <w:rFonts w:ascii="Times New Roman" w:hAnsi="Times New Roman"/>
      <w:sz w:val="24"/>
    </w:rPr>
  </w:style>
  <w:style w:type="paragraph" w:styleId="2101" w:customStyle="1">
    <w:name w:val="Слабое выделение1"/>
    <w:link w:val="2102"/>
    <w:rPr>
      <w:i/>
      <w:color w:val="5a5a5a"/>
    </w:rPr>
  </w:style>
  <w:style w:type="character" w:styleId="2102" w:customStyle="1">
    <w:name w:val="Слабое выделение1"/>
    <w:link w:val="2101"/>
    <w:rPr>
      <w:i/>
      <w:color w:val="5a5a5a"/>
    </w:rPr>
  </w:style>
  <w:style w:type="paragraph" w:styleId="2103" w:customStyle="1">
    <w:name w:val="_Текст0 Знак"/>
    <w:link w:val="2104"/>
    <w:pPr>
      <w:ind w:firstLine="709"/>
      <w:jc w:val="both"/>
      <w:spacing w:after="120"/>
    </w:pPr>
    <w:rPr>
      <w:rFonts w:ascii="Arial" w:hAnsi="Arial"/>
      <w:sz w:val="24"/>
    </w:rPr>
  </w:style>
  <w:style w:type="character" w:styleId="2104" w:customStyle="1">
    <w:name w:val="_Текст0 Знак"/>
    <w:link w:val="2103"/>
    <w:rPr>
      <w:rFonts w:ascii="Arial" w:hAnsi="Arial"/>
      <w:sz w:val="24"/>
    </w:rPr>
  </w:style>
  <w:style w:type="paragraph" w:styleId="2105" w:customStyle="1">
    <w:name w:val="Заголовок №1 (2)"/>
    <w:link w:val="2106"/>
    <w:rPr>
      <w:rFonts w:ascii="Times New Roman" w:hAnsi="Times New Roman"/>
      <w:spacing w:val="10"/>
      <w:sz w:val="25"/>
      <w:u w:val="single"/>
    </w:rPr>
  </w:style>
  <w:style w:type="character" w:styleId="2106" w:customStyle="1">
    <w:name w:val="Заголовок №1 (2)"/>
    <w:link w:val="2105"/>
    <w:rPr>
      <w:rFonts w:ascii="Times New Roman" w:hAnsi="Times New Roman"/>
      <w:spacing w:val="10"/>
      <w:sz w:val="25"/>
      <w:u w:val="single"/>
    </w:rPr>
  </w:style>
  <w:style w:type="paragraph" w:styleId="2107" w:customStyle="1">
    <w:name w:val="font9"/>
    <w:basedOn w:val="978"/>
    <w:link w:val="2108"/>
    <w:pPr>
      <w:spacing w:beforeAutospacing="1" w:afterAutospacing="1"/>
    </w:pPr>
    <w:rPr>
      <w:sz w:val="14"/>
    </w:rPr>
  </w:style>
  <w:style w:type="character" w:styleId="2108" w:customStyle="1">
    <w:name w:val="font9"/>
    <w:basedOn w:val="991"/>
    <w:link w:val="2107"/>
    <w:rPr>
      <w:rFonts w:ascii="Times New Roman" w:hAnsi="Times New Roman"/>
      <w:sz w:val="14"/>
    </w:rPr>
  </w:style>
  <w:style w:type="paragraph" w:styleId="2109" w:customStyle="1">
    <w:name w:val="xl87"/>
    <w:basedOn w:val="978"/>
    <w:link w:val="2110"/>
    <w:pPr>
      <w:jc w:val="center"/>
      <w:spacing w:beforeAutospacing="1" w:afterAutospacing="1"/>
    </w:pPr>
    <w:rPr>
      <w:b/>
      <w:sz w:val="18"/>
    </w:rPr>
  </w:style>
  <w:style w:type="character" w:styleId="2110" w:customStyle="1">
    <w:name w:val="xl87"/>
    <w:basedOn w:val="991"/>
    <w:link w:val="2109"/>
    <w:rPr>
      <w:rFonts w:ascii="Times New Roman" w:hAnsi="Times New Roman"/>
      <w:b/>
      <w:sz w:val="18"/>
    </w:rPr>
  </w:style>
  <w:style w:type="paragraph" w:styleId="2111" w:customStyle="1">
    <w:name w:val="заголовок 2"/>
    <w:basedOn w:val="978"/>
    <w:next w:val="978"/>
    <w:link w:val="2112"/>
    <w:pPr>
      <w:jc w:val="center"/>
      <w:keepNext/>
      <w:spacing w:before="120" w:after="120"/>
    </w:pPr>
    <w:rPr>
      <w:sz w:val="28"/>
    </w:rPr>
  </w:style>
  <w:style w:type="character" w:styleId="2112" w:customStyle="1">
    <w:name w:val="заголовок 2"/>
    <w:basedOn w:val="991"/>
    <w:link w:val="2111"/>
    <w:rPr>
      <w:rFonts w:ascii="Times New Roman" w:hAnsi="Times New Roman"/>
      <w:sz w:val="28"/>
    </w:rPr>
  </w:style>
  <w:style w:type="paragraph" w:styleId="2113" w:customStyle="1">
    <w:name w:val="xl164"/>
    <w:basedOn w:val="978"/>
    <w:link w:val="2114"/>
    <w:pPr>
      <w:jc w:val="center"/>
      <w:spacing w:beforeAutospacing="1" w:afterAutospacing="1"/>
    </w:pPr>
  </w:style>
  <w:style w:type="character" w:styleId="2114" w:customStyle="1">
    <w:name w:val="xl164"/>
    <w:basedOn w:val="991"/>
    <w:link w:val="2113"/>
    <w:rPr>
      <w:rFonts w:ascii="Times New Roman" w:hAnsi="Times New Roman"/>
      <w:sz w:val="24"/>
    </w:rPr>
  </w:style>
  <w:style w:type="paragraph" w:styleId="2115" w:customStyle="1">
    <w:name w:val="apple-converted-space"/>
    <w:basedOn w:val="1459"/>
    <w:link w:val="2116"/>
  </w:style>
  <w:style w:type="character" w:styleId="2116" w:customStyle="1">
    <w:name w:val="apple-converted-space"/>
    <w:basedOn w:val="1460"/>
    <w:link w:val="2115"/>
  </w:style>
  <w:style w:type="paragraph" w:styleId="2117" w:customStyle="1">
    <w:name w:val="r"/>
    <w:link w:val="2118"/>
  </w:style>
  <w:style w:type="character" w:styleId="2118" w:customStyle="1">
    <w:name w:val="r"/>
    <w:link w:val="2117"/>
  </w:style>
  <w:style w:type="paragraph" w:styleId="2119" w:customStyle="1">
    <w:name w:val="Знак Знак Знак"/>
    <w:basedOn w:val="978"/>
    <w:link w:val="2120"/>
    <w:pPr>
      <w:spacing w:beforeAutospacing="1" w:afterAutospacing="1"/>
    </w:pPr>
    <w:rPr>
      <w:rFonts w:ascii="Tahoma" w:hAnsi="Tahoma"/>
      <w:sz w:val="20"/>
    </w:rPr>
  </w:style>
  <w:style w:type="character" w:styleId="2120" w:customStyle="1">
    <w:name w:val="Знак Знак Знак"/>
    <w:basedOn w:val="991"/>
    <w:link w:val="2119"/>
    <w:rPr>
      <w:rFonts w:ascii="Tahoma" w:hAnsi="Tahoma"/>
      <w:sz w:val="20"/>
    </w:rPr>
  </w:style>
  <w:style w:type="paragraph" w:styleId="2121" w:customStyle="1">
    <w:name w:val="Style16"/>
    <w:basedOn w:val="978"/>
    <w:link w:val="2122"/>
    <w:pPr>
      <w:ind w:left="346" w:hanging="346"/>
      <w:spacing w:line="403" w:lineRule="exact"/>
      <w:widowControl w:val="off"/>
    </w:pPr>
  </w:style>
  <w:style w:type="character" w:styleId="2122" w:customStyle="1">
    <w:name w:val="Style16"/>
    <w:basedOn w:val="991"/>
    <w:link w:val="2121"/>
    <w:rPr>
      <w:rFonts w:ascii="Times New Roman" w:hAnsi="Times New Roman"/>
      <w:sz w:val="24"/>
    </w:rPr>
  </w:style>
  <w:style w:type="paragraph" w:styleId="2123" w:customStyle="1">
    <w:name w:val="Body Text 21"/>
    <w:basedOn w:val="978"/>
    <w:link w:val="2124"/>
    <w:pPr>
      <w:jc w:val="center"/>
      <w:widowControl w:val="off"/>
    </w:pPr>
    <w:rPr>
      <w:rFonts w:ascii="Antiqua" w:hAnsi="Antiqua"/>
    </w:rPr>
  </w:style>
  <w:style w:type="character" w:styleId="2124" w:customStyle="1">
    <w:name w:val="Body Text 21"/>
    <w:basedOn w:val="991"/>
    <w:link w:val="2123"/>
    <w:rPr>
      <w:rFonts w:ascii="Antiqua" w:hAnsi="Antiqua"/>
      <w:sz w:val="24"/>
    </w:rPr>
  </w:style>
  <w:style w:type="paragraph" w:styleId="2125" w:customStyle="1">
    <w:name w:val="Многоуровневый список 1"/>
    <w:basedOn w:val="978"/>
    <w:link w:val="2126"/>
    <w:pPr>
      <w:numPr>
        <w:ilvl w:val="0"/>
        <w:numId w:val="55"/>
      </w:numPr>
    </w:pPr>
  </w:style>
  <w:style w:type="character" w:styleId="2126" w:customStyle="1">
    <w:name w:val="Многоуровневый список 1"/>
    <w:basedOn w:val="991"/>
    <w:link w:val="2125"/>
    <w:rPr>
      <w:rFonts w:ascii="Times New Roman" w:hAnsi="Times New Roman"/>
      <w:sz w:val="24"/>
    </w:rPr>
  </w:style>
  <w:style w:type="paragraph" w:styleId="2127" w:customStyle="1">
    <w:name w:val="xl127"/>
    <w:basedOn w:val="978"/>
    <w:link w:val="2128"/>
    <w:pPr>
      <w:jc w:val="center"/>
      <w:spacing w:beforeAutospacing="1" w:afterAutospacing="1"/>
    </w:pPr>
  </w:style>
  <w:style w:type="character" w:styleId="2128" w:customStyle="1">
    <w:name w:val="xl127"/>
    <w:basedOn w:val="991"/>
    <w:link w:val="2127"/>
    <w:rPr>
      <w:rFonts w:ascii="Times New Roman" w:hAnsi="Times New Roman"/>
      <w:sz w:val="24"/>
    </w:rPr>
  </w:style>
  <w:style w:type="paragraph" w:styleId="2129" w:customStyle="1">
    <w:name w:val="Стиль 14 pt по ширине Первая строка:  1 см"/>
    <w:basedOn w:val="978"/>
    <w:link w:val="2130"/>
    <w:pPr>
      <w:ind w:firstLine="567"/>
      <w:jc w:val="both"/>
    </w:pPr>
    <w:rPr>
      <w:sz w:val="28"/>
    </w:rPr>
  </w:style>
  <w:style w:type="character" w:styleId="2130" w:customStyle="1">
    <w:name w:val="Стиль 14 pt по ширине Первая строка:  1 см"/>
    <w:basedOn w:val="991"/>
    <w:link w:val="2129"/>
    <w:rPr>
      <w:rFonts w:ascii="Times New Roman" w:hAnsi="Times New Roman"/>
      <w:sz w:val="28"/>
    </w:rPr>
  </w:style>
  <w:style w:type="paragraph" w:styleId="2131" w:customStyle="1">
    <w:name w:val="Таблица"/>
    <w:basedOn w:val="978"/>
    <w:link w:val="2132"/>
    <w:pPr>
      <w:jc w:val="both"/>
    </w:pPr>
    <w:rPr>
      <w:sz w:val="26"/>
    </w:rPr>
  </w:style>
  <w:style w:type="character" w:styleId="2132" w:customStyle="1">
    <w:name w:val="Таблица"/>
    <w:basedOn w:val="991"/>
    <w:link w:val="2131"/>
    <w:rPr>
      <w:rFonts w:ascii="Times New Roman" w:hAnsi="Times New Roman"/>
      <w:sz w:val="26"/>
    </w:rPr>
  </w:style>
  <w:style w:type="paragraph" w:styleId="2133" w:customStyle="1">
    <w:name w:val="xl147"/>
    <w:basedOn w:val="978"/>
    <w:link w:val="2134"/>
    <w:pPr>
      <w:jc w:val="center"/>
      <w:spacing w:beforeAutospacing="1" w:afterAutospacing="1"/>
    </w:pPr>
  </w:style>
  <w:style w:type="character" w:styleId="2134" w:customStyle="1">
    <w:name w:val="xl147"/>
    <w:basedOn w:val="991"/>
    <w:link w:val="2133"/>
    <w:rPr>
      <w:rFonts w:ascii="Times New Roman" w:hAnsi="Times New Roman"/>
      <w:sz w:val="24"/>
    </w:rPr>
  </w:style>
  <w:style w:type="paragraph" w:styleId="2135" w:customStyle="1">
    <w:name w:val="xl138"/>
    <w:basedOn w:val="978"/>
    <w:link w:val="2136"/>
    <w:pPr>
      <w:jc w:val="right"/>
      <w:spacing w:beforeAutospacing="1" w:afterAutospacing="1"/>
    </w:pPr>
  </w:style>
  <w:style w:type="character" w:styleId="2136" w:customStyle="1">
    <w:name w:val="xl138"/>
    <w:basedOn w:val="991"/>
    <w:link w:val="2135"/>
    <w:rPr>
      <w:rFonts w:ascii="Times New Roman" w:hAnsi="Times New Roman"/>
      <w:sz w:val="24"/>
    </w:rPr>
  </w:style>
  <w:style w:type="paragraph" w:styleId="2137" w:customStyle="1">
    <w:name w:val="xl190"/>
    <w:basedOn w:val="978"/>
    <w:link w:val="2138"/>
    <w:pPr>
      <w:jc w:val="center"/>
      <w:spacing w:beforeAutospacing="1" w:afterAutospacing="1"/>
    </w:pPr>
    <w:rPr>
      <w:b/>
      <w:sz w:val="28"/>
    </w:rPr>
  </w:style>
  <w:style w:type="character" w:styleId="2138" w:customStyle="1">
    <w:name w:val="xl190"/>
    <w:basedOn w:val="991"/>
    <w:link w:val="2137"/>
    <w:rPr>
      <w:rFonts w:ascii="Times New Roman" w:hAnsi="Times New Roman"/>
      <w:b/>
      <w:sz w:val="28"/>
    </w:rPr>
  </w:style>
  <w:style w:type="paragraph" w:styleId="2139" w:customStyle="1">
    <w:name w:val="xl148"/>
    <w:basedOn w:val="978"/>
    <w:link w:val="2140"/>
    <w:pPr>
      <w:jc w:val="center"/>
      <w:spacing w:beforeAutospacing="1" w:afterAutospacing="1"/>
    </w:pPr>
  </w:style>
  <w:style w:type="character" w:styleId="2140" w:customStyle="1">
    <w:name w:val="xl148"/>
    <w:basedOn w:val="991"/>
    <w:link w:val="2139"/>
    <w:rPr>
      <w:rFonts w:ascii="Times New Roman" w:hAnsi="Times New Roman"/>
      <w:sz w:val="24"/>
    </w:rPr>
  </w:style>
  <w:style w:type="paragraph" w:styleId="2141" w:customStyle="1">
    <w:name w:val="Основной текст + Calibri;4 pt"/>
    <w:link w:val="2142"/>
    <w:rPr>
      <w:sz w:val="8"/>
      <w:highlight w:val="white"/>
    </w:rPr>
  </w:style>
  <w:style w:type="character" w:styleId="2142" w:customStyle="1">
    <w:name w:val="Основной текст + Calibri;4 pt"/>
    <w:link w:val="2141"/>
    <w:rPr>
      <w:sz w:val="8"/>
      <w:highlight w:val="white"/>
    </w:rPr>
  </w:style>
  <w:style w:type="paragraph" w:styleId="2143" w:customStyle="1">
    <w:name w:val="Заг.3"/>
    <w:basedOn w:val="978"/>
    <w:link w:val="2144"/>
    <w:pPr>
      <w:ind w:left="1724" w:hanging="360"/>
      <w:jc w:val="both"/>
      <w:keepNext/>
      <w:spacing w:before="120"/>
      <w:tabs>
        <w:tab w:val="left" w:pos="360" w:leader="none"/>
        <w:tab w:val="left" w:pos="1724" w:leader="none"/>
      </w:tabs>
      <w:outlineLvl w:val="2"/>
    </w:pPr>
    <w:rPr>
      <w:rFonts w:ascii="Arial" w:hAnsi="Arial"/>
      <w:b/>
      <w:sz w:val="20"/>
    </w:rPr>
  </w:style>
  <w:style w:type="character" w:styleId="2144" w:customStyle="1">
    <w:name w:val="Заг.3"/>
    <w:basedOn w:val="991"/>
    <w:link w:val="2143"/>
    <w:rPr>
      <w:rFonts w:ascii="Arial" w:hAnsi="Arial"/>
      <w:b/>
      <w:sz w:val="20"/>
    </w:rPr>
  </w:style>
  <w:style w:type="paragraph" w:styleId="2145" w:customStyle="1">
    <w:name w:val="АД_Наименование главы без нумерации"/>
    <w:basedOn w:val="980"/>
    <w:link w:val="2146"/>
    <w:pPr>
      <w:jc w:val="center"/>
      <w:spacing w:before="0" w:after="0"/>
    </w:pPr>
    <w:rPr>
      <w:rFonts w:ascii="Times New Roman" w:hAnsi="Times New Roman"/>
      <w:i w:val="0"/>
      <w:sz w:val="24"/>
    </w:rPr>
  </w:style>
  <w:style w:type="character" w:styleId="2146" w:customStyle="1">
    <w:name w:val="АД_Наименование главы без нумерации"/>
    <w:basedOn w:val="2380"/>
    <w:link w:val="2145"/>
    <w:rPr>
      <w:rFonts w:ascii="Times New Roman" w:hAnsi="Times New Roman"/>
      <w:b/>
      <w:i w:val="0"/>
      <w:sz w:val="24"/>
    </w:rPr>
  </w:style>
  <w:style w:type="paragraph" w:styleId="2147" w:customStyle="1">
    <w:name w:val="xl121"/>
    <w:basedOn w:val="978"/>
    <w:link w:val="2148"/>
    <w:pPr>
      <w:jc w:val="center"/>
      <w:spacing w:beforeAutospacing="1" w:afterAutospacing="1"/>
    </w:pPr>
    <w:rPr>
      <w:b/>
    </w:rPr>
  </w:style>
  <w:style w:type="character" w:styleId="2148" w:customStyle="1">
    <w:name w:val="xl121"/>
    <w:basedOn w:val="991"/>
    <w:link w:val="2147"/>
    <w:rPr>
      <w:rFonts w:ascii="Times New Roman" w:hAnsi="Times New Roman"/>
      <w:b/>
      <w:sz w:val="24"/>
    </w:rPr>
  </w:style>
  <w:style w:type="paragraph" w:styleId="2149" w:customStyle="1">
    <w:name w:val="b-info__item1"/>
    <w:basedOn w:val="1459"/>
    <w:link w:val="2150"/>
  </w:style>
  <w:style w:type="character" w:styleId="2150" w:customStyle="1">
    <w:name w:val="b-info__item1"/>
    <w:basedOn w:val="1460"/>
    <w:link w:val="2149"/>
  </w:style>
  <w:style w:type="paragraph" w:styleId="2151" w:customStyle="1">
    <w:name w:val="xl91"/>
    <w:basedOn w:val="978"/>
    <w:link w:val="2152"/>
    <w:pPr>
      <w:spacing w:beforeAutospacing="1" w:afterAutospacing="1"/>
    </w:pPr>
  </w:style>
  <w:style w:type="character" w:styleId="2152" w:customStyle="1">
    <w:name w:val="xl91"/>
    <w:basedOn w:val="991"/>
    <w:link w:val="2151"/>
    <w:rPr>
      <w:rFonts w:ascii="Times New Roman" w:hAnsi="Times New Roman"/>
      <w:sz w:val="24"/>
    </w:rPr>
  </w:style>
  <w:style w:type="paragraph" w:styleId="2153" w:customStyle="1">
    <w:name w:val="Основной текст (6) + Полужирный;Интервал 0 pt"/>
    <w:link w:val="2154"/>
    <w:rPr>
      <w:rFonts w:ascii="Times New Roman" w:hAnsi="Times New Roman"/>
      <w:b/>
      <w:spacing w:val="10"/>
      <w:sz w:val="25"/>
    </w:rPr>
  </w:style>
  <w:style w:type="character" w:styleId="2154" w:customStyle="1">
    <w:name w:val="Основной текст (6) + Полужирный;Интервал 0 pt"/>
    <w:link w:val="2153"/>
    <w:rPr>
      <w:rFonts w:ascii="Times New Roman" w:hAnsi="Times New Roman"/>
      <w:b/>
      <w:spacing w:val="10"/>
      <w:sz w:val="25"/>
    </w:rPr>
  </w:style>
  <w:style w:type="paragraph" w:styleId="2155">
    <w:name w:val="envelope return"/>
    <w:basedOn w:val="978"/>
    <w:link w:val="2156"/>
    <w:rPr>
      <w:rFonts w:ascii="Arial" w:hAnsi="Arial"/>
      <w:sz w:val="20"/>
    </w:rPr>
  </w:style>
  <w:style w:type="character" w:styleId="2156" w:customStyle="1">
    <w:name w:val="Обратный адрес 2 Знак"/>
    <w:basedOn w:val="991"/>
    <w:link w:val="2155"/>
    <w:rPr>
      <w:rFonts w:ascii="Arial" w:hAnsi="Arial"/>
      <w:sz w:val="20"/>
    </w:rPr>
  </w:style>
  <w:style w:type="paragraph" w:styleId="2157" w:customStyle="1">
    <w:name w:val="Нижний колонтитул Знак1"/>
    <w:link w:val="2158"/>
    <w:rPr>
      <w:rFonts w:ascii="Verdana" w:hAnsi="Verdana"/>
      <w:sz w:val="24"/>
    </w:rPr>
  </w:style>
  <w:style w:type="character" w:styleId="2158" w:customStyle="1">
    <w:name w:val="Нижний колонтитул Знак1"/>
    <w:link w:val="2157"/>
    <w:rPr>
      <w:rFonts w:ascii="Verdana" w:hAnsi="Verdana"/>
      <w:sz w:val="24"/>
    </w:rPr>
  </w:style>
  <w:style w:type="paragraph" w:styleId="2159" w:customStyle="1">
    <w:name w:val="содержание2-11"/>
    <w:basedOn w:val="978"/>
    <w:link w:val="2160"/>
    <w:pPr>
      <w:jc w:val="both"/>
      <w:spacing w:after="60"/>
    </w:pPr>
  </w:style>
  <w:style w:type="character" w:styleId="2160" w:customStyle="1">
    <w:name w:val="содержание2-11"/>
    <w:basedOn w:val="991"/>
    <w:link w:val="2159"/>
    <w:rPr>
      <w:rFonts w:ascii="Times New Roman" w:hAnsi="Times New Roman"/>
      <w:sz w:val="24"/>
    </w:rPr>
  </w:style>
  <w:style w:type="paragraph" w:styleId="2161" w:customStyle="1">
    <w:name w:val="xl75"/>
    <w:basedOn w:val="978"/>
    <w:link w:val="2162"/>
    <w:pPr>
      <w:jc w:val="center"/>
      <w:spacing w:beforeAutospacing="1" w:afterAutospacing="1"/>
    </w:pPr>
    <w:rPr>
      <w:sz w:val="18"/>
    </w:rPr>
  </w:style>
  <w:style w:type="character" w:styleId="2162" w:customStyle="1">
    <w:name w:val="xl75"/>
    <w:basedOn w:val="991"/>
    <w:link w:val="2161"/>
    <w:rPr>
      <w:rFonts w:ascii="Times New Roman" w:hAnsi="Times New Roman"/>
      <w:sz w:val="18"/>
    </w:rPr>
  </w:style>
  <w:style w:type="paragraph" w:styleId="2163" w:customStyle="1">
    <w:name w:val="Обычный1"/>
    <w:link w:val="2164"/>
    <w:pPr>
      <w:ind w:firstLine="709"/>
      <w:jc w:val="both"/>
      <w:widowControl w:val="off"/>
    </w:pPr>
    <w:rPr>
      <w:rFonts w:ascii="Times New Roman" w:hAnsi="Times New Roman"/>
      <w:sz w:val="22"/>
    </w:rPr>
  </w:style>
  <w:style w:type="character" w:styleId="2164" w:customStyle="1">
    <w:name w:val="Обычный1"/>
    <w:link w:val="2163"/>
    <w:rPr>
      <w:rFonts w:ascii="Times New Roman" w:hAnsi="Times New Roman"/>
      <w:sz w:val="22"/>
    </w:rPr>
  </w:style>
  <w:style w:type="paragraph" w:styleId="2165" w:customStyle="1">
    <w:name w:val="norma"/>
    <w:basedOn w:val="1171"/>
    <w:link w:val="2166"/>
    <w:pPr>
      <w:ind w:left="851" w:hanging="851"/>
      <w:jc w:val="both"/>
      <w:spacing w:before="60" w:after="80"/>
      <w:widowControl w:val="off"/>
    </w:pPr>
    <w:rPr>
      <w:rFonts w:ascii="Peterburg" w:hAnsi="Peterburg"/>
      <w:sz w:val="22"/>
    </w:rPr>
  </w:style>
  <w:style w:type="character" w:styleId="2166" w:customStyle="1">
    <w:name w:val="norma"/>
    <w:basedOn w:val="1172"/>
    <w:link w:val="2165"/>
    <w:rPr>
      <w:rFonts w:ascii="Peterburg" w:hAnsi="Peterburg"/>
      <w:sz w:val="22"/>
    </w:rPr>
  </w:style>
  <w:style w:type="paragraph" w:styleId="2167" w:customStyle="1">
    <w:name w:val="Подпись к таблице_"/>
    <w:link w:val="2168"/>
    <w:rPr>
      <w:sz w:val="21"/>
    </w:rPr>
  </w:style>
  <w:style w:type="character" w:styleId="2168" w:customStyle="1">
    <w:name w:val="Подпись к таблице_"/>
    <w:link w:val="2167"/>
    <w:rPr>
      <w:sz w:val="21"/>
    </w:rPr>
  </w:style>
  <w:style w:type="paragraph" w:styleId="2169" w:customStyle="1">
    <w:name w:val="postbody"/>
    <w:basedOn w:val="1459"/>
    <w:link w:val="2170"/>
  </w:style>
  <w:style w:type="character" w:styleId="2170" w:customStyle="1">
    <w:name w:val="postbody"/>
    <w:basedOn w:val="1460"/>
    <w:link w:val="2169"/>
  </w:style>
  <w:style w:type="paragraph" w:styleId="2171" w:customStyle="1">
    <w:name w:val="xl128"/>
    <w:basedOn w:val="978"/>
    <w:link w:val="2172"/>
    <w:pPr>
      <w:jc w:val="center"/>
      <w:spacing w:beforeAutospacing="1" w:afterAutospacing="1"/>
    </w:pPr>
  </w:style>
  <w:style w:type="character" w:styleId="2172" w:customStyle="1">
    <w:name w:val="xl128"/>
    <w:basedOn w:val="991"/>
    <w:link w:val="2171"/>
    <w:rPr>
      <w:rFonts w:ascii="Times New Roman" w:hAnsi="Times New Roman"/>
      <w:sz w:val="24"/>
    </w:rPr>
  </w:style>
  <w:style w:type="paragraph" w:styleId="2173" w:customStyle="1">
    <w:name w:val="Стандартный HTML Знак1"/>
    <w:link w:val="2174"/>
    <w:rPr>
      <w:rFonts w:ascii="Courier New" w:hAnsi="Courier New"/>
    </w:rPr>
  </w:style>
  <w:style w:type="character" w:styleId="2174" w:customStyle="1">
    <w:name w:val="Стандартный HTML Знак1"/>
    <w:link w:val="2173"/>
    <w:rPr>
      <w:rFonts w:ascii="Courier New" w:hAnsi="Courier New"/>
    </w:rPr>
  </w:style>
  <w:style w:type="paragraph" w:styleId="2175">
    <w:name w:val="toc 5"/>
    <w:basedOn w:val="978"/>
    <w:next w:val="978"/>
    <w:link w:val="2176"/>
    <w:uiPriority w:val="39"/>
    <w:pPr>
      <w:ind w:left="720"/>
    </w:pPr>
    <w:rPr>
      <w:sz w:val="20"/>
    </w:rPr>
  </w:style>
  <w:style w:type="character" w:styleId="2176" w:customStyle="1">
    <w:name w:val="Оглавление 5 Знак"/>
    <w:basedOn w:val="991"/>
    <w:link w:val="2175"/>
    <w:rPr>
      <w:rFonts w:ascii="Times New Roman" w:hAnsi="Times New Roman"/>
      <w:sz w:val="20"/>
    </w:rPr>
  </w:style>
  <w:style w:type="paragraph" w:styleId="2177" w:customStyle="1">
    <w:name w:val="Таблицы (моноширинный)"/>
    <w:basedOn w:val="978"/>
    <w:next w:val="978"/>
    <w:link w:val="2178"/>
    <w:pPr>
      <w:jc w:val="both"/>
    </w:pPr>
    <w:rPr>
      <w:rFonts w:ascii="Courier New" w:hAnsi="Courier New"/>
      <w:sz w:val="20"/>
    </w:rPr>
  </w:style>
  <w:style w:type="character" w:styleId="2178" w:customStyle="1">
    <w:name w:val="Таблицы (моноширинный)"/>
    <w:basedOn w:val="991"/>
    <w:link w:val="2177"/>
    <w:rPr>
      <w:rFonts w:ascii="Courier New" w:hAnsi="Courier New"/>
      <w:sz w:val="20"/>
    </w:rPr>
  </w:style>
  <w:style w:type="paragraph" w:styleId="2179" w:customStyle="1">
    <w:name w:val="ТЛ_Название"/>
    <w:basedOn w:val="978"/>
    <w:link w:val="2180"/>
    <w:pPr>
      <w:jc w:val="center"/>
    </w:pPr>
    <w:rPr>
      <w:b/>
      <w:sz w:val="28"/>
    </w:rPr>
  </w:style>
  <w:style w:type="character" w:styleId="2180" w:customStyle="1">
    <w:name w:val="ТЛ_Название"/>
    <w:basedOn w:val="991"/>
    <w:link w:val="2179"/>
    <w:rPr>
      <w:rFonts w:ascii="Times New Roman" w:hAnsi="Times New Roman"/>
      <w:b/>
      <w:sz w:val="28"/>
    </w:rPr>
  </w:style>
  <w:style w:type="paragraph" w:styleId="2181" w:customStyle="1">
    <w:name w:val="tz_head_2"/>
    <w:basedOn w:val="978"/>
    <w:link w:val="2182"/>
    <w:pPr>
      <w:numPr>
        <w:ilvl w:val="1"/>
        <w:numId w:val="56"/>
      </w:numPr>
      <w:keepLines/>
      <w:keepNext/>
      <w:spacing w:before="240" w:after="120"/>
      <w:outlineLvl w:val="1"/>
    </w:pPr>
    <w:rPr>
      <w:b/>
      <w:sz w:val="26"/>
    </w:rPr>
  </w:style>
  <w:style w:type="character" w:styleId="2182" w:customStyle="1">
    <w:name w:val="tz_head_2"/>
    <w:basedOn w:val="991"/>
    <w:link w:val="2181"/>
    <w:rPr>
      <w:rFonts w:ascii="Times New Roman" w:hAnsi="Times New Roman"/>
      <w:b/>
      <w:sz w:val="26"/>
    </w:rPr>
  </w:style>
  <w:style w:type="paragraph" w:styleId="2183" w:customStyle="1">
    <w:name w:val="заг_центр"/>
    <w:basedOn w:val="1048"/>
    <w:link w:val="2184"/>
    <w:pPr>
      <w:jc w:val="center"/>
    </w:pPr>
    <w:rPr>
      <w:rFonts w:ascii="AvantGardeGothicC" w:hAnsi="AvantGardeGothicC"/>
    </w:rPr>
  </w:style>
  <w:style w:type="character" w:styleId="2184" w:customStyle="1">
    <w:name w:val="заг_центр"/>
    <w:basedOn w:val="1049"/>
    <w:link w:val="2183"/>
    <w:rPr>
      <w:rFonts w:ascii="AvantGardeGothicC" w:hAnsi="AvantGardeGothicC"/>
      <w:b/>
      <w:i/>
      <w:sz w:val="24"/>
    </w:rPr>
  </w:style>
  <w:style w:type="paragraph" w:styleId="2185" w:customStyle="1">
    <w:name w:val="xl93"/>
    <w:basedOn w:val="978"/>
    <w:link w:val="2186"/>
    <w:pPr>
      <w:jc w:val="center"/>
      <w:spacing w:beforeAutospacing="1" w:afterAutospacing="1"/>
    </w:pPr>
    <w:rPr>
      <w:b/>
    </w:rPr>
  </w:style>
  <w:style w:type="character" w:styleId="2186" w:customStyle="1">
    <w:name w:val="xl93"/>
    <w:basedOn w:val="991"/>
    <w:link w:val="2185"/>
    <w:rPr>
      <w:rFonts w:ascii="Times New Roman" w:hAnsi="Times New Roman"/>
      <w:b/>
      <w:sz w:val="24"/>
    </w:rPr>
  </w:style>
  <w:style w:type="paragraph" w:styleId="2187" w:customStyle="1">
    <w:name w:val="xl145"/>
    <w:basedOn w:val="978"/>
    <w:link w:val="2188"/>
    <w:pPr>
      <w:spacing w:beforeAutospacing="1" w:afterAutospacing="1"/>
    </w:pPr>
    <w:rPr>
      <w:sz w:val="16"/>
    </w:rPr>
  </w:style>
  <w:style w:type="character" w:styleId="2188" w:customStyle="1">
    <w:name w:val="xl145"/>
    <w:basedOn w:val="991"/>
    <w:link w:val="2187"/>
    <w:rPr>
      <w:rFonts w:ascii="Times New Roman" w:hAnsi="Times New Roman"/>
      <w:sz w:val="16"/>
    </w:rPr>
  </w:style>
  <w:style w:type="paragraph" w:styleId="2189" w:customStyle="1">
    <w:name w:val="ff0"/>
    <w:basedOn w:val="1459"/>
    <w:link w:val="2190"/>
  </w:style>
  <w:style w:type="character" w:styleId="2190" w:customStyle="1">
    <w:name w:val="ff0"/>
    <w:basedOn w:val="1460"/>
    <w:link w:val="2189"/>
  </w:style>
  <w:style w:type="paragraph" w:styleId="2191" w:customStyle="1">
    <w:name w:val="Style3"/>
    <w:basedOn w:val="978"/>
    <w:link w:val="2192"/>
    <w:pPr>
      <w:jc w:val="both"/>
      <w:spacing w:line="274" w:lineRule="exact"/>
      <w:widowControl w:val="off"/>
    </w:pPr>
    <w:rPr>
      <w:rFonts w:ascii="Arial" w:hAnsi="Arial"/>
    </w:rPr>
  </w:style>
  <w:style w:type="character" w:styleId="2192" w:customStyle="1">
    <w:name w:val="Style3"/>
    <w:basedOn w:val="991"/>
    <w:link w:val="2191"/>
    <w:rPr>
      <w:rFonts w:ascii="Arial" w:hAnsi="Arial"/>
      <w:sz w:val="24"/>
    </w:rPr>
  </w:style>
  <w:style w:type="paragraph" w:styleId="2193" w:customStyle="1">
    <w:name w:val="xl116"/>
    <w:basedOn w:val="978"/>
    <w:link w:val="2194"/>
    <w:pPr>
      <w:jc w:val="center"/>
      <w:spacing w:beforeAutospacing="1" w:afterAutospacing="1"/>
    </w:pPr>
  </w:style>
  <w:style w:type="character" w:styleId="2194" w:customStyle="1">
    <w:name w:val="xl116"/>
    <w:basedOn w:val="991"/>
    <w:link w:val="2193"/>
    <w:rPr>
      <w:rFonts w:ascii="Times New Roman" w:hAnsi="Times New Roman"/>
      <w:sz w:val="24"/>
    </w:rPr>
  </w:style>
  <w:style w:type="paragraph" w:styleId="2195">
    <w:name w:val="Salutation"/>
    <w:basedOn w:val="978"/>
    <w:next w:val="978"/>
    <w:link w:val="2196"/>
  </w:style>
  <w:style w:type="character" w:styleId="2196" w:customStyle="1">
    <w:name w:val="Приветствие Знак"/>
    <w:basedOn w:val="991"/>
    <w:link w:val="2195"/>
    <w:rPr>
      <w:rFonts w:ascii="Times New Roman" w:hAnsi="Times New Roman"/>
      <w:sz w:val="24"/>
    </w:rPr>
  </w:style>
  <w:style w:type="paragraph" w:styleId="2197">
    <w:name w:val="List Continue 2"/>
    <w:basedOn w:val="978"/>
    <w:link w:val="2198"/>
    <w:pPr>
      <w:ind w:left="566"/>
      <w:spacing w:after="120"/>
    </w:pPr>
  </w:style>
  <w:style w:type="character" w:styleId="2198" w:customStyle="1">
    <w:name w:val="Продолжение списка 2 Знак"/>
    <w:basedOn w:val="991"/>
    <w:link w:val="2197"/>
    <w:rPr>
      <w:rFonts w:ascii="Times New Roman" w:hAnsi="Times New Roman"/>
      <w:sz w:val="24"/>
    </w:rPr>
  </w:style>
  <w:style w:type="paragraph" w:styleId="2199" w:customStyle="1">
    <w:name w:val="Стиль начало"/>
    <w:basedOn w:val="978"/>
    <w:link w:val="2200"/>
    <w:pPr>
      <w:spacing w:line="264" w:lineRule="auto"/>
    </w:pPr>
    <w:rPr>
      <w:sz w:val="28"/>
    </w:rPr>
  </w:style>
  <w:style w:type="character" w:styleId="2200" w:customStyle="1">
    <w:name w:val="Стиль начало"/>
    <w:basedOn w:val="991"/>
    <w:link w:val="2199"/>
    <w:rPr>
      <w:rFonts w:ascii="Times New Roman" w:hAnsi="Times New Roman"/>
      <w:sz w:val="28"/>
    </w:rPr>
  </w:style>
  <w:style w:type="paragraph" w:styleId="2201" w:customStyle="1">
    <w:name w:val="Пункт Знак"/>
    <w:basedOn w:val="978"/>
    <w:link w:val="2202"/>
    <w:pPr>
      <w:ind w:left="1134" w:hanging="567"/>
      <w:jc w:val="both"/>
      <w:spacing w:line="360" w:lineRule="auto"/>
      <w:tabs>
        <w:tab w:val="left" w:pos="1134" w:leader="none"/>
        <w:tab w:val="left" w:pos="1701" w:leader="none"/>
      </w:tabs>
    </w:pPr>
    <w:rPr>
      <w:sz w:val="28"/>
    </w:rPr>
  </w:style>
  <w:style w:type="character" w:styleId="2202" w:customStyle="1">
    <w:name w:val="Пункт Знак"/>
    <w:basedOn w:val="991"/>
    <w:link w:val="2201"/>
    <w:rPr>
      <w:rFonts w:ascii="Times New Roman" w:hAnsi="Times New Roman"/>
      <w:sz w:val="28"/>
    </w:rPr>
  </w:style>
  <w:style w:type="paragraph" w:styleId="2203" w:customStyle="1">
    <w:name w:val="З1"/>
    <w:basedOn w:val="979"/>
    <w:next w:val="978"/>
    <w:link w:val="2204"/>
    <w:pPr>
      <w:jc w:val="center"/>
      <w:keepLines/>
      <w:spacing w:before="0" w:after="0"/>
      <w:widowControl w:val="off"/>
      <w:tabs>
        <w:tab w:val="left" w:pos="180" w:leader="none"/>
      </w:tabs>
    </w:pPr>
    <w:rPr>
      <w:i w:val="0"/>
      <w:sz w:val="24"/>
    </w:rPr>
  </w:style>
  <w:style w:type="character" w:styleId="2204" w:customStyle="1">
    <w:name w:val="З1"/>
    <w:basedOn w:val="1776"/>
    <w:link w:val="2203"/>
    <w:rPr>
      <w:rFonts w:ascii="Times New Roman" w:hAnsi="Times New Roman"/>
      <w:b/>
      <w:i w:val="0"/>
      <w:sz w:val="24"/>
    </w:rPr>
  </w:style>
  <w:style w:type="paragraph" w:styleId="2205" w:customStyle="1">
    <w:name w:val="Font Style14"/>
    <w:link w:val="2206"/>
    <w:rPr>
      <w:rFonts w:ascii="Times New Roman" w:hAnsi="Times New Roman"/>
      <w:sz w:val="22"/>
    </w:rPr>
  </w:style>
  <w:style w:type="character" w:styleId="2206" w:customStyle="1">
    <w:name w:val="Font Style14"/>
    <w:link w:val="2205"/>
    <w:rPr>
      <w:rFonts w:ascii="Times New Roman" w:hAnsi="Times New Roman"/>
      <w:sz w:val="22"/>
    </w:rPr>
  </w:style>
  <w:style w:type="paragraph" w:styleId="2207" w:customStyle="1">
    <w:name w:val="ConsPlusCell"/>
    <w:link w:val="2208"/>
    <w:rPr>
      <w:rFonts w:ascii="Arial" w:hAnsi="Arial"/>
    </w:rPr>
  </w:style>
  <w:style w:type="character" w:styleId="2208" w:customStyle="1">
    <w:name w:val="ConsPlusCell"/>
    <w:link w:val="2207"/>
    <w:rPr>
      <w:rFonts w:ascii="Arial" w:hAnsi="Arial"/>
    </w:rPr>
  </w:style>
  <w:style w:type="paragraph" w:styleId="2209" w:customStyle="1">
    <w:name w:val="Знак Знак"/>
    <w:link w:val="2210"/>
  </w:style>
  <w:style w:type="character" w:styleId="2210" w:customStyle="1">
    <w:name w:val="Знак Знак"/>
    <w:link w:val="2209"/>
  </w:style>
  <w:style w:type="paragraph" w:styleId="2211" w:customStyle="1">
    <w:name w:val="tz_head_1"/>
    <w:basedOn w:val="978"/>
    <w:link w:val="2212"/>
    <w:pPr>
      <w:numPr>
        <w:ilvl w:val="0"/>
        <w:numId w:val="56"/>
      </w:numPr>
      <w:keepNext/>
      <w:spacing w:before="480" w:after="240"/>
      <w:outlineLvl w:val="0"/>
    </w:pPr>
    <w:rPr>
      <w:b/>
      <w:caps/>
    </w:rPr>
  </w:style>
  <w:style w:type="character" w:styleId="2212" w:customStyle="1">
    <w:name w:val="tz_head_1"/>
    <w:basedOn w:val="991"/>
    <w:link w:val="2211"/>
    <w:rPr>
      <w:rFonts w:ascii="Times New Roman" w:hAnsi="Times New Roman"/>
      <w:b/>
      <w:caps/>
      <w:sz w:val="24"/>
    </w:rPr>
  </w:style>
  <w:style w:type="paragraph" w:styleId="2213" w:customStyle="1">
    <w:name w:val="xl180"/>
    <w:basedOn w:val="978"/>
    <w:link w:val="2214"/>
    <w:pPr>
      <w:spacing w:beforeAutospacing="1" w:afterAutospacing="1"/>
    </w:pPr>
  </w:style>
  <w:style w:type="character" w:styleId="2214" w:customStyle="1">
    <w:name w:val="xl180"/>
    <w:basedOn w:val="991"/>
    <w:link w:val="2213"/>
    <w:rPr>
      <w:rFonts w:ascii="Times New Roman" w:hAnsi="Times New Roman"/>
      <w:sz w:val="24"/>
    </w:rPr>
  </w:style>
  <w:style w:type="paragraph" w:styleId="2215" w:customStyle="1">
    <w:name w:val="tz_tabl_middle"/>
    <w:basedOn w:val="978"/>
    <w:link w:val="2216"/>
    <w:pPr>
      <w:jc w:val="center"/>
    </w:pPr>
    <w:rPr>
      <w:sz w:val="18"/>
    </w:rPr>
  </w:style>
  <w:style w:type="character" w:styleId="2216" w:customStyle="1">
    <w:name w:val="tz_tabl_middle"/>
    <w:basedOn w:val="991"/>
    <w:link w:val="2215"/>
    <w:rPr>
      <w:rFonts w:ascii="Times New Roman" w:hAnsi="Times New Roman"/>
      <w:sz w:val="18"/>
    </w:rPr>
  </w:style>
  <w:style w:type="paragraph" w:styleId="2217" w:customStyle="1">
    <w:name w:val="Стиль3"/>
    <w:basedOn w:val="2366"/>
    <w:link w:val="2218"/>
    <w:pPr>
      <w:ind w:left="0"/>
      <w:jc w:val="both"/>
      <w:spacing w:after="0" w:line="240" w:lineRule="auto"/>
      <w:widowControl w:val="off"/>
      <w:tabs>
        <w:tab w:val="left" w:pos="227" w:leader="none"/>
      </w:tabs>
    </w:pPr>
  </w:style>
  <w:style w:type="character" w:styleId="2218" w:customStyle="1">
    <w:name w:val="Стиль3"/>
    <w:basedOn w:val="2367"/>
    <w:link w:val="2217"/>
    <w:rPr>
      <w:rFonts w:ascii="Times New Roman" w:hAnsi="Times New Roman"/>
      <w:sz w:val="24"/>
    </w:rPr>
  </w:style>
  <w:style w:type="paragraph" w:styleId="2219" w:customStyle="1">
    <w:name w:val="Основной текст + Calibri;8 pt;Интервал 1 pt"/>
    <w:link w:val="2220"/>
    <w:rPr>
      <w:spacing w:val="20"/>
      <w:sz w:val="16"/>
      <w:highlight w:val="white"/>
    </w:rPr>
  </w:style>
  <w:style w:type="character" w:styleId="2220" w:customStyle="1">
    <w:name w:val="Основной текст + Calibri;8 pt;Интервал 1 pt"/>
    <w:link w:val="2219"/>
    <w:rPr>
      <w:spacing w:val="20"/>
      <w:sz w:val="16"/>
      <w:highlight w:val="white"/>
    </w:rPr>
  </w:style>
  <w:style w:type="paragraph" w:styleId="2221" w:customStyle="1">
    <w:name w:val="ТЗ3 заг с/н"/>
    <w:basedOn w:val="978"/>
    <w:next w:val="978"/>
    <w:link w:val="2222"/>
    <w:pPr>
      <w:numPr>
        <w:ilvl w:val="2"/>
        <w:numId w:val="28"/>
      </w:numPr>
      <w:jc w:val="both"/>
      <w:spacing w:before="60" w:after="60" w:line="360" w:lineRule="auto"/>
      <w:outlineLvl w:val="2"/>
    </w:pPr>
    <w:rPr>
      <w:b/>
    </w:rPr>
  </w:style>
  <w:style w:type="character" w:styleId="2222" w:customStyle="1">
    <w:name w:val="ТЗ3 заг с/н"/>
    <w:basedOn w:val="991"/>
    <w:link w:val="2221"/>
    <w:rPr>
      <w:rFonts w:ascii="Times New Roman" w:hAnsi="Times New Roman"/>
      <w:b/>
      <w:sz w:val="24"/>
    </w:rPr>
  </w:style>
  <w:style w:type="paragraph" w:styleId="2223" w:customStyle="1">
    <w:name w:val="подраздел_подраздела"/>
    <w:basedOn w:val="981"/>
    <w:link w:val="2224"/>
    <w:pPr>
      <w:numPr>
        <w:ilvl w:val="2"/>
      </w:numPr>
      <w:ind w:left="720"/>
      <w:jc w:val="both"/>
      <w:keepNext w:val="0"/>
      <w:spacing w:before="0" w:after="0"/>
      <w:widowControl w:val="off"/>
      <w:tabs>
        <w:tab w:val="left" w:pos="720" w:leader="none"/>
      </w:tabs>
    </w:pPr>
    <w:rPr>
      <w:rFonts w:ascii="Times New Roman" w:hAnsi="Times New Roman"/>
    </w:rPr>
  </w:style>
  <w:style w:type="character" w:styleId="2224" w:customStyle="1">
    <w:name w:val="подраздел_подраздела"/>
    <w:basedOn w:val="1249"/>
    <w:link w:val="2223"/>
    <w:rPr>
      <w:rFonts w:ascii="Times New Roman" w:hAnsi="Times New Roman"/>
      <w:b/>
      <w:sz w:val="26"/>
    </w:rPr>
  </w:style>
  <w:style w:type="paragraph" w:styleId="2225" w:customStyle="1">
    <w:name w:val="xl189"/>
    <w:basedOn w:val="978"/>
    <w:link w:val="2226"/>
    <w:pPr>
      <w:jc w:val="right"/>
      <w:spacing w:beforeAutospacing="1" w:afterAutospacing="1"/>
    </w:pPr>
  </w:style>
  <w:style w:type="character" w:styleId="2226" w:customStyle="1">
    <w:name w:val="xl189"/>
    <w:basedOn w:val="991"/>
    <w:link w:val="2225"/>
    <w:rPr>
      <w:rFonts w:ascii="Times New Roman" w:hAnsi="Times New Roman"/>
      <w:sz w:val="24"/>
    </w:rPr>
  </w:style>
  <w:style w:type="paragraph" w:styleId="2227" w:customStyle="1">
    <w:name w:val="mlar_column_qqproduct2"/>
    <w:link w:val="2228"/>
    <w:rPr>
      <w:sz w:val="17"/>
    </w:rPr>
  </w:style>
  <w:style w:type="character" w:styleId="2228" w:customStyle="1">
    <w:name w:val="mlar_column_qqproduct2"/>
    <w:link w:val="2227"/>
    <w:rPr>
      <w:sz w:val="17"/>
    </w:rPr>
  </w:style>
  <w:style w:type="paragraph" w:styleId="2229" w:customStyle="1">
    <w:name w:val="Основной текст (9)"/>
    <w:basedOn w:val="978"/>
    <w:link w:val="2230"/>
    <w:pPr>
      <w:jc w:val="both"/>
      <w:spacing w:line="270" w:lineRule="exact"/>
    </w:pPr>
    <w:rPr>
      <w:rFonts w:ascii="Arial" w:hAnsi="Arial"/>
      <w:sz w:val="19"/>
    </w:rPr>
  </w:style>
  <w:style w:type="character" w:styleId="2230" w:customStyle="1">
    <w:name w:val="Основной текст (9)"/>
    <w:basedOn w:val="991"/>
    <w:link w:val="2229"/>
    <w:rPr>
      <w:rFonts w:ascii="Arial" w:hAnsi="Arial"/>
      <w:sz w:val="19"/>
    </w:rPr>
  </w:style>
  <w:style w:type="paragraph" w:styleId="2231" w:customStyle="1">
    <w:name w:val="Основной текст + Calibri;9;5 pt"/>
    <w:link w:val="2232"/>
    <w:rPr>
      <w:sz w:val="19"/>
      <w:highlight w:val="white"/>
    </w:rPr>
  </w:style>
  <w:style w:type="character" w:styleId="2232" w:customStyle="1">
    <w:name w:val="Основной текст + Calibri;9;5 pt"/>
    <w:link w:val="2231"/>
    <w:rPr>
      <w:sz w:val="19"/>
      <w:highlight w:val="white"/>
    </w:rPr>
  </w:style>
  <w:style w:type="paragraph" w:styleId="2233" w:customStyle="1">
    <w:name w:val="спецификация"/>
    <w:basedOn w:val="978"/>
    <w:link w:val="2234"/>
    <w:pPr>
      <w:ind w:left="-109" w:right="-108"/>
    </w:pPr>
    <w:rPr>
      <w:rFonts w:ascii="Courier New" w:hAnsi="Courier New"/>
      <w:b/>
      <w:caps/>
      <w:sz w:val="20"/>
    </w:rPr>
  </w:style>
  <w:style w:type="character" w:styleId="2234" w:customStyle="1">
    <w:name w:val="спецификация"/>
    <w:basedOn w:val="991"/>
    <w:link w:val="2233"/>
    <w:rPr>
      <w:rFonts w:ascii="Courier New" w:hAnsi="Courier New"/>
      <w:b/>
      <w:caps/>
      <w:sz w:val="20"/>
    </w:rPr>
  </w:style>
  <w:style w:type="paragraph" w:styleId="2235" w:customStyle="1">
    <w:name w:val="FR2"/>
    <w:link w:val="2236"/>
    <w:pPr>
      <w:ind w:left="2920" w:right="600"/>
      <w:jc w:val="center"/>
      <w:spacing w:line="264" w:lineRule="auto"/>
      <w:widowControl w:val="off"/>
    </w:pPr>
    <w:rPr>
      <w:rFonts w:ascii="Arial" w:hAnsi="Arial"/>
      <w:b/>
      <w:sz w:val="28"/>
    </w:rPr>
  </w:style>
  <w:style w:type="character" w:styleId="2236" w:customStyle="1">
    <w:name w:val="FR2"/>
    <w:link w:val="2235"/>
    <w:rPr>
      <w:rFonts w:ascii="Arial" w:hAnsi="Arial"/>
      <w:b/>
      <w:sz w:val="28"/>
    </w:rPr>
  </w:style>
  <w:style w:type="paragraph" w:styleId="2237" w:customStyle="1">
    <w:name w:val="xl182"/>
    <w:basedOn w:val="978"/>
    <w:link w:val="2238"/>
    <w:pPr>
      <w:jc w:val="center"/>
      <w:spacing w:beforeAutospacing="1" w:afterAutospacing="1"/>
    </w:pPr>
  </w:style>
  <w:style w:type="character" w:styleId="2238" w:customStyle="1">
    <w:name w:val="xl182"/>
    <w:basedOn w:val="991"/>
    <w:link w:val="2237"/>
    <w:rPr>
      <w:rFonts w:ascii="Times New Roman" w:hAnsi="Times New Roman"/>
      <w:sz w:val="24"/>
    </w:rPr>
  </w:style>
  <w:style w:type="paragraph" w:styleId="2239" w:customStyle="1">
    <w:name w:val="Основной текст (5)"/>
    <w:basedOn w:val="978"/>
    <w:link w:val="2240"/>
    <w:pPr>
      <w:jc w:val="both"/>
      <w:spacing w:before="540" w:after="300" w:line="365" w:lineRule="exact"/>
    </w:pPr>
    <w:rPr>
      <w:rFonts w:ascii="Calibri" w:hAnsi="Calibri"/>
      <w:spacing w:val="-2"/>
      <w:sz w:val="26"/>
    </w:rPr>
  </w:style>
  <w:style w:type="character" w:styleId="2240" w:customStyle="1">
    <w:name w:val="Основной текст (5)"/>
    <w:basedOn w:val="991"/>
    <w:link w:val="2239"/>
    <w:rPr>
      <w:rFonts w:ascii="Calibri" w:hAnsi="Calibri"/>
      <w:spacing w:val="-2"/>
      <w:sz w:val="26"/>
    </w:rPr>
  </w:style>
  <w:style w:type="paragraph" w:styleId="2241" w:customStyle="1">
    <w:name w:val="1ТабЛ"/>
    <w:basedOn w:val="978"/>
    <w:link w:val="2242"/>
    <w:pPr>
      <w:spacing w:before="60" w:after="60"/>
    </w:pPr>
    <w:rPr>
      <w:b/>
      <w:sz w:val="20"/>
    </w:rPr>
  </w:style>
  <w:style w:type="character" w:styleId="2242" w:customStyle="1">
    <w:name w:val="1ТабЛ"/>
    <w:basedOn w:val="991"/>
    <w:link w:val="2241"/>
    <w:rPr>
      <w:rFonts w:ascii="Times New Roman" w:hAnsi="Times New Roman"/>
      <w:b/>
      <w:sz w:val="20"/>
    </w:rPr>
  </w:style>
  <w:style w:type="paragraph" w:styleId="2243" w:customStyle="1">
    <w:name w:val="A_рабочий"/>
    <w:basedOn w:val="978"/>
    <w:link w:val="2244"/>
    <w:pPr>
      <w:ind w:firstLine="720"/>
      <w:jc w:val="both"/>
      <w:spacing w:line="360" w:lineRule="auto"/>
    </w:pPr>
    <w:rPr>
      <w:sz w:val="28"/>
    </w:rPr>
  </w:style>
  <w:style w:type="character" w:styleId="2244" w:customStyle="1">
    <w:name w:val="A_рабочий"/>
    <w:basedOn w:val="991"/>
    <w:link w:val="2243"/>
    <w:rPr>
      <w:rFonts w:ascii="Times New Roman" w:hAnsi="Times New Roman"/>
      <w:sz w:val="28"/>
    </w:rPr>
  </w:style>
  <w:style w:type="paragraph" w:styleId="2245" w:customStyle="1">
    <w:name w:val="List Paragraph Знак"/>
    <w:link w:val="2246"/>
    <w:rPr>
      <w:rFonts w:ascii="Times New Roman" w:hAnsi="Times New Roman"/>
      <w:sz w:val="28"/>
    </w:rPr>
  </w:style>
  <w:style w:type="character" w:styleId="2246" w:customStyle="1">
    <w:name w:val="List Paragraph Знак"/>
    <w:link w:val="2245"/>
    <w:rPr>
      <w:rFonts w:ascii="Times New Roman" w:hAnsi="Times New Roman"/>
      <w:sz w:val="28"/>
    </w:rPr>
  </w:style>
  <w:style w:type="paragraph" w:styleId="2247" w:customStyle="1">
    <w:name w:val="text_ramka_otstup1"/>
    <w:link w:val="2248"/>
    <w:rPr>
      <w:rFonts w:ascii="Arial" w:hAnsi="Arial"/>
      <w:color w:val="666666"/>
      <w:sz w:val="18"/>
    </w:rPr>
  </w:style>
  <w:style w:type="character" w:styleId="2248" w:customStyle="1">
    <w:name w:val="text_ramka_otstup1"/>
    <w:link w:val="2247"/>
    <w:rPr>
      <w:rFonts w:ascii="Arial" w:hAnsi="Arial"/>
      <w:color w:val="666666"/>
      <w:sz w:val="18"/>
    </w:rPr>
  </w:style>
  <w:style w:type="paragraph" w:styleId="2249" w:customStyle="1">
    <w:name w:val="Основной текст 23"/>
    <w:basedOn w:val="978"/>
    <w:link w:val="2250"/>
    <w:pPr>
      <w:ind w:left="1134"/>
    </w:pPr>
    <w:rPr>
      <w:sz w:val="28"/>
    </w:rPr>
  </w:style>
  <w:style w:type="character" w:styleId="2250" w:customStyle="1">
    <w:name w:val="Основной текст 23"/>
    <w:basedOn w:val="991"/>
    <w:link w:val="2249"/>
    <w:rPr>
      <w:rFonts w:ascii="Times New Roman" w:hAnsi="Times New Roman"/>
      <w:sz w:val="28"/>
    </w:rPr>
  </w:style>
  <w:style w:type="paragraph" w:styleId="2251" w:customStyle="1">
    <w:name w:val="xl64"/>
    <w:basedOn w:val="978"/>
    <w:link w:val="2252"/>
    <w:pPr>
      <w:spacing w:beforeAutospacing="1" w:afterAutospacing="1"/>
    </w:pPr>
    <w:rPr>
      <w:sz w:val="18"/>
    </w:rPr>
  </w:style>
  <w:style w:type="character" w:styleId="2252" w:customStyle="1">
    <w:name w:val="xl64"/>
    <w:basedOn w:val="991"/>
    <w:link w:val="2251"/>
    <w:rPr>
      <w:rFonts w:ascii="Times New Roman" w:hAnsi="Times New Roman"/>
      <w:sz w:val="18"/>
    </w:rPr>
  </w:style>
  <w:style w:type="paragraph" w:styleId="2253" w:customStyle="1">
    <w:name w:val="Основной текст + Calibri;10;5 pt"/>
    <w:link w:val="2254"/>
    <w:rPr>
      <w:sz w:val="21"/>
      <w:highlight w:val="white"/>
    </w:rPr>
  </w:style>
  <w:style w:type="character" w:styleId="2254" w:customStyle="1">
    <w:name w:val="Основной текст + Calibri;10;5 pt"/>
    <w:link w:val="2253"/>
    <w:rPr>
      <w:sz w:val="21"/>
      <w:highlight w:val="white"/>
    </w:rPr>
  </w:style>
  <w:style w:type="paragraph" w:styleId="2255">
    <w:name w:val="Normal (Web)"/>
    <w:basedOn w:val="978"/>
    <w:link w:val="2256"/>
  </w:style>
  <w:style w:type="character" w:styleId="2256" w:customStyle="1">
    <w:name w:val="Обычный (веб) Знак"/>
    <w:basedOn w:val="991"/>
    <w:link w:val="2255"/>
    <w:rPr>
      <w:rFonts w:ascii="Times New Roman" w:hAnsi="Times New Roman"/>
      <w:sz w:val="24"/>
    </w:rPr>
  </w:style>
  <w:style w:type="paragraph" w:styleId="2257" w:customStyle="1">
    <w:name w:val="Основной текст (8)"/>
    <w:basedOn w:val="978"/>
    <w:link w:val="2258"/>
    <w:pPr>
      <w:spacing w:line="240" w:lineRule="atLeast"/>
    </w:pPr>
    <w:rPr>
      <w:rFonts w:ascii="Calibri" w:hAnsi="Calibri"/>
      <w:b/>
      <w:sz w:val="18"/>
    </w:rPr>
  </w:style>
  <w:style w:type="character" w:styleId="2258" w:customStyle="1">
    <w:name w:val="Основной текст (8)"/>
    <w:basedOn w:val="991"/>
    <w:link w:val="2257"/>
    <w:rPr>
      <w:rFonts w:ascii="Calibri" w:hAnsi="Calibri"/>
      <w:b/>
      <w:sz w:val="18"/>
    </w:rPr>
  </w:style>
  <w:style w:type="paragraph" w:styleId="2259">
    <w:name w:val="Footer"/>
    <w:basedOn w:val="978"/>
    <w:link w:val="2260"/>
    <w:pPr>
      <w:tabs>
        <w:tab w:val="center" w:pos="4677" w:leader="none"/>
        <w:tab w:val="right" w:pos="9355" w:leader="none"/>
      </w:tabs>
    </w:pPr>
  </w:style>
  <w:style w:type="character" w:styleId="2260" w:customStyle="1">
    <w:name w:val="Нижний колонтитул Знак"/>
    <w:basedOn w:val="991"/>
    <w:link w:val="2259"/>
    <w:rPr>
      <w:rFonts w:ascii="Times New Roman" w:hAnsi="Times New Roman"/>
      <w:sz w:val="24"/>
    </w:rPr>
  </w:style>
  <w:style w:type="paragraph" w:styleId="2261" w:customStyle="1">
    <w:name w:val="xl118"/>
    <w:basedOn w:val="978"/>
    <w:link w:val="2262"/>
    <w:pPr>
      <w:jc w:val="center"/>
      <w:spacing w:beforeAutospacing="1" w:afterAutospacing="1"/>
    </w:pPr>
    <w:rPr>
      <w:b/>
    </w:rPr>
  </w:style>
  <w:style w:type="character" w:styleId="2262" w:customStyle="1">
    <w:name w:val="xl118"/>
    <w:basedOn w:val="991"/>
    <w:link w:val="2261"/>
    <w:rPr>
      <w:rFonts w:ascii="Times New Roman" w:hAnsi="Times New Roman"/>
      <w:b/>
      <w:sz w:val="24"/>
    </w:rPr>
  </w:style>
  <w:style w:type="paragraph" w:styleId="2263" w:customStyle="1">
    <w:name w:val="xl25"/>
    <w:basedOn w:val="978"/>
    <w:link w:val="2264"/>
    <w:pPr>
      <w:spacing w:beforeAutospacing="1" w:afterAutospacing="1"/>
    </w:pPr>
    <w:rPr>
      <w:rFonts w:ascii="Arial" w:hAnsi="Arial"/>
    </w:rPr>
  </w:style>
  <w:style w:type="character" w:styleId="2264" w:customStyle="1">
    <w:name w:val="xl25"/>
    <w:basedOn w:val="991"/>
    <w:link w:val="2263"/>
    <w:rPr>
      <w:rFonts w:ascii="Arial" w:hAnsi="Arial"/>
      <w:sz w:val="24"/>
    </w:rPr>
  </w:style>
  <w:style w:type="paragraph" w:styleId="2265" w:customStyle="1">
    <w:name w:val="Iacaaiea"/>
    <w:basedOn w:val="1171"/>
    <w:link w:val="2266"/>
    <w:pPr>
      <w:ind w:firstLine="426"/>
      <w:jc w:val="center"/>
      <w:keepNext/>
      <w:spacing w:before="120" w:line="360" w:lineRule="auto"/>
      <w:tabs>
        <w:tab w:val="left" w:pos="426" w:leader="none"/>
        <w:tab w:val="left" w:pos="567" w:leader="none"/>
      </w:tabs>
    </w:pPr>
    <w:rPr>
      <w:b/>
      <w:sz w:val="22"/>
    </w:rPr>
  </w:style>
  <w:style w:type="character" w:styleId="2266" w:customStyle="1">
    <w:name w:val="Iacaaiea"/>
    <w:basedOn w:val="1172"/>
    <w:link w:val="2265"/>
    <w:rPr>
      <w:rFonts w:ascii="Times New Roman" w:hAnsi="Times New Roman"/>
      <w:b/>
      <w:sz w:val="22"/>
    </w:rPr>
  </w:style>
  <w:style w:type="paragraph" w:styleId="2267" w:customStyle="1">
    <w:name w:val="9"/>
    <w:basedOn w:val="978"/>
    <w:link w:val="2268"/>
    <w:pPr>
      <w:jc w:val="center"/>
    </w:pPr>
    <w:rPr>
      <w:b/>
      <w:sz w:val="16"/>
    </w:rPr>
  </w:style>
  <w:style w:type="character" w:styleId="2268" w:customStyle="1">
    <w:name w:val="9"/>
    <w:basedOn w:val="991"/>
    <w:link w:val="2267"/>
    <w:rPr>
      <w:rFonts w:ascii="Times New Roman" w:hAnsi="Times New Roman"/>
      <w:b/>
      <w:sz w:val="16"/>
    </w:rPr>
  </w:style>
  <w:style w:type="paragraph" w:styleId="2269">
    <w:name w:val="Caption"/>
    <w:basedOn w:val="978"/>
    <w:next w:val="978"/>
    <w:link w:val="2270"/>
    <w:pPr>
      <w:jc w:val="center"/>
      <w:tabs>
        <w:tab w:val="left" w:pos="3780" w:leader="none"/>
        <w:tab w:val="left" w:pos="7540" w:leader="none"/>
      </w:tabs>
    </w:pPr>
    <w:rPr>
      <w:b/>
      <w:sz w:val="28"/>
    </w:rPr>
  </w:style>
  <w:style w:type="character" w:styleId="2270" w:customStyle="1">
    <w:name w:val="Название объекта Знак"/>
    <w:basedOn w:val="991"/>
    <w:link w:val="2269"/>
    <w:rPr>
      <w:rFonts w:ascii="Times New Roman" w:hAnsi="Times New Roman"/>
      <w:b/>
      <w:sz w:val="28"/>
    </w:rPr>
  </w:style>
  <w:style w:type="paragraph" w:styleId="2271" w:customStyle="1">
    <w:name w:val="абзац 4"/>
    <w:basedOn w:val="1603"/>
    <w:link w:val="2272"/>
    <w:pPr>
      <w:ind w:left="1260"/>
      <w:keepLines/>
    </w:pPr>
  </w:style>
  <w:style w:type="character" w:styleId="2272" w:customStyle="1">
    <w:name w:val="абзац 4"/>
    <w:basedOn w:val="1604"/>
    <w:link w:val="2271"/>
    <w:rPr>
      <w:rFonts w:ascii="Times New Roman" w:hAnsi="Times New Roman"/>
      <w:b w:val="0"/>
      <w:sz w:val="24"/>
    </w:rPr>
  </w:style>
  <w:style w:type="paragraph" w:styleId="2273" w:customStyle="1">
    <w:name w:val="содержание2-1"/>
    <w:basedOn w:val="981"/>
    <w:next w:val="978"/>
    <w:link w:val="2274"/>
    <w:pPr>
      <w:numPr>
        <w:ilvl w:val="2"/>
      </w:numPr>
      <w:ind w:left="720" w:hanging="720"/>
      <w:jc w:val="both"/>
      <w:tabs>
        <w:tab w:val="left" w:pos="720" w:leader="none"/>
      </w:tabs>
    </w:pPr>
    <w:rPr>
      <w:sz w:val="24"/>
    </w:rPr>
  </w:style>
  <w:style w:type="character" w:styleId="2274" w:customStyle="1">
    <w:name w:val="содержание2-1"/>
    <w:basedOn w:val="1249"/>
    <w:link w:val="2273"/>
    <w:rPr>
      <w:rFonts w:ascii="Arial" w:hAnsi="Arial"/>
      <w:b/>
      <w:sz w:val="24"/>
    </w:rPr>
  </w:style>
  <w:style w:type="paragraph" w:styleId="2275" w:customStyle="1">
    <w:name w:val="Требование"/>
    <w:basedOn w:val="978"/>
    <w:link w:val="2276"/>
    <w:pPr>
      <w:ind w:left="1209" w:hanging="360"/>
      <w:jc w:val="both"/>
      <w:tabs>
        <w:tab w:val="left" w:pos="1209" w:leader="none"/>
      </w:tabs>
    </w:pPr>
  </w:style>
  <w:style w:type="character" w:styleId="2276" w:customStyle="1">
    <w:name w:val="Требование"/>
    <w:basedOn w:val="991"/>
    <w:link w:val="2275"/>
    <w:rPr>
      <w:rFonts w:ascii="Times New Roman" w:hAnsi="Times New Roman"/>
      <w:sz w:val="24"/>
    </w:rPr>
  </w:style>
  <w:style w:type="paragraph" w:styleId="2277" w:customStyle="1">
    <w:name w:val="Стиль A_рабочий + Междустр.интервал:  множитель 12 ин"/>
    <w:basedOn w:val="2243"/>
    <w:link w:val="2278"/>
    <w:pPr>
      <w:spacing w:line="288" w:lineRule="auto"/>
    </w:pPr>
  </w:style>
  <w:style w:type="character" w:styleId="2278" w:customStyle="1">
    <w:name w:val="Стиль A_рабочий + Междустр.интервал:  множитель 12 ин"/>
    <w:basedOn w:val="2244"/>
    <w:link w:val="2277"/>
    <w:rPr>
      <w:rFonts w:ascii="Times New Roman" w:hAnsi="Times New Roman"/>
      <w:sz w:val="28"/>
    </w:rPr>
  </w:style>
  <w:style w:type="paragraph" w:styleId="2279" w:customStyle="1">
    <w:name w:val="D2CC0B6B44A644CB9165D72AE26434DF"/>
    <w:link w:val="2280"/>
    <w:pPr>
      <w:spacing w:after="200" w:line="276" w:lineRule="auto"/>
    </w:pPr>
    <w:rPr>
      <w:sz w:val="22"/>
    </w:rPr>
  </w:style>
  <w:style w:type="character" w:styleId="2280" w:customStyle="1">
    <w:name w:val="D2CC0B6B44A644CB9165D72AE26434DF"/>
    <w:link w:val="2279"/>
    <w:rPr>
      <w:sz w:val="22"/>
    </w:rPr>
  </w:style>
  <w:style w:type="paragraph" w:styleId="2281" w:customStyle="1">
    <w:name w:val="b-address__link-fragment1"/>
    <w:basedOn w:val="1459"/>
    <w:link w:val="2282"/>
  </w:style>
  <w:style w:type="character" w:styleId="2282" w:customStyle="1">
    <w:name w:val="b-address__link-fragment1"/>
    <w:basedOn w:val="1460"/>
    <w:link w:val="2281"/>
  </w:style>
  <w:style w:type="paragraph" w:styleId="2283" w:customStyle="1">
    <w:name w:val="раздел_документа"/>
    <w:basedOn w:val="979"/>
    <w:link w:val="2284"/>
    <w:pPr>
      <w:numPr>
        <w:ilvl w:val="0"/>
        <w:numId w:val="57"/>
      </w:numPr>
      <w:ind w:left="0" w:firstLine="0"/>
      <w:keepNext w:val="0"/>
      <w:pageBreakBefore/>
      <w:spacing w:before="0" w:after="0"/>
      <w:widowControl w:val="off"/>
      <w:tabs>
        <w:tab w:val="left" w:pos="900" w:leader="none"/>
      </w:tabs>
    </w:pPr>
    <w:rPr>
      <w:i w:val="0"/>
      <w:caps/>
      <w:sz w:val="28"/>
    </w:rPr>
  </w:style>
  <w:style w:type="character" w:styleId="2284" w:customStyle="1">
    <w:name w:val="раздел_документа"/>
    <w:basedOn w:val="1776"/>
    <w:link w:val="2283"/>
    <w:rPr>
      <w:rFonts w:ascii="Times New Roman" w:hAnsi="Times New Roman"/>
      <w:b/>
      <w:i w:val="0"/>
      <w:caps/>
      <w:sz w:val="28"/>
    </w:rPr>
  </w:style>
  <w:style w:type="paragraph" w:styleId="2285">
    <w:name w:val="Subtitle"/>
    <w:basedOn w:val="978"/>
    <w:link w:val="2286"/>
    <w:uiPriority w:val="11"/>
    <w:qFormat/>
    <w:pPr>
      <w:jc w:val="center"/>
      <w:spacing w:after="60"/>
      <w:outlineLvl w:val="1"/>
    </w:pPr>
    <w:rPr>
      <w:rFonts w:ascii="Arial" w:hAnsi="Arial"/>
    </w:rPr>
  </w:style>
  <w:style w:type="character" w:styleId="2286" w:customStyle="1">
    <w:name w:val="Подзаголовок Знак"/>
    <w:basedOn w:val="991"/>
    <w:link w:val="2285"/>
    <w:rPr>
      <w:rFonts w:ascii="Arial" w:hAnsi="Arial"/>
      <w:sz w:val="24"/>
    </w:rPr>
  </w:style>
  <w:style w:type="paragraph" w:styleId="2287" w:customStyle="1">
    <w:name w:val="xl129"/>
    <w:basedOn w:val="978"/>
    <w:link w:val="2288"/>
    <w:pPr>
      <w:jc w:val="center"/>
      <w:spacing w:beforeAutospacing="1" w:afterAutospacing="1"/>
    </w:pPr>
    <w:rPr>
      <w:b/>
    </w:rPr>
  </w:style>
  <w:style w:type="character" w:styleId="2288" w:customStyle="1">
    <w:name w:val="xl129"/>
    <w:basedOn w:val="991"/>
    <w:link w:val="2287"/>
    <w:rPr>
      <w:rFonts w:ascii="Times New Roman" w:hAnsi="Times New Roman"/>
      <w:b/>
      <w:sz w:val="24"/>
    </w:rPr>
  </w:style>
  <w:style w:type="paragraph" w:styleId="2289">
    <w:name w:val="Message Header"/>
    <w:basedOn w:val="978"/>
    <w:link w:val="2290"/>
    <w:pPr>
      <w:ind w:left="1134" w:hanging="1134"/>
    </w:pPr>
    <w:rPr>
      <w:rFonts w:ascii="Arial" w:hAnsi="Arial"/>
    </w:rPr>
  </w:style>
  <w:style w:type="character" w:styleId="2290" w:customStyle="1">
    <w:name w:val="Шапка Знак"/>
    <w:basedOn w:val="991"/>
    <w:link w:val="2289"/>
    <w:rPr>
      <w:rFonts w:ascii="Arial" w:hAnsi="Arial"/>
      <w:sz w:val="24"/>
    </w:rPr>
  </w:style>
  <w:style w:type="paragraph" w:styleId="2291" w:customStyle="1">
    <w:name w:val="b-serp-url__item1"/>
    <w:basedOn w:val="1459"/>
    <w:link w:val="2292"/>
  </w:style>
  <w:style w:type="character" w:styleId="2292" w:customStyle="1">
    <w:name w:val="b-serp-url__item1"/>
    <w:basedOn w:val="1460"/>
    <w:link w:val="2291"/>
  </w:style>
  <w:style w:type="paragraph" w:styleId="2293" w:customStyle="1">
    <w:name w:val="Знак Знак3"/>
    <w:link w:val="2294"/>
    <w:rPr>
      <w:rFonts w:ascii="Arial" w:hAnsi="Arial"/>
      <w:b/>
      <w:sz w:val="32"/>
    </w:rPr>
  </w:style>
  <w:style w:type="character" w:styleId="2294" w:customStyle="1">
    <w:name w:val="Знак Знак3"/>
    <w:link w:val="2293"/>
    <w:rPr>
      <w:rFonts w:ascii="Arial" w:hAnsi="Arial"/>
      <w:b/>
      <w:sz w:val="32"/>
    </w:rPr>
  </w:style>
  <w:style w:type="paragraph" w:styleId="2295" w:customStyle="1">
    <w:name w:val="Знак Знак18"/>
    <w:link w:val="2296"/>
    <w:rPr>
      <w:rFonts w:ascii="Times New Roman" w:hAnsi="Times New Roman"/>
      <w:b/>
      <w:sz w:val="26"/>
    </w:rPr>
  </w:style>
  <w:style w:type="character" w:styleId="2296" w:customStyle="1">
    <w:name w:val="Знак Знак18"/>
    <w:link w:val="2295"/>
    <w:rPr>
      <w:rFonts w:ascii="Times New Roman" w:hAnsi="Times New Roman"/>
      <w:b/>
      <w:sz w:val="26"/>
    </w:rPr>
  </w:style>
  <w:style w:type="paragraph" w:styleId="2297" w:customStyle="1">
    <w:name w:val="А Заголовок 1"/>
    <w:basedOn w:val="1637"/>
    <w:next w:val="1637"/>
    <w:link w:val="2298"/>
    <w:pPr>
      <w:numPr>
        <w:ilvl w:val="0"/>
        <w:numId w:val="58"/>
      </w:numPr>
      <w:jc w:val="left"/>
      <w:outlineLvl w:val="0"/>
    </w:pPr>
    <w:rPr>
      <w:b/>
      <w:sz w:val="28"/>
    </w:rPr>
  </w:style>
  <w:style w:type="character" w:styleId="2298" w:customStyle="1">
    <w:name w:val="А Заголовок 1"/>
    <w:basedOn w:val="1638"/>
    <w:link w:val="2297"/>
    <w:rPr>
      <w:rFonts w:ascii="Times New Roman" w:hAnsi="Times New Roman"/>
      <w:b/>
      <w:sz w:val="28"/>
    </w:rPr>
  </w:style>
  <w:style w:type="paragraph" w:styleId="2299" w:customStyle="1">
    <w:name w:val="FR3"/>
    <w:link w:val="2300"/>
    <w:pPr>
      <w:ind w:left="960"/>
      <w:jc w:val="both"/>
      <w:widowControl w:val="off"/>
    </w:pPr>
    <w:rPr>
      <w:rFonts w:ascii="Arial" w:hAnsi="Arial"/>
      <w:sz w:val="56"/>
    </w:rPr>
  </w:style>
  <w:style w:type="character" w:styleId="2300" w:customStyle="1">
    <w:name w:val="FR3"/>
    <w:link w:val="2299"/>
    <w:rPr>
      <w:rFonts w:ascii="Arial" w:hAnsi="Arial"/>
      <w:sz w:val="56"/>
    </w:rPr>
  </w:style>
  <w:style w:type="paragraph" w:styleId="2301" w:customStyle="1">
    <w:name w:val="Знак Знак1"/>
    <w:link w:val="2302"/>
    <w:rPr>
      <w:sz w:val="24"/>
    </w:rPr>
  </w:style>
  <w:style w:type="character" w:styleId="2302" w:customStyle="1">
    <w:name w:val="Знак Знак1"/>
    <w:link w:val="2301"/>
    <w:rPr>
      <w:sz w:val="24"/>
    </w:rPr>
  </w:style>
  <w:style w:type="paragraph" w:styleId="2303" w:customStyle="1">
    <w:name w:val="dfaq"/>
    <w:basedOn w:val="1459"/>
    <w:link w:val="2304"/>
  </w:style>
  <w:style w:type="character" w:styleId="2304" w:customStyle="1">
    <w:name w:val="dfaq"/>
    <w:basedOn w:val="1460"/>
    <w:link w:val="2303"/>
  </w:style>
  <w:style w:type="paragraph" w:styleId="2305" w:customStyle="1">
    <w:name w:val="Style20"/>
    <w:basedOn w:val="978"/>
    <w:link w:val="2306"/>
    <w:pPr>
      <w:ind w:firstLine="730"/>
      <w:jc w:val="both"/>
      <w:spacing w:line="277" w:lineRule="exact"/>
      <w:widowControl w:val="off"/>
    </w:pPr>
  </w:style>
  <w:style w:type="character" w:styleId="2306" w:customStyle="1">
    <w:name w:val="Style20"/>
    <w:basedOn w:val="991"/>
    <w:link w:val="2305"/>
    <w:rPr>
      <w:rFonts w:ascii="Times New Roman" w:hAnsi="Times New Roman"/>
      <w:sz w:val="24"/>
    </w:rPr>
  </w:style>
  <w:style w:type="paragraph" w:styleId="2307" w:customStyle="1">
    <w:name w:val="tz_head_middle_1"/>
    <w:basedOn w:val="1835"/>
    <w:link w:val="2308"/>
    <w:pPr>
      <w:ind w:left="0"/>
    </w:pPr>
  </w:style>
  <w:style w:type="character" w:styleId="2308" w:customStyle="1">
    <w:name w:val="tz_head_middle_1"/>
    <w:basedOn w:val="1836"/>
    <w:link w:val="2307"/>
    <w:rPr>
      <w:rFonts w:ascii="Times New Roman" w:hAnsi="Times New Roman"/>
      <w:b/>
      <w:caps/>
      <w:sz w:val="24"/>
    </w:rPr>
  </w:style>
  <w:style w:type="paragraph" w:styleId="2309" w:customStyle="1">
    <w:name w:val="вставка_в_подраздел"/>
    <w:basedOn w:val="982"/>
    <w:link w:val="2310"/>
    <w:pPr>
      <w:ind w:firstLine="36"/>
      <w:jc w:val="both"/>
    </w:pPr>
    <w:rPr>
      <w:b w:val="0"/>
      <w:sz w:val="24"/>
    </w:rPr>
  </w:style>
  <w:style w:type="character" w:styleId="2310" w:customStyle="1">
    <w:name w:val="вставка_в_подраздел"/>
    <w:basedOn w:val="2335"/>
    <w:link w:val="2309"/>
    <w:rPr>
      <w:rFonts w:ascii="Times New Roman" w:hAnsi="Times New Roman"/>
      <w:b w:val="0"/>
      <w:sz w:val="24"/>
    </w:rPr>
  </w:style>
  <w:style w:type="paragraph" w:styleId="2311" w:customStyle="1">
    <w:name w:val="АД_Заголовки таблиц"/>
    <w:basedOn w:val="978"/>
    <w:link w:val="2312"/>
    <w:pPr>
      <w:jc w:val="center"/>
    </w:pPr>
    <w:rPr>
      <w:b/>
    </w:rPr>
  </w:style>
  <w:style w:type="character" w:styleId="2312" w:customStyle="1">
    <w:name w:val="АД_Заголовки таблиц"/>
    <w:basedOn w:val="991"/>
    <w:link w:val="2311"/>
    <w:rPr>
      <w:rFonts w:ascii="Times New Roman" w:hAnsi="Times New Roman"/>
      <w:b/>
      <w:sz w:val="24"/>
    </w:rPr>
  </w:style>
  <w:style w:type="paragraph" w:styleId="2313" w:customStyle="1">
    <w:name w:val="Head 9.2"/>
    <w:basedOn w:val="978"/>
    <w:next w:val="978"/>
    <w:link w:val="2314"/>
    <w:pPr>
      <w:keepNext/>
      <w:spacing w:before="120" w:after="60" w:line="300" w:lineRule="auto"/>
      <w:widowControl w:val="off"/>
    </w:pPr>
    <w:rPr>
      <w:rFonts w:ascii="Gelvetsky 12pt" w:hAnsi="Gelvetsky 12pt"/>
      <w:b/>
    </w:rPr>
  </w:style>
  <w:style w:type="character" w:styleId="2314" w:customStyle="1">
    <w:name w:val="Head 9.2"/>
    <w:basedOn w:val="991"/>
    <w:link w:val="2313"/>
    <w:rPr>
      <w:rFonts w:ascii="Gelvetsky 12pt" w:hAnsi="Gelvetsky 12pt"/>
      <w:b/>
      <w:sz w:val="24"/>
    </w:rPr>
  </w:style>
  <w:style w:type="paragraph" w:styleId="2315" w:customStyle="1">
    <w:name w:val="Основной текст (4) + David;11;5 pt;Не полужирный;Курсив;Интервал 0 pt"/>
    <w:link w:val="2316"/>
    <w:rPr>
      <w:rFonts w:ascii="David" w:hAnsi="David"/>
      <w:b/>
      <w:i/>
      <w:sz w:val="23"/>
      <w:u w:val="single"/>
    </w:rPr>
  </w:style>
  <w:style w:type="character" w:styleId="2316" w:customStyle="1">
    <w:name w:val="Основной текст (4) + David;11;5 pt;Не полужирный;Курсив;Интервал 0 pt"/>
    <w:link w:val="2315"/>
    <w:rPr>
      <w:rFonts w:ascii="David" w:hAnsi="David"/>
      <w:b/>
      <w:i/>
      <w:sz w:val="23"/>
      <w:u w:val="single"/>
    </w:rPr>
  </w:style>
  <w:style w:type="paragraph" w:styleId="2317" w:customStyle="1">
    <w:name w:val="xl144"/>
    <w:basedOn w:val="978"/>
    <w:link w:val="2318"/>
    <w:pPr>
      <w:jc w:val="center"/>
      <w:spacing w:beforeAutospacing="1" w:afterAutospacing="1"/>
    </w:pPr>
  </w:style>
  <w:style w:type="character" w:styleId="2318" w:customStyle="1">
    <w:name w:val="xl144"/>
    <w:basedOn w:val="991"/>
    <w:link w:val="2317"/>
    <w:rPr>
      <w:rFonts w:ascii="Times New Roman" w:hAnsi="Times New Roman"/>
      <w:sz w:val="24"/>
    </w:rPr>
  </w:style>
  <w:style w:type="paragraph" w:styleId="2319" w:customStyle="1">
    <w:name w:val="xl152"/>
    <w:basedOn w:val="978"/>
    <w:link w:val="2320"/>
    <w:pPr>
      <w:jc w:val="center"/>
      <w:spacing w:beforeAutospacing="1" w:afterAutospacing="1"/>
    </w:pPr>
  </w:style>
  <w:style w:type="character" w:styleId="2320" w:customStyle="1">
    <w:name w:val="xl152"/>
    <w:basedOn w:val="991"/>
    <w:link w:val="2319"/>
    <w:rPr>
      <w:rFonts w:ascii="Times New Roman" w:hAnsi="Times New Roman"/>
      <w:sz w:val="24"/>
    </w:rPr>
  </w:style>
  <w:style w:type="paragraph" w:styleId="2321" w:customStyle="1">
    <w:name w:val="Iniia?die oaeno 2"/>
    <w:basedOn w:val="1171"/>
    <w:link w:val="2322"/>
    <w:pPr>
      <w:jc w:val="both"/>
      <w:spacing w:before="80" w:after="80"/>
      <w:widowControl w:val="off"/>
    </w:pPr>
    <w:rPr>
      <w:sz w:val="22"/>
    </w:rPr>
  </w:style>
  <w:style w:type="character" w:styleId="2322" w:customStyle="1">
    <w:name w:val="Iniia?die oaeno 2"/>
    <w:basedOn w:val="1172"/>
    <w:link w:val="2321"/>
    <w:rPr>
      <w:rFonts w:ascii="Times New Roman" w:hAnsi="Times New Roman"/>
      <w:sz w:val="22"/>
    </w:rPr>
  </w:style>
  <w:style w:type="paragraph" w:styleId="2323" w:customStyle="1">
    <w:name w:val="заголовок подраздела"/>
    <w:basedOn w:val="979"/>
    <w:link w:val="2324"/>
    <w:pPr>
      <w:keepNext w:val="0"/>
      <w:widowControl w:val="off"/>
    </w:pPr>
    <w:rPr>
      <w:sz w:val="32"/>
    </w:rPr>
  </w:style>
  <w:style w:type="character" w:styleId="2324" w:customStyle="1">
    <w:name w:val="заголовок подраздела"/>
    <w:basedOn w:val="1776"/>
    <w:link w:val="2323"/>
    <w:rPr>
      <w:rFonts w:ascii="Times New Roman" w:hAnsi="Times New Roman"/>
      <w:b/>
      <w:i/>
      <w:sz w:val="32"/>
    </w:rPr>
  </w:style>
  <w:style w:type="paragraph" w:styleId="2325" w:customStyle="1">
    <w:name w:val="Нумерованный список 51"/>
    <w:basedOn w:val="978"/>
    <w:link w:val="2326"/>
    <w:pPr>
      <w:ind w:left="432" w:hanging="432"/>
      <w:jc w:val="both"/>
      <w:spacing w:after="60"/>
      <w:tabs>
        <w:tab w:val="left" w:pos="432" w:leader="none"/>
      </w:tabs>
    </w:pPr>
  </w:style>
  <w:style w:type="character" w:styleId="2326" w:customStyle="1">
    <w:name w:val="Нумерованный список 51"/>
    <w:basedOn w:val="991"/>
    <w:link w:val="2325"/>
    <w:rPr>
      <w:rFonts w:ascii="Times New Roman" w:hAnsi="Times New Roman"/>
      <w:sz w:val="24"/>
    </w:rPr>
  </w:style>
  <w:style w:type="paragraph" w:styleId="2327">
    <w:name w:val="Header"/>
    <w:basedOn w:val="978"/>
    <w:link w:val="2328"/>
    <w:pPr>
      <w:tabs>
        <w:tab w:val="center" w:pos="4677" w:leader="none"/>
        <w:tab w:val="right" w:pos="9355" w:leader="none"/>
      </w:tabs>
    </w:pPr>
  </w:style>
  <w:style w:type="character" w:styleId="2328" w:customStyle="1">
    <w:name w:val="Верхний колонтитул Знак"/>
    <w:basedOn w:val="991"/>
    <w:link w:val="2327"/>
    <w:rPr>
      <w:rFonts w:ascii="Times New Roman" w:hAnsi="Times New Roman"/>
      <w:sz w:val="24"/>
    </w:rPr>
  </w:style>
  <w:style w:type="paragraph" w:styleId="2329">
    <w:name w:val="Title"/>
    <w:basedOn w:val="978"/>
    <w:link w:val="2330"/>
    <w:uiPriority w:val="10"/>
    <w:qFormat/>
    <w:pPr>
      <w:jc w:val="center"/>
    </w:pPr>
    <w:rPr>
      <w:b/>
      <w:sz w:val="26"/>
    </w:rPr>
  </w:style>
  <w:style w:type="character" w:styleId="2330" w:customStyle="1">
    <w:name w:val="Заголовок Знак"/>
    <w:basedOn w:val="991"/>
    <w:link w:val="2329"/>
    <w:rPr>
      <w:rFonts w:ascii="Times New Roman" w:hAnsi="Times New Roman"/>
      <w:b/>
      <w:sz w:val="26"/>
    </w:rPr>
  </w:style>
  <w:style w:type="paragraph" w:styleId="2331" w:customStyle="1">
    <w:name w:val="tz_list_3"/>
    <w:basedOn w:val="1024"/>
    <w:link w:val="2332"/>
    <w:pPr>
      <w:ind w:left="2109" w:hanging="285"/>
      <w:tabs>
        <w:tab w:val="left" w:pos="360" w:leader="none"/>
        <w:tab w:val="left" w:pos="643" w:leader="none"/>
        <w:tab w:val="left" w:pos="926" w:leader="none"/>
        <w:tab w:val="left" w:pos="2109" w:leader="none"/>
      </w:tabs>
    </w:pPr>
  </w:style>
  <w:style w:type="character" w:styleId="2332" w:customStyle="1">
    <w:name w:val="tz_list_3"/>
    <w:basedOn w:val="1025"/>
    <w:link w:val="2331"/>
    <w:rPr>
      <w:rFonts w:ascii="Times New Roman" w:hAnsi="Times New Roman"/>
      <w:sz w:val="24"/>
    </w:rPr>
  </w:style>
  <w:style w:type="paragraph" w:styleId="2333" w:customStyle="1">
    <w:name w:val="Знак Знак2"/>
    <w:link w:val="2334"/>
    <w:rPr>
      <w:sz w:val="24"/>
    </w:rPr>
  </w:style>
  <w:style w:type="character" w:styleId="2334" w:customStyle="1">
    <w:name w:val="Знак Знак2"/>
    <w:link w:val="2333"/>
    <w:rPr>
      <w:sz w:val="24"/>
    </w:rPr>
  </w:style>
  <w:style w:type="character" w:styleId="2335" w:customStyle="1">
    <w:name w:val="Заголовок 4 Знак"/>
    <w:basedOn w:val="991"/>
    <w:link w:val="982"/>
    <w:rPr>
      <w:rFonts w:ascii="Times New Roman" w:hAnsi="Times New Roman"/>
      <w:b/>
      <w:sz w:val="28"/>
    </w:rPr>
  </w:style>
  <w:style w:type="paragraph" w:styleId="2336" w:customStyle="1">
    <w:name w:val="xl163"/>
    <w:basedOn w:val="978"/>
    <w:link w:val="2337"/>
    <w:pPr>
      <w:spacing w:beforeAutospacing="1" w:afterAutospacing="1"/>
    </w:pPr>
  </w:style>
  <w:style w:type="character" w:styleId="2337" w:customStyle="1">
    <w:name w:val="xl163"/>
    <w:basedOn w:val="991"/>
    <w:link w:val="2336"/>
    <w:rPr>
      <w:rFonts w:ascii="Times New Roman" w:hAnsi="Times New Roman"/>
      <w:sz w:val="24"/>
    </w:rPr>
  </w:style>
  <w:style w:type="paragraph" w:styleId="2338">
    <w:name w:val="List Bullet 3"/>
    <w:basedOn w:val="978"/>
    <w:link w:val="2339"/>
    <w:pPr>
      <w:numPr>
        <w:ilvl w:val="0"/>
        <w:numId w:val="59"/>
      </w:numPr>
    </w:pPr>
  </w:style>
  <w:style w:type="character" w:styleId="2339" w:customStyle="1">
    <w:name w:val="Маркированный список 3 Знак"/>
    <w:basedOn w:val="991"/>
    <w:link w:val="2338"/>
    <w:rPr>
      <w:rFonts w:ascii="Times New Roman" w:hAnsi="Times New Roman"/>
      <w:sz w:val="24"/>
    </w:rPr>
  </w:style>
  <w:style w:type="paragraph" w:styleId="2340" w:customStyle="1">
    <w:name w:val="xl113"/>
    <w:basedOn w:val="978"/>
    <w:link w:val="2341"/>
    <w:pPr>
      <w:jc w:val="center"/>
      <w:spacing w:beforeAutospacing="1" w:afterAutospacing="1"/>
    </w:pPr>
    <w:rPr>
      <w:b/>
    </w:rPr>
  </w:style>
  <w:style w:type="character" w:styleId="2341" w:customStyle="1">
    <w:name w:val="xl113"/>
    <w:basedOn w:val="991"/>
    <w:link w:val="2340"/>
    <w:rPr>
      <w:rFonts w:ascii="Times New Roman" w:hAnsi="Times New Roman"/>
      <w:b/>
      <w:sz w:val="24"/>
    </w:rPr>
  </w:style>
  <w:style w:type="paragraph" w:styleId="2342" w:customStyle="1">
    <w:name w:val="s_10"/>
    <w:link w:val="2343"/>
  </w:style>
  <w:style w:type="character" w:styleId="2343" w:customStyle="1">
    <w:name w:val="s_10"/>
    <w:link w:val="2342"/>
  </w:style>
  <w:style w:type="paragraph" w:styleId="2344" w:customStyle="1">
    <w:name w:val="Основной текст (2) + Курсив"/>
    <w:link w:val="2345"/>
    <w:rPr>
      <w:rFonts w:ascii="Times New Roman" w:hAnsi="Times New Roman"/>
      <w:b/>
      <w:i/>
      <w:spacing w:val="-3"/>
      <w:sz w:val="22"/>
      <w:highlight w:val="white"/>
    </w:rPr>
  </w:style>
  <w:style w:type="character" w:styleId="2345" w:customStyle="1">
    <w:name w:val="Основной текст (2) + Курсив"/>
    <w:link w:val="2344"/>
    <w:rPr>
      <w:rFonts w:ascii="Times New Roman" w:hAnsi="Times New Roman"/>
      <w:b/>
      <w:i/>
      <w:spacing w:val="-3"/>
      <w:sz w:val="22"/>
      <w:highlight w:val="white"/>
    </w:rPr>
  </w:style>
  <w:style w:type="paragraph" w:styleId="2346">
    <w:name w:val="List Number 4"/>
    <w:basedOn w:val="978"/>
    <w:link w:val="2347"/>
    <w:pPr>
      <w:numPr>
        <w:ilvl w:val="0"/>
        <w:numId w:val="60"/>
      </w:numPr>
    </w:pPr>
  </w:style>
  <w:style w:type="character" w:styleId="2347" w:customStyle="1">
    <w:name w:val="Нумерованный список 4 Знак"/>
    <w:basedOn w:val="991"/>
    <w:link w:val="2346"/>
    <w:rPr>
      <w:rFonts w:ascii="Times New Roman" w:hAnsi="Times New Roman"/>
      <w:sz w:val="24"/>
    </w:rPr>
  </w:style>
  <w:style w:type="paragraph" w:styleId="2348" w:customStyle="1">
    <w:name w:val="заголовок 1"/>
    <w:basedOn w:val="978"/>
    <w:next w:val="978"/>
    <w:link w:val="2349"/>
    <w:pPr>
      <w:jc w:val="center"/>
      <w:keepNext/>
      <w:widowControl w:val="off"/>
    </w:pPr>
    <w:rPr>
      <w:b/>
      <w:sz w:val="32"/>
    </w:rPr>
  </w:style>
  <w:style w:type="character" w:styleId="2349" w:customStyle="1">
    <w:name w:val="заголовок 1"/>
    <w:basedOn w:val="991"/>
    <w:link w:val="2348"/>
    <w:rPr>
      <w:rFonts w:ascii="Times New Roman" w:hAnsi="Times New Roman"/>
      <w:b/>
      <w:sz w:val="32"/>
    </w:rPr>
  </w:style>
  <w:style w:type="paragraph" w:styleId="2350" w:customStyle="1">
    <w:name w:val="Обычный + 10 пт"/>
    <w:basedOn w:val="978"/>
    <w:link w:val="2351"/>
    <w:pPr>
      <w:jc w:val="both"/>
    </w:pPr>
    <w:rPr>
      <w:sz w:val="20"/>
    </w:rPr>
  </w:style>
  <w:style w:type="character" w:styleId="2351" w:customStyle="1">
    <w:name w:val="Обычный + 10 пт"/>
    <w:basedOn w:val="991"/>
    <w:link w:val="2350"/>
    <w:rPr>
      <w:rFonts w:ascii="Times New Roman" w:hAnsi="Times New Roman"/>
      <w:sz w:val="20"/>
    </w:rPr>
  </w:style>
  <w:style w:type="paragraph" w:styleId="2352" w:customStyle="1">
    <w:name w:val="xl97"/>
    <w:basedOn w:val="978"/>
    <w:link w:val="2353"/>
    <w:pPr>
      <w:spacing w:beforeAutospacing="1" w:afterAutospacing="1"/>
    </w:pPr>
  </w:style>
  <w:style w:type="character" w:styleId="2353" w:customStyle="1">
    <w:name w:val="xl97"/>
    <w:basedOn w:val="991"/>
    <w:link w:val="2352"/>
    <w:rPr>
      <w:rFonts w:ascii="Times New Roman" w:hAnsi="Times New Roman"/>
      <w:sz w:val="24"/>
    </w:rPr>
  </w:style>
  <w:style w:type="paragraph" w:styleId="2354" w:customStyle="1">
    <w:name w:val="Style9"/>
    <w:basedOn w:val="978"/>
    <w:link w:val="2355"/>
    <w:pPr>
      <w:spacing w:line="274" w:lineRule="exact"/>
    </w:pPr>
    <w:rPr>
      <w:sz w:val="20"/>
    </w:rPr>
  </w:style>
  <w:style w:type="character" w:styleId="2355" w:customStyle="1">
    <w:name w:val="Style9"/>
    <w:basedOn w:val="991"/>
    <w:link w:val="2354"/>
    <w:rPr>
      <w:rFonts w:ascii="Times New Roman" w:hAnsi="Times New Roman"/>
      <w:sz w:val="20"/>
    </w:rPr>
  </w:style>
  <w:style w:type="paragraph" w:styleId="2356" w:customStyle="1">
    <w:name w:val="Подпись к картинке (5)"/>
    <w:basedOn w:val="978"/>
    <w:link w:val="2357"/>
    <w:pPr>
      <w:spacing w:line="0" w:lineRule="atLeast"/>
      <w:widowControl w:val="off"/>
    </w:pPr>
    <w:rPr>
      <w:rFonts w:ascii="Calibri" w:hAnsi="Calibri"/>
      <w:i/>
      <w:spacing w:val="-10"/>
      <w:sz w:val="17"/>
    </w:rPr>
  </w:style>
  <w:style w:type="character" w:styleId="2357" w:customStyle="1">
    <w:name w:val="Подпись к картинке (5)"/>
    <w:basedOn w:val="991"/>
    <w:link w:val="2356"/>
    <w:rPr>
      <w:rFonts w:ascii="Calibri" w:hAnsi="Calibri"/>
      <w:i/>
      <w:spacing w:val="-10"/>
      <w:sz w:val="17"/>
    </w:rPr>
  </w:style>
  <w:style w:type="paragraph" w:styleId="2358">
    <w:name w:val="Balloon Text"/>
    <w:basedOn w:val="978"/>
    <w:link w:val="2359"/>
    <w:rPr>
      <w:rFonts w:ascii="Tahoma" w:hAnsi="Tahoma"/>
      <w:sz w:val="16"/>
    </w:rPr>
  </w:style>
  <w:style w:type="character" w:styleId="2359" w:customStyle="1">
    <w:name w:val="Текст выноски Знак"/>
    <w:basedOn w:val="991"/>
    <w:link w:val="2358"/>
    <w:rPr>
      <w:rFonts w:ascii="Tahoma" w:hAnsi="Tahoma"/>
      <w:sz w:val="16"/>
    </w:rPr>
  </w:style>
  <w:style w:type="paragraph" w:styleId="2360" w:customStyle="1">
    <w:name w:val="Приложение 01"/>
    <w:basedOn w:val="978"/>
    <w:next w:val="978"/>
    <w:link w:val="2361"/>
    <w:pPr>
      <w:numPr>
        <w:ilvl w:val="0"/>
        <w:numId w:val="31"/>
      </w:numPr>
      <w:jc w:val="center"/>
      <w:keepLines/>
      <w:keepNext/>
      <w:pageBreakBefore/>
      <w:spacing w:before="600" w:after="240" w:line="360" w:lineRule="auto"/>
      <w:outlineLvl w:val="0"/>
    </w:pPr>
    <w:rPr>
      <w:rFonts w:ascii="Arial" w:hAnsi="Arial"/>
      <w:b/>
      <w:sz w:val="28"/>
    </w:rPr>
  </w:style>
  <w:style w:type="character" w:styleId="2361" w:customStyle="1">
    <w:name w:val="Приложение 01"/>
    <w:basedOn w:val="991"/>
    <w:link w:val="2360"/>
    <w:rPr>
      <w:rFonts w:ascii="Arial" w:hAnsi="Arial"/>
      <w:b/>
      <w:sz w:val="28"/>
    </w:rPr>
  </w:style>
  <w:style w:type="paragraph" w:styleId="2362" w:customStyle="1">
    <w:name w:val="1.1 подпункт Знак Знак Знак"/>
    <w:link w:val="2363"/>
    <w:rPr>
      <w:rFonts w:ascii="Times New Roman" w:hAnsi="Times New Roman"/>
      <w:b/>
      <w:i/>
      <w:sz w:val="28"/>
    </w:rPr>
  </w:style>
  <w:style w:type="character" w:styleId="2363" w:customStyle="1">
    <w:name w:val="1.1 подпункт Знак Знак Знак"/>
    <w:link w:val="2362"/>
    <w:rPr>
      <w:rFonts w:ascii="Times New Roman" w:hAnsi="Times New Roman"/>
      <w:b/>
      <w:i/>
      <w:sz w:val="28"/>
    </w:rPr>
  </w:style>
  <w:style w:type="paragraph" w:styleId="2364" w:customStyle="1">
    <w:name w:val="Основной текст 21"/>
    <w:basedOn w:val="978"/>
    <w:link w:val="2365"/>
  </w:style>
  <w:style w:type="character" w:styleId="2365" w:customStyle="1">
    <w:name w:val="Основной текст 21"/>
    <w:basedOn w:val="991"/>
    <w:link w:val="2364"/>
    <w:rPr>
      <w:rFonts w:ascii="Times New Roman" w:hAnsi="Times New Roman"/>
      <w:sz w:val="24"/>
    </w:rPr>
  </w:style>
  <w:style w:type="paragraph" w:styleId="2366">
    <w:name w:val="Body Text Indent 2"/>
    <w:basedOn w:val="978"/>
    <w:link w:val="2367"/>
    <w:pPr>
      <w:ind w:left="283"/>
      <w:spacing w:after="120" w:line="480" w:lineRule="auto"/>
    </w:pPr>
  </w:style>
  <w:style w:type="character" w:styleId="2367" w:customStyle="1">
    <w:name w:val="Основной текст с отступом 2 Знак"/>
    <w:basedOn w:val="991"/>
    <w:link w:val="2366"/>
    <w:rPr>
      <w:rFonts w:ascii="Times New Roman" w:hAnsi="Times New Roman"/>
      <w:sz w:val="24"/>
    </w:rPr>
  </w:style>
  <w:style w:type="paragraph" w:styleId="2368" w:customStyle="1">
    <w:name w:val="Без интервала1"/>
    <w:link w:val="2369"/>
    <w:rPr>
      <w:sz w:val="22"/>
    </w:rPr>
  </w:style>
  <w:style w:type="character" w:styleId="2369" w:customStyle="1">
    <w:name w:val="Без интервала1"/>
    <w:link w:val="2368"/>
    <w:rPr>
      <w:sz w:val="22"/>
    </w:rPr>
  </w:style>
  <w:style w:type="paragraph" w:styleId="2370" w:customStyle="1">
    <w:name w:val="Plain Text Char1"/>
    <w:link w:val="2371"/>
    <w:rPr>
      <w:rFonts w:ascii="Courier New" w:hAnsi="Courier New"/>
    </w:rPr>
  </w:style>
  <w:style w:type="character" w:styleId="2371" w:customStyle="1">
    <w:name w:val="Plain Text Char1"/>
    <w:link w:val="2370"/>
    <w:rPr>
      <w:rFonts w:ascii="Courier New" w:hAnsi="Courier New"/>
    </w:rPr>
  </w:style>
  <w:style w:type="paragraph" w:styleId="2372" w:customStyle="1">
    <w:name w:val="themebody"/>
    <w:link w:val="2373"/>
  </w:style>
  <w:style w:type="character" w:styleId="2373" w:customStyle="1">
    <w:name w:val="themebody"/>
    <w:link w:val="2372"/>
  </w:style>
  <w:style w:type="paragraph" w:styleId="2374" w:customStyle="1">
    <w:name w:val="Основной текст (2) + 13 pt"/>
    <w:link w:val="2375"/>
    <w:rPr>
      <w:b/>
      <w:sz w:val="26"/>
      <w:highlight w:val="white"/>
    </w:rPr>
  </w:style>
  <w:style w:type="character" w:styleId="2375" w:customStyle="1">
    <w:name w:val="Основной текст (2) + 13 pt"/>
    <w:link w:val="2374"/>
    <w:rPr>
      <w:b/>
      <w:sz w:val="26"/>
      <w:highlight w:val="white"/>
    </w:rPr>
  </w:style>
  <w:style w:type="paragraph" w:styleId="2376">
    <w:name w:val="List Bullet 2"/>
    <w:basedOn w:val="978"/>
    <w:link w:val="2377"/>
    <w:pPr>
      <w:numPr>
        <w:ilvl w:val="0"/>
        <w:numId w:val="61"/>
      </w:numPr>
    </w:pPr>
  </w:style>
  <w:style w:type="character" w:styleId="2377" w:customStyle="1">
    <w:name w:val="Маркированный список 2 Знак"/>
    <w:basedOn w:val="991"/>
    <w:link w:val="2376"/>
    <w:rPr>
      <w:rFonts w:ascii="Times New Roman" w:hAnsi="Times New Roman"/>
      <w:sz w:val="24"/>
    </w:rPr>
  </w:style>
  <w:style w:type="paragraph" w:styleId="2378" w:customStyle="1">
    <w:name w:val="Style1"/>
    <w:basedOn w:val="978"/>
    <w:link w:val="2379"/>
    <w:pPr>
      <w:spacing w:line="275" w:lineRule="exact"/>
      <w:widowControl w:val="off"/>
    </w:pPr>
    <w:rPr>
      <w:rFonts w:ascii="Arial" w:hAnsi="Arial"/>
    </w:rPr>
  </w:style>
  <w:style w:type="character" w:styleId="2379" w:customStyle="1">
    <w:name w:val="Style1"/>
    <w:basedOn w:val="991"/>
    <w:link w:val="2378"/>
    <w:rPr>
      <w:rFonts w:ascii="Arial" w:hAnsi="Arial"/>
      <w:sz w:val="24"/>
    </w:rPr>
  </w:style>
  <w:style w:type="character" w:styleId="2380" w:customStyle="1">
    <w:name w:val="Заголовок 2 Знак"/>
    <w:basedOn w:val="991"/>
    <w:link w:val="980"/>
    <w:rPr>
      <w:rFonts w:ascii="Arial" w:hAnsi="Arial"/>
      <w:b/>
      <w:i/>
      <w:sz w:val="28"/>
    </w:rPr>
  </w:style>
  <w:style w:type="paragraph" w:styleId="2381" w:customStyle="1">
    <w:name w:val="Основной"/>
    <w:basedOn w:val="978"/>
    <w:link w:val="2382"/>
    <w:pPr>
      <w:ind w:firstLine="567"/>
      <w:jc w:val="both"/>
      <w:spacing w:before="120"/>
    </w:pPr>
  </w:style>
  <w:style w:type="character" w:styleId="2382" w:customStyle="1">
    <w:name w:val="Основной"/>
    <w:basedOn w:val="991"/>
    <w:link w:val="2381"/>
    <w:rPr>
      <w:rFonts w:ascii="Times New Roman" w:hAnsi="Times New Roman"/>
      <w:sz w:val="24"/>
    </w:rPr>
  </w:style>
  <w:style w:type="paragraph" w:styleId="2383" w:customStyle="1">
    <w:name w:val="1Список1"/>
    <w:basedOn w:val="978"/>
    <w:link w:val="2384"/>
    <w:pPr>
      <w:numPr>
        <w:ilvl w:val="0"/>
        <w:numId w:val="62"/>
      </w:numPr>
    </w:pPr>
  </w:style>
  <w:style w:type="character" w:styleId="2384" w:customStyle="1">
    <w:name w:val="1Список1"/>
    <w:basedOn w:val="991"/>
    <w:link w:val="2383"/>
    <w:rPr>
      <w:rFonts w:ascii="Times New Roman" w:hAnsi="Times New Roman"/>
      <w:sz w:val="24"/>
    </w:rPr>
  </w:style>
  <w:style w:type="paragraph" w:styleId="2385" w:customStyle="1">
    <w:name w:val="З2"/>
    <w:basedOn w:val="980"/>
    <w:next w:val="978"/>
    <w:link w:val="2386"/>
    <w:pPr>
      <w:numPr>
        <w:ilvl w:val="2"/>
      </w:numPr>
      <w:jc w:val="center"/>
      <w:spacing w:before="0" w:after="0" w:line="360" w:lineRule="auto"/>
    </w:pPr>
    <w:rPr>
      <w:rFonts w:ascii="Times New Roman" w:hAnsi="Times New Roman"/>
      <w:i w:val="0"/>
      <w:caps/>
    </w:rPr>
  </w:style>
  <w:style w:type="character" w:styleId="2386" w:customStyle="1">
    <w:name w:val="З2"/>
    <w:basedOn w:val="2380"/>
    <w:link w:val="2385"/>
    <w:rPr>
      <w:rFonts w:ascii="Times New Roman" w:hAnsi="Times New Roman"/>
      <w:b/>
      <w:i w:val="0"/>
      <w:caps/>
      <w:sz w:val="28"/>
    </w:rPr>
  </w:style>
  <w:style w:type="paragraph" w:styleId="2387" w:customStyle="1">
    <w:name w:val="Стиль Основной текст с отступом + 14 пт Черный Знак"/>
    <w:link w:val="2388"/>
    <w:rPr>
      <w:b/>
      <w:sz w:val="28"/>
    </w:rPr>
  </w:style>
  <w:style w:type="character" w:styleId="2388" w:customStyle="1">
    <w:name w:val="Стиль Основной текст с отступом + 14 пт Черный Знак"/>
    <w:link w:val="2387"/>
    <w:rPr>
      <w:b/>
      <w:sz w:val="28"/>
    </w:rPr>
  </w:style>
  <w:style w:type="paragraph" w:styleId="2389" w:customStyle="1">
    <w:name w:val="xl158"/>
    <w:basedOn w:val="978"/>
    <w:link w:val="2390"/>
    <w:pPr>
      <w:jc w:val="center"/>
      <w:spacing w:beforeAutospacing="1" w:afterAutospacing="1"/>
    </w:pPr>
  </w:style>
  <w:style w:type="character" w:styleId="2390" w:customStyle="1">
    <w:name w:val="xl158"/>
    <w:basedOn w:val="991"/>
    <w:link w:val="2389"/>
    <w:rPr>
      <w:rFonts w:ascii="Times New Roman" w:hAnsi="Times New Roman"/>
      <w:sz w:val="24"/>
    </w:rPr>
  </w:style>
  <w:style w:type="paragraph" w:styleId="2391">
    <w:name w:val="List 3"/>
    <w:basedOn w:val="978"/>
    <w:link w:val="2392"/>
    <w:pPr>
      <w:ind w:left="849" w:hanging="283"/>
    </w:pPr>
  </w:style>
  <w:style w:type="character" w:styleId="2392" w:customStyle="1">
    <w:name w:val="Список 3 Знак"/>
    <w:basedOn w:val="991"/>
    <w:link w:val="2391"/>
    <w:rPr>
      <w:rFonts w:ascii="Times New Roman" w:hAnsi="Times New Roman"/>
      <w:sz w:val="24"/>
    </w:rPr>
  </w:style>
  <w:style w:type="paragraph" w:styleId="2393" w:customStyle="1">
    <w:name w:val="StGen6"/>
    <w:basedOn w:val="978"/>
    <w:next w:val="978"/>
    <w:link w:val="2394"/>
    <w:semiHidden/>
    <w:unhideWhenUsed/>
    <w:pPr>
      <w:jc w:val="center"/>
    </w:pPr>
    <w:rPr>
      <w:rFonts w:ascii="Arial" w:hAnsi="Arial"/>
      <w:sz w:val="16"/>
    </w:rPr>
  </w:style>
  <w:style w:type="character" w:styleId="2394" w:customStyle="1">
    <w:name w:val="StGen7"/>
    <w:basedOn w:val="991"/>
    <w:link w:val="2393"/>
    <w:semiHidden/>
    <w:unhideWhenUsed/>
    <w:rPr>
      <w:rFonts w:ascii="Arial" w:hAnsi="Arial"/>
      <w:sz w:val="16"/>
    </w:rPr>
  </w:style>
  <w:style w:type="paragraph" w:styleId="2395" w:customStyle="1">
    <w:name w:val="Font Style95"/>
    <w:link w:val="2396"/>
    <w:rPr>
      <w:rFonts w:ascii="Times New Roman" w:hAnsi="Times New Roman"/>
      <w:b/>
      <w:sz w:val="8"/>
    </w:rPr>
  </w:style>
  <w:style w:type="character" w:styleId="2396" w:customStyle="1">
    <w:name w:val="Font Style95"/>
    <w:link w:val="2395"/>
    <w:rPr>
      <w:rFonts w:ascii="Times New Roman" w:hAnsi="Times New Roman"/>
      <w:b/>
      <w:sz w:val="8"/>
    </w:rPr>
  </w:style>
  <w:style w:type="paragraph" w:styleId="2397" w:customStyle="1">
    <w:name w:val="Pa19+4"/>
    <w:basedOn w:val="978"/>
    <w:next w:val="978"/>
    <w:link w:val="2398"/>
    <w:pPr>
      <w:spacing w:before="60" w:line="281" w:lineRule="atLeast"/>
    </w:pPr>
    <w:rPr>
      <w:rFonts w:ascii="GaramondC" w:hAnsi="GaramondC"/>
    </w:rPr>
  </w:style>
  <w:style w:type="character" w:styleId="2398" w:customStyle="1">
    <w:name w:val="Pa19+4"/>
    <w:basedOn w:val="991"/>
    <w:link w:val="2397"/>
    <w:rPr>
      <w:rFonts w:ascii="GaramondC" w:hAnsi="GaramondC"/>
      <w:sz w:val="24"/>
    </w:rPr>
  </w:style>
  <w:style w:type="paragraph" w:styleId="2399" w:customStyle="1">
    <w:name w:val="consplusnonformat"/>
    <w:basedOn w:val="978"/>
    <w:link w:val="2400"/>
    <w:rPr>
      <w:rFonts w:ascii="Courier New" w:hAnsi="Courier New"/>
      <w:sz w:val="20"/>
    </w:rPr>
  </w:style>
  <w:style w:type="character" w:styleId="2400" w:customStyle="1">
    <w:name w:val="consplusnonformat"/>
    <w:basedOn w:val="991"/>
    <w:link w:val="2399"/>
    <w:rPr>
      <w:rFonts w:ascii="Courier New" w:hAnsi="Courier New"/>
      <w:sz w:val="20"/>
    </w:rPr>
  </w:style>
  <w:style w:type="paragraph" w:styleId="2401" w:customStyle="1">
    <w:name w:val="Обычный21"/>
    <w:link w:val="2402"/>
    <w:pPr>
      <w:jc w:val="both"/>
    </w:pPr>
    <w:rPr>
      <w:rFonts w:ascii="Arial" w:hAnsi="Arial"/>
      <w:sz w:val="28"/>
    </w:rPr>
  </w:style>
  <w:style w:type="character" w:styleId="2402" w:customStyle="1">
    <w:name w:val="Обычный21"/>
    <w:link w:val="2401"/>
    <w:rPr>
      <w:rFonts w:ascii="Arial" w:hAnsi="Arial"/>
      <w:sz w:val="28"/>
    </w:rPr>
  </w:style>
  <w:style w:type="paragraph" w:styleId="2403" w:customStyle="1">
    <w:name w:val="Сильное выделение1"/>
    <w:link w:val="2404"/>
    <w:rPr>
      <w:b/>
      <w:i/>
      <w:u w:val="single"/>
    </w:rPr>
  </w:style>
  <w:style w:type="character" w:styleId="2404" w:customStyle="1">
    <w:name w:val="Сильное выделение1"/>
    <w:link w:val="2403"/>
    <w:rPr>
      <w:b/>
      <w:i/>
      <w:u w:val="single"/>
    </w:rPr>
  </w:style>
  <w:style w:type="paragraph" w:styleId="2405" w:customStyle="1">
    <w:name w:val="Основной шрифт"/>
    <w:link w:val="2406"/>
  </w:style>
  <w:style w:type="character" w:styleId="2406" w:customStyle="1">
    <w:name w:val="Основной шрифт"/>
    <w:link w:val="2405"/>
  </w:style>
  <w:style w:type="paragraph" w:styleId="2407">
    <w:name w:val="annotation text"/>
    <w:basedOn w:val="978"/>
    <w:link w:val="2408"/>
    <w:rPr>
      <w:sz w:val="20"/>
    </w:rPr>
  </w:style>
  <w:style w:type="character" w:styleId="2408" w:customStyle="1">
    <w:name w:val="Текст примечания Знак"/>
    <w:basedOn w:val="991"/>
    <w:link w:val="2407"/>
    <w:rPr>
      <w:rFonts w:ascii="Times New Roman" w:hAnsi="Times New Roman"/>
      <w:sz w:val="20"/>
    </w:rPr>
  </w:style>
  <w:style w:type="paragraph" w:styleId="2409" w:customStyle="1">
    <w:name w:val="Заголовок 3 со списком"/>
    <w:basedOn w:val="981"/>
    <w:link w:val="2410"/>
    <w:pPr>
      <w:numPr>
        <w:ilvl w:val="1"/>
        <w:numId w:val="37"/>
      </w:numPr>
      <w:jc w:val="both"/>
    </w:pPr>
    <w:rPr>
      <w:sz w:val="24"/>
    </w:rPr>
  </w:style>
  <w:style w:type="character" w:styleId="2410" w:customStyle="1">
    <w:name w:val="Заголовок 3 со списком"/>
    <w:basedOn w:val="1249"/>
    <w:link w:val="2409"/>
    <w:rPr>
      <w:rFonts w:ascii="Arial" w:hAnsi="Arial"/>
      <w:b/>
      <w:sz w:val="24"/>
    </w:rPr>
  </w:style>
  <w:style w:type="paragraph" w:styleId="2411" w:customStyle="1">
    <w:name w:val="Подпись к картинке (2)"/>
    <w:basedOn w:val="978"/>
    <w:link w:val="2412"/>
    <w:pPr>
      <w:spacing w:after="180" w:line="0" w:lineRule="atLeast"/>
      <w:widowControl w:val="off"/>
    </w:pPr>
    <w:rPr>
      <w:rFonts w:ascii="Candara" w:hAnsi="Candara"/>
      <w:spacing w:val="-10"/>
      <w:sz w:val="17"/>
    </w:rPr>
  </w:style>
  <w:style w:type="character" w:styleId="2412" w:customStyle="1">
    <w:name w:val="Подпись к картинке (2)"/>
    <w:basedOn w:val="991"/>
    <w:link w:val="2411"/>
    <w:rPr>
      <w:rFonts w:ascii="Candara" w:hAnsi="Candara"/>
      <w:spacing w:val="-10"/>
      <w:sz w:val="17"/>
    </w:rPr>
  </w:style>
  <w:style w:type="paragraph" w:styleId="2413" w:customStyle="1">
    <w:name w:val="Style4"/>
    <w:basedOn w:val="978"/>
    <w:link w:val="2414"/>
    <w:pPr>
      <w:jc w:val="both"/>
      <w:widowControl w:val="off"/>
    </w:pPr>
  </w:style>
  <w:style w:type="character" w:styleId="2414" w:customStyle="1">
    <w:name w:val="Style4"/>
    <w:basedOn w:val="991"/>
    <w:link w:val="2413"/>
    <w:rPr>
      <w:rFonts w:ascii="Times New Roman" w:hAnsi="Times New Roman"/>
      <w:sz w:val="24"/>
    </w:rPr>
  </w:style>
  <w:style w:type="paragraph" w:styleId="2415" w:customStyle="1">
    <w:name w:val="1.1 подпункт Знак"/>
    <w:basedOn w:val="1362"/>
    <w:link w:val="2416"/>
    <w:pPr>
      <w:ind w:right="284"/>
      <w:spacing w:before="0" w:after="0"/>
      <w:tabs>
        <w:tab w:val="left" w:pos="709" w:leader="none"/>
      </w:tabs>
    </w:pPr>
  </w:style>
  <w:style w:type="character" w:styleId="2416" w:customStyle="1">
    <w:name w:val="1.1 подпункт Знак"/>
    <w:basedOn w:val="1363"/>
    <w:link w:val="2415"/>
    <w:rPr>
      <w:rFonts w:ascii="Times New Roman" w:hAnsi="Times New Roman"/>
      <w:b/>
      <w:i w:val="0"/>
      <w:sz w:val="28"/>
    </w:rPr>
  </w:style>
  <w:style w:type="paragraph" w:styleId="2417" w:customStyle="1">
    <w:name w:val="Header Char"/>
    <w:link w:val="2418"/>
    <w:rPr>
      <w:rFonts w:ascii="Times New Roman" w:hAnsi="Times New Roman"/>
      <w:sz w:val="24"/>
    </w:rPr>
  </w:style>
  <w:style w:type="character" w:styleId="2418" w:customStyle="1">
    <w:name w:val="Header Char"/>
    <w:link w:val="2417"/>
    <w:rPr>
      <w:rFonts w:ascii="Times New Roman" w:hAnsi="Times New Roman"/>
      <w:sz w:val="24"/>
    </w:rPr>
  </w:style>
  <w:style w:type="paragraph" w:styleId="2419" w:customStyle="1">
    <w:name w:val="xl134"/>
    <w:basedOn w:val="978"/>
    <w:link w:val="2420"/>
    <w:pPr>
      <w:jc w:val="center"/>
      <w:spacing w:beforeAutospacing="1" w:afterAutospacing="1"/>
    </w:pPr>
    <w:rPr>
      <w:b/>
    </w:rPr>
  </w:style>
  <w:style w:type="character" w:styleId="2420" w:customStyle="1">
    <w:name w:val="xl134"/>
    <w:basedOn w:val="991"/>
    <w:link w:val="2419"/>
    <w:rPr>
      <w:rFonts w:ascii="Times New Roman" w:hAnsi="Times New Roman"/>
      <w:b/>
      <w:sz w:val="24"/>
    </w:rPr>
  </w:style>
  <w:style w:type="paragraph" w:styleId="2421" w:customStyle="1">
    <w:name w:val="_Перечисление_1)"/>
    <w:basedOn w:val="978"/>
    <w:link w:val="2422"/>
    <w:pPr>
      <w:ind w:firstLine="567"/>
      <w:jc w:val="both"/>
      <w:spacing w:line="360" w:lineRule="auto"/>
    </w:pPr>
    <w:rPr>
      <w:spacing w:val="-2"/>
      <w:sz w:val="28"/>
    </w:rPr>
  </w:style>
  <w:style w:type="character" w:styleId="2422" w:customStyle="1">
    <w:name w:val="_Перечисление_1)"/>
    <w:basedOn w:val="991"/>
    <w:link w:val="2421"/>
    <w:rPr>
      <w:rFonts w:ascii="Times New Roman" w:hAnsi="Times New Roman"/>
      <w:spacing w:val="-2"/>
      <w:sz w:val="28"/>
    </w:rPr>
  </w:style>
  <w:style w:type="paragraph" w:styleId="2423" w:customStyle="1">
    <w:name w:val="Тендерные данные"/>
    <w:basedOn w:val="978"/>
    <w:link w:val="2424"/>
    <w:pPr>
      <w:jc w:val="both"/>
      <w:spacing w:before="120" w:after="60"/>
      <w:tabs>
        <w:tab w:val="left" w:pos="1985" w:leader="none"/>
      </w:tabs>
    </w:pPr>
    <w:rPr>
      <w:b/>
    </w:rPr>
  </w:style>
  <w:style w:type="character" w:styleId="2424" w:customStyle="1">
    <w:name w:val="Тендерные данные"/>
    <w:basedOn w:val="991"/>
    <w:link w:val="2423"/>
    <w:rPr>
      <w:rFonts w:ascii="Times New Roman" w:hAnsi="Times New Roman"/>
      <w:b/>
      <w:sz w:val="24"/>
    </w:rPr>
  </w:style>
  <w:style w:type="paragraph" w:styleId="2425" w:customStyle="1">
    <w:name w:val="Заголовок инструкции"/>
    <w:basedOn w:val="2070"/>
    <w:link w:val="2426"/>
  </w:style>
  <w:style w:type="character" w:styleId="2426" w:customStyle="1">
    <w:name w:val="Заголовок инструкции"/>
    <w:basedOn w:val="2071"/>
    <w:link w:val="2425"/>
    <w:rPr>
      <w:rFonts w:ascii="Times New Roman" w:hAnsi="Times New Roman"/>
      <w:sz w:val="24"/>
    </w:rPr>
  </w:style>
  <w:style w:type="character" w:styleId="2427" w:customStyle="1">
    <w:name w:val="Заголовок 6 Знак"/>
    <w:basedOn w:val="991"/>
    <w:link w:val="984"/>
    <w:rPr>
      <w:rFonts w:ascii="Times New Roman" w:hAnsi="Times New Roman"/>
      <w:b/>
      <w:sz w:val="20"/>
    </w:rPr>
  </w:style>
  <w:style w:type="paragraph" w:styleId="2428">
    <w:name w:val="List Number"/>
    <w:basedOn w:val="978"/>
    <w:link w:val="2429"/>
    <w:pPr>
      <w:numPr>
        <w:ilvl w:val="0"/>
        <w:numId w:val="63"/>
      </w:numPr>
      <w:ind w:left="360" w:firstLine="0"/>
      <w:jc w:val="both"/>
      <w:keepNext/>
      <w:tabs>
        <w:tab w:val="clear" w:pos="720" w:leader="none"/>
      </w:tabs>
    </w:pPr>
    <w:rPr>
      <w:b/>
    </w:rPr>
  </w:style>
  <w:style w:type="character" w:styleId="2429" w:customStyle="1">
    <w:name w:val="Нумерованный список Знак"/>
    <w:basedOn w:val="991"/>
    <w:link w:val="2428"/>
    <w:rPr>
      <w:rFonts w:ascii="Times New Roman" w:hAnsi="Times New Roman"/>
      <w:b/>
      <w:sz w:val="24"/>
    </w:rPr>
  </w:style>
  <w:style w:type="paragraph" w:styleId="2430">
    <w:name w:val="List Continue 5"/>
    <w:basedOn w:val="978"/>
    <w:link w:val="2431"/>
    <w:pPr>
      <w:ind w:left="1415"/>
      <w:spacing w:after="120"/>
    </w:pPr>
  </w:style>
  <w:style w:type="character" w:styleId="2431" w:customStyle="1">
    <w:name w:val="Продолжение списка 5 Знак"/>
    <w:basedOn w:val="991"/>
    <w:link w:val="2430"/>
    <w:rPr>
      <w:rFonts w:ascii="Times New Roman" w:hAnsi="Times New Roman"/>
      <w:sz w:val="24"/>
    </w:rPr>
  </w:style>
  <w:style w:type="paragraph" w:styleId="2432" w:customStyle="1">
    <w:name w:val="xl173"/>
    <w:basedOn w:val="978"/>
    <w:link w:val="2433"/>
    <w:pPr>
      <w:jc w:val="center"/>
      <w:spacing w:beforeAutospacing="1" w:afterAutospacing="1"/>
    </w:pPr>
  </w:style>
  <w:style w:type="character" w:styleId="2433" w:customStyle="1">
    <w:name w:val="xl173"/>
    <w:basedOn w:val="991"/>
    <w:link w:val="2432"/>
    <w:rPr>
      <w:rFonts w:ascii="Times New Roman" w:hAnsi="Times New Roman"/>
      <w:sz w:val="24"/>
    </w:rPr>
  </w:style>
  <w:style w:type="paragraph" w:styleId="2434">
    <w:name w:val="Body Text 3"/>
    <w:basedOn w:val="978"/>
    <w:link w:val="2435"/>
    <w:pPr>
      <w:spacing w:after="120"/>
    </w:pPr>
    <w:rPr>
      <w:sz w:val="16"/>
    </w:rPr>
  </w:style>
  <w:style w:type="character" w:styleId="2435" w:customStyle="1">
    <w:name w:val="Основной текст 3 Знак"/>
    <w:basedOn w:val="991"/>
    <w:link w:val="2434"/>
    <w:rPr>
      <w:rFonts w:ascii="Times New Roman" w:hAnsi="Times New Roman"/>
      <w:sz w:val="16"/>
    </w:rPr>
  </w:style>
  <w:style w:type="paragraph" w:styleId="2436" w:customStyle="1">
    <w:name w:val="Знак сноски1"/>
    <w:link w:val="2437"/>
    <w:rPr>
      <w:vertAlign w:val="superscript"/>
    </w:rPr>
  </w:style>
  <w:style w:type="character" w:styleId="2437" w:customStyle="1">
    <w:name w:val="Знак сноски1"/>
    <w:link w:val="2436"/>
    <w:rPr>
      <w:vertAlign w:val="superscript"/>
    </w:rPr>
  </w:style>
  <w:style w:type="paragraph" w:styleId="2438" w:customStyle="1">
    <w:name w:val="Основной текст (2)9"/>
    <w:link w:val="2439"/>
  </w:style>
  <w:style w:type="character" w:styleId="2439" w:customStyle="1">
    <w:name w:val="Основной текст (2)9"/>
    <w:link w:val="2438"/>
  </w:style>
  <w:style w:type="paragraph" w:styleId="2440" w:customStyle="1">
    <w:name w:val="tz_head_3"/>
    <w:basedOn w:val="978"/>
    <w:link w:val="2441"/>
    <w:pPr>
      <w:numPr>
        <w:ilvl w:val="2"/>
        <w:numId w:val="56"/>
      </w:numPr>
      <w:ind w:left="1418" w:firstLine="0"/>
      <w:keepLines/>
      <w:keepNext/>
      <w:spacing w:before="240" w:after="120"/>
      <w:tabs>
        <w:tab w:val="left" w:pos="1418" w:leader="none"/>
      </w:tabs>
      <w:outlineLvl w:val="2"/>
    </w:pPr>
    <w:rPr>
      <w:b/>
      <w:i/>
      <w:sz w:val="26"/>
    </w:rPr>
  </w:style>
  <w:style w:type="character" w:styleId="2441" w:customStyle="1">
    <w:name w:val="tz_head_3"/>
    <w:basedOn w:val="991"/>
    <w:link w:val="2440"/>
    <w:rPr>
      <w:rFonts w:ascii="Times New Roman" w:hAnsi="Times New Roman"/>
      <w:b/>
      <w:i/>
      <w:sz w:val="26"/>
    </w:rPr>
  </w:style>
  <w:style w:type="paragraph" w:styleId="2442" w:customStyle="1">
    <w:name w:val="Указания"/>
    <w:basedOn w:val="2094"/>
    <w:link w:val="2443"/>
  </w:style>
  <w:style w:type="character" w:styleId="2443" w:customStyle="1">
    <w:name w:val="Указания"/>
    <w:basedOn w:val="2095"/>
    <w:link w:val="2442"/>
    <w:rPr>
      <w:rFonts w:ascii="Times New Roman" w:hAnsi="Times New Roman"/>
      <w:b/>
      <w:sz w:val="28"/>
    </w:rPr>
  </w:style>
  <w:style w:type="paragraph" w:styleId="2444">
    <w:name w:val="List Continue"/>
    <w:basedOn w:val="978"/>
    <w:link w:val="2445"/>
    <w:pPr>
      <w:ind w:left="283"/>
      <w:spacing w:after="120"/>
    </w:pPr>
  </w:style>
  <w:style w:type="character" w:styleId="2445" w:customStyle="1">
    <w:name w:val="Продолжение списка Знак"/>
    <w:basedOn w:val="991"/>
    <w:link w:val="2444"/>
    <w:rPr>
      <w:rFonts w:ascii="Times New Roman" w:hAnsi="Times New Roman"/>
      <w:sz w:val="24"/>
    </w:rPr>
  </w:style>
  <w:style w:type="table" w:styleId="2446" w:customStyle="1">
    <w:name w:val="Сетка таблицы 321"/>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447" w:customStyle="1">
    <w:name w:val="Таблица-список 211"/>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448" w:customStyle="1">
    <w:name w:val="Столбцы таблицы 55"/>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449" w:customStyle="1">
    <w:name w:val="Сетка таблицы15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450" w:customStyle="1">
    <w:name w:val="Таблица-список 45"/>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451" w:customStyle="1">
    <w:name w:val="Столбцы таблицы 56"/>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452" w:customStyle="1">
    <w:name w:val="Сетка таблицы 1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53" w:customStyle="1">
    <w:name w:val="Изысканная таблица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54" w:customStyle="1">
    <w:name w:val="Сетка таблицы6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55" w:customStyle="1">
    <w:name w:val="Сетка таблицы35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56" w:customStyle="1">
    <w:name w:val="Сетка таблицы67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57" w:customStyle="1">
    <w:name w:val="Сетка таблицы17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458" w:customStyle="1">
    <w:name w:val="Объемная таблица 212"/>
    <w:basedOn w:val="989"/>
    <w:pPr>
      <w:ind w:firstLine="360"/>
    </w:pPr>
    <w:rPr>
      <w:rFonts w:ascii="Times New Roman" w:hAnsi="Times New Roman"/>
    </w:rPr>
    <w:tblPr/>
  </w:style>
  <w:style w:type="table" w:styleId="2459" w:customStyle="1">
    <w:name w:val="Сетка таблицы7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460" w:customStyle="1">
    <w:name w:val="Простая таблица 31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461" w:customStyle="1">
    <w:name w:val="Объемная таблица 121"/>
    <w:basedOn w:val="989"/>
    <w:pPr>
      <w:ind w:firstLine="360"/>
    </w:pPr>
    <w:rPr>
      <w:rFonts w:ascii="Times New Roman" w:hAnsi="Times New Roman"/>
    </w:rPr>
    <w:tblPr/>
  </w:style>
  <w:style w:type="table" w:styleId="2462" w:customStyle="1">
    <w:name w:val="Сетка таблицы22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63" w:customStyle="1">
    <w:name w:val="Стандартная таблица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64" w:customStyle="1">
    <w:name w:val="Сетка таблицы74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65" w:customStyle="1">
    <w:name w:val="Сетка таблицы4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66" w:customStyle="1">
    <w:name w:val="Сетка таблицы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67" w:customStyle="1">
    <w:name w:val="Сетка таблицы2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68" w:customStyle="1">
    <w:name w:val="Таблица-список 6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469" w:customStyle="1">
    <w:name w:val="Сетка таблицы 1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70" w:customStyle="1">
    <w:name w:val="Таблица-список 34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471" w:customStyle="1">
    <w:name w:val="Классическая таблица 21"/>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472" w:customStyle="1">
    <w:name w:val="Сетка таблицы28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73" w:customStyle="1">
    <w:name w:val="Сетка таблицы23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74" w:customStyle="1">
    <w:name w:val="Сетка таблицы23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75" w:customStyle="1">
    <w:name w:val="Сетка таблицы12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76" w:customStyle="1">
    <w:name w:val="Таблица-список 35"/>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477" w:customStyle="1">
    <w:name w:val="Сетка таблицы 1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78" w:customStyle="1">
    <w:name w:val="Столбцы таблицы 211"/>
    <w:basedOn w:val="989"/>
    <w:pPr>
      <w:ind w:firstLine="360"/>
    </w:pPr>
    <w:rPr>
      <w:rFonts w:ascii="Times New Roman" w:hAnsi="Times New Roman"/>
      <w:b/>
    </w:rPr>
    <w:tblPr/>
  </w:style>
  <w:style w:type="table" w:styleId="2479" w:customStyle="1">
    <w:name w:val="Веб-таблица 341"/>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480" w:customStyle="1">
    <w:name w:val="Сетка таблицы 74"/>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481" w:customStyle="1">
    <w:name w:val="Сетка таблицы 71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482" w:customStyle="1">
    <w:name w:val="Сетка таблицы119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83" w:customStyle="1">
    <w:name w:val="Сетка таблицы52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84" w:customStyle="1">
    <w:name w:val="Столбцы таблицы 12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485" w:customStyle="1">
    <w:name w:val="Сетка таблицы16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86" w:customStyle="1">
    <w:name w:val="Объемная таблица 21"/>
    <w:basedOn w:val="989"/>
    <w:rPr>
      <w:rFonts w:ascii="Times New Roman" w:hAnsi="Times New Roman"/>
    </w:rPr>
    <w:tblPr/>
  </w:style>
  <w:style w:type="table" w:styleId="2487" w:customStyle="1">
    <w:name w:val="Сетка таблицы10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88" w:customStyle="1">
    <w:name w:val="Сетка таблицы 72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489" w:customStyle="1">
    <w:name w:val="Сетка таблицы14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90" w:customStyle="1">
    <w:name w:val="Сетка таблицы 53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491" w:customStyle="1">
    <w:name w:val="Цветная таблица 112"/>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2492" w:customStyle="1">
    <w:name w:val="Сетка таблицы344"/>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93" w:customStyle="1">
    <w:name w:val="Изящная таблица 22"/>
    <w:basedOn w:val="989"/>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494" w:customStyle="1">
    <w:name w:val="Столбцы таблицы 44"/>
    <w:basedOn w:val="989"/>
    <w:pPr>
      <w:ind w:firstLine="360"/>
    </w:pPr>
    <w:rPr>
      <w:rFonts w:ascii="Times New Roman" w:hAnsi="Times New Roman"/>
    </w:rPr>
    <w:tblPr/>
  </w:style>
  <w:style w:type="table" w:styleId="2495" w:customStyle="1">
    <w:name w:val="Сетка таблицы 72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496" w:customStyle="1">
    <w:name w:val="Сетка таблицы 1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97" w:customStyle="1">
    <w:name w:val="Веб-таблица 1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498" w:customStyle="1">
    <w:name w:val="Таблица-список 6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499" w:customStyle="1">
    <w:name w:val="Простая таблица 131"/>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500" w:customStyle="1">
    <w:name w:val="Сетка таблицы19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1" w:customStyle="1">
    <w:name w:val="Столбцы таблицы 421"/>
    <w:basedOn w:val="989"/>
    <w:pPr>
      <w:ind w:firstLine="360"/>
    </w:pPr>
    <w:rPr>
      <w:rFonts w:ascii="Times New Roman" w:hAnsi="Times New Roman"/>
    </w:rPr>
    <w:tblPr/>
  </w:style>
  <w:style w:type="table" w:styleId="2502" w:customStyle="1">
    <w:name w:val="Таблица-список 24"/>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503" w:customStyle="1">
    <w:name w:val="Сетка таблицы310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04" w:customStyle="1">
    <w:name w:val="Тема таблицы2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5" w:customStyle="1">
    <w:name w:val="Сетка таблицы18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06" w:customStyle="1">
    <w:name w:val="Объемная таблица 24"/>
    <w:basedOn w:val="989"/>
    <w:pPr>
      <w:ind w:firstLine="360"/>
    </w:pPr>
    <w:rPr>
      <w:rFonts w:ascii="Times New Roman" w:hAnsi="Times New Roman"/>
    </w:rPr>
    <w:tblPr/>
  </w:style>
  <w:style w:type="table" w:styleId="2507" w:customStyle="1">
    <w:name w:val="Таблица-список 5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508" w:customStyle="1">
    <w:name w:val="Сетка таблицы64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09">
    <w:name w:val="Table List 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510" w:customStyle="1">
    <w:name w:val="Классическая таблица 45"/>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511" w:customStyle="1">
    <w:name w:val="Таблица-список 64"/>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512" w:customStyle="1">
    <w:name w:val="Сетка таблицы4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3" w:customStyle="1">
    <w:name w:val="Изысканная таблица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514">
    <w:name w:val="Table List 6"/>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515" w:customStyle="1">
    <w:name w:val="Сетка таблицы21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16" w:customStyle="1">
    <w:name w:val="Классическая таблица 26"/>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517" w:customStyle="1">
    <w:name w:val="Сетка таблицы 77"/>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518" w:customStyle="1">
    <w:name w:val="Изящная таблица 111"/>
    <w:basedOn w:val="989"/>
    <w:pPr>
      <w:ind w:firstLine="360"/>
    </w:pPr>
    <w:rPr>
      <w:rFonts w:ascii="Times New Roman" w:hAnsi="Times New Roman"/>
    </w:rPr>
    <w:tblPr/>
  </w:style>
  <w:style w:type="table" w:styleId="2519" w:customStyle="1">
    <w:name w:val="Изысканная таблица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520" w:customStyle="1">
    <w:name w:val="Сетка таблицы62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1" w:customStyle="1">
    <w:name w:val="Сетка таблицы23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2" w:customStyle="1">
    <w:name w:val="Сетка таблицы37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3" w:customStyle="1">
    <w:name w:val="Сетка таблицы210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4" w:customStyle="1">
    <w:name w:val="Сетка таблицы10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5" w:customStyle="1">
    <w:name w:val="Сетка таблицы12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6" w:customStyle="1">
    <w:name w:val="Столбцы таблицы 531"/>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527" w:customStyle="1">
    <w:name w:val="Веб-таблица 2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528" w:customStyle="1">
    <w:name w:val="Сетка таблицы13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29" w:customStyle="1">
    <w:name w:val="Объемная таблица 112"/>
    <w:basedOn w:val="989"/>
    <w:pPr>
      <w:ind w:firstLine="360"/>
    </w:pPr>
    <w:rPr>
      <w:rFonts w:ascii="Times New Roman" w:hAnsi="Times New Roman"/>
    </w:rPr>
    <w:tblPr/>
  </w:style>
  <w:style w:type="table" w:styleId="2530" w:customStyle="1">
    <w:name w:val="Цветная таблица 21"/>
    <w:basedOn w:val="989"/>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2531" w:customStyle="1">
    <w:name w:val="Сетка таблицы21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2" w:customStyle="1">
    <w:name w:val="Сетка таблицы37"/>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3" w:customStyle="1">
    <w:name w:val="Таблица-список 21"/>
    <w:basedOn w:val="989"/>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534" w:customStyle="1">
    <w:name w:val="Веб-таблица 35"/>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535" w:customStyle="1">
    <w:name w:val="Таблица-список 5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536" w:customStyle="1">
    <w:name w:val="Сетка таблицы 822"/>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537" w:customStyle="1">
    <w:name w:val="Сетка таблицы510"/>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38" w:customStyle="1">
    <w:name w:val="Простая таблица 33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539">
    <w:name w:val="Table Theme"/>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0" w:customStyle="1">
    <w:name w:val="Сетка таблицы12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1" w:customStyle="1">
    <w:name w:val="Сетка таблицы6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2" w:customStyle="1">
    <w:name w:val="Сетка таблицы 24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543" w:customStyle="1">
    <w:name w:val="Сетка таблицы60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4" w:customStyle="1">
    <w:name w:val="Столбцы таблицы 12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545" w:customStyle="1">
    <w:name w:val="Сетка таблицы 46"/>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546" w:customStyle="1">
    <w:name w:val="Цветная таблица 321"/>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547" w:customStyle="1">
    <w:name w:val="Сетка таблицы 34"/>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548" w:customStyle="1">
    <w:name w:val="Сетка таблицы15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49" w:customStyle="1">
    <w:name w:val="Изящная таблица 212"/>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550" w:customStyle="1">
    <w:name w:val="Сетка таблицы 73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551" w:customStyle="1">
    <w:name w:val="Сетка таблицы5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2" w:customStyle="1">
    <w:name w:val="Простая таблица 211"/>
    <w:basedOn w:val="989"/>
    <w:pPr>
      <w:ind w:firstLine="360"/>
    </w:pPr>
    <w:rPr>
      <w:rFonts w:ascii="Times New Roman" w:hAnsi="Times New Roman"/>
    </w:rPr>
    <w:tblPr/>
  </w:style>
  <w:style w:type="table" w:styleId="2553" w:customStyle="1">
    <w:name w:val="Сетка таблицы12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4" w:customStyle="1">
    <w:name w:val="Сетка таблицы21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5" w:customStyle="1">
    <w:name w:val="Сетка таблицы133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56" w:customStyle="1">
    <w:name w:val="Сетка таблицы76"/>
    <w:basedOn w:val="989"/>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57" w:customStyle="1">
    <w:name w:val="Столбцы таблицы 23"/>
    <w:basedOn w:val="989"/>
    <w:pPr>
      <w:ind w:firstLine="360"/>
    </w:pPr>
    <w:rPr>
      <w:rFonts w:ascii="Times New Roman" w:hAnsi="Times New Roman"/>
      <w:b/>
    </w:rPr>
    <w:tblPr/>
  </w:style>
  <w:style w:type="table" w:styleId="2558" w:customStyle="1">
    <w:name w:val="Столбцы таблицы 34"/>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2559" w:customStyle="1">
    <w:name w:val="Сетка таблицы45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0" w:customStyle="1">
    <w:name w:val="Сетка таблицы 43"/>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561" w:customStyle="1">
    <w:name w:val="Сетка таблицы4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2" w:customStyle="1">
    <w:name w:val="Сетка таблицы33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3" w:customStyle="1">
    <w:name w:val="Столбцы таблицы 11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564" w:customStyle="1">
    <w:name w:val="Таблица-список 71"/>
    <w:basedOn w:val="989"/>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2565" w:customStyle="1">
    <w:name w:val="Сетка таблицы1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6" w:customStyle="1">
    <w:name w:val="Цветная таблица 31"/>
    <w:basedOn w:val="989"/>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567" w:customStyle="1">
    <w:name w:val="Сетка таблицы4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68">
    <w:name w:val="Table Colorful 2"/>
    <w:basedOn w:val="989"/>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2569" w:customStyle="1">
    <w:name w:val="Сетка таблицы17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0" w:customStyle="1">
    <w:name w:val="Сетка таблицы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1" w:customStyle="1">
    <w:name w:val="Сетка таблицы10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2" w:customStyle="1">
    <w:name w:val="Стандартная таблица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573" w:customStyle="1">
    <w:name w:val="Столбцы таблицы 512"/>
    <w:basedOn w:val="989"/>
    <w:pPr>
      <w:ind w:firstLine="360"/>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574" w:customStyle="1">
    <w:name w:val="Сетка таблицы117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5" w:customStyle="1">
    <w:name w:val="Сетка таблицы14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6" w:customStyle="1">
    <w:name w:val="Сетка таблицы39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7" w:customStyle="1">
    <w:name w:val="Классическая таблица 431"/>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578" w:customStyle="1">
    <w:name w:val="Простая таблица 35"/>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579" w:customStyle="1">
    <w:name w:val="Сетка таблицы132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0" w:customStyle="1">
    <w:name w:val="Сетка таблицы3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1" w:customStyle="1">
    <w:name w:val="Сетка таблицы8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2" w:customStyle="1">
    <w:name w:val="Сетка таблицы48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83" w:customStyle="1">
    <w:name w:val="Цветная таблица 111"/>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2584" w:customStyle="1">
    <w:name w:val="Таблица-список 8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585" w:customStyle="1">
    <w:name w:val="Сетка таблицы5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586" w:customStyle="1">
    <w:name w:val="Сетка таблицы65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7" w:customStyle="1">
    <w:name w:val="Столбцы таблицы 53"/>
    <w:basedOn w:val="989"/>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588" w:customStyle="1">
    <w:name w:val="Изящная таблица 14"/>
    <w:basedOn w:val="989"/>
    <w:pPr>
      <w:ind w:firstLine="360"/>
    </w:pPr>
    <w:rPr>
      <w:rFonts w:ascii="Times New Roman" w:hAnsi="Times New Roman"/>
    </w:rPr>
    <w:tblPr/>
  </w:style>
  <w:style w:type="table" w:styleId="2589" w:customStyle="1">
    <w:name w:val="Сетка таблицы55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0" w:customStyle="1">
    <w:name w:val="Сетка таблицы14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1" w:customStyle="1">
    <w:name w:val="Таблица-список 63"/>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592" w:customStyle="1">
    <w:name w:val="Сетка таблицы135"/>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3" w:customStyle="1">
    <w:name w:val="Таблица-список 34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594" w:customStyle="1">
    <w:name w:val="Сетка таблицы22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5" w:customStyle="1">
    <w:name w:val="Сетка таблицы53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6" w:customStyle="1">
    <w:name w:val="Сетка таблицы9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7" w:customStyle="1">
    <w:name w:val="Сетка таблицы47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98">
    <w:name w:val="Table Classic 4"/>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599" w:customStyle="1">
    <w:name w:val="Сетка таблицы 1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00" w:customStyle="1">
    <w:name w:val="Сетка таблицы3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1" w:customStyle="1">
    <w:name w:val="Сетка таблицы57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2" w:customStyle="1">
    <w:name w:val="Сетка таблицы20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3" w:customStyle="1">
    <w:name w:val="Сетка таблицы31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04" w:customStyle="1">
    <w:name w:val="Сетка таблицы38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5" w:customStyle="1">
    <w:name w:val="Сетка таблицы 44"/>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606" w:customStyle="1">
    <w:name w:val="Сетка таблицы70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7" w:customStyle="1">
    <w:name w:val="Объемная таблица 122"/>
    <w:basedOn w:val="989"/>
    <w:pPr>
      <w:ind w:firstLine="360"/>
    </w:pPr>
    <w:rPr>
      <w:rFonts w:ascii="Times New Roman" w:hAnsi="Times New Roman"/>
    </w:rPr>
    <w:tblPr/>
  </w:style>
  <w:style w:type="table" w:styleId="2608" w:customStyle="1">
    <w:name w:val="Сетка таблицы113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09" w:customStyle="1">
    <w:name w:val="Сетка таблицы134"/>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0" w:customStyle="1">
    <w:name w:val="Сетка таблицы17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1" w:customStyle="1">
    <w:name w:val="Сетка таблицы4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2" w:customStyle="1">
    <w:name w:val="Тема таблицы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3" w:customStyle="1">
    <w:name w:val="Объемная таблица 22"/>
    <w:basedOn w:val="989"/>
    <w:rPr>
      <w:rFonts w:ascii="Times New Roman" w:hAnsi="Times New Roman"/>
    </w:rPr>
    <w:tblPr/>
  </w:style>
  <w:style w:type="table" w:styleId="2614" w:customStyle="1">
    <w:name w:val="Сетка таблицы9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15" w:customStyle="1">
    <w:name w:val="Сетка таблицы36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16" w:customStyle="1">
    <w:name w:val="Классическая таблица 21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617" w:customStyle="1">
    <w:name w:val="Изысканная таблица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18" w:customStyle="1">
    <w:name w:val="Сетка таблицы16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19" w:customStyle="1">
    <w:name w:val="Таблица-список 42"/>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620" w:customStyle="1">
    <w:name w:val="Сетка таблицы3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1" w:customStyle="1">
    <w:name w:val="Классическая таблица 14"/>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622" w:customStyle="1">
    <w:name w:val="Сетка таблицы12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3" w:customStyle="1">
    <w:name w:val="Сетка таблицы 23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624" w:customStyle="1">
    <w:name w:val="Сетка таблицы12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25" w:customStyle="1">
    <w:name w:val="Столбцы таблицы 24"/>
    <w:basedOn w:val="989"/>
    <w:pPr>
      <w:ind w:firstLine="360"/>
    </w:pPr>
    <w:rPr>
      <w:rFonts w:ascii="Times New Roman" w:hAnsi="Times New Roman"/>
      <w:b/>
    </w:rPr>
    <w:tblPr/>
  </w:style>
  <w:style w:type="table" w:styleId="2626" w:customStyle="1">
    <w:name w:val="Сетка таблицы 37"/>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627" w:customStyle="1">
    <w:name w:val="Столбцы таблицы 412"/>
    <w:basedOn w:val="989"/>
    <w:pPr>
      <w:ind w:firstLine="360"/>
    </w:pPr>
    <w:rPr>
      <w:rFonts w:ascii="Times New Roman" w:hAnsi="Times New Roman"/>
    </w:rPr>
    <w:tblPr/>
  </w:style>
  <w:style w:type="table" w:styleId="2628" w:customStyle="1">
    <w:name w:val="Веб-таблица 332"/>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629" w:customStyle="1">
    <w:name w:val="Сетка таблицы144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0" w:customStyle="1">
    <w:name w:val="Простая таблица 21"/>
    <w:basedOn w:val="989"/>
    <w:rPr>
      <w:rFonts w:ascii="Times New Roman" w:hAnsi="Times New Roman"/>
    </w:rPr>
    <w:tblPr/>
  </w:style>
  <w:style w:type="table" w:styleId="2631" w:customStyle="1">
    <w:name w:val="Классическая таблица 422"/>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632" w:customStyle="1">
    <w:name w:val="Простая таблица 14"/>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633" w:customStyle="1">
    <w:name w:val="Сетка таблицы21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4" w:customStyle="1">
    <w:name w:val="Сетка таблицы57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5" w:customStyle="1">
    <w:name w:val="Классическая таблица 412"/>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636" w:customStyle="1">
    <w:name w:val="Изящная таблица 222"/>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637">
    <w:name w:val="Table Web 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38" w:customStyle="1">
    <w:name w:val="Сетка таблицы11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39" w:customStyle="1">
    <w:name w:val="Сетка таблицы 1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40" w:customStyle="1">
    <w:name w:val="Таблица-список 47"/>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641" w:customStyle="1">
    <w:name w:val="Сетка таблицы582"/>
    <w:basedOn w:val="989"/>
    <w:pPr>
      <w:ind w:firstLine="360"/>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2" w:customStyle="1">
    <w:name w:val="Классическая таблица 24"/>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643" w:customStyle="1">
    <w:name w:val="Стандартная таблица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44" w:customStyle="1">
    <w:name w:val="Сетка таблицы8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5" w:customStyle="1">
    <w:name w:val="Сетка таблицы1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46" w:customStyle="1">
    <w:name w:val="Изысканная таблица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47" w:customStyle="1">
    <w:name w:val="Классическая таблица 22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648" w:customStyle="1">
    <w:name w:val="Сетка таблицы63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49" w:customStyle="1">
    <w:name w:val="Классическая таблица 421"/>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650" w:customStyle="1">
    <w:name w:val="Простая таблица 32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651" w:customStyle="1">
    <w:name w:val="Сетка таблицы115"/>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52" w:customStyle="1">
    <w:name w:val="Сетка таблицы45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3" w:customStyle="1">
    <w:name w:val="Классическая таблица 14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654">
    <w:name w:val="Table Colorful 3"/>
    <w:basedOn w:val="989"/>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655" w:customStyle="1">
    <w:name w:val="Таблица-список 23"/>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656" w:customStyle="1">
    <w:name w:val="Сетка таблицы 22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657" w:customStyle="1">
    <w:name w:val="Сетка таблицы 51"/>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658" w:customStyle="1">
    <w:name w:val="Сетка таблицы12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59" w:customStyle="1">
    <w:name w:val="Сетка таблицы8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660">
    <w:name w:val="Table Columns 4"/>
    <w:basedOn w:val="989"/>
    <w:rPr>
      <w:rFonts w:ascii="Times New Roman" w:hAnsi="Times New Roman"/>
    </w:rPr>
    <w:tblPr/>
  </w:style>
  <w:style w:type="table" w:styleId="2661">
    <w:name w:val="Table Columns 5"/>
    <w:basedOn w:val="989"/>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662" w:customStyle="1">
    <w:name w:val="Цветная таблица 11"/>
    <w:basedOn w:val="989"/>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2663" w:customStyle="1">
    <w:name w:val="Веб-таблица 331"/>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664" w:customStyle="1">
    <w:name w:val="Таблица-список 5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665" w:customStyle="1">
    <w:name w:val="Сетка таблицы9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6" w:customStyle="1">
    <w:name w:val="Стандартная таблица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67" w:customStyle="1">
    <w:name w:val="Веб-таблица 2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68" w:customStyle="1">
    <w:name w:val="Сетка таблицы7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69" w:customStyle="1">
    <w:name w:val="Столбцы таблицы 422"/>
    <w:basedOn w:val="989"/>
    <w:pPr>
      <w:ind w:firstLine="360"/>
    </w:pPr>
    <w:rPr>
      <w:rFonts w:ascii="Times New Roman" w:hAnsi="Times New Roman"/>
    </w:rPr>
    <w:tblPr/>
  </w:style>
  <w:style w:type="table" w:styleId="2670" w:customStyle="1">
    <w:name w:val="Веб-таблица 2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71" w:customStyle="1">
    <w:name w:val="Сетка таблицы 63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672" w:customStyle="1">
    <w:name w:val="Таблица-список 33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673" w:customStyle="1">
    <w:name w:val="Сетка таблицы12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4" w:customStyle="1">
    <w:name w:val="Сетка таблицы38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5" w:customStyle="1">
    <w:name w:val="Сетка таблицы 61"/>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676" w:customStyle="1">
    <w:name w:val="Сетка таблицы21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7" w:customStyle="1">
    <w:name w:val="Сетка таблицы3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8" w:customStyle="1">
    <w:name w:val="Сетка таблицы146"/>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79">
    <w:name w:val="Table 3D effects 3"/>
    <w:basedOn w:val="989"/>
    <w:rPr>
      <w:rFonts w:ascii="Times New Roman" w:hAnsi="Times New Roman"/>
    </w:rPr>
    <w:tblPr/>
  </w:style>
  <w:style w:type="table" w:styleId="2680" w:customStyle="1">
    <w:name w:val="Таблица-список 5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681" w:customStyle="1">
    <w:name w:val="Веб-таблица 1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82" w:customStyle="1">
    <w:name w:val="Изящная таблица 24"/>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683" w:customStyle="1">
    <w:name w:val="Столбцы таблицы 51"/>
    <w:basedOn w:val="989"/>
    <w:pPr>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684" w:customStyle="1">
    <w:name w:val="Простая таблица 15"/>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685" w:customStyle="1">
    <w:name w:val="Таблица-список 32"/>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686" w:customStyle="1">
    <w:name w:val="Сетка таблицы2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7" w:customStyle="1">
    <w:name w:val="Сетка таблицы56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8" w:customStyle="1">
    <w:name w:val="Объемная таблица 321"/>
    <w:basedOn w:val="989"/>
    <w:pPr>
      <w:ind w:firstLine="360"/>
    </w:pPr>
    <w:rPr>
      <w:rFonts w:ascii="Times New Roman" w:hAnsi="Times New Roman"/>
    </w:rPr>
    <w:tblPr/>
  </w:style>
  <w:style w:type="table" w:styleId="2689" w:customStyle="1">
    <w:name w:val="Таблица-список 8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690" w:customStyle="1">
    <w:name w:val="Классическая таблица 311"/>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691">
    <w:name w:val="Table Grid 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692" w:customStyle="1">
    <w:name w:val="Сетка таблицы66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3" w:customStyle="1">
    <w:name w:val="Столбцы таблицы 511"/>
    <w:basedOn w:val="989"/>
    <w:pPr>
      <w:ind w:firstLine="360"/>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694" w:customStyle="1">
    <w:name w:val="Таблица-список 43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695" w:customStyle="1">
    <w:name w:val="Сетка таблицы114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6" w:customStyle="1">
    <w:name w:val="Столбцы таблицы 13"/>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697">
    <w:name w:val="Table Columns 2"/>
    <w:basedOn w:val="989"/>
    <w:rPr>
      <w:rFonts w:ascii="Times New Roman" w:hAnsi="Times New Roman"/>
      <w:b/>
    </w:rPr>
    <w:tblPr/>
  </w:style>
  <w:style w:type="table" w:styleId="2698" w:customStyle="1">
    <w:name w:val="Сетка таблицы 82"/>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699" w:customStyle="1">
    <w:name w:val="Классическая таблица 11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00" w:customStyle="1">
    <w:name w:val="Сетка таблицы 72"/>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701" w:customStyle="1">
    <w:name w:val="Сетка таблицы20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2" w:customStyle="1">
    <w:name w:val="Таблица-список 6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703" w:customStyle="1">
    <w:name w:val="Сетка таблицы 24"/>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704" w:customStyle="1">
    <w:name w:val="Сетка таблицы33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05" w:customStyle="1">
    <w:name w:val="Цветная таблица 34"/>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706">
    <w:name w:val="Table Grid 3"/>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707" w:customStyle="1">
    <w:name w:val="Веб-таблица 2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08" w:customStyle="1">
    <w:name w:val="Сетка таблицы7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09" w:customStyle="1">
    <w:name w:val="Веб-таблица 1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10" w:customStyle="1">
    <w:name w:val="Современная таблица1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2711" w:customStyle="1">
    <w:name w:val="Сетка таблицы17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12" w:customStyle="1">
    <w:name w:val="Сетка таблицы 341"/>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713" w:customStyle="1">
    <w:name w:val="Сетка таблицы3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4" w:customStyle="1">
    <w:name w:val="Классическая таблица 23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15" w:customStyle="1">
    <w:name w:val="Сетка таблицы 841"/>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716" w:customStyle="1">
    <w:name w:val="Таблица-список 42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717" w:customStyle="1">
    <w:name w:val="Столбцы таблицы 521"/>
    <w:basedOn w:val="989"/>
    <w:pPr>
      <w:ind w:firstLine="360"/>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718" w:customStyle="1">
    <w:name w:val="Сетка таблицы3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19" w:customStyle="1">
    <w:name w:val="Простая таблица 32"/>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720">
    <w:name w:val="Table List 3"/>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721" w:customStyle="1">
    <w:name w:val="Сетка таблицы1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2" w:customStyle="1">
    <w:name w:val="Сетка таблицы26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3" w:customStyle="1">
    <w:name w:val="Сетка таблицы49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4" w:customStyle="1">
    <w:name w:val="Сетка таблицы21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25" w:customStyle="1">
    <w:name w:val="Таблица-список 43"/>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726" w:customStyle="1">
    <w:name w:val="Цветная таблица 322"/>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727" w:customStyle="1">
    <w:name w:val="Столбцы таблицы 222"/>
    <w:basedOn w:val="989"/>
    <w:pPr>
      <w:ind w:firstLine="360"/>
    </w:pPr>
    <w:rPr>
      <w:rFonts w:ascii="Times New Roman" w:hAnsi="Times New Roman"/>
      <w:b/>
    </w:rPr>
    <w:tblPr/>
  </w:style>
  <w:style w:type="table" w:styleId="2728" w:customStyle="1">
    <w:name w:val="Веб-таблица 312"/>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729" w:customStyle="1">
    <w:name w:val="Классическая таблица 13"/>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30" w:customStyle="1">
    <w:name w:val="Сетка таблицы11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1" w:customStyle="1">
    <w:name w:val="Сетка таблицы5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2" w:customStyle="1">
    <w:name w:val="Сетка таблицы 47"/>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733" w:customStyle="1">
    <w:name w:val="Сетка таблицы 57"/>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734" w:customStyle="1">
    <w:name w:val="Сетка таблицы25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5" w:customStyle="1">
    <w:name w:val="Сетка таблицы2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6" w:customStyle="1">
    <w:name w:val="Сетка таблицы14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7" w:customStyle="1">
    <w:name w:val="Сетка таблицы27"/>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38">
    <w:name w:val="Table Professional"/>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39" w:customStyle="1">
    <w:name w:val="Сетка таблицы10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0" w:customStyle="1">
    <w:name w:val="Сетка таблицы 73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741" w:customStyle="1">
    <w:name w:val="Сетка таблицы6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2" w:customStyle="1">
    <w:name w:val="Сетка таблицы 27"/>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743" w:customStyle="1">
    <w:name w:val="Изысканная таблица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44" w:customStyle="1">
    <w:name w:val="Сетка таблицы41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5" w:customStyle="1">
    <w:name w:val="Сетка таблицы 62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746" w:customStyle="1">
    <w:name w:val="Сетка таблицы14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7" w:customStyle="1">
    <w:name w:val="Сетка таблицы15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48" w:customStyle="1">
    <w:name w:val="Классическая таблица 22"/>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49" w:customStyle="1">
    <w:name w:val="Столбцы таблицы 321"/>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2750" w:customStyle="1">
    <w:name w:val="Сетка таблицы11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1" w:customStyle="1">
    <w:name w:val="Таблица-список 221"/>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752" w:customStyle="1">
    <w:name w:val="Таблица-список 5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753" w:customStyle="1">
    <w:name w:val="Сетка таблицы9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4" w:customStyle="1">
    <w:name w:val="Классическая таблица 21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55" w:customStyle="1">
    <w:name w:val="Таблица-список 5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756" w:customStyle="1">
    <w:name w:val="Сетка таблицы10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57" w:customStyle="1">
    <w:name w:val="Цветная таблица 211"/>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2758" w:customStyle="1">
    <w:name w:val="Веб-таблица 1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59" w:customStyle="1">
    <w:name w:val="Сетка таблицы56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0">
    <w:name w:val="Table List 1"/>
    <w:basedOn w:val="989"/>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2761" w:customStyle="1">
    <w:name w:val="Таблица-список 74"/>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2762" w:customStyle="1">
    <w:name w:val="Сетка таблицы10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3" w:customStyle="1">
    <w:name w:val="Таблица-список 6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764" w:customStyle="1">
    <w:name w:val="Сетка таблицы16"/>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5" w:customStyle="1">
    <w:name w:val="Столбцы таблицы 41"/>
    <w:basedOn w:val="989"/>
    <w:rPr>
      <w:rFonts w:ascii="Times New Roman" w:hAnsi="Times New Roman"/>
    </w:rPr>
    <w:tblPr/>
  </w:style>
  <w:style w:type="table" w:styleId="2766" w:customStyle="1">
    <w:name w:val="Сетка таблицы22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7" w:customStyle="1">
    <w:name w:val="Сетка таблицы44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8" w:customStyle="1">
    <w:name w:val="Сетка таблицы3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69" w:customStyle="1">
    <w:name w:val="Сетка таблицы 33"/>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770" w:customStyle="1">
    <w:name w:val="Таблица-список 6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2771" w:customStyle="1">
    <w:name w:val="Столбцы таблицы 212"/>
    <w:basedOn w:val="989"/>
    <w:pPr>
      <w:ind w:firstLine="360"/>
    </w:pPr>
    <w:rPr>
      <w:rFonts w:ascii="Times New Roman" w:hAnsi="Times New Roman"/>
      <w:b/>
    </w:rPr>
    <w:tblPr/>
  </w:style>
  <w:style w:type="table" w:styleId="2772" w:customStyle="1">
    <w:name w:val="Сетка таблицы113"/>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3" w:customStyle="1">
    <w:name w:val="Сетка таблицы29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4" w:customStyle="1">
    <w:name w:val="Сетка таблицы5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5" w:customStyle="1">
    <w:name w:val="Сетка таблицы 831"/>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776" w:customStyle="1">
    <w:name w:val="Стандартная таблица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77" w:customStyle="1">
    <w:name w:val="Сетка таблицы 63"/>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778" w:customStyle="1">
    <w:name w:val="Сетка таблицы43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79" w:customStyle="1">
    <w:name w:val="Таблица-список 121"/>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2780" w:customStyle="1">
    <w:name w:val="Сетка таблицы 32"/>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781" w:customStyle="1">
    <w:name w:val="Веб-таблица 1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82" w:customStyle="1">
    <w:name w:val="Сетка таблицы46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3" w:customStyle="1">
    <w:name w:val="Сетка таблицы38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4" w:customStyle="1">
    <w:name w:val="Сетка таблицы43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5" w:customStyle="1">
    <w:name w:val="Сетка таблицы18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6" w:customStyle="1">
    <w:name w:val="Сетка таблицы19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87" w:customStyle="1">
    <w:name w:val="Сетка таблицы65"/>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8" w:customStyle="1">
    <w:name w:val="Сетка таблицы22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89" w:customStyle="1">
    <w:name w:val="Столбцы таблицы 522"/>
    <w:basedOn w:val="989"/>
    <w:pPr>
      <w:ind w:firstLine="360"/>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790" w:customStyle="1">
    <w:name w:val="Сетка таблицы36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1" w:customStyle="1">
    <w:name w:val="Сетка таблицы9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2" w:customStyle="1">
    <w:name w:val="Сетка таблицы54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3" w:customStyle="1">
    <w:name w:val="Сетка таблицы127"/>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4" w:customStyle="1">
    <w:name w:val="Сетка таблицы101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5" w:customStyle="1">
    <w:name w:val="Стандартная таблица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796">
    <w:name w:val="Table Grid 2"/>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797" w:customStyle="1">
    <w:name w:val="Сетка таблицы18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8" w:customStyle="1">
    <w:name w:val="Сетка таблицы131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799" w:customStyle="1">
    <w:name w:val="Столбцы таблицы 411"/>
    <w:basedOn w:val="989"/>
    <w:pPr>
      <w:ind w:firstLine="360"/>
    </w:pPr>
    <w:rPr>
      <w:rFonts w:ascii="Times New Roman" w:hAnsi="Times New Roman"/>
    </w:rPr>
    <w:tblPr/>
  </w:style>
  <w:style w:type="table" w:styleId="2800" w:customStyle="1">
    <w:name w:val="Таблица-список 44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801" w:customStyle="1">
    <w:name w:val="Объемная таблица 13"/>
    <w:basedOn w:val="989"/>
    <w:pPr>
      <w:ind w:firstLine="360"/>
    </w:pPr>
    <w:rPr>
      <w:rFonts w:ascii="Times New Roman" w:hAnsi="Times New Roman"/>
    </w:rPr>
    <w:tblPr/>
  </w:style>
  <w:style w:type="table" w:styleId="2802" w:customStyle="1">
    <w:name w:val="Сетка таблицы103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3" w:customStyle="1">
    <w:name w:val="Сетка таблицы4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4" w:customStyle="1">
    <w:name w:val="Сетка таблицы591"/>
    <w:basedOn w:val="989"/>
    <w:pPr>
      <w:ind w:firstLine="360"/>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5" w:customStyle="1">
    <w:name w:val="Сетка таблицы 74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806" w:customStyle="1">
    <w:name w:val="Сетка таблицы11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7" w:customStyle="1">
    <w:name w:val="Сетка таблицы118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08" w:customStyle="1">
    <w:name w:val="Сетка таблицы32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09" w:customStyle="1">
    <w:name w:val="Стандартная таблица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10" w:customStyle="1">
    <w:name w:val="Классическая таблица 432"/>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811" w:customStyle="1">
    <w:name w:val="Таблица-список 73"/>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2812" w:customStyle="1">
    <w:name w:val="Объемная таблица 32"/>
    <w:basedOn w:val="989"/>
    <w:rPr>
      <w:rFonts w:ascii="Times New Roman" w:hAnsi="Times New Roman"/>
    </w:rPr>
    <w:tblPr/>
  </w:style>
  <w:style w:type="table" w:styleId="2813">
    <w:name w:val="Table Contemporary"/>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2814" w:customStyle="1">
    <w:name w:val="Сетка таблицы1110"/>
    <w:basedOn w:val="989"/>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5" w:customStyle="1">
    <w:name w:val="Сетка таблицы21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16" w:customStyle="1">
    <w:name w:val="Изящная таблица 112"/>
    <w:basedOn w:val="989"/>
    <w:pPr>
      <w:ind w:firstLine="360"/>
    </w:pPr>
    <w:rPr>
      <w:rFonts w:ascii="Times New Roman" w:hAnsi="Times New Roman"/>
    </w:rPr>
    <w:tblPr/>
  </w:style>
  <w:style w:type="table" w:styleId="2817" w:customStyle="1">
    <w:name w:val="Сетка таблицы6"/>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18" w:customStyle="1">
    <w:name w:val="Таблица-список 42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819">
    <w:name w:val="Table Classic 1"/>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820" w:customStyle="1">
    <w:name w:val="Сетка таблицы 31"/>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821" w:customStyle="1">
    <w:name w:val="Сетка таблицы 412"/>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822" w:customStyle="1">
    <w:name w:val="Сетка таблицы48"/>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23" w:customStyle="1">
    <w:name w:val="Сетка таблицы67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4" w:customStyle="1">
    <w:name w:val="Сетка таблицы23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5" w:customStyle="1">
    <w:name w:val="Классическая таблица 442"/>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826" w:customStyle="1">
    <w:name w:val="Сетка таблицы44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7" w:customStyle="1">
    <w:name w:val="Сетка таблицы13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8" w:customStyle="1">
    <w:name w:val="Сетка таблицы10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29" w:customStyle="1">
    <w:name w:val="Сетка таблицы34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0" w:customStyle="1">
    <w:name w:val="Сетка таблицы 42"/>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2831" w:customStyle="1">
    <w:name w:val="Сетка таблицы16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2" w:customStyle="1">
    <w:name w:val="Сетка таблицы110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3" w:customStyle="1">
    <w:name w:val="Изысканная таблица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34" w:customStyle="1">
    <w:name w:val="Сетка таблицы70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5" w:customStyle="1">
    <w:name w:val="Сетка таблицы33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6" w:customStyle="1">
    <w:name w:val="Сетка таблицы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7" w:customStyle="1">
    <w:name w:val="Классическая таблица 321"/>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838" w:customStyle="1">
    <w:name w:val="Сетка таблицы1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39" w:customStyle="1">
    <w:name w:val="Сетка таблицы 1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40">
    <w:name w:val="Table Classic 3"/>
    <w:basedOn w:val="989"/>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841" w:customStyle="1">
    <w:name w:val="Веб-таблица 1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42" w:customStyle="1">
    <w:name w:val="Сетка таблицы8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3" w:customStyle="1">
    <w:name w:val="Простая таблица 33"/>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844" w:customStyle="1">
    <w:name w:val="Классическая таблица 411"/>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845" w:customStyle="1">
    <w:name w:val="Цветная таблица 311"/>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846" w:customStyle="1">
    <w:name w:val="Сетка таблицы592"/>
    <w:basedOn w:val="989"/>
    <w:pPr>
      <w:ind w:firstLine="360"/>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7" w:customStyle="1">
    <w:name w:val="Сетка таблицы11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8" w:customStyle="1">
    <w:name w:val="Сетка таблицы46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9" w:customStyle="1">
    <w:name w:val="Классическая таблица 14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850" w:customStyle="1">
    <w:name w:val="Сетка таблицы17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1" w:customStyle="1">
    <w:name w:val="Сетка таблицы 61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852" w:customStyle="1">
    <w:name w:val="Сетка таблицы 312"/>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853" w:customStyle="1">
    <w:name w:val="Сетка таблицы 67"/>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854" w:customStyle="1">
    <w:name w:val="Таблица-список 83"/>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855" w:customStyle="1">
    <w:name w:val="Простая таблица 111"/>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856" w:customStyle="1">
    <w:name w:val="Сетка таблицы33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57" w:customStyle="1">
    <w:name w:val="Таблица-список 31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858" w:customStyle="1">
    <w:name w:val="Сетка таблицы65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9" w:customStyle="1">
    <w:name w:val="Сетка таблицы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0" w:customStyle="1">
    <w:name w:val="Сетка таблицы144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1" w:customStyle="1">
    <w:name w:val="Сетка таблицы34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2" w:customStyle="1">
    <w:name w:val="Тема таблицы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3">
    <w:name w:val="Table 3D effects 2"/>
    <w:basedOn w:val="989"/>
    <w:rPr>
      <w:rFonts w:ascii="Times New Roman" w:hAnsi="Times New Roman"/>
    </w:rPr>
    <w:tblPr/>
  </w:style>
  <w:style w:type="table" w:styleId="2864" w:customStyle="1">
    <w:name w:val="Сетка таблицы24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5" w:customStyle="1">
    <w:name w:val="Сетка таблицы 51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866" w:customStyle="1">
    <w:name w:val="Таблица-список 31"/>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867" w:customStyle="1">
    <w:name w:val="Сетка таблицы9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8" w:customStyle="1">
    <w:name w:val="Сетка таблицы7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9" w:customStyle="1">
    <w:name w:val="Тема таблицы2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0" w:customStyle="1">
    <w:name w:val="Сетка таблицы 1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71" w:customStyle="1">
    <w:name w:val="Сетка таблицы7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2" w:customStyle="1">
    <w:name w:val="Сетка таблицы26"/>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3" w:customStyle="1">
    <w:name w:val="Сетка таблицы34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4" w:customStyle="1">
    <w:name w:val="Сетка таблицы 311"/>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875" w:customStyle="1">
    <w:name w:val="Изящная таблица 12"/>
    <w:basedOn w:val="989"/>
    <w:rPr>
      <w:rFonts w:ascii="Times New Roman" w:hAnsi="Times New Roman"/>
    </w:rPr>
    <w:tblPr/>
  </w:style>
  <w:style w:type="table" w:styleId="2876" w:customStyle="1">
    <w:name w:val="Классическая таблица 46"/>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2877" w:customStyle="1">
    <w:name w:val="Сетка таблицы 21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878" w:customStyle="1">
    <w:name w:val="Изящная таблица 11"/>
    <w:basedOn w:val="989"/>
    <w:rPr>
      <w:rFonts w:ascii="Times New Roman" w:hAnsi="Times New Roman"/>
    </w:rPr>
    <w:tblPr/>
  </w:style>
  <w:style w:type="table" w:styleId="2879" w:customStyle="1">
    <w:name w:val="Простая таблица 221"/>
    <w:basedOn w:val="989"/>
    <w:pPr>
      <w:ind w:firstLine="360"/>
    </w:pPr>
    <w:rPr>
      <w:rFonts w:ascii="Times New Roman" w:hAnsi="Times New Roman"/>
    </w:rPr>
    <w:tblPr/>
  </w:style>
  <w:style w:type="table" w:styleId="2880" w:customStyle="1">
    <w:name w:val="Цветная таблица 32"/>
    <w:basedOn w:val="989"/>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881" w:customStyle="1">
    <w:name w:val="Сетка таблицы 54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882" w:customStyle="1">
    <w:name w:val="Сетка таблицы5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3" w:customStyle="1">
    <w:name w:val="Таблица-список 8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884" w:customStyle="1">
    <w:name w:val="Сетка таблицы37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5" w:customStyle="1">
    <w:name w:val="Сетка таблицы53"/>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6" w:customStyle="1">
    <w:name w:val="Сетка таблицы8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7" w:customStyle="1">
    <w:name w:val="Сетка таблицы315"/>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8" w:customStyle="1">
    <w:name w:val="Сетка таблицы4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89" w:customStyle="1">
    <w:name w:val="Сетка таблицы14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890" w:customStyle="1">
    <w:name w:val="Объемная таблица 211"/>
    <w:basedOn w:val="989"/>
    <w:pPr>
      <w:ind w:firstLine="360"/>
    </w:pPr>
    <w:rPr>
      <w:rFonts w:ascii="Times New Roman" w:hAnsi="Times New Roman"/>
    </w:rPr>
    <w:tblPr/>
  </w:style>
  <w:style w:type="table" w:styleId="2891" w:customStyle="1">
    <w:name w:val="Сетка таблицы 1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892" w:customStyle="1">
    <w:name w:val="Таблица-список 5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893" w:customStyle="1">
    <w:name w:val="Простая таблица 132"/>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894" w:customStyle="1">
    <w:name w:val="Сетка таблицы8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5" w:customStyle="1">
    <w:name w:val="Сетка таблицы24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6" w:customStyle="1">
    <w:name w:val="Сетка таблицы108"/>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97" w:customStyle="1">
    <w:name w:val="Таблица-список 712"/>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2898" w:customStyle="1">
    <w:name w:val="Таблица-список 5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2899" w:customStyle="1">
    <w:name w:val="Сетка таблицы9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0" w:customStyle="1">
    <w:name w:val="Таблица-список 34"/>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901" w:customStyle="1">
    <w:name w:val="Стандартная таблица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02" w:customStyle="1">
    <w:name w:val="Веб-таблица 2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03" w:customStyle="1">
    <w:name w:val="Сетка таблицы33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04" w:customStyle="1">
    <w:name w:val="Таблица-список 711"/>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2905" w:customStyle="1">
    <w:name w:val="Классическая таблица 33"/>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06" w:customStyle="1">
    <w:name w:val="Сетка таблицы11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7" w:customStyle="1">
    <w:name w:val="Сетка таблицы22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08" w:customStyle="1">
    <w:name w:val="Сетка таблицы8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09" w:customStyle="1">
    <w:name w:val="Сетка таблицы21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10" w:customStyle="1">
    <w:name w:val="Веб-таблица 342"/>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911" w:customStyle="1">
    <w:name w:val="Сетка таблицы35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2" w:customStyle="1">
    <w:name w:val="Сетка таблицы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3" w:customStyle="1">
    <w:name w:val="Сетка таблицы 821"/>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914" w:customStyle="1">
    <w:name w:val="Стандартная таблица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15" w:customStyle="1">
    <w:name w:val="Сетка таблицы6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16" w:customStyle="1">
    <w:name w:val="Изысканная таблица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17" w:customStyle="1">
    <w:name w:val="Сетка таблицы 63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918" w:customStyle="1">
    <w:name w:val="Простая таблица 121"/>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919" w:customStyle="1">
    <w:name w:val="Сетка таблицы3"/>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0" w:customStyle="1">
    <w:name w:val="Веб-таблица 1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21" w:customStyle="1">
    <w:name w:val="Таблица-список 222"/>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2922" w:customStyle="1">
    <w:name w:val="Современная таблица2"/>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2923" w:customStyle="1">
    <w:name w:val="Веб-таблица 1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24" w:customStyle="1">
    <w:name w:val="Сетка таблицы10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5" w:customStyle="1">
    <w:name w:val="Современная таблица2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2926" w:customStyle="1">
    <w:name w:val="Столбцы таблицы 11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27" w:customStyle="1">
    <w:name w:val="Сетка таблицы16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28" w:customStyle="1">
    <w:name w:val="Тема таблицы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29" w:customStyle="1">
    <w:name w:val="Классическая таблица 31"/>
    <w:basedOn w:val="989"/>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30" w:customStyle="1">
    <w:name w:val="Сетка таблицы13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1" w:customStyle="1">
    <w:name w:val="Сетка таблицы22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2">
    <w:name w:val="Table Grid 6"/>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933" w:customStyle="1">
    <w:name w:val="Таблица-список 84"/>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934" w:customStyle="1">
    <w:name w:val="Сетка таблицы343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35" w:customStyle="1">
    <w:name w:val="Изысканная таблица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36" w:customStyle="1">
    <w:name w:val="Сетка таблицы 65"/>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2937" w:customStyle="1">
    <w:name w:val="Сетка таблицы101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38" w:customStyle="1">
    <w:name w:val="Сетка таблицы 342"/>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2939" w:customStyle="1">
    <w:name w:val="Сетка таблицы14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0" w:customStyle="1">
    <w:name w:val="Сетка таблицы12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41" w:customStyle="1">
    <w:name w:val="Сетка таблицы14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42" w:customStyle="1">
    <w:name w:val="Таблица-список 14"/>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2943" w:customStyle="1">
    <w:name w:val="Изящная таблица 23"/>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944" w:customStyle="1">
    <w:name w:val="Сетка таблицы31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45" w:customStyle="1">
    <w:name w:val="Цветная таблица 221"/>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2946" w:customStyle="1">
    <w:name w:val="Столбцы таблицы 54"/>
    <w:basedOn w:val="989"/>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2947" w:customStyle="1">
    <w:name w:val="Веб-таблица 34"/>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2948" w:customStyle="1">
    <w:name w:val="Веб-таблица 2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49" w:customStyle="1">
    <w:name w:val="Сетка таблицы 76"/>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950" w:customStyle="1">
    <w:name w:val="Изысканная таблица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51" w:customStyle="1">
    <w:name w:val="Сетка таблицы 25"/>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2952" w:customStyle="1">
    <w:name w:val="Веб-таблица 2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53" w:customStyle="1">
    <w:name w:val="Сетка таблицы6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4" w:customStyle="1">
    <w:name w:val="Сетка таблицы77"/>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5" w:customStyle="1">
    <w:name w:val="Сетка таблицы50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6" w:customStyle="1">
    <w:name w:val="Сетка таблицы30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7" w:customStyle="1">
    <w:name w:val="Сетка таблицы9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58">
    <w:name w:val="Table Columns 3"/>
    <w:basedOn w:val="989"/>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2959" w:customStyle="1">
    <w:name w:val="Сетка таблицы28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0" w:customStyle="1">
    <w:name w:val="Сетка таблицы 81"/>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961" w:customStyle="1">
    <w:name w:val="Сетка таблицы13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2" w:customStyle="1">
    <w:name w:val="Классическая таблица 24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2963">
    <w:name w:val="Table Subtle 1"/>
    <w:basedOn w:val="989"/>
    <w:rPr>
      <w:rFonts w:ascii="Times New Roman" w:hAnsi="Times New Roman"/>
    </w:rPr>
    <w:tblPr/>
  </w:style>
  <w:style w:type="table" w:styleId="2964" w:customStyle="1">
    <w:name w:val="Простая таблица 11"/>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2965" w:customStyle="1">
    <w:name w:val="Сетка таблицы 54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2966" w:customStyle="1">
    <w:name w:val="Сетка таблицы34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67">
    <w:name w:val="Table Simple 3"/>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68" w:customStyle="1">
    <w:name w:val="Таблица-список 44"/>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2969" w:customStyle="1">
    <w:name w:val="Простая таблица 222"/>
    <w:basedOn w:val="989"/>
    <w:pPr>
      <w:ind w:firstLine="360"/>
    </w:pPr>
    <w:rPr>
      <w:rFonts w:ascii="Times New Roman" w:hAnsi="Times New Roman"/>
    </w:rPr>
    <w:tblPr/>
  </w:style>
  <w:style w:type="table" w:styleId="2970" w:customStyle="1">
    <w:name w:val="Сетка таблицы4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1" w:customStyle="1">
    <w:name w:val="Сетка таблицы4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2" w:customStyle="1">
    <w:name w:val="Простая таблица 37"/>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73" w:customStyle="1">
    <w:name w:val="Сетка таблицы27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4" w:customStyle="1">
    <w:name w:val="Сетка таблицы19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5" w:customStyle="1">
    <w:name w:val="Сетка таблицы63"/>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76" w:customStyle="1">
    <w:name w:val="Простая таблица 212"/>
    <w:basedOn w:val="989"/>
    <w:pPr>
      <w:ind w:firstLine="360"/>
    </w:pPr>
    <w:rPr>
      <w:rFonts w:ascii="Times New Roman" w:hAnsi="Times New Roman"/>
    </w:rPr>
    <w:tblPr/>
  </w:style>
  <w:style w:type="table" w:styleId="2977" w:customStyle="1">
    <w:name w:val="Сетка таблицы 842"/>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978" w:customStyle="1">
    <w:name w:val="Веб-таблица 1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79" w:customStyle="1">
    <w:name w:val="Цветная таблица 312"/>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2980" w:customStyle="1">
    <w:name w:val="Сетка таблицы17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1" w:customStyle="1">
    <w:name w:val="Сетка таблицы31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982" w:customStyle="1">
    <w:name w:val="Сетка таблицы15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3" w:customStyle="1">
    <w:name w:val="Объемная таблица 34"/>
    <w:basedOn w:val="989"/>
    <w:pPr>
      <w:ind w:firstLine="360"/>
    </w:pPr>
    <w:rPr>
      <w:rFonts w:ascii="Times New Roman" w:hAnsi="Times New Roman"/>
    </w:rPr>
    <w:tblPr/>
  </w:style>
  <w:style w:type="table" w:styleId="2984" w:customStyle="1">
    <w:name w:val="Сетка таблицы62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5" w:customStyle="1">
    <w:name w:val="Сетка таблицы21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6" w:customStyle="1">
    <w:name w:val="Сетка таблицы 85"/>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2987" w:customStyle="1">
    <w:name w:val="Сетка таблицы34"/>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8" w:customStyle="1">
    <w:name w:val="Сетка таблицы119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89" w:customStyle="1">
    <w:name w:val="Сетка таблицы66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0" w:customStyle="1">
    <w:name w:val="Таблица-список 33"/>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2991">
    <w:name w:val="Table Subtle 2"/>
    <w:basedOn w:val="989"/>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2992" w:customStyle="1">
    <w:name w:val="Веб-таблица 1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93" w:customStyle="1">
    <w:name w:val="Сетка таблицы 1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94" w:customStyle="1">
    <w:name w:val="Сетка таблицы2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5" w:customStyle="1">
    <w:name w:val="Таблица-список 8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2996" w:customStyle="1">
    <w:name w:val="Сетка таблицы75"/>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7" w:customStyle="1">
    <w:name w:val="Веб-таблица 2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2998" w:customStyle="1">
    <w:name w:val="Классическая таблица 34"/>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2999" w:customStyle="1">
    <w:name w:val="Объемная таблица 222"/>
    <w:basedOn w:val="989"/>
    <w:pPr>
      <w:ind w:firstLine="360"/>
    </w:pPr>
    <w:rPr>
      <w:rFonts w:ascii="Times New Roman" w:hAnsi="Times New Roman"/>
    </w:rPr>
    <w:tblPr/>
  </w:style>
  <w:style w:type="table" w:styleId="3000" w:customStyle="1">
    <w:name w:val="Сетка таблицы29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1" w:customStyle="1">
    <w:name w:val="Сетка таблицы40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2" w:customStyle="1">
    <w:name w:val="Простая таблица 32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003" w:customStyle="1">
    <w:name w:val="Сетка таблицы34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4" w:customStyle="1">
    <w:name w:val="Веб-таблица 36"/>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005" w:customStyle="1">
    <w:name w:val="Классическая таблица 41"/>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006" w:customStyle="1">
    <w:name w:val="Сетка таблицы21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07" w:customStyle="1">
    <w:name w:val="Классическая таблица 44"/>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008" w:customStyle="1">
    <w:name w:val="Таблица-список 5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009" w:customStyle="1">
    <w:name w:val="Сетка таблицы14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0" w:customStyle="1">
    <w:name w:val="Сетка таблицы69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1" w:customStyle="1">
    <w:name w:val="Сетка таблицы314"/>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2" w:customStyle="1">
    <w:name w:val="Сетка таблицы 55"/>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13" w:customStyle="1">
    <w:name w:val="Веб-таблица 32"/>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014" w:customStyle="1">
    <w:name w:val="Сетка таблицы30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5" w:customStyle="1">
    <w:name w:val="Сетка таблицы19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6" w:customStyle="1">
    <w:name w:val="Сетка таблицы9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17" w:customStyle="1">
    <w:name w:val="Сетка таблицы27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8" w:customStyle="1">
    <w:name w:val="Сетка таблицы5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19" w:customStyle="1">
    <w:name w:val="Веб-таблица 311"/>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020" w:customStyle="1">
    <w:name w:val="Сетка таблицы50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1" w:customStyle="1">
    <w:name w:val="Сетка таблицы11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2" w:customStyle="1">
    <w:name w:val="Столбцы таблицы 312"/>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023" w:customStyle="1">
    <w:name w:val="Веб-таблица 1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24" w:customStyle="1">
    <w:name w:val="Цветная таблица 13"/>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025" w:customStyle="1">
    <w:name w:val="Сетка таблицы 84"/>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026" w:customStyle="1">
    <w:name w:val="Сетка таблицы 26"/>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027" w:customStyle="1">
    <w:name w:val="Сетка таблицы6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8" w:customStyle="1">
    <w:name w:val="Простая таблица 23"/>
    <w:basedOn w:val="989"/>
    <w:pPr>
      <w:ind w:firstLine="360"/>
    </w:pPr>
    <w:rPr>
      <w:rFonts w:ascii="Times New Roman" w:hAnsi="Times New Roman"/>
    </w:rPr>
    <w:tblPr/>
  </w:style>
  <w:style w:type="table" w:styleId="3029" w:customStyle="1">
    <w:name w:val="Сетка таблицы3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0" w:customStyle="1">
    <w:name w:val="Таблица-список 8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3031" w:customStyle="1">
    <w:name w:val="Таблица-список 8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3032">
    <w:name w:val="Table Classic 2"/>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33" w:customStyle="1">
    <w:name w:val="Сетка таблицы 22"/>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034" w:customStyle="1">
    <w:name w:val="Классическая таблица 13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35" w:customStyle="1">
    <w:name w:val="Сетка таблицы581"/>
    <w:basedOn w:val="989"/>
    <w:pPr>
      <w:ind w:firstLine="360"/>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6">
    <w:name w:val="Table Simple 2"/>
    <w:basedOn w:val="989"/>
    <w:rPr>
      <w:rFonts w:ascii="Times New Roman" w:hAnsi="Times New Roman"/>
    </w:rPr>
    <w:tblPr/>
  </w:style>
  <w:style w:type="table" w:styleId="3037" w:customStyle="1">
    <w:name w:val="Объемная таблица 322"/>
    <w:basedOn w:val="989"/>
    <w:pPr>
      <w:ind w:firstLine="360"/>
    </w:pPr>
    <w:rPr>
      <w:rFonts w:ascii="Times New Roman" w:hAnsi="Times New Roman"/>
    </w:rPr>
    <w:tblPr/>
  </w:style>
  <w:style w:type="table" w:styleId="3038" w:customStyle="1">
    <w:name w:val="Сетка таблицы20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39" w:customStyle="1">
    <w:name w:val="Сетка таблицы47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0" w:customStyle="1">
    <w:name w:val="Сетка таблицы18"/>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1" w:customStyle="1">
    <w:name w:val="Цветная таблица 122"/>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042" w:customStyle="1">
    <w:name w:val="Классическая таблица 17"/>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43" w:customStyle="1">
    <w:name w:val="Сетка таблицы 51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44" w:customStyle="1">
    <w:name w:val="Сетка таблицы7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45" w:customStyle="1">
    <w:name w:val="Сетка таблицы133"/>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46" w:customStyle="1">
    <w:name w:val="Столбцы таблицы 22"/>
    <w:basedOn w:val="989"/>
    <w:rPr>
      <w:rFonts w:ascii="Times New Roman" w:hAnsi="Times New Roman"/>
      <w:b/>
    </w:rPr>
    <w:tblPr/>
  </w:style>
  <w:style w:type="table" w:styleId="3047" w:customStyle="1">
    <w:name w:val="Таблица-список 6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none" w:color="000000" w:sz="4" w:space="0"/>
      </w:tblBorders>
    </w:tblPr>
  </w:style>
  <w:style w:type="table" w:styleId="3048">
    <w:name w:val="Table Grid 7"/>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49" w:customStyle="1">
    <w:name w:val="Сетка таблицы343"/>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50" w:customStyle="1">
    <w:name w:val="Цветная таблица 24"/>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51" w:customStyle="1">
    <w:name w:val="Сетка таблицы47"/>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2" w:customStyle="1">
    <w:name w:val="Сетка таблицы10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3" w:customStyle="1">
    <w:name w:val="Сетка таблицы1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4" w:customStyle="1">
    <w:name w:val="Объемная таблица 312"/>
    <w:basedOn w:val="989"/>
    <w:pPr>
      <w:ind w:firstLine="360"/>
    </w:pPr>
    <w:rPr>
      <w:rFonts w:ascii="Times New Roman" w:hAnsi="Times New Roman"/>
    </w:rPr>
    <w:tblPr/>
  </w:style>
  <w:style w:type="table" w:styleId="3055" w:customStyle="1">
    <w:name w:val="Сетка таблицы48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56" w:customStyle="1">
    <w:name w:val="Сетка таблицы 36"/>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3057" w:customStyle="1">
    <w:name w:val="Сетка таблицы24"/>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8" w:customStyle="1">
    <w:name w:val="Сетка таблицы60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9" w:customStyle="1">
    <w:name w:val="Сетка таблицы155"/>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0" w:customStyle="1">
    <w:name w:val="Цветная таблица 33"/>
    <w:basedOn w:val="989"/>
    <w:pPr>
      <w:ind w:firstLine="360"/>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insideV w:val="none" w:color="000000" w:sz="4" w:space="0"/>
      </w:tblBorders>
    </w:tblPr>
  </w:style>
  <w:style w:type="table" w:styleId="3061" w:customStyle="1">
    <w:name w:val="Сетка таблицы17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62" w:customStyle="1">
    <w:name w:val="Сетка таблицы1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3">
    <w:name w:val="Table List 2"/>
    <w:basedOn w:val="989"/>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3064" w:customStyle="1">
    <w:name w:val="Сетка таблицы610"/>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5" w:customStyle="1">
    <w:name w:val="Сетка таблицы63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66" w:customStyle="1">
    <w:name w:val="Столбцы таблицы 532"/>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3067" w:customStyle="1">
    <w:name w:val="Сетка таблицы 86"/>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068">
    <w:name w:val="Table Columns 1"/>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069" w:customStyle="1">
    <w:name w:val="Столбцы таблицы 221"/>
    <w:basedOn w:val="989"/>
    <w:pPr>
      <w:ind w:firstLine="360"/>
    </w:pPr>
    <w:rPr>
      <w:rFonts w:ascii="Times New Roman" w:hAnsi="Times New Roman"/>
      <w:b/>
    </w:rPr>
    <w:tblPr/>
  </w:style>
  <w:style w:type="table" w:styleId="3070" w:customStyle="1">
    <w:name w:val="Классическая таблица 11"/>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71" w:customStyle="1">
    <w:name w:val="Сетка таблицы144"/>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2" w:customStyle="1">
    <w:name w:val="Сетка таблицы 441"/>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073" w:customStyle="1">
    <w:name w:val="Сетка таблицы74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4" w:customStyle="1">
    <w:name w:val="Сетка таблицы3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5" w:customStyle="1">
    <w:name w:val="Сетка таблицы126"/>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6" w:customStyle="1">
    <w:name w:val="Сетка таблицы 71"/>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077" w:customStyle="1">
    <w:name w:val="Сетка таблицы1161"/>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8" w:customStyle="1">
    <w:name w:val="Простая таблица 112"/>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079" w:customStyle="1">
    <w:name w:val="Сетка таблицы 322"/>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3080" w:customStyle="1">
    <w:name w:val="Сетка таблицы14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1" w:customStyle="1">
    <w:name w:val="Сетка таблицы19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2" w:customStyle="1">
    <w:name w:val="Сетка таблицы101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3" w:customStyle="1">
    <w:name w:val="Сетка таблицы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4" w:customStyle="1">
    <w:name w:val="Сетка таблицы14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5" w:customStyle="1">
    <w:name w:val="Сетка таблицы12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86" w:customStyle="1">
    <w:name w:val="Сетка таблицы 21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087" w:customStyle="1">
    <w:name w:val="Классическая таблица 43"/>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088" w:customStyle="1">
    <w:name w:val="Сетка таблицы9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89" w:customStyle="1">
    <w:name w:val="Сетка таблицы 14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090" w:customStyle="1">
    <w:name w:val="Сетка таблицы10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1" w:customStyle="1">
    <w:name w:val="Сетка таблицы2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2" w:customStyle="1">
    <w:name w:val="Сетка таблицы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3" w:customStyle="1">
    <w:name w:val="Сетка таблицы52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4" w:customStyle="1">
    <w:name w:val="Сетка таблицы132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5" w:customStyle="1">
    <w:name w:val="Сетка таблицы11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96" w:customStyle="1">
    <w:name w:val="Таблица-список 41"/>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097" w:customStyle="1">
    <w:name w:val="Цветная таблица 212"/>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3098" w:customStyle="1">
    <w:name w:val="Сетка таблицы 331"/>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3099" w:customStyle="1">
    <w:name w:val="Сетка таблицы98"/>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0" w:customStyle="1">
    <w:name w:val="Классическая таблица 24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101" w:customStyle="1">
    <w:name w:val="Сетка таблицы 22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102">
    <w:name w:val="Table 3D effects 1"/>
    <w:basedOn w:val="989"/>
    <w:rPr>
      <w:rFonts w:ascii="Times New Roman" w:hAnsi="Times New Roman"/>
    </w:rPr>
    <w:tblPr/>
  </w:style>
  <w:style w:type="table" w:styleId="3103" w:customStyle="1">
    <w:name w:val="Сетка таблицы115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04" w:customStyle="1">
    <w:name w:val="Цветная таблица 12"/>
    <w:basedOn w:val="989"/>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105" w:customStyle="1">
    <w:name w:val="Современная таблица4"/>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3106" w:customStyle="1">
    <w:name w:val="Сетка таблицы7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7">
    <w:name w:val="Table Web 3"/>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108">
    <w:name w:val="Table Elegant"/>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09" w:customStyle="1">
    <w:name w:val="Стандартная таблица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10" w:customStyle="1">
    <w:name w:val="Простая таблица 17"/>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111" w:customStyle="1">
    <w:name w:val="Сетка таблицы9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2" w:customStyle="1">
    <w:name w:val="Таблица-список 32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113" w:customStyle="1">
    <w:name w:val="Цветная таблица 222"/>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3114">
    <w:name w:val="Table Colorful 1"/>
    <w:basedOn w:val="989"/>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115" w:customStyle="1">
    <w:name w:val="Сетка таблицы1162"/>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16" w:customStyle="1">
    <w:name w:val="Сетка таблицы6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7" w:customStyle="1">
    <w:name w:val="Сетка таблицы101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8" w:customStyle="1">
    <w:name w:val="Веб-таблица 1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19" w:customStyle="1">
    <w:name w:val="Сетка таблицы20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0" w:customStyle="1">
    <w:name w:val="Сетка таблицы9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1" w:customStyle="1">
    <w:name w:val="Веб-таблица 2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22" w:customStyle="1">
    <w:name w:val="Сетка таблицы 742"/>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123" w:customStyle="1">
    <w:name w:val="Сетка таблицы 62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124" w:customStyle="1">
    <w:name w:val="Простая таблица 22"/>
    <w:basedOn w:val="989"/>
    <w:rPr>
      <w:rFonts w:ascii="Times New Roman" w:hAnsi="Times New Roman"/>
    </w:rPr>
    <w:tblPr/>
  </w:style>
  <w:style w:type="table" w:styleId="3125" w:customStyle="1">
    <w:name w:val="Сетка таблицы115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6" w:customStyle="1">
    <w:name w:val="Сетка таблицы 421"/>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127" w:customStyle="1">
    <w:name w:val="Сетка таблицы6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8" w:customStyle="1">
    <w:name w:val="Сетка таблицы32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29" w:customStyle="1">
    <w:name w:val="Сетка таблицы19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0" w:customStyle="1">
    <w:name w:val="Сетка таблицы79"/>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1" w:customStyle="1">
    <w:name w:val="Стандартная таблица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32" w:customStyle="1">
    <w:name w:val="Сетка таблицы361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3" w:customStyle="1">
    <w:name w:val="Таблица-список 13"/>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134" w:customStyle="1">
    <w:name w:val="Сетка таблицы25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5" w:customStyle="1">
    <w:name w:val="Стандартная таблица4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36" w:customStyle="1">
    <w:name w:val="Сетка таблицы17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7">
    <w:name w:val="Table List 7"/>
    <w:basedOn w:val="989"/>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3138" w:customStyle="1">
    <w:name w:val="Классическая таблица 12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139" w:customStyle="1">
    <w:name w:val="Сетка таблицы114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0" w:customStyle="1">
    <w:name w:val="Сетка таблицы 812"/>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141" w:customStyle="1">
    <w:name w:val="Сетка таблицы8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2" w:customStyle="1">
    <w:name w:val="Сетка таблицы107"/>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3" w:customStyle="1">
    <w:name w:val="Сетка таблицы 61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144" w:customStyle="1">
    <w:name w:val="Сетка таблицы20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45" w:customStyle="1">
    <w:name w:val="Классическая таблица 322"/>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146" w:customStyle="1">
    <w:name w:val="Сетка таблицы19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7" w:customStyle="1">
    <w:name w:val="Тема таблицы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48" w:customStyle="1">
    <w:name w:val="Сетка таблицы 241"/>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149" w:customStyle="1">
    <w:name w:val="Сетка таблицы8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0" w:customStyle="1">
    <w:name w:val="Стандартная таблица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51" w:customStyle="1">
    <w:name w:val="Тема таблицы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2" w:customStyle="1">
    <w:name w:val="Стандартная таблица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53" w:customStyle="1">
    <w:name w:val="Сетка таблицы217"/>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4" w:customStyle="1">
    <w:name w:val="Таблица-список 33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155" w:customStyle="1">
    <w:name w:val="Сетка таблицы15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56" w:customStyle="1">
    <w:name w:val="Таблица-список 32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157" w:customStyle="1">
    <w:name w:val="Сетка таблицы 64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158" w:customStyle="1">
    <w:name w:val="Сетка таблицы49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59" w:customStyle="1">
    <w:name w:val="Объемная таблица 111"/>
    <w:basedOn w:val="989"/>
    <w:pPr>
      <w:ind w:firstLine="360"/>
    </w:pPr>
    <w:rPr>
      <w:rFonts w:ascii="Times New Roman" w:hAnsi="Times New Roman"/>
    </w:rPr>
    <w:tblPr/>
  </w:style>
  <w:style w:type="table" w:styleId="3160" w:customStyle="1">
    <w:name w:val="Сетка таблицы8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1" w:customStyle="1">
    <w:name w:val="Таблица-список 721"/>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3162" w:customStyle="1">
    <w:name w:val="Объемная таблица 311"/>
    <w:basedOn w:val="989"/>
    <w:pPr>
      <w:ind w:firstLine="360"/>
    </w:pPr>
    <w:rPr>
      <w:rFonts w:ascii="Times New Roman" w:hAnsi="Times New Roman"/>
    </w:rPr>
    <w:tblPr/>
  </w:style>
  <w:style w:type="table" w:styleId="3163" w:customStyle="1">
    <w:name w:val="Простая таблица 12"/>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164" w:customStyle="1">
    <w:name w:val="Сетка таблицы17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5" w:customStyle="1">
    <w:name w:val="Простая таблица 122"/>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166" w:customStyle="1">
    <w:name w:val="Столбцы таблицы 21"/>
    <w:basedOn w:val="989"/>
    <w:rPr>
      <w:rFonts w:ascii="Times New Roman" w:hAnsi="Times New Roman"/>
      <w:b/>
    </w:rPr>
    <w:tblPr/>
  </w:style>
  <w:style w:type="table" w:styleId="3167" w:customStyle="1">
    <w:name w:val="Таблица-список 41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168" w:customStyle="1">
    <w:name w:val="Сетка таблицы19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69" w:customStyle="1">
    <w:name w:val="Сетка таблицы116"/>
    <w:pPr>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70" w:customStyle="1">
    <w:name w:val="Таблица-список 11"/>
    <w:basedOn w:val="989"/>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171" w:customStyle="1">
    <w:name w:val="Классическая таблица 11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172" w:customStyle="1">
    <w:name w:val="Сетка таблицы 23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173" w:customStyle="1">
    <w:name w:val="Веб-таблица 2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74" w:customStyle="1">
    <w:name w:val="Современная таблица3"/>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3175">
    <w:name w:val="Table Grid 4"/>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176" w:customStyle="1">
    <w:name w:val="Таблица-список 112"/>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177" w:customStyle="1">
    <w:name w:val="Сетка таблицы106"/>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78" w:customStyle="1">
    <w:name w:val="Сетка таблицы16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79">
    <w:name w:val="Table Grid"/>
    <w:basedOn w:val="989"/>
    <w:pPr>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0" w:customStyle="1">
    <w:name w:val="Классическая таблица 15"/>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181" w:customStyle="1">
    <w:name w:val="Сетка таблицы1112"/>
    <w:basedOn w:val="989"/>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2">
    <w:name w:val="Table Web 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83" w:customStyle="1">
    <w:name w:val="Простая таблица 31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184" w:customStyle="1">
    <w:name w:val="Сетка таблицы 21"/>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185" w:customStyle="1">
    <w:name w:val="Сетка таблицы1432"/>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86" w:customStyle="1">
    <w:name w:val="Веб-таблица 321"/>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187" w:customStyle="1">
    <w:name w:val="Сетка таблицы64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8" w:customStyle="1">
    <w:name w:val="Сетка таблицы7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9" w:customStyle="1">
    <w:name w:val="Сетка таблицы 411"/>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190" w:customStyle="1">
    <w:name w:val="Сетка таблицы32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91" w:customStyle="1">
    <w:name w:val="Сетка таблицы20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2" w:customStyle="1">
    <w:name w:val="Сетка таблицы20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3" w:customStyle="1">
    <w:name w:val="Веб-таблица 2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94" w:customStyle="1">
    <w:name w:val="Сетка таблицы78"/>
    <w:basedOn w:val="989"/>
    <w:pPr>
      <w:ind w:firstLine="360"/>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95" w:customStyle="1">
    <w:name w:val="Простая таблица 31"/>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196" w:customStyle="1">
    <w:name w:val="Сетка таблицы 54"/>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197" w:customStyle="1">
    <w:name w:val="Таблица-список 52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198" w:customStyle="1">
    <w:name w:val="Веб-таблица 1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199" w:customStyle="1">
    <w:name w:val="Классическая таблица 32"/>
    <w:basedOn w:val="989"/>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00" w:customStyle="1">
    <w:name w:val="Объемная таблица 33"/>
    <w:basedOn w:val="989"/>
    <w:pPr>
      <w:ind w:firstLine="360"/>
    </w:pPr>
    <w:rPr>
      <w:rFonts w:ascii="Times New Roman" w:hAnsi="Times New Roman"/>
    </w:rPr>
    <w:tblPr/>
  </w:style>
  <w:style w:type="table" w:styleId="3201" w:customStyle="1">
    <w:name w:val="Столбцы таблицы 322"/>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202" w:customStyle="1">
    <w:name w:val="Сетка таблицы54"/>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3" w:customStyle="1">
    <w:name w:val="Простая таблица 141"/>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204" w:customStyle="1">
    <w:name w:val="Таблица-список 122"/>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205" w:customStyle="1">
    <w:name w:val="Сетка таблицы39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6" w:customStyle="1">
    <w:name w:val="Сетка таблицы23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7" w:customStyle="1">
    <w:name w:val="Сетка таблицы513"/>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08" w:customStyle="1">
    <w:name w:val="Сетка таблицы36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09" w:customStyle="1">
    <w:name w:val="Сетка таблицы19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0" w:customStyle="1">
    <w:name w:val="Изящная таблица 221"/>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3211" w:customStyle="1">
    <w:name w:val="Сетка таблицы8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2" w:customStyle="1">
    <w:name w:val="Столбцы таблицы 311"/>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213" w:customStyle="1">
    <w:name w:val="Сетка таблицы13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14" w:customStyle="1">
    <w:name w:val="Сетка таблицы310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15" w:customStyle="1">
    <w:name w:val="Сетка таблицы 52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16" w:customStyle="1">
    <w:name w:val="Классическая таблица 312"/>
    <w:basedOn w:val="989"/>
    <w:pPr>
      <w:ind w:firstLine="360"/>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17" w:customStyle="1">
    <w:name w:val="Простая таблица 13"/>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218">
    <w:name w:val="Table Grid 8"/>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219" w:customStyle="1">
    <w:name w:val="Сетка таблицы40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0" w:customStyle="1">
    <w:name w:val="Сетка таблицы61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1" w:customStyle="1">
    <w:name w:val="Сетка таблицы 83"/>
    <w:basedOn w:val="989"/>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222" w:customStyle="1">
    <w:name w:val="Сетка таблицы68"/>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3" w:customStyle="1">
    <w:name w:val="Сетка таблицы36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24" w:customStyle="1">
    <w:name w:val="Цветная таблица 121"/>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225" w:customStyle="1">
    <w:name w:val="Веб-таблица 31"/>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226" w:customStyle="1">
    <w:name w:val="Сетка таблицы133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27" w:customStyle="1">
    <w:name w:val="Таблица-список 111"/>
    <w:basedOn w:val="989"/>
    <w:pPr>
      <w:ind w:firstLine="360"/>
    </w:pPr>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228" w:customStyle="1">
    <w:name w:val="Классическая таблица 23"/>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229" w:customStyle="1">
    <w:name w:val="Сетка таблицы21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0" w:customStyle="1">
    <w:name w:val="Сетка таблицы103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1" w:customStyle="1">
    <w:name w:val="Изысканная таблица1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32" w:customStyle="1">
    <w:name w:val="Сетка таблицы 62"/>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233" w:customStyle="1">
    <w:name w:val="Современная таблица2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3234" w:customStyle="1">
    <w:name w:val="Сетка таблицы 73"/>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35" w:customStyle="1">
    <w:name w:val="Столбцы таблицы 32"/>
    <w:basedOn w:val="989"/>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236" w:customStyle="1">
    <w:name w:val="Цветная таблица 14"/>
    <w:basedOn w:val="989"/>
    <w:pPr>
      <w:ind w:firstLine="360"/>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insideV w:val="none" w:color="000000" w:sz="4" w:space="0"/>
      </w:tblBorders>
    </w:tblPr>
  </w:style>
  <w:style w:type="table" w:styleId="3237" w:customStyle="1">
    <w:name w:val="Классическая таблица 12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238" w:customStyle="1">
    <w:name w:val="Сетка таблицы343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9" w:customStyle="1">
    <w:name w:val="Таблица-список 12"/>
    <w:basedOn w:val="989"/>
    <w:rPr>
      <w:rFonts w:ascii="Times New Roman" w:hAnsi="Times New Roman"/>
    </w:rPr>
    <w:tblPr>
      <w:tblBorders>
        <w:top w:val="single" w:color="008080" w:sz="12" w:space="0"/>
        <w:left w:val="single" w:color="008080" w:sz="6" w:space="0"/>
        <w:bottom w:val="single" w:color="008080" w:sz="12" w:space="0"/>
        <w:right w:val="single" w:color="008080" w:sz="6" w:space="0"/>
        <w:insideH w:val="none" w:color="000000" w:sz="4" w:space="0"/>
        <w:insideV w:val="none" w:color="000000" w:sz="4" w:space="0"/>
      </w:tblBorders>
    </w:tblPr>
  </w:style>
  <w:style w:type="table" w:styleId="3240" w:customStyle="1">
    <w:name w:val="Таблица-список 31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241" w:customStyle="1">
    <w:name w:val="Классическая таблица 441"/>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242" w:customStyle="1">
    <w:name w:val="Веб-таблица 37"/>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243" w:customStyle="1">
    <w:name w:val="Столбцы таблицы 541"/>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3244" w:customStyle="1">
    <w:name w:val="Столбцы таблицы 31"/>
    <w:basedOn w:val="989"/>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245" w:customStyle="1">
    <w:name w:val="Сетка таблицы11"/>
    <w:basedOn w:val="989"/>
    <w:pPr>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6" w:customStyle="1">
    <w:name w:val="Столбцы таблицы 52"/>
    <w:basedOn w:val="989"/>
    <w:pPr>
      <w:jc w:val="both"/>
      <w:spacing w:after="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3247" w:customStyle="1">
    <w:name w:val="Столбцы таблицы 11"/>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48" w:customStyle="1">
    <w:name w:val="Таблица-список 22"/>
    <w:basedOn w:val="989"/>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3249" w:customStyle="1">
    <w:name w:val="Сетка таблицы 87"/>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250" w:customStyle="1">
    <w:name w:val="Сетка таблицы59"/>
    <w:basedOn w:val="989"/>
    <w:pPr>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1" w:customStyle="1">
    <w:name w:val="Сетка таблицы22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2" w:customStyle="1">
    <w:name w:val="Сетка таблицы216"/>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3" w:customStyle="1">
    <w:name w:val="Сетка таблицы4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4" w:customStyle="1">
    <w:name w:val="Сетка таблицы113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5" w:customStyle="1">
    <w:name w:val="Столбцы таблицы 12"/>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56" w:customStyle="1">
    <w:name w:val="Сетка таблицы 53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57" w:customStyle="1">
    <w:name w:val="Сетка таблицы9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8" w:customStyle="1">
    <w:name w:val="Сетка таблицы15"/>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9" w:customStyle="1">
    <w:name w:val="Сетка таблицы 811"/>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260" w:customStyle="1">
    <w:name w:val="Сетка таблицы139"/>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1" w:customStyle="1">
    <w:name w:val="Сетка таблицы11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2" w:customStyle="1">
    <w:name w:val="Сетка таблицы12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63" w:customStyle="1">
    <w:name w:val="Столбцы таблицы 42"/>
    <w:basedOn w:val="989"/>
    <w:rPr>
      <w:rFonts w:ascii="Times New Roman" w:hAnsi="Times New Roman"/>
    </w:rPr>
    <w:tblPr/>
  </w:style>
  <w:style w:type="table" w:styleId="3264" w:customStyle="1">
    <w:name w:val="Сетка таблицы 432"/>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265" w:customStyle="1">
    <w:name w:val="Изящная таблица 121"/>
    <w:basedOn w:val="989"/>
    <w:pPr>
      <w:ind w:firstLine="360"/>
    </w:pPr>
    <w:rPr>
      <w:rFonts w:ascii="Times New Roman" w:hAnsi="Times New Roman"/>
    </w:rPr>
    <w:tblPr/>
  </w:style>
  <w:style w:type="table" w:styleId="3266" w:customStyle="1">
    <w:name w:val="Сетка таблицы 56"/>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67" w:customStyle="1">
    <w:name w:val="Сетка таблицы20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68" w:customStyle="1">
    <w:name w:val="Сетка таблицы68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9" w:customStyle="1">
    <w:name w:val="Классическая таблица 12"/>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270" w:customStyle="1">
    <w:name w:val="Сетка таблицы7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1" w:customStyle="1">
    <w:name w:val="Сетка таблицы31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72" w:customStyle="1">
    <w:name w:val="Сетка таблицы14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73" w:customStyle="1">
    <w:name w:val="Сетка таблицы19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4" w:customStyle="1">
    <w:name w:val="Сетка таблицы345"/>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5" w:customStyle="1">
    <w:name w:val="Сетка таблицы381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6" w:customStyle="1">
    <w:name w:val="Сетка таблицы40"/>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7" w:customStyle="1">
    <w:name w:val="Сетка таблицы 64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278" w:customStyle="1">
    <w:name w:val="Сетка таблицы2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79" w:customStyle="1">
    <w:name w:val="Изысканная таблица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80" w:customStyle="1">
    <w:name w:val="Сетка таблицы 442"/>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281" w:customStyle="1">
    <w:name w:val="Таблица-список 72"/>
    <w:basedOn w:val="989"/>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3282" w:customStyle="1">
    <w:name w:val="Сетка таблицы21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3" w:customStyle="1">
    <w:name w:val="Сетка таблицы205"/>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84" w:customStyle="1">
    <w:name w:val="Простая таблица 16"/>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285" w:customStyle="1">
    <w:name w:val="Объемная таблица 23"/>
    <w:basedOn w:val="989"/>
    <w:pPr>
      <w:ind w:firstLine="360"/>
    </w:pPr>
    <w:rPr>
      <w:rFonts w:ascii="Times New Roman" w:hAnsi="Times New Roman"/>
    </w:rPr>
    <w:tblPr/>
  </w:style>
  <w:style w:type="table" w:styleId="3286" w:customStyle="1">
    <w:name w:val="Таблица-список 57"/>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287" w:customStyle="1">
    <w:name w:val="Сетка таблицы 41"/>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288" w:customStyle="1">
    <w:name w:val="Веб-таблица 22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89" w:customStyle="1">
    <w:name w:val="Сетка таблицы 332"/>
    <w:basedOn w:val="989"/>
    <w:pPr>
      <w:ind w:firstLine="360"/>
    </w:pPr>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3290" w:customStyle="1">
    <w:name w:val="Простая таблица 33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91" w:customStyle="1">
    <w:name w:val="Сетка таблицы 52"/>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92" w:customStyle="1">
    <w:name w:val="Объемная таблица 31"/>
    <w:basedOn w:val="989"/>
    <w:rPr>
      <w:rFonts w:ascii="Times New Roman" w:hAnsi="Times New Roman"/>
    </w:rPr>
    <w:tblPr/>
  </w:style>
  <w:style w:type="table" w:styleId="3293">
    <w:name w:val="Table Grid 5"/>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294" w:customStyle="1">
    <w:name w:val="Сетка таблицы64"/>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95" w:customStyle="1">
    <w:name w:val="Сетка таблицы 66"/>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296" w:customStyle="1">
    <w:name w:val="Простая таблица 24"/>
    <w:basedOn w:val="989"/>
    <w:pPr>
      <w:ind w:firstLine="360"/>
    </w:pPr>
    <w:rPr>
      <w:rFonts w:ascii="Times New Roman" w:hAnsi="Times New Roman"/>
    </w:rPr>
    <w:tblPr/>
  </w:style>
  <w:style w:type="table" w:styleId="3297" w:customStyle="1">
    <w:name w:val="Изысканная таблица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298" w:customStyle="1">
    <w:name w:val="Простая таблица 34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299" w:customStyle="1">
    <w:name w:val="Сетка таблицы 1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00" w:customStyle="1">
    <w:name w:val="Сетка таблицы11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01" w:customStyle="1">
    <w:name w:val="Сетка таблицы 711"/>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302" w:customStyle="1">
    <w:name w:val="Таблица-список 722"/>
    <w:basedOn w:val="989"/>
    <w:pPr>
      <w:ind w:firstLine="360"/>
    </w:pPr>
    <w:rPr>
      <w:rFonts w:ascii="Times New Roman" w:hAnsi="Times New Roman"/>
    </w:rPr>
    <w:tblPr>
      <w:tblBorders>
        <w:top w:val="single" w:color="008000" w:sz="12" w:space="0"/>
        <w:left w:val="single" w:color="008000" w:sz="6" w:space="0"/>
        <w:bottom w:val="single" w:color="008000" w:sz="12" w:space="0"/>
        <w:right w:val="single" w:color="008000" w:sz="6" w:space="0"/>
        <w:insideH w:val="single" w:color="000000" w:sz="6" w:space="0"/>
        <w:insideV w:val="none" w:color="000000" w:sz="4" w:space="0"/>
      </w:tblBorders>
    </w:tblPr>
  </w:style>
  <w:style w:type="table" w:styleId="3303" w:customStyle="1">
    <w:name w:val="Сетка таблицы 23"/>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000000" w:sz="6" w:space="0"/>
        <w:insideV w:val="single" w:color="000000" w:sz="6" w:space="0"/>
      </w:tblBorders>
    </w:tblPr>
  </w:style>
  <w:style w:type="table" w:styleId="3304">
    <w:name w:val="Table List 4"/>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305" w:customStyle="1">
    <w:name w:val="Сетка таблицы 1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06" w:customStyle="1">
    <w:name w:val="Таблица-список 212"/>
    <w:basedOn w:val="989"/>
    <w:pPr>
      <w:ind w:firstLine="360"/>
    </w:pPr>
    <w:rPr>
      <w:rFonts w:ascii="Times New Roman" w:hAnsi="Times New Roman"/>
    </w:rPr>
    <w:tblPr>
      <w:tblBorders>
        <w:top w:val="none" w:color="000000" w:sz="4" w:space="0"/>
        <w:left w:val="none" w:color="000000" w:sz="4" w:space="0"/>
        <w:bottom w:val="single" w:color="808080" w:sz="12" w:space="0"/>
        <w:right w:val="none" w:color="000000" w:sz="4" w:space="0"/>
        <w:insideH w:val="none" w:color="000000" w:sz="4" w:space="0"/>
        <w:insideV w:val="none" w:color="000000" w:sz="4" w:space="0"/>
      </w:tblBorders>
    </w:tblPr>
  </w:style>
  <w:style w:type="table" w:styleId="3307" w:customStyle="1">
    <w:name w:val="Стандартная таблица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08" w:customStyle="1">
    <w:name w:val="Сетка таблицы53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09" w:customStyle="1">
    <w:name w:val="Сетка таблицы69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10" w:customStyle="1">
    <w:name w:val="Сетка таблицы20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11" w:customStyle="1">
    <w:name w:val="Столбцы таблицы 14"/>
    <w:basedOn w:val="989"/>
    <w:pPr>
      <w:ind w:firstLine="360"/>
    </w:pPr>
    <w:rPr>
      <w:rFonts w:ascii="Times New Roman" w:hAnsi="Times New Roman"/>
      <w:b/>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312">
    <w:name w:val="Table Simple 1"/>
    <w:basedOn w:val="989"/>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313" w:customStyle="1">
    <w:name w:val="Таблица-список 5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314" w:customStyle="1">
    <w:name w:val="Сетка таблицы381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15" w:customStyle="1">
    <w:name w:val="Простая таблица 36"/>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316" w:customStyle="1">
    <w:name w:val="Цветная таблица 22"/>
    <w:basedOn w:val="989"/>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17" w:customStyle="1">
    <w:name w:val="Сетка таблицы5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18" w:customStyle="1">
    <w:name w:val="Классическая таблица 42"/>
    <w:basedOn w:val="989"/>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319" w:customStyle="1">
    <w:name w:val="Сетка таблицы 132"/>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20" w:customStyle="1">
    <w:name w:val="Веб-таблица 24"/>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21" w:customStyle="1">
    <w:name w:val="Простая таблица 34"/>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322" w:customStyle="1">
    <w:name w:val="Сетка таблицы1811"/>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23" w:customStyle="1">
    <w:name w:val="Сетка таблицы1512"/>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24" w:customStyle="1">
    <w:name w:val="Сетка таблицы137"/>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25" w:customStyle="1">
    <w:name w:val="Сетка таблицы GR1"/>
    <w:basedOn w:val="989"/>
    <w:pPr>
      <w:jc w:val="both"/>
      <w:spacing w:after="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26" w:customStyle="1">
    <w:name w:val="Сетка таблицы5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27" w:customStyle="1">
    <w:name w:val="Таблица-список 44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328" w:customStyle="1">
    <w:name w:val="Сетка таблицы20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29" w:customStyle="1">
    <w:name w:val="Сетка таблицы15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30" w:customStyle="1">
    <w:name w:val="Сетка таблицы28"/>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31" w:customStyle="1">
    <w:name w:val="Тема таблицы1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32" w:customStyle="1">
    <w:name w:val="Сетка таблицы731"/>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33" w:customStyle="1">
    <w:name w:val="Сетка таблицы21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34" w:customStyle="1">
    <w:name w:val="Сетка таблицы 52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335" w:customStyle="1">
    <w:name w:val="Сетка таблицы18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36" w:customStyle="1">
    <w:name w:val="Классическая таблица 25"/>
    <w:basedOn w:val="989"/>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37" w:customStyle="1">
    <w:name w:val="Сетка таблицы8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38" w:customStyle="1">
    <w:name w:val="Сетка таблицы 832"/>
    <w:basedOn w:val="989"/>
    <w:pPr>
      <w:ind w:firstLine="360"/>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style>
  <w:style w:type="table" w:styleId="3339" w:customStyle="1">
    <w:name w:val="Сетка таблицы9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0" w:customStyle="1">
    <w:name w:val="Сетка таблицы117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1" w:customStyle="1">
    <w:name w:val="Сетка таблицы39"/>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2" w:customStyle="1">
    <w:name w:val="Классическая таблица 27"/>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43" w:customStyle="1">
    <w:name w:val="Сетка таблицы8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4" w:customStyle="1">
    <w:name w:val="Сетка таблицы55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5" w:customStyle="1">
    <w:name w:val="Сетка таблицы58"/>
    <w:basedOn w:val="989"/>
    <w:pPr>
      <w:jc w:val="both"/>
      <w:spacing w:line="360" w:lineRule="auto"/>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6" w:customStyle="1">
    <w:name w:val="Сетка таблицы26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47" w:customStyle="1">
    <w:name w:val="Современная таблица1"/>
    <w:basedOn w:val="989"/>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3348" w:customStyle="1">
    <w:name w:val="Веб-таблица 1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49" w:customStyle="1">
    <w:name w:val="Сетка таблицы68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50">
    <w:name w:val="Table List 8"/>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none" w:color="000000" w:sz="4" w:space="0"/>
        <w:insideV w:val="single" w:color="000000" w:sz="6" w:space="0"/>
      </w:tblBorders>
    </w:tblPr>
  </w:style>
  <w:style w:type="table" w:styleId="3351" w:customStyle="1">
    <w:name w:val="Сетка таблицы410"/>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52" w:customStyle="1">
    <w:name w:val="Таблица-список 36"/>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353" w:customStyle="1">
    <w:name w:val="Сетка таблицы19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54" w:customStyle="1">
    <w:name w:val="Таблица-список 37"/>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single" w:color="000000" w:sz="6" w:space="0"/>
        <w:insideV w:val="none" w:color="000000" w:sz="4" w:space="0"/>
      </w:tblBorders>
    </w:tblPr>
  </w:style>
  <w:style w:type="table" w:styleId="3355" w:customStyle="1">
    <w:name w:val="Изысканная таблица1"/>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56" w:customStyle="1">
    <w:name w:val="Веб-таблица 1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57" w:customStyle="1">
    <w:name w:val="Изящная таблица 211"/>
    <w:basedOn w:val="989"/>
    <w:pPr>
      <w:ind w:firstLine="360"/>
    </w:pPr>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3358" w:customStyle="1">
    <w:name w:val="Сетка таблицы32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59" w:customStyle="1">
    <w:name w:val="Сетка таблицы12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60" w:customStyle="1">
    <w:name w:val="Таблица-список 5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361" w:customStyle="1">
    <w:name w:val="Таблица-список 46"/>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362" w:customStyle="1">
    <w:name w:val="Объемная таблица 221"/>
    <w:basedOn w:val="989"/>
    <w:pPr>
      <w:ind w:firstLine="360"/>
    </w:pPr>
    <w:rPr>
      <w:rFonts w:ascii="Times New Roman" w:hAnsi="Times New Roman"/>
    </w:rPr>
    <w:tblPr/>
  </w:style>
  <w:style w:type="table" w:styleId="3363" w:customStyle="1">
    <w:name w:val="Сетка таблицы132"/>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64" w:customStyle="1">
    <w:name w:val="Классическая таблица 47"/>
    <w:basedOn w:val="989"/>
    <w:pPr>
      <w:ind w:firstLine="360"/>
    </w:pPr>
    <w:rPr>
      <w:rFonts w:ascii="Times New Roman" w:hAnsi="Times New Roman"/>
    </w:rPr>
    <w:tblPr>
      <w:tblBorders>
        <w:top w:val="single" w:color="000000" w:sz="12" w:space="0"/>
        <w:left w:val="single" w:color="000000" w:sz="6" w:space="0"/>
        <w:bottom w:val="single" w:color="000000" w:sz="12" w:space="0"/>
        <w:right w:val="single" w:color="000000" w:sz="6" w:space="0"/>
        <w:insideH w:val="none" w:color="000000" w:sz="4" w:space="0"/>
        <w:insideV w:val="none" w:color="000000" w:sz="4" w:space="0"/>
      </w:tblBorders>
    </w:tblPr>
  </w:style>
  <w:style w:type="table" w:styleId="3365" w:customStyle="1">
    <w:name w:val="Таблица-список 43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366" w:customStyle="1">
    <w:name w:val="Сетка таблицы1181"/>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67" w:customStyle="1">
    <w:name w:val="Веб-таблица 22"/>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68" w:customStyle="1">
    <w:name w:val="Сетка таблицы1113"/>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69" w:customStyle="1">
    <w:name w:val="Сетка таблицы54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70" w:customStyle="1">
    <w:name w:val="Сетка таблицы 75"/>
    <w:basedOn w:val="989"/>
    <w:rPr>
      <w:rFonts w:ascii="Times New Roman" w:hAnsi="Times New Roman"/>
      <w:b/>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371" w:customStyle="1">
    <w:name w:val="Столбцы таблицы 43"/>
    <w:basedOn w:val="989"/>
    <w:pPr>
      <w:ind w:firstLine="360"/>
    </w:pPr>
    <w:rPr>
      <w:rFonts w:ascii="Times New Roman" w:hAnsi="Times New Roman"/>
    </w:rPr>
    <w:tblPr/>
  </w:style>
  <w:style w:type="table" w:styleId="3372" w:customStyle="1">
    <w:name w:val="Столбцы таблицы 542"/>
    <w:basedOn w:val="989"/>
    <w:pPr>
      <w:ind w:firstLine="360"/>
    </w:pPr>
    <w:rPr>
      <w:rFonts w:ascii="Times New Roman" w:hAnsi="Times New Roman"/>
    </w:rPr>
    <w:tblPr>
      <w:tblBorders>
        <w:top w:val="single" w:color="808080" w:sz="12" w:space="0"/>
        <w:left w:val="single" w:color="808080" w:sz="12" w:space="0"/>
        <w:bottom w:val="single" w:color="808080" w:sz="12" w:space="0"/>
        <w:right w:val="single" w:color="808080" w:sz="12" w:space="0"/>
        <w:insideH w:val="none" w:color="000000" w:sz="4" w:space="0"/>
        <w:insideV w:val="single" w:color="C0C0C0" w:sz="6" w:space="0"/>
      </w:tblBorders>
    </w:tblPr>
  </w:style>
  <w:style w:type="table" w:styleId="3373" w:customStyle="1">
    <w:name w:val="Сетка таблицы17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74" w:customStyle="1">
    <w:name w:val="Изящная таблица 13"/>
    <w:basedOn w:val="989"/>
    <w:pPr>
      <w:ind w:firstLine="360"/>
    </w:pPr>
    <w:rPr>
      <w:rFonts w:ascii="Times New Roman" w:hAnsi="Times New Roman"/>
    </w:rPr>
    <w:tblPr/>
  </w:style>
  <w:style w:type="table" w:styleId="3375" w:customStyle="1">
    <w:name w:val="Веб-таблица 322"/>
    <w:basedOn w:val="989"/>
    <w:pPr>
      <w:ind w:firstLine="360"/>
    </w:pPr>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376" w:customStyle="1">
    <w:name w:val="Современная таблица12"/>
    <w:basedOn w:val="989"/>
    <w:pPr>
      <w:ind w:firstLine="360"/>
    </w:pPr>
    <w:rPr>
      <w:rFonts w:ascii="Times New Roman" w:hAnsi="Times New Roman"/>
    </w:rPr>
    <w:tblPr>
      <w:tblBorders>
        <w:top w:val="none" w:color="000000" w:sz="4" w:space="0"/>
        <w:left w:val="none" w:color="000000" w:sz="4" w:space="0"/>
        <w:bottom w:val="none" w:color="000000" w:sz="4" w:space="0"/>
        <w:right w:val="none" w:color="000000" w:sz="4" w:space="0"/>
        <w:insideH w:val="single" w:color="FFFFFF" w:sz="18" w:space="0"/>
        <w:insideV w:val="single" w:color="FFFFFF" w:sz="18" w:space="0"/>
      </w:tblBorders>
    </w:tblPr>
  </w:style>
  <w:style w:type="table" w:styleId="3377" w:customStyle="1">
    <w:name w:val="Сетка таблицы 45"/>
    <w:basedOn w:val="989"/>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378" w:customStyle="1">
    <w:name w:val="Таблица-список 55"/>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379" w:customStyle="1">
    <w:name w:val="Объемная таблица 12"/>
    <w:basedOn w:val="989"/>
    <w:rPr>
      <w:rFonts w:ascii="Times New Roman" w:hAnsi="Times New Roman"/>
    </w:rPr>
    <w:tblPr/>
  </w:style>
  <w:style w:type="table" w:styleId="3380" w:customStyle="1">
    <w:name w:val="Таблица-список 53"/>
    <w:basedOn w:val="989"/>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none" w:color="000000" w:sz="4" w:space="0"/>
      </w:tblBorders>
    </w:tblPr>
  </w:style>
  <w:style w:type="table" w:styleId="3381" w:customStyle="1">
    <w:name w:val="Сетка таблицы 431"/>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382" w:customStyle="1">
    <w:name w:val="Сетка таблицы142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83" w:customStyle="1">
    <w:name w:val="Простая таблица 342"/>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Pr>
  </w:style>
  <w:style w:type="table" w:styleId="3384" w:customStyle="1">
    <w:name w:val="Сетка таблицы8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385" w:customStyle="1">
    <w:name w:val="Простая таблица 142"/>
    <w:basedOn w:val="989"/>
    <w:pPr>
      <w:ind w:firstLine="360"/>
    </w:pPr>
    <w:rPr>
      <w:rFonts w:ascii="Times New Roman" w:hAnsi="Times New Roman"/>
    </w:rPr>
    <w:tblPr>
      <w:tblBorders>
        <w:top w:val="single" w:color="008000" w:sz="12" w:space="0"/>
        <w:left w:val="none" w:color="000000" w:sz="4" w:space="0"/>
        <w:bottom w:val="single" w:color="008000" w:sz="12" w:space="0"/>
        <w:right w:val="none" w:color="000000" w:sz="4" w:space="0"/>
        <w:insideH w:val="none" w:color="000000" w:sz="4" w:space="0"/>
        <w:insideV w:val="none" w:color="000000" w:sz="4" w:space="0"/>
      </w:tblBorders>
    </w:tblPr>
  </w:style>
  <w:style w:type="table" w:styleId="3386" w:customStyle="1">
    <w:name w:val="Столбцы таблицы 33"/>
    <w:basedOn w:val="989"/>
    <w:pPr>
      <w:ind w:firstLine="360"/>
    </w:pPr>
    <w:rPr>
      <w:rFonts w:ascii="Times New Roman" w:hAnsi="Times New Roman"/>
      <w:b/>
    </w:rPr>
    <w:tblPr>
      <w:tblBorders>
        <w:top w:val="single" w:color="000080" w:sz="6" w:space="0"/>
        <w:left w:val="single" w:color="000080" w:sz="6" w:space="0"/>
        <w:bottom w:val="single" w:color="000080" w:sz="6" w:space="0"/>
        <w:right w:val="single" w:color="000080" w:sz="6" w:space="0"/>
        <w:insideH w:val="none" w:color="000000" w:sz="4" w:space="0"/>
        <w:insideV w:val="single" w:color="000080" w:sz="6" w:space="0"/>
      </w:tblBorders>
    </w:tblPr>
  </w:style>
  <w:style w:type="table" w:styleId="3387" w:customStyle="1">
    <w:name w:val="Сетка таблицы 13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88" w:customStyle="1">
    <w:name w:val="Цветная таблица 23"/>
    <w:basedOn w:val="989"/>
    <w:pPr>
      <w:ind w:firstLine="360"/>
    </w:pPr>
    <w:rPr>
      <w:rFonts w:ascii="Times New Roman" w:hAnsi="Times New Roman"/>
    </w:rPr>
    <w:tblPr>
      <w:tblBorders>
        <w:top w:val="none" w:color="000000" w:sz="4"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89" w:customStyle="1">
    <w:name w:val="Классическая таблица 16"/>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90" w:customStyle="1">
    <w:name w:val="Классическая таблица 23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91" w:customStyle="1">
    <w:name w:val="Сетка таблицы12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92" w:customStyle="1">
    <w:name w:val="Классическая таблица 131"/>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393" w:customStyle="1">
    <w:name w:val="Изысканная таблица11"/>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394" w:customStyle="1">
    <w:name w:val="Сетка таблицы 422"/>
    <w:basedOn w:val="989"/>
    <w:pPr>
      <w:ind w:firstLine="360"/>
    </w:pPr>
    <w:rPr>
      <w:rFonts w:ascii="Times New Roman" w:hAnsi="Times New Roman"/>
    </w:rPr>
    <w:tblPr>
      <w:tblBorders>
        <w:top w:val="none" w:color="000000" w:sz="4" w:space="0"/>
        <w:left w:val="single" w:color="000000" w:sz="12" w:space="0"/>
        <w:bottom w:val="none" w:color="000000" w:sz="4" w:space="0"/>
        <w:right w:val="single" w:color="000000" w:sz="12" w:space="0"/>
        <w:insideH w:val="single" w:color="000000" w:sz="6" w:space="0"/>
        <w:insideV w:val="single" w:color="000000" w:sz="6" w:space="0"/>
      </w:tblBorders>
    </w:tblPr>
  </w:style>
  <w:style w:type="table" w:styleId="3395" w:customStyle="1">
    <w:name w:val="Сетка таблицы1712"/>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96" w:customStyle="1">
    <w:name w:val="Сетка таблицы342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97" w:customStyle="1">
    <w:name w:val="Изящная таблица 122"/>
    <w:basedOn w:val="989"/>
    <w:pPr>
      <w:ind w:firstLine="360"/>
    </w:pPr>
    <w:rPr>
      <w:rFonts w:ascii="Times New Roman" w:hAnsi="Times New Roman"/>
    </w:rPr>
    <w:tblPr/>
  </w:style>
  <w:style w:type="table" w:styleId="3398" w:customStyle="1">
    <w:name w:val="Сетка таблицы91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399" w:customStyle="1">
    <w:name w:val="Сетка таблицы381"/>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00" w:customStyle="1">
    <w:name w:val="Изящная таблица 21"/>
    <w:basedOn w:val="989"/>
    <w:rPr>
      <w:rFonts w:ascii="Times New Roman" w:hAnsi="Times New Roman"/>
    </w:rPr>
    <w:tblPr>
      <w:tblBorders>
        <w:top w:val="none" w:color="000000" w:sz="4" w:space="0"/>
        <w:left w:val="single" w:color="000000" w:sz="6" w:space="0"/>
        <w:bottom w:val="none" w:color="000000" w:sz="4" w:space="0"/>
        <w:right w:val="single" w:color="000000" w:sz="6" w:space="0"/>
        <w:insideH w:val="none" w:color="000000" w:sz="4" w:space="0"/>
        <w:insideV w:val="none" w:color="000000" w:sz="4" w:space="0"/>
      </w:tblBorders>
    </w:tblPr>
  </w:style>
  <w:style w:type="table" w:styleId="3401" w:customStyle="1">
    <w:name w:val="Сетка таблицы412"/>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02" w:customStyle="1">
    <w:name w:val="Сетка таблицы82"/>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03" w:customStyle="1">
    <w:name w:val="Таблица-список 411"/>
    <w:basedOn w:val="989"/>
    <w:pPr>
      <w:ind w:firstLine="360"/>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none" w:color="000000" w:sz="4" w:space="0"/>
      </w:tblBorders>
    </w:tblPr>
  </w:style>
  <w:style w:type="table" w:styleId="3404" w:customStyle="1">
    <w:name w:val="Объемная таблица 11"/>
    <w:basedOn w:val="989"/>
    <w:rPr>
      <w:rFonts w:ascii="Times New Roman" w:hAnsi="Times New Roman"/>
    </w:rPr>
    <w:tblPr/>
  </w:style>
  <w:style w:type="table" w:styleId="3405" w:customStyle="1">
    <w:name w:val="Веб-таблица 33"/>
    <w:basedOn w:val="989"/>
    <w:rPr>
      <w:rFonts w:ascii="Times New Roman" w:hAnsi="Times New Roman"/>
    </w:r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style>
  <w:style w:type="table" w:styleId="3406" w:customStyle="1">
    <w:name w:val="Сетка таблицы 35"/>
    <w:basedOn w:val="989"/>
    <w:rPr>
      <w:rFonts w:ascii="Times New Roman" w:hAnsi="Times New Roman"/>
    </w:rPr>
    <w:tblPr>
      <w:tblBorders>
        <w:top w:val="single" w:color="000000" w:sz="6" w:space="0"/>
        <w:left w:val="single" w:color="000000" w:sz="12" w:space="0"/>
        <w:bottom w:val="single" w:color="000000" w:sz="6" w:space="0"/>
        <w:right w:val="single" w:color="000000" w:sz="12" w:space="0"/>
        <w:insideH w:val="none" w:color="000000" w:sz="4" w:space="0"/>
        <w:insideV w:val="single" w:color="000000" w:sz="6" w:space="0"/>
      </w:tblBorders>
    </w:tblPr>
  </w:style>
  <w:style w:type="table" w:styleId="3407" w:customStyle="1">
    <w:name w:val="Веб-таблица 26"/>
    <w:basedOn w:val="989"/>
    <w:pPr>
      <w:ind w:firstLine="360"/>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3408" w:customStyle="1">
    <w:name w:val="Объемная таблица 14"/>
    <w:basedOn w:val="989"/>
    <w:pPr>
      <w:ind w:firstLine="360"/>
    </w:pPr>
    <w:rPr>
      <w:rFonts w:ascii="Times New Roman" w:hAnsi="Times New Roman"/>
    </w:rPr>
    <w:tblPr/>
  </w:style>
  <w:style w:type="table" w:styleId="3409" w:customStyle="1">
    <w:name w:val="Сетка таблицы210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0" w:customStyle="1">
    <w:name w:val="Сетка таблицы221"/>
    <w:basedOn w:val="98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1" w:customStyle="1">
    <w:name w:val="Сетка таблицы124"/>
    <w:basedOn w:val="989"/>
    <w:pPr>
      <w:ind w:firstLine="360"/>
    </w:pPr>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2" w:customStyle="1">
    <w:name w:val="Сетка таблицы1101"/>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3" w:customStyle="1">
    <w:name w:val="Классическая таблица 222"/>
    <w:basedOn w:val="989"/>
    <w:pPr>
      <w:ind w:firstLine="360"/>
    </w:pPr>
    <w:rPr>
      <w:rFonts w:ascii="Times New Roman" w:hAnsi="Times New Roman"/>
    </w:rPr>
    <w:tblPr>
      <w:tblBorders>
        <w:top w:val="single" w:color="000000" w:sz="12" w:space="0"/>
        <w:left w:val="none" w:color="000000" w:sz="4" w:space="0"/>
        <w:bottom w:val="single" w:color="000000" w:sz="12" w:space="0"/>
        <w:right w:val="none" w:color="000000" w:sz="4" w:space="0"/>
        <w:insideH w:val="none" w:color="000000" w:sz="4" w:space="0"/>
        <w:insideV w:val="none" w:color="000000" w:sz="4" w:space="0"/>
      </w:tblBorders>
    </w:tblPr>
  </w:style>
  <w:style w:type="table" w:styleId="3414" w:customStyle="1">
    <w:name w:val="Сетка таблицы313"/>
    <w:basedOn w:val="989"/>
    <w:pPr>
      <w:ind w:firstLine="360"/>
    </w:pPr>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5" w:customStyle="1">
    <w:name w:val="Сетка таблицы 64"/>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none" w:color="000000" w:sz="4" w:space="0"/>
        <w:insideV w:val="single" w:color="000000" w:sz="6" w:space="0"/>
      </w:tblBorders>
    </w:tblPr>
  </w:style>
  <w:style w:type="table" w:styleId="3416" w:customStyle="1">
    <w:name w:val="Сетка таблицы80"/>
    <w:basedOn w:val="98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417" w:customStyle="1">
    <w:name w:val="Сетка таблицы 53"/>
    <w:basedOn w:val="989"/>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style>
  <w:style w:type="table" w:styleId="3418" w:customStyle="1">
    <w:name w:val="Сетка таблицы73"/>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3419">
    <w:name w:val="annotation reference"/>
    <w:basedOn w:val="988"/>
    <w:uiPriority w:val="99"/>
    <w:semiHidden/>
    <w:unhideWhenUsed/>
    <w:rPr>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CA558-E5AF-4BA7-960C-0B591CB9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Минюст России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Брисин Алексей Сергеевич</dc:creator>
  <cp:lastModifiedBy>vo-603@JSRK.RU</cp:lastModifiedBy>
  <cp:revision>7</cp:revision>
  <dcterms:created xsi:type="dcterms:W3CDTF">2025-08-11T14:37:00Z</dcterms:created>
  <dcterms:modified xsi:type="dcterms:W3CDTF">2026-08-11T10:19:49Z</dcterms:modified>
</cp:coreProperties>
</file>