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0FB" w:rsidRDefault="001400FB" w:rsidP="00CD0402">
      <w:pPr>
        <w:shd w:val="clear" w:color="auto" w:fill="FFFFFF" w:themeFill="background1"/>
        <w:jc w:val="center"/>
        <w:rPr>
          <w:b/>
          <w:sz w:val="24"/>
          <w:szCs w:val="24"/>
        </w:rPr>
      </w:pPr>
    </w:p>
    <w:p w:rsidR="0006449C" w:rsidRPr="00565261" w:rsidRDefault="0006449C" w:rsidP="00CD0402">
      <w:pPr>
        <w:shd w:val="clear" w:color="auto" w:fill="FFFFFF" w:themeFill="background1"/>
        <w:jc w:val="center"/>
        <w:rPr>
          <w:b/>
          <w:sz w:val="24"/>
          <w:szCs w:val="24"/>
        </w:rPr>
      </w:pPr>
      <w:r w:rsidRPr="00565261">
        <w:rPr>
          <w:b/>
          <w:sz w:val="24"/>
          <w:szCs w:val="24"/>
        </w:rPr>
        <w:t xml:space="preserve">КОНТРАКТ </w:t>
      </w:r>
      <w:r w:rsidR="007C0684" w:rsidRPr="00565261">
        <w:rPr>
          <w:b/>
          <w:sz w:val="24"/>
          <w:szCs w:val="24"/>
        </w:rPr>
        <w:t>№</w:t>
      </w:r>
      <w:r w:rsidR="007C0684">
        <w:rPr>
          <w:b/>
          <w:sz w:val="24"/>
          <w:szCs w:val="24"/>
        </w:rPr>
        <w:t xml:space="preserve"> 080/26</w:t>
      </w:r>
    </w:p>
    <w:p w:rsidR="0006449C" w:rsidRPr="00565261" w:rsidRDefault="0006449C" w:rsidP="00CD0402">
      <w:pPr>
        <w:shd w:val="clear" w:color="auto" w:fill="FFFFFF" w:themeFill="background1"/>
        <w:jc w:val="center"/>
        <w:rPr>
          <w:sz w:val="24"/>
          <w:szCs w:val="24"/>
        </w:rPr>
      </w:pPr>
    </w:p>
    <w:p w:rsidR="0006449C" w:rsidRPr="00565261" w:rsidRDefault="0006449C" w:rsidP="00CD0402">
      <w:pPr>
        <w:shd w:val="clear" w:color="auto" w:fill="FFFFFF" w:themeFill="background1"/>
        <w:jc w:val="center"/>
        <w:rPr>
          <w:sz w:val="24"/>
          <w:szCs w:val="24"/>
        </w:rPr>
      </w:pPr>
      <w:r w:rsidRPr="00565261">
        <w:rPr>
          <w:sz w:val="24"/>
          <w:szCs w:val="24"/>
        </w:rPr>
        <w:t>г. Иркутск</w:t>
      </w:r>
      <w:r w:rsidRPr="00565261">
        <w:rPr>
          <w:sz w:val="24"/>
          <w:szCs w:val="24"/>
        </w:rPr>
        <w:tab/>
      </w:r>
      <w:r w:rsidRPr="00565261">
        <w:rPr>
          <w:sz w:val="24"/>
          <w:szCs w:val="24"/>
        </w:rPr>
        <w:tab/>
      </w:r>
      <w:r w:rsidRPr="00565261">
        <w:rPr>
          <w:sz w:val="24"/>
          <w:szCs w:val="24"/>
        </w:rPr>
        <w:tab/>
      </w:r>
      <w:r w:rsidRPr="00565261">
        <w:rPr>
          <w:sz w:val="24"/>
          <w:szCs w:val="24"/>
        </w:rPr>
        <w:tab/>
      </w:r>
      <w:r w:rsidRPr="00565261">
        <w:rPr>
          <w:sz w:val="24"/>
          <w:szCs w:val="24"/>
        </w:rPr>
        <w:tab/>
      </w:r>
      <w:r w:rsidRPr="00565261">
        <w:rPr>
          <w:sz w:val="24"/>
          <w:szCs w:val="24"/>
        </w:rPr>
        <w:tab/>
      </w:r>
      <w:r w:rsidRPr="00565261">
        <w:rPr>
          <w:sz w:val="24"/>
          <w:szCs w:val="24"/>
        </w:rPr>
        <w:tab/>
        <w:t xml:space="preserve">      </w:t>
      </w:r>
      <w:proofErr w:type="gramStart"/>
      <w:r w:rsidRPr="00565261">
        <w:rPr>
          <w:sz w:val="24"/>
          <w:szCs w:val="24"/>
        </w:rPr>
        <w:t xml:space="preserve">   </w:t>
      </w:r>
      <w:r>
        <w:rPr>
          <w:sz w:val="24"/>
          <w:szCs w:val="24"/>
        </w:rPr>
        <w:t>«</w:t>
      </w:r>
      <w:proofErr w:type="gramEnd"/>
      <w:r>
        <w:rPr>
          <w:sz w:val="24"/>
          <w:szCs w:val="24"/>
        </w:rPr>
        <w:t>_____» ____________ 20</w:t>
      </w:r>
      <w:r w:rsidR="004B0C83">
        <w:rPr>
          <w:sz w:val="24"/>
          <w:szCs w:val="24"/>
        </w:rPr>
        <w:t>__</w:t>
      </w:r>
      <w:r w:rsidRPr="00565261">
        <w:rPr>
          <w:sz w:val="24"/>
          <w:szCs w:val="24"/>
        </w:rPr>
        <w:t> г.</w:t>
      </w:r>
    </w:p>
    <w:p w:rsidR="0006449C" w:rsidRPr="00565261" w:rsidRDefault="0006449C" w:rsidP="00CD0402">
      <w:pPr>
        <w:shd w:val="clear" w:color="auto" w:fill="FFFFFF" w:themeFill="background1"/>
        <w:jc w:val="center"/>
        <w:rPr>
          <w:sz w:val="24"/>
          <w:szCs w:val="24"/>
        </w:rPr>
      </w:pPr>
    </w:p>
    <w:p w:rsidR="0006449C" w:rsidRPr="00565261" w:rsidRDefault="00E91D46" w:rsidP="00E91D46">
      <w:pPr>
        <w:shd w:val="clear" w:color="auto" w:fill="FFFFFF" w:themeFill="background1"/>
        <w:jc w:val="both"/>
        <w:rPr>
          <w:sz w:val="24"/>
          <w:szCs w:val="24"/>
        </w:rPr>
      </w:pPr>
      <w:r w:rsidRPr="00544B41">
        <w:rPr>
          <w:b/>
          <w:sz w:val="22"/>
          <w:szCs w:val="22"/>
        </w:rPr>
        <w:t xml:space="preserve">Федеральное государственное бюджетное образовательное учреждение высшего образования «Иркутский государственный университет», </w:t>
      </w:r>
      <w:r w:rsidRPr="00544B41">
        <w:rPr>
          <w:sz w:val="22"/>
          <w:szCs w:val="22"/>
        </w:rPr>
        <w:t xml:space="preserve">именуемое в дальнейшем «Заказчик», в лице проректора по молодёжной политике и воспитательной деятельности </w:t>
      </w:r>
      <w:proofErr w:type="spellStart"/>
      <w:r w:rsidRPr="00544B41">
        <w:rPr>
          <w:sz w:val="22"/>
          <w:szCs w:val="22"/>
        </w:rPr>
        <w:t>Манзулы</w:t>
      </w:r>
      <w:proofErr w:type="spellEnd"/>
      <w:r w:rsidRPr="00544B41">
        <w:rPr>
          <w:sz w:val="22"/>
          <w:szCs w:val="22"/>
        </w:rPr>
        <w:t xml:space="preserve"> Александра Евгеньевича, действующего на основании доверенности от 07.10.2025 № 09-01-20/36</w:t>
      </w:r>
      <w:r w:rsidR="0006449C" w:rsidRPr="00565261">
        <w:rPr>
          <w:sz w:val="24"/>
          <w:szCs w:val="24"/>
        </w:rPr>
        <w:t>, и</w:t>
      </w:r>
      <w:r>
        <w:rPr>
          <w:sz w:val="24"/>
          <w:szCs w:val="24"/>
        </w:rPr>
        <w:t xml:space="preserve"> </w:t>
      </w:r>
      <w:r w:rsidR="0063586E">
        <w:rPr>
          <w:color w:val="202020"/>
          <w:sz w:val="23"/>
          <w:szCs w:val="23"/>
        </w:rPr>
        <w:t>_________________</w:t>
      </w:r>
      <w:r>
        <w:rPr>
          <w:sz w:val="24"/>
          <w:szCs w:val="24"/>
        </w:rPr>
        <w:t>именуемая</w:t>
      </w:r>
      <w:r w:rsidR="0006449C" w:rsidRPr="00565261">
        <w:rPr>
          <w:sz w:val="24"/>
          <w:szCs w:val="24"/>
        </w:rPr>
        <w:t xml:space="preserve"> в дальнейшем «Исполнитель»</w:t>
      </w:r>
      <w:r w:rsidR="008003B3">
        <w:rPr>
          <w:sz w:val="24"/>
          <w:szCs w:val="24"/>
        </w:rPr>
        <w:t>,</w:t>
      </w:r>
      <w:r w:rsidR="0006449C" w:rsidRPr="00565261">
        <w:rPr>
          <w:sz w:val="24"/>
          <w:szCs w:val="24"/>
        </w:rPr>
        <w:t xml:space="preserve"> в лице </w:t>
      </w:r>
      <w:r>
        <w:rPr>
          <w:sz w:val="24"/>
          <w:szCs w:val="24"/>
        </w:rPr>
        <w:t xml:space="preserve"> </w:t>
      </w:r>
      <w:r w:rsidR="0063586E">
        <w:rPr>
          <w:sz w:val="24"/>
          <w:szCs w:val="24"/>
        </w:rPr>
        <w:t>_____________</w:t>
      </w:r>
      <w:r>
        <w:rPr>
          <w:sz w:val="24"/>
          <w:szCs w:val="24"/>
        </w:rPr>
        <w:t xml:space="preserve">, </w:t>
      </w:r>
      <w:r w:rsidR="0006449C" w:rsidRPr="00565261">
        <w:rPr>
          <w:sz w:val="24"/>
          <w:szCs w:val="24"/>
        </w:rPr>
        <w:t xml:space="preserve">действующего на основании </w:t>
      </w:r>
      <w:r>
        <w:rPr>
          <w:sz w:val="24"/>
          <w:szCs w:val="24"/>
        </w:rPr>
        <w:t xml:space="preserve"> </w:t>
      </w:r>
      <w:r w:rsidR="0063586E">
        <w:rPr>
          <w:sz w:val="24"/>
          <w:szCs w:val="24"/>
        </w:rPr>
        <w:t>_________</w:t>
      </w:r>
      <w:r>
        <w:rPr>
          <w:sz w:val="24"/>
          <w:szCs w:val="24"/>
        </w:rPr>
        <w:t>,</w:t>
      </w:r>
      <w:r w:rsidR="0006449C" w:rsidRPr="00565261">
        <w:rPr>
          <w:sz w:val="24"/>
          <w:szCs w:val="24"/>
        </w:rPr>
        <w:t xml:space="preserve"> с другой стороны, а совместно именуемые «Стороны», </w:t>
      </w:r>
      <w:r w:rsidR="008504DE" w:rsidRPr="00957B79">
        <w:rPr>
          <w:rFonts w:eastAsiaTheme="minorHAnsi"/>
          <w:sz w:val="24"/>
          <w:szCs w:val="24"/>
          <w:lang w:eastAsia="en-US"/>
        </w:rPr>
        <w:t xml:space="preserve">в соответствии с пунктом </w:t>
      </w:r>
      <w:r>
        <w:rPr>
          <w:rFonts w:eastAsiaTheme="minorHAnsi"/>
          <w:sz w:val="24"/>
          <w:szCs w:val="24"/>
          <w:lang w:eastAsia="en-US"/>
        </w:rPr>
        <w:t>5</w:t>
      </w:r>
      <w:r w:rsidR="008504DE" w:rsidRPr="00957B79">
        <w:rPr>
          <w:rFonts w:eastAsiaTheme="minorHAnsi"/>
          <w:sz w:val="24"/>
          <w:szCs w:val="24"/>
          <w:lang w:eastAsia="en-US"/>
        </w:rPr>
        <w:t xml:space="preserve"> части 1 статьи 93 </w:t>
      </w:r>
      <w:r w:rsidR="008504DE" w:rsidRPr="00957B79">
        <w:rPr>
          <w:sz w:val="24"/>
          <w:szCs w:val="24"/>
        </w:rPr>
        <w:t>Федерального</w:t>
      </w:r>
      <w:r w:rsidR="008504DE" w:rsidRPr="00391C63">
        <w:rPr>
          <w:sz w:val="24"/>
          <w:szCs w:val="24"/>
        </w:rPr>
        <w:t xml:space="preserve"> закона от </w:t>
      </w:r>
      <w:r w:rsidR="008504DE">
        <w:rPr>
          <w:sz w:val="24"/>
          <w:szCs w:val="24"/>
        </w:rPr>
        <w:t>05</w:t>
      </w:r>
      <w:r w:rsidR="008504DE" w:rsidRPr="00391C63">
        <w:rPr>
          <w:sz w:val="24"/>
          <w:szCs w:val="24"/>
        </w:rPr>
        <w:t>.</w:t>
      </w:r>
      <w:r w:rsidR="008504DE">
        <w:rPr>
          <w:sz w:val="24"/>
          <w:szCs w:val="24"/>
        </w:rPr>
        <w:t>04</w:t>
      </w:r>
      <w:r w:rsidR="008504DE" w:rsidRPr="00391C63">
        <w:rPr>
          <w:sz w:val="24"/>
          <w:szCs w:val="24"/>
        </w:rPr>
        <w:t>.201</w:t>
      </w:r>
      <w:r w:rsidR="008504DE">
        <w:rPr>
          <w:sz w:val="24"/>
          <w:szCs w:val="24"/>
        </w:rPr>
        <w:t>3</w:t>
      </w:r>
      <w:r w:rsidR="008504DE" w:rsidRPr="00391C63">
        <w:rPr>
          <w:sz w:val="24"/>
          <w:szCs w:val="24"/>
        </w:rPr>
        <w:t xml:space="preserve"> № </w:t>
      </w:r>
      <w:r w:rsidR="008504DE">
        <w:rPr>
          <w:sz w:val="24"/>
          <w:szCs w:val="24"/>
        </w:rPr>
        <w:t>44</w:t>
      </w:r>
      <w:r w:rsidR="008504DE" w:rsidRPr="00391C63">
        <w:rPr>
          <w:sz w:val="24"/>
          <w:szCs w:val="24"/>
        </w:rPr>
        <w:t>-ФЗ «</w:t>
      </w:r>
      <w:r w:rsidR="008504DE">
        <w:rPr>
          <w:sz w:val="24"/>
          <w:szCs w:val="24"/>
        </w:rPr>
        <w:t>О контрактной системе в сфере закупок товаров, работ, услуг для обеспечения государственных и муниципальных нужд</w:t>
      </w:r>
      <w:r w:rsidR="008504DE" w:rsidRPr="00391C63">
        <w:rPr>
          <w:sz w:val="24"/>
          <w:szCs w:val="24"/>
        </w:rPr>
        <w:t>»</w:t>
      </w:r>
      <w:r w:rsidR="004D0E2F" w:rsidRPr="004D0E2F">
        <w:t xml:space="preserve"> </w:t>
      </w:r>
      <w:r w:rsidR="004D0E2F" w:rsidRPr="004D0E2F">
        <w:rPr>
          <w:sz w:val="24"/>
          <w:szCs w:val="24"/>
        </w:rPr>
        <w:t>(далее – Федеральный закон № 44-ФЗ</w:t>
      </w:r>
      <w:r w:rsidR="004D0E2F">
        <w:rPr>
          <w:sz w:val="24"/>
          <w:szCs w:val="24"/>
        </w:rPr>
        <w:t>, Закон о контрактной системе</w:t>
      </w:r>
      <w:r w:rsidR="004D0E2F" w:rsidRPr="004D0E2F">
        <w:rPr>
          <w:sz w:val="24"/>
          <w:szCs w:val="24"/>
        </w:rPr>
        <w:t>)</w:t>
      </w:r>
      <w:r w:rsidR="00406816">
        <w:rPr>
          <w:sz w:val="24"/>
          <w:szCs w:val="24"/>
        </w:rPr>
        <w:t>, ИКЗ</w:t>
      </w:r>
      <w:r w:rsidR="00B52B0B">
        <w:rPr>
          <w:sz w:val="24"/>
          <w:szCs w:val="24"/>
        </w:rPr>
        <w:t>:</w:t>
      </w:r>
      <w:r w:rsidR="00B52B0B" w:rsidRPr="00B52B0B">
        <w:rPr>
          <w:sz w:val="24"/>
          <w:szCs w:val="24"/>
        </w:rPr>
        <w:t>261380801327838080100100090000000244</w:t>
      </w:r>
      <w:r w:rsidR="008003B3">
        <w:rPr>
          <w:sz w:val="24"/>
          <w:szCs w:val="24"/>
        </w:rPr>
        <w:t xml:space="preserve">, </w:t>
      </w:r>
      <w:r w:rsidR="0006449C" w:rsidRPr="00565261">
        <w:rPr>
          <w:sz w:val="24"/>
          <w:szCs w:val="24"/>
        </w:rPr>
        <w:t>заключили настоящий Контракт (далее – Контракт) о нижеследующем:</w:t>
      </w:r>
    </w:p>
    <w:p w:rsidR="0006449C" w:rsidRPr="00C9054F" w:rsidRDefault="004D0E2F" w:rsidP="00CD0402">
      <w:pPr>
        <w:pStyle w:val="a6"/>
        <w:numPr>
          <w:ilvl w:val="0"/>
          <w:numId w:val="21"/>
        </w:numPr>
        <w:shd w:val="clear" w:color="auto" w:fill="FFFFFF" w:themeFill="background1"/>
        <w:tabs>
          <w:tab w:val="left" w:pos="0"/>
        </w:tabs>
        <w:ind w:left="0" w:firstLine="0"/>
        <w:jc w:val="center"/>
        <w:rPr>
          <w:rFonts w:ascii="Times New Roman" w:hAnsi="Times New Roman"/>
          <w:b/>
          <w:sz w:val="24"/>
          <w:szCs w:val="24"/>
        </w:rPr>
      </w:pPr>
      <w:r>
        <w:rPr>
          <w:rFonts w:ascii="Times New Roman" w:hAnsi="Times New Roman"/>
          <w:b/>
          <w:sz w:val="24"/>
          <w:szCs w:val="24"/>
        </w:rPr>
        <w:t>Предмет К</w:t>
      </w:r>
      <w:r w:rsidR="0006449C" w:rsidRPr="00C9054F">
        <w:rPr>
          <w:rFonts w:ascii="Times New Roman" w:hAnsi="Times New Roman"/>
          <w:b/>
          <w:sz w:val="24"/>
          <w:szCs w:val="24"/>
        </w:rPr>
        <w:t>онтракта</w:t>
      </w:r>
    </w:p>
    <w:p w:rsidR="0006449C" w:rsidRPr="00E91D46" w:rsidRDefault="0006449C" w:rsidP="00E91D46">
      <w:pPr>
        <w:pStyle w:val="a6"/>
        <w:keepNext/>
        <w:keepLines/>
        <w:numPr>
          <w:ilvl w:val="1"/>
          <w:numId w:val="21"/>
        </w:numPr>
        <w:suppressAutoHyphens/>
        <w:ind w:left="0" w:firstLine="426"/>
        <w:jc w:val="both"/>
        <w:rPr>
          <w:rFonts w:ascii="Times New Roman" w:hAnsi="Times New Roman"/>
          <w:sz w:val="24"/>
          <w:szCs w:val="24"/>
        </w:rPr>
      </w:pPr>
      <w:r w:rsidRPr="00E91D46">
        <w:rPr>
          <w:rFonts w:ascii="Times New Roman" w:hAnsi="Times New Roman"/>
          <w:sz w:val="24"/>
          <w:szCs w:val="24"/>
        </w:rPr>
        <w:t xml:space="preserve">По настоящему Контракту Исполнитель обязуется по заданию Заказчика оказать </w:t>
      </w:r>
      <w:r w:rsidR="00406816" w:rsidRPr="00E91D46">
        <w:rPr>
          <w:rFonts w:ascii="Times New Roman" w:hAnsi="Times New Roman"/>
          <w:sz w:val="24"/>
          <w:szCs w:val="24"/>
        </w:rPr>
        <w:t>у</w:t>
      </w:r>
      <w:r w:rsidRPr="00E91D46">
        <w:rPr>
          <w:rFonts w:ascii="Times New Roman" w:hAnsi="Times New Roman"/>
          <w:sz w:val="24"/>
          <w:szCs w:val="24"/>
        </w:rPr>
        <w:t xml:space="preserve">слуги по </w:t>
      </w:r>
      <w:r w:rsidR="00E91D46" w:rsidRPr="00E91D46">
        <w:rPr>
          <w:rFonts w:ascii="Times New Roman" w:hAnsi="Times New Roman"/>
          <w:sz w:val="24"/>
          <w:szCs w:val="24"/>
        </w:rPr>
        <w:t xml:space="preserve">организации выездных мероприятий и проведению лектория для участников в рамках предоставления субсидии Министерства образования и науки РФ «Я горжусь. Защитник Отечества» </w:t>
      </w:r>
      <w:r w:rsidR="00406816" w:rsidRPr="00E91D46">
        <w:rPr>
          <w:rFonts w:ascii="Times New Roman" w:hAnsi="Times New Roman"/>
          <w:sz w:val="24"/>
          <w:szCs w:val="24"/>
        </w:rPr>
        <w:t>(далее – услуги)</w:t>
      </w:r>
      <w:r w:rsidRPr="00E91D46">
        <w:rPr>
          <w:rFonts w:ascii="Times New Roman" w:hAnsi="Times New Roman"/>
          <w:sz w:val="24"/>
          <w:szCs w:val="24"/>
        </w:rPr>
        <w:t xml:space="preserve"> в соответствии с </w:t>
      </w:r>
      <w:r w:rsidR="000C1C77">
        <w:rPr>
          <w:rFonts w:ascii="Times New Roman" w:hAnsi="Times New Roman"/>
          <w:sz w:val="24"/>
          <w:szCs w:val="24"/>
        </w:rPr>
        <w:t>Техническим заданием (</w:t>
      </w:r>
      <w:r w:rsidRPr="00E91D46">
        <w:rPr>
          <w:rFonts w:ascii="Times New Roman" w:hAnsi="Times New Roman"/>
          <w:sz w:val="24"/>
          <w:szCs w:val="24"/>
        </w:rPr>
        <w:t>Приложением №1 к настоящему Контракту</w:t>
      </w:r>
      <w:r w:rsidR="000C1C77">
        <w:rPr>
          <w:rFonts w:ascii="Times New Roman" w:hAnsi="Times New Roman"/>
          <w:sz w:val="24"/>
          <w:szCs w:val="24"/>
        </w:rPr>
        <w:t>)</w:t>
      </w:r>
      <w:r w:rsidRPr="00E91D46">
        <w:rPr>
          <w:rFonts w:ascii="Times New Roman" w:hAnsi="Times New Roman"/>
          <w:sz w:val="24"/>
          <w:szCs w:val="24"/>
        </w:rPr>
        <w:t>, а Заказчик обязуется оплатить фактически оказанные услуги в порядке и на условиях, определенных настоящим Контрактом.</w:t>
      </w:r>
    </w:p>
    <w:p w:rsidR="0006449C" w:rsidRPr="00E91D46" w:rsidRDefault="0006449C" w:rsidP="00E91D46">
      <w:pPr>
        <w:pStyle w:val="a6"/>
        <w:numPr>
          <w:ilvl w:val="1"/>
          <w:numId w:val="21"/>
        </w:numPr>
        <w:shd w:val="clear" w:color="auto" w:fill="FFFFFF" w:themeFill="background1"/>
        <w:tabs>
          <w:tab w:val="left" w:pos="1276"/>
        </w:tabs>
        <w:autoSpaceDE w:val="0"/>
        <w:autoSpaceDN w:val="0"/>
        <w:adjustRightInd w:val="0"/>
        <w:ind w:left="0" w:firstLine="284"/>
        <w:jc w:val="both"/>
        <w:rPr>
          <w:rFonts w:ascii="Times New Roman" w:hAnsi="Times New Roman"/>
          <w:sz w:val="24"/>
          <w:szCs w:val="24"/>
        </w:rPr>
      </w:pPr>
      <w:r w:rsidRPr="00E91D46">
        <w:rPr>
          <w:rFonts w:ascii="Times New Roman" w:hAnsi="Times New Roman"/>
          <w:sz w:val="24"/>
          <w:szCs w:val="24"/>
        </w:rPr>
        <w:t xml:space="preserve">Документы, указанные в </w:t>
      </w:r>
      <w:proofErr w:type="spellStart"/>
      <w:r w:rsidRPr="00E91D46">
        <w:rPr>
          <w:rFonts w:ascii="Times New Roman" w:hAnsi="Times New Roman"/>
          <w:sz w:val="24"/>
          <w:szCs w:val="24"/>
        </w:rPr>
        <w:t>п.п</w:t>
      </w:r>
      <w:proofErr w:type="spellEnd"/>
      <w:r w:rsidRPr="00E91D46">
        <w:rPr>
          <w:rFonts w:ascii="Times New Roman" w:hAnsi="Times New Roman"/>
          <w:sz w:val="24"/>
          <w:szCs w:val="24"/>
        </w:rPr>
        <w:t>. 2.2 и 5.2 настоящего Контракта, предоставляются по адресу: г. Иркутск, ул. К. Маркса, 1.</w:t>
      </w:r>
    </w:p>
    <w:p w:rsidR="0006449C" w:rsidRPr="00E91D46" w:rsidRDefault="0006449C" w:rsidP="00E91D46">
      <w:pPr>
        <w:pStyle w:val="a6"/>
        <w:numPr>
          <w:ilvl w:val="1"/>
          <w:numId w:val="21"/>
        </w:numPr>
        <w:shd w:val="clear" w:color="auto" w:fill="FFFFFF" w:themeFill="background1"/>
        <w:tabs>
          <w:tab w:val="left" w:pos="540"/>
          <w:tab w:val="left" w:pos="900"/>
          <w:tab w:val="left" w:pos="1276"/>
          <w:tab w:val="num" w:pos="1440"/>
        </w:tabs>
        <w:ind w:left="0" w:firstLine="284"/>
        <w:jc w:val="both"/>
        <w:rPr>
          <w:rFonts w:ascii="Times New Roman" w:hAnsi="Times New Roman"/>
          <w:sz w:val="24"/>
          <w:szCs w:val="24"/>
        </w:rPr>
      </w:pPr>
      <w:r w:rsidRPr="00E91D46">
        <w:rPr>
          <w:rFonts w:ascii="Times New Roman" w:hAnsi="Times New Roman"/>
          <w:sz w:val="24"/>
          <w:szCs w:val="24"/>
        </w:rPr>
        <w:t>Услуги по настоящему Контракту считаются оказанными со дня подписания Сторонами акта об оказанных услугах.</w:t>
      </w:r>
    </w:p>
    <w:p w:rsidR="0006449C" w:rsidRPr="00C9054F" w:rsidRDefault="0006449C" w:rsidP="00CD04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4"/>
          <w:szCs w:val="24"/>
        </w:rPr>
      </w:pPr>
      <w:r w:rsidRPr="00C9054F">
        <w:rPr>
          <w:rFonts w:ascii="Times New Roman" w:hAnsi="Times New Roman"/>
          <w:b/>
          <w:sz w:val="24"/>
          <w:szCs w:val="24"/>
        </w:rPr>
        <w:t>Цена Контракта и порядок оплаты</w:t>
      </w:r>
    </w:p>
    <w:p w:rsidR="004523B0" w:rsidRPr="00925BEA" w:rsidRDefault="004523B0" w:rsidP="00925BEA">
      <w:pPr>
        <w:pStyle w:val="a6"/>
        <w:numPr>
          <w:ilvl w:val="1"/>
          <w:numId w:val="21"/>
        </w:numPr>
        <w:shd w:val="clear" w:color="auto" w:fill="FFFFFF" w:themeFill="background1"/>
        <w:tabs>
          <w:tab w:val="left" w:pos="1276"/>
        </w:tabs>
        <w:autoSpaceDE w:val="0"/>
        <w:autoSpaceDN w:val="0"/>
        <w:adjustRightInd w:val="0"/>
        <w:ind w:left="0" w:firstLine="360"/>
        <w:jc w:val="both"/>
        <w:rPr>
          <w:rFonts w:ascii="Times New Roman" w:hAnsi="Times New Roman"/>
          <w:sz w:val="24"/>
          <w:szCs w:val="24"/>
        </w:rPr>
      </w:pPr>
      <w:r w:rsidRPr="00925BEA">
        <w:rPr>
          <w:rFonts w:ascii="Times New Roman" w:hAnsi="Times New Roman"/>
          <w:sz w:val="24"/>
          <w:szCs w:val="24"/>
        </w:rPr>
        <w:t>Цена настоящего Контракта составляет</w:t>
      </w:r>
      <w:r w:rsidR="0063586E">
        <w:rPr>
          <w:rFonts w:ascii="Times New Roman" w:hAnsi="Times New Roman"/>
          <w:sz w:val="24"/>
          <w:szCs w:val="24"/>
        </w:rPr>
        <w:t>________________</w:t>
      </w:r>
      <w:r w:rsidRPr="00925BEA">
        <w:rPr>
          <w:rFonts w:ascii="Times New Roman" w:hAnsi="Times New Roman"/>
          <w:sz w:val="24"/>
          <w:szCs w:val="24"/>
        </w:rPr>
        <w:t xml:space="preserve">, является фиксированной и не подлежит изменению в течение всего срока действия Контракта, за исключением случаев, предусмотренных законодательством и настоящим Контрактом, </w:t>
      </w:r>
      <w:r w:rsidR="00412463" w:rsidRPr="00925BEA">
        <w:rPr>
          <w:rFonts w:ascii="Times New Roman" w:hAnsi="Times New Roman"/>
          <w:sz w:val="24"/>
          <w:szCs w:val="24"/>
        </w:rPr>
        <w:t>включая стоимость материалов, используемых при оказании Услуг (при наличии), затраты на уплату налогов, сборов и других обязательных платежей, компенсацию издерж</w:t>
      </w:r>
      <w:r w:rsidR="00925BEA" w:rsidRPr="00925BEA">
        <w:rPr>
          <w:rFonts w:ascii="Times New Roman" w:hAnsi="Times New Roman"/>
          <w:sz w:val="24"/>
          <w:szCs w:val="24"/>
        </w:rPr>
        <w:t>ек и вознаграждения Исполнителя.</w:t>
      </w:r>
    </w:p>
    <w:p w:rsidR="0006449C" w:rsidRPr="00C9054F" w:rsidRDefault="0006449C" w:rsidP="00925BEA">
      <w:pPr>
        <w:pStyle w:val="a6"/>
        <w:widowControl w:val="0"/>
        <w:numPr>
          <w:ilvl w:val="1"/>
          <w:numId w:val="21"/>
        </w:numPr>
        <w:tabs>
          <w:tab w:val="left" w:pos="1276"/>
        </w:tabs>
        <w:ind w:left="0" w:firstLine="284"/>
        <w:jc w:val="both"/>
        <w:rPr>
          <w:rFonts w:ascii="Times New Roman" w:hAnsi="Times New Roman"/>
          <w:sz w:val="24"/>
          <w:szCs w:val="24"/>
        </w:rPr>
      </w:pPr>
      <w:r w:rsidRPr="00C9054F">
        <w:rPr>
          <w:rFonts w:ascii="Times New Roman" w:hAnsi="Times New Roman"/>
          <w:sz w:val="24"/>
          <w:szCs w:val="24"/>
        </w:rPr>
        <w:t xml:space="preserve">Оплата по настоящему Контракту производится в течение </w:t>
      </w:r>
      <w:r w:rsidR="00052E1C" w:rsidRPr="00C11702">
        <w:rPr>
          <w:rFonts w:ascii="Times New Roman" w:hAnsi="Times New Roman"/>
          <w:sz w:val="24"/>
          <w:szCs w:val="24"/>
        </w:rPr>
        <w:t>7</w:t>
      </w:r>
      <w:r w:rsidR="00F871B6" w:rsidRPr="00C11702">
        <w:rPr>
          <w:rFonts w:ascii="Times New Roman" w:hAnsi="Times New Roman"/>
          <w:sz w:val="24"/>
          <w:szCs w:val="24"/>
        </w:rPr>
        <w:t xml:space="preserve"> (</w:t>
      </w:r>
      <w:r w:rsidR="00052E1C" w:rsidRPr="00C11702">
        <w:rPr>
          <w:rFonts w:ascii="Times New Roman" w:hAnsi="Times New Roman"/>
          <w:sz w:val="24"/>
          <w:szCs w:val="24"/>
        </w:rPr>
        <w:t>сем</w:t>
      </w:r>
      <w:r w:rsidR="00F871B6" w:rsidRPr="00C11702">
        <w:rPr>
          <w:rFonts w:ascii="Times New Roman" w:hAnsi="Times New Roman"/>
          <w:sz w:val="24"/>
          <w:szCs w:val="24"/>
        </w:rPr>
        <w:t>ь) рабочих</w:t>
      </w:r>
      <w:r w:rsidR="00C16C0B" w:rsidRPr="00C11702">
        <w:rPr>
          <w:rFonts w:ascii="Times New Roman" w:hAnsi="Times New Roman"/>
          <w:sz w:val="24"/>
          <w:szCs w:val="24"/>
        </w:rPr>
        <w:t xml:space="preserve"> </w:t>
      </w:r>
      <w:r w:rsidRPr="00C9054F">
        <w:rPr>
          <w:rFonts w:ascii="Times New Roman" w:hAnsi="Times New Roman"/>
          <w:sz w:val="24"/>
          <w:szCs w:val="24"/>
        </w:rPr>
        <w:t xml:space="preserve">дней </w:t>
      </w:r>
      <w:r w:rsidR="00624285">
        <w:rPr>
          <w:rFonts w:ascii="Times New Roman" w:hAnsi="Times New Roman"/>
          <w:sz w:val="24"/>
          <w:szCs w:val="24"/>
        </w:rPr>
        <w:t xml:space="preserve">с момента подписания акта </w:t>
      </w:r>
      <w:r w:rsidR="00C11702">
        <w:rPr>
          <w:rFonts w:ascii="Times New Roman" w:hAnsi="Times New Roman"/>
          <w:sz w:val="24"/>
          <w:szCs w:val="24"/>
        </w:rPr>
        <w:t xml:space="preserve">об </w:t>
      </w:r>
      <w:r w:rsidR="00624285">
        <w:rPr>
          <w:rFonts w:ascii="Times New Roman" w:hAnsi="Times New Roman"/>
          <w:sz w:val="24"/>
          <w:szCs w:val="24"/>
        </w:rPr>
        <w:t>оказан</w:t>
      </w:r>
      <w:r w:rsidR="00C11702">
        <w:rPr>
          <w:rFonts w:ascii="Times New Roman" w:hAnsi="Times New Roman"/>
          <w:sz w:val="24"/>
          <w:szCs w:val="24"/>
        </w:rPr>
        <w:t>ии</w:t>
      </w:r>
      <w:r w:rsidR="00624285">
        <w:rPr>
          <w:rFonts w:ascii="Times New Roman" w:hAnsi="Times New Roman"/>
          <w:sz w:val="24"/>
          <w:szCs w:val="24"/>
        </w:rPr>
        <w:t xml:space="preserve"> услуг</w:t>
      </w:r>
      <w:r w:rsidR="00925BEA">
        <w:rPr>
          <w:rFonts w:ascii="Times New Roman" w:hAnsi="Times New Roman"/>
          <w:sz w:val="24"/>
          <w:szCs w:val="24"/>
        </w:rPr>
        <w:t xml:space="preserve"> (по форме Приложение №3 к Контракту)</w:t>
      </w:r>
      <w:r w:rsidR="00624285">
        <w:rPr>
          <w:rFonts w:ascii="Times New Roman" w:hAnsi="Times New Roman"/>
          <w:sz w:val="24"/>
          <w:szCs w:val="24"/>
        </w:rPr>
        <w:t xml:space="preserve"> без замечаний </w:t>
      </w:r>
      <w:r w:rsidRPr="00C9054F">
        <w:rPr>
          <w:rFonts w:ascii="Times New Roman" w:hAnsi="Times New Roman"/>
          <w:sz w:val="24"/>
          <w:szCs w:val="24"/>
        </w:rPr>
        <w:t>на основании платёжных документов: счета, счета-фактуры (при наличии) Исполнителя.</w:t>
      </w:r>
      <w:r w:rsidR="00C9054F" w:rsidRPr="00C9054F">
        <w:rPr>
          <w:i/>
          <w:highlight w:val="yellow"/>
        </w:rPr>
        <w:t xml:space="preserve"> </w:t>
      </w:r>
    </w:p>
    <w:p w:rsidR="0006449C" w:rsidRPr="00C9054F" w:rsidRDefault="0006449C" w:rsidP="00925BEA">
      <w:pPr>
        <w:pStyle w:val="a6"/>
        <w:numPr>
          <w:ilvl w:val="1"/>
          <w:numId w:val="21"/>
        </w:numPr>
        <w:shd w:val="clear" w:color="auto" w:fill="FFFFFF" w:themeFill="background1"/>
        <w:tabs>
          <w:tab w:val="left" w:pos="1276"/>
        </w:tabs>
        <w:autoSpaceDE w:val="0"/>
        <w:autoSpaceDN w:val="0"/>
        <w:adjustRightInd w:val="0"/>
        <w:ind w:left="0" w:firstLine="284"/>
        <w:jc w:val="both"/>
        <w:rPr>
          <w:rFonts w:ascii="Times New Roman" w:hAnsi="Times New Roman"/>
          <w:sz w:val="24"/>
          <w:szCs w:val="24"/>
        </w:rPr>
      </w:pPr>
      <w:r w:rsidRPr="00C9054F">
        <w:rPr>
          <w:rFonts w:ascii="Times New Roman" w:hAnsi="Times New Roman"/>
          <w:sz w:val="24"/>
          <w:szCs w:val="24"/>
        </w:rPr>
        <w:t>Форма оплаты оказанных по настоящему Контракту услуг – перечисление денежных средств на расчетный счет Исполнителя. Днем оплаты считается день списания денежных средств с лицевого счета Заказчика.</w:t>
      </w:r>
    </w:p>
    <w:p w:rsidR="0006449C" w:rsidRPr="00C9054F" w:rsidRDefault="0006449C" w:rsidP="00925BEA">
      <w:pPr>
        <w:pStyle w:val="a6"/>
        <w:numPr>
          <w:ilvl w:val="1"/>
          <w:numId w:val="21"/>
        </w:numPr>
        <w:shd w:val="clear" w:color="auto" w:fill="FFFFFF" w:themeFill="background1"/>
        <w:tabs>
          <w:tab w:val="left" w:pos="1276"/>
        </w:tabs>
        <w:autoSpaceDE w:val="0"/>
        <w:autoSpaceDN w:val="0"/>
        <w:adjustRightInd w:val="0"/>
        <w:ind w:left="0" w:firstLine="360"/>
        <w:jc w:val="both"/>
        <w:rPr>
          <w:rFonts w:ascii="Times New Roman" w:hAnsi="Times New Roman"/>
          <w:sz w:val="24"/>
          <w:szCs w:val="24"/>
        </w:rPr>
      </w:pPr>
      <w:r w:rsidRPr="00C9054F">
        <w:rPr>
          <w:rFonts w:ascii="Times New Roman" w:hAnsi="Times New Roman"/>
          <w:sz w:val="24"/>
          <w:szCs w:val="24"/>
        </w:rPr>
        <w:t>Источник финансирования Контракта:</w:t>
      </w:r>
      <w:r w:rsidR="00925BEA" w:rsidRPr="00925BEA">
        <w:t xml:space="preserve"> </w:t>
      </w:r>
      <w:r w:rsidR="00AC19F5">
        <w:rPr>
          <w:rFonts w:ascii="Times New Roman" w:hAnsi="Times New Roman"/>
          <w:sz w:val="24"/>
          <w:szCs w:val="24"/>
        </w:rPr>
        <w:t>Субсидии на иные цели</w:t>
      </w:r>
      <w:r w:rsidR="00925BEA" w:rsidRPr="00925BEA">
        <w:rPr>
          <w:rFonts w:ascii="Times New Roman" w:hAnsi="Times New Roman"/>
          <w:sz w:val="24"/>
          <w:szCs w:val="24"/>
        </w:rPr>
        <w:t xml:space="preserve"> (код </w:t>
      </w:r>
      <w:r w:rsidR="00925BEA">
        <w:rPr>
          <w:rFonts w:ascii="Times New Roman" w:hAnsi="Times New Roman"/>
          <w:sz w:val="24"/>
          <w:szCs w:val="24"/>
        </w:rPr>
        <w:t>субсидии 08-14), КВР 244</w:t>
      </w:r>
      <w:r w:rsidRPr="00C9054F">
        <w:rPr>
          <w:rFonts w:ascii="Times New Roman" w:hAnsi="Times New Roman"/>
          <w:sz w:val="24"/>
          <w:szCs w:val="24"/>
        </w:rPr>
        <w:t>.</w:t>
      </w:r>
    </w:p>
    <w:p w:rsidR="000642DA" w:rsidRDefault="000642DA" w:rsidP="00925BEA">
      <w:pPr>
        <w:pStyle w:val="a6"/>
        <w:numPr>
          <w:ilvl w:val="1"/>
          <w:numId w:val="21"/>
        </w:numPr>
        <w:shd w:val="clear" w:color="auto" w:fill="FFFFFF" w:themeFill="background1"/>
        <w:tabs>
          <w:tab w:val="left" w:pos="1276"/>
        </w:tabs>
        <w:autoSpaceDE w:val="0"/>
        <w:autoSpaceDN w:val="0"/>
        <w:adjustRightInd w:val="0"/>
        <w:ind w:left="0" w:firstLine="426"/>
        <w:jc w:val="both"/>
        <w:rPr>
          <w:rFonts w:ascii="Times New Roman" w:hAnsi="Times New Roman"/>
          <w:sz w:val="24"/>
          <w:szCs w:val="24"/>
        </w:rPr>
      </w:pPr>
      <w:r w:rsidRPr="00C9054F">
        <w:rPr>
          <w:rFonts w:ascii="Times New Roman" w:hAnsi="Times New Roman"/>
          <w:sz w:val="24"/>
          <w:szCs w:val="24"/>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w:t>
      </w:r>
      <w:r w:rsidR="00624285">
        <w:rPr>
          <w:rFonts w:ascii="Times New Roman" w:hAnsi="Times New Roman"/>
          <w:sz w:val="24"/>
          <w:szCs w:val="24"/>
        </w:rPr>
        <w:t>Федерации, связанных с оплатой К</w:t>
      </w:r>
      <w:r w:rsidRPr="00C9054F">
        <w:rPr>
          <w:rFonts w:ascii="Times New Roman" w:hAnsi="Times New Roman"/>
          <w:sz w:val="24"/>
          <w:szCs w:val="24"/>
        </w:rPr>
        <w:t xml:space="preserve">онтракта, если в соответствии с </w:t>
      </w:r>
      <w:hyperlink r:id="rId8" w:history="1">
        <w:r w:rsidRPr="00C9054F">
          <w:rPr>
            <w:rFonts w:ascii="Times New Roman" w:hAnsi="Times New Roman"/>
            <w:sz w:val="24"/>
            <w:szCs w:val="24"/>
          </w:rPr>
          <w:t>законодательством</w:t>
        </w:r>
      </w:hyperlink>
      <w:r w:rsidRPr="00C9054F">
        <w:rPr>
          <w:rFonts w:ascii="Times New Roman" w:hAnsi="Times New Roman"/>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06449C" w:rsidRPr="00C9054F" w:rsidRDefault="0006449C" w:rsidP="00CD04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4"/>
          <w:szCs w:val="24"/>
        </w:rPr>
      </w:pPr>
      <w:r w:rsidRPr="00C9054F">
        <w:rPr>
          <w:rFonts w:ascii="Times New Roman" w:hAnsi="Times New Roman"/>
          <w:b/>
          <w:sz w:val="24"/>
          <w:szCs w:val="24"/>
        </w:rPr>
        <w:t>Срок действия Контракта</w:t>
      </w:r>
      <w:r w:rsidR="00D019F6">
        <w:rPr>
          <w:rFonts w:ascii="Times New Roman" w:hAnsi="Times New Roman"/>
          <w:b/>
          <w:sz w:val="24"/>
          <w:szCs w:val="24"/>
        </w:rPr>
        <w:t>, срок оказания услуг</w:t>
      </w:r>
    </w:p>
    <w:p w:rsidR="0006449C" w:rsidRPr="00C9054F"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Настоящий Контракт вступает в силу со дня подписания его Сторонами и действует до момента исполнения Сторонами своих обязательств по настоящему Контракту в полном объеме.</w:t>
      </w:r>
    </w:p>
    <w:p w:rsidR="0006449C" w:rsidRPr="00DA7B8E" w:rsidRDefault="0006449C" w:rsidP="00CD0402">
      <w:pPr>
        <w:shd w:val="clear" w:color="auto" w:fill="FFFFFF" w:themeFill="background1"/>
        <w:tabs>
          <w:tab w:val="left" w:pos="1276"/>
        </w:tabs>
        <w:autoSpaceDE w:val="0"/>
        <w:autoSpaceDN w:val="0"/>
        <w:adjustRightInd w:val="0"/>
        <w:jc w:val="both"/>
        <w:rPr>
          <w:sz w:val="24"/>
          <w:szCs w:val="24"/>
        </w:rPr>
      </w:pPr>
      <w:r w:rsidRPr="00DA7B8E">
        <w:rPr>
          <w:sz w:val="24"/>
          <w:szCs w:val="24"/>
        </w:rPr>
        <w:t xml:space="preserve">Начальный срок оказания услуг по настоящему Контракту – </w:t>
      </w:r>
      <w:r w:rsidR="00925BEA">
        <w:rPr>
          <w:sz w:val="24"/>
          <w:szCs w:val="24"/>
        </w:rPr>
        <w:t>с момента подписания.</w:t>
      </w:r>
    </w:p>
    <w:p w:rsidR="001400FB" w:rsidRPr="00A47BF4" w:rsidRDefault="0006449C" w:rsidP="00A47BF4">
      <w:pPr>
        <w:shd w:val="clear" w:color="auto" w:fill="FFFFFF" w:themeFill="background1"/>
        <w:tabs>
          <w:tab w:val="left" w:pos="1276"/>
        </w:tabs>
        <w:autoSpaceDE w:val="0"/>
        <w:autoSpaceDN w:val="0"/>
        <w:adjustRightInd w:val="0"/>
        <w:jc w:val="both"/>
        <w:rPr>
          <w:sz w:val="24"/>
          <w:szCs w:val="24"/>
        </w:rPr>
      </w:pPr>
      <w:r w:rsidRPr="00DA7B8E">
        <w:rPr>
          <w:sz w:val="24"/>
          <w:szCs w:val="24"/>
        </w:rPr>
        <w:t>Конечный срок оказания услуг по настоящему Контракту –</w:t>
      </w:r>
      <w:r w:rsidR="00925BEA">
        <w:rPr>
          <w:i/>
          <w:sz w:val="22"/>
          <w:szCs w:val="22"/>
          <w:vertAlign w:val="superscript"/>
        </w:rPr>
        <w:t xml:space="preserve"> </w:t>
      </w:r>
      <w:r w:rsidR="00925BEA">
        <w:rPr>
          <w:sz w:val="24"/>
          <w:szCs w:val="24"/>
        </w:rPr>
        <w:t>не позднее 10.12.2026.</w:t>
      </w:r>
    </w:p>
    <w:p w:rsidR="0006449C" w:rsidRPr="00C9054F" w:rsidRDefault="0006449C" w:rsidP="00CD04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4"/>
          <w:szCs w:val="24"/>
        </w:rPr>
      </w:pPr>
      <w:r w:rsidRPr="00C9054F">
        <w:rPr>
          <w:rFonts w:ascii="Times New Roman" w:hAnsi="Times New Roman"/>
          <w:b/>
          <w:sz w:val="24"/>
          <w:szCs w:val="24"/>
        </w:rPr>
        <w:lastRenderedPageBreak/>
        <w:t>Права и обязанности Сторон</w:t>
      </w:r>
    </w:p>
    <w:p w:rsidR="0006449C" w:rsidRPr="00C9054F"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Заказчик обязуется:</w:t>
      </w:r>
    </w:p>
    <w:p w:rsidR="0006449C" w:rsidRPr="00C9054F" w:rsidRDefault="0006449C" w:rsidP="00CD0402">
      <w:pPr>
        <w:pStyle w:val="a6"/>
        <w:numPr>
          <w:ilvl w:val="2"/>
          <w:numId w:val="21"/>
        </w:numPr>
        <w:shd w:val="clear" w:color="auto" w:fill="FFFFFF" w:themeFill="background1"/>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Принять оказанные услуги, предусмотренные разделом 1 настоящего Контракта, в порядке и в сроки, установленные разделом 5 настоящего Контракта.</w:t>
      </w:r>
    </w:p>
    <w:p w:rsidR="0006449C" w:rsidRPr="00A47BF4" w:rsidRDefault="0006449C" w:rsidP="00CD0402">
      <w:pPr>
        <w:pStyle w:val="a6"/>
        <w:numPr>
          <w:ilvl w:val="2"/>
          <w:numId w:val="21"/>
        </w:numPr>
        <w:shd w:val="clear" w:color="auto" w:fill="FFFFFF" w:themeFill="background1"/>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 xml:space="preserve">Оплатить услуги Исполнителя в порядке и в сроки, установленные в разделе 2 настоящего </w:t>
      </w:r>
      <w:r w:rsidRPr="00A47BF4">
        <w:rPr>
          <w:rFonts w:ascii="Times New Roman" w:hAnsi="Times New Roman"/>
          <w:sz w:val="24"/>
          <w:szCs w:val="24"/>
        </w:rPr>
        <w:t>Контракта.</w:t>
      </w:r>
    </w:p>
    <w:p w:rsidR="002B1C96" w:rsidRPr="00A47BF4" w:rsidRDefault="002B1C96" w:rsidP="002B1C96">
      <w:pPr>
        <w:pStyle w:val="a6"/>
        <w:numPr>
          <w:ilvl w:val="2"/>
          <w:numId w:val="21"/>
        </w:numPr>
        <w:shd w:val="clear" w:color="auto" w:fill="FFFFFF" w:themeFill="background1"/>
        <w:autoSpaceDE w:val="0"/>
        <w:autoSpaceDN w:val="0"/>
        <w:adjustRightInd w:val="0"/>
        <w:ind w:left="0" w:firstLine="0"/>
        <w:jc w:val="both"/>
        <w:rPr>
          <w:rFonts w:ascii="Times New Roman" w:hAnsi="Times New Roman"/>
          <w:sz w:val="24"/>
          <w:szCs w:val="24"/>
        </w:rPr>
      </w:pPr>
      <w:r w:rsidRPr="00A47BF4">
        <w:rPr>
          <w:rFonts w:ascii="Times New Roman" w:hAnsi="Times New Roman"/>
          <w:sz w:val="24"/>
          <w:szCs w:val="24"/>
        </w:rPr>
        <w:t>Осуществлять контроль за надлежащим исполнением обязательств по Контракту, а также за соответствием сроков оказания услуг, срокам, установленным в техническом задании, являющимися приложениями к Контракту.</w:t>
      </w:r>
    </w:p>
    <w:p w:rsidR="0006449C" w:rsidRPr="00C9054F"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Исполнитель обязан:</w:t>
      </w:r>
    </w:p>
    <w:p w:rsidR="0006449C" w:rsidRPr="00C9054F" w:rsidRDefault="0006449C" w:rsidP="00CD0402">
      <w:pPr>
        <w:pStyle w:val="a6"/>
        <w:numPr>
          <w:ilvl w:val="2"/>
          <w:numId w:val="21"/>
        </w:numPr>
        <w:shd w:val="clear" w:color="auto" w:fill="FFFFFF" w:themeFill="background1"/>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Оказать услуги надлежащего качества по настоящему Контракту в сроки, установленные п. 3.1. настоящего Контракта.</w:t>
      </w:r>
    </w:p>
    <w:p w:rsidR="0006449C" w:rsidRPr="00C9054F" w:rsidRDefault="0006449C" w:rsidP="00CD0402">
      <w:pPr>
        <w:pStyle w:val="a6"/>
        <w:numPr>
          <w:ilvl w:val="2"/>
          <w:numId w:val="21"/>
        </w:numPr>
        <w:shd w:val="clear" w:color="auto" w:fill="FFFFFF" w:themeFill="background1"/>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Сдать оказанные услуги в срок, установленный п. 3.1 настоящего Контракта.</w:t>
      </w:r>
    </w:p>
    <w:p w:rsidR="002B1C96" w:rsidRPr="002B1C96" w:rsidRDefault="0006449C" w:rsidP="002B1C96">
      <w:pPr>
        <w:pStyle w:val="a6"/>
        <w:numPr>
          <w:ilvl w:val="2"/>
          <w:numId w:val="21"/>
        </w:numPr>
        <w:shd w:val="clear" w:color="auto" w:fill="FFFFFF" w:themeFill="background1"/>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 xml:space="preserve">Соблюдать конфиденциальность персональных данных, ставших известными Исполнителю в связи с оказанием услуг по настоящему Контракту и обеспечивать безопасность персональных данных </w:t>
      </w:r>
      <w:r w:rsidRPr="002B1C96">
        <w:rPr>
          <w:rFonts w:ascii="Times New Roman" w:hAnsi="Times New Roman"/>
          <w:sz w:val="24"/>
          <w:szCs w:val="24"/>
        </w:rPr>
        <w:t>при их обработке, а также соблюдать требования к защите обрабатываемых персональных данных в соответствии со статьей 19 Федерального закона от 27.07.2006 № 152-ФЗ «О персональных данных».</w:t>
      </w:r>
    </w:p>
    <w:p w:rsidR="002B1C96" w:rsidRPr="00A47BF4" w:rsidRDefault="002B1C96" w:rsidP="002B1C96">
      <w:pPr>
        <w:pStyle w:val="a6"/>
        <w:numPr>
          <w:ilvl w:val="2"/>
          <w:numId w:val="21"/>
        </w:numPr>
        <w:shd w:val="clear" w:color="auto" w:fill="FFFFFF" w:themeFill="background1"/>
        <w:autoSpaceDE w:val="0"/>
        <w:autoSpaceDN w:val="0"/>
        <w:adjustRightInd w:val="0"/>
        <w:ind w:left="0" w:firstLine="0"/>
        <w:jc w:val="both"/>
        <w:rPr>
          <w:rFonts w:ascii="Times New Roman" w:hAnsi="Times New Roman"/>
          <w:sz w:val="24"/>
          <w:szCs w:val="24"/>
        </w:rPr>
      </w:pPr>
      <w:r w:rsidRPr="00A47BF4">
        <w:rPr>
          <w:rFonts w:ascii="Times New Roman" w:hAnsi="Times New Roman"/>
          <w:sz w:val="24"/>
          <w:szCs w:val="24"/>
          <w:shd w:val="clear" w:color="auto" w:fill="FFFFFF"/>
        </w:rPr>
        <w:t xml:space="preserve">Предоставить </w:t>
      </w:r>
      <w:r w:rsidRPr="00A47BF4">
        <w:rPr>
          <w:rFonts w:ascii="Times New Roman" w:hAnsi="Times New Roman"/>
          <w:sz w:val="24"/>
          <w:szCs w:val="24"/>
        </w:rPr>
        <w:t>по требованию З</w:t>
      </w:r>
      <w:r w:rsidRPr="00A47BF4">
        <w:rPr>
          <w:rFonts w:ascii="Times New Roman" w:eastAsia="Times New Roman" w:hAnsi="Times New Roman"/>
          <w:sz w:val="24"/>
          <w:szCs w:val="24"/>
        </w:rPr>
        <w:t>аказчика необходим</w:t>
      </w:r>
      <w:r w:rsidRPr="00A47BF4">
        <w:rPr>
          <w:rFonts w:ascii="Times New Roman" w:hAnsi="Times New Roman"/>
          <w:sz w:val="24"/>
          <w:szCs w:val="24"/>
        </w:rPr>
        <w:t>ую документацию, относящуюся к оказываемым услугам</w:t>
      </w:r>
      <w:r w:rsidRPr="00A47BF4">
        <w:rPr>
          <w:rFonts w:ascii="Times New Roman" w:eastAsia="Times New Roman" w:hAnsi="Times New Roman"/>
          <w:sz w:val="24"/>
          <w:szCs w:val="24"/>
        </w:rPr>
        <w:t>, и создавать условия для прове</w:t>
      </w:r>
      <w:r w:rsidRPr="00A47BF4">
        <w:rPr>
          <w:rFonts w:ascii="Times New Roman" w:hAnsi="Times New Roman"/>
          <w:sz w:val="24"/>
          <w:szCs w:val="24"/>
        </w:rPr>
        <w:t xml:space="preserve">рки хода </w:t>
      </w:r>
      <w:r w:rsidRPr="00A47BF4">
        <w:rPr>
          <w:rFonts w:ascii="Times New Roman" w:hAnsi="Times New Roman"/>
          <w:sz w:val="24"/>
          <w:szCs w:val="24"/>
        </w:rPr>
        <w:br/>
        <w:t>и качества оказания услуг</w:t>
      </w:r>
      <w:r w:rsidRPr="00A47BF4">
        <w:rPr>
          <w:rFonts w:ascii="Times New Roman" w:eastAsia="Times New Roman" w:hAnsi="Times New Roman"/>
          <w:sz w:val="24"/>
          <w:szCs w:val="24"/>
        </w:rPr>
        <w:t>.</w:t>
      </w:r>
    </w:p>
    <w:p w:rsidR="0006449C" w:rsidRPr="00C9054F"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4"/>
          <w:szCs w:val="24"/>
        </w:rPr>
      </w:pPr>
      <w:r w:rsidRPr="002B1C96">
        <w:rPr>
          <w:rFonts w:ascii="Times New Roman" w:hAnsi="Times New Roman"/>
          <w:sz w:val="24"/>
          <w:szCs w:val="24"/>
        </w:rPr>
        <w:t>Стороны обязуются выделить для постоянной связи и согласования друг с другом различных вопросов</w:t>
      </w:r>
      <w:r w:rsidRPr="00C9054F">
        <w:rPr>
          <w:rFonts w:ascii="Times New Roman" w:hAnsi="Times New Roman"/>
          <w:sz w:val="24"/>
          <w:szCs w:val="24"/>
        </w:rPr>
        <w:t>, связанных с исполнением настоящего Контракта, ответственных представителей, о назначении которых уведомить друг друга не позднее 2 (двух) дней со дня заключения настоящего Контракта.</w:t>
      </w:r>
    </w:p>
    <w:p w:rsidR="0006449C" w:rsidRPr="00C9054F" w:rsidRDefault="0006449C" w:rsidP="00CD04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4"/>
          <w:szCs w:val="24"/>
        </w:rPr>
      </w:pPr>
      <w:r w:rsidRPr="00C9054F">
        <w:rPr>
          <w:rFonts w:ascii="Times New Roman" w:hAnsi="Times New Roman"/>
          <w:b/>
          <w:sz w:val="24"/>
          <w:szCs w:val="24"/>
        </w:rPr>
        <w:t>Порядок приемки услуг</w:t>
      </w:r>
    </w:p>
    <w:p w:rsidR="0006449C" w:rsidRPr="00C9054F" w:rsidRDefault="0006449C" w:rsidP="00CD0402">
      <w:pPr>
        <w:pStyle w:val="a6"/>
        <w:numPr>
          <w:ilvl w:val="1"/>
          <w:numId w:val="21"/>
        </w:numPr>
        <w:shd w:val="clear" w:color="auto" w:fill="FFFFFF" w:themeFill="background1"/>
        <w:tabs>
          <w:tab w:val="left" w:pos="1276"/>
        </w:tabs>
        <w:ind w:left="0" w:firstLine="0"/>
        <w:jc w:val="both"/>
        <w:rPr>
          <w:rFonts w:ascii="Times New Roman" w:hAnsi="Times New Roman"/>
          <w:sz w:val="24"/>
          <w:szCs w:val="24"/>
        </w:rPr>
      </w:pPr>
      <w:r w:rsidRPr="00C9054F">
        <w:rPr>
          <w:rFonts w:ascii="Times New Roman" w:hAnsi="Times New Roman"/>
          <w:sz w:val="24"/>
          <w:szCs w:val="24"/>
        </w:rPr>
        <w:t>Приемка услуги по настоящему Контракту оформляется Сторонами актом об оказан</w:t>
      </w:r>
      <w:r w:rsidR="008D56B3">
        <w:rPr>
          <w:rFonts w:ascii="Times New Roman" w:hAnsi="Times New Roman"/>
          <w:sz w:val="24"/>
          <w:szCs w:val="24"/>
        </w:rPr>
        <w:t>ии</w:t>
      </w:r>
      <w:r w:rsidRPr="00C9054F">
        <w:rPr>
          <w:rFonts w:ascii="Times New Roman" w:hAnsi="Times New Roman"/>
          <w:sz w:val="24"/>
          <w:szCs w:val="24"/>
        </w:rPr>
        <w:t xml:space="preserve"> услуг.</w:t>
      </w:r>
    </w:p>
    <w:p w:rsidR="0006449C" w:rsidRPr="00406816" w:rsidRDefault="00A47BF4" w:rsidP="00CD0402">
      <w:pPr>
        <w:pStyle w:val="a6"/>
        <w:numPr>
          <w:ilvl w:val="1"/>
          <w:numId w:val="21"/>
        </w:numPr>
        <w:shd w:val="clear" w:color="auto" w:fill="FFFFFF" w:themeFill="background1"/>
        <w:tabs>
          <w:tab w:val="left" w:pos="1276"/>
        </w:tabs>
        <w:ind w:left="0" w:firstLine="0"/>
        <w:jc w:val="both"/>
        <w:rPr>
          <w:rFonts w:ascii="Times New Roman" w:hAnsi="Times New Roman"/>
          <w:sz w:val="24"/>
          <w:szCs w:val="24"/>
        </w:rPr>
      </w:pPr>
      <w:r>
        <w:rPr>
          <w:rFonts w:ascii="Times New Roman" w:hAnsi="Times New Roman"/>
          <w:sz w:val="24"/>
          <w:szCs w:val="24"/>
        </w:rPr>
        <w:t>Не позднее 7</w:t>
      </w:r>
      <w:r w:rsidR="0006449C" w:rsidRPr="00C9054F">
        <w:rPr>
          <w:rFonts w:ascii="Times New Roman" w:hAnsi="Times New Roman"/>
          <w:sz w:val="24"/>
          <w:szCs w:val="24"/>
        </w:rPr>
        <w:t xml:space="preserve"> (</w:t>
      </w:r>
      <w:r>
        <w:rPr>
          <w:rFonts w:ascii="Times New Roman" w:hAnsi="Times New Roman"/>
          <w:sz w:val="24"/>
          <w:szCs w:val="24"/>
        </w:rPr>
        <w:t>семи</w:t>
      </w:r>
      <w:r w:rsidR="0006449C" w:rsidRPr="00C9054F">
        <w:rPr>
          <w:rFonts w:ascii="Times New Roman" w:hAnsi="Times New Roman"/>
          <w:sz w:val="24"/>
          <w:szCs w:val="24"/>
        </w:rPr>
        <w:t>) рабочих дней со дня оказания услуг Исполнитель в письменной форме извещает Заказчика об оказан</w:t>
      </w:r>
      <w:r w:rsidR="008504DE">
        <w:rPr>
          <w:rFonts w:ascii="Times New Roman" w:hAnsi="Times New Roman"/>
          <w:sz w:val="24"/>
          <w:szCs w:val="24"/>
        </w:rPr>
        <w:t>ии</w:t>
      </w:r>
      <w:r w:rsidR="0006449C" w:rsidRPr="00C9054F">
        <w:rPr>
          <w:rFonts w:ascii="Times New Roman" w:hAnsi="Times New Roman"/>
          <w:sz w:val="24"/>
          <w:szCs w:val="24"/>
        </w:rPr>
        <w:t xml:space="preserve"> услуг</w:t>
      </w:r>
      <w:r w:rsidR="00AD712C">
        <w:rPr>
          <w:rFonts w:ascii="Times New Roman" w:hAnsi="Times New Roman"/>
          <w:sz w:val="24"/>
          <w:szCs w:val="24"/>
        </w:rPr>
        <w:t xml:space="preserve"> оказания услуг</w:t>
      </w:r>
      <w:r w:rsidR="0006449C" w:rsidRPr="00C9054F">
        <w:rPr>
          <w:rFonts w:ascii="Times New Roman" w:hAnsi="Times New Roman"/>
          <w:sz w:val="24"/>
          <w:szCs w:val="24"/>
        </w:rPr>
        <w:t xml:space="preserve"> и направляет </w:t>
      </w:r>
      <w:r w:rsidRPr="00C9054F">
        <w:rPr>
          <w:rFonts w:ascii="Times New Roman" w:hAnsi="Times New Roman"/>
          <w:sz w:val="24"/>
          <w:szCs w:val="24"/>
        </w:rPr>
        <w:t>Заказчику,</w:t>
      </w:r>
      <w:r w:rsidR="0006449C" w:rsidRPr="00C9054F">
        <w:rPr>
          <w:rFonts w:ascii="Times New Roman" w:hAnsi="Times New Roman"/>
          <w:sz w:val="24"/>
          <w:szCs w:val="24"/>
        </w:rPr>
        <w:t xml:space="preserve"> подписанный им акт об оказан</w:t>
      </w:r>
      <w:r w:rsidR="008504DE">
        <w:rPr>
          <w:rFonts w:ascii="Times New Roman" w:hAnsi="Times New Roman"/>
          <w:sz w:val="24"/>
          <w:szCs w:val="24"/>
        </w:rPr>
        <w:t>ии</w:t>
      </w:r>
      <w:r w:rsidR="0006449C" w:rsidRPr="00C9054F">
        <w:rPr>
          <w:rFonts w:ascii="Times New Roman" w:hAnsi="Times New Roman"/>
          <w:sz w:val="24"/>
          <w:szCs w:val="24"/>
        </w:rPr>
        <w:t xml:space="preserve"> </w:t>
      </w:r>
      <w:r>
        <w:rPr>
          <w:rFonts w:ascii="Times New Roman" w:hAnsi="Times New Roman"/>
          <w:sz w:val="24"/>
          <w:szCs w:val="24"/>
        </w:rPr>
        <w:t>услуг 7</w:t>
      </w:r>
      <w:r w:rsidR="0006449C" w:rsidRPr="00406816">
        <w:rPr>
          <w:rFonts w:ascii="Times New Roman" w:hAnsi="Times New Roman"/>
          <w:sz w:val="24"/>
          <w:szCs w:val="24"/>
        </w:rPr>
        <w:t xml:space="preserve"> (</w:t>
      </w:r>
      <w:r>
        <w:rPr>
          <w:rFonts w:ascii="Times New Roman" w:hAnsi="Times New Roman"/>
          <w:sz w:val="24"/>
          <w:szCs w:val="24"/>
        </w:rPr>
        <w:t>семи</w:t>
      </w:r>
      <w:r w:rsidR="0006449C" w:rsidRPr="00406816">
        <w:rPr>
          <w:rFonts w:ascii="Times New Roman" w:hAnsi="Times New Roman"/>
          <w:sz w:val="24"/>
          <w:szCs w:val="24"/>
        </w:rPr>
        <w:t>) экземплярах</w:t>
      </w:r>
      <w:r>
        <w:rPr>
          <w:rFonts w:ascii="Times New Roman" w:hAnsi="Times New Roman"/>
          <w:sz w:val="24"/>
          <w:szCs w:val="24"/>
        </w:rPr>
        <w:t xml:space="preserve">, </w:t>
      </w:r>
      <w:r w:rsidR="0006449C" w:rsidRPr="00406816">
        <w:rPr>
          <w:rFonts w:ascii="Times New Roman" w:hAnsi="Times New Roman"/>
          <w:sz w:val="24"/>
          <w:szCs w:val="24"/>
        </w:rPr>
        <w:t>а также письменный отчет, в соответствии с требованиями, у</w:t>
      </w:r>
      <w:r w:rsidR="00205ED9" w:rsidRPr="00406816">
        <w:rPr>
          <w:rFonts w:ascii="Times New Roman" w:hAnsi="Times New Roman"/>
          <w:sz w:val="24"/>
          <w:szCs w:val="24"/>
        </w:rPr>
        <w:t>казанны</w:t>
      </w:r>
      <w:r>
        <w:rPr>
          <w:rFonts w:ascii="Times New Roman" w:hAnsi="Times New Roman"/>
          <w:sz w:val="24"/>
          <w:szCs w:val="24"/>
        </w:rPr>
        <w:t>ми в техническом задании</w:t>
      </w:r>
      <w:r w:rsidR="00205ED9" w:rsidRPr="00406816">
        <w:rPr>
          <w:rFonts w:ascii="Times New Roman" w:hAnsi="Times New Roman"/>
          <w:sz w:val="24"/>
          <w:szCs w:val="24"/>
        </w:rPr>
        <w:t>.</w:t>
      </w:r>
      <w:r w:rsidR="00C25205" w:rsidRPr="00406816">
        <w:rPr>
          <w:color w:val="FF0000"/>
          <w:sz w:val="24"/>
          <w:szCs w:val="24"/>
        </w:rPr>
        <w:t xml:space="preserve"> </w:t>
      </w:r>
      <w:r w:rsidR="00C25205" w:rsidRPr="00406816">
        <w:rPr>
          <w:rFonts w:ascii="Times New Roman" w:hAnsi="Times New Roman"/>
          <w:sz w:val="24"/>
          <w:szCs w:val="24"/>
        </w:rPr>
        <w:t xml:space="preserve">Предусматривается формирование и подписание документов о приемке Услуг (части Услуг) в форме электронного документа в единой информационной системе в сфере закупок. Рассмотрение и подписание акта об оказанных услугах осуществляется в течение </w:t>
      </w:r>
      <w:r>
        <w:rPr>
          <w:rFonts w:ascii="Times New Roman" w:hAnsi="Times New Roman"/>
          <w:sz w:val="24"/>
          <w:szCs w:val="24"/>
        </w:rPr>
        <w:t>20</w:t>
      </w:r>
      <w:r w:rsidR="007A744F" w:rsidRPr="00406816">
        <w:rPr>
          <w:rFonts w:ascii="Times New Roman" w:hAnsi="Times New Roman"/>
          <w:sz w:val="24"/>
          <w:szCs w:val="24"/>
        </w:rPr>
        <w:t xml:space="preserve"> </w:t>
      </w:r>
      <w:r>
        <w:rPr>
          <w:rFonts w:ascii="Times New Roman" w:hAnsi="Times New Roman"/>
          <w:sz w:val="24"/>
          <w:szCs w:val="24"/>
        </w:rPr>
        <w:t>(двадцати)</w:t>
      </w:r>
      <w:r w:rsidR="00C25205" w:rsidRPr="00406816">
        <w:rPr>
          <w:rFonts w:ascii="Times New Roman" w:hAnsi="Times New Roman"/>
          <w:sz w:val="24"/>
          <w:szCs w:val="24"/>
        </w:rPr>
        <w:t xml:space="preserve"> рабочих дней.</w:t>
      </w:r>
    </w:p>
    <w:p w:rsidR="0006449C" w:rsidRPr="00C9054F"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 xml:space="preserve">В течение </w:t>
      </w:r>
      <w:r w:rsidR="005A6853">
        <w:rPr>
          <w:rFonts w:ascii="Times New Roman" w:hAnsi="Times New Roman"/>
          <w:sz w:val="24"/>
          <w:szCs w:val="24"/>
        </w:rPr>
        <w:t>2</w:t>
      </w:r>
      <w:r w:rsidR="00AD712C">
        <w:rPr>
          <w:rFonts w:ascii="Times New Roman" w:hAnsi="Times New Roman"/>
          <w:sz w:val="24"/>
          <w:szCs w:val="24"/>
        </w:rPr>
        <w:t>0</w:t>
      </w:r>
      <w:r w:rsidRPr="00C9054F">
        <w:rPr>
          <w:rFonts w:ascii="Times New Roman" w:hAnsi="Times New Roman"/>
          <w:sz w:val="24"/>
          <w:szCs w:val="24"/>
        </w:rPr>
        <w:t xml:space="preserve"> (</w:t>
      </w:r>
      <w:r w:rsidR="00AD712C">
        <w:rPr>
          <w:rFonts w:ascii="Times New Roman" w:hAnsi="Times New Roman"/>
          <w:sz w:val="24"/>
          <w:szCs w:val="24"/>
        </w:rPr>
        <w:t>д</w:t>
      </w:r>
      <w:r w:rsidR="005A6853">
        <w:rPr>
          <w:rFonts w:ascii="Times New Roman" w:hAnsi="Times New Roman"/>
          <w:sz w:val="24"/>
          <w:szCs w:val="24"/>
        </w:rPr>
        <w:t>вадцать</w:t>
      </w:r>
      <w:r w:rsidRPr="00C9054F">
        <w:rPr>
          <w:rFonts w:ascii="Times New Roman" w:hAnsi="Times New Roman"/>
          <w:sz w:val="24"/>
          <w:szCs w:val="24"/>
        </w:rPr>
        <w:t>) рабочих дней со дня получения от Исполнителя подписанного им акта об оказан</w:t>
      </w:r>
      <w:r w:rsidR="008504DE">
        <w:rPr>
          <w:rFonts w:ascii="Times New Roman" w:hAnsi="Times New Roman"/>
          <w:sz w:val="24"/>
          <w:szCs w:val="24"/>
        </w:rPr>
        <w:t>ии</w:t>
      </w:r>
      <w:r w:rsidRPr="00C9054F">
        <w:rPr>
          <w:rFonts w:ascii="Times New Roman" w:hAnsi="Times New Roman"/>
          <w:sz w:val="24"/>
          <w:szCs w:val="24"/>
        </w:rPr>
        <w:t xml:space="preserve"> услуг</w:t>
      </w:r>
      <w:r w:rsidR="00AD712C">
        <w:rPr>
          <w:rFonts w:ascii="Times New Roman" w:hAnsi="Times New Roman"/>
          <w:sz w:val="24"/>
          <w:szCs w:val="24"/>
        </w:rPr>
        <w:t>/этапа оказания услуг</w:t>
      </w:r>
      <w:r w:rsidRPr="00C9054F">
        <w:rPr>
          <w:rFonts w:ascii="Times New Roman" w:hAnsi="Times New Roman"/>
          <w:sz w:val="24"/>
          <w:szCs w:val="24"/>
        </w:rPr>
        <w:t xml:space="preserve"> Заказчик обязан принять услуги путем подписания данного акта либо направить Исполнителю мотивированный отказ от приемки услуг.</w:t>
      </w:r>
    </w:p>
    <w:p w:rsidR="000642DA" w:rsidRPr="00C9054F" w:rsidRDefault="000642DA"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 xml:space="preserve">Для проверки результатов </w:t>
      </w:r>
      <w:r w:rsidR="00C655C7" w:rsidRPr="00C9054F">
        <w:rPr>
          <w:rFonts w:ascii="Times New Roman" w:hAnsi="Times New Roman"/>
          <w:sz w:val="24"/>
          <w:szCs w:val="24"/>
        </w:rPr>
        <w:t>услуг</w:t>
      </w:r>
      <w:r w:rsidRPr="00C9054F">
        <w:rPr>
          <w:rFonts w:ascii="Times New Roman" w:hAnsi="Times New Roman"/>
          <w:sz w:val="24"/>
          <w:szCs w:val="24"/>
        </w:rPr>
        <w:t xml:space="preserve">, предусмотренных Контрактом, в части их соответствия условиям Контракта, Заказчик обязан провести экспертизу. Экспертиза результатов </w:t>
      </w:r>
      <w:r w:rsidR="00C655C7" w:rsidRPr="00C9054F">
        <w:rPr>
          <w:rFonts w:ascii="Times New Roman" w:hAnsi="Times New Roman"/>
          <w:sz w:val="24"/>
          <w:szCs w:val="24"/>
        </w:rPr>
        <w:t xml:space="preserve">услуг </w:t>
      </w:r>
      <w:r w:rsidRPr="00C9054F">
        <w:rPr>
          <w:rFonts w:ascii="Times New Roman" w:hAnsi="Times New Roman"/>
          <w:sz w:val="24"/>
          <w:szCs w:val="24"/>
        </w:rPr>
        <w:t>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Результаты экспертизы оформляются в виде заключения, которое подписывается экспертом.</w:t>
      </w:r>
      <w:r w:rsidR="00465C7D">
        <w:rPr>
          <w:rFonts w:ascii="Times New Roman" w:hAnsi="Times New Roman"/>
          <w:sz w:val="24"/>
          <w:szCs w:val="24"/>
        </w:rPr>
        <w:t xml:space="preserve"> </w:t>
      </w:r>
      <w:r w:rsidR="00465C7D">
        <w:rPr>
          <w:rFonts w:ascii="Times New Roman" w:eastAsia="Times New Roman" w:hAnsi="Times New Roman"/>
          <w:sz w:val="24"/>
          <w:szCs w:val="24"/>
        </w:rPr>
        <w:t>При проведении экспертизы срок приемки увеличивается на время проведения экспертизы</w:t>
      </w:r>
      <w:r w:rsidR="00860EAD">
        <w:t>.</w:t>
      </w:r>
    </w:p>
    <w:p w:rsidR="0006449C" w:rsidRPr="00C9054F" w:rsidRDefault="0006449C" w:rsidP="00CD04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4"/>
          <w:szCs w:val="24"/>
        </w:rPr>
      </w:pPr>
      <w:r w:rsidRPr="00C9054F">
        <w:rPr>
          <w:rFonts w:ascii="Times New Roman" w:hAnsi="Times New Roman"/>
          <w:b/>
          <w:sz w:val="24"/>
          <w:szCs w:val="24"/>
        </w:rPr>
        <w:t>Ответственность Сторон</w:t>
      </w:r>
    </w:p>
    <w:p w:rsidR="0006449C" w:rsidRPr="0038661F" w:rsidRDefault="0006449C" w:rsidP="00CD0402">
      <w:pPr>
        <w:pStyle w:val="a6"/>
        <w:numPr>
          <w:ilvl w:val="1"/>
          <w:numId w:val="21"/>
        </w:numPr>
        <w:tabs>
          <w:tab w:val="left" w:pos="1276"/>
        </w:tabs>
        <w:ind w:left="0" w:firstLine="0"/>
        <w:jc w:val="both"/>
        <w:rPr>
          <w:rFonts w:ascii="Times New Roman" w:hAnsi="Times New Roman"/>
          <w:sz w:val="24"/>
          <w:szCs w:val="24"/>
        </w:rPr>
      </w:pPr>
      <w:r w:rsidRPr="0038661F">
        <w:rPr>
          <w:rFonts w:ascii="Times New Roman" w:hAnsi="Times New Roman"/>
          <w:sz w:val="24"/>
          <w:szCs w:val="24"/>
        </w:rPr>
        <w:t>Исполнитель несет ответственность перед Заказчиком за действия третьих лиц, привлекаемых им к оказанию Услуг, как за собственные действия.</w:t>
      </w:r>
    </w:p>
    <w:p w:rsidR="0006449C" w:rsidRPr="0038661F" w:rsidRDefault="0006449C" w:rsidP="00CD0402">
      <w:pPr>
        <w:pStyle w:val="a6"/>
        <w:numPr>
          <w:ilvl w:val="1"/>
          <w:numId w:val="21"/>
        </w:numPr>
        <w:tabs>
          <w:tab w:val="left" w:pos="1276"/>
        </w:tabs>
        <w:ind w:left="0" w:firstLine="0"/>
        <w:jc w:val="both"/>
        <w:rPr>
          <w:rFonts w:ascii="Times New Roman" w:hAnsi="Times New Roman"/>
          <w:sz w:val="24"/>
          <w:szCs w:val="24"/>
        </w:rPr>
      </w:pPr>
      <w:r w:rsidRPr="0038661F">
        <w:rPr>
          <w:rFonts w:ascii="Times New Roman" w:hAnsi="Times New Roman"/>
          <w:sz w:val="24"/>
          <w:szCs w:val="24"/>
        </w:rPr>
        <w:t xml:space="preserve">Сторона, имущественные интересы или </w:t>
      </w:r>
      <w:r w:rsidR="0063586E" w:rsidRPr="0038661F">
        <w:rPr>
          <w:rFonts w:ascii="Times New Roman" w:hAnsi="Times New Roman"/>
          <w:sz w:val="24"/>
          <w:szCs w:val="24"/>
        </w:rPr>
        <w:t>деловая репутация,</w:t>
      </w:r>
      <w:r w:rsidRPr="0038661F">
        <w:rPr>
          <w:rFonts w:ascii="Times New Roman" w:hAnsi="Times New Roman"/>
          <w:sz w:val="24"/>
          <w:szCs w:val="24"/>
        </w:rPr>
        <w:t xml:space="preserve"> которой нарушены в результате неисполнения или ненадлежащего исполнения обязательств по Контракту другой Стороной, вправе требовать полного возмещения причиненных ей этой Стороной убытков. </w:t>
      </w:r>
    </w:p>
    <w:p w:rsidR="0006449C" w:rsidRPr="0038661F" w:rsidRDefault="0006449C" w:rsidP="00CD0402">
      <w:pPr>
        <w:pStyle w:val="a6"/>
        <w:numPr>
          <w:ilvl w:val="1"/>
          <w:numId w:val="21"/>
        </w:numPr>
        <w:tabs>
          <w:tab w:val="left" w:pos="1276"/>
        </w:tabs>
        <w:ind w:left="0" w:firstLine="0"/>
        <w:jc w:val="both"/>
        <w:rPr>
          <w:rFonts w:ascii="Times New Roman" w:hAnsi="Times New Roman"/>
          <w:sz w:val="24"/>
          <w:szCs w:val="24"/>
        </w:rPr>
      </w:pPr>
      <w:r w:rsidRPr="0038661F">
        <w:rPr>
          <w:rFonts w:ascii="Times New Roman" w:hAnsi="Times New Roman"/>
          <w:sz w:val="24"/>
          <w:szCs w:val="24"/>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E58F1" w:rsidRPr="007A744F" w:rsidRDefault="005E1FD5" w:rsidP="009E58F1">
      <w:pPr>
        <w:pStyle w:val="21"/>
        <w:tabs>
          <w:tab w:val="left" w:pos="1276"/>
        </w:tabs>
        <w:spacing w:line="240" w:lineRule="auto"/>
        <w:rPr>
          <w:rFonts w:ascii="Times New Roman" w:eastAsia="Calibri" w:hAnsi="Times New Roman" w:cs="Times New Roman"/>
          <w:color w:val="auto"/>
          <w:sz w:val="24"/>
          <w:szCs w:val="24"/>
        </w:rPr>
      </w:pPr>
      <w:r w:rsidRPr="005E1FD5">
        <w:rPr>
          <w:rFonts w:ascii="Times New Roman" w:eastAsia="Calibri" w:hAnsi="Times New Roman" w:cs="Times New Roman"/>
          <w:color w:val="auto"/>
          <w:sz w:val="24"/>
          <w:szCs w:val="24"/>
        </w:rPr>
        <w:lastRenderedPageBreak/>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sidR="009E58F1" w:rsidRPr="007A744F">
        <w:rPr>
          <w:rFonts w:ascii="Times New Roman" w:eastAsia="Calibri" w:hAnsi="Times New Roman" w:cs="Times New Roman"/>
          <w:color w:val="auto"/>
          <w:sz w:val="24"/>
          <w:szCs w:val="24"/>
        </w:rPr>
        <w:t>.</w:t>
      </w:r>
    </w:p>
    <w:p w:rsidR="00BE2AF2" w:rsidRPr="00A47BF4" w:rsidRDefault="0006449C" w:rsidP="00CD0402">
      <w:pPr>
        <w:pStyle w:val="a6"/>
        <w:numPr>
          <w:ilvl w:val="1"/>
          <w:numId w:val="21"/>
        </w:numPr>
        <w:tabs>
          <w:tab w:val="left" w:pos="1276"/>
        </w:tabs>
        <w:ind w:left="0" w:firstLine="0"/>
        <w:jc w:val="both"/>
        <w:rPr>
          <w:rFonts w:ascii="Times New Roman" w:hAnsi="Times New Roman"/>
          <w:sz w:val="24"/>
          <w:szCs w:val="24"/>
        </w:rPr>
      </w:pPr>
      <w:r w:rsidRPr="00A47BF4">
        <w:rPr>
          <w:rFonts w:ascii="Times New Roman" w:hAnsi="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неустойку в виде штрафа в размере</w:t>
      </w:r>
      <w:r w:rsidR="0063586E">
        <w:rPr>
          <w:rFonts w:ascii="Times New Roman" w:hAnsi="Times New Roman"/>
          <w:sz w:val="24"/>
          <w:szCs w:val="24"/>
        </w:rPr>
        <w:t>___________</w:t>
      </w:r>
      <w:r w:rsidRPr="00A47BF4">
        <w:rPr>
          <w:rFonts w:ascii="Times New Roman" w:hAnsi="Times New Roman"/>
          <w:sz w:val="24"/>
          <w:szCs w:val="24"/>
        </w:rPr>
        <w:t xml:space="preserve">., составляющей </w:t>
      </w:r>
      <w:r w:rsidR="00A47BF4" w:rsidRPr="00A47BF4">
        <w:rPr>
          <w:rFonts w:ascii="Times New Roman" w:hAnsi="Times New Roman"/>
          <w:sz w:val="24"/>
          <w:szCs w:val="24"/>
        </w:rPr>
        <w:t xml:space="preserve">10 </w:t>
      </w:r>
      <w:r w:rsidRPr="00A47BF4">
        <w:rPr>
          <w:rFonts w:ascii="Times New Roman" w:hAnsi="Times New Roman"/>
          <w:sz w:val="24"/>
          <w:szCs w:val="24"/>
        </w:rPr>
        <w:t>% от цены Контракта.</w:t>
      </w:r>
    </w:p>
    <w:p w:rsidR="00B8174E" w:rsidRPr="007A744F" w:rsidRDefault="00D42489" w:rsidP="007A744F">
      <w:pPr>
        <w:pStyle w:val="21"/>
        <w:numPr>
          <w:ilvl w:val="1"/>
          <w:numId w:val="21"/>
        </w:numPr>
        <w:tabs>
          <w:tab w:val="left" w:pos="1276"/>
        </w:tabs>
        <w:spacing w:line="240" w:lineRule="auto"/>
        <w:ind w:left="0" w:firstLine="360"/>
        <w:rPr>
          <w:rFonts w:ascii="Times New Roman" w:hAnsi="Times New Roman" w:cs="Times New Roman"/>
          <w:color w:val="auto"/>
          <w:sz w:val="24"/>
          <w:szCs w:val="24"/>
        </w:rPr>
      </w:pPr>
      <w:r w:rsidRPr="007A744F">
        <w:rPr>
          <w:rFonts w:ascii="Times New Roman" w:hAnsi="Times New Roman" w:cs="Times New Roman"/>
          <w:color w:val="auto"/>
          <w:sz w:val="24"/>
          <w:szCs w:val="24"/>
        </w:rPr>
        <w:t xml:space="preserve">За каждый факт неисполнения или ненадлежащего исполнения </w:t>
      </w:r>
      <w:r w:rsidR="00B8174E" w:rsidRPr="007A744F">
        <w:rPr>
          <w:rFonts w:ascii="Times New Roman" w:hAnsi="Times New Roman" w:cs="Times New Roman"/>
          <w:color w:val="auto"/>
          <w:sz w:val="24"/>
          <w:szCs w:val="24"/>
        </w:rPr>
        <w:t>Исполнителем</w:t>
      </w:r>
      <w:r w:rsidRPr="007A744F">
        <w:rPr>
          <w:rFonts w:ascii="Times New Roman" w:hAnsi="Times New Roman" w:cs="Times New Roman"/>
          <w:color w:val="auto"/>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w:t>
      </w:r>
      <w:r w:rsidR="00B8174E" w:rsidRPr="007A744F">
        <w:rPr>
          <w:rFonts w:ascii="Times New Roman" w:hAnsi="Times New Roman" w:cs="Times New Roman"/>
          <w:color w:val="auto"/>
          <w:sz w:val="24"/>
          <w:szCs w:val="24"/>
        </w:rPr>
        <w:t>К</w:t>
      </w:r>
      <w:r w:rsidRPr="007A744F">
        <w:rPr>
          <w:rFonts w:ascii="Times New Roman" w:hAnsi="Times New Roman" w:cs="Times New Roman"/>
          <w:color w:val="auto"/>
          <w:sz w:val="24"/>
          <w:szCs w:val="24"/>
        </w:rPr>
        <w:t xml:space="preserve">онтракте таких обязательств) </w:t>
      </w:r>
      <w:r w:rsidR="00B8174E" w:rsidRPr="007A744F">
        <w:rPr>
          <w:rFonts w:ascii="Times New Roman" w:hAnsi="Times New Roman" w:cs="Times New Roman"/>
          <w:color w:val="auto"/>
          <w:sz w:val="24"/>
          <w:szCs w:val="24"/>
        </w:rPr>
        <w:t xml:space="preserve">в размере </w:t>
      </w:r>
      <w:r w:rsidR="00A47BF4">
        <w:rPr>
          <w:rFonts w:ascii="Times New Roman" w:hAnsi="Times New Roman" w:cs="Times New Roman"/>
          <w:color w:val="auto"/>
          <w:sz w:val="24"/>
          <w:szCs w:val="24"/>
        </w:rPr>
        <w:t>1 000 рублей.</w:t>
      </w:r>
    </w:p>
    <w:p w:rsidR="0006449C" w:rsidRPr="0038661F" w:rsidRDefault="0006449C" w:rsidP="00CD0402">
      <w:pPr>
        <w:pStyle w:val="a6"/>
        <w:numPr>
          <w:ilvl w:val="1"/>
          <w:numId w:val="21"/>
        </w:numPr>
        <w:tabs>
          <w:tab w:val="left" w:pos="1276"/>
        </w:tabs>
        <w:ind w:left="0" w:firstLine="0"/>
        <w:jc w:val="both"/>
        <w:rPr>
          <w:rFonts w:ascii="Times New Roman" w:hAnsi="Times New Roman"/>
          <w:sz w:val="24"/>
          <w:szCs w:val="24"/>
        </w:rPr>
      </w:pPr>
      <w:r w:rsidRPr="0038661F">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w:t>
      </w:r>
      <w:r w:rsidR="004D6397" w:rsidRPr="0038661F">
        <w:rPr>
          <w:rFonts w:ascii="Times New Roman" w:hAnsi="Times New Roman"/>
          <w:sz w:val="24"/>
          <w:szCs w:val="24"/>
        </w:rPr>
        <w:t>Заказчиком</w:t>
      </w:r>
      <w:r w:rsidRPr="0038661F">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194DCC" w:rsidRPr="0038661F">
        <w:rPr>
          <w:rFonts w:ascii="Times New Roman" w:hAnsi="Times New Roman"/>
          <w:sz w:val="24"/>
          <w:szCs w:val="24"/>
        </w:rPr>
        <w:t xml:space="preserve">ключевой </w:t>
      </w:r>
      <w:r w:rsidRPr="0038661F">
        <w:rPr>
          <w:rFonts w:ascii="Times New Roman" w:hAnsi="Times New Roman"/>
          <w:sz w:val="24"/>
          <w:szCs w:val="24"/>
        </w:rPr>
        <w:t>ставки Центрального банка Российской Федерации от не уплаченной в срок суммы.</w:t>
      </w:r>
    </w:p>
    <w:p w:rsidR="0006449C" w:rsidRPr="0038661F" w:rsidRDefault="0006449C" w:rsidP="00CD0402">
      <w:pPr>
        <w:pStyle w:val="a6"/>
        <w:numPr>
          <w:ilvl w:val="1"/>
          <w:numId w:val="21"/>
        </w:numPr>
        <w:tabs>
          <w:tab w:val="left" w:pos="1276"/>
        </w:tabs>
        <w:ind w:left="0" w:firstLine="0"/>
        <w:jc w:val="both"/>
        <w:rPr>
          <w:rFonts w:ascii="Times New Roman" w:hAnsi="Times New Roman"/>
          <w:sz w:val="24"/>
          <w:szCs w:val="24"/>
        </w:rPr>
      </w:pPr>
      <w:r w:rsidRPr="0038661F">
        <w:rPr>
          <w:rFonts w:ascii="Times New Roman" w:hAnsi="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При этом размер штрафа устанавливается в размере </w:t>
      </w:r>
      <w:r w:rsidR="00A47BF4">
        <w:rPr>
          <w:rFonts w:ascii="Times New Roman" w:hAnsi="Times New Roman"/>
          <w:sz w:val="24"/>
          <w:szCs w:val="24"/>
        </w:rPr>
        <w:t>1 000</w:t>
      </w:r>
      <w:r w:rsidRPr="0038661F">
        <w:rPr>
          <w:rFonts w:ascii="Times New Roman" w:hAnsi="Times New Roman"/>
          <w:sz w:val="24"/>
          <w:szCs w:val="24"/>
        </w:rPr>
        <w:t xml:space="preserve"> рублей.</w:t>
      </w:r>
    </w:p>
    <w:p w:rsidR="0006449C" w:rsidRPr="002831A4" w:rsidRDefault="0006449C" w:rsidP="00CD0402">
      <w:pPr>
        <w:pStyle w:val="a6"/>
        <w:numPr>
          <w:ilvl w:val="1"/>
          <w:numId w:val="21"/>
        </w:numPr>
        <w:tabs>
          <w:tab w:val="left" w:pos="1276"/>
        </w:tabs>
        <w:ind w:left="0" w:firstLine="0"/>
        <w:jc w:val="both"/>
        <w:rPr>
          <w:rFonts w:ascii="Times New Roman" w:hAnsi="Times New Roman"/>
          <w:sz w:val="24"/>
          <w:szCs w:val="24"/>
        </w:rPr>
      </w:pPr>
      <w:r w:rsidRPr="00C9054F">
        <w:rPr>
          <w:rFonts w:ascii="Times New Roman" w:hAnsi="Times New Roman"/>
          <w:sz w:val="24"/>
          <w:szCs w:val="24"/>
        </w:rPr>
        <w:t>Штрафные санкции</w:t>
      </w:r>
      <w:r w:rsidR="00860EAD">
        <w:rPr>
          <w:rFonts w:ascii="Times New Roman" w:hAnsi="Times New Roman"/>
          <w:sz w:val="24"/>
          <w:szCs w:val="24"/>
        </w:rPr>
        <w:t xml:space="preserve"> и убытки</w:t>
      </w:r>
      <w:r w:rsidRPr="00C9054F">
        <w:rPr>
          <w:rFonts w:ascii="Times New Roman" w:hAnsi="Times New Roman"/>
          <w:sz w:val="24"/>
          <w:szCs w:val="24"/>
        </w:rPr>
        <w:t xml:space="preserve"> по настоящему Контракту могут быть взысканы Заказчиком путем удержания причитающихся сумм при оплате счетов Исполнителя. Если Заказчик не удержит по какой-либо причине сумму неустойки, Исполнитель обязуется уплатить штрафные санкции в течение 10 (десят</w:t>
      </w:r>
      <w:r w:rsidR="00A93D74">
        <w:rPr>
          <w:rFonts w:ascii="Times New Roman" w:hAnsi="Times New Roman"/>
          <w:sz w:val="24"/>
          <w:szCs w:val="24"/>
        </w:rPr>
        <w:t>ь</w:t>
      </w:r>
      <w:r w:rsidRPr="00C9054F">
        <w:rPr>
          <w:rFonts w:ascii="Times New Roman" w:hAnsi="Times New Roman"/>
          <w:sz w:val="24"/>
          <w:szCs w:val="24"/>
        </w:rPr>
        <w:t>) календарных дней с момента получения письменного требования Заказчика.</w:t>
      </w:r>
      <w:r w:rsidRPr="002831A4">
        <w:rPr>
          <w:rFonts w:ascii="Times New Roman" w:hAnsi="Times New Roman"/>
          <w:sz w:val="24"/>
          <w:szCs w:val="24"/>
        </w:rPr>
        <w:t xml:space="preserve"> </w:t>
      </w:r>
    </w:p>
    <w:p w:rsidR="0006449C" w:rsidRPr="007A744F" w:rsidRDefault="00F637DA" w:rsidP="00CD0402">
      <w:pPr>
        <w:pStyle w:val="a6"/>
        <w:numPr>
          <w:ilvl w:val="1"/>
          <w:numId w:val="21"/>
        </w:numPr>
        <w:tabs>
          <w:tab w:val="left" w:pos="1276"/>
        </w:tabs>
        <w:ind w:left="0" w:firstLine="0"/>
        <w:jc w:val="both"/>
        <w:rPr>
          <w:rFonts w:ascii="Times New Roman" w:hAnsi="Times New Roman"/>
          <w:sz w:val="24"/>
          <w:szCs w:val="24"/>
        </w:rPr>
      </w:pPr>
      <w:r w:rsidRPr="007A744F">
        <w:rPr>
          <w:rFonts w:ascii="Times New Roman" w:hAnsi="Times New Roman"/>
          <w:sz w:val="24"/>
          <w:szCs w:val="24"/>
        </w:rPr>
        <w:t>Общая сумма начисленных</w:t>
      </w:r>
      <w:r w:rsidR="0006449C" w:rsidRPr="007A744F">
        <w:rPr>
          <w:rFonts w:ascii="Times New Roman" w:hAnsi="Times New Roman"/>
          <w:sz w:val="24"/>
          <w:szCs w:val="24"/>
        </w:rPr>
        <w:t xml:space="preserve">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6449C" w:rsidRPr="007A744F" w:rsidRDefault="00AD07CE" w:rsidP="00CD0402">
      <w:pPr>
        <w:pStyle w:val="a6"/>
        <w:numPr>
          <w:ilvl w:val="1"/>
          <w:numId w:val="21"/>
        </w:numPr>
        <w:tabs>
          <w:tab w:val="left" w:pos="1276"/>
        </w:tabs>
        <w:ind w:left="0" w:firstLine="0"/>
        <w:jc w:val="both"/>
        <w:rPr>
          <w:rFonts w:ascii="Times New Roman" w:hAnsi="Times New Roman"/>
          <w:sz w:val="24"/>
          <w:szCs w:val="24"/>
        </w:rPr>
      </w:pPr>
      <w:r w:rsidRPr="007A744F">
        <w:rPr>
          <w:rFonts w:ascii="Times New Roman" w:hAnsi="Times New Roman"/>
          <w:sz w:val="24"/>
          <w:szCs w:val="24"/>
        </w:rPr>
        <w:t>Общая сумма начисленных</w:t>
      </w:r>
      <w:r w:rsidR="0006449C" w:rsidRPr="007A744F">
        <w:rPr>
          <w:rFonts w:ascii="Times New Roman" w:hAnsi="Times New Roman"/>
          <w:sz w:val="24"/>
          <w:szCs w:val="24"/>
        </w:rPr>
        <w:t xml:space="preserve"> штрафов за ненадлежащее исполнение Заказчиком обязательств, предусмотренных Контрактом, не может превышать цену Контракта.</w:t>
      </w:r>
    </w:p>
    <w:p w:rsidR="0006449C" w:rsidRPr="002831A4" w:rsidRDefault="0006449C" w:rsidP="00CD0402">
      <w:pPr>
        <w:pStyle w:val="a6"/>
        <w:numPr>
          <w:ilvl w:val="1"/>
          <w:numId w:val="21"/>
        </w:numPr>
        <w:tabs>
          <w:tab w:val="left" w:pos="1276"/>
        </w:tabs>
        <w:ind w:left="0" w:firstLine="0"/>
        <w:jc w:val="both"/>
        <w:rPr>
          <w:rFonts w:ascii="Times New Roman" w:hAnsi="Times New Roman"/>
          <w:sz w:val="24"/>
          <w:szCs w:val="24"/>
        </w:rPr>
      </w:pPr>
      <w:r w:rsidRPr="002831A4">
        <w:rPr>
          <w:rFonts w:ascii="Times New Roman" w:hAnsi="Times New Roman"/>
          <w:sz w:val="24"/>
          <w:szCs w:val="24"/>
        </w:rPr>
        <w:t xml:space="preserve">Убытки, причиненные </w:t>
      </w:r>
      <w:r w:rsidRPr="00C9054F">
        <w:rPr>
          <w:rFonts w:ascii="Times New Roman" w:hAnsi="Times New Roman"/>
          <w:sz w:val="24"/>
          <w:szCs w:val="24"/>
        </w:rPr>
        <w:t>Исполнителем</w:t>
      </w:r>
      <w:r w:rsidRPr="002831A4">
        <w:rPr>
          <w:rFonts w:ascii="Times New Roman" w:hAnsi="Times New Roman"/>
          <w:sz w:val="24"/>
          <w:szCs w:val="24"/>
        </w:rPr>
        <w:t xml:space="preserve">, могут быть взысканы </w:t>
      </w:r>
      <w:r w:rsidRPr="00C9054F">
        <w:rPr>
          <w:rFonts w:ascii="Times New Roman" w:hAnsi="Times New Roman"/>
          <w:sz w:val="24"/>
          <w:szCs w:val="24"/>
        </w:rPr>
        <w:t xml:space="preserve">Заказчиком </w:t>
      </w:r>
      <w:r w:rsidRPr="002831A4">
        <w:rPr>
          <w:rFonts w:ascii="Times New Roman" w:hAnsi="Times New Roman"/>
          <w:sz w:val="24"/>
          <w:szCs w:val="24"/>
        </w:rPr>
        <w:t>в полной сумме сверх суммы штрафных санкций.</w:t>
      </w:r>
    </w:p>
    <w:p w:rsidR="0006449C" w:rsidRPr="00C9054F" w:rsidRDefault="0006449C" w:rsidP="00CD0402">
      <w:pPr>
        <w:pStyle w:val="a6"/>
        <w:numPr>
          <w:ilvl w:val="1"/>
          <w:numId w:val="21"/>
        </w:numPr>
        <w:tabs>
          <w:tab w:val="left" w:pos="1276"/>
        </w:tabs>
        <w:ind w:left="0" w:firstLine="0"/>
        <w:jc w:val="both"/>
        <w:rPr>
          <w:rFonts w:ascii="Times New Roman" w:hAnsi="Times New Roman"/>
          <w:sz w:val="24"/>
          <w:szCs w:val="24"/>
        </w:rPr>
      </w:pPr>
      <w:r w:rsidRPr="00C9054F">
        <w:rPr>
          <w:rFonts w:ascii="Times New Roman" w:hAnsi="Times New Roman"/>
          <w:sz w:val="24"/>
          <w:szCs w:val="24"/>
        </w:rPr>
        <w:t>Уплата Исполнителем штрафных санкций и возмещение убытков не освобождают Исполнителя от выполнения обязательств в натуре по настоящему Контракту.</w:t>
      </w:r>
    </w:p>
    <w:p w:rsidR="0006449C" w:rsidRPr="002831A4" w:rsidRDefault="0006449C" w:rsidP="00CD0402">
      <w:pPr>
        <w:pStyle w:val="a6"/>
        <w:numPr>
          <w:ilvl w:val="1"/>
          <w:numId w:val="21"/>
        </w:numPr>
        <w:tabs>
          <w:tab w:val="left" w:pos="1276"/>
        </w:tabs>
        <w:ind w:left="0" w:firstLine="0"/>
        <w:jc w:val="both"/>
        <w:rPr>
          <w:rFonts w:ascii="Times New Roman" w:hAnsi="Times New Roman"/>
          <w:sz w:val="24"/>
          <w:szCs w:val="24"/>
        </w:rPr>
      </w:pPr>
      <w:r w:rsidRPr="00C9054F">
        <w:rPr>
          <w:rFonts w:ascii="Times New Roman" w:hAnsi="Times New Roman"/>
          <w:sz w:val="24"/>
          <w:szCs w:val="24"/>
        </w:rPr>
        <w:t>В случаях, не предусмотренных настоящим Контрактом,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rsidR="0006449C" w:rsidRPr="00C9054F" w:rsidRDefault="0006449C" w:rsidP="00CD0402">
      <w:pPr>
        <w:pStyle w:val="a6"/>
        <w:numPr>
          <w:ilvl w:val="1"/>
          <w:numId w:val="21"/>
        </w:numPr>
        <w:tabs>
          <w:tab w:val="left" w:pos="1276"/>
        </w:tabs>
        <w:ind w:left="0" w:firstLine="0"/>
        <w:jc w:val="both"/>
        <w:rPr>
          <w:rFonts w:ascii="Times New Roman" w:hAnsi="Times New Roman"/>
          <w:sz w:val="24"/>
          <w:szCs w:val="24"/>
        </w:rPr>
      </w:pPr>
      <w:r w:rsidRPr="00C9054F">
        <w:rPr>
          <w:rFonts w:ascii="Times New Roman" w:hAnsi="Times New Roman"/>
          <w:sz w:val="24"/>
          <w:szCs w:val="24"/>
        </w:rPr>
        <w:t>Неисполнение Стороной обязательства, предусмотренного п. 1</w:t>
      </w:r>
      <w:r w:rsidR="005A6853">
        <w:rPr>
          <w:rFonts w:ascii="Times New Roman" w:hAnsi="Times New Roman"/>
          <w:sz w:val="24"/>
          <w:szCs w:val="24"/>
        </w:rPr>
        <w:t>2</w:t>
      </w:r>
      <w:r w:rsidRPr="00C9054F">
        <w:rPr>
          <w:rFonts w:ascii="Times New Roman" w:hAnsi="Times New Roman"/>
          <w:sz w:val="24"/>
          <w:szCs w:val="24"/>
        </w:rPr>
        <w:t>.2 настоящего Контракта,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Контракту.</w:t>
      </w:r>
    </w:p>
    <w:p w:rsidR="0006449C" w:rsidRDefault="0006449C" w:rsidP="00CD0402">
      <w:pPr>
        <w:pStyle w:val="a6"/>
        <w:numPr>
          <w:ilvl w:val="1"/>
          <w:numId w:val="21"/>
        </w:numPr>
        <w:tabs>
          <w:tab w:val="left" w:pos="1276"/>
        </w:tabs>
        <w:ind w:left="0" w:firstLine="0"/>
        <w:jc w:val="both"/>
        <w:rPr>
          <w:rFonts w:ascii="Times New Roman" w:hAnsi="Times New Roman"/>
          <w:sz w:val="24"/>
          <w:szCs w:val="24"/>
        </w:rPr>
      </w:pPr>
      <w:r w:rsidRPr="00C9054F">
        <w:rPr>
          <w:rFonts w:ascii="Times New Roman" w:hAnsi="Times New Roman"/>
          <w:sz w:val="24"/>
          <w:szCs w:val="24"/>
        </w:rPr>
        <w:t>Пени и (или) штраф начисляются по письменному требованию заинтересованной стороны. Сторона, к которой предъявлено требование об уплате неустойки (штрафов, пеней), обязана ее заплатить.</w:t>
      </w:r>
    </w:p>
    <w:p w:rsidR="00595CF7" w:rsidRDefault="00595CF7" w:rsidP="00595CF7">
      <w:pPr>
        <w:pStyle w:val="21"/>
        <w:numPr>
          <w:ilvl w:val="1"/>
          <w:numId w:val="21"/>
        </w:numPr>
        <w:tabs>
          <w:tab w:val="left" w:pos="993"/>
        </w:tabs>
        <w:suppressAutoHyphens/>
        <w:spacing w:line="240" w:lineRule="auto"/>
        <w:ind w:left="0" w:firstLine="0"/>
        <w:rPr>
          <w:rFonts w:ascii="Times New Roman" w:hAnsi="Times New Roman" w:cs="Times New Roman"/>
          <w:sz w:val="24"/>
          <w:szCs w:val="24"/>
        </w:rPr>
      </w:pPr>
      <w:r w:rsidRPr="00CB2B30">
        <w:rPr>
          <w:rFonts w:ascii="Times New Roman" w:hAnsi="Times New Roman" w:cs="Times New Roman"/>
          <w:sz w:val="24"/>
          <w:szCs w:val="24"/>
        </w:rPr>
        <w:t xml:space="preserve">Сторона, допустившая нарушение обязательств по Контракту, обязана произвести уплату неустойки (штрафа, пени), предусмотренных </w:t>
      </w:r>
      <w:r>
        <w:rPr>
          <w:rFonts w:ascii="Times New Roman" w:hAnsi="Times New Roman" w:cs="Times New Roman"/>
          <w:sz w:val="24"/>
          <w:szCs w:val="24"/>
        </w:rPr>
        <w:t>разделом 6 Контракта</w:t>
      </w:r>
      <w:r w:rsidRPr="00CB2B30">
        <w:rPr>
          <w:rFonts w:ascii="Times New Roman" w:hAnsi="Times New Roman" w:cs="Times New Roman"/>
          <w:sz w:val="24"/>
          <w:szCs w:val="24"/>
        </w:rPr>
        <w:t>, в течение 2 рабочих дней со дня получения претензии/уведомления</w:t>
      </w:r>
      <w:r w:rsidR="00C34717">
        <w:rPr>
          <w:rFonts w:ascii="Times New Roman" w:hAnsi="Times New Roman" w:cs="Times New Roman"/>
          <w:sz w:val="24"/>
          <w:szCs w:val="24"/>
        </w:rPr>
        <w:t>/требования</w:t>
      </w:r>
      <w:r w:rsidRPr="00CB2B30">
        <w:rPr>
          <w:rFonts w:ascii="Times New Roman" w:hAnsi="Times New Roman" w:cs="Times New Roman"/>
          <w:sz w:val="24"/>
          <w:szCs w:val="24"/>
        </w:rPr>
        <w:t xml:space="preserve"> другой Стороны.</w:t>
      </w:r>
    </w:p>
    <w:p w:rsidR="0006449C" w:rsidRPr="002831A4" w:rsidRDefault="0006449C" w:rsidP="00CD0402">
      <w:pPr>
        <w:pStyle w:val="a6"/>
        <w:numPr>
          <w:ilvl w:val="1"/>
          <w:numId w:val="21"/>
        </w:numPr>
        <w:tabs>
          <w:tab w:val="left" w:pos="1276"/>
        </w:tabs>
        <w:ind w:left="0" w:firstLine="0"/>
        <w:jc w:val="both"/>
        <w:rPr>
          <w:rFonts w:ascii="Times New Roman" w:hAnsi="Times New Roman"/>
          <w:sz w:val="24"/>
          <w:szCs w:val="24"/>
        </w:rPr>
      </w:pPr>
      <w:r w:rsidRPr="00C9054F">
        <w:rPr>
          <w:rFonts w:ascii="Times New Roman" w:hAnsi="Times New Roman"/>
          <w:sz w:val="24"/>
          <w:szCs w:val="24"/>
        </w:rPr>
        <w:t>Сторона освобождается от уплаты неустойки (штрафов, пеней), если докажет, что просрочка исполнения указанного обязательства произошла вследствие непреодолимой силы или по вине другой стороны.</w:t>
      </w:r>
    </w:p>
    <w:p w:rsidR="0006449C" w:rsidRPr="00C9054F" w:rsidRDefault="0006449C" w:rsidP="00CD04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4"/>
          <w:szCs w:val="24"/>
        </w:rPr>
      </w:pPr>
      <w:r w:rsidRPr="00C9054F">
        <w:rPr>
          <w:rFonts w:ascii="Times New Roman" w:hAnsi="Times New Roman"/>
          <w:b/>
          <w:sz w:val="24"/>
          <w:szCs w:val="24"/>
        </w:rPr>
        <w:t>Порядок разрешения споров</w:t>
      </w:r>
    </w:p>
    <w:p w:rsidR="0006449C" w:rsidRPr="00C9054F"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Все споры или разногласия, возникшие между Сторонами по настоящему Контракту и в связи с ним, разрешаются путем переговоров между ними. Претензия подлежит рассмотрению в течение 10 (десяти) рабочих дней со дня её получения.</w:t>
      </w:r>
    </w:p>
    <w:p w:rsidR="0006449C" w:rsidRPr="00C9054F"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В случае невозможности разрешения споров или разногласий путем переговоров, они подлежат рассмотрению в Арбитражном суде Иркутской области.</w:t>
      </w:r>
    </w:p>
    <w:p w:rsidR="0006449C" w:rsidRPr="00C9054F" w:rsidRDefault="0006449C" w:rsidP="00CD04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4"/>
          <w:szCs w:val="24"/>
        </w:rPr>
      </w:pPr>
      <w:r w:rsidRPr="00C9054F">
        <w:rPr>
          <w:rFonts w:ascii="Times New Roman" w:hAnsi="Times New Roman"/>
          <w:b/>
          <w:sz w:val="24"/>
          <w:szCs w:val="24"/>
        </w:rPr>
        <w:t>Порядок изменения и расторжения Контракта</w:t>
      </w:r>
    </w:p>
    <w:p w:rsidR="0006449C" w:rsidRPr="00C9054F"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4"/>
          <w:szCs w:val="24"/>
          <w:lang w:eastAsia="en-US"/>
        </w:rPr>
      </w:pPr>
      <w:r w:rsidRPr="00C9054F">
        <w:rPr>
          <w:rFonts w:ascii="Times New Roman" w:hAnsi="Times New Roman"/>
          <w:sz w:val="24"/>
          <w:szCs w:val="24"/>
        </w:rPr>
        <w:t xml:space="preserve">Существенные условия настоящего Контракта могут быть изменены по Соглашению сторон в порядке, установленном законодательством РФ: </w:t>
      </w:r>
    </w:p>
    <w:p w:rsidR="00D13884" w:rsidRDefault="0006449C" w:rsidP="00CD0402">
      <w:pPr>
        <w:shd w:val="clear" w:color="auto" w:fill="FFFFFF" w:themeFill="background1"/>
        <w:autoSpaceDE w:val="0"/>
        <w:autoSpaceDN w:val="0"/>
        <w:adjustRightInd w:val="0"/>
        <w:jc w:val="both"/>
        <w:rPr>
          <w:rFonts w:eastAsia="Calibri"/>
          <w:sz w:val="24"/>
          <w:szCs w:val="24"/>
          <w:lang w:eastAsia="en-US"/>
        </w:rPr>
      </w:pPr>
      <w:r w:rsidRPr="00D13884">
        <w:rPr>
          <w:rFonts w:eastAsia="Calibri"/>
          <w:sz w:val="24"/>
          <w:szCs w:val="24"/>
          <w:lang w:eastAsia="en-US"/>
        </w:rPr>
        <w:t>а) при снижении цены Контракта без изменения предусмотренных Контрактом количества и качества оказываемой услуги.</w:t>
      </w:r>
    </w:p>
    <w:p w:rsidR="0006449C" w:rsidRPr="00D13884" w:rsidRDefault="0006449C" w:rsidP="00CD0402">
      <w:pPr>
        <w:shd w:val="clear" w:color="auto" w:fill="FFFFFF" w:themeFill="background1"/>
        <w:autoSpaceDE w:val="0"/>
        <w:autoSpaceDN w:val="0"/>
        <w:adjustRightInd w:val="0"/>
        <w:jc w:val="both"/>
        <w:rPr>
          <w:rFonts w:eastAsia="Calibri"/>
          <w:sz w:val="24"/>
          <w:szCs w:val="24"/>
          <w:lang w:eastAsia="en-US"/>
        </w:rPr>
      </w:pPr>
      <w:r w:rsidRPr="00D13884">
        <w:rPr>
          <w:rFonts w:eastAsia="Calibri"/>
          <w:sz w:val="24"/>
          <w:szCs w:val="24"/>
          <w:lang w:eastAsia="en-US"/>
        </w:rPr>
        <w:t xml:space="preserve">б) если по предложению Заказчика увеличивается или уменьшается предусмотренный Контрактом объем услуг не более чем на десять процентов. При этом по соглашению Сторон допускается изменение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цена Контракта уменьшается исходя из цены единицы услуги. </w:t>
      </w:r>
    </w:p>
    <w:p w:rsidR="0006449C" w:rsidRPr="00C9054F"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 xml:space="preserve">Расторжение настоящего Контракта допускается по соглашению сторон, по решению суда, в случае одностороннего отказа Стороны Контракта от исполнения </w:t>
      </w:r>
      <w:r w:rsidR="00B36E8C">
        <w:rPr>
          <w:rFonts w:ascii="Times New Roman" w:hAnsi="Times New Roman"/>
          <w:sz w:val="24"/>
          <w:szCs w:val="24"/>
        </w:rPr>
        <w:t>К</w:t>
      </w:r>
      <w:r w:rsidRPr="00C9054F">
        <w:rPr>
          <w:rFonts w:ascii="Times New Roman" w:hAnsi="Times New Roman"/>
          <w:sz w:val="24"/>
          <w:szCs w:val="24"/>
        </w:rPr>
        <w:t>онтракта в соответствии с гражданским законодательством</w:t>
      </w:r>
      <w:r w:rsidR="00B36E8C">
        <w:rPr>
          <w:rFonts w:ascii="Times New Roman" w:hAnsi="Times New Roman"/>
          <w:sz w:val="24"/>
          <w:szCs w:val="24"/>
        </w:rPr>
        <w:t xml:space="preserve"> и Федеральным законом в установленном Федеральн</w:t>
      </w:r>
      <w:r w:rsidR="007A744F">
        <w:rPr>
          <w:rFonts w:ascii="Times New Roman" w:hAnsi="Times New Roman"/>
          <w:sz w:val="24"/>
          <w:szCs w:val="24"/>
        </w:rPr>
        <w:t>ым</w:t>
      </w:r>
      <w:r w:rsidR="00B36E8C">
        <w:rPr>
          <w:rFonts w:ascii="Times New Roman" w:hAnsi="Times New Roman"/>
          <w:sz w:val="24"/>
          <w:szCs w:val="24"/>
        </w:rPr>
        <w:t xml:space="preserve"> закон</w:t>
      </w:r>
      <w:r w:rsidR="007A744F">
        <w:rPr>
          <w:rFonts w:ascii="Times New Roman" w:hAnsi="Times New Roman"/>
          <w:sz w:val="24"/>
          <w:szCs w:val="24"/>
        </w:rPr>
        <w:t>ом</w:t>
      </w:r>
      <w:r w:rsidR="00B36E8C">
        <w:rPr>
          <w:rFonts w:ascii="Times New Roman" w:hAnsi="Times New Roman"/>
          <w:sz w:val="24"/>
          <w:szCs w:val="24"/>
        </w:rPr>
        <w:t xml:space="preserve"> </w:t>
      </w:r>
      <w:r w:rsidR="00B36E8C">
        <w:rPr>
          <w:rFonts w:ascii="Times New Roman" w:hAnsi="Times New Roman"/>
          <w:sz w:val="24"/>
          <w:szCs w:val="24"/>
        </w:rPr>
        <w:br/>
        <w:t>№ 44-ФЗ порядке</w:t>
      </w:r>
      <w:r w:rsidRPr="00C9054F">
        <w:rPr>
          <w:rFonts w:ascii="Times New Roman" w:hAnsi="Times New Roman"/>
          <w:sz w:val="24"/>
          <w:szCs w:val="24"/>
        </w:rPr>
        <w:t>.</w:t>
      </w:r>
      <w:r w:rsidR="00B36E8C">
        <w:rPr>
          <w:rFonts w:ascii="Times New Roman" w:hAnsi="Times New Roman"/>
          <w:sz w:val="24"/>
          <w:szCs w:val="24"/>
        </w:rPr>
        <w:t xml:space="preserve"> </w:t>
      </w:r>
    </w:p>
    <w:p w:rsidR="00595CF7" w:rsidRDefault="005263A1" w:rsidP="00595CF7">
      <w:pPr>
        <w:pStyle w:val="a6"/>
        <w:numPr>
          <w:ilvl w:val="1"/>
          <w:numId w:val="21"/>
        </w:numPr>
        <w:shd w:val="clear" w:color="auto" w:fill="FFFFFF" w:themeFill="background1"/>
        <w:tabs>
          <w:tab w:val="left" w:pos="1276"/>
        </w:tabs>
        <w:autoSpaceDE w:val="0"/>
        <w:autoSpaceDN w:val="0"/>
        <w:adjustRightInd w:val="0"/>
        <w:ind w:left="0" w:firstLine="360"/>
        <w:jc w:val="both"/>
        <w:rPr>
          <w:rFonts w:ascii="Times New Roman" w:hAnsi="Times New Roman"/>
          <w:sz w:val="24"/>
          <w:szCs w:val="24"/>
        </w:rPr>
      </w:pPr>
      <w:r>
        <w:rPr>
          <w:rFonts w:ascii="Times New Roman" w:hAnsi="Times New Roman"/>
          <w:sz w:val="24"/>
          <w:szCs w:val="24"/>
        </w:rPr>
        <w:t xml:space="preserve">Заказчик </w:t>
      </w:r>
      <w:r w:rsidRPr="005263A1">
        <w:rPr>
          <w:rFonts w:ascii="Times New Roman" w:hAnsi="Times New Roman"/>
          <w:sz w:val="24"/>
          <w:szCs w:val="24"/>
        </w:rPr>
        <w:t xml:space="preserve">вправе принять решение об одностороннем отказе от исполнения Контракта по основаниям, предусмотренным </w:t>
      </w:r>
      <w:hyperlink r:id="rId9" w:anchor="/multilink/70353464/paragraph/3862/number/0" w:history="1">
        <w:r w:rsidRPr="005263A1">
          <w:rPr>
            <w:rFonts w:ascii="Times New Roman" w:hAnsi="Times New Roman"/>
            <w:sz w:val="24"/>
            <w:szCs w:val="24"/>
          </w:rPr>
          <w:t>Гражданским кодексом</w:t>
        </w:r>
      </w:hyperlink>
      <w:r w:rsidRPr="005263A1">
        <w:rPr>
          <w:rFonts w:ascii="Times New Roman" w:hAnsi="Times New Roman"/>
          <w:sz w:val="24"/>
          <w:szCs w:val="24"/>
        </w:rPr>
        <w:t xml:space="preserve"> Российской Федерации для одностороннего отказа</w:t>
      </w:r>
      <w:r w:rsidR="0006449C" w:rsidRPr="00C9054F">
        <w:rPr>
          <w:rFonts w:ascii="Times New Roman" w:hAnsi="Times New Roman"/>
          <w:sz w:val="24"/>
          <w:szCs w:val="24"/>
        </w:rPr>
        <w:t xml:space="preserve">. </w:t>
      </w:r>
    </w:p>
    <w:p w:rsidR="0006449C" w:rsidRPr="00A47BF4" w:rsidRDefault="00595CF7" w:rsidP="00595CF7">
      <w:pPr>
        <w:pStyle w:val="a6"/>
        <w:numPr>
          <w:ilvl w:val="1"/>
          <w:numId w:val="21"/>
        </w:numPr>
        <w:shd w:val="clear" w:color="auto" w:fill="FFFFFF" w:themeFill="background1"/>
        <w:tabs>
          <w:tab w:val="left" w:pos="1276"/>
        </w:tabs>
        <w:autoSpaceDE w:val="0"/>
        <w:autoSpaceDN w:val="0"/>
        <w:adjustRightInd w:val="0"/>
        <w:ind w:left="0" w:firstLine="360"/>
        <w:jc w:val="both"/>
        <w:rPr>
          <w:rFonts w:ascii="Times New Roman" w:hAnsi="Times New Roman"/>
          <w:sz w:val="24"/>
          <w:szCs w:val="24"/>
        </w:rPr>
      </w:pPr>
      <w:r w:rsidRPr="00A47BF4">
        <w:rPr>
          <w:rFonts w:ascii="Times New Roman" w:hAnsi="Times New Roman"/>
          <w:sz w:val="24"/>
          <w:szCs w:val="24"/>
        </w:rPr>
        <w:t>Заказчик вправе расторгнуть Контракт при систематическом (три и более раз) неисполнении Исполнителем в назначенный срок требования Заказчика об устранении нарушений условий Контракта, в установленном законодательством Российской Федерации порядке с взысканием с Исполнителя причиненных убытков.</w:t>
      </w:r>
    </w:p>
    <w:p w:rsidR="00194DCC" w:rsidRPr="00C9054F" w:rsidRDefault="00194DC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 xml:space="preserve">Допускается внесение изменений в Контракт в случаях, предусмотренных </w:t>
      </w:r>
      <w:hyperlink r:id="rId10" w:history="1">
        <w:r w:rsidRPr="00C9054F">
          <w:rPr>
            <w:rFonts w:ascii="Times New Roman" w:hAnsi="Times New Roman"/>
            <w:sz w:val="24"/>
            <w:szCs w:val="24"/>
          </w:rPr>
          <w:t>пунктом 6 статьи 161</w:t>
        </w:r>
      </w:hyperlink>
      <w:r w:rsidRPr="00C9054F">
        <w:rPr>
          <w:rFonts w:ascii="Times New Roman" w:hAnsi="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06449C" w:rsidRPr="00C9054F" w:rsidRDefault="0006449C" w:rsidP="00CD04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4"/>
          <w:szCs w:val="24"/>
        </w:rPr>
      </w:pPr>
      <w:r w:rsidRPr="00C9054F">
        <w:rPr>
          <w:rFonts w:ascii="Times New Roman" w:hAnsi="Times New Roman"/>
          <w:b/>
          <w:sz w:val="24"/>
          <w:szCs w:val="24"/>
        </w:rPr>
        <w:t>Действие непреодолимой силы</w:t>
      </w:r>
    </w:p>
    <w:p w:rsidR="0006449C" w:rsidRPr="00C9054F"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Стороны, не исполнившие или ненадлежащим образом исполнившие обязательства по настоящему Контракту, освобождаются от ответственности, если докажут, что надлежащее исполнение обязательств по настоящему Контракту оказалось невозможным вследствие наступления обстоятельств непреодолимой силы. При этом сроки выполнения обязательств по настоящему Контракту соразмерно продлеваются на срок действия указанных обстоятельств.</w:t>
      </w:r>
    </w:p>
    <w:p w:rsidR="0006449C" w:rsidRPr="00C9054F"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4"/>
          <w:szCs w:val="24"/>
        </w:rPr>
      </w:pPr>
      <w:r w:rsidRPr="00C9054F">
        <w:rPr>
          <w:rFonts w:ascii="Times New Roman" w:hAnsi="Times New Roman"/>
          <w:sz w:val="24"/>
          <w:szCs w:val="24"/>
        </w:rPr>
        <w:t>Каждая из Сторон обязана письменно сообщить о наступлении обстоятельств непреодолимой силы не позднее 5 (пять) рабочих дней с начала их действия.</w:t>
      </w:r>
    </w:p>
    <w:p w:rsidR="0006449C" w:rsidRPr="00C9054F"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4"/>
          <w:szCs w:val="24"/>
        </w:rPr>
      </w:pPr>
      <w:proofErr w:type="spellStart"/>
      <w:r w:rsidRPr="00C9054F">
        <w:rPr>
          <w:rFonts w:ascii="Times New Roman" w:hAnsi="Times New Roman"/>
          <w:sz w:val="24"/>
          <w:szCs w:val="24"/>
        </w:rPr>
        <w:t>Неуведомление</w:t>
      </w:r>
      <w:proofErr w:type="spellEnd"/>
      <w:r w:rsidRPr="00C9054F">
        <w:rPr>
          <w:rFonts w:ascii="Times New Roman" w:hAnsi="Times New Roman"/>
          <w:sz w:val="24"/>
          <w:szCs w:val="24"/>
        </w:rPr>
        <w:t xml:space="preserve">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настоящему Контракту на наступление названных обстоятельств.</w:t>
      </w:r>
    </w:p>
    <w:p w:rsidR="0006449C" w:rsidRPr="00F750B0" w:rsidRDefault="0006449C" w:rsidP="00F750B0">
      <w:pPr>
        <w:pStyle w:val="a6"/>
        <w:widowControl w:val="0"/>
        <w:numPr>
          <w:ilvl w:val="0"/>
          <w:numId w:val="21"/>
        </w:numPr>
        <w:jc w:val="center"/>
        <w:rPr>
          <w:rFonts w:ascii="Times New Roman" w:hAnsi="Times New Roman"/>
          <w:b/>
          <w:bCs/>
          <w:sz w:val="24"/>
          <w:szCs w:val="24"/>
        </w:rPr>
      </w:pPr>
      <w:r w:rsidRPr="00F750B0">
        <w:rPr>
          <w:rFonts w:ascii="Times New Roman" w:hAnsi="Times New Roman"/>
          <w:b/>
          <w:bCs/>
          <w:sz w:val="24"/>
          <w:szCs w:val="24"/>
        </w:rPr>
        <w:t>Особые условия</w:t>
      </w:r>
    </w:p>
    <w:p w:rsidR="0006449C" w:rsidRPr="00F750B0" w:rsidRDefault="0006449C" w:rsidP="00AF0B1C">
      <w:pPr>
        <w:pStyle w:val="a6"/>
        <w:numPr>
          <w:ilvl w:val="1"/>
          <w:numId w:val="21"/>
        </w:numPr>
        <w:tabs>
          <w:tab w:val="left" w:pos="1276"/>
        </w:tabs>
        <w:ind w:left="0" w:firstLine="709"/>
        <w:jc w:val="both"/>
        <w:rPr>
          <w:rFonts w:ascii="Times New Roman" w:hAnsi="Times New Roman"/>
          <w:sz w:val="24"/>
          <w:szCs w:val="24"/>
        </w:rPr>
      </w:pPr>
      <w:r w:rsidRPr="00F750B0">
        <w:rPr>
          <w:rFonts w:ascii="Times New Roman" w:hAnsi="Times New Roman"/>
          <w:sz w:val="24"/>
          <w:szCs w:val="24"/>
        </w:rPr>
        <w:t>В силу возложенных настоящим контрактом обязательств Исполнитель получает доступ к персональным данным физических лиц, доступ к которым ограничен Федеральным законом от 26.07.2006 № 152-ФЗ «О персональных данных», а также к служебной информации, подлежащей защите в соответствии с Федеральным законом 29.07.2004 № 98-ФЗ «О коммерческой тайне».</w:t>
      </w:r>
    </w:p>
    <w:p w:rsidR="0006449C" w:rsidRPr="00F750B0" w:rsidRDefault="0006449C" w:rsidP="00AF0B1C">
      <w:pPr>
        <w:pStyle w:val="a6"/>
        <w:numPr>
          <w:ilvl w:val="1"/>
          <w:numId w:val="21"/>
        </w:numPr>
        <w:tabs>
          <w:tab w:val="left" w:pos="1276"/>
        </w:tabs>
        <w:ind w:left="0" w:firstLine="709"/>
        <w:jc w:val="both"/>
        <w:rPr>
          <w:rFonts w:ascii="Times New Roman" w:hAnsi="Times New Roman"/>
          <w:sz w:val="24"/>
          <w:szCs w:val="24"/>
        </w:rPr>
      </w:pPr>
      <w:r w:rsidRPr="00F750B0">
        <w:rPr>
          <w:rFonts w:ascii="Times New Roman" w:hAnsi="Times New Roman"/>
          <w:sz w:val="24"/>
          <w:szCs w:val="24"/>
        </w:rPr>
        <w:t xml:space="preserve">В целях соблюдения требований законодательства Российской Федерации по защите персональных данных физических лиц и коммерческой тайне Заказчика Исполнитель обязуется заключить с Заказчиком соглашение о неразглашении конфиденциальной информации (приложение № </w:t>
      </w:r>
      <w:r w:rsidR="000C1C77">
        <w:rPr>
          <w:rFonts w:ascii="Times New Roman" w:hAnsi="Times New Roman"/>
          <w:sz w:val="24"/>
          <w:szCs w:val="24"/>
        </w:rPr>
        <w:t>4</w:t>
      </w:r>
      <w:r w:rsidRPr="00F750B0">
        <w:rPr>
          <w:rFonts w:ascii="Times New Roman" w:hAnsi="Times New Roman"/>
          <w:sz w:val="24"/>
          <w:szCs w:val="24"/>
        </w:rPr>
        <w:t>) одновременно с заключением настоящего контракта.</w:t>
      </w:r>
    </w:p>
    <w:p w:rsidR="0006449C" w:rsidRPr="00F750B0" w:rsidRDefault="0006449C" w:rsidP="00AF0B1C">
      <w:pPr>
        <w:pStyle w:val="a6"/>
        <w:numPr>
          <w:ilvl w:val="1"/>
          <w:numId w:val="21"/>
        </w:numPr>
        <w:tabs>
          <w:tab w:val="left" w:pos="1276"/>
        </w:tabs>
        <w:ind w:left="0" w:firstLine="709"/>
        <w:jc w:val="both"/>
        <w:rPr>
          <w:rFonts w:ascii="Times New Roman" w:hAnsi="Times New Roman"/>
          <w:sz w:val="24"/>
          <w:szCs w:val="24"/>
        </w:rPr>
      </w:pPr>
      <w:r w:rsidRPr="00F750B0">
        <w:rPr>
          <w:rFonts w:ascii="Times New Roman" w:hAnsi="Times New Roman"/>
          <w:sz w:val="24"/>
          <w:szCs w:val="24"/>
        </w:rPr>
        <w:t>Исполнитель предупреждён о том, что в случае разглашения конфиденциальной информации или утраты документов, содержащих конфиденциальную информацию, он будет нести ответственность, предусмотренную законодательством Российской Федерации.</w:t>
      </w:r>
    </w:p>
    <w:p w:rsidR="008130B4" w:rsidRPr="008130B4" w:rsidRDefault="008130B4" w:rsidP="008130B4">
      <w:pPr>
        <w:pStyle w:val="a6"/>
        <w:widowControl w:val="0"/>
        <w:numPr>
          <w:ilvl w:val="0"/>
          <w:numId w:val="21"/>
        </w:numPr>
        <w:jc w:val="center"/>
        <w:rPr>
          <w:rFonts w:ascii="Times New Roman" w:hAnsi="Times New Roman"/>
          <w:b/>
          <w:bCs/>
          <w:sz w:val="24"/>
          <w:szCs w:val="24"/>
        </w:rPr>
      </w:pPr>
      <w:r w:rsidRPr="008130B4">
        <w:rPr>
          <w:rFonts w:ascii="Times New Roman" w:hAnsi="Times New Roman"/>
          <w:b/>
          <w:bCs/>
          <w:sz w:val="24"/>
          <w:szCs w:val="24"/>
        </w:rPr>
        <w:t>Антикоррупционная оговорка</w:t>
      </w:r>
    </w:p>
    <w:p w:rsidR="008130B4" w:rsidRPr="008130B4" w:rsidRDefault="008130B4" w:rsidP="008130B4">
      <w:pPr>
        <w:pStyle w:val="a6"/>
        <w:numPr>
          <w:ilvl w:val="1"/>
          <w:numId w:val="21"/>
        </w:numPr>
        <w:tabs>
          <w:tab w:val="left" w:pos="1276"/>
        </w:tabs>
        <w:ind w:left="0" w:firstLine="709"/>
        <w:jc w:val="both"/>
        <w:rPr>
          <w:rFonts w:ascii="Times New Roman" w:hAnsi="Times New Roman"/>
          <w:sz w:val="24"/>
          <w:szCs w:val="24"/>
        </w:rPr>
      </w:pPr>
      <w:r w:rsidRPr="008130B4">
        <w:rPr>
          <w:rFonts w:ascii="Times New Roman" w:hAnsi="Times New Roman"/>
          <w:sz w:val="24"/>
          <w:szCs w:val="24"/>
        </w:rPr>
        <w:t>При исполнении своих обязательств по Контракту, Стороны, их аффилированные лица,</w:t>
      </w:r>
      <w:r w:rsidRPr="005759AB">
        <w:rPr>
          <w:rFonts w:ascii="Times New Roman" w:hAnsi="Times New Roman"/>
        </w:rPr>
        <w:t xml:space="preserve"> </w:t>
      </w:r>
      <w:r w:rsidRPr="008130B4">
        <w:rPr>
          <w:rFonts w:ascii="Times New Roman" w:hAnsi="Times New Roman"/>
          <w:sz w:val="24"/>
          <w:szCs w:val="24"/>
        </w:rPr>
        <w:t>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130B4" w:rsidRPr="008130B4" w:rsidRDefault="008130B4" w:rsidP="008130B4">
      <w:pPr>
        <w:pStyle w:val="a6"/>
        <w:numPr>
          <w:ilvl w:val="1"/>
          <w:numId w:val="21"/>
        </w:numPr>
        <w:tabs>
          <w:tab w:val="left" w:pos="1276"/>
        </w:tabs>
        <w:ind w:left="0" w:firstLine="709"/>
        <w:jc w:val="both"/>
        <w:rPr>
          <w:rFonts w:ascii="Times New Roman" w:hAnsi="Times New Roman"/>
          <w:sz w:val="24"/>
          <w:szCs w:val="24"/>
        </w:rPr>
      </w:pPr>
      <w:r w:rsidRPr="008130B4">
        <w:rPr>
          <w:rFonts w:ascii="Times New Roman" w:hAnsi="Times New Roman"/>
          <w:sz w:val="24"/>
          <w:szCs w:val="24"/>
        </w:rPr>
        <w:t xml:space="preserve">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w:t>
      </w:r>
      <w:proofErr w:type="gramStart"/>
      <w:r w:rsidRPr="008130B4">
        <w:rPr>
          <w:rFonts w:ascii="Times New Roman" w:hAnsi="Times New Roman"/>
          <w:sz w:val="24"/>
          <w:szCs w:val="24"/>
        </w:rPr>
        <w:t>так же</w:t>
      </w:r>
      <w:proofErr w:type="gramEnd"/>
      <w:r w:rsidRPr="008130B4">
        <w:rPr>
          <w:rFonts w:ascii="Times New Roman" w:hAnsi="Times New Roman"/>
          <w:sz w:val="24"/>
          <w:szCs w:val="24"/>
        </w:rPr>
        <w:t xml:space="preserve">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8130B4" w:rsidRPr="008130B4" w:rsidRDefault="008130B4" w:rsidP="008130B4">
      <w:pPr>
        <w:pStyle w:val="a6"/>
        <w:numPr>
          <w:ilvl w:val="1"/>
          <w:numId w:val="21"/>
        </w:numPr>
        <w:tabs>
          <w:tab w:val="left" w:pos="1276"/>
        </w:tabs>
        <w:ind w:left="0" w:firstLine="709"/>
        <w:jc w:val="both"/>
        <w:rPr>
          <w:rFonts w:ascii="Times New Roman" w:hAnsi="Times New Roman"/>
          <w:sz w:val="24"/>
          <w:szCs w:val="24"/>
        </w:rPr>
      </w:pPr>
      <w:r w:rsidRPr="008130B4">
        <w:rPr>
          <w:rFonts w:ascii="Times New Roman" w:hAnsi="Times New Roman"/>
          <w:sz w:val="24"/>
          <w:szCs w:val="24"/>
        </w:rPr>
        <w:t>Стороны не должны совершать действия (бездействие), создающие угрозу возникновения конфликта интересов. Стороны обязаны извещать о ставших известных им обстоятельствах, способных вызвать конфликт интересов.</w:t>
      </w:r>
    </w:p>
    <w:p w:rsidR="008130B4" w:rsidRPr="008130B4" w:rsidRDefault="008130B4" w:rsidP="008130B4">
      <w:pPr>
        <w:pStyle w:val="a6"/>
        <w:numPr>
          <w:ilvl w:val="1"/>
          <w:numId w:val="21"/>
        </w:numPr>
        <w:tabs>
          <w:tab w:val="left" w:pos="1276"/>
        </w:tabs>
        <w:ind w:left="0" w:firstLine="709"/>
        <w:jc w:val="both"/>
        <w:rPr>
          <w:rFonts w:ascii="Times New Roman" w:hAnsi="Times New Roman"/>
          <w:sz w:val="24"/>
          <w:szCs w:val="24"/>
        </w:rPr>
      </w:pPr>
      <w:r w:rsidRPr="008130B4">
        <w:rPr>
          <w:rFonts w:ascii="Times New Roman" w:hAnsi="Times New Roman"/>
          <w:sz w:val="24"/>
          <w:szCs w:val="24"/>
        </w:rPr>
        <w:t>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произойдёт. Это подтверждение должно быть направлено в течение десяти рабочих дней с даты направления письменного уведомления.</w:t>
      </w:r>
    </w:p>
    <w:p w:rsidR="008130B4" w:rsidRPr="008130B4" w:rsidRDefault="008130B4" w:rsidP="008130B4">
      <w:pPr>
        <w:pStyle w:val="a6"/>
        <w:numPr>
          <w:ilvl w:val="1"/>
          <w:numId w:val="21"/>
        </w:numPr>
        <w:tabs>
          <w:tab w:val="left" w:pos="1276"/>
        </w:tabs>
        <w:ind w:left="0" w:firstLine="709"/>
        <w:jc w:val="both"/>
        <w:rPr>
          <w:rFonts w:ascii="Times New Roman" w:hAnsi="Times New Roman"/>
          <w:sz w:val="24"/>
          <w:szCs w:val="24"/>
        </w:rPr>
      </w:pPr>
      <w:r w:rsidRPr="008130B4">
        <w:rPr>
          <w:rFonts w:ascii="Times New Roman" w:hAnsi="Times New Roman"/>
          <w:sz w:val="24"/>
          <w:szCs w:val="24"/>
        </w:rPr>
        <w:t>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произошло или не произойдёт,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06449C" w:rsidRPr="00F750B0" w:rsidRDefault="0006449C" w:rsidP="00C9054F">
      <w:pPr>
        <w:pStyle w:val="a6"/>
        <w:numPr>
          <w:ilvl w:val="0"/>
          <w:numId w:val="21"/>
        </w:numPr>
        <w:shd w:val="clear" w:color="auto" w:fill="FFFFFF" w:themeFill="background1"/>
        <w:autoSpaceDE w:val="0"/>
        <w:autoSpaceDN w:val="0"/>
        <w:adjustRightInd w:val="0"/>
        <w:jc w:val="center"/>
        <w:rPr>
          <w:rFonts w:ascii="Times New Roman" w:hAnsi="Times New Roman"/>
          <w:b/>
          <w:sz w:val="24"/>
          <w:szCs w:val="24"/>
        </w:rPr>
      </w:pPr>
      <w:r w:rsidRPr="00F750B0">
        <w:rPr>
          <w:rFonts w:ascii="Times New Roman" w:hAnsi="Times New Roman"/>
          <w:b/>
          <w:sz w:val="24"/>
          <w:szCs w:val="24"/>
        </w:rPr>
        <w:t>Заключительные положения</w:t>
      </w:r>
    </w:p>
    <w:p w:rsidR="0006449C" w:rsidRPr="00F750B0" w:rsidRDefault="0006449C" w:rsidP="00AF0B1C">
      <w:pPr>
        <w:pStyle w:val="a6"/>
        <w:numPr>
          <w:ilvl w:val="1"/>
          <w:numId w:val="21"/>
        </w:numPr>
        <w:shd w:val="clear" w:color="auto" w:fill="FFFFFF" w:themeFill="background1"/>
        <w:tabs>
          <w:tab w:val="left" w:pos="1418"/>
        </w:tabs>
        <w:autoSpaceDE w:val="0"/>
        <w:autoSpaceDN w:val="0"/>
        <w:adjustRightInd w:val="0"/>
        <w:ind w:left="0" w:firstLine="709"/>
        <w:jc w:val="both"/>
        <w:rPr>
          <w:rFonts w:ascii="Times New Roman" w:hAnsi="Times New Roman"/>
          <w:sz w:val="24"/>
          <w:szCs w:val="24"/>
        </w:rPr>
      </w:pPr>
      <w:r w:rsidRPr="00F750B0">
        <w:rPr>
          <w:rFonts w:ascii="Times New Roman" w:hAnsi="Times New Roman"/>
          <w:sz w:val="24"/>
          <w:szCs w:val="24"/>
        </w:rPr>
        <w:t>Взаимоотношения сторон, не урегулированные настоящим Контрактом, регулируются действующим законодательством.</w:t>
      </w:r>
    </w:p>
    <w:p w:rsidR="0006449C" w:rsidRDefault="0006449C" w:rsidP="00AF0B1C">
      <w:pPr>
        <w:pStyle w:val="a6"/>
        <w:numPr>
          <w:ilvl w:val="1"/>
          <w:numId w:val="21"/>
        </w:numPr>
        <w:shd w:val="clear" w:color="auto" w:fill="FFFFFF" w:themeFill="background1"/>
        <w:tabs>
          <w:tab w:val="left" w:pos="1418"/>
        </w:tabs>
        <w:autoSpaceDE w:val="0"/>
        <w:autoSpaceDN w:val="0"/>
        <w:adjustRightInd w:val="0"/>
        <w:ind w:left="0" w:firstLine="709"/>
        <w:jc w:val="both"/>
        <w:rPr>
          <w:rFonts w:ascii="Times New Roman" w:hAnsi="Times New Roman"/>
          <w:sz w:val="24"/>
          <w:szCs w:val="24"/>
        </w:rPr>
      </w:pPr>
      <w:r w:rsidRPr="00F750B0">
        <w:rPr>
          <w:rFonts w:ascii="Times New Roman" w:hAnsi="Times New Roman"/>
          <w:sz w:val="24"/>
          <w:szCs w:val="24"/>
        </w:rPr>
        <w:t>Стороны при изменении наименования, местонахождения, юридического адреса, банковских и иных реквизитов или реорганизации обязаны не позднее 5 (пять) рабочих дней с даты их осуществления письменно сообщать друг другу о таких изменениях.</w:t>
      </w:r>
    </w:p>
    <w:p w:rsidR="008504DE" w:rsidRPr="00356C52" w:rsidRDefault="008504DE" w:rsidP="008504DE">
      <w:pPr>
        <w:pStyle w:val="a6"/>
        <w:widowControl w:val="0"/>
        <w:numPr>
          <w:ilvl w:val="1"/>
          <w:numId w:val="21"/>
        </w:numPr>
        <w:tabs>
          <w:tab w:val="left" w:pos="993"/>
          <w:tab w:val="left" w:pos="1260"/>
        </w:tabs>
        <w:ind w:left="0" w:firstLine="709"/>
        <w:contextualSpacing/>
        <w:jc w:val="both"/>
        <w:rPr>
          <w:rFonts w:ascii="Times New Roman" w:hAnsi="Times New Roman"/>
        </w:rPr>
      </w:pPr>
      <w:r w:rsidRPr="00356C52">
        <w:rPr>
          <w:rFonts w:ascii="Times New Roman" w:hAnsi="Times New Roman"/>
        </w:rPr>
        <w:t xml:space="preserve">Стороны </w:t>
      </w:r>
      <w:r>
        <w:rPr>
          <w:rFonts w:ascii="Times New Roman" w:hAnsi="Times New Roman"/>
        </w:rPr>
        <w:t>пришли к соглашению, что корреспонденция,</w:t>
      </w:r>
      <w:r w:rsidRPr="002805FB">
        <w:rPr>
          <w:rFonts w:ascii="Times New Roman" w:hAnsi="Times New Roman"/>
        </w:rPr>
        <w:t xml:space="preserve"> </w:t>
      </w:r>
      <w:r>
        <w:rPr>
          <w:rFonts w:ascii="Times New Roman" w:hAnsi="Times New Roman"/>
        </w:rPr>
        <w:t xml:space="preserve">исходящая от Сторон и связанная с исполнением обязательств по настоящему </w:t>
      </w:r>
      <w:r w:rsidR="008C0164">
        <w:rPr>
          <w:rFonts w:ascii="Times New Roman" w:hAnsi="Times New Roman"/>
        </w:rPr>
        <w:t>Контракту</w:t>
      </w:r>
      <w:r w:rsidR="000C1C77">
        <w:rPr>
          <w:rFonts w:ascii="Times New Roman" w:hAnsi="Times New Roman"/>
        </w:rPr>
        <w:t>,</w:t>
      </w:r>
      <w:r>
        <w:rPr>
          <w:rFonts w:ascii="Times New Roman" w:hAnsi="Times New Roman"/>
        </w:rPr>
        <w:t xml:space="preserve"> а также </w:t>
      </w:r>
      <w:r w:rsidRPr="00356C52">
        <w:rPr>
          <w:rFonts w:ascii="Times New Roman" w:hAnsi="Times New Roman"/>
        </w:rPr>
        <w:t xml:space="preserve">все изменения и дополнения к </w:t>
      </w:r>
      <w:r w:rsidR="008C0164">
        <w:rPr>
          <w:rFonts w:ascii="Times New Roman" w:hAnsi="Times New Roman"/>
        </w:rPr>
        <w:t>Контракту</w:t>
      </w:r>
      <w:r>
        <w:rPr>
          <w:rFonts w:ascii="Times New Roman" w:hAnsi="Times New Roman"/>
        </w:rPr>
        <w:t xml:space="preserve"> могут быть</w:t>
      </w:r>
      <w:r w:rsidRPr="00356C52">
        <w:rPr>
          <w:rFonts w:ascii="Times New Roman" w:hAnsi="Times New Roman"/>
        </w:rPr>
        <w:t xml:space="preserve"> переданы с помощью факсимильной и электронной связи и будут иметь ту же юридическую силу, что и оригинал. </w:t>
      </w:r>
    </w:p>
    <w:p w:rsidR="0006449C" w:rsidRPr="00F750B0" w:rsidRDefault="0006449C" w:rsidP="00AF0B1C">
      <w:pPr>
        <w:pStyle w:val="a6"/>
        <w:numPr>
          <w:ilvl w:val="1"/>
          <w:numId w:val="21"/>
        </w:numPr>
        <w:shd w:val="clear" w:color="auto" w:fill="FFFFFF" w:themeFill="background1"/>
        <w:tabs>
          <w:tab w:val="left" w:pos="1418"/>
        </w:tabs>
        <w:autoSpaceDE w:val="0"/>
        <w:autoSpaceDN w:val="0"/>
        <w:adjustRightInd w:val="0"/>
        <w:ind w:left="0" w:firstLine="709"/>
        <w:jc w:val="both"/>
        <w:rPr>
          <w:rFonts w:ascii="Times New Roman" w:hAnsi="Times New Roman"/>
          <w:sz w:val="24"/>
          <w:szCs w:val="24"/>
        </w:rPr>
      </w:pPr>
      <w:r w:rsidRPr="00F750B0">
        <w:rPr>
          <w:rFonts w:ascii="Times New Roman" w:hAnsi="Times New Roman"/>
          <w:sz w:val="24"/>
          <w:szCs w:val="24"/>
        </w:rPr>
        <w:t>К настоящему Контракту прилагается и является его неотъемлемой частью:</w:t>
      </w:r>
    </w:p>
    <w:p w:rsidR="0006449C" w:rsidRDefault="0006449C" w:rsidP="00C9054F">
      <w:pPr>
        <w:pStyle w:val="a6"/>
        <w:numPr>
          <w:ilvl w:val="2"/>
          <w:numId w:val="21"/>
        </w:numPr>
        <w:shd w:val="clear" w:color="auto" w:fill="FFFFFF" w:themeFill="background1"/>
        <w:autoSpaceDE w:val="0"/>
        <w:autoSpaceDN w:val="0"/>
        <w:adjustRightInd w:val="0"/>
        <w:jc w:val="both"/>
        <w:rPr>
          <w:rFonts w:ascii="Times New Roman" w:hAnsi="Times New Roman"/>
          <w:sz w:val="24"/>
          <w:szCs w:val="24"/>
        </w:rPr>
      </w:pPr>
      <w:r w:rsidRPr="00F750B0">
        <w:rPr>
          <w:rFonts w:ascii="Times New Roman" w:hAnsi="Times New Roman"/>
          <w:sz w:val="24"/>
          <w:szCs w:val="24"/>
        </w:rPr>
        <w:t>Приложение №1 «Техническое задание»;</w:t>
      </w:r>
    </w:p>
    <w:p w:rsidR="00E91D46" w:rsidRDefault="00E91D46" w:rsidP="00C9054F">
      <w:pPr>
        <w:pStyle w:val="a6"/>
        <w:numPr>
          <w:ilvl w:val="2"/>
          <w:numId w:val="21"/>
        </w:numPr>
        <w:shd w:val="clear" w:color="auto" w:fill="FFFFFF" w:themeFill="background1"/>
        <w:autoSpaceDE w:val="0"/>
        <w:autoSpaceDN w:val="0"/>
        <w:adjustRightInd w:val="0"/>
        <w:jc w:val="both"/>
        <w:rPr>
          <w:rFonts w:ascii="Times New Roman" w:hAnsi="Times New Roman"/>
          <w:sz w:val="24"/>
          <w:szCs w:val="24"/>
        </w:rPr>
      </w:pPr>
      <w:r>
        <w:rPr>
          <w:rFonts w:ascii="Times New Roman" w:hAnsi="Times New Roman"/>
          <w:sz w:val="24"/>
          <w:szCs w:val="24"/>
        </w:rPr>
        <w:t>Приложение №2 «Спецификация»;</w:t>
      </w:r>
    </w:p>
    <w:p w:rsidR="00406816" w:rsidRDefault="00A47BF4" w:rsidP="00C9054F">
      <w:pPr>
        <w:pStyle w:val="a6"/>
        <w:numPr>
          <w:ilvl w:val="2"/>
          <w:numId w:val="21"/>
        </w:numPr>
        <w:shd w:val="clear" w:color="auto" w:fill="FFFFFF" w:themeFill="background1"/>
        <w:autoSpaceDE w:val="0"/>
        <w:autoSpaceDN w:val="0"/>
        <w:adjustRightInd w:val="0"/>
        <w:jc w:val="both"/>
        <w:rPr>
          <w:rFonts w:ascii="Times New Roman" w:hAnsi="Times New Roman"/>
          <w:sz w:val="24"/>
          <w:szCs w:val="24"/>
        </w:rPr>
      </w:pPr>
      <w:r>
        <w:rPr>
          <w:rFonts w:ascii="Times New Roman" w:hAnsi="Times New Roman"/>
          <w:sz w:val="24"/>
          <w:szCs w:val="24"/>
        </w:rPr>
        <w:t>Приложение № 3</w:t>
      </w:r>
      <w:r w:rsidR="00406816">
        <w:rPr>
          <w:rFonts w:ascii="Times New Roman" w:hAnsi="Times New Roman"/>
          <w:sz w:val="24"/>
          <w:szCs w:val="24"/>
        </w:rPr>
        <w:t xml:space="preserve"> «Образец акта об оказании услуг»;</w:t>
      </w:r>
    </w:p>
    <w:p w:rsidR="006525FD" w:rsidRDefault="0006449C" w:rsidP="00C9054F">
      <w:pPr>
        <w:pStyle w:val="a6"/>
        <w:numPr>
          <w:ilvl w:val="2"/>
          <w:numId w:val="21"/>
        </w:numPr>
        <w:shd w:val="clear" w:color="auto" w:fill="FFFFFF" w:themeFill="background1"/>
        <w:autoSpaceDE w:val="0"/>
        <w:autoSpaceDN w:val="0"/>
        <w:adjustRightInd w:val="0"/>
        <w:jc w:val="both"/>
        <w:rPr>
          <w:rFonts w:ascii="Times New Roman" w:hAnsi="Times New Roman"/>
          <w:sz w:val="24"/>
          <w:szCs w:val="24"/>
        </w:rPr>
      </w:pPr>
      <w:r w:rsidRPr="00F750B0">
        <w:rPr>
          <w:rFonts w:ascii="Times New Roman" w:hAnsi="Times New Roman"/>
          <w:sz w:val="24"/>
          <w:szCs w:val="24"/>
        </w:rPr>
        <w:t>Приложение №</w:t>
      </w:r>
      <w:r w:rsidR="00412463">
        <w:rPr>
          <w:rFonts w:ascii="Times New Roman" w:hAnsi="Times New Roman"/>
          <w:sz w:val="24"/>
          <w:szCs w:val="24"/>
        </w:rPr>
        <w:t>4</w:t>
      </w:r>
      <w:r w:rsidRPr="00F750B0">
        <w:rPr>
          <w:rFonts w:ascii="Times New Roman" w:hAnsi="Times New Roman"/>
          <w:sz w:val="24"/>
          <w:szCs w:val="24"/>
        </w:rPr>
        <w:t xml:space="preserve"> </w:t>
      </w:r>
      <w:r w:rsidR="00406816">
        <w:rPr>
          <w:rFonts w:ascii="Times New Roman" w:hAnsi="Times New Roman"/>
          <w:sz w:val="24"/>
          <w:szCs w:val="24"/>
        </w:rPr>
        <w:t>«</w:t>
      </w:r>
      <w:r w:rsidRPr="00F750B0">
        <w:rPr>
          <w:rFonts w:ascii="Times New Roman" w:hAnsi="Times New Roman"/>
          <w:sz w:val="24"/>
          <w:szCs w:val="24"/>
        </w:rPr>
        <w:t>Соглашение о конфиденциальности</w:t>
      </w:r>
      <w:r w:rsidR="00406816">
        <w:rPr>
          <w:rFonts w:ascii="Times New Roman" w:hAnsi="Times New Roman"/>
          <w:sz w:val="24"/>
          <w:szCs w:val="24"/>
        </w:rPr>
        <w:t>»</w:t>
      </w:r>
      <w:r w:rsidR="006525FD">
        <w:rPr>
          <w:rFonts w:ascii="Times New Roman" w:hAnsi="Times New Roman"/>
          <w:sz w:val="24"/>
          <w:szCs w:val="24"/>
        </w:rPr>
        <w:t>;</w:t>
      </w:r>
    </w:p>
    <w:p w:rsidR="009D3530" w:rsidRDefault="00412463" w:rsidP="00C9054F">
      <w:pPr>
        <w:pStyle w:val="a6"/>
        <w:numPr>
          <w:ilvl w:val="2"/>
          <w:numId w:val="21"/>
        </w:numPr>
        <w:shd w:val="clear" w:color="auto" w:fill="FFFFFF" w:themeFill="background1"/>
        <w:autoSpaceDE w:val="0"/>
        <w:autoSpaceDN w:val="0"/>
        <w:adjustRightInd w:val="0"/>
        <w:jc w:val="both"/>
        <w:rPr>
          <w:rFonts w:ascii="Times New Roman" w:hAnsi="Times New Roman"/>
          <w:sz w:val="24"/>
          <w:szCs w:val="24"/>
        </w:rPr>
      </w:pPr>
      <w:r>
        <w:rPr>
          <w:rFonts w:ascii="Times New Roman" w:hAnsi="Times New Roman"/>
          <w:sz w:val="24"/>
          <w:szCs w:val="24"/>
        </w:rPr>
        <w:t xml:space="preserve"> Приложение № 5</w:t>
      </w:r>
      <w:r w:rsidR="006525FD">
        <w:rPr>
          <w:rFonts w:ascii="Times New Roman" w:hAnsi="Times New Roman"/>
          <w:sz w:val="24"/>
          <w:szCs w:val="24"/>
        </w:rPr>
        <w:t xml:space="preserve"> «Декларация о соответствии </w:t>
      </w:r>
      <w:r w:rsidR="00EA03D0">
        <w:rPr>
          <w:rFonts w:ascii="Times New Roman" w:hAnsi="Times New Roman"/>
          <w:sz w:val="24"/>
          <w:szCs w:val="24"/>
        </w:rPr>
        <w:t>Закону № 44-ФЗ»</w:t>
      </w:r>
    </w:p>
    <w:p w:rsidR="00E91D46" w:rsidRDefault="00E91D46" w:rsidP="00E91D46">
      <w:pPr>
        <w:pStyle w:val="a6"/>
        <w:shd w:val="clear" w:color="auto" w:fill="FFFFFF" w:themeFill="background1"/>
        <w:autoSpaceDE w:val="0"/>
        <w:autoSpaceDN w:val="0"/>
        <w:adjustRightInd w:val="0"/>
        <w:ind w:left="1224"/>
        <w:jc w:val="both"/>
        <w:rPr>
          <w:rFonts w:ascii="Times New Roman" w:hAnsi="Times New Roman"/>
          <w:sz w:val="24"/>
          <w:szCs w:val="24"/>
        </w:rPr>
      </w:pPr>
    </w:p>
    <w:p w:rsidR="0006449C" w:rsidRPr="00F750B0" w:rsidRDefault="0006449C" w:rsidP="00C9054F">
      <w:pPr>
        <w:pStyle w:val="a6"/>
        <w:numPr>
          <w:ilvl w:val="0"/>
          <w:numId w:val="21"/>
        </w:numPr>
        <w:shd w:val="clear" w:color="auto" w:fill="FFFFFF" w:themeFill="background1"/>
        <w:autoSpaceDE w:val="0"/>
        <w:autoSpaceDN w:val="0"/>
        <w:adjustRightInd w:val="0"/>
        <w:jc w:val="center"/>
        <w:rPr>
          <w:rFonts w:ascii="Times New Roman" w:hAnsi="Times New Roman"/>
          <w:b/>
          <w:sz w:val="24"/>
          <w:szCs w:val="24"/>
        </w:rPr>
      </w:pPr>
      <w:r w:rsidRPr="00F750B0">
        <w:rPr>
          <w:rFonts w:ascii="Times New Roman" w:hAnsi="Times New Roman"/>
          <w:b/>
          <w:sz w:val="24"/>
          <w:szCs w:val="24"/>
        </w:rPr>
        <w:t>Юридические адреса, банковские реквизиты и подписи Сторон</w:t>
      </w:r>
    </w:p>
    <w:tbl>
      <w:tblPr>
        <w:tblW w:w="0" w:type="auto"/>
        <w:tblLook w:val="01E0" w:firstRow="1" w:lastRow="1" w:firstColumn="1" w:lastColumn="1" w:noHBand="0" w:noVBand="0"/>
      </w:tblPr>
      <w:tblGrid>
        <w:gridCol w:w="5026"/>
        <w:gridCol w:w="4970"/>
      </w:tblGrid>
      <w:tr w:rsidR="00E91D46" w:rsidRPr="00F62F52" w:rsidTr="00E91D46">
        <w:trPr>
          <w:trHeight w:val="1975"/>
        </w:trPr>
        <w:tc>
          <w:tcPr>
            <w:tcW w:w="5026" w:type="dxa"/>
          </w:tcPr>
          <w:p w:rsidR="00E91D46" w:rsidRPr="009A5B3E" w:rsidRDefault="00E91D46" w:rsidP="00E91D46">
            <w:pPr>
              <w:shd w:val="clear" w:color="auto" w:fill="FFFFFF" w:themeFill="background1"/>
              <w:rPr>
                <w:b/>
                <w:sz w:val="22"/>
                <w:szCs w:val="22"/>
              </w:rPr>
            </w:pPr>
            <w:r>
              <w:rPr>
                <w:b/>
                <w:sz w:val="22"/>
                <w:szCs w:val="22"/>
              </w:rPr>
              <w:t xml:space="preserve">Заказчик: </w:t>
            </w:r>
          </w:p>
          <w:p w:rsidR="00E91D46" w:rsidRDefault="00E91D46" w:rsidP="00E91D46">
            <w:pPr>
              <w:rPr>
                <w:b/>
                <w:spacing w:val="7"/>
                <w:sz w:val="22"/>
                <w:szCs w:val="22"/>
              </w:rPr>
            </w:pPr>
            <w:r w:rsidRPr="00544B41">
              <w:rPr>
                <w:b/>
                <w:spacing w:val="7"/>
                <w:sz w:val="22"/>
                <w:szCs w:val="22"/>
              </w:rPr>
              <w:t>ФГБОУ ВО «ИГУ»</w:t>
            </w:r>
          </w:p>
          <w:p w:rsidR="00E91D46" w:rsidRPr="00544B41" w:rsidRDefault="00E91D46" w:rsidP="00E91D46">
            <w:pPr>
              <w:rPr>
                <w:b/>
                <w:spacing w:val="7"/>
                <w:sz w:val="22"/>
                <w:szCs w:val="22"/>
              </w:rPr>
            </w:pPr>
          </w:p>
          <w:p w:rsidR="00E91D46" w:rsidRPr="00544B41" w:rsidRDefault="00E91D46" w:rsidP="00E91D46">
            <w:pPr>
              <w:rPr>
                <w:sz w:val="22"/>
                <w:szCs w:val="22"/>
              </w:rPr>
            </w:pPr>
            <w:r w:rsidRPr="00544B41">
              <w:rPr>
                <w:b/>
                <w:sz w:val="22"/>
                <w:szCs w:val="22"/>
              </w:rPr>
              <w:t>Юридический</w:t>
            </w:r>
            <w:r w:rsidRPr="00544B41">
              <w:rPr>
                <w:b/>
                <w:bCs/>
                <w:sz w:val="22"/>
                <w:szCs w:val="22"/>
              </w:rPr>
              <w:t xml:space="preserve"> адрес:</w:t>
            </w:r>
            <w:r w:rsidRPr="00544B41">
              <w:rPr>
                <w:sz w:val="22"/>
                <w:szCs w:val="22"/>
              </w:rPr>
              <w:t xml:space="preserve"> 664003, г. Иркутск, ул. </w:t>
            </w:r>
            <w:proofErr w:type="spellStart"/>
            <w:r w:rsidRPr="00544B41">
              <w:rPr>
                <w:sz w:val="22"/>
                <w:szCs w:val="22"/>
              </w:rPr>
              <w:t>К.Маркса</w:t>
            </w:r>
            <w:proofErr w:type="spellEnd"/>
            <w:r w:rsidRPr="00544B41">
              <w:rPr>
                <w:sz w:val="22"/>
                <w:szCs w:val="22"/>
              </w:rPr>
              <w:t>, 1 Телефон: (3952) 24-34-53</w:t>
            </w:r>
          </w:p>
          <w:p w:rsidR="00E91D46" w:rsidRPr="00544B41" w:rsidRDefault="00E91D46" w:rsidP="00E91D46">
            <w:pPr>
              <w:autoSpaceDE w:val="0"/>
              <w:autoSpaceDN w:val="0"/>
              <w:adjustRightInd w:val="0"/>
              <w:rPr>
                <w:sz w:val="22"/>
                <w:szCs w:val="22"/>
              </w:rPr>
            </w:pPr>
            <w:r w:rsidRPr="00544B41">
              <w:rPr>
                <w:sz w:val="22"/>
                <w:szCs w:val="22"/>
              </w:rPr>
              <w:t>УФК ПО ИРКУТСКО</w:t>
            </w:r>
            <w:r>
              <w:rPr>
                <w:sz w:val="22"/>
                <w:szCs w:val="22"/>
              </w:rPr>
              <w:t>Й ОБЛАСТИ (ФГБОУ ВО «ИГУ» л/с 21</w:t>
            </w:r>
            <w:r w:rsidRPr="00544B41">
              <w:rPr>
                <w:sz w:val="22"/>
                <w:szCs w:val="22"/>
              </w:rPr>
              <w:t>346U26080)</w:t>
            </w:r>
          </w:p>
          <w:p w:rsidR="00E91D46" w:rsidRPr="00544B41" w:rsidRDefault="00E91D46" w:rsidP="00E91D46">
            <w:pPr>
              <w:autoSpaceDE w:val="0"/>
              <w:autoSpaceDN w:val="0"/>
              <w:adjustRightInd w:val="0"/>
              <w:rPr>
                <w:sz w:val="22"/>
                <w:szCs w:val="22"/>
              </w:rPr>
            </w:pPr>
            <w:r w:rsidRPr="00544B41">
              <w:rPr>
                <w:sz w:val="22"/>
                <w:szCs w:val="22"/>
              </w:rPr>
              <w:t>р/с 03214643000000013400</w:t>
            </w:r>
          </w:p>
          <w:p w:rsidR="00E91D46" w:rsidRPr="00544B41" w:rsidRDefault="00E91D46" w:rsidP="00E91D46">
            <w:pPr>
              <w:autoSpaceDE w:val="0"/>
              <w:autoSpaceDN w:val="0"/>
              <w:adjustRightInd w:val="0"/>
              <w:rPr>
                <w:sz w:val="22"/>
                <w:szCs w:val="22"/>
              </w:rPr>
            </w:pPr>
            <w:r w:rsidRPr="00544B41">
              <w:rPr>
                <w:sz w:val="22"/>
                <w:szCs w:val="22"/>
              </w:rPr>
              <w:t>к/с 40102810145370000026</w:t>
            </w:r>
          </w:p>
          <w:p w:rsidR="00E91D46" w:rsidRPr="00544B41" w:rsidRDefault="00E91D46" w:rsidP="00E91D46">
            <w:pPr>
              <w:rPr>
                <w:sz w:val="22"/>
                <w:szCs w:val="22"/>
              </w:rPr>
            </w:pPr>
            <w:r w:rsidRPr="00544B41">
              <w:rPr>
                <w:sz w:val="22"/>
                <w:szCs w:val="22"/>
              </w:rPr>
              <w:t xml:space="preserve">ОКЦ № 4 </w:t>
            </w:r>
            <w:proofErr w:type="spellStart"/>
            <w:r w:rsidRPr="00544B41">
              <w:rPr>
                <w:sz w:val="22"/>
                <w:szCs w:val="22"/>
              </w:rPr>
              <w:t>СибГУ</w:t>
            </w:r>
            <w:proofErr w:type="spellEnd"/>
            <w:r w:rsidRPr="00544B41">
              <w:rPr>
                <w:sz w:val="22"/>
                <w:szCs w:val="22"/>
              </w:rPr>
              <w:t xml:space="preserve"> Банка России//УФК ПО ИРКУТСКОЙ ОБЛАСТИ, г Иркутск </w:t>
            </w:r>
          </w:p>
          <w:p w:rsidR="00E91D46" w:rsidRPr="00544B41" w:rsidRDefault="00E91D46" w:rsidP="00E91D46">
            <w:pPr>
              <w:autoSpaceDE w:val="0"/>
              <w:autoSpaceDN w:val="0"/>
              <w:adjustRightInd w:val="0"/>
              <w:rPr>
                <w:sz w:val="22"/>
                <w:szCs w:val="22"/>
              </w:rPr>
            </w:pPr>
            <w:r w:rsidRPr="00544B41">
              <w:rPr>
                <w:sz w:val="22"/>
                <w:szCs w:val="22"/>
              </w:rPr>
              <w:t>БИК 012520101</w:t>
            </w:r>
          </w:p>
          <w:p w:rsidR="00E91D46" w:rsidRPr="00544B41" w:rsidRDefault="00E91D46" w:rsidP="00E91D46">
            <w:pPr>
              <w:autoSpaceDE w:val="0"/>
              <w:autoSpaceDN w:val="0"/>
              <w:adjustRightInd w:val="0"/>
              <w:rPr>
                <w:sz w:val="22"/>
                <w:szCs w:val="22"/>
              </w:rPr>
            </w:pPr>
            <w:r w:rsidRPr="00544B41">
              <w:rPr>
                <w:sz w:val="22"/>
                <w:szCs w:val="22"/>
              </w:rPr>
              <w:t>ОКТМО 25701000</w:t>
            </w:r>
          </w:p>
          <w:p w:rsidR="00E91D46" w:rsidRPr="00544B41" w:rsidRDefault="00E91D46" w:rsidP="00E91D46">
            <w:pPr>
              <w:shd w:val="clear" w:color="auto" w:fill="FFFFFF" w:themeFill="background1"/>
              <w:rPr>
                <w:sz w:val="22"/>
                <w:szCs w:val="22"/>
              </w:rPr>
            </w:pPr>
            <w:r w:rsidRPr="00544B41">
              <w:rPr>
                <w:b/>
                <w:sz w:val="22"/>
                <w:szCs w:val="22"/>
              </w:rPr>
              <w:t>ИНН:</w:t>
            </w:r>
            <w:r w:rsidRPr="00544B41">
              <w:rPr>
                <w:sz w:val="22"/>
                <w:szCs w:val="22"/>
              </w:rPr>
              <w:t xml:space="preserve"> 3808013278 </w:t>
            </w:r>
            <w:r w:rsidRPr="00544B41">
              <w:rPr>
                <w:b/>
                <w:sz w:val="22"/>
                <w:szCs w:val="22"/>
              </w:rPr>
              <w:t>КПП:</w:t>
            </w:r>
            <w:r w:rsidRPr="00544B41">
              <w:rPr>
                <w:sz w:val="22"/>
                <w:szCs w:val="22"/>
              </w:rPr>
              <w:t xml:space="preserve"> 380801001</w:t>
            </w:r>
          </w:p>
          <w:p w:rsidR="00E91D46" w:rsidRPr="00544B41" w:rsidRDefault="00E91D46" w:rsidP="00E91D46">
            <w:pPr>
              <w:shd w:val="clear" w:color="auto" w:fill="FFFFFF" w:themeFill="background1"/>
              <w:rPr>
                <w:sz w:val="22"/>
                <w:szCs w:val="22"/>
              </w:rPr>
            </w:pPr>
          </w:p>
          <w:p w:rsidR="00E91D46" w:rsidRPr="00544B41" w:rsidRDefault="00E91D46" w:rsidP="00E91D46">
            <w:pPr>
              <w:shd w:val="clear" w:color="auto" w:fill="FFFFFF" w:themeFill="background1"/>
              <w:rPr>
                <w:sz w:val="22"/>
                <w:szCs w:val="22"/>
              </w:rPr>
            </w:pPr>
          </w:p>
          <w:p w:rsidR="00E91D46" w:rsidRDefault="00E91D46" w:rsidP="00E91D46">
            <w:pPr>
              <w:shd w:val="clear" w:color="auto" w:fill="FFFFFF" w:themeFill="background1"/>
              <w:rPr>
                <w:sz w:val="22"/>
                <w:szCs w:val="22"/>
              </w:rPr>
            </w:pPr>
          </w:p>
          <w:p w:rsidR="00E91D46" w:rsidRDefault="00E91D46" w:rsidP="00E91D46">
            <w:pPr>
              <w:shd w:val="clear" w:color="auto" w:fill="FFFFFF" w:themeFill="background1"/>
              <w:rPr>
                <w:sz w:val="22"/>
                <w:szCs w:val="22"/>
              </w:rPr>
            </w:pPr>
          </w:p>
          <w:p w:rsidR="00E91D46" w:rsidRDefault="00E91D46" w:rsidP="00E91D46">
            <w:pPr>
              <w:shd w:val="clear" w:color="auto" w:fill="FFFFFF" w:themeFill="background1"/>
              <w:rPr>
                <w:sz w:val="22"/>
                <w:szCs w:val="22"/>
              </w:rPr>
            </w:pPr>
          </w:p>
          <w:p w:rsidR="00E91D46" w:rsidRPr="00544B41" w:rsidRDefault="00E91D46" w:rsidP="00E91D46">
            <w:pPr>
              <w:shd w:val="clear" w:color="auto" w:fill="FFFFFF" w:themeFill="background1"/>
              <w:rPr>
                <w:sz w:val="22"/>
                <w:szCs w:val="22"/>
              </w:rPr>
            </w:pPr>
            <w:r w:rsidRPr="00544B41">
              <w:rPr>
                <w:sz w:val="22"/>
                <w:szCs w:val="22"/>
              </w:rPr>
              <w:t>Проректор по молодежной политике и воспитательной деятельности</w:t>
            </w:r>
          </w:p>
          <w:p w:rsidR="00E91D46" w:rsidRPr="00544B41" w:rsidRDefault="00E91D46" w:rsidP="00E91D46">
            <w:pPr>
              <w:shd w:val="clear" w:color="auto" w:fill="FFFFFF" w:themeFill="background1"/>
              <w:rPr>
                <w:sz w:val="22"/>
                <w:szCs w:val="22"/>
              </w:rPr>
            </w:pPr>
          </w:p>
          <w:p w:rsidR="00E91D46" w:rsidRDefault="00E91D46" w:rsidP="00E91D46">
            <w:pPr>
              <w:shd w:val="clear" w:color="auto" w:fill="FFFFFF" w:themeFill="background1"/>
              <w:rPr>
                <w:sz w:val="22"/>
                <w:szCs w:val="22"/>
              </w:rPr>
            </w:pPr>
          </w:p>
          <w:p w:rsidR="00E91D46" w:rsidRPr="00544B41" w:rsidRDefault="00E91D46" w:rsidP="00E91D46">
            <w:pPr>
              <w:shd w:val="clear" w:color="auto" w:fill="FFFFFF" w:themeFill="background1"/>
              <w:rPr>
                <w:sz w:val="22"/>
                <w:szCs w:val="22"/>
              </w:rPr>
            </w:pPr>
          </w:p>
          <w:p w:rsidR="00E91D46" w:rsidRPr="00544B41" w:rsidRDefault="00E91D46" w:rsidP="00E91D46">
            <w:pPr>
              <w:shd w:val="clear" w:color="auto" w:fill="FFFFFF" w:themeFill="background1"/>
              <w:rPr>
                <w:sz w:val="22"/>
                <w:szCs w:val="22"/>
              </w:rPr>
            </w:pPr>
            <w:r w:rsidRPr="00544B41">
              <w:rPr>
                <w:sz w:val="22"/>
                <w:szCs w:val="22"/>
              </w:rPr>
              <w:t>________________/ А.Е. Манзула</w:t>
            </w:r>
          </w:p>
          <w:p w:rsidR="00E91D46" w:rsidRPr="00544B41" w:rsidRDefault="00E91D46" w:rsidP="00E91D46">
            <w:pPr>
              <w:shd w:val="clear" w:color="auto" w:fill="FFFFFF" w:themeFill="background1"/>
              <w:rPr>
                <w:sz w:val="22"/>
                <w:szCs w:val="22"/>
              </w:rPr>
            </w:pPr>
            <w:proofErr w:type="spellStart"/>
            <w:r w:rsidRPr="00544B41">
              <w:rPr>
                <w:sz w:val="22"/>
                <w:szCs w:val="22"/>
              </w:rPr>
              <w:t>м.п</w:t>
            </w:r>
            <w:proofErr w:type="spellEnd"/>
            <w:r w:rsidRPr="00544B41">
              <w:rPr>
                <w:sz w:val="22"/>
                <w:szCs w:val="22"/>
              </w:rPr>
              <w:t>.</w:t>
            </w:r>
          </w:p>
        </w:tc>
        <w:tc>
          <w:tcPr>
            <w:tcW w:w="4970" w:type="dxa"/>
          </w:tcPr>
          <w:p w:rsidR="00E91D46" w:rsidRPr="00EF20D4" w:rsidRDefault="00E91D46" w:rsidP="00E91D46">
            <w:pPr>
              <w:shd w:val="clear" w:color="auto" w:fill="FFFFFF" w:themeFill="background1"/>
              <w:rPr>
                <w:b/>
                <w:sz w:val="22"/>
                <w:szCs w:val="22"/>
              </w:rPr>
            </w:pPr>
            <w:r>
              <w:rPr>
                <w:b/>
                <w:sz w:val="22"/>
                <w:szCs w:val="22"/>
              </w:rPr>
              <w:t>Исполнитель</w:t>
            </w:r>
            <w:r w:rsidRPr="00EF20D4">
              <w:rPr>
                <w:b/>
                <w:sz w:val="22"/>
                <w:szCs w:val="22"/>
              </w:rPr>
              <w:t>:</w:t>
            </w:r>
          </w:p>
          <w:p w:rsidR="00E91D46" w:rsidRPr="004F75B1" w:rsidRDefault="00E91D46" w:rsidP="00E91D46">
            <w:pPr>
              <w:shd w:val="clear" w:color="auto" w:fill="FFFFFF" w:themeFill="background1"/>
              <w:rPr>
                <w:sz w:val="22"/>
                <w:szCs w:val="22"/>
              </w:rPr>
            </w:pPr>
          </w:p>
          <w:p w:rsidR="00E91D46" w:rsidRPr="004F75B1" w:rsidRDefault="00E91D46" w:rsidP="00E91D46">
            <w:pPr>
              <w:shd w:val="clear" w:color="auto" w:fill="FFFFFF" w:themeFill="background1"/>
              <w:rPr>
                <w:sz w:val="22"/>
                <w:szCs w:val="22"/>
              </w:rPr>
            </w:pPr>
          </w:p>
          <w:p w:rsidR="004F75B1" w:rsidRPr="004F75B1" w:rsidRDefault="004F75B1" w:rsidP="00E91D46">
            <w:pPr>
              <w:shd w:val="clear" w:color="auto" w:fill="FFFFFF" w:themeFill="background1"/>
              <w:rPr>
                <w:sz w:val="22"/>
                <w:szCs w:val="22"/>
              </w:rPr>
            </w:pPr>
          </w:p>
          <w:p w:rsidR="00E91D46" w:rsidRPr="004F75B1" w:rsidRDefault="00E91D46" w:rsidP="00E91D46">
            <w:pPr>
              <w:shd w:val="clear" w:color="auto" w:fill="FFFFFF" w:themeFill="background1"/>
              <w:rPr>
                <w:sz w:val="22"/>
                <w:szCs w:val="22"/>
              </w:rPr>
            </w:pPr>
          </w:p>
          <w:p w:rsidR="00E91D46" w:rsidRPr="004F75B1" w:rsidRDefault="00E91D46" w:rsidP="00E91D46">
            <w:pPr>
              <w:shd w:val="clear" w:color="auto" w:fill="FFFFFF" w:themeFill="background1"/>
              <w:rPr>
                <w:sz w:val="22"/>
                <w:szCs w:val="22"/>
              </w:rPr>
            </w:pPr>
          </w:p>
          <w:p w:rsidR="004F75B1" w:rsidRPr="004F75B1" w:rsidRDefault="004F75B1" w:rsidP="00E91D46">
            <w:pPr>
              <w:shd w:val="clear" w:color="auto" w:fill="FFFFFF" w:themeFill="background1"/>
              <w:rPr>
                <w:sz w:val="22"/>
                <w:szCs w:val="22"/>
              </w:rPr>
            </w:pPr>
          </w:p>
          <w:p w:rsidR="00E91D46" w:rsidRPr="004F75B1" w:rsidRDefault="004F75B1" w:rsidP="00E91D46">
            <w:pPr>
              <w:shd w:val="clear" w:color="auto" w:fill="FFFFFF" w:themeFill="background1"/>
              <w:rPr>
                <w:sz w:val="22"/>
                <w:szCs w:val="22"/>
              </w:rPr>
            </w:pPr>
            <w:r w:rsidRPr="004F75B1">
              <w:rPr>
                <w:sz w:val="22"/>
                <w:szCs w:val="22"/>
              </w:rPr>
              <w:t>_____________________/</w:t>
            </w:r>
          </w:p>
          <w:p w:rsidR="00E91D46" w:rsidRPr="00544B41" w:rsidRDefault="00E91D46" w:rsidP="00E91D46">
            <w:pPr>
              <w:shd w:val="clear" w:color="auto" w:fill="FFFFFF" w:themeFill="background1"/>
              <w:rPr>
                <w:sz w:val="22"/>
                <w:szCs w:val="22"/>
              </w:rPr>
            </w:pPr>
            <w:proofErr w:type="spellStart"/>
            <w:r w:rsidRPr="004F75B1">
              <w:rPr>
                <w:sz w:val="22"/>
                <w:szCs w:val="22"/>
              </w:rPr>
              <w:t>м.п</w:t>
            </w:r>
            <w:proofErr w:type="spellEnd"/>
            <w:r w:rsidRPr="004F75B1">
              <w:rPr>
                <w:sz w:val="22"/>
                <w:szCs w:val="22"/>
              </w:rPr>
              <w:t>.</w:t>
            </w:r>
          </w:p>
        </w:tc>
      </w:tr>
    </w:tbl>
    <w:p w:rsidR="0006449C" w:rsidRDefault="0006449C" w:rsidP="00E91D46">
      <w:pPr>
        <w:shd w:val="clear" w:color="auto" w:fill="FFFFFF" w:themeFill="background1"/>
        <w:rPr>
          <w:sz w:val="24"/>
          <w:szCs w:val="24"/>
        </w:rPr>
      </w:pPr>
    </w:p>
    <w:p w:rsidR="0006449C" w:rsidRDefault="0006449C" w:rsidP="0006449C">
      <w:pPr>
        <w:shd w:val="clear" w:color="auto" w:fill="FFFFFF" w:themeFill="background1"/>
        <w:jc w:val="right"/>
        <w:rPr>
          <w:sz w:val="24"/>
          <w:szCs w:val="24"/>
        </w:rPr>
      </w:pPr>
    </w:p>
    <w:p w:rsidR="0006449C" w:rsidRDefault="0006449C" w:rsidP="0006449C">
      <w:pPr>
        <w:shd w:val="clear" w:color="auto" w:fill="FFFFFF" w:themeFill="background1"/>
        <w:jc w:val="right"/>
        <w:rPr>
          <w:sz w:val="24"/>
          <w:szCs w:val="24"/>
        </w:rPr>
      </w:pPr>
    </w:p>
    <w:p w:rsidR="0006449C" w:rsidRDefault="0006449C" w:rsidP="0006449C">
      <w:pPr>
        <w:shd w:val="clear" w:color="auto" w:fill="FFFFFF" w:themeFill="background1"/>
        <w:jc w:val="right"/>
        <w:rPr>
          <w:sz w:val="24"/>
          <w:szCs w:val="24"/>
        </w:rPr>
      </w:pPr>
    </w:p>
    <w:p w:rsidR="0006449C" w:rsidRDefault="0006449C" w:rsidP="0006449C">
      <w:pPr>
        <w:shd w:val="clear" w:color="auto" w:fill="FFFFFF" w:themeFill="background1"/>
        <w:jc w:val="right"/>
        <w:rPr>
          <w:sz w:val="24"/>
          <w:szCs w:val="24"/>
        </w:rPr>
      </w:pPr>
    </w:p>
    <w:p w:rsidR="0006449C" w:rsidRDefault="0006449C" w:rsidP="0006449C">
      <w:pPr>
        <w:shd w:val="clear" w:color="auto" w:fill="FFFFFF" w:themeFill="background1"/>
        <w:jc w:val="right"/>
        <w:rPr>
          <w:sz w:val="24"/>
          <w:szCs w:val="24"/>
        </w:rPr>
      </w:pPr>
    </w:p>
    <w:p w:rsidR="0006449C" w:rsidRDefault="0006449C" w:rsidP="0006449C">
      <w:pPr>
        <w:shd w:val="clear" w:color="auto" w:fill="FFFFFF" w:themeFill="background1"/>
        <w:jc w:val="right"/>
        <w:rPr>
          <w:sz w:val="24"/>
          <w:szCs w:val="24"/>
        </w:rPr>
      </w:pPr>
    </w:p>
    <w:p w:rsidR="0006449C" w:rsidRDefault="0006449C" w:rsidP="0006449C">
      <w:pPr>
        <w:shd w:val="clear" w:color="auto" w:fill="FFFFFF" w:themeFill="background1"/>
        <w:jc w:val="right"/>
        <w:rPr>
          <w:sz w:val="24"/>
          <w:szCs w:val="24"/>
        </w:rPr>
      </w:pPr>
    </w:p>
    <w:p w:rsidR="0006449C" w:rsidRDefault="0006449C" w:rsidP="0006449C">
      <w:pPr>
        <w:shd w:val="clear" w:color="auto" w:fill="FFFFFF" w:themeFill="background1"/>
        <w:jc w:val="right"/>
        <w:rPr>
          <w:sz w:val="24"/>
          <w:szCs w:val="24"/>
        </w:rPr>
      </w:pPr>
    </w:p>
    <w:p w:rsidR="0006449C" w:rsidRDefault="0006449C" w:rsidP="0006449C">
      <w:pPr>
        <w:shd w:val="clear" w:color="auto" w:fill="FFFFFF" w:themeFill="background1"/>
        <w:jc w:val="right"/>
        <w:rPr>
          <w:sz w:val="24"/>
          <w:szCs w:val="24"/>
        </w:rPr>
      </w:pPr>
    </w:p>
    <w:p w:rsidR="0006449C" w:rsidRDefault="0006449C" w:rsidP="0006449C">
      <w:pPr>
        <w:shd w:val="clear" w:color="auto" w:fill="FFFFFF" w:themeFill="background1"/>
        <w:jc w:val="right"/>
        <w:rPr>
          <w:sz w:val="24"/>
          <w:szCs w:val="24"/>
        </w:rPr>
      </w:pPr>
    </w:p>
    <w:p w:rsidR="0006449C" w:rsidRDefault="0006449C" w:rsidP="0006449C">
      <w:pPr>
        <w:shd w:val="clear" w:color="auto" w:fill="FFFFFF" w:themeFill="background1"/>
        <w:jc w:val="right"/>
        <w:rPr>
          <w:sz w:val="24"/>
          <w:szCs w:val="24"/>
        </w:rPr>
      </w:pPr>
    </w:p>
    <w:p w:rsidR="00E91D46" w:rsidRDefault="00E91D46" w:rsidP="004F75B1">
      <w:pPr>
        <w:autoSpaceDE w:val="0"/>
        <w:autoSpaceDN w:val="0"/>
        <w:adjustRightInd w:val="0"/>
        <w:rPr>
          <w:sz w:val="24"/>
          <w:szCs w:val="24"/>
        </w:rPr>
      </w:pPr>
      <w:r>
        <w:rPr>
          <w:sz w:val="24"/>
          <w:szCs w:val="24"/>
        </w:rPr>
        <w:br w:type="page"/>
      </w:r>
    </w:p>
    <w:p w:rsidR="00E91D46" w:rsidRPr="000944AA" w:rsidRDefault="00E91D46" w:rsidP="00E91D46">
      <w:pPr>
        <w:autoSpaceDE w:val="0"/>
        <w:autoSpaceDN w:val="0"/>
        <w:adjustRightInd w:val="0"/>
        <w:jc w:val="right"/>
        <w:rPr>
          <w:sz w:val="24"/>
          <w:szCs w:val="24"/>
        </w:rPr>
      </w:pPr>
      <w:r w:rsidRPr="000944AA">
        <w:rPr>
          <w:sz w:val="24"/>
          <w:szCs w:val="24"/>
        </w:rPr>
        <w:t xml:space="preserve">Приложение </w:t>
      </w:r>
      <w:r>
        <w:rPr>
          <w:sz w:val="24"/>
          <w:szCs w:val="24"/>
        </w:rPr>
        <w:t>№ 1</w:t>
      </w:r>
    </w:p>
    <w:p w:rsidR="00E91D46" w:rsidRPr="000944AA" w:rsidRDefault="00E91D46" w:rsidP="00E91D46">
      <w:pPr>
        <w:autoSpaceDE w:val="0"/>
        <w:autoSpaceDN w:val="0"/>
        <w:adjustRightInd w:val="0"/>
        <w:jc w:val="right"/>
        <w:rPr>
          <w:sz w:val="24"/>
          <w:szCs w:val="24"/>
        </w:rPr>
      </w:pPr>
      <w:r w:rsidRPr="000944AA">
        <w:rPr>
          <w:sz w:val="24"/>
          <w:szCs w:val="24"/>
        </w:rPr>
        <w:t xml:space="preserve">к </w:t>
      </w:r>
      <w:proofErr w:type="gramStart"/>
      <w:r>
        <w:rPr>
          <w:sz w:val="24"/>
          <w:szCs w:val="24"/>
        </w:rPr>
        <w:t>Контракту  №</w:t>
      </w:r>
      <w:proofErr w:type="gramEnd"/>
      <w:r>
        <w:rPr>
          <w:sz w:val="24"/>
          <w:szCs w:val="24"/>
        </w:rPr>
        <w:t xml:space="preserve"> </w:t>
      </w:r>
      <w:r w:rsidR="007C0684">
        <w:rPr>
          <w:sz w:val="24"/>
          <w:szCs w:val="24"/>
        </w:rPr>
        <w:t>080/26</w:t>
      </w:r>
    </w:p>
    <w:p w:rsidR="00E91D46" w:rsidRPr="000944AA" w:rsidRDefault="00E91D46" w:rsidP="00E91D46">
      <w:pPr>
        <w:autoSpaceDE w:val="0"/>
        <w:autoSpaceDN w:val="0"/>
        <w:adjustRightInd w:val="0"/>
        <w:jc w:val="right"/>
        <w:rPr>
          <w:sz w:val="24"/>
          <w:szCs w:val="24"/>
        </w:rPr>
      </w:pPr>
      <w:r>
        <w:rPr>
          <w:sz w:val="24"/>
          <w:szCs w:val="24"/>
        </w:rPr>
        <w:t>от "___"_______   20</w:t>
      </w:r>
      <w:r w:rsidR="007C0684">
        <w:rPr>
          <w:sz w:val="24"/>
          <w:szCs w:val="24"/>
        </w:rPr>
        <w:t>26</w:t>
      </w:r>
      <w:r w:rsidR="007C0684" w:rsidRPr="000944AA">
        <w:rPr>
          <w:sz w:val="24"/>
          <w:szCs w:val="24"/>
        </w:rPr>
        <w:t xml:space="preserve"> </w:t>
      </w:r>
      <w:r w:rsidRPr="000944AA">
        <w:rPr>
          <w:sz w:val="24"/>
          <w:szCs w:val="24"/>
        </w:rPr>
        <w:t>г.</w:t>
      </w:r>
    </w:p>
    <w:p w:rsidR="00E91D46" w:rsidRDefault="00E91D46" w:rsidP="00E91D46">
      <w:pPr>
        <w:shd w:val="clear" w:color="auto" w:fill="FFFFFF" w:themeFill="background1"/>
        <w:jc w:val="center"/>
        <w:rPr>
          <w:sz w:val="24"/>
          <w:szCs w:val="24"/>
        </w:rPr>
      </w:pPr>
    </w:p>
    <w:p w:rsidR="00E91D46" w:rsidRPr="008D2B01" w:rsidRDefault="00E91D46" w:rsidP="00E91D46">
      <w:pPr>
        <w:shd w:val="clear" w:color="auto" w:fill="FFFFFF" w:themeFill="background1"/>
        <w:jc w:val="center"/>
        <w:rPr>
          <w:b/>
          <w:sz w:val="22"/>
          <w:szCs w:val="22"/>
        </w:rPr>
      </w:pPr>
      <w:r w:rsidRPr="008D2B01">
        <w:rPr>
          <w:b/>
          <w:sz w:val="22"/>
          <w:szCs w:val="22"/>
        </w:rPr>
        <w:t xml:space="preserve">ТЕХНИЧЕСКОЕ ЗАДАНИЕ </w:t>
      </w:r>
    </w:p>
    <w:p w:rsidR="00E91D46" w:rsidRPr="008D2B01" w:rsidRDefault="00E91D46" w:rsidP="004F75B1">
      <w:pPr>
        <w:keepNext/>
        <w:keepLines/>
        <w:suppressAutoHyphens/>
        <w:ind w:left="142"/>
        <w:jc w:val="both"/>
        <w:rPr>
          <w:sz w:val="22"/>
          <w:szCs w:val="22"/>
        </w:rPr>
      </w:pPr>
      <w:r w:rsidRPr="008D2B01">
        <w:rPr>
          <w:b/>
          <w:sz w:val="22"/>
          <w:szCs w:val="22"/>
        </w:rPr>
        <w:t>Наименование объекта закупки:</w:t>
      </w:r>
      <w:r w:rsidRPr="008D2B01">
        <w:rPr>
          <w:sz w:val="22"/>
          <w:szCs w:val="22"/>
        </w:rPr>
        <w:t xml:space="preserve"> Услуги по организации выездных мероприятий и проведению лектория для участников в рамках предоставления субсидии Министерства образования и науки РФ «Я горжусь. Защитник Отечества».</w:t>
      </w:r>
    </w:p>
    <w:p w:rsidR="004B1410" w:rsidRDefault="00E91D46" w:rsidP="004B1410">
      <w:pPr>
        <w:pStyle w:val="a8"/>
        <w:ind w:left="142"/>
        <w:jc w:val="both"/>
        <w:rPr>
          <w:sz w:val="22"/>
          <w:szCs w:val="22"/>
        </w:rPr>
      </w:pPr>
      <w:r w:rsidRPr="008D2B01">
        <w:rPr>
          <w:sz w:val="22"/>
          <w:szCs w:val="22"/>
        </w:rPr>
        <w:t xml:space="preserve">Срок оказания услуг: </w:t>
      </w:r>
      <w:r w:rsidRPr="008D2B01">
        <w:rPr>
          <w:i/>
          <w:sz w:val="22"/>
          <w:szCs w:val="22"/>
        </w:rPr>
        <w:t>с момента заключе</w:t>
      </w:r>
      <w:r w:rsidR="004F75B1" w:rsidRPr="008D2B01">
        <w:rPr>
          <w:i/>
          <w:sz w:val="22"/>
          <w:szCs w:val="22"/>
        </w:rPr>
        <w:t>ния Контракта и не позднее 10</w:t>
      </w:r>
      <w:r w:rsidRPr="008D2B01">
        <w:rPr>
          <w:i/>
          <w:sz w:val="22"/>
          <w:szCs w:val="22"/>
        </w:rPr>
        <w:t>.12.2026.</w:t>
      </w:r>
      <w:r w:rsidR="004B1410" w:rsidRPr="004B1410">
        <w:rPr>
          <w:sz w:val="22"/>
          <w:szCs w:val="22"/>
        </w:rPr>
        <w:t xml:space="preserve"> </w:t>
      </w:r>
    </w:p>
    <w:p w:rsidR="00E91D46" w:rsidRPr="008D2B01" w:rsidRDefault="004B1410" w:rsidP="004B1410">
      <w:pPr>
        <w:pStyle w:val="a8"/>
        <w:ind w:left="142"/>
        <w:jc w:val="both"/>
        <w:rPr>
          <w:sz w:val="22"/>
          <w:szCs w:val="22"/>
        </w:rPr>
      </w:pPr>
      <w:r w:rsidRPr="008D2B01">
        <w:rPr>
          <w:sz w:val="22"/>
          <w:szCs w:val="22"/>
        </w:rPr>
        <w:t>В рамках оказания услуг Исполнитель организовывает</w:t>
      </w:r>
      <w:r>
        <w:rPr>
          <w:sz w:val="22"/>
          <w:szCs w:val="22"/>
        </w:rPr>
        <w:t xml:space="preserve"> трехдневное выездное м</w:t>
      </w:r>
      <w:r w:rsidR="00736BCF">
        <w:rPr>
          <w:sz w:val="22"/>
          <w:szCs w:val="22"/>
        </w:rPr>
        <w:t>е</w:t>
      </w:r>
      <w:r>
        <w:rPr>
          <w:sz w:val="22"/>
          <w:szCs w:val="22"/>
        </w:rPr>
        <w:t>роприятие</w:t>
      </w:r>
      <w:r w:rsidRPr="008D2B01">
        <w:rPr>
          <w:sz w:val="22"/>
          <w:szCs w:val="22"/>
        </w:rPr>
        <w:t xml:space="preserve"> для участников: </w:t>
      </w:r>
    </w:p>
    <w:p w:rsidR="00E91D46" w:rsidRPr="008D2B01" w:rsidRDefault="00E91D46" w:rsidP="004F75B1">
      <w:pPr>
        <w:pStyle w:val="a8"/>
        <w:ind w:left="142"/>
        <w:jc w:val="both"/>
        <w:rPr>
          <w:b/>
          <w:sz w:val="22"/>
          <w:szCs w:val="22"/>
          <w:u w:val="single"/>
        </w:rPr>
      </w:pPr>
      <w:r w:rsidRPr="008D2B01">
        <w:rPr>
          <w:b/>
          <w:sz w:val="22"/>
          <w:szCs w:val="22"/>
          <w:u w:val="single"/>
        </w:rPr>
        <w:t>1. Транспортные услуги</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
        <w:gridCol w:w="1753"/>
        <w:gridCol w:w="7092"/>
        <w:gridCol w:w="992"/>
      </w:tblGrid>
      <w:tr w:rsidR="00E91D46" w:rsidRPr="008D2B01" w:rsidTr="004F75B1">
        <w:tc>
          <w:tcPr>
            <w:tcW w:w="3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1D46" w:rsidRPr="008D2B01" w:rsidRDefault="00E91D46" w:rsidP="00E91D46">
            <w:pPr>
              <w:ind w:right="-57"/>
              <w:rPr>
                <w:b/>
                <w:sz w:val="22"/>
                <w:szCs w:val="22"/>
              </w:rPr>
            </w:pPr>
            <w:r w:rsidRPr="008D2B01">
              <w:rPr>
                <w:b/>
                <w:sz w:val="22"/>
                <w:szCs w:val="22"/>
              </w:rPr>
              <w:t>п/п</w:t>
            </w:r>
          </w:p>
        </w:tc>
        <w:tc>
          <w:tcPr>
            <w:tcW w:w="1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1D46" w:rsidRPr="008D2B01" w:rsidRDefault="00E91D46" w:rsidP="00E91D46">
            <w:pPr>
              <w:jc w:val="center"/>
              <w:rPr>
                <w:b/>
                <w:sz w:val="22"/>
                <w:szCs w:val="22"/>
              </w:rPr>
            </w:pPr>
            <w:r w:rsidRPr="008D2B01">
              <w:rPr>
                <w:b/>
                <w:sz w:val="22"/>
                <w:szCs w:val="22"/>
              </w:rPr>
              <w:t>Наименование услуги</w:t>
            </w:r>
          </w:p>
        </w:tc>
        <w:tc>
          <w:tcPr>
            <w:tcW w:w="7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1D46" w:rsidRPr="008D2B01" w:rsidRDefault="00E91D46" w:rsidP="00E91D46">
            <w:pPr>
              <w:jc w:val="center"/>
              <w:rPr>
                <w:b/>
                <w:sz w:val="22"/>
                <w:szCs w:val="22"/>
              </w:rPr>
            </w:pPr>
            <w:r w:rsidRPr="008D2B01">
              <w:rPr>
                <w:b/>
                <w:sz w:val="22"/>
                <w:szCs w:val="22"/>
              </w:rPr>
              <w:t>Техническим характеристики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1D46" w:rsidRPr="008D2B01" w:rsidRDefault="00E91D46" w:rsidP="00E91D46">
            <w:pPr>
              <w:tabs>
                <w:tab w:val="center" w:pos="908"/>
              </w:tabs>
              <w:jc w:val="center"/>
              <w:rPr>
                <w:b/>
                <w:sz w:val="22"/>
                <w:szCs w:val="22"/>
              </w:rPr>
            </w:pPr>
            <w:r w:rsidRPr="008D2B01">
              <w:rPr>
                <w:b/>
                <w:sz w:val="22"/>
                <w:szCs w:val="22"/>
              </w:rPr>
              <w:t>Ед.</w:t>
            </w:r>
          </w:p>
          <w:p w:rsidR="00E91D46" w:rsidRPr="008D2B01" w:rsidRDefault="00E91D46" w:rsidP="00E91D46">
            <w:pPr>
              <w:jc w:val="center"/>
              <w:rPr>
                <w:b/>
                <w:sz w:val="22"/>
                <w:szCs w:val="22"/>
              </w:rPr>
            </w:pPr>
            <w:r w:rsidRPr="008D2B01">
              <w:rPr>
                <w:b/>
                <w:sz w:val="22"/>
                <w:szCs w:val="22"/>
              </w:rPr>
              <w:t>изм.</w:t>
            </w:r>
          </w:p>
        </w:tc>
      </w:tr>
      <w:tr w:rsidR="00E91D46" w:rsidRPr="008D2B01" w:rsidTr="004F75B1">
        <w:trPr>
          <w:trHeight w:val="500"/>
        </w:trPr>
        <w:tc>
          <w:tcPr>
            <w:tcW w:w="369"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numPr>
                <w:ilvl w:val="0"/>
                <w:numId w:val="32"/>
              </w:numPr>
              <w:pBdr>
                <w:top w:val="nil"/>
                <w:left w:val="nil"/>
                <w:bottom w:val="nil"/>
                <w:right w:val="nil"/>
                <w:between w:val="nil"/>
              </w:pBdr>
              <w:ind w:left="0" w:right="-57" w:firstLine="0"/>
              <w:jc w:val="center"/>
              <w:rPr>
                <w:sz w:val="22"/>
                <w:szCs w:val="22"/>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rPr>
                <w:sz w:val="22"/>
                <w:szCs w:val="22"/>
              </w:rPr>
            </w:pPr>
            <w:r w:rsidRPr="008D2B01">
              <w:rPr>
                <w:sz w:val="22"/>
                <w:szCs w:val="22"/>
              </w:rPr>
              <w:t>Транспортные услуги</w:t>
            </w:r>
          </w:p>
        </w:tc>
        <w:tc>
          <w:tcPr>
            <w:tcW w:w="7092"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rPr>
                <w:sz w:val="22"/>
                <w:szCs w:val="22"/>
              </w:rPr>
            </w:pPr>
            <w:r w:rsidRPr="008D2B01">
              <w:rPr>
                <w:sz w:val="22"/>
                <w:szCs w:val="22"/>
              </w:rPr>
              <w:t>Доставка участников мероприятия в количестве 120 чел</w:t>
            </w:r>
            <w:r w:rsidR="005A6853">
              <w:rPr>
                <w:sz w:val="22"/>
                <w:szCs w:val="22"/>
              </w:rPr>
              <w:t>.</w:t>
            </w:r>
            <w:r w:rsidRPr="008D2B01">
              <w:rPr>
                <w:sz w:val="22"/>
                <w:szCs w:val="22"/>
              </w:rPr>
              <w:t xml:space="preserve"> до места проведения занятий, автобусами вместительностью не менее 30 </w:t>
            </w:r>
            <w:proofErr w:type="gramStart"/>
            <w:r w:rsidRPr="008D2B01">
              <w:rPr>
                <w:sz w:val="22"/>
                <w:szCs w:val="22"/>
              </w:rPr>
              <w:t>чел</w:t>
            </w:r>
            <w:proofErr w:type="gramEnd"/>
            <w:r w:rsidRPr="008D2B01">
              <w:rPr>
                <w:sz w:val="22"/>
                <w:szCs w:val="22"/>
              </w:rPr>
              <w:t>, общее расстояние 125 км.</w:t>
            </w:r>
          </w:p>
          <w:p w:rsidR="00E91D46" w:rsidRPr="008D2B01" w:rsidRDefault="00E91D46" w:rsidP="00E91D46">
            <w:pPr>
              <w:rPr>
                <w:sz w:val="22"/>
                <w:szCs w:val="22"/>
              </w:rPr>
            </w:pPr>
            <w:r w:rsidRPr="008D2B01">
              <w:rPr>
                <w:sz w:val="22"/>
                <w:szCs w:val="22"/>
                <w:u w:val="single"/>
              </w:rPr>
              <w:t xml:space="preserve">1. </w:t>
            </w:r>
            <w:r w:rsidRPr="008D2B01">
              <w:rPr>
                <w:sz w:val="22"/>
                <w:szCs w:val="22"/>
              </w:rPr>
              <w:t>Маршрут: г. Иркутск, ул. Поленова, 18а – г. Иркутск, ул. Советская, 58/1</w:t>
            </w:r>
          </w:p>
          <w:p w:rsidR="00E91D46" w:rsidRPr="008D2B01" w:rsidRDefault="00E91D46" w:rsidP="00E91D46">
            <w:pPr>
              <w:rPr>
                <w:sz w:val="22"/>
                <w:szCs w:val="22"/>
              </w:rPr>
            </w:pPr>
            <w:r w:rsidRPr="008D2B01">
              <w:rPr>
                <w:sz w:val="22"/>
                <w:szCs w:val="22"/>
                <w:u w:val="single"/>
              </w:rPr>
              <w:t xml:space="preserve">2. </w:t>
            </w:r>
            <w:r w:rsidRPr="008D2B01">
              <w:rPr>
                <w:sz w:val="22"/>
                <w:szCs w:val="22"/>
              </w:rPr>
              <w:t xml:space="preserve">Маршрут: г. Иркутск ул. Ленина 8 корп. Б – Иркутский район, п. </w:t>
            </w:r>
            <w:proofErr w:type="spellStart"/>
            <w:r w:rsidRPr="008D2B01">
              <w:rPr>
                <w:sz w:val="22"/>
                <w:szCs w:val="22"/>
              </w:rPr>
              <w:t>Оёк</w:t>
            </w:r>
            <w:proofErr w:type="spellEnd"/>
            <w:r w:rsidRPr="008D2B01">
              <w:rPr>
                <w:sz w:val="22"/>
                <w:szCs w:val="22"/>
              </w:rPr>
              <w:t xml:space="preserve"> аэродром БРАУЦ РО ДОСААФ России ИО и обратно.</w:t>
            </w:r>
            <w:r w:rsidRPr="008D2B01">
              <w:rPr>
                <w:sz w:val="22"/>
                <w:szCs w:val="22"/>
              </w:rPr>
              <w:br/>
              <w:t>Дата, время отправления, место, количество посадочных мест согласовывается с Заказчиком в течение 30 дней до дня  отправления.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rPr>
                <w:sz w:val="22"/>
                <w:szCs w:val="22"/>
              </w:rPr>
            </w:pPr>
            <w:proofErr w:type="spellStart"/>
            <w:r w:rsidRPr="008D2B01">
              <w:rPr>
                <w:sz w:val="22"/>
                <w:szCs w:val="22"/>
              </w:rPr>
              <w:t>Усл.ед</w:t>
            </w:r>
            <w:proofErr w:type="spellEnd"/>
            <w:r w:rsidRPr="008D2B01">
              <w:rPr>
                <w:sz w:val="22"/>
                <w:szCs w:val="22"/>
              </w:rPr>
              <w:t>/1</w:t>
            </w:r>
          </w:p>
        </w:tc>
      </w:tr>
    </w:tbl>
    <w:p w:rsidR="00E91D46" w:rsidRPr="008D2B01" w:rsidRDefault="00E91D46" w:rsidP="004F75B1">
      <w:pPr>
        <w:ind w:left="142" w:right="140" w:firstLine="425"/>
        <w:jc w:val="both"/>
        <w:rPr>
          <w:b/>
          <w:bCs/>
          <w:sz w:val="22"/>
          <w:szCs w:val="22"/>
        </w:rPr>
      </w:pPr>
      <w:r w:rsidRPr="008D2B01">
        <w:rPr>
          <w:b/>
          <w:bCs/>
          <w:sz w:val="22"/>
          <w:szCs w:val="22"/>
        </w:rPr>
        <w:t>Оказываемая услуга должна соответствовать:</w:t>
      </w:r>
    </w:p>
    <w:p w:rsidR="00E91D46" w:rsidRPr="008D2B01" w:rsidRDefault="00E91D46" w:rsidP="004F75B1">
      <w:pPr>
        <w:ind w:left="142" w:right="140" w:firstLine="425"/>
        <w:jc w:val="both"/>
        <w:rPr>
          <w:bCs/>
          <w:sz w:val="22"/>
          <w:szCs w:val="22"/>
        </w:rPr>
      </w:pPr>
      <w:r w:rsidRPr="008D2B01">
        <w:rPr>
          <w:bCs/>
          <w:sz w:val="22"/>
          <w:szCs w:val="22"/>
        </w:rPr>
        <w:t xml:space="preserve">- действующим государственным стандартам и другим нормативным правовым актам Российской Федерации, по безопасности, функциональным и качественным характеристикам для данной услуги. </w:t>
      </w:r>
    </w:p>
    <w:p w:rsidR="00E91D46" w:rsidRPr="008D2B01" w:rsidRDefault="00E91D46" w:rsidP="004F75B1">
      <w:pPr>
        <w:ind w:left="142" w:right="140" w:firstLine="425"/>
        <w:jc w:val="both"/>
        <w:rPr>
          <w:bCs/>
          <w:sz w:val="22"/>
          <w:szCs w:val="22"/>
        </w:rPr>
      </w:pPr>
      <w:r w:rsidRPr="008D2B01">
        <w:rPr>
          <w:bCs/>
          <w:sz w:val="22"/>
          <w:szCs w:val="22"/>
        </w:rPr>
        <w:t>- техническим и качественным характеристикам, установленным настоящим Техническим заданием.</w:t>
      </w:r>
    </w:p>
    <w:p w:rsidR="00E91D46" w:rsidRPr="008D2B01" w:rsidRDefault="00E91D46" w:rsidP="004F75B1">
      <w:pPr>
        <w:ind w:left="142" w:right="140" w:firstLine="425"/>
        <w:jc w:val="both"/>
        <w:rPr>
          <w:bCs/>
          <w:sz w:val="22"/>
          <w:szCs w:val="22"/>
        </w:rPr>
      </w:pPr>
      <w:r w:rsidRPr="008D2B01">
        <w:rPr>
          <w:bCs/>
          <w:sz w:val="22"/>
          <w:szCs w:val="22"/>
        </w:rPr>
        <w:t>-  действующим стандартам и нормам транспортной, технической безопасности;</w:t>
      </w:r>
    </w:p>
    <w:p w:rsidR="00E91D46" w:rsidRPr="008D2B01" w:rsidRDefault="00E91D46" w:rsidP="004F75B1">
      <w:pPr>
        <w:ind w:left="142" w:right="140" w:firstLine="425"/>
        <w:jc w:val="both"/>
        <w:rPr>
          <w:bCs/>
          <w:sz w:val="22"/>
          <w:szCs w:val="22"/>
        </w:rPr>
      </w:pPr>
      <w:r w:rsidRPr="008D2B01">
        <w:rPr>
          <w:bCs/>
          <w:sz w:val="22"/>
          <w:szCs w:val="22"/>
        </w:rPr>
        <w:t xml:space="preserve">Предоставляемая </w:t>
      </w:r>
      <w:proofErr w:type="gramStart"/>
      <w:r w:rsidRPr="008D2B01">
        <w:rPr>
          <w:bCs/>
          <w:sz w:val="22"/>
          <w:szCs w:val="22"/>
        </w:rPr>
        <w:t>услуга  должна</w:t>
      </w:r>
      <w:proofErr w:type="gramEnd"/>
      <w:r w:rsidRPr="008D2B01">
        <w:rPr>
          <w:bCs/>
          <w:sz w:val="22"/>
          <w:szCs w:val="22"/>
        </w:rPr>
        <w:t xml:space="preserve"> соответствовать следующим требованиям:</w:t>
      </w:r>
    </w:p>
    <w:p w:rsidR="00E91D46" w:rsidRPr="008D2B01" w:rsidRDefault="00E91D46" w:rsidP="004F75B1">
      <w:pPr>
        <w:ind w:left="142" w:right="140" w:firstLine="425"/>
        <w:jc w:val="both"/>
        <w:rPr>
          <w:bCs/>
          <w:sz w:val="22"/>
          <w:szCs w:val="22"/>
        </w:rPr>
      </w:pPr>
      <w:r w:rsidRPr="008D2B01">
        <w:rPr>
          <w:bCs/>
          <w:sz w:val="22"/>
          <w:szCs w:val="22"/>
        </w:rPr>
        <w:t xml:space="preserve">- услуга оказывается юридическим </w:t>
      </w:r>
      <w:proofErr w:type="gramStart"/>
      <w:r w:rsidRPr="008D2B01">
        <w:rPr>
          <w:bCs/>
          <w:sz w:val="22"/>
          <w:szCs w:val="22"/>
        </w:rPr>
        <w:t>лицом ;</w:t>
      </w:r>
      <w:proofErr w:type="gramEnd"/>
    </w:p>
    <w:p w:rsidR="00E91D46" w:rsidRPr="008D2B01" w:rsidRDefault="00E91D46" w:rsidP="004F75B1">
      <w:pPr>
        <w:ind w:left="142" w:right="140" w:firstLine="425"/>
        <w:jc w:val="both"/>
        <w:rPr>
          <w:bCs/>
          <w:sz w:val="22"/>
          <w:szCs w:val="22"/>
        </w:rPr>
      </w:pPr>
      <w:r w:rsidRPr="008D2B01">
        <w:rPr>
          <w:bCs/>
          <w:sz w:val="22"/>
          <w:szCs w:val="22"/>
        </w:rPr>
        <w:t xml:space="preserve">- </w:t>
      </w:r>
      <w:r w:rsidRPr="008D2B01">
        <w:rPr>
          <w:sz w:val="22"/>
          <w:szCs w:val="22"/>
          <w:lang w:eastAsia="en-US"/>
        </w:rPr>
        <w:t>Оборудование автобуса спутниковой навигацией ГЛОНАСС или ГЛОНАСС/GPS</w:t>
      </w:r>
      <w:r w:rsidRPr="008D2B01">
        <w:rPr>
          <w:bCs/>
          <w:sz w:val="22"/>
          <w:szCs w:val="22"/>
        </w:rPr>
        <w:t>;</w:t>
      </w:r>
    </w:p>
    <w:p w:rsidR="00E91D46" w:rsidRPr="008D2B01" w:rsidRDefault="00E91D46" w:rsidP="004F75B1">
      <w:pPr>
        <w:ind w:left="142" w:right="140" w:firstLine="425"/>
        <w:jc w:val="both"/>
        <w:rPr>
          <w:bCs/>
          <w:sz w:val="22"/>
          <w:szCs w:val="22"/>
        </w:rPr>
      </w:pPr>
      <w:r w:rsidRPr="008D2B01">
        <w:rPr>
          <w:bCs/>
          <w:sz w:val="22"/>
          <w:szCs w:val="22"/>
        </w:rPr>
        <w:t xml:space="preserve">- </w:t>
      </w:r>
      <w:r w:rsidRPr="008D2B01">
        <w:rPr>
          <w:sz w:val="22"/>
          <w:szCs w:val="22"/>
          <w:lang w:eastAsia="en-US"/>
        </w:rPr>
        <w:t xml:space="preserve">Оборудование автобуса </w:t>
      </w:r>
      <w:proofErr w:type="spellStart"/>
      <w:r w:rsidRPr="008D2B01">
        <w:rPr>
          <w:sz w:val="22"/>
          <w:szCs w:val="22"/>
          <w:lang w:eastAsia="en-US"/>
        </w:rPr>
        <w:t>тахографом</w:t>
      </w:r>
      <w:proofErr w:type="spellEnd"/>
      <w:r w:rsidRPr="008D2B01">
        <w:rPr>
          <w:bCs/>
          <w:sz w:val="22"/>
          <w:szCs w:val="22"/>
        </w:rPr>
        <w:t>;</w:t>
      </w:r>
    </w:p>
    <w:p w:rsidR="00E91D46" w:rsidRPr="008D2B01" w:rsidRDefault="00E91D46" w:rsidP="004F75B1">
      <w:pPr>
        <w:ind w:left="142" w:right="140" w:firstLine="425"/>
        <w:jc w:val="both"/>
        <w:rPr>
          <w:b/>
          <w:bCs/>
          <w:sz w:val="22"/>
          <w:szCs w:val="22"/>
        </w:rPr>
      </w:pPr>
      <w:r w:rsidRPr="008D2B01">
        <w:rPr>
          <w:bCs/>
          <w:sz w:val="22"/>
          <w:szCs w:val="22"/>
        </w:rPr>
        <w:t xml:space="preserve">- </w:t>
      </w:r>
      <w:r w:rsidRPr="008D2B01">
        <w:rPr>
          <w:sz w:val="22"/>
          <w:szCs w:val="22"/>
          <w:lang w:eastAsia="en-US"/>
        </w:rPr>
        <w:t>Наличие проблескового маячка желтого или оранжевого цвета</w:t>
      </w:r>
      <w:r w:rsidR="00DC3715">
        <w:rPr>
          <w:sz w:val="22"/>
          <w:szCs w:val="22"/>
          <w:lang w:eastAsia="en-US"/>
        </w:rPr>
        <w:t>.</w:t>
      </w:r>
      <w:r w:rsidRPr="008D2B01">
        <w:rPr>
          <w:b/>
          <w:bCs/>
          <w:sz w:val="22"/>
          <w:szCs w:val="22"/>
        </w:rPr>
        <w:t xml:space="preserve"> </w:t>
      </w:r>
    </w:p>
    <w:p w:rsidR="00E91D46" w:rsidRPr="008D2B01" w:rsidRDefault="00E91D46" w:rsidP="00E91D46">
      <w:pPr>
        <w:rPr>
          <w:i/>
          <w:sz w:val="22"/>
          <w:szCs w:val="22"/>
        </w:rPr>
      </w:pPr>
    </w:p>
    <w:p w:rsidR="00E91D46" w:rsidRPr="008D2B01" w:rsidRDefault="00E91D46" w:rsidP="004F75B1">
      <w:pPr>
        <w:ind w:firstLine="567"/>
        <w:rPr>
          <w:b/>
          <w:sz w:val="22"/>
          <w:szCs w:val="22"/>
          <w:u w:val="single"/>
        </w:rPr>
      </w:pPr>
      <w:r w:rsidRPr="008D2B01">
        <w:rPr>
          <w:b/>
          <w:sz w:val="22"/>
          <w:szCs w:val="22"/>
          <w:u w:val="single"/>
        </w:rPr>
        <w:t xml:space="preserve">2. Услуги организации питания для участников </w:t>
      </w:r>
    </w:p>
    <w:p w:rsidR="00E91D46" w:rsidRPr="008D2B01" w:rsidRDefault="00E91D46" w:rsidP="00E91D46">
      <w:pPr>
        <w:pStyle w:val="a8"/>
        <w:ind w:firstLine="284"/>
        <w:rPr>
          <w:sz w:val="22"/>
          <w:szCs w:val="22"/>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
        <w:gridCol w:w="1753"/>
        <w:gridCol w:w="6808"/>
        <w:gridCol w:w="1276"/>
      </w:tblGrid>
      <w:tr w:rsidR="00E91D46" w:rsidRPr="008D2B01" w:rsidTr="008D2B01">
        <w:tc>
          <w:tcPr>
            <w:tcW w:w="369"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ind w:left="-57" w:right="-57"/>
              <w:jc w:val="center"/>
              <w:rPr>
                <w:b/>
                <w:sz w:val="22"/>
                <w:szCs w:val="22"/>
              </w:rPr>
            </w:pPr>
            <w:r w:rsidRPr="008D2B01">
              <w:rPr>
                <w:b/>
                <w:sz w:val="22"/>
                <w:szCs w:val="22"/>
              </w:rPr>
              <w:t>п/п</w:t>
            </w:r>
          </w:p>
        </w:tc>
        <w:tc>
          <w:tcPr>
            <w:tcW w:w="1753"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jc w:val="center"/>
              <w:rPr>
                <w:b/>
                <w:sz w:val="22"/>
                <w:szCs w:val="22"/>
              </w:rPr>
            </w:pPr>
            <w:r w:rsidRPr="008D2B01">
              <w:rPr>
                <w:b/>
                <w:sz w:val="22"/>
                <w:szCs w:val="22"/>
              </w:rPr>
              <w:t>Наименование услуги</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jc w:val="center"/>
              <w:rPr>
                <w:b/>
                <w:sz w:val="22"/>
                <w:szCs w:val="22"/>
              </w:rPr>
            </w:pPr>
            <w:r w:rsidRPr="008D2B01">
              <w:rPr>
                <w:b/>
                <w:sz w:val="22"/>
                <w:szCs w:val="22"/>
              </w:rPr>
              <w:t>График оказания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tabs>
                <w:tab w:val="center" w:pos="908"/>
              </w:tabs>
              <w:jc w:val="center"/>
              <w:rPr>
                <w:b/>
                <w:sz w:val="22"/>
                <w:szCs w:val="22"/>
              </w:rPr>
            </w:pPr>
            <w:r w:rsidRPr="008D2B01">
              <w:rPr>
                <w:b/>
                <w:sz w:val="22"/>
                <w:szCs w:val="22"/>
              </w:rPr>
              <w:t>Ед.</w:t>
            </w:r>
          </w:p>
          <w:p w:rsidR="00E91D46" w:rsidRPr="008D2B01" w:rsidRDefault="00E91D46" w:rsidP="00E91D46">
            <w:pPr>
              <w:jc w:val="center"/>
              <w:rPr>
                <w:b/>
                <w:sz w:val="22"/>
                <w:szCs w:val="22"/>
              </w:rPr>
            </w:pPr>
            <w:r w:rsidRPr="008D2B01">
              <w:rPr>
                <w:b/>
                <w:sz w:val="22"/>
                <w:szCs w:val="22"/>
              </w:rPr>
              <w:t>изм./кол-во</w:t>
            </w:r>
          </w:p>
        </w:tc>
      </w:tr>
      <w:tr w:rsidR="00E91D46" w:rsidRPr="008D2B01" w:rsidTr="008D2B01">
        <w:trPr>
          <w:trHeight w:val="500"/>
        </w:trPr>
        <w:tc>
          <w:tcPr>
            <w:tcW w:w="369"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pBdr>
                <w:top w:val="nil"/>
                <w:left w:val="nil"/>
                <w:bottom w:val="nil"/>
                <w:right w:val="nil"/>
                <w:between w:val="nil"/>
              </w:pBdr>
              <w:ind w:right="-57"/>
              <w:rPr>
                <w:sz w:val="22"/>
                <w:szCs w:val="22"/>
              </w:rPr>
            </w:pPr>
            <w:r w:rsidRPr="008D2B01">
              <w:rPr>
                <w:sz w:val="22"/>
                <w:szCs w:val="22"/>
              </w:rPr>
              <w:t>1.</w:t>
            </w:r>
          </w:p>
        </w:tc>
        <w:tc>
          <w:tcPr>
            <w:tcW w:w="1753"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rPr>
                <w:sz w:val="22"/>
                <w:szCs w:val="22"/>
              </w:rPr>
            </w:pPr>
            <w:r w:rsidRPr="008D2B01">
              <w:rPr>
                <w:sz w:val="22"/>
                <w:szCs w:val="22"/>
              </w:rPr>
              <w:t>Услуги по организации питания и доставке горячего питания</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rPr>
                <w:sz w:val="22"/>
                <w:szCs w:val="22"/>
              </w:rPr>
            </w:pPr>
            <w:r w:rsidRPr="008D2B01">
              <w:rPr>
                <w:sz w:val="22"/>
                <w:szCs w:val="22"/>
              </w:rPr>
              <w:t>Организация питания участников мероприятия, а также доставка питания до места проведения питания.</w:t>
            </w:r>
          </w:p>
          <w:p w:rsidR="00E91D46" w:rsidRPr="008D2B01" w:rsidRDefault="00E91D46" w:rsidP="00E91D46">
            <w:pPr>
              <w:rPr>
                <w:sz w:val="22"/>
                <w:szCs w:val="22"/>
              </w:rPr>
            </w:pPr>
            <w:r w:rsidRPr="008D2B01">
              <w:rPr>
                <w:sz w:val="22"/>
                <w:szCs w:val="22"/>
              </w:rPr>
              <w:t>Исполнитель обеспечивает не менее 120 горячих обеда для участников проекта.</w:t>
            </w:r>
          </w:p>
          <w:p w:rsidR="00E91D46" w:rsidRPr="008D2B01" w:rsidRDefault="00E91D46" w:rsidP="00E91D46">
            <w:pPr>
              <w:rPr>
                <w:i/>
                <w:sz w:val="22"/>
                <w:szCs w:val="22"/>
              </w:rPr>
            </w:pPr>
            <w:r w:rsidRPr="008D2B01">
              <w:rPr>
                <w:sz w:val="22"/>
                <w:szCs w:val="22"/>
              </w:rPr>
              <w:t>Дата, время, и место организации питания и доставки согласовывается с Заказчиком в течение 30 дней до дня его организации.</w:t>
            </w:r>
            <w:r w:rsidRPr="008D2B01">
              <w:rPr>
                <w:i/>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rPr>
                <w:sz w:val="22"/>
                <w:szCs w:val="22"/>
              </w:rPr>
            </w:pPr>
            <w:proofErr w:type="spellStart"/>
            <w:r w:rsidRPr="008D2B01">
              <w:rPr>
                <w:sz w:val="22"/>
                <w:szCs w:val="22"/>
              </w:rPr>
              <w:t>Усл</w:t>
            </w:r>
            <w:proofErr w:type="spellEnd"/>
            <w:r w:rsidRPr="008D2B01">
              <w:rPr>
                <w:sz w:val="22"/>
                <w:szCs w:val="22"/>
              </w:rPr>
              <w:t>. ед./1</w:t>
            </w:r>
          </w:p>
        </w:tc>
      </w:tr>
    </w:tbl>
    <w:p w:rsidR="00E91D46" w:rsidRPr="008D2B01" w:rsidRDefault="00E91D46" w:rsidP="008D2B01">
      <w:pPr>
        <w:tabs>
          <w:tab w:val="left" w:pos="993"/>
        </w:tabs>
        <w:ind w:left="426" w:right="140" w:firstLine="283"/>
        <w:jc w:val="both"/>
        <w:rPr>
          <w:b/>
          <w:sz w:val="22"/>
          <w:szCs w:val="22"/>
        </w:rPr>
      </w:pPr>
      <w:r w:rsidRPr="008D2B01">
        <w:rPr>
          <w:sz w:val="22"/>
          <w:szCs w:val="22"/>
        </w:rPr>
        <w:t>Оказание услуг по организации питания участников мероприятия (далее – услуги) включает:</w:t>
      </w:r>
    </w:p>
    <w:p w:rsidR="00E91D46" w:rsidRPr="008D2B01" w:rsidRDefault="00E91D46" w:rsidP="008D2B01">
      <w:pPr>
        <w:tabs>
          <w:tab w:val="left" w:pos="1134"/>
        </w:tabs>
        <w:ind w:left="426" w:right="140" w:firstLine="283"/>
        <w:contextualSpacing/>
        <w:jc w:val="both"/>
        <w:rPr>
          <w:sz w:val="22"/>
          <w:szCs w:val="22"/>
        </w:rPr>
      </w:pPr>
      <w:r w:rsidRPr="008D2B01">
        <w:rPr>
          <w:sz w:val="22"/>
          <w:szCs w:val="22"/>
        </w:rPr>
        <w:t>- приобретение продовольственного сырья и пищевых продуктов;</w:t>
      </w:r>
    </w:p>
    <w:p w:rsidR="00E91D46" w:rsidRPr="008D2B01" w:rsidRDefault="00E91D46" w:rsidP="008D2B01">
      <w:pPr>
        <w:tabs>
          <w:tab w:val="left" w:pos="1134"/>
        </w:tabs>
        <w:ind w:left="426" w:right="140" w:firstLine="283"/>
        <w:contextualSpacing/>
        <w:jc w:val="both"/>
        <w:rPr>
          <w:sz w:val="22"/>
          <w:szCs w:val="22"/>
        </w:rPr>
      </w:pPr>
      <w:r w:rsidRPr="008D2B01">
        <w:rPr>
          <w:sz w:val="22"/>
          <w:szCs w:val="22"/>
        </w:rPr>
        <w:t>- хранение продовольственного сырья, пищевых продуктов;</w:t>
      </w:r>
    </w:p>
    <w:p w:rsidR="00E91D46" w:rsidRPr="008D2B01" w:rsidRDefault="00E91D46" w:rsidP="008D2B01">
      <w:pPr>
        <w:tabs>
          <w:tab w:val="left" w:pos="1134"/>
        </w:tabs>
        <w:ind w:left="426" w:right="140" w:firstLine="283"/>
        <w:contextualSpacing/>
        <w:jc w:val="both"/>
        <w:rPr>
          <w:sz w:val="22"/>
          <w:szCs w:val="22"/>
        </w:rPr>
      </w:pPr>
      <w:r w:rsidRPr="008D2B01">
        <w:rPr>
          <w:sz w:val="22"/>
          <w:szCs w:val="22"/>
        </w:rPr>
        <w:t>- доставку до места приготовления продовольственного сырья и пищевых продуктов;</w:t>
      </w:r>
    </w:p>
    <w:p w:rsidR="00E91D46" w:rsidRPr="008D2B01" w:rsidRDefault="00E91D46" w:rsidP="008D2B01">
      <w:pPr>
        <w:tabs>
          <w:tab w:val="left" w:pos="1134"/>
        </w:tabs>
        <w:ind w:left="426" w:right="140" w:firstLine="283"/>
        <w:contextualSpacing/>
        <w:jc w:val="both"/>
        <w:rPr>
          <w:sz w:val="22"/>
          <w:szCs w:val="22"/>
        </w:rPr>
      </w:pPr>
      <w:r w:rsidRPr="008D2B01">
        <w:rPr>
          <w:sz w:val="22"/>
          <w:szCs w:val="22"/>
        </w:rPr>
        <w:t xml:space="preserve">- приготовление пищи в соответствии с меню, согласованным с Заказчиком в течение 5 дней до дня организации питания; </w:t>
      </w:r>
    </w:p>
    <w:p w:rsidR="00E91D46" w:rsidRPr="008D2B01" w:rsidRDefault="00E91D46" w:rsidP="008D2B01">
      <w:pPr>
        <w:tabs>
          <w:tab w:val="left" w:pos="1134"/>
        </w:tabs>
        <w:ind w:left="426" w:right="140" w:firstLine="283"/>
        <w:contextualSpacing/>
        <w:jc w:val="both"/>
        <w:rPr>
          <w:sz w:val="22"/>
          <w:szCs w:val="22"/>
        </w:rPr>
      </w:pPr>
      <w:r w:rsidRPr="008D2B01">
        <w:rPr>
          <w:sz w:val="22"/>
          <w:szCs w:val="22"/>
        </w:rPr>
        <w:t>- раздачу готовой пищи.</w:t>
      </w:r>
    </w:p>
    <w:p w:rsidR="00E91D46" w:rsidRPr="008D2B01" w:rsidRDefault="00E91D46" w:rsidP="008D2B01">
      <w:pPr>
        <w:tabs>
          <w:tab w:val="left" w:pos="1134"/>
        </w:tabs>
        <w:ind w:left="426" w:right="140" w:firstLine="283"/>
        <w:contextualSpacing/>
        <w:jc w:val="both"/>
        <w:rPr>
          <w:b/>
          <w:sz w:val="22"/>
          <w:szCs w:val="22"/>
        </w:rPr>
      </w:pPr>
      <w:r w:rsidRPr="008D2B01">
        <w:rPr>
          <w:b/>
          <w:sz w:val="22"/>
          <w:szCs w:val="22"/>
        </w:rPr>
        <w:t xml:space="preserve">Режим питания: </w:t>
      </w:r>
    </w:p>
    <w:tbl>
      <w:tblPr>
        <w:tblStyle w:val="ac"/>
        <w:tblW w:w="10206" w:type="dxa"/>
        <w:tblInd w:w="250" w:type="dxa"/>
        <w:tblLayout w:type="fixed"/>
        <w:tblLook w:val="04A0" w:firstRow="1" w:lastRow="0" w:firstColumn="1" w:lastColumn="0" w:noHBand="0" w:noVBand="1"/>
      </w:tblPr>
      <w:tblGrid>
        <w:gridCol w:w="2126"/>
        <w:gridCol w:w="1417"/>
        <w:gridCol w:w="6663"/>
      </w:tblGrid>
      <w:tr w:rsidR="00E91D46" w:rsidRPr="008D2B01" w:rsidTr="008D2B01">
        <w:trPr>
          <w:trHeight w:val="840"/>
        </w:trPr>
        <w:tc>
          <w:tcPr>
            <w:tcW w:w="2126" w:type="dxa"/>
            <w:vMerge w:val="restart"/>
          </w:tcPr>
          <w:p w:rsidR="00E91D46" w:rsidRPr="008D2B01" w:rsidRDefault="00E91D46" w:rsidP="008D2B01">
            <w:pPr>
              <w:tabs>
                <w:tab w:val="left" w:pos="1134"/>
              </w:tabs>
              <w:ind w:left="38" w:hanging="38"/>
              <w:contextualSpacing/>
              <w:rPr>
                <w:sz w:val="22"/>
                <w:szCs w:val="22"/>
              </w:rPr>
            </w:pPr>
            <w:r w:rsidRPr="008D2B01">
              <w:rPr>
                <w:sz w:val="22"/>
                <w:szCs w:val="22"/>
              </w:rPr>
              <w:t>Дата (Согласовывается с Заказчиком в течение 30 дней до дня его организации)</w:t>
            </w:r>
          </w:p>
        </w:tc>
        <w:tc>
          <w:tcPr>
            <w:tcW w:w="1417" w:type="dxa"/>
          </w:tcPr>
          <w:p w:rsidR="00E91D46" w:rsidRPr="008D2B01" w:rsidRDefault="00E91D46" w:rsidP="00E91D46">
            <w:pPr>
              <w:tabs>
                <w:tab w:val="left" w:pos="1134"/>
              </w:tabs>
              <w:contextualSpacing/>
              <w:rPr>
                <w:sz w:val="22"/>
                <w:szCs w:val="22"/>
              </w:rPr>
            </w:pPr>
            <w:r w:rsidRPr="008D2B01">
              <w:rPr>
                <w:sz w:val="22"/>
                <w:szCs w:val="22"/>
              </w:rPr>
              <w:t>Обед</w:t>
            </w:r>
          </w:p>
        </w:tc>
        <w:tc>
          <w:tcPr>
            <w:tcW w:w="6663" w:type="dxa"/>
          </w:tcPr>
          <w:p w:rsidR="00E91D46" w:rsidRPr="008D2B01" w:rsidRDefault="00E91D46" w:rsidP="00E91D46">
            <w:pPr>
              <w:tabs>
                <w:tab w:val="left" w:pos="1134"/>
              </w:tabs>
              <w:contextualSpacing/>
              <w:jc w:val="center"/>
              <w:rPr>
                <w:sz w:val="22"/>
                <w:szCs w:val="22"/>
              </w:rPr>
            </w:pPr>
            <w:r w:rsidRPr="008D2B01">
              <w:rPr>
                <w:sz w:val="22"/>
                <w:szCs w:val="22"/>
              </w:rPr>
              <w:t>с 13 ч. 00 мин. до 14 ч. 00 мин</w:t>
            </w:r>
          </w:p>
        </w:tc>
      </w:tr>
      <w:tr w:rsidR="00E91D46" w:rsidRPr="008D2B01" w:rsidTr="008D2B01">
        <w:trPr>
          <w:trHeight w:val="976"/>
        </w:trPr>
        <w:tc>
          <w:tcPr>
            <w:tcW w:w="2126" w:type="dxa"/>
            <w:vMerge/>
          </w:tcPr>
          <w:p w:rsidR="00E91D46" w:rsidRPr="008D2B01" w:rsidRDefault="00E91D46" w:rsidP="00E91D46">
            <w:pPr>
              <w:tabs>
                <w:tab w:val="left" w:pos="1134"/>
              </w:tabs>
              <w:contextualSpacing/>
              <w:rPr>
                <w:sz w:val="22"/>
                <w:szCs w:val="22"/>
              </w:rPr>
            </w:pPr>
          </w:p>
        </w:tc>
        <w:tc>
          <w:tcPr>
            <w:tcW w:w="1417" w:type="dxa"/>
          </w:tcPr>
          <w:p w:rsidR="00E91D46" w:rsidRPr="008D2B01" w:rsidRDefault="00E91D46" w:rsidP="00E91D46">
            <w:pPr>
              <w:tabs>
                <w:tab w:val="left" w:pos="1134"/>
              </w:tabs>
              <w:contextualSpacing/>
              <w:rPr>
                <w:sz w:val="22"/>
                <w:szCs w:val="22"/>
              </w:rPr>
            </w:pPr>
            <w:r w:rsidRPr="008D2B01">
              <w:rPr>
                <w:sz w:val="22"/>
                <w:szCs w:val="22"/>
              </w:rPr>
              <w:t>Обед</w:t>
            </w:r>
          </w:p>
        </w:tc>
        <w:tc>
          <w:tcPr>
            <w:tcW w:w="6663" w:type="dxa"/>
          </w:tcPr>
          <w:p w:rsidR="00E91D46" w:rsidRPr="008D2B01" w:rsidRDefault="00E91D46" w:rsidP="00E91D46">
            <w:pPr>
              <w:tabs>
                <w:tab w:val="left" w:pos="1134"/>
              </w:tabs>
              <w:contextualSpacing/>
              <w:jc w:val="center"/>
              <w:rPr>
                <w:sz w:val="22"/>
                <w:szCs w:val="22"/>
              </w:rPr>
            </w:pPr>
            <w:r w:rsidRPr="008D2B01">
              <w:rPr>
                <w:sz w:val="22"/>
                <w:szCs w:val="22"/>
              </w:rPr>
              <w:t>с 13 ч. 00 мин. до 14 ч. 00 мин</w:t>
            </w:r>
          </w:p>
        </w:tc>
      </w:tr>
      <w:tr w:rsidR="00E91D46" w:rsidRPr="008D2B01" w:rsidTr="008D2B01">
        <w:trPr>
          <w:trHeight w:val="270"/>
        </w:trPr>
        <w:tc>
          <w:tcPr>
            <w:tcW w:w="2126" w:type="dxa"/>
            <w:vMerge/>
          </w:tcPr>
          <w:p w:rsidR="00E91D46" w:rsidRPr="008D2B01" w:rsidRDefault="00E91D46" w:rsidP="00E91D46">
            <w:pPr>
              <w:tabs>
                <w:tab w:val="left" w:pos="1134"/>
              </w:tabs>
              <w:contextualSpacing/>
              <w:rPr>
                <w:sz w:val="22"/>
                <w:szCs w:val="22"/>
              </w:rPr>
            </w:pPr>
          </w:p>
        </w:tc>
        <w:tc>
          <w:tcPr>
            <w:tcW w:w="1417" w:type="dxa"/>
          </w:tcPr>
          <w:p w:rsidR="00E91D46" w:rsidRPr="008D2B01" w:rsidRDefault="00E91D46" w:rsidP="00E91D46">
            <w:pPr>
              <w:tabs>
                <w:tab w:val="left" w:pos="1134"/>
              </w:tabs>
              <w:contextualSpacing/>
              <w:rPr>
                <w:sz w:val="22"/>
                <w:szCs w:val="22"/>
              </w:rPr>
            </w:pPr>
            <w:r w:rsidRPr="008D2B01">
              <w:rPr>
                <w:sz w:val="22"/>
                <w:szCs w:val="22"/>
              </w:rPr>
              <w:t>Обед</w:t>
            </w:r>
          </w:p>
        </w:tc>
        <w:tc>
          <w:tcPr>
            <w:tcW w:w="6663" w:type="dxa"/>
          </w:tcPr>
          <w:p w:rsidR="00E91D46" w:rsidRPr="008D2B01" w:rsidRDefault="00E91D46" w:rsidP="00E91D46">
            <w:pPr>
              <w:tabs>
                <w:tab w:val="left" w:pos="1134"/>
              </w:tabs>
              <w:contextualSpacing/>
              <w:jc w:val="center"/>
              <w:rPr>
                <w:sz w:val="22"/>
                <w:szCs w:val="22"/>
              </w:rPr>
            </w:pPr>
            <w:r w:rsidRPr="008D2B01">
              <w:rPr>
                <w:sz w:val="22"/>
                <w:szCs w:val="22"/>
              </w:rPr>
              <w:t>с 13 ч. 00 мин. до 14 ч. 00 мин</w:t>
            </w:r>
          </w:p>
        </w:tc>
      </w:tr>
    </w:tbl>
    <w:p w:rsidR="00E91D46" w:rsidRPr="008D2B01" w:rsidRDefault="00E91D46" w:rsidP="008D2B01">
      <w:pPr>
        <w:tabs>
          <w:tab w:val="left" w:pos="426"/>
          <w:tab w:val="left" w:pos="993"/>
          <w:tab w:val="left" w:pos="1276"/>
          <w:tab w:val="left" w:pos="1560"/>
          <w:tab w:val="left" w:pos="1843"/>
        </w:tabs>
        <w:ind w:left="142" w:right="140" w:firstLine="426"/>
        <w:contextualSpacing/>
        <w:jc w:val="both"/>
        <w:rPr>
          <w:sz w:val="22"/>
          <w:szCs w:val="22"/>
        </w:rPr>
      </w:pPr>
      <w:r w:rsidRPr="008D2B01">
        <w:rPr>
          <w:sz w:val="22"/>
          <w:szCs w:val="22"/>
        </w:rPr>
        <w:t>До начала оказания услуг Исполнитель предоставляет Заказчику меню, согласованное в установленном порядке. Предоставление перечисленных сведений осуществляется в электронном виде посредством эл. почты или мессенджеров.</w:t>
      </w:r>
    </w:p>
    <w:p w:rsidR="00E91D46" w:rsidRPr="008D2B01" w:rsidRDefault="00E91D46" w:rsidP="008D2B01">
      <w:pPr>
        <w:ind w:left="142" w:right="140"/>
        <w:contextualSpacing/>
        <w:jc w:val="both"/>
        <w:rPr>
          <w:sz w:val="22"/>
          <w:szCs w:val="22"/>
        </w:rPr>
      </w:pPr>
      <w:r w:rsidRPr="008D2B01">
        <w:rPr>
          <w:sz w:val="22"/>
          <w:szCs w:val="22"/>
        </w:rPr>
        <w:t xml:space="preserve"> В меню, с учетом возраста обучающихся, должны быть соблюдены требования по массе порций блюд, их пищевой и энергетической ценности, суточной потребности в основных витаминах и микроэлементах. В меню должно учитываться рациональное распределение энергетической ценности по отдельным приемам пищи. Набор продуктов питания, используемых для организации горячего питания, должен соответствовать рекомендуемым среднесуточным наборам пищевых продуктов, в том числе используемых для приготовления блюд и напитков, для обучающихся общеобразовательных учреждений.</w:t>
      </w:r>
    </w:p>
    <w:p w:rsidR="00E91D46" w:rsidRPr="008D2B01" w:rsidRDefault="00E91D46" w:rsidP="008D2B01">
      <w:pPr>
        <w:ind w:left="142" w:right="140"/>
        <w:contextualSpacing/>
        <w:jc w:val="both"/>
        <w:rPr>
          <w:sz w:val="22"/>
          <w:szCs w:val="22"/>
        </w:rPr>
      </w:pPr>
      <w:r w:rsidRPr="008D2B01">
        <w:rPr>
          <w:sz w:val="22"/>
          <w:szCs w:val="22"/>
        </w:rPr>
        <w:t xml:space="preserve">Меню должно соответствовать Методическим рекомендациям MP 2.4.0179-20 «Рекомендации по организации питания обучающихся общеобразовательных организаций» (утв. Федеральной службой по надзору в сфере защиты прав потребителей и благополучия человека от 18.05.2020) и </w:t>
      </w:r>
      <w:proofErr w:type="spellStart"/>
      <w:r w:rsidRPr="008D2B01">
        <w:rPr>
          <w:sz w:val="22"/>
          <w:szCs w:val="22"/>
        </w:rPr>
        <w:t>санитарно</w:t>
      </w:r>
      <w:proofErr w:type="spellEnd"/>
      <w:r w:rsidRPr="008D2B01">
        <w:rPr>
          <w:sz w:val="22"/>
          <w:szCs w:val="22"/>
        </w:rPr>
        <w:t xml:space="preserve"> –  эпидемиологическим требованиям.</w:t>
      </w:r>
    </w:p>
    <w:p w:rsidR="00E91D46" w:rsidRPr="008D2B01" w:rsidRDefault="00E91D46" w:rsidP="008D2B01">
      <w:pPr>
        <w:ind w:left="142" w:right="140"/>
        <w:contextualSpacing/>
        <w:jc w:val="both"/>
        <w:rPr>
          <w:sz w:val="22"/>
          <w:szCs w:val="22"/>
        </w:rPr>
      </w:pPr>
      <w:r w:rsidRPr="008D2B01">
        <w:rPr>
          <w:sz w:val="22"/>
          <w:szCs w:val="22"/>
        </w:rPr>
        <w:t>Меню может корректироваться с учетом рекомендаций контрольно-надзорных органов, а также Исполнителем по согласованию с Заказчиком. Исполнитель может внести корректировки в согласованное меню не позднее 2 дней до дня организации питания.</w:t>
      </w:r>
    </w:p>
    <w:p w:rsidR="00E91D46" w:rsidRPr="008D2B01" w:rsidRDefault="00E91D46" w:rsidP="008D2B01">
      <w:pPr>
        <w:ind w:left="142" w:right="140"/>
        <w:contextualSpacing/>
        <w:jc w:val="both"/>
        <w:rPr>
          <w:sz w:val="22"/>
          <w:szCs w:val="22"/>
        </w:rPr>
      </w:pPr>
      <w:r w:rsidRPr="008D2B01">
        <w:rPr>
          <w:sz w:val="22"/>
          <w:szCs w:val="22"/>
        </w:rPr>
        <w:t xml:space="preserve">Фактический рацион питания должен соответствовать действующему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указанной в </w:t>
      </w:r>
      <w:proofErr w:type="spellStart"/>
      <w:r w:rsidRPr="008D2B01">
        <w:rPr>
          <w:sz w:val="22"/>
          <w:szCs w:val="22"/>
        </w:rPr>
        <w:t>санитарно</w:t>
      </w:r>
      <w:proofErr w:type="spellEnd"/>
      <w:r w:rsidRPr="008D2B01">
        <w:rPr>
          <w:sz w:val="22"/>
          <w:szCs w:val="22"/>
        </w:rPr>
        <w:t xml:space="preserve"> – эпидемиологических требованиях, что должно подтверждаться необходимыми расчетами. </w:t>
      </w:r>
    </w:p>
    <w:p w:rsidR="00E91D46" w:rsidRPr="008D2B01" w:rsidRDefault="00E91D46" w:rsidP="008D2B01">
      <w:pPr>
        <w:tabs>
          <w:tab w:val="left" w:pos="1134"/>
          <w:tab w:val="left" w:pos="1701"/>
        </w:tabs>
        <w:ind w:left="142" w:right="140"/>
        <w:contextualSpacing/>
        <w:jc w:val="both"/>
        <w:rPr>
          <w:sz w:val="22"/>
          <w:szCs w:val="22"/>
        </w:rPr>
      </w:pPr>
      <w:r w:rsidRPr="008D2B01">
        <w:rPr>
          <w:sz w:val="22"/>
          <w:szCs w:val="22"/>
        </w:rPr>
        <w:t>В соответствии с СанПиН 2.3/2.4.3590-20 «</w:t>
      </w:r>
      <w:proofErr w:type="spellStart"/>
      <w:r w:rsidRPr="008D2B01">
        <w:rPr>
          <w:sz w:val="22"/>
          <w:szCs w:val="22"/>
        </w:rPr>
        <w:t>Санитарно</w:t>
      </w:r>
      <w:proofErr w:type="spellEnd"/>
      <w:r w:rsidRPr="008D2B01">
        <w:rPr>
          <w:sz w:val="22"/>
          <w:szCs w:val="22"/>
        </w:rPr>
        <w:t xml:space="preserve">–эпидемиологические требования к организации общественного питания </w:t>
      </w:r>
      <w:proofErr w:type="gramStart"/>
      <w:r w:rsidRPr="008D2B01">
        <w:rPr>
          <w:sz w:val="22"/>
          <w:szCs w:val="22"/>
        </w:rPr>
        <w:t>населения»  от</w:t>
      </w:r>
      <w:proofErr w:type="gramEnd"/>
      <w:r w:rsidRPr="008D2B01">
        <w:rPr>
          <w:sz w:val="22"/>
          <w:szCs w:val="22"/>
        </w:rPr>
        <w:t xml:space="preserve">  27.10.2020 суточная потребность  в пищевых веществах и энергии для взрослого населения.</w:t>
      </w:r>
    </w:p>
    <w:p w:rsidR="00E91D46" w:rsidRPr="008D2B01" w:rsidRDefault="00E91D46" w:rsidP="008D2B01">
      <w:pPr>
        <w:tabs>
          <w:tab w:val="left" w:pos="1134"/>
          <w:tab w:val="left" w:pos="1701"/>
        </w:tabs>
        <w:ind w:left="142" w:right="140"/>
        <w:contextualSpacing/>
        <w:jc w:val="both"/>
        <w:rPr>
          <w:sz w:val="22"/>
          <w:szCs w:val="22"/>
        </w:rPr>
      </w:pPr>
      <w:r w:rsidRPr="008D2B01">
        <w:rPr>
          <w:sz w:val="22"/>
          <w:szCs w:val="22"/>
        </w:rPr>
        <w:t>Требования к составу приемов пищи:</w:t>
      </w:r>
    </w:p>
    <w:p w:rsidR="00E91D46" w:rsidRPr="008D2B01" w:rsidRDefault="00E91D46" w:rsidP="008D2B01">
      <w:pPr>
        <w:tabs>
          <w:tab w:val="left" w:pos="1134"/>
          <w:tab w:val="left" w:pos="1701"/>
        </w:tabs>
        <w:ind w:left="142" w:right="140"/>
        <w:contextualSpacing/>
        <w:jc w:val="both"/>
        <w:rPr>
          <w:sz w:val="22"/>
          <w:szCs w:val="22"/>
        </w:rPr>
      </w:pPr>
      <w:r w:rsidRPr="008D2B01">
        <w:rPr>
          <w:sz w:val="22"/>
          <w:szCs w:val="22"/>
        </w:rPr>
        <w:t xml:space="preserve">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rsidRPr="008D2B01">
        <w:rPr>
          <w:sz w:val="22"/>
          <w:szCs w:val="22"/>
        </w:rPr>
        <w:t>порционированные</w:t>
      </w:r>
      <w:proofErr w:type="spellEnd"/>
      <w:r w:rsidRPr="008D2B01">
        <w:rPr>
          <w:sz w:val="22"/>
          <w:szCs w:val="22"/>
        </w:rPr>
        <w:t xml:space="preserve"> овощи (дополнительный гарнир). Для улучшения вкуса в салат можно добавлять свежие или сухие фрукты: яблоки, чернослив, изюм и орехи.</w:t>
      </w:r>
    </w:p>
    <w:p w:rsidR="00E91D46" w:rsidRPr="008D2B01" w:rsidRDefault="00E91D46" w:rsidP="008D2B01">
      <w:pPr>
        <w:tabs>
          <w:tab w:val="left" w:pos="1134"/>
          <w:tab w:val="left" w:pos="1701"/>
        </w:tabs>
        <w:ind w:left="142" w:right="140"/>
        <w:contextualSpacing/>
        <w:jc w:val="both"/>
        <w:rPr>
          <w:sz w:val="22"/>
          <w:szCs w:val="22"/>
        </w:rPr>
      </w:pPr>
      <w:r w:rsidRPr="008D2B01">
        <w:rPr>
          <w:sz w:val="22"/>
          <w:szCs w:val="22"/>
        </w:rPr>
        <w:t xml:space="preserve">Горячее питание предусматривает наличие горячего первого и (или) второго блюда, доведенных до кулинарной готовности, </w:t>
      </w:r>
      <w:proofErr w:type="spellStart"/>
      <w:r w:rsidRPr="008D2B01">
        <w:rPr>
          <w:sz w:val="22"/>
          <w:szCs w:val="22"/>
        </w:rPr>
        <w:t>порционированных</w:t>
      </w:r>
      <w:proofErr w:type="spellEnd"/>
      <w:r w:rsidRPr="008D2B01">
        <w:rPr>
          <w:sz w:val="22"/>
          <w:szCs w:val="22"/>
        </w:rPr>
        <w:t xml:space="preserve"> и оформленных.</w:t>
      </w:r>
    </w:p>
    <w:p w:rsidR="00E91D46" w:rsidRPr="008D2B01" w:rsidRDefault="00E91D46" w:rsidP="008D2B01">
      <w:pPr>
        <w:tabs>
          <w:tab w:val="left" w:pos="1134"/>
          <w:tab w:val="left" w:pos="1701"/>
        </w:tabs>
        <w:ind w:left="142" w:right="140"/>
        <w:contextualSpacing/>
        <w:jc w:val="both"/>
        <w:rPr>
          <w:sz w:val="22"/>
          <w:szCs w:val="22"/>
        </w:rPr>
      </w:pPr>
      <w:r w:rsidRPr="008D2B01">
        <w:rPr>
          <w:sz w:val="22"/>
          <w:szCs w:val="22"/>
        </w:rPr>
        <w:t>Примерный рацион питания представлен в таблице:</w:t>
      </w:r>
    </w:p>
    <w:tbl>
      <w:tblPr>
        <w:tblStyle w:val="ac"/>
        <w:tblW w:w="0" w:type="auto"/>
        <w:tblInd w:w="250" w:type="dxa"/>
        <w:tblLook w:val="04A0" w:firstRow="1" w:lastRow="0" w:firstColumn="1" w:lastColumn="0" w:noHBand="0" w:noVBand="1"/>
      </w:tblPr>
      <w:tblGrid>
        <w:gridCol w:w="9572"/>
      </w:tblGrid>
      <w:tr w:rsidR="00E91D46" w:rsidRPr="008D2B01" w:rsidTr="008D2B01">
        <w:tc>
          <w:tcPr>
            <w:tcW w:w="9572" w:type="dxa"/>
          </w:tcPr>
          <w:p w:rsidR="00E91D46" w:rsidRPr="008D2B01" w:rsidRDefault="00E91D46" w:rsidP="00E91D46">
            <w:pPr>
              <w:numPr>
                <w:ilvl w:val="0"/>
                <w:numId w:val="33"/>
              </w:numPr>
              <w:spacing w:before="4" w:after="4"/>
              <w:ind w:left="0" w:firstLine="567"/>
              <w:jc w:val="both"/>
              <w:rPr>
                <w:rFonts w:eastAsia="Calibri"/>
                <w:sz w:val="22"/>
                <w:szCs w:val="22"/>
              </w:rPr>
            </w:pPr>
            <w:r w:rsidRPr="008D2B01">
              <w:rPr>
                <w:rFonts w:eastAsia="Calibri"/>
                <w:sz w:val="22"/>
                <w:szCs w:val="22"/>
              </w:rPr>
              <w:t>Салат из свежих овощей / салат «Оливье» / салат из морской капусты / салат из моркови / салат со свеклой / салат «Мимоза» / салат «Селедка под шубой» не менее 150 г, 150 кал на 1 человека;</w:t>
            </w:r>
          </w:p>
          <w:p w:rsidR="00E91D46" w:rsidRPr="008D2B01" w:rsidRDefault="00E91D46" w:rsidP="00E91D46">
            <w:pPr>
              <w:numPr>
                <w:ilvl w:val="0"/>
                <w:numId w:val="33"/>
              </w:numPr>
              <w:spacing w:before="4" w:after="4"/>
              <w:ind w:left="0" w:firstLine="567"/>
              <w:jc w:val="both"/>
              <w:rPr>
                <w:rFonts w:eastAsia="Calibri"/>
                <w:sz w:val="22"/>
                <w:szCs w:val="22"/>
              </w:rPr>
            </w:pPr>
            <w:r w:rsidRPr="008D2B01">
              <w:rPr>
                <w:rFonts w:eastAsia="Calibri"/>
                <w:sz w:val="22"/>
                <w:szCs w:val="22"/>
              </w:rPr>
              <w:t>Первое блюдо – супы: рассольник / борщ / солянка / суп гороховый / суп куриный с вермишелью / уха / щи не менее 500 г, 250 кал на 1 человека;</w:t>
            </w:r>
          </w:p>
          <w:p w:rsidR="00E91D46" w:rsidRPr="008D2B01" w:rsidRDefault="00E91D46" w:rsidP="00E91D46">
            <w:pPr>
              <w:numPr>
                <w:ilvl w:val="0"/>
                <w:numId w:val="33"/>
              </w:numPr>
              <w:spacing w:before="4" w:after="4"/>
              <w:ind w:left="0" w:firstLine="567"/>
              <w:jc w:val="both"/>
              <w:rPr>
                <w:rFonts w:eastAsia="Calibri"/>
                <w:sz w:val="22"/>
                <w:szCs w:val="22"/>
              </w:rPr>
            </w:pPr>
            <w:r w:rsidRPr="008D2B01">
              <w:rPr>
                <w:rFonts w:eastAsia="Calibri"/>
                <w:sz w:val="22"/>
                <w:szCs w:val="22"/>
              </w:rPr>
              <w:t>Второе блюдо: мясные / куриные / рыбные с гарниром: гречка / картофель / рис / макароны / тушеная капуста не менее 400 г, 300 кал на 1 человека;</w:t>
            </w:r>
          </w:p>
          <w:p w:rsidR="00E91D46" w:rsidRPr="008D2B01" w:rsidRDefault="00E91D46" w:rsidP="00E91D46">
            <w:pPr>
              <w:numPr>
                <w:ilvl w:val="0"/>
                <w:numId w:val="33"/>
              </w:numPr>
              <w:spacing w:before="4" w:after="4"/>
              <w:ind w:left="0" w:firstLine="567"/>
              <w:jc w:val="both"/>
              <w:rPr>
                <w:rFonts w:eastAsia="Calibri"/>
                <w:sz w:val="22"/>
                <w:szCs w:val="22"/>
              </w:rPr>
            </w:pPr>
            <w:r w:rsidRPr="008D2B01">
              <w:rPr>
                <w:rFonts w:eastAsia="Calibri"/>
                <w:sz w:val="22"/>
                <w:szCs w:val="22"/>
              </w:rPr>
              <w:t>Десерт: сдобная булочка / печенье / блины / сырники / пирожки / пирожные не менее 80 г, 200 кал на 1 человека;</w:t>
            </w:r>
          </w:p>
          <w:p w:rsidR="00E91D46" w:rsidRPr="008D2B01" w:rsidRDefault="00E91D46" w:rsidP="00E91D46">
            <w:pPr>
              <w:numPr>
                <w:ilvl w:val="0"/>
                <w:numId w:val="33"/>
              </w:numPr>
              <w:spacing w:before="4" w:after="4"/>
              <w:ind w:left="0" w:firstLine="567"/>
              <w:jc w:val="both"/>
              <w:rPr>
                <w:rFonts w:eastAsia="Calibri"/>
                <w:sz w:val="22"/>
                <w:szCs w:val="22"/>
              </w:rPr>
            </w:pPr>
            <w:r w:rsidRPr="008D2B01">
              <w:rPr>
                <w:rFonts w:eastAsia="Calibri"/>
                <w:sz w:val="22"/>
                <w:szCs w:val="22"/>
              </w:rPr>
              <w:t>Чай черный или компот не менее 200 мл, 50 кал на 1 человека;</w:t>
            </w:r>
          </w:p>
          <w:p w:rsidR="00E91D46" w:rsidRPr="008D2B01" w:rsidRDefault="00E91D46" w:rsidP="00E91D46">
            <w:pPr>
              <w:numPr>
                <w:ilvl w:val="0"/>
                <w:numId w:val="33"/>
              </w:numPr>
              <w:spacing w:before="4" w:after="4"/>
              <w:ind w:left="0" w:firstLine="567"/>
              <w:jc w:val="both"/>
              <w:rPr>
                <w:rFonts w:eastAsia="Calibri"/>
                <w:sz w:val="22"/>
                <w:szCs w:val="22"/>
              </w:rPr>
            </w:pPr>
            <w:r w:rsidRPr="008D2B01">
              <w:rPr>
                <w:rFonts w:eastAsia="Calibri"/>
                <w:sz w:val="22"/>
                <w:szCs w:val="22"/>
              </w:rPr>
              <w:t>Сахар-рафинад не менее 2 кусочков на одного человека;</w:t>
            </w:r>
          </w:p>
          <w:p w:rsidR="00E91D46" w:rsidRPr="008D2B01" w:rsidRDefault="00E91D46" w:rsidP="00E91D46">
            <w:pPr>
              <w:tabs>
                <w:tab w:val="left" w:pos="1134"/>
                <w:tab w:val="left" w:pos="1701"/>
              </w:tabs>
              <w:contextualSpacing/>
              <w:rPr>
                <w:sz w:val="22"/>
                <w:szCs w:val="22"/>
              </w:rPr>
            </w:pPr>
            <w:r w:rsidRPr="008D2B01">
              <w:rPr>
                <w:rFonts w:eastAsia="Calibri"/>
                <w:sz w:val="22"/>
                <w:szCs w:val="22"/>
              </w:rPr>
              <w:t>Хлеб не менее 2 кусочков на 1 человека.</w:t>
            </w:r>
          </w:p>
        </w:tc>
      </w:tr>
    </w:tbl>
    <w:p w:rsidR="00E91D46" w:rsidRPr="008D2B01" w:rsidRDefault="00E91D46" w:rsidP="008D2B01">
      <w:pPr>
        <w:tabs>
          <w:tab w:val="left" w:pos="1134"/>
        </w:tabs>
        <w:ind w:left="142" w:right="140"/>
        <w:contextualSpacing/>
        <w:jc w:val="both"/>
        <w:rPr>
          <w:sz w:val="22"/>
          <w:szCs w:val="22"/>
        </w:rPr>
      </w:pPr>
      <w:r w:rsidRPr="008D2B01">
        <w:rPr>
          <w:sz w:val="22"/>
          <w:szCs w:val="22"/>
        </w:rPr>
        <w:t>Исполнитель оказывает услуги по питанию, организует закупку продуктов питания и приготовление блюд.</w:t>
      </w:r>
    </w:p>
    <w:p w:rsidR="00E91D46" w:rsidRPr="008D2B01" w:rsidRDefault="00E91D46" w:rsidP="008D2B01">
      <w:pPr>
        <w:tabs>
          <w:tab w:val="left" w:pos="1134"/>
        </w:tabs>
        <w:ind w:left="142" w:right="140"/>
        <w:contextualSpacing/>
        <w:jc w:val="both"/>
        <w:rPr>
          <w:sz w:val="22"/>
          <w:szCs w:val="22"/>
        </w:rPr>
      </w:pPr>
      <w:r w:rsidRPr="008D2B01">
        <w:rPr>
          <w:sz w:val="22"/>
          <w:szCs w:val="22"/>
        </w:rPr>
        <w:t>Питание осуществляется на основании меню, согласованного с заказчиком на приготовление горячего питания, при условии соблюдения требований к содержанию и соотношению в рационе питания основных пищевых веществ (витаминов и микроэлементов). (СанПиН 2.3/2.4.3590-20 раздел VIII п. 8.1.3).</w:t>
      </w:r>
    </w:p>
    <w:p w:rsidR="00E91D46" w:rsidRPr="008D2B01" w:rsidRDefault="00E91D46" w:rsidP="008D2B01">
      <w:pPr>
        <w:ind w:left="142" w:right="140"/>
        <w:contextualSpacing/>
        <w:jc w:val="both"/>
        <w:rPr>
          <w:sz w:val="22"/>
          <w:szCs w:val="22"/>
        </w:rPr>
      </w:pPr>
      <w:r w:rsidRPr="008D2B01">
        <w:rPr>
          <w:sz w:val="22"/>
          <w:szCs w:val="22"/>
        </w:rPr>
        <w:t xml:space="preserve">При оказании услуги Исполнитель обеспечивает допуск к работе лиц, имеющих соответствующую профессиональную квалификацию (в соответствии с требованиями ОСТ 28-1-95 «Общественное питание. Требования к производственному персоналу», утвержденные Комитетом Российской Федерации по торговле 01.03.1995; ГОСТ 30524-2013 «Услуги общественного питания. Требования к персоналу»), прошедших предварительный, при поступлении на работу, и периодические медицинские осмотры в установленном порядке, в том числе своевременное обследование на профессиональную гигиеническую подготовку и аттестацию, имеющих личные медицинские книжки, с обязательным представлением Заказчику подтверждающих документов. </w:t>
      </w:r>
    </w:p>
    <w:p w:rsidR="00E91D46" w:rsidRPr="008D2B01" w:rsidRDefault="00E91D46" w:rsidP="008D2B01">
      <w:pPr>
        <w:ind w:left="142" w:right="140"/>
        <w:contextualSpacing/>
        <w:jc w:val="both"/>
        <w:rPr>
          <w:sz w:val="22"/>
          <w:szCs w:val="22"/>
        </w:rPr>
      </w:pPr>
      <w:r w:rsidRPr="008D2B01">
        <w:rPr>
          <w:sz w:val="22"/>
          <w:szCs w:val="22"/>
        </w:rPr>
        <w:t>Исполнитель обязан обеспечить необходимое количество квалифицированных работников и прочего персонала для оказания услуг по организации питания.</w:t>
      </w:r>
    </w:p>
    <w:p w:rsidR="00E91D46" w:rsidRPr="008D2B01" w:rsidRDefault="00E91D46" w:rsidP="00E91D46">
      <w:pPr>
        <w:rPr>
          <w:b/>
          <w:bCs/>
          <w:sz w:val="22"/>
          <w:szCs w:val="22"/>
        </w:rPr>
      </w:pPr>
    </w:p>
    <w:p w:rsidR="00E91D46" w:rsidRPr="008D2B01" w:rsidRDefault="00E91D46" w:rsidP="00E91D46">
      <w:pPr>
        <w:keepNext/>
        <w:keepLines/>
        <w:suppressAutoHyphens/>
        <w:rPr>
          <w:b/>
          <w:sz w:val="22"/>
          <w:szCs w:val="22"/>
          <w:u w:val="single"/>
        </w:rPr>
      </w:pPr>
      <w:r w:rsidRPr="008D2B01">
        <w:rPr>
          <w:b/>
          <w:sz w:val="22"/>
          <w:szCs w:val="22"/>
          <w:u w:val="single"/>
        </w:rPr>
        <w:t xml:space="preserve">3. Услуги по организации кинолектория </w:t>
      </w:r>
    </w:p>
    <w:tbl>
      <w:tblPr>
        <w:tblW w:w="10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
        <w:gridCol w:w="1753"/>
        <w:gridCol w:w="6383"/>
        <w:gridCol w:w="1567"/>
      </w:tblGrid>
      <w:tr w:rsidR="00E91D46" w:rsidRPr="008D2B01" w:rsidTr="008D2B01">
        <w:tc>
          <w:tcPr>
            <w:tcW w:w="3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1D46" w:rsidRPr="008D2B01" w:rsidRDefault="00E91D46" w:rsidP="00E91D46">
            <w:pPr>
              <w:ind w:left="-57" w:right="-57"/>
              <w:rPr>
                <w:b/>
                <w:sz w:val="22"/>
                <w:szCs w:val="22"/>
              </w:rPr>
            </w:pPr>
            <w:r w:rsidRPr="008D2B01">
              <w:rPr>
                <w:b/>
                <w:sz w:val="22"/>
                <w:szCs w:val="22"/>
              </w:rPr>
              <w:t>п/п</w:t>
            </w:r>
          </w:p>
        </w:tc>
        <w:tc>
          <w:tcPr>
            <w:tcW w:w="1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1D46" w:rsidRPr="008D2B01" w:rsidRDefault="00E91D46" w:rsidP="00E91D46">
            <w:pPr>
              <w:jc w:val="center"/>
              <w:rPr>
                <w:b/>
                <w:sz w:val="22"/>
                <w:szCs w:val="22"/>
              </w:rPr>
            </w:pPr>
            <w:r w:rsidRPr="008D2B01">
              <w:rPr>
                <w:b/>
                <w:sz w:val="22"/>
                <w:szCs w:val="22"/>
              </w:rPr>
              <w:t>Наименование услуг</w:t>
            </w:r>
          </w:p>
        </w:tc>
        <w:tc>
          <w:tcPr>
            <w:tcW w:w="6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1D46" w:rsidRPr="008D2B01" w:rsidRDefault="00E91D46" w:rsidP="00E91D46">
            <w:pPr>
              <w:jc w:val="center"/>
              <w:rPr>
                <w:b/>
                <w:sz w:val="22"/>
                <w:szCs w:val="22"/>
              </w:rPr>
            </w:pPr>
            <w:r w:rsidRPr="008D2B01">
              <w:rPr>
                <w:b/>
                <w:sz w:val="22"/>
                <w:szCs w:val="22"/>
              </w:rPr>
              <w:t>Технические характеристики</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1D46" w:rsidRPr="008D2B01" w:rsidRDefault="00E91D46" w:rsidP="00E91D46">
            <w:pPr>
              <w:tabs>
                <w:tab w:val="center" w:pos="908"/>
              </w:tabs>
              <w:jc w:val="center"/>
              <w:rPr>
                <w:b/>
                <w:sz w:val="22"/>
                <w:szCs w:val="22"/>
              </w:rPr>
            </w:pPr>
            <w:r w:rsidRPr="008D2B01">
              <w:rPr>
                <w:b/>
                <w:sz w:val="22"/>
                <w:szCs w:val="22"/>
              </w:rPr>
              <w:t>Ед.</w:t>
            </w:r>
          </w:p>
          <w:p w:rsidR="00E91D46" w:rsidRPr="008D2B01" w:rsidRDefault="00E91D46" w:rsidP="00E91D46">
            <w:pPr>
              <w:jc w:val="center"/>
              <w:rPr>
                <w:b/>
                <w:sz w:val="22"/>
                <w:szCs w:val="22"/>
              </w:rPr>
            </w:pPr>
            <w:r w:rsidRPr="008D2B01">
              <w:rPr>
                <w:b/>
                <w:sz w:val="22"/>
                <w:szCs w:val="22"/>
              </w:rPr>
              <w:t>изм./кол-во</w:t>
            </w:r>
          </w:p>
        </w:tc>
      </w:tr>
      <w:tr w:rsidR="00E91D46" w:rsidRPr="008D2B01" w:rsidTr="008D2B01">
        <w:trPr>
          <w:trHeight w:val="500"/>
        </w:trPr>
        <w:tc>
          <w:tcPr>
            <w:tcW w:w="369"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pBdr>
                <w:top w:val="nil"/>
                <w:left w:val="nil"/>
                <w:bottom w:val="nil"/>
                <w:right w:val="nil"/>
                <w:between w:val="nil"/>
              </w:pBdr>
              <w:ind w:right="-57"/>
              <w:rPr>
                <w:sz w:val="22"/>
                <w:szCs w:val="22"/>
              </w:rPr>
            </w:pPr>
            <w:r w:rsidRPr="008D2B01">
              <w:rPr>
                <w:sz w:val="22"/>
                <w:szCs w:val="22"/>
              </w:rPr>
              <w:t>1.</w:t>
            </w:r>
          </w:p>
        </w:tc>
        <w:tc>
          <w:tcPr>
            <w:tcW w:w="1753"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rPr>
                <w:sz w:val="22"/>
                <w:szCs w:val="22"/>
              </w:rPr>
            </w:pPr>
            <w:r w:rsidRPr="008D2B01">
              <w:rPr>
                <w:sz w:val="22"/>
                <w:szCs w:val="22"/>
              </w:rPr>
              <w:t>Услуги по организации кинолектория</w:t>
            </w:r>
          </w:p>
        </w:tc>
        <w:tc>
          <w:tcPr>
            <w:tcW w:w="6383"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rPr>
                <w:sz w:val="22"/>
                <w:szCs w:val="22"/>
              </w:rPr>
            </w:pPr>
            <w:r w:rsidRPr="008D2B01">
              <w:rPr>
                <w:b/>
                <w:sz w:val="22"/>
                <w:szCs w:val="22"/>
              </w:rPr>
              <w:t xml:space="preserve">Дата проведения </w:t>
            </w:r>
            <w:r w:rsidRPr="008D2B01">
              <w:rPr>
                <w:sz w:val="22"/>
                <w:szCs w:val="22"/>
              </w:rPr>
              <w:t>(Согласовывается с Заказчиком в течение 30 дней до дня его организации).</w:t>
            </w:r>
          </w:p>
          <w:p w:rsidR="00E91D46" w:rsidRPr="008D2B01" w:rsidRDefault="00E91D46" w:rsidP="00E91D46">
            <w:pPr>
              <w:rPr>
                <w:b/>
                <w:sz w:val="22"/>
                <w:szCs w:val="22"/>
              </w:rPr>
            </w:pPr>
            <w:r w:rsidRPr="008D2B01">
              <w:rPr>
                <w:sz w:val="22"/>
                <w:szCs w:val="22"/>
              </w:rPr>
              <w:t>Исполнитель обеспечивает кинолекторий не менее чем для 120 участников проекта.</w:t>
            </w:r>
          </w:p>
          <w:p w:rsidR="00E91D46" w:rsidRPr="008D2B01" w:rsidRDefault="00E91D46" w:rsidP="00E91D46">
            <w:pPr>
              <w:tabs>
                <w:tab w:val="left" w:pos="993"/>
              </w:tabs>
              <w:rPr>
                <w:b/>
                <w:sz w:val="22"/>
                <w:szCs w:val="22"/>
              </w:rPr>
            </w:pPr>
            <w:r w:rsidRPr="008D2B01">
              <w:rPr>
                <w:sz w:val="22"/>
                <w:szCs w:val="22"/>
              </w:rPr>
              <w:t>Оказание услуг по организации и проведению кинолектория военно-патриотического содержания участников мероприятия (далее – услуги) включает:</w:t>
            </w:r>
          </w:p>
          <w:p w:rsidR="00E91D46" w:rsidRPr="008D2B01" w:rsidRDefault="00E91D46" w:rsidP="00E91D46">
            <w:pPr>
              <w:pStyle w:val="a6"/>
              <w:numPr>
                <w:ilvl w:val="0"/>
                <w:numId w:val="34"/>
              </w:numPr>
              <w:tabs>
                <w:tab w:val="left" w:pos="993"/>
              </w:tabs>
              <w:contextualSpacing/>
              <w:jc w:val="both"/>
              <w:rPr>
                <w:rFonts w:ascii="Times New Roman" w:hAnsi="Times New Roman"/>
                <w:b/>
                <w:u w:val="single"/>
              </w:rPr>
            </w:pPr>
            <w:r w:rsidRPr="008D2B01">
              <w:rPr>
                <w:rFonts w:ascii="Times New Roman" w:hAnsi="Times New Roman"/>
                <w:u w:val="single"/>
              </w:rPr>
              <w:t>Аренда кинозала для проведения мероприятия</w:t>
            </w:r>
          </w:p>
          <w:p w:rsidR="00E91D46" w:rsidRPr="008D2B01" w:rsidRDefault="00E91D46" w:rsidP="00E91D46">
            <w:pPr>
              <w:tabs>
                <w:tab w:val="left" w:pos="993"/>
              </w:tabs>
              <w:rPr>
                <w:sz w:val="22"/>
                <w:szCs w:val="22"/>
              </w:rPr>
            </w:pPr>
            <w:r w:rsidRPr="008D2B01">
              <w:rPr>
                <w:sz w:val="22"/>
                <w:szCs w:val="22"/>
              </w:rPr>
              <w:t xml:space="preserve"> Кинолекторий проводится на территории Исполнителя, в помещении, соответствующем нормам пожарной и санитарной безопасности, количество посадочных мест должно быть не менее 120, оборудование при проведении кинолектория должно соответствовать нормам </w:t>
            </w:r>
            <w:proofErr w:type="spellStart"/>
            <w:r w:rsidRPr="008D2B01">
              <w:rPr>
                <w:sz w:val="22"/>
                <w:szCs w:val="22"/>
              </w:rPr>
              <w:t>СанПина</w:t>
            </w:r>
            <w:proofErr w:type="spellEnd"/>
            <w:r w:rsidRPr="008D2B01">
              <w:rPr>
                <w:sz w:val="22"/>
                <w:szCs w:val="22"/>
              </w:rPr>
              <w:t>.</w:t>
            </w:r>
          </w:p>
          <w:p w:rsidR="00E91D46" w:rsidRPr="008D2B01" w:rsidRDefault="00E91D46" w:rsidP="00E91D46">
            <w:pPr>
              <w:tabs>
                <w:tab w:val="left" w:pos="993"/>
              </w:tabs>
              <w:rPr>
                <w:sz w:val="22"/>
                <w:szCs w:val="22"/>
              </w:rPr>
            </w:pPr>
            <w:r w:rsidRPr="008D2B01">
              <w:rPr>
                <w:sz w:val="22"/>
                <w:szCs w:val="22"/>
              </w:rPr>
              <w:t>Исполнитель предоставляет не менее 3 помещений для согласования с Заказчиком не позднее 7 дней до дня проведения мероприятия посредством предоставления информации о расположении и количестве посадочных мест и фотографий помещения.</w:t>
            </w:r>
          </w:p>
          <w:p w:rsidR="00E91D46" w:rsidRPr="008D2B01" w:rsidRDefault="00E91D46" w:rsidP="00E91D46">
            <w:pPr>
              <w:tabs>
                <w:tab w:val="left" w:pos="993"/>
              </w:tabs>
              <w:rPr>
                <w:b/>
                <w:sz w:val="22"/>
                <w:szCs w:val="22"/>
              </w:rPr>
            </w:pPr>
            <w:r w:rsidRPr="008D2B01">
              <w:rPr>
                <w:sz w:val="22"/>
                <w:szCs w:val="22"/>
              </w:rPr>
              <w:t>Заказчик в течение 3 дней согласовывает место проведения мероприятия.</w:t>
            </w:r>
          </w:p>
          <w:p w:rsidR="00E91D46" w:rsidRPr="008D2B01" w:rsidRDefault="00E91D46" w:rsidP="00E91D46">
            <w:pPr>
              <w:pStyle w:val="a6"/>
              <w:numPr>
                <w:ilvl w:val="0"/>
                <w:numId w:val="34"/>
              </w:numPr>
              <w:tabs>
                <w:tab w:val="left" w:pos="993"/>
              </w:tabs>
              <w:contextualSpacing/>
              <w:jc w:val="both"/>
              <w:rPr>
                <w:rFonts w:ascii="Times New Roman" w:hAnsi="Times New Roman"/>
                <w:b/>
                <w:u w:val="single"/>
              </w:rPr>
            </w:pPr>
            <w:r w:rsidRPr="008D2B01">
              <w:rPr>
                <w:rFonts w:ascii="Times New Roman" w:hAnsi="Times New Roman"/>
                <w:u w:val="single"/>
              </w:rPr>
              <w:t>Аренда оборудования для показа кинолектория</w:t>
            </w:r>
          </w:p>
          <w:p w:rsidR="00E91D46" w:rsidRPr="008D2B01" w:rsidRDefault="00E91D46" w:rsidP="00E91D46">
            <w:pPr>
              <w:tabs>
                <w:tab w:val="left" w:pos="993"/>
              </w:tabs>
              <w:rPr>
                <w:sz w:val="22"/>
                <w:szCs w:val="22"/>
              </w:rPr>
            </w:pPr>
            <w:r w:rsidRPr="008D2B01">
              <w:rPr>
                <w:sz w:val="22"/>
                <w:szCs w:val="22"/>
              </w:rPr>
              <w:t>Исполнитель предоставляет оборудование для проведения кинолектория. Оплата аренды оборудования производится за счет Исполнителя.</w:t>
            </w:r>
          </w:p>
          <w:p w:rsidR="00E91D46" w:rsidRPr="008D2B01" w:rsidRDefault="00E91D46" w:rsidP="00E91D46">
            <w:pPr>
              <w:pStyle w:val="a6"/>
              <w:numPr>
                <w:ilvl w:val="0"/>
                <w:numId w:val="34"/>
              </w:numPr>
              <w:tabs>
                <w:tab w:val="left" w:pos="993"/>
              </w:tabs>
              <w:contextualSpacing/>
              <w:jc w:val="both"/>
              <w:rPr>
                <w:rFonts w:ascii="Times New Roman" w:hAnsi="Times New Roman"/>
              </w:rPr>
            </w:pPr>
            <w:r w:rsidRPr="008D2B01">
              <w:rPr>
                <w:rFonts w:ascii="Times New Roman" w:hAnsi="Times New Roman"/>
              </w:rPr>
              <w:t>Подбор и согласование с заказчиком материалов для публичного показа</w:t>
            </w:r>
          </w:p>
          <w:p w:rsidR="00E91D46" w:rsidRPr="008D2B01" w:rsidRDefault="00E91D46" w:rsidP="00E91D46">
            <w:pPr>
              <w:tabs>
                <w:tab w:val="left" w:pos="993"/>
              </w:tabs>
              <w:rPr>
                <w:sz w:val="22"/>
                <w:szCs w:val="22"/>
              </w:rPr>
            </w:pPr>
            <w:r w:rsidRPr="008D2B01">
              <w:rPr>
                <w:sz w:val="22"/>
                <w:szCs w:val="22"/>
              </w:rPr>
              <w:t>Исполнитель предоставляет не менее 5 видов видеоматериалов, которые будут использованы в рамках кинолектория, для согласования с Заказчиком не позднее 7 дней до дня проведения мероприятия посредством эл. почты или мессенджеров. Исполнитель предоставляет информацию о планируемых к просмотру видеоматериалах, в частности: автор, наименование фильма, хронометраж, год производства.</w:t>
            </w:r>
          </w:p>
          <w:p w:rsidR="00E91D46" w:rsidRPr="008D2B01" w:rsidRDefault="00E91D46" w:rsidP="00E91D46">
            <w:pPr>
              <w:tabs>
                <w:tab w:val="left" w:pos="993"/>
              </w:tabs>
              <w:rPr>
                <w:sz w:val="22"/>
                <w:szCs w:val="22"/>
              </w:rPr>
            </w:pPr>
            <w:r w:rsidRPr="008D2B01">
              <w:rPr>
                <w:sz w:val="22"/>
                <w:szCs w:val="22"/>
              </w:rPr>
              <w:t>Заказчик в течение 3 дней согласовывает видеоматериал.</w:t>
            </w:r>
          </w:p>
          <w:p w:rsidR="00E91D46" w:rsidRPr="008D2B01" w:rsidRDefault="00E91D46" w:rsidP="00E91D46">
            <w:pPr>
              <w:pStyle w:val="a6"/>
              <w:numPr>
                <w:ilvl w:val="0"/>
                <w:numId w:val="34"/>
              </w:numPr>
              <w:tabs>
                <w:tab w:val="left" w:pos="1134"/>
              </w:tabs>
              <w:contextualSpacing/>
              <w:jc w:val="both"/>
              <w:rPr>
                <w:rFonts w:ascii="Times New Roman" w:hAnsi="Times New Roman"/>
              </w:rPr>
            </w:pPr>
            <w:r w:rsidRPr="008D2B01">
              <w:rPr>
                <w:rFonts w:ascii="Times New Roman" w:hAnsi="Times New Roman"/>
              </w:rPr>
              <w:t>Привлечение дополнительных ресурсов для проведения кинолектория</w:t>
            </w:r>
          </w:p>
          <w:p w:rsidR="00E91D46" w:rsidRPr="008D2B01" w:rsidRDefault="00E91D46" w:rsidP="00E91D46">
            <w:pPr>
              <w:tabs>
                <w:tab w:val="left" w:pos="1134"/>
              </w:tabs>
              <w:rPr>
                <w:sz w:val="22"/>
                <w:szCs w:val="22"/>
              </w:rPr>
            </w:pPr>
            <w:r w:rsidRPr="008D2B01">
              <w:rPr>
                <w:sz w:val="22"/>
                <w:szCs w:val="22"/>
              </w:rPr>
              <w:t xml:space="preserve">При необходимости Исполнитель предоставляет дополнительные ресурсы для организации и проведения кинолектория. </w:t>
            </w:r>
            <w:r w:rsidRPr="008D2B01">
              <w:rPr>
                <w:sz w:val="22"/>
                <w:szCs w:val="22"/>
              </w:rPr>
              <w:br/>
              <w:t>Заказчик вправе запросить дополнительные ресурс</w:t>
            </w:r>
            <w:r w:rsidR="00DC3715">
              <w:rPr>
                <w:sz w:val="22"/>
                <w:szCs w:val="22"/>
              </w:rPr>
              <w:t>ы</w:t>
            </w:r>
            <w:r w:rsidRPr="008D2B01">
              <w:rPr>
                <w:sz w:val="22"/>
                <w:szCs w:val="22"/>
              </w:rPr>
              <w:t xml:space="preserve"> не позднее 7 дней до организации мероприятия. </w:t>
            </w:r>
            <w:r w:rsidRPr="008D2B01">
              <w:rPr>
                <w:sz w:val="22"/>
                <w:szCs w:val="22"/>
              </w:rPr>
              <w:br/>
              <w:t xml:space="preserve">Все дополнительно привлеченные ресурсы производятся за счет Исполнителя. </w:t>
            </w:r>
          </w:p>
          <w:p w:rsidR="00E91D46" w:rsidRPr="008D2B01" w:rsidRDefault="00E91D46" w:rsidP="00E91D46">
            <w:pPr>
              <w:pStyle w:val="a6"/>
              <w:numPr>
                <w:ilvl w:val="0"/>
                <w:numId w:val="34"/>
              </w:numPr>
              <w:tabs>
                <w:tab w:val="left" w:pos="1134"/>
              </w:tabs>
              <w:contextualSpacing/>
              <w:jc w:val="both"/>
              <w:rPr>
                <w:rFonts w:ascii="Times New Roman" w:hAnsi="Times New Roman"/>
              </w:rPr>
            </w:pPr>
            <w:r w:rsidRPr="008D2B01">
              <w:rPr>
                <w:rFonts w:ascii="Times New Roman" w:hAnsi="Times New Roman"/>
              </w:rPr>
              <w:t>Привлечение специалистов для помощи в проведении кинолектория</w:t>
            </w:r>
          </w:p>
          <w:p w:rsidR="00E91D46" w:rsidRPr="008D2B01" w:rsidRDefault="00E91D46" w:rsidP="00E91D46">
            <w:pPr>
              <w:tabs>
                <w:tab w:val="left" w:pos="1134"/>
              </w:tabs>
              <w:rPr>
                <w:sz w:val="22"/>
                <w:szCs w:val="22"/>
              </w:rPr>
            </w:pPr>
            <w:r w:rsidRPr="008D2B01">
              <w:rPr>
                <w:sz w:val="22"/>
                <w:szCs w:val="22"/>
              </w:rPr>
              <w:t>Исполнитель привлекает специалистов необходимых для проведения мероприятия, например, звукового оператора, ведущего и т.д.</w:t>
            </w:r>
          </w:p>
          <w:p w:rsidR="00E91D46" w:rsidRPr="008D2B01" w:rsidRDefault="00E91D46" w:rsidP="00E91D46">
            <w:pPr>
              <w:tabs>
                <w:tab w:val="left" w:pos="1134"/>
              </w:tabs>
              <w:rPr>
                <w:sz w:val="22"/>
                <w:szCs w:val="22"/>
              </w:rPr>
            </w:pPr>
            <w:r w:rsidRPr="008D2B01">
              <w:rPr>
                <w:sz w:val="22"/>
                <w:szCs w:val="22"/>
              </w:rPr>
              <w:t xml:space="preserve">Специалисты должны иметь опыт в сфере проведения мероприятий не менее 2 лет по специальности, которой их привлекают. Специалисты привлекаются за счет исполнителя. </w:t>
            </w:r>
          </w:p>
          <w:p w:rsidR="00E91D46" w:rsidRPr="008D2B01" w:rsidRDefault="00E91D46" w:rsidP="00E91D46">
            <w:pPr>
              <w:pStyle w:val="a6"/>
              <w:numPr>
                <w:ilvl w:val="0"/>
                <w:numId w:val="34"/>
              </w:numPr>
              <w:tabs>
                <w:tab w:val="left" w:pos="1134"/>
              </w:tabs>
              <w:contextualSpacing/>
              <w:jc w:val="both"/>
              <w:rPr>
                <w:rFonts w:ascii="Times New Roman" w:hAnsi="Times New Roman"/>
              </w:rPr>
            </w:pPr>
            <w:r w:rsidRPr="008D2B01">
              <w:rPr>
                <w:rFonts w:ascii="Times New Roman" w:hAnsi="Times New Roman"/>
              </w:rPr>
              <w:t>Наполнение кинолектория:</w:t>
            </w:r>
          </w:p>
          <w:p w:rsidR="00E91D46" w:rsidRPr="008D2B01" w:rsidRDefault="00E91D46" w:rsidP="00E91D46">
            <w:pPr>
              <w:pStyle w:val="a6"/>
              <w:numPr>
                <w:ilvl w:val="0"/>
                <w:numId w:val="35"/>
              </w:numPr>
              <w:tabs>
                <w:tab w:val="left" w:pos="1134"/>
              </w:tabs>
              <w:contextualSpacing/>
              <w:jc w:val="both"/>
              <w:rPr>
                <w:rFonts w:ascii="Times New Roman" w:hAnsi="Times New Roman"/>
              </w:rPr>
            </w:pPr>
            <w:r w:rsidRPr="008D2B01">
              <w:rPr>
                <w:rFonts w:ascii="Times New Roman" w:hAnsi="Times New Roman"/>
              </w:rPr>
              <w:t>Информационно-агитационные ролики о военной службе по контракту – 10-15 мин.</w:t>
            </w:r>
          </w:p>
          <w:p w:rsidR="00E91D46" w:rsidRPr="008D2B01" w:rsidRDefault="00E91D46" w:rsidP="00E91D46">
            <w:pPr>
              <w:pStyle w:val="a6"/>
              <w:numPr>
                <w:ilvl w:val="0"/>
                <w:numId w:val="35"/>
              </w:numPr>
              <w:tabs>
                <w:tab w:val="left" w:pos="1134"/>
              </w:tabs>
              <w:contextualSpacing/>
              <w:jc w:val="both"/>
              <w:rPr>
                <w:rFonts w:ascii="Times New Roman" w:hAnsi="Times New Roman"/>
              </w:rPr>
            </w:pPr>
            <w:r w:rsidRPr="008D2B01">
              <w:rPr>
                <w:rFonts w:ascii="Times New Roman" w:hAnsi="Times New Roman"/>
              </w:rPr>
              <w:t>Информационный ролик патриотического содержания – до 10 мин.</w:t>
            </w:r>
          </w:p>
          <w:p w:rsidR="00E91D46" w:rsidRPr="008D2B01" w:rsidRDefault="00E91D46" w:rsidP="00E91D46">
            <w:pPr>
              <w:pStyle w:val="a6"/>
              <w:numPr>
                <w:ilvl w:val="0"/>
                <w:numId w:val="35"/>
              </w:numPr>
              <w:tabs>
                <w:tab w:val="left" w:pos="1134"/>
              </w:tabs>
              <w:contextualSpacing/>
              <w:jc w:val="both"/>
              <w:rPr>
                <w:rFonts w:ascii="Times New Roman" w:hAnsi="Times New Roman"/>
              </w:rPr>
            </w:pPr>
            <w:r w:rsidRPr="008D2B01">
              <w:rPr>
                <w:rFonts w:ascii="Times New Roman" w:hAnsi="Times New Roman"/>
              </w:rPr>
              <w:t>Информационный ролик о истории создания и роли БПЛА в ВС РФ</w:t>
            </w:r>
          </w:p>
          <w:p w:rsidR="00E91D46" w:rsidRPr="008D2B01" w:rsidRDefault="00E91D46" w:rsidP="00E91D46">
            <w:pPr>
              <w:pStyle w:val="a6"/>
              <w:numPr>
                <w:ilvl w:val="0"/>
                <w:numId w:val="35"/>
              </w:numPr>
              <w:tabs>
                <w:tab w:val="left" w:pos="1134"/>
              </w:tabs>
              <w:contextualSpacing/>
              <w:jc w:val="both"/>
              <w:rPr>
                <w:rFonts w:ascii="Times New Roman" w:hAnsi="Times New Roman"/>
              </w:rPr>
            </w:pPr>
            <w:r w:rsidRPr="008D2B01">
              <w:rPr>
                <w:rFonts w:ascii="Times New Roman" w:hAnsi="Times New Roman"/>
              </w:rPr>
              <w:t>Художественный фильм о военной службе</w:t>
            </w:r>
          </w:p>
          <w:p w:rsidR="00E91D46" w:rsidRPr="008D2B01" w:rsidRDefault="00E91D46" w:rsidP="00E91D46">
            <w:pPr>
              <w:pStyle w:val="a6"/>
              <w:numPr>
                <w:ilvl w:val="0"/>
                <w:numId w:val="35"/>
              </w:numPr>
              <w:tabs>
                <w:tab w:val="left" w:pos="1134"/>
              </w:tabs>
              <w:contextualSpacing/>
              <w:jc w:val="both"/>
              <w:rPr>
                <w:rFonts w:ascii="Times New Roman" w:hAnsi="Times New Roman"/>
              </w:rPr>
            </w:pPr>
            <w:r w:rsidRPr="008D2B01">
              <w:rPr>
                <w:rFonts w:ascii="Times New Roman" w:hAnsi="Times New Roman"/>
              </w:rPr>
              <w:t>Обсуждение просмотренного материала</w:t>
            </w:r>
          </w:p>
          <w:p w:rsidR="00E91D46" w:rsidRPr="008D2B01" w:rsidRDefault="00E91D46" w:rsidP="00E91D46">
            <w:pPr>
              <w:rPr>
                <w:sz w:val="22"/>
                <w:szCs w:val="22"/>
              </w:rPr>
            </w:pPr>
          </w:p>
          <w:p w:rsidR="00E91D46" w:rsidRPr="008D2B01" w:rsidRDefault="00E91D46" w:rsidP="00E91D46">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E91D46" w:rsidRPr="008D2B01" w:rsidRDefault="00E91D46" w:rsidP="00E91D46">
            <w:pPr>
              <w:rPr>
                <w:sz w:val="22"/>
                <w:szCs w:val="22"/>
              </w:rPr>
            </w:pPr>
            <w:proofErr w:type="spellStart"/>
            <w:r w:rsidRPr="008D2B01">
              <w:rPr>
                <w:sz w:val="22"/>
                <w:szCs w:val="22"/>
              </w:rPr>
              <w:t>Усл</w:t>
            </w:r>
            <w:proofErr w:type="spellEnd"/>
            <w:r w:rsidRPr="008D2B01">
              <w:rPr>
                <w:sz w:val="22"/>
                <w:szCs w:val="22"/>
              </w:rPr>
              <w:t>. ед./1</w:t>
            </w:r>
          </w:p>
        </w:tc>
      </w:tr>
    </w:tbl>
    <w:p w:rsidR="00E91D46" w:rsidRDefault="00E91D46" w:rsidP="00E91D46">
      <w:pPr>
        <w:rPr>
          <w:sz w:val="22"/>
          <w:szCs w:val="22"/>
        </w:rPr>
      </w:pPr>
    </w:p>
    <w:p w:rsidR="00516898" w:rsidRPr="008D2B01" w:rsidRDefault="004B1410" w:rsidP="0063586E">
      <w:pPr>
        <w:ind w:left="284" w:right="140"/>
        <w:jc w:val="both"/>
        <w:rPr>
          <w:sz w:val="22"/>
          <w:szCs w:val="22"/>
        </w:rPr>
      </w:pPr>
      <w:r>
        <w:rPr>
          <w:sz w:val="22"/>
          <w:szCs w:val="22"/>
        </w:rPr>
        <w:t xml:space="preserve">Исполнитель предоставляет Заказчику </w:t>
      </w:r>
      <w:r w:rsidR="00516898">
        <w:rPr>
          <w:sz w:val="22"/>
          <w:szCs w:val="22"/>
        </w:rPr>
        <w:t xml:space="preserve">в течение 1 рабочего дня с даты оказания услуг </w:t>
      </w:r>
      <w:r>
        <w:rPr>
          <w:sz w:val="22"/>
          <w:szCs w:val="22"/>
        </w:rPr>
        <w:t>отчет об исполнении Контракта. Отчет должен содержать: дату, списки участвующих в мероприятии человек, время и место оказания услуг, фото, меню, описание кинолектория.</w:t>
      </w:r>
    </w:p>
    <w:p w:rsidR="00D019F6" w:rsidRDefault="00D019F6" w:rsidP="00E702C2">
      <w:pPr>
        <w:autoSpaceDE w:val="0"/>
        <w:autoSpaceDN w:val="0"/>
        <w:adjustRightInd w:val="0"/>
      </w:pPr>
    </w:p>
    <w:p w:rsidR="00D019F6" w:rsidRDefault="00D019F6" w:rsidP="0006449C">
      <w:pPr>
        <w:autoSpaceDE w:val="0"/>
        <w:autoSpaceDN w:val="0"/>
        <w:adjustRightInd w:val="0"/>
        <w:ind w:firstLine="720"/>
        <w:jc w:val="right"/>
      </w:pPr>
    </w:p>
    <w:tbl>
      <w:tblPr>
        <w:tblW w:w="0" w:type="auto"/>
        <w:tblInd w:w="534" w:type="dxa"/>
        <w:tblLook w:val="01E0" w:firstRow="1" w:lastRow="1" w:firstColumn="1" w:lastColumn="1" w:noHBand="0" w:noVBand="0"/>
      </w:tblPr>
      <w:tblGrid>
        <w:gridCol w:w="5003"/>
        <w:gridCol w:w="4951"/>
      </w:tblGrid>
      <w:tr w:rsidR="008D2B01" w:rsidRPr="00F62F52" w:rsidTr="008D2B01">
        <w:trPr>
          <w:trHeight w:val="1975"/>
        </w:trPr>
        <w:tc>
          <w:tcPr>
            <w:tcW w:w="5026" w:type="dxa"/>
          </w:tcPr>
          <w:p w:rsidR="008D2B01" w:rsidRPr="008D2B01" w:rsidRDefault="008D2B01" w:rsidP="00B52B0B">
            <w:pPr>
              <w:shd w:val="clear" w:color="auto" w:fill="FFFFFF" w:themeFill="background1"/>
              <w:rPr>
                <w:b/>
                <w:sz w:val="22"/>
                <w:szCs w:val="22"/>
              </w:rPr>
            </w:pPr>
            <w:r>
              <w:rPr>
                <w:b/>
                <w:sz w:val="22"/>
                <w:szCs w:val="22"/>
              </w:rPr>
              <w:t xml:space="preserve">Заказчик: </w:t>
            </w:r>
          </w:p>
          <w:p w:rsidR="008D2B01" w:rsidRPr="00544B41" w:rsidRDefault="008D2B01" w:rsidP="00B52B0B">
            <w:pPr>
              <w:shd w:val="clear" w:color="auto" w:fill="FFFFFF" w:themeFill="background1"/>
              <w:rPr>
                <w:sz w:val="22"/>
                <w:szCs w:val="22"/>
              </w:rPr>
            </w:pPr>
            <w:r w:rsidRPr="00544B41">
              <w:rPr>
                <w:sz w:val="22"/>
                <w:szCs w:val="22"/>
              </w:rPr>
              <w:t>Проректор по молодежной политике и воспитательной деятельности</w:t>
            </w:r>
          </w:p>
          <w:p w:rsidR="008D2B01" w:rsidRPr="00544B41" w:rsidRDefault="008D2B01" w:rsidP="00B52B0B">
            <w:pPr>
              <w:shd w:val="clear" w:color="auto" w:fill="FFFFFF" w:themeFill="background1"/>
              <w:rPr>
                <w:sz w:val="22"/>
                <w:szCs w:val="22"/>
              </w:rPr>
            </w:pPr>
          </w:p>
          <w:p w:rsidR="008D2B01" w:rsidRDefault="008D2B01" w:rsidP="00B52B0B">
            <w:pPr>
              <w:shd w:val="clear" w:color="auto" w:fill="FFFFFF" w:themeFill="background1"/>
              <w:rPr>
                <w:sz w:val="22"/>
                <w:szCs w:val="22"/>
              </w:rPr>
            </w:pPr>
          </w:p>
          <w:p w:rsidR="008D2B01" w:rsidRPr="00544B41" w:rsidRDefault="008D2B01" w:rsidP="00B52B0B">
            <w:pPr>
              <w:shd w:val="clear" w:color="auto" w:fill="FFFFFF" w:themeFill="background1"/>
              <w:rPr>
                <w:sz w:val="22"/>
                <w:szCs w:val="22"/>
              </w:rPr>
            </w:pPr>
          </w:p>
          <w:p w:rsidR="008D2B01" w:rsidRPr="00544B41" w:rsidRDefault="008D2B01" w:rsidP="00B52B0B">
            <w:pPr>
              <w:shd w:val="clear" w:color="auto" w:fill="FFFFFF" w:themeFill="background1"/>
              <w:rPr>
                <w:sz w:val="22"/>
                <w:szCs w:val="22"/>
              </w:rPr>
            </w:pPr>
            <w:r w:rsidRPr="00544B41">
              <w:rPr>
                <w:sz w:val="22"/>
                <w:szCs w:val="22"/>
              </w:rPr>
              <w:t>________________/ А.Е. Манзула</w:t>
            </w:r>
          </w:p>
          <w:p w:rsidR="008D2B01" w:rsidRPr="00544B41" w:rsidRDefault="008D2B01" w:rsidP="00B52B0B">
            <w:pPr>
              <w:shd w:val="clear" w:color="auto" w:fill="FFFFFF" w:themeFill="background1"/>
              <w:rPr>
                <w:sz w:val="22"/>
                <w:szCs w:val="22"/>
              </w:rPr>
            </w:pPr>
            <w:proofErr w:type="spellStart"/>
            <w:r w:rsidRPr="00544B41">
              <w:rPr>
                <w:sz w:val="22"/>
                <w:szCs w:val="22"/>
              </w:rPr>
              <w:t>м.п</w:t>
            </w:r>
            <w:proofErr w:type="spellEnd"/>
            <w:r w:rsidRPr="00544B41">
              <w:rPr>
                <w:sz w:val="22"/>
                <w:szCs w:val="22"/>
              </w:rPr>
              <w:t>.</w:t>
            </w:r>
          </w:p>
        </w:tc>
        <w:tc>
          <w:tcPr>
            <w:tcW w:w="4970" w:type="dxa"/>
          </w:tcPr>
          <w:p w:rsidR="008D2B01" w:rsidRPr="00EF20D4" w:rsidRDefault="008D2B01" w:rsidP="00B52B0B">
            <w:pPr>
              <w:shd w:val="clear" w:color="auto" w:fill="FFFFFF" w:themeFill="background1"/>
              <w:rPr>
                <w:b/>
                <w:sz w:val="22"/>
                <w:szCs w:val="22"/>
              </w:rPr>
            </w:pPr>
            <w:r>
              <w:rPr>
                <w:b/>
                <w:sz w:val="22"/>
                <w:szCs w:val="22"/>
              </w:rPr>
              <w:t>Исполнитель</w:t>
            </w:r>
            <w:r w:rsidRPr="00EF20D4">
              <w:rPr>
                <w:b/>
                <w:sz w:val="22"/>
                <w:szCs w:val="22"/>
              </w:rPr>
              <w:t>:</w:t>
            </w:r>
          </w:p>
          <w:p w:rsidR="008D2B01" w:rsidRPr="004F75B1" w:rsidRDefault="008D2B01" w:rsidP="00B52B0B">
            <w:pPr>
              <w:shd w:val="clear" w:color="auto" w:fill="FFFFFF" w:themeFill="background1"/>
              <w:rPr>
                <w:sz w:val="22"/>
                <w:szCs w:val="22"/>
              </w:rPr>
            </w:pPr>
          </w:p>
          <w:p w:rsidR="008D2B01" w:rsidRPr="004F75B1" w:rsidRDefault="008D2B01" w:rsidP="00B52B0B">
            <w:pPr>
              <w:shd w:val="clear" w:color="auto" w:fill="FFFFFF" w:themeFill="background1"/>
              <w:rPr>
                <w:sz w:val="22"/>
                <w:szCs w:val="22"/>
              </w:rPr>
            </w:pPr>
          </w:p>
          <w:p w:rsidR="008D2B01" w:rsidRPr="004F75B1" w:rsidRDefault="008D2B01" w:rsidP="00B52B0B">
            <w:pPr>
              <w:shd w:val="clear" w:color="auto" w:fill="FFFFFF" w:themeFill="background1"/>
              <w:rPr>
                <w:sz w:val="22"/>
                <w:szCs w:val="22"/>
              </w:rPr>
            </w:pPr>
          </w:p>
          <w:p w:rsidR="008D2B01" w:rsidRPr="004F75B1" w:rsidRDefault="008D2B01" w:rsidP="00B52B0B">
            <w:pPr>
              <w:shd w:val="clear" w:color="auto" w:fill="FFFFFF" w:themeFill="background1"/>
              <w:rPr>
                <w:sz w:val="22"/>
                <w:szCs w:val="22"/>
              </w:rPr>
            </w:pPr>
            <w:r w:rsidRPr="004F75B1">
              <w:rPr>
                <w:sz w:val="22"/>
                <w:szCs w:val="22"/>
              </w:rPr>
              <w:t>_____________________/</w:t>
            </w:r>
          </w:p>
          <w:p w:rsidR="008D2B01" w:rsidRPr="00544B41" w:rsidRDefault="008D2B01" w:rsidP="00B52B0B">
            <w:pPr>
              <w:shd w:val="clear" w:color="auto" w:fill="FFFFFF" w:themeFill="background1"/>
              <w:rPr>
                <w:sz w:val="22"/>
                <w:szCs w:val="22"/>
              </w:rPr>
            </w:pPr>
            <w:proofErr w:type="spellStart"/>
            <w:r w:rsidRPr="004F75B1">
              <w:rPr>
                <w:sz w:val="22"/>
                <w:szCs w:val="22"/>
              </w:rPr>
              <w:t>м.п</w:t>
            </w:r>
            <w:proofErr w:type="spellEnd"/>
            <w:r w:rsidRPr="004F75B1">
              <w:rPr>
                <w:sz w:val="22"/>
                <w:szCs w:val="22"/>
              </w:rPr>
              <w:t>.</w:t>
            </w:r>
          </w:p>
        </w:tc>
      </w:tr>
    </w:tbl>
    <w:p w:rsidR="00E91D46" w:rsidRDefault="00E91D46" w:rsidP="00E91D46">
      <w:pPr>
        <w:autoSpaceDE w:val="0"/>
        <w:autoSpaceDN w:val="0"/>
        <w:adjustRightInd w:val="0"/>
        <w:jc w:val="right"/>
        <w:rPr>
          <w:sz w:val="24"/>
          <w:szCs w:val="24"/>
        </w:rPr>
      </w:pPr>
      <w:r>
        <w:rPr>
          <w:sz w:val="24"/>
          <w:szCs w:val="24"/>
        </w:rPr>
        <w:br w:type="page"/>
      </w:r>
    </w:p>
    <w:p w:rsidR="00E91D46" w:rsidRPr="000944AA" w:rsidRDefault="00E91D46" w:rsidP="00E91D46">
      <w:pPr>
        <w:autoSpaceDE w:val="0"/>
        <w:autoSpaceDN w:val="0"/>
        <w:adjustRightInd w:val="0"/>
        <w:jc w:val="right"/>
        <w:rPr>
          <w:sz w:val="24"/>
          <w:szCs w:val="24"/>
        </w:rPr>
      </w:pPr>
      <w:r w:rsidRPr="000944AA">
        <w:rPr>
          <w:sz w:val="24"/>
          <w:szCs w:val="24"/>
        </w:rPr>
        <w:t xml:space="preserve">Приложение </w:t>
      </w:r>
      <w:r>
        <w:rPr>
          <w:sz w:val="24"/>
          <w:szCs w:val="24"/>
        </w:rPr>
        <w:t xml:space="preserve">№ </w:t>
      </w:r>
      <w:r w:rsidR="000C1C77">
        <w:rPr>
          <w:sz w:val="24"/>
          <w:szCs w:val="24"/>
        </w:rPr>
        <w:t>2</w:t>
      </w:r>
    </w:p>
    <w:p w:rsidR="00E91D46" w:rsidRPr="000944AA" w:rsidRDefault="00E91D46" w:rsidP="00E91D46">
      <w:pPr>
        <w:autoSpaceDE w:val="0"/>
        <w:autoSpaceDN w:val="0"/>
        <w:adjustRightInd w:val="0"/>
        <w:jc w:val="right"/>
        <w:rPr>
          <w:sz w:val="24"/>
          <w:szCs w:val="24"/>
        </w:rPr>
      </w:pPr>
      <w:r w:rsidRPr="000944AA">
        <w:rPr>
          <w:sz w:val="24"/>
          <w:szCs w:val="24"/>
        </w:rPr>
        <w:t xml:space="preserve">к </w:t>
      </w:r>
      <w:proofErr w:type="gramStart"/>
      <w:r>
        <w:rPr>
          <w:sz w:val="24"/>
          <w:szCs w:val="24"/>
        </w:rPr>
        <w:t>Контракту  №</w:t>
      </w:r>
      <w:proofErr w:type="gramEnd"/>
      <w:r>
        <w:rPr>
          <w:sz w:val="24"/>
          <w:szCs w:val="24"/>
        </w:rPr>
        <w:t xml:space="preserve"> </w:t>
      </w:r>
      <w:r w:rsidR="007C0684">
        <w:rPr>
          <w:sz w:val="24"/>
          <w:szCs w:val="24"/>
        </w:rPr>
        <w:t>080/26</w:t>
      </w:r>
    </w:p>
    <w:p w:rsidR="00D019F6" w:rsidRDefault="00E91D46" w:rsidP="00E91D46">
      <w:pPr>
        <w:autoSpaceDE w:val="0"/>
        <w:autoSpaceDN w:val="0"/>
        <w:adjustRightInd w:val="0"/>
        <w:ind w:firstLine="720"/>
        <w:jc w:val="right"/>
      </w:pPr>
      <w:r>
        <w:rPr>
          <w:sz w:val="24"/>
          <w:szCs w:val="24"/>
        </w:rPr>
        <w:t>от "___"_______   20</w:t>
      </w:r>
      <w:r w:rsidR="007C0684">
        <w:rPr>
          <w:sz w:val="24"/>
          <w:szCs w:val="24"/>
        </w:rPr>
        <w:t>26</w:t>
      </w:r>
      <w:r w:rsidR="007C0684" w:rsidRPr="000944AA">
        <w:rPr>
          <w:sz w:val="24"/>
          <w:szCs w:val="24"/>
        </w:rPr>
        <w:t xml:space="preserve"> </w:t>
      </w:r>
      <w:r w:rsidRPr="000944AA">
        <w:rPr>
          <w:sz w:val="24"/>
          <w:szCs w:val="24"/>
        </w:rPr>
        <w:t>г</w:t>
      </w:r>
    </w:p>
    <w:p w:rsidR="00D019F6" w:rsidRDefault="00D019F6" w:rsidP="0006449C">
      <w:pPr>
        <w:autoSpaceDE w:val="0"/>
        <w:autoSpaceDN w:val="0"/>
        <w:adjustRightInd w:val="0"/>
        <w:ind w:firstLine="720"/>
        <w:jc w:val="right"/>
      </w:pPr>
    </w:p>
    <w:p w:rsidR="00D019F6" w:rsidRDefault="00D019F6" w:rsidP="0006449C">
      <w:pPr>
        <w:autoSpaceDE w:val="0"/>
        <w:autoSpaceDN w:val="0"/>
        <w:adjustRightInd w:val="0"/>
        <w:ind w:firstLine="720"/>
        <w:jc w:val="right"/>
      </w:pPr>
    </w:p>
    <w:p w:rsidR="00D019F6" w:rsidRDefault="00E91D46" w:rsidP="00E91D46">
      <w:pPr>
        <w:autoSpaceDE w:val="0"/>
        <w:autoSpaceDN w:val="0"/>
        <w:adjustRightInd w:val="0"/>
        <w:jc w:val="center"/>
      </w:pPr>
      <w:r>
        <w:t>СПЕЦИФИКАЦИЯ</w:t>
      </w:r>
    </w:p>
    <w:p w:rsidR="00D019F6" w:rsidRDefault="00D019F6" w:rsidP="0006449C">
      <w:pPr>
        <w:autoSpaceDE w:val="0"/>
        <w:autoSpaceDN w:val="0"/>
        <w:adjustRightInd w:val="0"/>
        <w:ind w:firstLine="720"/>
        <w:jc w:val="right"/>
      </w:pPr>
    </w:p>
    <w:tbl>
      <w:tblPr>
        <w:tblW w:w="103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
        <w:gridCol w:w="3458"/>
        <w:gridCol w:w="851"/>
        <w:gridCol w:w="992"/>
        <w:gridCol w:w="2268"/>
        <w:gridCol w:w="2409"/>
      </w:tblGrid>
      <w:tr w:rsidR="008D2B01" w:rsidRPr="008D2B01" w:rsidTr="008D2B01">
        <w:tc>
          <w:tcPr>
            <w:tcW w:w="3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2B01" w:rsidRPr="008D2B01" w:rsidRDefault="008D2B01" w:rsidP="008D2B01">
            <w:pPr>
              <w:ind w:right="-57"/>
              <w:jc w:val="center"/>
              <w:rPr>
                <w:b/>
                <w:sz w:val="22"/>
                <w:szCs w:val="22"/>
              </w:rPr>
            </w:pPr>
            <w:r w:rsidRPr="008D2B01">
              <w:rPr>
                <w:b/>
                <w:sz w:val="22"/>
                <w:szCs w:val="22"/>
              </w:rPr>
              <w:t>п/п</w:t>
            </w:r>
          </w:p>
        </w:tc>
        <w:tc>
          <w:tcPr>
            <w:tcW w:w="34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2B01" w:rsidRPr="008D2B01" w:rsidRDefault="008D2B01" w:rsidP="008D2B01">
            <w:pPr>
              <w:jc w:val="center"/>
              <w:rPr>
                <w:b/>
                <w:sz w:val="22"/>
                <w:szCs w:val="22"/>
              </w:rPr>
            </w:pPr>
            <w:r w:rsidRPr="008D2B01">
              <w:rPr>
                <w:b/>
                <w:sz w:val="22"/>
                <w:szCs w:val="22"/>
              </w:rPr>
              <w:t>Наименование услуги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2B01" w:rsidRPr="008D2B01" w:rsidRDefault="008D2B01" w:rsidP="008D2B01">
            <w:pPr>
              <w:tabs>
                <w:tab w:val="center" w:pos="908"/>
              </w:tabs>
              <w:jc w:val="center"/>
              <w:rPr>
                <w:b/>
                <w:sz w:val="22"/>
                <w:szCs w:val="22"/>
              </w:rPr>
            </w:pPr>
            <w:r w:rsidRPr="008D2B01">
              <w:rPr>
                <w:b/>
                <w:sz w:val="22"/>
                <w:szCs w:val="22"/>
              </w:rPr>
              <w:t>Ед.</w:t>
            </w:r>
          </w:p>
          <w:p w:rsidR="008D2B01" w:rsidRPr="008D2B01" w:rsidRDefault="008D2B01" w:rsidP="008D2B01">
            <w:pPr>
              <w:jc w:val="center"/>
              <w:rPr>
                <w:b/>
                <w:sz w:val="22"/>
                <w:szCs w:val="22"/>
              </w:rPr>
            </w:pPr>
            <w:r w:rsidRPr="008D2B01">
              <w:rPr>
                <w:b/>
                <w:sz w:val="22"/>
                <w:szCs w:val="22"/>
              </w:rPr>
              <w:t>изм.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D2B01" w:rsidRPr="008D2B01" w:rsidRDefault="008D2B01" w:rsidP="008D2B01">
            <w:pPr>
              <w:tabs>
                <w:tab w:val="center" w:pos="908"/>
              </w:tabs>
              <w:jc w:val="center"/>
              <w:rPr>
                <w:b/>
                <w:sz w:val="22"/>
                <w:szCs w:val="22"/>
              </w:rPr>
            </w:pPr>
            <w:r>
              <w:rPr>
                <w:b/>
                <w:sz w:val="22"/>
                <w:szCs w:val="22"/>
              </w:rPr>
              <w:t>Кол-во</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8D2B01" w:rsidRDefault="008D2B01" w:rsidP="008D2B01">
            <w:pPr>
              <w:tabs>
                <w:tab w:val="center" w:pos="908"/>
              </w:tabs>
              <w:jc w:val="center"/>
              <w:rPr>
                <w:b/>
                <w:sz w:val="22"/>
                <w:szCs w:val="22"/>
              </w:rPr>
            </w:pPr>
            <w:r>
              <w:rPr>
                <w:b/>
                <w:sz w:val="22"/>
                <w:szCs w:val="22"/>
              </w:rPr>
              <w:t>Цена за ед.</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rsidR="008D2B01" w:rsidRDefault="008D2B01" w:rsidP="008D2B01">
            <w:pPr>
              <w:tabs>
                <w:tab w:val="center" w:pos="908"/>
              </w:tabs>
              <w:jc w:val="center"/>
              <w:rPr>
                <w:b/>
                <w:sz w:val="22"/>
                <w:szCs w:val="22"/>
              </w:rPr>
            </w:pPr>
            <w:r>
              <w:rPr>
                <w:b/>
                <w:sz w:val="22"/>
                <w:szCs w:val="22"/>
              </w:rPr>
              <w:t>Стоимость</w:t>
            </w:r>
          </w:p>
        </w:tc>
      </w:tr>
      <w:tr w:rsidR="008D2B01" w:rsidRPr="008D2B01" w:rsidTr="008D2B01">
        <w:trPr>
          <w:trHeight w:val="500"/>
        </w:trPr>
        <w:tc>
          <w:tcPr>
            <w:tcW w:w="369" w:type="dxa"/>
            <w:tcBorders>
              <w:top w:val="single" w:sz="4" w:space="0" w:color="000000"/>
              <w:left w:val="single" w:sz="4" w:space="0" w:color="000000"/>
              <w:bottom w:val="single" w:sz="4" w:space="0" w:color="000000"/>
              <w:right w:val="single" w:sz="4" w:space="0" w:color="000000"/>
            </w:tcBorders>
            <w:shd w:val="clear" w:color="auto" w:fill="FFFFFF"/>
          </w:tcPr>
          <w:p w:rsidR="008D2B01" w:rsidRPr="008D2B01" w:rsidRDefault="008D2B01" w:rsidP="008D2B01">
            <w:pPr>
              <w:pStyle w:val="a6"/>
              <w:numPr>
                <w:ilvl w:val="0"/>
                <w:numId w:val="36"/>
              </w:numPr>
              <w:pBdr>
                <w:top w:val="nil"/>
                <w:left w:val="nil"/>
                <w:bottom w:val="nil"/>
                <w:right w:val="nil"/>
                <w:between w:val="nil"/>
              </w:pBdr>
              <w:ind w:right="-57"/>
              <w:jc w:val="center"/>
            </w:pPr>
          </w:p>
        </w:tc>
        <w:tc>
          <w:tcPr>
            <w:tcW w:w="3458" w:type="dxa"/>
            <w:tcBorders>
              <w:top w:val="single" w:sz="4" w:space="0" w:color="000000"/>
              <w:left w:val="single" w:sz="4" w:space="0" w:color="000000"/>
              <w:bottom w:val="single" w:sz="4" w:space="0" w:color="000000"/>
              <w:right w:val="single" w:sz="4" w:space="0" w:color="000000"/>
            </w:tcBorders>
            <w:shd w:val="clear" w:color="auto" w:fill="FFFFFF"/>
          </w:tcPr>
          <w:p w:rsidR="008D2B01" w:rsidRPr="008D2B01" w:rsidRDefault="008D2B01" w:rsidP="008D2B01">
            <w:pPr>
              <w:jc w:val="center"/>
              <w:rPr>
                <w:sz w:val="22"/>
                <w:szCs w:val="22"/>
              </w:rPr>
            </w:pPr>
            <w:r w:rsidRPr="008D2B01">
              <w:rPr>
                <w:sz w:val="22"/>
                <w:szCs w:val="22"/>
              </w:rPr>
              <w:t>Транспортные услуги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8D2B01" w:rsidRPr="008D2B01" w:rsidRDefault="008D2B01" w:rsidP="008D2B01">
            <w:pPr>
              <w:jc w:val="center"/>
              <w:rPr>
                <w:sz w:val="22"/>
                <w:szCs w:val="22"/>
              </w:rPr>
            </w:pPr>
            <w:proofErr w:type="spellStart"/>
            <w:r>
              <w:rPr>
                <w:sz w:val="22"/>
                <w:szCs w:val="22"/>
              </w:rPr>
              <w:t>Усл.ед</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D2B01" w:rsidRPr="008D2B01" w:rsidRDefault="008D2B01" w:rsidP="008D2B01">
            <w:pPr>
              <w:jc w:val="center"/>
              <w:rPr>
                <w:sz w:val="22"/>
                <w:szCs w:val="22"/>
              </w:rPr>
            </w:pPr>
            <w:r>
              <w:rPr>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8D2B01" w:rsidRPr="008D2B01" w:rsidRDefault="008D2B01" w:rsidP="008D2B01">
            <w:pPr>
              <w:jc w:val="center"/>
              <w:rPr>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rsidR="008D2B01" w:rsidRPr="008D2B01" w:rsidRDefault="008D2B01" w:rsidP="008D2B01">
            <w:pPr>
              <w:ind w:right="464"/>
              <w:jc w:val="center"/>
              <w:rPr>
                <w:sz w:val="22"/>
                <w:szCs w:val="22"/>
              </w:rPr>
            </w:pPr>
          </w:p>
        </w:tc>
      </w:tr>
      <w:tr w:rsidR="008D2B01" w:rsidRPr="008D2B01" w:rsidTr="008D2B01">
        <w:trPr>
          <w:trHeight w:val="500"/>
        </w:trPr>
        <w:tc>
          <w:tcPr>
            <w:tcW w:w="369" w:type="dxa"/>
            <w:tcBorders>
              <w:top w:val="single" w:sz="4" w:space="0" w:color="000000"/>
              <w:left w:val="single" w:sz="4" w:space="0" w:color="000000"/>
              <w:bottom w:val="single" w:sz="4" w:space="0" w:color="000000"/>
              <w:right w:val="single" w:sz="4" w:space="0" w:color="000000"/>
            </w:tcBorders>
            <w:shd w:val="clear" w:color="auto" w:fill="FFFFFF"/>
          </w:tcPr>
          <w:p w:rsidR="008D2B01" w:rsidRPr="008D2B01" w:rsidRDefault="008D2B01" w:rsidP="008D2B01">
            <w:pPr>
              <w:pStyle w:val="a6"/>
              <w:numPr>
                <w:ilvl w:val="0"/>
                <w:numId w:val="36"/>
              </w:numPr>
              <w:pBdr>
                <w:top w:val="nil"/>
                <w:left w:val="nil"/>
                <w:bottom w:val="nil"/>
                <w:right w:val="nil"/>
                <w:between w:val="nil"/>
              </w:pBdr>
              <w:ind w:right="-57"/>
              <w:jc w:val="center"/>
            </w:pPr>
          </w:p>
        </w:tc>
        <w:tc>
          <w:tcPr>
            <w:tcW w:w="3458" w:type="dxa"/>
            <w:tcBorders>
              <w:top w:val="single" w:sz="4" w:space="0" w:color="000000"/>
              <w:left w:val="single" w:sz="4" w:space="0" w:color="000000"/>
              <w:bottom w:val="single" w:sz="4" w:space="0" w:color="000000"/>
              <w:right w:val="single" w:sz="4" w:space="0" w:color="000000"/>
            </w:tcBorders>
            <w:shd w:val="clear" w:color="auto" w:fill="FFFFFF"/>
          </w:tcPr>
          <w:p w:rsidR="008D2B01" w:rsidRPr="008D2B01" w:rsidRDefault="008D2B01" w:rsidP="008D2B01">
            <w:pPr>
              <w:jc w:val="center"/>
              <w:rPr>
                <w:sz w:val="22"/>
                <w:szCs w:val="22"/>
              </w:rPr>
            </w:pPr>
            <w:r w:rsidRPr="008D2B01">
              <w:rPr>
                <w:sz w:val="22"/>
                <w:szCs w:val="22"/>
              </w:rPr>
              <w:t>Услуги по организации питания и доставке горячего питания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8D2B01" w:rsidRDefault="008D2B01" w:rsidP="008D2B01">
            <w:pPr>
              <w:jc w:val="center"/>
            </w:pPr>
            <w:proofErr w:type="spellStart"/>
            <w:r w:rsidRPr="0039038C">
              <w:rPr>
                <w:sz w:val="22"/>
                <w:szCs w:val="22"/>
              </w:rPr>
              <w:t>Усл.ед</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D2B01" w:rsidRDefault="008D2B01" w:rsidP="008D2B01">
            <w:pPr>
              <w:jc w:val="center"/>
            </w:pPr>
            <w:r w:rsidRPr="00BF58B4">
              <w:rPr>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8D2B01" w:rsidRPr="008D2B01" w:rsidRDefault="008D2B01" w:rsidP="008D2B01">
            <w:pPr>
              <w:jc w:val="center"/>
              <w:rPr>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rsidR="008D2B01" w:rsidRPr="008D2B01" w:rsidRDefault="008D2B01" w:rsidP="008D2B01">
            <w:pPr>
              <w:ind w:right="464"/>
              <w:jc w:val="center"/>
              <w:rPr>
                <w:sz w:val="22"/>
                <w:szCs w:val="22"/>
              </w:rPr>
            </w:pPr>
          </w:p>
        </w:tc>
      </w:tr>
      <w:tr w:rsidR="008D2B01" w:rsidRPr="008D2B01" w:rsidTr="008D2B01">
        <w:trPr>
          <w:trHeight w:val="500"/>
        </w:trPr>
        <w:tc>
          <w:tcPr>
            <w:tcW w:w="369" w:type="dxa"/>
            <w:tcBorders>
              <w:top w:val="single" w:sz="4" w:space="0" w:color="000000"/>
              <w:left w:val="single" w:sz="4" w:space="0" w:color="000000"/>
              <w:bottom w:val="single" w:sz="4" w:space="0" w:color="000000"/>
              <w:right w:val="single" w:sz="4" w:space="0" w:color="000000"/>
            </w:tcBorders>
            <w:shd w:val="clear" w:color="auto" w:fill="FFFFFF"/>
          </w:tcPr>
          <w:p w:rsidR="008D2B01" w:rsidRPr="008D2B01" w:rsidRDefault="008D2B01" w:rsidP="008D2B01">
            <w:pPr>
              <w:pStyle w:val="a6"/>
              <w:numPr>
                <w:ilvl w:val="0"/>
                <w:numId w:val="36"/>
              </w:numPr>
              <w:pBdr>
                <w:top w:val="nil"/>
                <w:left w:val="nil"/>
                <w:bottom w:val="nil"/>
                <w:right w:val="nil"/>
                <w:between w:val="nil"/>
              </w:pBdr>
              <w:ind w:right="-57"/>
              <w:jc w:val="center"/>
            </w:pPr>
          </w:p>
        </w:tc>
        <w:tc>
          <w:tcPr>
            <w:tcW w:w="3458" w:type="dxa"/>
            <w:tcBorders>
              <w:top w:val="single" w:sz="4" w:space="0" w:color="000000"/>
              <w:left w:val="single" w:sz="4" w:space="0" w:color="000000"/>
              <w:bottom w:val="single" w:sz="4" w:space="0" w:color="000000"/>
              <w:right w:val="single" w:sz="4" w:space="0" w:color="000000"/>
            </w:tcBorders>
            <w:shd w:val="clear" w:color="auto" w:fill="FFFFFF"/>
          </w:tcPr>
          <w:p w:rsidR="008D2B01" w:rsidRPr="008D2B01" w:rsidRDefault="008D2B01" w:rsidP="008D2B01">
            <w:pPr>
              <w:jc w:val="center"/>
              <w:rPr>
                <w:sz w:val="22"/>
                <w:szCs w:val="22"/>
              </w:rPr>
            </w:pPr>
            <w:r w:rsidRPr="008D2B01">
              <w:rPr>
                <w:sz w:val="22"/>
                <w:szCs w:val="22"/>
              </w:rPr>
              <w:t>Услуги по организации кинолектория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8D2B01" w:rsidRDefault="008D2B01" w:rsidP="008D2B01">
            <w:pPr>
              <w:jc w:val="center"/>
            </w:pPr>
            <w:proofErr w:type="spellStart"/>
            <w:r w:rsidRPr="0039038C">
              <w:rPr>
                <w:sz w:val="22"/>
                <w:szCs w:val="22"/>
              </w:rPr>
              <w:t>Усл.ед</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D2B01" w:rsidRDefault="008D2B01" w:rsidP="008D2B01">
            <w:pPr>
              <w:jc w:val="center"/>
            </w:pPr>
            <w:r w:rsidRPr="00BF58B4">
              <w:rPr>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8D2B01" w:rsidRPr="008D2B01" w:rsidRDefault="008D2B01" w:rsidP="008D2B01">
            <w:pPr>
              <w:jc w:val="center"/>
              <w:rPr>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rsidR="008D2B01" w:rsidRPr="008D2B01" w:rsidRDefault="008D2B01" w:rsidP="008D2B01">
            <w:pPr>
              <w:ind w:right="464"/>
              <w:jc w:val="center"/>
              <w:rPr>
                <w:sz w:val="22"/>
                <w:szCs w:val="22"/>
              </w:rPr>
            </w:pPr>
          </w:p>
        </w:tc>
      </w:tr>
      <w:tr w:rsidR="008D2B01" w:rsidRPr="008D2B01" w:rsidTr="00B52B0B">
        <w:trPr>
          <w:trHeight w:val="500"/>
        </w:trPr>
        <w:tc>
          <w:tcPr>
            <w:tcW w:w="7938" w:type="dxa"/>
            <w:gridSpan w:val="5"/>
            <w:tcBorders>
              <w:top w:val="single" w:sz="4" w:space="0" w:color="000000"/>
              <w:left w:val="single" w:sz="4" w:space="0" w:color="000000"/>
              <w:bottom w:val="single" w:sz="4" w:space="0" w:color="000000"/>
              <w:right w:val="single" w:sz="4" w:space="0" w:color="000000"/>
            </w:tcBorders>
            <w:shd w:val="clear" w:color="auto" w:fill="FFFFFF"/>
          </w:tcPr>
          <w:p w:rsidR="008D2B01" w:rsidRDefault="008D2B01" w:rsidP="008D2B01">
            <w:pPr>
              <w:tabs>
                <w:tab w:val="left" w:pos="3133"/>
              </w:tabs>
              <w:rPr>
                <w:sz w:val="22"/>
                <w:szCs w:val="22"/>
              </w:rPr>
            </w:pPr>
            <w:r>
              <w:rPr>
                <w:sz w:val="22"/>
                <w:szCs w:val="22"/>
              </w:rPr>
              <w:tab/>
              <w:t>ИТОГО:</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rsidR="008D2B01" w:rsidRDefault="008D2B01" w:rsidP="008D2B01">
            <w:pPr>
              <w:ind w:right="464"/>
              <w:jc w:val="center"/>
              <w:rPr>
                <w:sz w:val="22"/>
                <w:szCs w:val="22"/>
              </w:rPr>
            </w:pPr>
          </w:p>
        </w:tc>
      </w:tr>
    </w:tbl>
    <w:p w:rsidR="00D019F6" w:rsidRDefault="00D019F6" w:rsidP="008D2B01">
      <w:pPr>
        <w:autoSpaceDE w:val="0"/>
        <w:autoSpaceDN w:val="0"/>
        <w:adjustRightInd w:val="0"/>
        <w:ind w:firstLine="720"/>
        <w:jc w:val="center"/>
      </w:pPr>
    </w:p>
    <w:p w:rsidR="00D019F6" w:rsidRDefault="00D019F6" w:rsidP="008D2B01">
      <w:pPr>
        <w:autoSpaceDE w:val="0"/>
        <w:autoSpaceDN w:val="0"/>
        <w:adjustRightInd w:val="0"/>
        <w:ind w:firstLine="720"/>
      </w:pPr>
    </w:p>
    <w:p w:rsidR="008504DE" w:rsidRDefault="008504DE" w:rsidP="008504DE">
      <w:pPr>
        <w:autoSpaceDE w:val="0"/>
        <w:autoSpaceDN w:val="0"/>
        <w:adjustRightInd w:val="0"/>
        <w:jc w:val="both"/>
        <w:rPr>
          <w:sz w:val="24"/>
          <w:szCs w:val="24"/>
        </w:rPr>
      </w:pPr>
      <w:r>
        <w:rPr>
          <w:sz w:val="24"/>
          <w:szCs w:val="24"/>
        </w:rPr>
        <w:t xml:space="preserve">                                                             </w:t>
      </w:r>
    </w:p>
    <w:tbl>
      <w:tblPr>
        <w:tblW w:w="0" w:type="auto"/>
        <w:tblInd w:w="534" w:type="dxa"/>
        <w:tblLook w:val="01E0" w:firstRow="1" w:lastRow="1" w:firstColumn="1" w:lastColumn="1" w:noHBand="0" w:noVBand="0"/>
      </w:tblPr>
      <w:tblGrid>
        <w:gridCol w:w="5003"/>
        <w:gridCol w:w="4951"/>
      </w:tblGrid>
      <w:tr w:rsidR="008D2B01" w:rsidRPr="00F62F52" w:rsidTr="00B52B0B">
        <w:trPr>
          <w:trHeight w:val="1975"/>
        </w:trPr>
        <w:tc>
          <w:tcPr>
            <w:tcW w:w="5026" w:type="dxa"/>
          </w:tcPr>
          <w:p w:rsidR="008D2B01" w:rsidRPr="008D2B01" w:rsidRDefault="008D2B01" w:rsidP="00B52B0B">
            <w:pPr>
              <w:shd w:val="clear" w:color="auto" w:fill="FFFFFF" w:themeFill="background1"/>
              <w:rPr>
                <w:b/>
                <w:sz w:val="22"/>
                <w:szCs w:val="22"/>
              </w:rPr>
            </w:pPr>
            <w:r>
              <w:rPr>
                <w:b/>
                <w:sz w:val="22"/>
                <w:szCs w:val="22"/>
              </w:rPr>
              <w:t xml:space="preserve">Заказчик: </w:t>
            </w:r>
          </w:p>
          <w:p w:rsidR="008D2B01" w:rsidRPr="00544B41" w:rsidRDefault="008D2B01" w:rsidP="00B52B0B">
            <w:pPr>
              <w:shd w:val="clear" w:color="auto" w:fill="FFFFFF" w:themeFill="background1"/>
              <w:rPr>
                <w:sz w:val="22"/>
                <w:szCs w:val="22"/>
              </w:rPr>
            </w:pPr>
            <w:r w:rsidRPr="00544B41">
              <w:rPr>
                <w:sz w:val="22"/>
                <w:szCs w:val="22"/>
              </w:rPr>
              <w:t>Проректор по молодежной политике и воспитательной деятельности</w:t>
            </w:r>
          </w:p>
          <w:p w:rsidR="008D2B01" w:rsidRPr="00544B41" w:rsidRDefault="008D2B01" w:rsidP="00B52B0B">
            <w:pPr>
              <w:shd w:val="clear" w:color="auto" w:fill="FFFFFF" w:themeFill="background1"/>
              <w:rPr>
                <w:sz w:val="22"/>
                <w:szCs w:val="22"/>
              </w:rPr>
            </w:pPr>
          </w:p>
          <w:p w:rsidR="008D2B01" w:rsidRDefault="008D2B01" w:rsidP="00B52B0B">
            <w:pPr>
              <w:shd w:val="clear" w:color="auto" w:fill="FFFFFF" w:themeFill="background1"/>
              <w:rPr>
                <w:sz w:val="22"/>
                <w:szCs w:val="22"/>
              </w:rPr>
            </w:pPr>
          </w:p>
          <w:p w:rsidR="008D2B01" w:rsidRPr="00544B41" w:rsidRDefault="008D2B01" w:rsidP="00B52B0B">
            <w:pPr>
              <w:shd w:val="clear" w:color="auto" w:fill="FFFFFF" w:themeFill="background1"/>
              <w:rPr>
                <w:sz w:val="22"/>
                <w:szCs w:val="22"/>
              </w:rPr>
            </w:pPr>
          </w:p>
          <w:p w:rsidR="008D2B01" w:rsidRPr="00544B41" w:rsidRDefault="008D2B01" w:rsidP="00B52B0B">
            <w:pPr>
              <w:shd w:val="clear" w:color="auto" w:fill="FFFFFF" w:themeFill="background1"/>
              <w:rPr>
                <w:sz w:val="22"/>
                <w:szCs w:val="22"/>
              </w:rPr>
            </w:pPr>
            <w:r w:rsidRPr="00544B41">
              <w:rPr>
                <w:sz w:val="22"/>
                <w:szCs w:val="22"/>
              </w:rPr>
              <w:t>________________/ А.Е. Манзула</w:t>
            </w:r>
          </w:p>
          <w:p w:rsidR="008D2B01" w:rsidRPr="00544B41" w:rsidRDefault="008D2B01" w:rsidP="00B52B0B">
            <w:pPr>
              <w:shd w:val="clear" w:color="auto" w:fill="FFFFFF" w:themeFill="background1"/>
              <w:rPr>
                <w:sz w:val="22"/>
                <w:szCs w:val="22"/>
              </w:rPr>
            </w:pPr>
            <w:proofErr w:type="spellStart"/>
            <w:r w:rsidRPr="00544B41">
              <w:rPr>
                <w:sz w:val="22"/>
                <w:szCs w:val="22"/>
              </w:rPr>
              <w:t>м.п</w:t>
            </w:r>
            <w:proofErr w:type="spellEnd"/>
            <w:r w:rsidRPr="00544B41">
              <w:rPr>
                <w:sz w:val="22"/>
                <w:szCs w:val="22"/>
              </w:rPr>
              <w:t>.</w:t>
            </w:r>
          </w:p>
        </w:tc>
        <w:tc>
          <w:tcPr>
            <w:tcW w:w="4970" w:type="dxa"/>
          </w:tcPr>
          <w:p w:rsidR="008D2B01" w:rsidRPr="00EF20D4" w:rsidRDefault="008D2B01" w:rsidP="00B52B0B">
            <w:pPr>
              <w:shd w:val="clear" w:color="auto" w:fill="FFFFFF" w:themeFill="background1"/>
              <w:rPr>
                <w:b/>
                <w:sz w:val="22"/>
                <w:szCs w:val="22"/>
              </w:rPr>
            </w:pPr>
            <w:r>
              <w:rPr>
                <w:b/>
                <w:sz w:val="22"/>
                <w:szCs w:val="22"/>
              </w:rPr>
              <w:t>Исполнитель</w:t>
            </w:r>
            <w:r w:rsidRPr="00EF20D4">
              <w:rPr>
                <w:b/>
                <w:sz w:val="22"/>
                <w:szCs w:val="22"/>
              </w:rPr>
              <w:t>:</w:t>
            </w:r>
          </w:p>
          <w:p w:rsidR="008D2B01" w:rsidRPr="004F75B1" w:rsidRDefault="008D2B01" w:rsidP="00B52B0B">
            <w:pPr>
              <w:shd w:val="clear" w:color="auto" w:fill="FFFFFF" w:themeFill="background1"/>
              <w:rPr>
                <w:sz w:val="22"/>
                <w:szCs w:val="22"/>
              </w:rPr>
            </w:pPr>
          </w:p>
          <w:p w:rsidR="008D2B01" w:rsidRPr="004F75B1" w:rsidRDefault="008D2B01" w:rsidP="00B52B0B">
            <w:pPr>
              <w:shd w:val="clear" w:color="auto" w:fill="FFFFFF" w:themeFill="background1"/>
              <w:rPr>
                <w:sz w:val="22"/>
                <w:szCs w:val="22"/>
              </w:rPr>
            </w:pPr>
          </w:p>
          <w:p w:rsidR="008D2B01" w:rsidRPr="004F75B1" w:rsidRDefault="008D2B01" w:rsidP="00B52B0B">
            <w:pPr>
              <w:shd w:val="clear" w:color="auto" w:fill="FFFFFF" w:themeFill="background1"/>
              <w:rPr>
                <w:sz w:val="22"/>
                <w:szCs w:val="22"/>
              </w:rPr>
            </w:pPr>
          </w:p>
          <w:p w:rsidR="008D2B01" w:rsidRPr="004F75B1" w:rsidRDefault="008D2B01" w:rsidP="00B52B0B">
            <w:pPr>
              <w:shd w:val="clear" w:color="auto" w:fill="FFFFFF" w:themeFill="background1"/>
              <w:rPr>
                <w:sz w:val="22"/>
                <w:szCs w:val="22"/>
              </w:rPr>
            </w:pPr>
            <w:r w:rsidRPr="004F75B1">
              <w:rPr>
                <w:sz w:val="22"/>
                <w:szCs w:val="22"/>
              </w:rPr>
              <w:t>_____________________/</w:t>
            </w:r>
          </w:p>
          <w:p w:rsidR="008D2B01" w:rsidRPr="00544B41" w:rsidRDefault="008D2B01" w:rsidP="00B52B0B">
            <w:pPr>
              <w:shd w:val="clear" w:color="auto" w:fill="FFFFFF" w:themeFill="background1"/>
              <w:rPr>
                <w:sz w:val="22"/>
                <w:szCs w:val="22"/>
              </w:rPr>
            </w:pPr>
            <w:proofErr w:type="spellStart"/>
            <w:r w:rsidRPr="004F75B1">
              <w:rPr>
                <w:sz w:val="22"/>
                <w:szCs w:val="22"/>
              </w:rPr>
              <w:t>м.п</w:t>
            </w:r>
            <w:proofErr w:type="spellEnd"/>
            <w:r w:rsidRPr="004F75B1">
              <w:rPr>
                <w:sz w:val="22"/>
                <w:szCs w:val="22"/>
              </w:rPr>
              <w:t>.</w:t>
            </w:r>
          </w:p>
        </w:tc>
      </w:tr>
    </w:tbl>
    <w:p w:rsidR="00E91D46" w:rsidRDefault="00E91D46" w:rsidP="008D2B01">
      <w:pPr>
        <w:autoSpaceDE w:val="0"/>
        <w:autoSpaceDN w:val="0"/>
        <w:adjustRightInd w:val="0"/>
        <w:jc w:val="center"/>
        <w:rPr>
          <w:sz w:val="24"/>
          <w:szCs w:val="24"/>
        </w:rPr>
      </w:pPr>
      <w:r>
        <w:rPr>
          <w:sz w:val="24"/>
          <w:szCs w:val="24"/>
        </w:rPr>
        <w:br w:type="page"/>
      </w:r>
    </w:p>
    <w:p w:rsidR="00E91D46" w:rsidRDefault="00E91D46" w:rsidP="00E91D46">
      <w:pPr>
        <w:autoSpaceDE w:val="0"/>
        <w:autoSpaceDN w:val="0"/>
        <w:adjustRightInd w:val="0"/>
        <w:rPr>
          <w:sz w:val="24"/>
          <w:szCs w:val="24"/>
        </w:rPr>
      </w:pPr>
      <w:r>
        <w:rPr>
          <w:sz w:val="24"/>
          <w:szCs w:val="24"/>
        </w:rPr>
        <w:t>ОБРАЗЕЦ</w:t>
      </w:r>
    </w:p>
    <w:p w:rsidR="008504DE" w:rsidRPr="000944AA" w:rsidRDefault="008504DE" w:rsidP="008504DE">
      <w:pPr>
        <w:autoSpaceDE w:val="0"/>
        <w:autoSpaceDN w:val="0"/>
        <w:adjustRightInd w:val="0"/>
        <w:jc w:val="right"/>
        <w:rPr>
          <w:sz w:val="24"/>
          <w:szCs w:val="24"/>
        </w:rPr>
      </w:pPr>
      <w:r w:rsidRPr="000944AA">
        <w:rPr>
          <w:sz w:val="24"/>
          <w:szCs w:val="24"/>
        </w:rPr>
        <w:t xml:space="preserve">Приложение </w:t>
      </w:r>
      <w:r>
        <w:rPr>
          <w:sz w:val="24"/>
          <w:szCs w:val="24"/>
        </w:rPr>
        <w:t>№</w:t>
      </w:r>
      <w:r w:rsidR="00E91D46">
        <w:rPr>
          <w:sz w:val="24"/>
          <w:szCs w:val="24"/>
        </w:rPr>
        <w:t xml:space="preserve"> 3</w:t>
      </w:r>
    </w:p>
    <w:p w:rsidR="008504DE" w:rsidRPr="000944AA" w:rsidRDefault="008504DE" w:rsidP="008504DE">
      <w:pPr>
        <w:autoSpaceDE w:val="0"/>
        <w:autoSpaceDN w:val="0"/>
        <w:adjustRightInd w:val="0"/>
        <w:jc w:val="right"/>
        <w:rPr>
          <w:sz w:val="24"/>
          <w:szCs w:val="24"/>
        </w:rPr>
      </w:pPr>
      <w:r w:rsidRPr="000944AA">
        <w:rPr>
          <w:sz w:val="24"/>
          <w:szCs w:val="24"/>
        </w:rPr>
        <w:t xml:space="preserve">к </w:t>
      </w:r>
      <w:proofErr w:type="gramStart"/>
      <w:r>
        <w:rPr>
          <w:sz w:val="24"/>
          <w:szCs w:val="24"/>
        </w:rPr>
        <w:t>Контракту  №</w:t>
      </w:r>
      <w:proofErr w:type="gramEnd"/>
      <w:r>
        <w:rPr>
          <w:sz w:val="24"/>
          <w:szCs w:val="24"/>
        </w:rPr>
        <w:t xml:space="preserve"> </w:t>
      </w:r>
      <w:r w:rsidR="007C0684">
        <w:rPr>
          <w:sz w:val="24"/>
          <w:szCs w:val="24"/>
        </w:rPr>
        <w:t>080/26</w:t>
      </w:r>
    </w:p>
    <w:p w:rsidR="008504DE" w:rsidRPr="000944AA" w:rsidRDefault="008504DE" w:rsidP="008504DE">
      <w:pPr>
        <w:autoSpaceDE w:val="0"/>
        <w:autoSpaceDN w:val="0"/>
        <w:adjustRightInd w:val="0"/>
        <w:jc w:val="right"/>
        <w:rPr>
          <w:sz w:val="24"/>
          <w:szCs w:val="24"/>
        </w:rPr>
      </w:pPr>
      <w:r>
        <w:rPr>
          <w:sz w:val="24"/>
          <w:szCs w:val="24"/>
        </w:rPr>
        <w:t>от "___"_______   20</w:t>
      </w:r>
      <w:r w:rsidR="007C0684">
        <w:rPr>
          <w:sz w:val="24"/>
          <w:szCs w:val="24"/>
        </w:rPr>
        <w:t>26</w:t>
      </w:r>
      <w:r w:rsidRPr="000944AA">
        <w:rPr>
          <w:sz w:val="24"/>
          <w:szCs w:val="24"/>
        </w:rPr>
        <w:t xml:space="preserve"> г.</w:t>
      </w:r>
    </w:p>
    <w:p w:rsidR="008504DE" w:rsidRDefault="008504DE" w:rsidP="008504DE">
      <w:pPr>
        <w:autoSpaceDE w:val="0"/>
        <w:autoSpaceDN w:val="0"/>
        <w:adjustRightInd w:val="0"/>
        <w:ind w:firstLine="539"/>
        <w:jc w:val="center"/>
        <w:rPr>
          <w:b/>
          <w:sz w:val="24"/>
          <w:szCs w:val="24"/>
        </w:rPr>
      </w:pPr>
    </w:p>
    <w:p w:rsidR="008504DE" w:rsidRPr="00F75EC5" w:rsidRDefault="008504DE" w:rsidP="008504DE">
      <w:pPr>
        <w:autoSpaceDE w:val="0"/>
        <w:autoSpaceDN w:val="0"/>
        <w:adjustRightInd w:val="0"/>
        <w:ind w:firstLine="539"/>
        <w:jc w:val="center"/>
        <w:rPr>
          <w:sz w:val="24"/>
          <w:szCs w:val="24"/>
        </w:rPr>
      </w:pPr>
      <w:r w:rsidRPr="00F75EC5">
        <w:rPr>
          <w:b/>
          <w:sz w:val="24"/>
          <w:szCs w:val="24"/>
        </w:rPr>
        <w:t>Акт</w:t>
      </w:r>
    </w:p>
    <w:p w:rsidR="008504DE" w:rsidRPr="00F75EC5" w:rsidRDefault="008504DE" w:rsidP="008504DE">
      <w:pPr>
        <w:autoSpaceDE w:val="0"/>
        <w:autoSpaceDN w:val="0"/>
        <w:adjustRightInd w:val="0"/>
        <w:ind w:firstLine="539"/>
        <w:jc w:val="center"/>
        <w:rPr>
          <w:b/>
          <w:sz w:val="24"/>
          <w:szCs w:val="24"/>
        </w:rPr>
      </w:pPr>
      <w:r>
        <w:rPr>
          <w:b/>
          <w:sz w:val="24"/>
          <w:szCs w:val="24"/>
        </w:rPr>
        <w:t>об оказании услуг</w:t>
      </w:r>
    </w:p>
    <w:p w:rsidR="008504DE" w:rsidRPr="00F75EC5" w:rsidRDefault="008504DE" w:rsidP="008504DE">
      <w:pPr>
        <w:autoSpaceDE w:val="0"/>
        <w:autoSpaceDN w:val="0"/>
        <w:adjustRightInd w:val="0"/>
        <w:jc w:val="right"/>
        <w:rPr>
          <w:sz w:val="24"/>
          <w:szCs w:val="24"/>
        </w:rPr>
      </w:pPr>
      <w:r>
        <w:rPr>
          <w:sz w:val="24"/>
          <w:szCs w:val="24"/>
        </w:rPr>
        <w:t xml:space="preserve">                                                                                                                                            "___"____________20</w:t>
      </w:r>
      <w:r w:rsidRPr="00F75EC5">
        <w:rPr>
          <w:sz w:val="24"/>
          <w:szCs w:val="24"/>
        </w:rPr>
        <w:t>___ г.</w:t>
      </w:r>
      <w:r w:rsidRPr="00F75EC5">
        <w:rPr>
          <w:sz w:val="24"/>
          <w:szCs w:val="24"/>
        </w:rPr>
        <w:br/>
      </w:r>
    </w:p>
    <w:p w:rsidR="008504DE" w:rsidRPr="00F75EC5" w:rsidRDefault="008504DE" w:rsidP="008504DE">
      <w:pPr>
        <w:autoSpaceDE w:val="0"/>
        <w:autoSpaceDN w:val="0"/>
        <w:adjustRightInd w:val="0"/>
        <w:ind w:firstLine="539"/>
        <w:jc w:val="both"/>
        <w:rPr>
          <w:sz w:val="24"/>
          <w:szCs w:val="24"/>
        </w:rPr>
      </w:pPr>
      <w:r>
        <w:rPr>
          <w:sz w:val="24"/>
          <w:szCs w:val="24"/>
        </w:rPr>
        <w:t>Заказчик ___________________ (полное наименование)</w:t>
      </w:r>
      <w:r w:rsidRPr="00F75EC5">
        <w:rPr>
          <w:sz w:val="24"/>
          <w:szCs w:val="24"/>
        </w:rPr>
        <w:t>,</w:t>
      </w:r>
      <w:r>
        <w:rPr>
          <w:sz w:val="24"/>
          <w:szCs w:val="24"/>
        </w:rPr>
        <w:t xml:space="preserve"> в лице ______________________ (должность, ФИО)</w:t>
      </w:r>
      <w:r w:rsidRPr="00F75EC5">
        <w:rPr>
          <w:sz w:val="24"/>
          <w:szCs w:val="24"/>
        </w:rPr>
        <w:t>, действующ</w:t>
      </w:r>
      <w:r>
        <w:rPr>
          <w:sz w:val="24"/>
          <w:szCs w:val="24"/>
        </w:rPr>
        <w:t xml:space="preserve">его (ей) </w:t>
      </w:r>
      <w:r w:rsidRPr="00F75EC5">
        <w:rPr>
          <w:sz w:val="24"/>
          <w:szCs w:val="24"/>
        </w:rPr>
        <w:t>на основании ______________________, с одной стороны и</w:t>
      </w:r>
      <w:r>
        <w:rPr>
          <w:sz w:val="24"/>
          <w:szCs w:val="24"/>
        </w:rPr>
        <w:t xml:space="preserve"> Поставщик __</w:t>
      </w:r>
      <w:r w:rsidRPr="00F75EC5">
        <w:rPr>
          <w:sz w:val="24"/>
          <w:szCs w:val="24"/>
        </w:rPr>
        <w:t>_______________</w:t>
      </w:r>
      <w:r>
        <w:rPr>
          <w:sz w:val="24"/>
          <w:szCs w:val="24"/>
        </w:rPr>
        <w:t xml:space="preserve"> (полное наименование)</w:t>
      </w:r>
      <w:r w:rsidRPr="00F75EC5">
        <w:rPr>
          <w:sz w:val="24"/>
          <w:szCs w:val="24"/>
        </w:rPr>
        <w:t>, в лице _____________</w:t>
      </w:r>
      <w:r>
        <w:rPr>
          <w:sz w:val="24"/>
          <w:szCs w:val="24"/>
        </w:rPr>
        <w:t xml:space="preserve"> (должность, ФИО)</w:t>
      </w:r>
      <w:r w:rsidRPr="00F75EC5">
        <w:rPr>
          <w:sz w:val="24"/>
          <w:szCs w:val="24"/>
        </w:rPr>
        <w:t>, действующ</w:t>
      </w:r>
      <w:r>
        <w:rPr>
          <w:sz w:val="24"/>
          <w:szCs w:val="24"/>
        </w:rPr>
        <w:t>его (ей)</w:t>
      </w:r>
      <w:r w:rsidRPr="00F75EC5">
        <w:rPr>
          <w:sz w:val="24"/>
          <w:szCs w:val="24"/>
        </w:rPr>
        <w:t xml:space="preserve"> на основании </w:t>
      </w:r>
      <w:r>
        <w:rPr>
          <w:sz w:val="24"/>
          <w:szCs w:val="24"/>
        </w:rPr>
        <w:t>_____</w:t>
      </w:r>
      <w:r w:rsidRPr="00F75EC5">
        <w:rPr>
          <w:sz w:val="24"/>
          <w:szCs w:val="24"/>
        </w:rPr>
        <w:t>_________, с другой стороны, совместно именуемые "Стороны", составили настоящий Акт о нижеследующем:</w:t>
      </w:r>
    </w:p>
    <w:p w:rsidR="008504DE" w:rsidRPr="00F75EC5" w:rsidRDefault="008504DE" w:rsidP="008504DE">
      <w:pPr>
        <w:autoSpaceDE w:val="0"/>
        <w:autoSpaceDN w:val="0"/>
        <w:adjustRightInd w:val="0"/>
        <w:ind w:firstLine="539"/>
        <w:jc w:val="both"/>
        <w:rPr>
          <w:sz w:val="24"/>
          <w:szCs w:val="24"/>
        </w:rPr>
      </w:pPr>
    </w:p>
    <w:p w:rsidR="008504DE" w:rsidRDefault="008504DE" w:rsidP="008504DE">
      <w:pPr>
        <w:autoSpaceDE w:val="0"/>
        <w:autoSpaceDN w:val="0"/>
        <w:adjustRightInd w:val="0"/>
        <w:ind w:firstLine="539"/>
        <w:jc w:val="both"/>
        <w:rPr>
          <w:sz w:val="24"/>
          <w:szCs w:val="24"/>
        </w:rPr>
      </w:pPr>
      <w:r w:rsidRPr="00F75EC5">
        <w:rPr>
          <w:sz w:val="24"/>
          <w:szCs w:val="24"/>
        </w:rPr>
        <w:t>1. В</w:t>
      </w:r>
      <w:r>
        <w:rPr>
          <w:sz w:val="24"/>
          <w:szCs w:val="24"/>
        </w:rPr>
        <w:t xml:space="preserve"> соответствии с условиями </w:t>
      </w:r>
      <w:r w:rsidRPr="00F75EC5">
        <w:rPr>
          <w:sz w:val="24"/>
          <w:szCs w:val="24"/>
        </w:rPr>
        <w:t>Контракта</w:t>
      </w:r>
      <w:r>
        <w:rPr>
          <w:sz w:val="24"/>
          <w:szCs w:val="24"/>
        </w:rPr>
        <w:t xml:space="preserve"> № ____________</w:t>
      </w:r>
      <w:r w:rsidRPr="00F75EC5">
        <w:rPr>
          <w:sz w:val="24"/>
          <w:szCs w:val="24"/>
        </w:rPr>
        <w:t xml:space="preserve"> от "___"______ </w:t>
      </w:r>
      <w:r>
        <w:rPr>
          <w:sz w:val="24"/>
          <w:szCs w:val="24"/>
        </w:rPr>
        <w:t xml:space="preserve">20 </w:t>
      </w:r>
      <w:r w:rsidRPr="00F75EC5">
        <w:rPr>
          <w:sz w:val="24"/>
          <w:szCs w:val="24"/>
        </w:rPr>
        <w:t xml:space="preserve">__ г. </w:t>
      </w:r>
      <w:r>
        <w:rPr>
          <w:sz w:val="24"/>
          <w:szCs w:val="24"/>
        </w:rPr>
        <w:t xml:space="preserve">Исполнитель выполнил обязательства по оказанию услуг по предмету закупки: _____________________________________________________________________________________ в (объеме 1 условной единицы либо соответствии с Техническим заданием) ______________________________________________________________________________________. </w:t>
      </w:r>
    </w:p>
    <w:p w:rsidR="008504DE" w:rsidRDefault="008504DE" w:rsidP="008504DE">
      <w:pPr>
        <w:autoSpaceDE w:val="0"/>
        <w:autoSpaceDN w:val="0"/>
        <w:adjustRightInd w:val="0"/>
        <w:ind w:firstLine="539"/>
        <w:jc w:val="both"/>
        <w:rPr>
          <w:sz w:val="24"/>
          <w:szCs w:val="24"/>
        </w:rPr>
      </w:pPr>
      <w:r>
        <w:rPr>
          <w:sz w:val="24"/>
          <w:szCs w:val="24"/>
        </w:rPr>
        <w:t xml:space="preserve">2. Фактическое качество оказанных услуг соответствует/не соответствует требованиям </w:t>
      </w:r>
      <w:proofErr w:type="gramStart"/>
      <w:r>
        <w:rPr>
          <w:sz w:val="24"/>
          <w:szCs w:val="24"/>
        </w:rPr>
        <w:t>Контракта  _</w:t>
      </w:r>
      <w:proofErr w:type="gramEnd"/>
      <w:r>
        <w:rPr>
          <w:sz w:val="24"/>
          <w:szCs w:val="24"/>
        </w:rPr>
        <w:t>______________________.</w:t>
      </w:r>
    </w:p>
    <w:p w:rsidR="008504DE" w:rsidRDefault="008504DE" w:rsidP="008504DE">
      <w:pPr>
        <w:autoSpaceDE w:val="0"/>
        <w:autoSpaceDN w:val="0"/>
        <w:adjustRightInd w:val="0"/>
        <w:ind w:firstLine="539"/>
        <w:jc w:val="both"/>
        <w:rPr>
          <w:sz w:val="24"/>
          <w:szCs w:val="24"/>
        </w:rPr>
      </w:pPr>
      <w:r>
        <w:rPr>
          <w:sz w:val="24"/>
          <w:szCs w:val="24"/>
        </w:rPr>
        <w:t>3. Недостатки в предоставленных услугах выявлены/не выявлены: ________________________.</w:t>
      </w:r>
    </w:p>
    <w:p w:rsidR="008504DE" w:rsidRDefault="008504DE" w:rsidP="008504DE">
      <w:pPr>
        <w:autoSpaceDE w:val="0"/>
        <w:autoSpaceDN w:val="0"/>
        <w:adjustRightInd w:val="0"/>
        <w:ind w:firstLine="539"/>
        <w:jc w:val="both"/>
        <w:rPr>
          <w:sz w:val="24"/>
          <w:szCs w:val="24"/>
        </w:rPr>
      </w:pPr>
      <w:r>
        <w:rPr>
          <w:sz w:val="24"/>
          <w:szCs w:val="24"/>
        </w:rPr>
        <w:t xml:space="preserve">4. Вышеуказанные услуги согласно </w:t>
      </w:r>
      <w:proofErr w:type="gramStart"/>
      <w:r>
        <w:rPr>
          <w:sz w:val="24"/>
          <w:szCs w:val="24"/>
        </w:rPr>
        <w:t>Контракту</w:t>
      </w:r>
      <w:proofErr w:type="gramEnd"/>
      <w:r>
        <w:rPr>
          <w:sz w:val="24"/>
          <w:szCs w:val="24"/>
        </w:rPr>
        <w:t xml:space="preserve"> должны быть оказаны «___» _______20 ___ г., фактически оказаны «____» ________ 20___ г.</w:t>
      </w:r>
    </w:p>
    <w:p w:rsidR="008504DE" w:rsidRDefault="008504DE" w:rsidP="008504DE">
      <w:pPr>
        <w:autoSpaceDE w:val="0"/>
        <w:autoSpaceDN w:val="0"/>
        <w:adjustRightInd w:val="0"/>
        <w:ind w:firstLine="539"/>
        <w:jc w:val="both"/>
        <w:rPr>
          <w:sz w:val="24"/>
          <w:szCs w:val="24"/>
        </w:rPr>
      </w:pPr>
      <w:r>
        <w:rPr>
          <w:sz w:val="24"/>
          <w:szCs w:val="24"/>
        </w:rPr>
        <w:t xml:space="preserve">5.  Сумма, подлежащая оплате Исполнителю в соответствии с условиями Контракта: ___________________ (сумма прописью) руб. ____ коп., в том числе НДС ____% - _________________ (сумма прописью) руб. ___ коп. </w:t>
      </w:r>
    </w:p>
    <w:p w:rsidR="008504DE" w:rsidRDefault="008504DE" w:rsidP="008504DE">
      <w:pPr>
        <w:autoSpaceDE w:val="0"/>
        <w:autoSpaceDN w:val="0"/>
        <w:adjustRightInd w:val="0"/>
        <w:ind w:firstLine="539"/>
        <w:jc w:val="both"/>
        <w:rPr>
          <w:sz w:val="24"/>
          <w:szCs w:val="24"/>
        </w:rPr>
      </w:pPr>
      <w:r>
        <w:rPr>
          <w:sz w:val="24"/>
          <w:szCs w:val="24"/>
        </w:rPr>
        <w:t xml:space="preserve">6. В соответствии с п. _______ Контракта сумма неустойки (штрафа, пени) составляет __________________ (сумма прописью) руб. ____ коп. (Приложения к акту: расчет неустойки, уведомление об удержании неустойки)  </w:t>
      </w:r>
    </w:p>
    <w:p w:rsidR="008504DE" w:rsidRDefault="008504DE" w:rsidP="008504DE">
      <w:pPr>
        <w:autoSpaceDE w:val="0"/>
        <w:autoSpaceDN w:val="0"/>
        <w:adjustRightInd w:val="0"/>
        <w:ind w:firstLine="539"/>
        <w:jc w:val="both"/>
        <w:rPr>
          <w:sz w:val="24"/>
          <w:szCs w:val="24"/>
        </w:rPr>
      </w:pPr>
      <w:r>
        <w:rPr>
          <w:sz w:val="24"/>
          <w:szCs w:val="24"/>
        </w:rPr>
        <w:t xml:space="preserve">7. Итоговая сумма, подлежащая оплате Исполнителю с учетом удержания неустойки (штрафа, пени) составляет ___________________ (сумма прописью) руб. ____ коп.  </w:t>
      </w:r>
    </w:p>
    <w:p w:rsidR="008504DE" w:rsidRDefault="008504DE" w:rsidP="008504DE">
      <w:pPr>
        <w:autoSpaceDE w:val="0"/>
        <w:autoSpaceDN w:val="0"/>
        <w:adjustRightInd w:val="0"/>
        <w:ind w:firstLine="539"/>
        <w:jc w:val="both"/>
        <w:rPr>
          <w:sz w:val="24"/>
          <w:szCs w:val="24"/>
        </w:rPr>
      </w:pPr>
      <w:r>
        <w:rPr>
          <w:sz w:val="24"/>
          <w:szCs w:val="24"/>
        </w:rPr>
        <w:t>8. Настоящий Акт составлен в 2 (двух) экземплярах, имеющих равную юридическую силу, по одному для каждой стороны.</w:t>
      </w:r>
    </w:p>
    <w:p w:rsidR="008504DE" w:rsidRPr="00CC2E19" w:rsidRDefault="008504DE" w:rsidP="008504DE">
      <w:pPr>
        <w:autoSpaceDE w:val="0"/>
        <w:autoSpaceDN w:val="0"/>
        <w:adjustRightInd w:val="0"/>
        <w:jc w:val="center"/>
        <w:rPr>
          <w:sz w:val="24"/>
          <w:szCs w:val="24"/>
        </w:rPr>
      </w:pPr>
      <w:r w:rsidRPr="00CC2E19">
        <w:rPr>
          <w:sz w:val="24"/>
          <w:szCs w:val="24"/>
        </w:rPr>
        <w:t>Подписи Сторон</w:t>
      </w:r>
    </w:p>
    <w:p w:rsidR="008504DE" w:rsidRPr="00CC2E19" w:rsidRDefault="008504DE" w:rsidP="008504DE">
      <w:pPr>
        <w:autoSpaceDE w:val="0"/>
        <w:autoSpaceDN w:val="0"/>
        <w:adjustRightInd w:val="0"/>
        <w:jc w:val="center"/>
        <w:rPr>
          <w:sz w:val="24"/>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8504DE" w:rsidRPr="00CC2E19" w:rsidTr="00D019F6">
        <w:tc>
          <w:tcPr>
            <w:tcW w:w="4365" w:type="dxa"/>
            <w:tcBorders>
              <w:top w:val="nil"/>
              <w:left w:val="nil"/>
              <w:bottom w:val="nil"/>
              <w:right w:val="nil"/>
            </w:tcBorders>
          </w:tcPr>
          <w:p w:rsidR="008504DE" w:rsidRPr="00CC2E19" w:rsidRDefault="008504DE" w:rsidP="00D019F6">
            <w:pPr>
              <w:autoSpaceDN w:val="0"/>
              <w:adjustRightInd w:val="0"/>
              <w:rPr>
                <w:sz w:val="24"/>
                <w:szCs w:val="24"/>
              </w:rPr>
            </w:pPr>
            <w:r>
              <w:rPr>
                <w:sz w:val="24"/>
                <w:szCs w:val="24"/>
              </w:rPr>
              <w:t>Исполнитель</w:t>
            </w:r>
            <w:r w:rsidRPr="00CC2E19">
              <w:rPr>
                <w:sz w:val="24"/>
                <w:szCs w:val="24"/>
              </w:rPr>
              <w:t>:</w:t>
            </w:r>
          </w:p>
        </w:tc>
        <w:tc>
          <w:tcPr>
            <w:tcW w:w="340" w:type="dxa"/>
            <w:tcBorders>
              <w:top w:val="nil"/>
              <w:left w:val="nil"/>
              <w:bottom w:val="nil"/>
              <w:right w:val="nil"/>
            </w:tcBorders>
          </w:tcPr>
          <w:p w:rsidR="008504DE" w:rsidRPr="00CC2E19" w:rsidRDefault="008504DE" w:rsidP="00D019F6">
            <w:pPr>
              <w:autoSpaceDN w:val="0"/>
              <w:adjustRightInd w:val="0"/>
              <w:jc w:val="both"/>
              <w:rPr>
                <w:sz w:val="24"/>
                <w:szCs w:val="24"/>
              </w:rPr>
            </w:pPr>
            <w:r>
              <w:rPr>
                <w:sz w:val="24"/>
                <w:szCs w:val="24"/>
              </w:rPr>
              <w:t xml:space="preserve"> </w:t>
            </w:r>
          </w:p>
        </w:tc>
        <w:tc>
          <w:tcPr>
            <w:tcW w:w="4365" w:type="dxa"/>
            <w:tcBorders>
              <w:top w:val="nil"/>
              <w:left w:val="nil"/>
              <w:bottom w:val="nil"/>
              <w:right w:val="nil"/>
            </w:tcBorders>
          </w:tcPr>
          <w:p w:rsidR="008504DE" w:rsidRPr="00CC2E19" w:rsidRDefault="008504DE" w:rsidP="00D019F6">
            <w:pPr>
              <w:autoSpaceDN w:val="0"/>
              <w:adjustRightInd w:val="0"/>
              <w:rPr>
                <w:sz w:val="24"/>
                <w:szCs w:val="24"/>
              </w:rPr>
            </w:pPr>
            <w:r w:rsidRPr="00CC2E19">
              <w:rPr>
                <w:sz w:val="24"/>
                <w:szCs w:val="24"/>
              </w:rPr>
              <w:t>Заказчик:</w:t>
            </w:r>
          </w:p>
        </w:tc>
      </w:tr>
      <w:tr w:rsidR="008504DE" w:rsidRPr="00CC2E19" w:rsidTr="00D019F6">
        <w:tc>
          <w:tcPr>
            <w:tcW w:w="4365" w:type="dxa"/>
            <w:tcBorders>
              <w:top w:val="nil"/>
              <w:left w:val="nil"/>
              <w:bottom w:val="nil"/>
              <w:right w:val="nil"/>
            </w:tcBorders>
          </w:tcPr>
          <w:p w:rsidR="008504DE" w:rsidRPr="00CC2E19" w:rsidRDefault="008504DE" w:rsidP="00D019F6">
            <w:pPr>
              <w:autoSpaceDN w:val="0"/>
              <w:adjustRightInd w:val="0"/>
              <w:rPr>
                <w:sz w:val="24"/>
                <w:szCs w:val="24"/>
              </w:rPr>
            </w:pPr>
            <w:r w:rsidRPr="00CC2E19">
              <w:rPr>
                <w:sz w:val="24"/>
                <w:szCs w:val="24"/>
              </w:rPr>
              <w:t>________/_______</w:t>
            </w:r>
            <w:r>
              <w:rPr>
                <w:sz w:val="24"/>
                <w:szCs w:val="24"/>
              </w:rPr>
              <w:t>__</w:t>
            </w:r>
            <w:r w:rsidRPr="00CC2E19">
              <w:rPr>
                <w:sz w:val="24"/>
                <w:szCs w:val="24"/>
              </w:rPr>
              <w:t xml:space="preserve">_ </w:t>
            </w:r>
            <w:r w:rsidRPr="00CC2E19">
              <w:rPr>
                <w:i/>
                <w:iCs/>
                <w:color w:val="000000"/>
                <w:sz w:val="24"/>
                <w:szCs w:val="24"/>
              </w:rPr>
              <w:t>(подпись/Ф.И.О.)</w:t>
            </w:r>
          </w:p>
        </w:tc>
        <w:tc>
          <w:tcPr>
            <w:tcW w:w="340" w:type="dxa"/>
            <w:tcBorders>
              <w:top w:val="nil"/>
              <w:left w:val="nil"/>
              <w:bottom w:val="nil"/>
              <w:right w:val="nil"/>
            </w:tcBorders>
          </w:tcPr>
          <w:p w:rsidR="008504DE" w:rsidRPr="00CC2E19" w:rsidRDefault="008504DE" w:rsidP="00D019F6">
            <w:pPr>
              <w:autoSpaceDN w:val="0"/>
              <w:adjustRightInd w:val="0"/>
              <w:jc w:val="both"/>
              <w:rPr>
                <w:sz w:val="24"/>
                <w:szCs w:val="24"/>
              </w:rPr>
            </w:pPr>
            <w:r>
              <w:rPr>
                <w:sz w:val="24"/>
                <w:szCs w:val="24"/>
              </w:rPr>
              <w:t xml:space="preserve"> </w:t>
            </w:r>
          </w:p>
        </w:tc>
        <w:tc>
          <w:tcPr>
            <w:tcW w:w="4365" w:type="dxa"/>
            <w:tcBorders>
              <w:top w:val="nil"/>
              <w:left w:val="nil"/>
              <w:bottom w:val="nil"/>
              <w:right w:val="nil"/>
            </w:tcBorders>
          </w:tcPr>
          <w:p w:rsidR="008504DE" w:rsidRPr="00CC2E19" w:rsidRDefault="008504DE" w:rsidP="00D019F6">
            <w:pPr>
              <w:autoSpaceDN w:val="0"/>
              <w:adjustRightInd w:val="0"/>
              <w:rPr>
                <w:sz w:val="24"/>
                <w:szCs w:val="24"/>
              </w:rPr>
            </w:pPr>
            <w:r w:rsidRPr="00CC2E19">
              <w:rPr>
                <w:sz w:val="24"/>
                <w:szCs w:val="24"/>
              </w:rPr>
              <w:t>________/______</w:t>
            </w:r>
            <w:r>
              <w:rPr>
                <w:sz w:val="24"/>
                <w:szCs w:val="24"/>
              </w:rPr>
              <w:t>__</w:t>
            </w:r>
            <w:r w:rsidRPr="00CC2E19">
              <w:rPr>
                <w:sz w:val="24"/>
                <w:szCs w:val="24"/>
              </w:rPr>
              <w:t xml:space="preserve">__ </w:t>
            </w:r>
            <w:r w:rsidRPr="00CC2E19">
              <w:rPr>
                <w:i/>
                <w:iCs/>
                <w:color w:val="000000"/>
                <w:sz w:val="24"/>
                <w:szCs w:val="24"/>
              </w:rPr>
              <w:t>(подпись/Ф.И.О.)</w:t>
            </w:r>
          </w:p>
        </w:tc>
      </w:tr>
      <w:tr w:rsidR="008504DE" w:rsidRPr="00CC2E19" w:rsidTr="00D019F6">
        <w:tc>
          <w:tcPr>
            <w:tcW w:w="4365" w:type="dxa"/>
            <w:tcBorders>
              <w:top w:val="nil"/>
              <w:left w:val="nil"/>
              <w:bottom w:val="nil"/>
              <w:right w:val="nil"/>
            </w:tcBorders>
          </w:tcPr>
          <w:p w:rsidR="008504DE" w:rsidRPr="00CC2E19" w:rsidRDefault="008504DE" w:rsidP="00D019F6">
            <w:pPr>
              <w:autoSpaceDN w:val="0"/>
              <w:adjustRightInd w:val="0"/>
              <w:rPr>
                <w:sz w:val="24"/>
                <w:szCs w:val="24"/>
              </w:rPr>
            </w:pPr>
          </w:p>
        </w:tc>
        <w:tc>
          <w:tcPr>
            <w:tcW w:w="340" w:type="dxa"/>
            <w:tcBorders>
              <w:top w:val="nil"/>
              <w:left w:val="nil"/>
              <w:bottom w:val="nil"/>
              <w:right w:val="nil"/>
            </w:tcBorders>
          </w:tcPr>
          <w:p w:rsidR="008504DE" w:rsidRPr="00CC2E19" w:rsidRDefault="008504DE" w:rsidP="00D019F6">
            <w:pPr>
              <w:autoSpaceDN w:val="0"/>
              <w:adjustRightInd w:val="0"/>
              <w:jc w:val="both"/>
              <w:rPr>
                <w:sz w:val="24"/>
                <w:szCs w:val="24"/>
              </w:rPr>
            </w:pPr>
          </w:p>
        </w:tc>
        <w:tc>
          <w:tcPr>
            <w:tcW w:w="4365" w:type="dxa"/>
            <w:tcBorders>
              <w:top w:val="nil"/>
              <w:left w:val="nil"/>
              <w:bottom w:val="nil"/>
              <w:right w:val="nil"/>
            </w:tcBorders>
          </w:tcPr>
          <w:p w:rsidR="008504DE" w:rsidRPr="00CC2E19" w:rsidRDefault="008504DE" w:rsidP="00D019F6">
            <w:pPr>
              <w:autoSpaceDN w:val="0"/>
              <w:adjustRightInd w:val="0"/>
              <w:rPr>
                <w:sz w:val="24"/>
                <w:szCs w:val="24"/>
              </w:rPr>
            </w:pPr>
          </w:p>
        </w:tc>
      </w:tr>
      <w:tr w:rsidR="008504DE" w:rsidRPr="00CC2E19" w:rsidTr="00D019F6">
        <w:tc>
          <w:tcPr>
            <w:tcW w:w="4365" w:type="dxa"/>
            <w:tcBorders>
              <w:top w:val="nil"/>
              <w:left w:val="nil"/>
              <w:bottom w:val="nil"/>
              <w:right w:val="nil"/>
            </w:tcBorders>
          </w:tcPr>
          <w:p w:rsidR="008504DE" w:rsidRDefault="008504DE" w:rsidP="00D019F6">
            <w:pPr>
              <w:autoSpaceDN w:val="0"/>
              <w:adjustRightInd w:val="0"/>
              <w:rPr>
                <w:sz w:val="24"/>
                <w:szCs w:val="24"/>
              </w:rPr>
            </w:pPr>
            <w:r>
              <w:rPr>
                <w:sz w:val="24"/>
                <w:szCs w:val="24"/>
              </w:rPr>
              <w:t>М.П.</w:t>
            </w:r>
          </w:p>
          <w:p w:rsidR="008504DE" w:rsidRDefault="008504DE" w:rsidP="00D019F6">
            <w:pPr>
              <w:autoSpaceDN w:val="0"/>
              <w:adjustRightInd w:val="0"/>
              <w:rPr>
                <w:sz w:val="24"/>
                <w:szCs w:val="24"/>
              </w:rPr>
            </w:pPr>
          </w:p>
          <w:p w:rsidR="008504DE" w:rsidRPr="00CC2E19" w:rsidRDefault="008504DE" w:rsidP="00D019F6">
            <w:pPr>
              <w:autoSpaceDN w:val="0"/>
              <w:adjustRightInd w:val="0"/>
              <w:rPr>
                <w:sz w:val="24"/>
                <w:szCs w:val="24"/>
              </w:rPr>
            </w:pPr>
            <w:r>
              <w:rPr>
                <w:sz w:val="24"/>
                <w:szCs w:val="24"/>
              </w:rPr>
              <w:t>«_____» ______________20___ г.</w:t>
            </w:r>
          </w:p>
          <w:p w:rsidR="008504DE" w:rsidRPr="00CC2E19" w:rsidRDefault="008504DE" w:rsidP="00D019F6">
            <w:pPr>
              <w:autoSpaceDN w:val="0"/>
              <w:adjustRightInd w:val="0"/>
              <w:rPr>
                <w:sz w:val="24"/>
                <w:szCs w:val="24"/>
              </w:rPr>
            </w:pPr>
          </w:p>
        </w:tc>
        <w:tc>
          <w:tcPr>
            <w:tcW w:w="340" w:type="dxa"/>
            <w:tcBorders>
              <w:top w:val="nil"/>
              <w:left w:val="nil"/>
              <w:bottom w:val="nil"/>
              <w:right w:val="nil"/>
            </w:tcBorders>
          </w:tcPr>
          <w:p w:rsidR="008504DE" w:rsidRPr="00CC2E19" w:rsidRDefault="008504DE" w:rsidP="00D019F6">
            <w:pPr>
              <w:autoSpaceDN w:val="0"/>
              <w:adjustRightInd w:val="0"/>
              <w:jc w:val="both"/>
              <w:rPr>
                <w:sz w:val="24"/>
                <w:szCs w:val="24"/>
              </w:rPr>
            </w:pPr>
            <w:r>
              <w:rPr>
                <w:sz w:val="24"/>
                <w:szCs w:val="24"/>
              </w:rPr>
              <w:t xml:space="preserve"> </w:t>
            </w:r>
          </w:p>
        </w:tc>
        <w:tc>
          <w:tcPr>
            <w:tcW w:w="4365" w:type="dxa"/>
            <w:tcBorders>
              <w:top w:val="nil"/>
              <w:left w:val="nil"/>
              <w:bottom w:val="nil"/>
              <w:right w:val="nil"/>
            </w:tcBorders>
          </w:tcPr>
          <w:p w:rsidR="008504DE" w:rsidRDefault="008504DE" w:rsidP="00D019F6">
            <w:pPr>
              <w:autoSpaceDN w:val="0"/>
              <w:adjustRightInd w:val="0"/>
              <w:rPr>
                <w:sz w:val="24"/>
                <w:szCs w:val="24"/>
              </w:rPr>
            </w:pPr>
            <w:r>
              <w:rPr>
                <w:sz w:val="24"/>
                <w:szCs w:val="24"/>
              </w:rPr>
              <w:t>М.П.</w:t>
            </w:r>
          </w:p>
          <w:p w:rsidR="008504DE" w:rsidRDefault="008504DE" w:rsidP="00D019F6">
            <w:pPr>
              <w:autoSpaceDN w:val="0"/>
              <w:adjustRightInd w:val="0"/>
              <w:rPr>
                <w:sz w:val="24"/>
                <w:szCs w:val="24"/>
              </w:rPr>
            </w:pPr>
          </w:p>
          <w:p w:rsidR="008504DE" w:rsidRPr="00CC2E19" w:rsidRDefault="008504DE" w:rsidP="00D019F6">
            <w:pPr>
              <w:autoSpaceDN w:val="0"/>
              <w:adjustRightInd w:val="0"/>
              <w:rPr>
                <w:sz w:val="24"/>
                <w:szCs w:val="24"/>
              </w:rPr>
            </w:pPr>
            <w:r>
              <w:rPr>
                <w:sz w:val="24"/>
                <w:szCs w:val="24"/>
              </w:rPr>
              <w:t>«____» _____________ 20___ г.</w:t>
            </w:r>
          </w:p>
        </w:tc>
      </w:tr>
    </w:tbl>
    <w:p w:rsidR="008504DE" w:rsidRPr="00B32113" w:rsidRDefault="008504DE" w:rsidP="008504DE">
      <w:pPr>
        <w:jc w:val="center"/>
        <w:rPr>
          <w:rFonts w:eastAsia="Calibri"/>
          <w:b/>
          <w:i/>
          <w:color w:val="000000"/>
        </w:rPr>
      </w:pPr>
      <w:r w:rsidRPr="00B32113">
        <w:rPr>
          <w:rFonts w:eastAsia="Calibri"/>
          <w:b/>
          <w:i/>
          <w:color w:val="000000"/>
        </w:rPr>
        <w:t>Подписание Сторонами настоящего образца акта о</w:t>
      </w:r>
      <w:r>
        <w:rPr>
          <w:rFonts w:eastAsia="Calibri"/>
          <w:b/>
          <w:i/>
          <w:color w:val="000000"/>
        </w:rPr>
        <w:t>б оказании услуг</w:t>
      </w:r>
    </w:p>
    <w:p w:rsidR="008504DE" w:rsidRPr="00B32113" w:rsidRDefault="008504DE" w:rsidP="008504DE">
      <w:pPr>
        <w:jc w:val="center"/>
        <w:rPr>
          <w:rFonts w:eastAsia="Calibri"/>
          <w:b/>
          <w:i/>
          <w:color w:val="000000"/>
        </w:rPr>
      </w:pPr>
      <w:r w:rsidRPr="00B32113">
        <w:rPr>
          <w:rFonts w:eastAsia="Calibri"/>
          <w:b/>
          <w:i/>
          <w:color w:val="000000"/>
        </w:rPr>
        <w:t>подтверждает согласование формы такого акта</w:t>
      </w:r>
    </w:p>
    <w:tbl>
      <w:tblPr>
        <w:tblW w:w="0" w:type="auto"/>
        <w:tblInd w:w="534" w:type="dxa"/>
        <w:tblLook w:val="01E0" w:firstRow="1" w:lastRow="1" w:firstColumn="1" w:lastColumn="1" w:noHBand="0" w:noVBand="0"/>
      </w:tblPr>
      <w:tblGrid>
        <w:gridCol w:w="5003"/>
        <w:gridCol w:w="4951"/>
      </w:tblGrid>
      <w:tr w:rsidR="008D2B01" w:rsidRPr="00F62F52" w:rsidTr="00B52B0B">
        <w:trPr>
          <w:trHeight w:val="1975"/>
        </w:trPr>
        <w:tc>
          <w:tcPr>
            <w:tcW w:w="5026" w:type="dxa"/>
          </w:tcPr>
          <w:p w:rsidR="008D2B01" w:rsidRPr="008D2B01" w:rsidRDefault="008D2B01" w:rsidP="00B52B0B">
            <w:pPr>
              <w:shd w:val="clear" w:color="auto" w:fill="FFFFFF" w:themeFill="background1"/>
              <w:rPr>
                <w:b/>
                <w:sz w:val="22"/>
                <w:szCs w:val="22"/>
              </w:rPr>
            </w:pPr>
            <w:r>
              <w:rPr>
                <w:b/>
                <w:sz w:val="22"/>
                <w:szCs w:val="22"/>
              </w:rPr>
              <w:t xml:space="preserve">Заказчик: </w:t>
            </w:r>
          </w:p>
          <w:p w:rsidR="008D2B01" w:rsidRPr="00544B41" w:rsidRDefault="008D2B01" w:rsidP="00B52B0B">
            <w:pPr>
              <w:shd w:val="clear" w:color="auto" w:fill="FFFFFF" w:themeFill="background1"/>
              <w:rPr>
                <w:sz w:val="22"/>
                <w:szCs w:val="22"/>
              </w:rPr>
            </w:pPr>
            <w:r w:rsidRPr="00544B41">
              <w:rPr>
                <w:sz w:val="22"/>
                <w:szCs w:val="22"/>
              </w:rPr>
              <w:t>Проректор по молодежной политике и воспитательной деятельности</w:t>
            </w:r>
          </w:p>
          <w:p w:rsidR="008D2B01" w:rsidRPr="00544B41" w:rsidRDefault="008D2B01" w:rsidP="00B52B0B">
            <w:pPr>
              <w:shd w:val="clear" w:color="auto" w:fill="FFFFFF" w:themeFill="background1"/>
              <w:rPr>
                <w:sz w:val="22"/>
                <w:szCs w:val="22"/>
              </w:rPr>
            </w:pPr>
          </w:p>
          <w:p w:rsidR="008D2B01" w:rsidRDefault="008D2B01" w:rsidP="00B52B0B">
            <w:pPr>
              <w:shd w:val="clear" w:color="auto" w:fill="FFFFFF" w:themeFill="background1"/>
              <w:rPr>
                <w:sz w:val="22"/>
                <w:szCs w:val="22"/>
              </w:rPr>
            </w:pPr>
          </w:p>
          <w:p w:rsidR="008D2B01" w:rsidRPr="00544B41" w:rsidRDefault="008D2B01" w:rsidP="00B52B0B">
            <w:pPr>
              <w:shd w:val="clear" w:color="auto" w:fill="FFFFFF" w:themeFill="background1"/>
              <w:rPr>
                <w:sz w:val="22"/>
                <w:szCs w:val="22"/>
              </w:rPr>
            </w:pPr>
          </w:p>
          <w:p w:rsidR="008D2B01" w:rsidRPr="00544B41" w:rsidRDefault="008D2B01" w:rsidP="00B52B0B">
            <w:pPr>
              <w:shd w:val="clear" w:color="auto" w:fill="FFFFFF" w:themeFill="background1"/>
              <w:rPr>
                <w:sz w:val="22"/>
                <w:szCs w:val="22"/>
              </w:rPr>
            </w:pPr>
            <w:r w:rsidRPr="00544B41">
              <w:rPr>
                <w:sz w:val="22"/>
                <w:szCs w:val="22"/>
              </w:rPr>
              <w:t>________________/ А.Е. Манзула</w:t>
            </w:r>
          </w:p>
          <w:p w:rsidR="008D2B01" w:rsidRPr="00544B41" w:rsidRDefault="008D2B01" w:rsidP="00B52B0B">
            <w:pPr>
              <w:shd w:val="clear" w:color="auto" w:fill="FFFFFF" w:themeFill="background1"/>
              <w:rPr>
                <w:sz w:val="22"/>
                <w:szCs w:val="22"/>
              </w:rPr>
            </w:pPr>
            <w:proofErr w:type="spellStart"/>
            <w:r w:rsidRPr="00544B41">
              <w:rPr>
                <w:sz w:val="22"/>
                <w:szCs w:val="22"/>
              </w:rPr>
              <w:t>м.п</w:t>
            </w:r>
            <w:proofErr w:type="spellEnd"/>
            <w:r w:rsidRPr="00544B41">
              <w:rPr>
                <w:sz w:val="22"/>
                <w:szCs w:val="22"/>
              </w:rPr>
              <w:t>.</w:t>
            </w:r>
          </w:p>
        </w:tc>
        <w:tc>
          <w:tcPr>
            <w:tcW w:w="4970" w:type="dxa"/>
          </w:tcPr>
          <w:p w:rsidR="008D2B01" w:rsidRPr="00EF20D4" w:rsidRDefault="008D2B01" w:rsidP="00B52B0B">
            <w:pPr>
              <w:shd w:val="clear" w:color="auto" w:fill="FFFFFF" w:themeFill="background1"/>
              <w:rPr>
                <w:b/>
                <w:sz w:val="22"/>
                <w:szCs w:val="22"/>
              </w:rPr>
            </w:pPr>
            <w:r>
              <w:rPr>
                <w:b/>
                <w:sz w:val="22"/>
                <w:szCs w:val="22"/>
              </w:rPr>
              <w:t>Исполнитель</w:t>
            </w:r>
            <w:r w:rsidRPr="00EF20D4">
              <w:rPr>
                <w:b/>
                <w:sz w:val="22"/>
                <w:szCs w:val="22"/>
              </w:rPr>
              <w:t>:</w:t>
            </w:r>
          </w:p>
          <w:p w:rsidR="008D2B01" w:rsidRPr="004F75B1" w:rsidRDefault="008D2B01" w:rsidP="00B52B0B">
            <w:pPr>
              <w:shd w:val="clear" w:color="auto" w:fill="FFFFFF" w:themeFill="background1"/>
              <w:rPr>
                <w:sz w:val="22"/>
                <w:szCs w:val="22"/>
              </w:rPr>
            </w:pPr>
          </w:p>
          <w:p w:rsidR="008D2B01" w:rsidRPr="004F75B1" w:rsidRDefault="008D2B01" w:rsidP="00B52B0B">
            <w:pPr>
              <w:shd w:val="clear" w:color="auto" w:fill="FFFFFF" w:themeFill="background1"/>
              <w:rPr>
                <w:sz w:val="22"/>
                <w:szCs w:val="22"/>
              </w:rPr>
            </w:pPr>
          </w:p>
          <w:p w:rsidR="008D2B01" w:rsidRPr="004F75B1" w:rsidRDefault="008D2B01" w:rsidP="00B52B0B">
            <w:pPr>
              <w:shd w:val="clear" w:color="auto" w:fill="FFFFFF" w:themeFill="background1"/>
              <w:rPr>
                <w:sz w:val="22"/>
                <w:szCs w:val="22"/>
              </w:rPr>
            </w:pPr>
          </w:p>
          <w:p w:rsidR="008D2B01" w:rsidRPr="004F75B1" w:rsidRDefault="008D2B01" w:rsidP="00B52B0B">
            <w:pPr>
              <w:shd w:val="clear" w:color="auto" w:fill="FFFFFF" w:themeFill="background1"/>
              <w:rPr>
                <w:sz w:val="22"/>
                <w:szCs w:val="22"/>
              </w:rPr>
            </w:pPr>
            <w:r w:rsidRPr="004F75B1">
              <w:rPr>
                <w:sz w:val="22"/>
                <w:szCs w:val="22"/>
              </w:rPr>
              <w:t>_____________________/</w:t>
            </w:r>
          </w:p>
          <w:p w:rsidR="008D2B01" w:rsidRDefault="008D2B01" w:rsidP="00B52B0B">
            <w:pPr>
              <w:shd w:val="clear" w:color="auto" w:fill="FFFFFF" w:themeFill="background1"/>
              <w:rPr>
                <w:sz w:val="22"/>
                <w:szCs w:val="22"/>
              </w:rPr>
            </w:pPr>
            <w:proofErr w:type="spellStart"/>
            <w:r w:rsidRPr="004F75B1">
              <w:rPr>
                <w:sz w:val="22"/>
                <w:szCs w:val="22"/>
              </w:rPr>
              <w:t>м.п</w:t>
            </w:r>
            <w:proofErr w:type="spellEnd"/>
            <w:r w:rsidRPr="004F75B1">
              <w:rPr>
                <w:sz w:val="22"/>
                <w:szCs w:val="22"/>
              </w:rPr>
              <w:t>.</w:t>
            </w: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Pr="00544B41" w:rsidRDefault="0063586E" w:rsidP="00B52B0B">
            <w:pPr>
              <w:shd w:val="clear" w:color="auto" w:fill="FFFFFF" w:themeFill="background1"/>
              <w:rPr>
                <w:sz w:val="22"/>
                <w:szCs w:val="22"/>
              </w:rPr>
            </w:pPr>
          </w:p>
        </w:tc>
      </w:tr>
    </w:tbl>
    <w:p w:rsidR="008D2B01" w:rsidRPr="000944AA" w:rsidRDefault="008D2B01" w:rsidP="008D2B01">
      <w:pPr>
        <w:autoSpaceDE w:val="0"/>
        <w:autoSpaceDN w:val="0"/>
        <w:adjustRightInd w:val="0"/>
        <w:jc w:val="right"/>
        <w:rPr>
          <w:sz w:val="24"/>
          <w:szCs w:val="24"/>
        </w:rPr>
      </w:pPr>
      <w:r w:rsidRPr="000944AA">
        <w:rPr>
          <w:sz w:val="24"/>
          <w:szCs w:val="24"/>
        </w:rPr>
        <w:t xml:space="preserve">Приложение </w:t>
      </w:r>
      <w:r>
        <w:rPr>
          <w:sz w:val="24"/>
          <w:szCs w:val="24"/>
        </w:rPr>
        <w:t>№ 4</w:t>
      </w:r>
    </w:p>
    <w:p w:rsidR="008D2B01" w:rsidRPr="000944AA" w:rsidRDefault="008D2B01" w:rsidP="008D2B01">
      <w:pPr>
        <w:autoSpaceDE w:val="0"/>
        <w:autoSpaceDN w:val="0"/>
        <w:adjustRightInd w:val="0"/>
        <w:jc w:val="right"/>
        <w:rPr>
          <w:sz w:val="24"/>
          <w:szCs w:val="24"/>
        </w:rPr>
      </w:pPr>
      <w:r w:rsidRPr="000944AA">
        <w:rPr>
          <w:sz w:val="24"/>
          <w:szCs w:val="24"/>
        </w:rPr>
        <w:t xml:space="preserve">к </w:t>
      </w:r>
      <w:r>
        <w:rPr>
          <w:sz w:val="24"/>
          <w:szCs w:val="24"/>
        </w:rPr>
        <w:t xml:space="preserve">Контракту № </w:t>
      </w:r>
      <w:r w:rsidR="007C0684">
        <w:rPr>
          <w:sz w:val="24"/>
          <w:szCs w:val="24"/>
        </w:rPr>
        <w:t>080/26</w:t>
      </w:r>
    </w:p>
    <w:p w:rsidR="008D2B01" w:rsidRPr="000944AA" w:rsidRDefault="008D2B01" w:rsidP="008D2B01">
      <w:pPr>
        <w:autoSpaceDE w:val="0"/>
        <w:autoSpaceDN w:val="0"/>
        <w:adjustRightInd w:val="0"/>
        <w:jc w:val="right"/>
        <w:rPr>
          <w:sz w:val="24"/>
          <w:szCs w:val="24"/>
        </w:rPr>
      </w:pPr>
      <w:r>
        <w:rPr>
          <w:sz w:val="24"/>
          <w:szCs w:val="24"/>
        </w:rPr>
        <w:t>от "___"_______   20</w:t>
      </w:r>
      <w:r w:rsidR="007C0684">
        <w:rPr>
          <w:sz w:val="24"/>
          <w:szCs w:val="24"/>
        </w:rPr>
        <w:t>26</w:t>
      </w:r>
      <w:r w:rsidRPr="000944AA">
        <w:rPr>
          <w:sz w:val="24"/>
          <w:szCs w:val="24"/>
        </w:rPr>
        <w:t xml:space="preserve"> г.</w:t>
      </w:r>
    </w:p>
    <w:p w:rsidR="008D2B01" w:rsidRDefault="008D2B01" w:rsidP="008D2B01">
      <w:pPr>
        <w:autoSpaceDE w:val="0"/>
        <w:autoSpaceDN w:val="0"/>
        <w:adjustRightInd w:val="0"/>
        <w:ind w:firstLine="539"/>
        <w:jc w:val="center"/>
        <w:rPr>
          <w:b/>
          <w:sz w:val="24"/>
          <w:szCs w:val="24"/>
        </w:rPr>
      </w:pPr>
    </w:p>
    <w:p w:rsidR="0006449C" w:rsidRDefault="0006449C" w:rsidP="0006449C">
      <w:pPr>
        <w:ind w:right="-82"/>
        <w:jc w:val="center"/>
        <w:rPr>
          <w:rFonts w:eastAsia="Consultant"/>
          <w:b/>
          <w:sz w:val="22"/>
          <w:szCs w:val="22"/>
        </w:rPr>
      </w:pPr>
    </w:p>
    <w:p w:rsidR="0006449C" w:rsidRPr="00A63065" w:rsidRDefault="0006449C" w:rsidP="0006449C">
      <w:pPr>
        <w:ind w:right="-82"/>
        <w:jc w:val="center"/>
        <w:rPr>
          <w:rFonts w:eastAsia="Consultant"/>
          <w:b/>
          <w:sz w:val="22"/>
          <w:szCs w:val="22"/>
        </w:rPr>
      </w:pPr>
      <w:r w:rsidRPr="00A63065">
        <w:rPr>
          <w:rFonts w:eastAsia="Consultant"/>
          <w:b/>
          <w:sz w:val="22"/>
          <w:szCs w:val="22"/>
        </w:rPr>
        <w:t xml:space="preserve">СОГЛАШЕНИЕ О КОНФИДЕНЦИАЛЬНОСТИ </w:t>
      </w:r>
    </w:p>
    <w:p w:rsidR="0006449C" w:rsidRPr="00A63065" w:rsidRDefault="0006449C" w:rsidP="0006449C">
      <w:pPr>
        <w:ind w:right="-82"/>
        <w:jc w:val="both"/>
        <w:rPr>
          <w:rFonts w:eastAsia="Consultant"/>
          <w:bCs/>
          <w:sz w:val="22"/>
          <w:szCs w:val="22"/>
        </w:rPr>
      </w:pPr>
    </w:p>
    <w:p w:rsidR="0006449C" w:rsidRPr="00A63065" w:rsidRDefault="00E702C2" w:rsidP="0006449C">
      <w:pPr>
        <w:tabs>
          <w:tab w:val="left" w:pos="2710"/>
        </w:tabs>
        <w:suppressAutoHyphens/>
        <w:ind w:left="567" w:hanging="567"/>
        <w:rPr>
          <w:sz w:val="22"/>
          <w:szCs w:val="22"/>
        </w:rPr>
      </w:pPr>
      <w:r>
        <w:rPr>
          <w:sz w:val="22"/>
          <w:szCs w:val="22"/>
        </w:rPr>
        <w:tab/>
      </w:r>
      <w:r w:rsidR="0006449C" w:rsidRPr="00A63065">
        <w:rPr>
          <w:sz w:val="22"/>
          <w:szCs w:val="22"/>
        </w:rPr>
        <w:t xml:space="preserve">г. Иркутск </w:t>
      </w:r>
      <w:r w:rsidR="0006449C" w:rsidRPr="00A63065">
        <w:rPr>
          <w:sz w:val="22"/>
          <w:szCs w:val="22"/>
        </w:rPr>
        <w:tab/>
      </w:r>
      <w:r w:rsidR="0006449C" w:rsidRPr="00A63065">
        <w:rPr>
          <w:sz w:val="22"/>
          <w:szCs w:val="22"/>
        </w:rPr>
        <w:tab/>
      </w:r>
      <w:r w:rsidR="0006449C" w:rsidRPr="00A63065">
        <w:rPr>
          <w:sz w:val="22"/>
          <w:szCs w:val="22"/>
        </w:rPr>
        <w:tab/>
      </w:r>
      <w:r w:rsidR="0006449C" w:rsidRPr="00A63065">
        <w:rPr>
          <w:sz w:val="22"/>
          <w:szCs w:val="22"/>
        </w:rPr>
        <w:tab/>
      </w:r>
      <w:r w:rsidR="0006449C" w:rsidRPr="00A63065">
        <w:rPr>
          <w:sz w:val="22"/>
          <w:szCs w:val="22"/>
        </w:rPr>
        <w:tab/>
      </w:r>
      <w:r w:rsidR="0006449C" w:rsidRPr="00A63065">
        <w:rPr>
          <w:sz w:val="22"/>
          <w:szCs w:val="22"/>
        </w:rPr>
        <w:tab/>
      </w:r>
      <w:r w:rsidR="0006449C" w:rsidRPr="00A63065">
        <w:rPr>
          <w:sz w:val="22"/>
          <w:szCs w:val="22"/>
        </w:rPr>
        <w:tab/>
      </w:r>
      <w:r w:rsidR="008D2B01">
        <w:rPr>
          <w:sz w:val="22"/>
          <w:szCs w:val="22"/>
        </w:rPr>
        <w:t xml:space="preserve">      </w:t>
      </w:r>
      <w:proofErr w:type="gramStart"/>
      <w:r w:rsidR="008D2B01">
        <w:rPr>
          <w:sz w:val="22"/>
          <w:szCs w:val="22"/>
        </w:rPr>
        <w:t xml:space="preserve">   «</w:t>
      </w:r>
      <w:proofErr w:type="gramEnd"/>
      <w:r w:rsidR="008D2B01">
        <w:rPr>
          <w:sz w:val="22"/>
          <w:szCs w:val="22"/>
        </w:rPr>
        <w:t>___» _____________ 20</w:t>
      </w:r>
      <w:r w:rsidR="0006449C" w:rsidRPr="00A63065">
        <w:rPr>
          <w:sz w:val="22"/>
          <w:szCs w:val="22"/>
        </w:rPr>
        <w:t>__г.</w:t>
      </w:r>
    </w:p>
    <w:p w:rsidR="0006449C" w:rsidRPr="00A63065" w:rsidRDefault="0006449C" w:rsidP="0006449C">
      <w:pPr>
        <w:ind w:right="-1"/>
        <w:jc w:val="both"/>
        <w:rPr>
          <w:rFonts w:eastAsia="Consultant"/>
          <w:bCs/>
          <w:sz w:val="22"/>
          <w:szCs w:val="22"/>
        </w:rPr>
      </w:pPr>
    </w:p>
    <w:p w:rsidR="008D2B01" w:rsidRDefault="0006449C" w:rsidP="0006449C">
      <w:pPr>
        <w:keepNext/>
        <w:ind w:right="-1" w:firstLine="567"/>
        <w:jc w:val="both"/>
        <w:outlineLvl w:val="4"/>
        <w:rPr>
          <w:sz w:val="22"/>
          <w:szCs w:val="22"/>
        </w:rPr>
      </w:pPr>
      <w:r w:rsidRPr="00A63065">
        <w:rPr>
          <w:sz w:val="22"/>
          <w:szCs w:val="22"/>
        </w:rPr>
        <w:t>Федеральное государственное бюджетное образовательное учреждение высшего образования «Иркутский государственный университет»</w:t>
      </w:r>
      <w:r w:rsidRPr="00A63065" w:rsidDel="00412D2A">
        <w:rPr>
          <w:sz w:val="22"/>
          <w:szCs w:val="22"/>
        </w:rPr>
        <w:t xml:space="preserve"> </w:t>
      </w:r>
      <w:r w:rsidRPr="00A63065">
        <w:rPr>
          <w:sz w:val="22"/>
          <w:szCs w:val="22"/>
        </w:rPr>
        <w:t>(ФГБОУ ВО «ИГУ»), именуемое в дальнейшем «</w:t>
      </w:r>
      <w:r>
        <w:rPr>
          <w:sz w:val="22"/>
          <w:szCs w:val="22"/>
        </w:rPr>
        <w:t>Заказчик</w:t>
      </w:r>
      <w:r w:rsidRPr="00A63065">
        <w:rPr>
          <w:sz w:val="22"/>
          <w:szCs w:val="22"/>
        </w:rPr>
        <w:t xml:space="preserve">» или «сторона-Обладатель», </w:t>
      </w:r>
      <w:r w:rsidR="008D2B01" w:rsidRPr="00544B41">
        <w:rPr>
          <w:sz w:val="22"/>
          <w:szCs w:val="22"/>
        </w:rPr>
        <w:t xml:space="preserve">в лице проректора по молодёжной политике и воспитательной деятельности </w:t>
      </w:r>
      <w:proofErr w:type="spellStart"/>
      <w:r w:rsidR="008D2B01" w:rsidRPr="00544B41">
        <w:rPr>
          <w:sz w:val="22"/>
          <w:szCs w:val="22"/>
        </w:rPr>
        <w:t>Манзулы</w:t>
      </w:r>
      <w:proofErr w:type="spellEnd"/>
      <w:r w:rsidR="008D2B01" w:rsidRPr="00544B41">
        <w:rPr>
          <w:sz w:val="22"/>
          <w:szCs w:val="22"/>
        </w:rPr>
        <w:t xml:space="preserve"> Александра Евгеньевича, действующего на основании доверенности от 07.10.2025 № 09-01-20/36</w:t>
      </w:r>
      <w:r w:rsidRPr="00A63065">
        <w:rPr>
          <w:sz w:val="22"/>
          <w:szCs w:val="22"/>
        </w:rPr>
        <w:t xml:space="preserve">, </w:t>
      </w:r>
    </w:p>
    <w:p w:rsidR="0006449C" w:rsidRDefault="0063586E" w:rsidP="008D2B01">
      <w:pPr>
        <w:keepNext/>
        <w:ind w:right="-1" w:firstLine="567"/>
        <w:jc w:val="both"/>
        <w:outlineLvl w:val="4"/>
        <w:rPr>
          <w:sz w:val="22"/>
          <w:szCs w:val="22"/>
        </w:rPr>
      </w:pPr>
      <w:r>
        <w:rPr>
          <w:sz w:val="22"/>
          <w:szCs w:val="22"/>
        </w:rPr>
        <w:t>__________</w:t>
      </w:r>
      <w:r w:rsidR="0006449C" w:rsidRPr="00A63065">
        <w:rPr>
          <w:sz w:val="22"/>
          <w:szCs w:val="22"/>
        </w:rPr>
        <w:t>именуемое в дальнейшем «</w:t>
      </w:r>
      <w:r w:rsidR="0006449C">
        <w:rPr>
          <w:sz w:val="22"/>
          <w:szCs w:val="22"/>
        </w:rPr>
        <w:t>Исполнитель</w:t>
      </w:r>
      <w:r w:rsidR="0006449C" w:rsidRPr="00A63065">
        <w:rPr>
          <w:sz w:val="22"/>
          <w:szCs w:val="22"/>
        </w:rPr>
        <w:t>» или «сторона-Получатель», в лице</w:t>
      </w:r>
      <w:r>
        <w:rPr>
          <w:sz w:val="24"/>
          <w:szCs w:val="24"/>
        </w:rPr>
        <w:t>________</w:t>
      </w:r>
      <w:r w:rsidR="00E702C2">
        <w:rPr>
          <w:sz w:val="24"/>
          <w:szCs w:val="24"/>
        </w:rPr>
        <w:t>,</w:t>
      </w:r>
      <w:r w:rsidR="0006449C" w:rsidRPr="00A63065">
        <w:rPr>
          <w:sz w:val="22"/>
          <w:szCs w:val="22"/>
        </w:rPr>
        <w:t xml:space="preserve"> действующего на основании</w:t>
      </w:r>
      <w:r>
        <w:rPr>
          <w:sz w:val="22"/>
          <w:szCs w:val="22"/>
        </w:rPr>
        <w:t>________</w:t>
      </w:r>
      <w:r w:rsidR="00E702C2">
        <w:rPr>
          <w:sz w:val="22"/>
          <w:szCs w:val="22"/>
        </w:rPr>
        <w:t>,</w:t>
      </w:r>
      <w:r w:rsidR="0006449C" w:rsidRPr="00A63065">
        <w:rPr>
          <w:sz w:val="22"/>
          <w:szCs w:val="22"/>
        </w:rPr>
        <w:t xml:space="preserve"> заключили настоящее Соглашение о нижеследующем:</w:t>
      </w:r>
    </w:p>
    <w:p w:rsidR="00E702C2" w:rsidRPr="008D2B01" w:rsidRDefault="00E702C2" w:rsidP="008D2B01">
      <w:pPr>
        <w:keepNext/>
        <w:ind w:right="-1" w:firstLine="567"/>
        <w:jc w:val="both"/>
        <w:outlineLvl w:val="4"/>
        <w:rPr>
          <w:b/>
          <w:i/>
          <w:sz w:val="22"/>
          <w:szCs w:val="22"/>
        </w:rPr>
      </w:pPr>
    </w:p>
    <w:p w:rsidR="0006449C" w:rsidRPr="00A63065" w:rsidRDefault="0006449C" w:rsidP="0006449C">
      <w:pPr>
        <w:numPr>
          <w:ilvl w:val="0"/>
          <w:numId w:val="1"/>
        </w:numPr>
        <w:suppressAutoHyphens/>
        <w:jc w:val="center"/>
        <w:rPr>
          <w:b/>
          <w:sz w:val="22"/>
          <w:szCs w:val="22"/>
        </w:rPr>
      </w:pPr>
      <w:r w:rsidRPr="00A63065">
        <w:rPr>
          <w:b/>
          <w:sz w:val="22"/>
          <w:szCs w:val="22"/>
        </w:rPr>
        <w:t>ПРЕДМЕТ СОГЛАШЕНИЯ</w:t>
      </w:r>
    </w:p>
    <w:p w:rsidR="0006449C" w:rsidRPr="00A63065" w:rsidRDefault="0006449C" w:rsidP="0006449C">
      <w:pPr>
        <w:numPr>
          <w:ilvl w:val="1"/>
          <w:numId w:val="2"/>
        </w:numPr>
        <w:ind w:right="-82"/>
        <w:contextualSpacing/>
        <w:jc w:val="both"/>
        <w:rPr>
          <w:bCs/>
          <w:sz w:val="22"/>
          <w:szCs w:val="22"/>
        </w:rPr>
      </w:pPr>
      <w:r w:rsidRPr="00A63065">
        <w:rPr>
          <w:bCs/>
          <w:sz w:val="22"/>
          <w:szCs w:val="22"/>
        </w:rPr>
        <w:t>В соответствие с настоящим Соглашением стороны обязуются сохранять конфиденциальность информации, включая информацию о персональных данных (далее – Конфиденциальная информация), обладателем которой является сторона (стороны) или третьи лица, в случаях, когда сторона (стороны) получили эту информацию законным способом.</w:t>
      </w:r>
    </w:p>
    <w:p w:rsidR="0006449C" w:rsidRPr="00A63065" w:rsidRDefault="0006449C" w:rsidP="0006449C">
      <w:pPr>
        <w:numPr>
          <w:ilvl w:val="1"/>
          <w:numId w:val="2"/>
        </w:numPr>
        <w:ind w:right="-82"/>
        <w:contextualSpacing/>
        <w:jc w:val="both"/>
        <w:rPr>
          <w:bCs/>
          <w:sz w:val="22"/>
          <w:szCs w:val="22"/>
        </w:rPr>
      </w:pPr>
      <w:r w:rsidRPr="00A63065">
        <w:rPr>
          <w:bCs/>
          <w:sz w:val="22"/>
          <w:szCs w:val="22"/>
        </w:rPr>
        <w:t>Действие настоящего Соглашения распространяется на Конфиденциальную информацию, которая:</w:t>
      </w:r>
    </w:p>
    <w:p w:rsidR="0006449C" w:rsidRPr="00A63065" w:rsidRDefault="0006449C" w:rsidP="0006449C">
      <w:pPr>
        <w:numPr>
          <w:ilvl w:val="0"/>
          <w:numId w:val="3"/>
        </w:numPr>
        <w:ind w:right="-82" w:hanging="284"/>
        <w:contextualSpacing/>
        <w:jc w:val="both"/>
        <w:rPr>
          <w:bCs/>
          <w:sz w:val="22"/>
          <w:szCs w:val="22"/>
        </w:rPr>
      </w:pPr>
      <w:r w:rsidRPr="00A63065">
        <w:rPr>
          <w:bCs/>
          <w:sz w:val="22"/>
          <w:szCs w:val="22"/>
        </w:rPr>
        <w:t xml:space="preserve">передана стороной-Обладателем другой стороне (далее – сторона-Получатель) в рамках (во исполнение) заключенных договоров (соглашений), а также договоренностей любого рода, переговоров, включая преддоговорные переговоры и переписку, или в связи с ними; </w:t>
      </w:r>
    </w:p>
    <w:p w:rsidR="0006449C" w:rsidRPr="00A63065" w:rsidRDefault="0006449C" w:rsidP="0006449C">
      <w:pPr>
        <w:numPr>
          <w:ilvl w:val="0"/>
          <w:numId w:val="3"/>
        </w:numPr>
        <w:ind w:right="-82" w:hanging="284"/>
        <w:contextualSpacing/>
        <w:jc w:val="both"/>
        <w:rPr>
          <w:bCs/>
          <w:sz w:val="22"/>
          <w:szCs w:val="22"/>
        </w:rPr>
      </w:pPr>
      <w:r w:rsidRPr="00A63065">
        <w:rPr>
          <w:bCs/>
          <w:sz w:val="22"/>
          <w:szCs w:val="22"/>
        </w:rPr>
        <w:t xml:space="preserve">получена стороной-Получателем иным законным способом, включая получение ноу-хау при выполнении договора. </w:t>
      </w:r>
    </w:p>
    <w:p w:rsidR="0006449C" w:rsidRPr="00A63065" w:rsidRDefault="0006449C" w:rsidP="0006449C">
      <w:pPr>
        <w:numPr>
          <w:ilvl w:val="1"/>
          <w:numId w:val="2"/>
        </w:numPr>
        <w:ind w:right="-82"/>
        <w:contextualSpacing/>
        <w:jc w:val="both"/>
        <w:rPr>
          <w:bCs/>
          <w:sz w:val="22"/>
          <w:szCs w:val="22"/>
        </w:rPr>
      </w:pPr>
      <w:r w:rsidRPr="00A63065">
        <w:rPr>
          <w:bCs/>
          <w:sz w:val="22"/>
          <w:szCs w:val="22"/>
        </w:rPr>
        <w:t>К Конфиденциальной информации для целей настоящего Соглашения приравниваются результаты копирования, выписки, обработки, обобщений, аналитических выкладок или иного использования Конфиденциальной информации.</w:t>
      </w:r>
    </w:p>
    <w:p w:rsidR="0006449C" w:rsidRPr="00A63065" w:rsidRDefault="0006449C" w:rsidP="0006449C">
      <w:pPr>
        <w:ind w:right="-82"/>
        <w:jc w:val="both"/>
        <w:rPr>
          <w:bCs/>
          <w:sz w:val="22"/>
          <w:szCs w:val="22"/>
        </w:rPr>
      </w:pPr>
    </w:p>
    <w:p w:rsidR="0006449C" w:rsidRPr="00A63065" w:rsidRDefault="0006449C" w:rsidP="0006449C">
      <w:pPr>
        <w:numPr>
          <w:ilvl w:val="0"/>
          <w:numId w:val="1"/>
        </w:numPr>
        <w:suppressAutoHyphens/>
        <w:jc w:val="center"/>
        <w:rPr>
          <w:b/>
          <w:sz w:val="22"/>
          <w:szCs w:val="22"/>
        </w:rPr>
      </w:pPr>
      <w:r w:rsidRPr="00A63065">
        <w:rPr>
          <w:b/>
          <w:sz w:val="22"/>
          <w:szCs w:val="22"/>
        </w:rPr>
        <w:t>ПОРЯДОК ПЕРЕДАЧИ КОНФИДЕНЦИАЛЬНОЙ ИНФОРМАЦИИ</w:t>
      </w:r>
    </w:p>
    <w:p w:rsidR="0006449C" w:rsidRPr="00A63065" w:rsidRDefault="0006449C" w:rsidP="0006449C">
      <w:pPr>
        <w:numPr>
          <w:ilvl w:val="1"/>
          <w:numId w:val="4"/>
        </w:numPr>
        <w:ind w:right="-82"/>
        <w:contextualSpacing/>
        <w:jc w:val="both"/>
        <w:rPr>
          <w:bCs/>
          <w:sz w:val="22"/>
          <w:szCs w:val="22"/>
        </w:rPr>
      </w:pPr>
      <w:r w:rsidRPr="00A63065">
        <w:rPr>
          <w:bCs/>
          <w:sz w:val="22"/>
          <w:szCs w:val="22"/>
        </w:rPr>
        <w:t xml:space="preserve">Действие настоящего Соглашения распространяется </w:t>
      </w:r>
      <w:proofErr w:type="gramStart"/>
      <w:r w:rsidRPr="00A63065">
        <w:rPr>
          <w:bCs/>
          <w:sz w:val="22"/>
          <w:szCs w:val="22"/>
        </w:rPr>
        <w:t>на Конфиденциальную информацию</w:t>
      </w:r>
      <w:proofErr w:type="gramEnd"/>
      <w:r w:rsidRPr="00A63065">
        <w:rPr>
          <w:bCs/>
          <w:sz w:val="22"/>
          <w:szCs w:val="22"/>
        </w:rPr>
        <w:t xml:space="preserve"> переданную (полученную) как до, так и после заключения настоящего Соглашения.  </w:t>
      </w:r>
    </w:p>
    <w:p w:rsidR="0006449C" w:rsidRPr="00A63065" w:rsidRDefault="0006449C" w:rsidP="0006449C">
      <w:pPr>
        <w:numPr>
          <w:ilvl w:val="1"/>
          <w:numId w:val="4"/>
        </w:numPr>
        <w:ind w:right="-82"/>
        <w:contextualSpacing/>
        <w:jc w:val="both"/>
        <w:rPr>
          <w:bCs/>
          <w:sz w:val="22"/>
          <w:szCs w:val="22"/>
        </w:rPr>
      </w:pPr>
      <w:r w:rsidRPr="00A63065">
        <w:rPr>
          <w:bCs/>
          <w:sz w:val="22"/>
          <w:szCs w:val="22"/>
        </w:rPr>
        <w:t xml:space="preserve">Конфиденциальная информация может быть передана (получена) стороной (сторонами) в любой возможной форме, в том числе в письменной, устной форме, в форме изображения, в форме </w:t>
      </w:r>
      <w:proofErr w:type="spellStart"/>
      <w:r w:rsidRPr="00A63065">
        <w:rPr>
          <w:bCs/>
          <w:sz w:val="22"/>
          <w:szCs w:val="22"/>
        </w:rPr>
        <w:t>звуко</w:t>
      </w:r>
      <w:proofErr w:type="spellEnd"/>
      <w:r w:rsidRPr="00A63065">
        <w:rPr>
          <w:bCs/>
          <w:sz w:val="22"/>
          <w:szCs w:val="22"/>
        </w:rPr>
        <w:t>- или видеозаписи, в объемно-пространственной форме или иной форме, в том числе с использованием технических средств.</w:t>
      </w:r>
    </w:p>
    <w:p w:rsidR="0006449C" w:rsidRPr="00A63065" w:rsidRDefault="0006449C" w:rsidP="0006449C">
      <w:pPr>
        <w:numPr>
          <w:ilvl w:val="1"/>
          <w:numId w:val="4"/>
        </w:numPr>
        <w:ind w:right="-82"/>
        <w:contextualSpacing/>
        <w:jc w:val="both"/>
        <w:rPr>
          <w:bCs/>
          <w:sz w:val="22"/>
          <w:szCs w:val="22"/>
        </w:rPr>
      </w:pPr>
      <w:r w:rsidRPr="00A63065">
        <w:rPr>
          <w:bCs/>
          <w:sz w:val="22"/>
          <w:szCs w:val="22"/>
        </w:rPr>
        <w:t xml:space="preserve">При передаче (получении) Конфиденциальная информация должна быть обозначена стороной (сторонами) как конфиденциальная путем нанесения соответствующей информации (грифа конфиденциальности) на материальный носитель (документ), содержащий Конфиденциальную информацию, и/или оговоркой в документе о передаче (получении) согласно пункту 2.4. настоящего Соглашения. </w:t>
      </w:r>
    </w:p>
    <w:p w:rsidR="0006449C" w:rsidRPr="00A63065" w:rsidRDefault="0006449C" w:rsidP="0006449C">
      <w:pPr>
        <w:numPr>
          <w:ilvl w:val="1"/>
          <w:numId w:val="4"/>
        </w:numPr>
        <w:ind w:right="-82"/>
        <w:contextualSpacing/>
        <w:jc w:val="both"/>
        <w:rPr>
          <w:bCs/>
          <w:sz w:val="22"/>
          <w:szCs w:val="22"/>
        </w:rPr>
      </w:pPr>
      <w:r w:rsidRPr="00A63065">
        <w:rPr>
          <w:bCs/>
          <w:sz w:val="22"/>
          <w:szCs w:val="22"/>
        </w:rPr>
        <w:t xml:space="preserve">Передача (получение) Конфиденциальной информации оформляется письменно путем оформления акта, протокола или иного документа, оговорки (ссылки) в документе, письме, включая переписку по электронной почте. По требованию стороны-Обладателя сторона-Получатель обязана в трехдневный срок, если иное не согласовано дополнительно, предоставить письменное подтверждение передачи (получения) Конфиденциальной информации.  </w:t>
      </w:r>
    </w:p>
    <w:p w:rsidR="0006449C" w:rsidRPr="00A63065" w:rsidRDefault="0006449C" w:rsidP="0006449C">
      <w:pPr>
        <w:numPr>
          <w:ilvl w:val="1"/>
          <w:numId w:val="4"/>
        </w:numPr>
        <w:ind w:right="-82"/>
        <w:contextualSpacing/>
        <w:jc w:val="both"/>
        <w:rPr>
          <w:bCs/>
          <w:sz w:val="22"/>
          <w:szCs w:val="22"/>
        </w:rPr>
      </w:pPr>
      <w:r w:rsidRPr="00A63065">
        <w:rPr>
          <w:bCs/>
          <w:sz w:val="22"/>
          <w:szCs w:val="22"/>
        </w:rPr>
        <w:t xml:space="preserve">Передача (получение) Конфиденциальной информации осуществляется лично соответствующей стороной (ее уполномоченным лицом). По решению стороны-Обладателя передача (получение) Конфиденциальной информации может осуществляться по почте, курьерской доставкой или иным способом, обеспечивающим защиту данной информации от доступа третьих лиц. </w:t>
      </w:r>
    </w:p>
    <w:p w:rsidR="0006449C" w:rsidRPr="00A63065" w:rsidRDefault="0006449C" w:rsidP="0006449C">
      <w:pPr>
        <w:ind w:right="-82" w:firstLine="709"/>
        <w:jc w:val="both"/>
        <w:rPr>
          <w:bCs/>
          <w:sz w:val="22"/>
          <w:szCs w:val="22"/>
        </w:rPr>
      </w:pPr>
    </w:p>
    <w:p w:rsidR="0006449C" w:rsidRPr="00A63065" w:rsidRDefault="0006449C" w:rsidP="0006449C">
      <w:pPr>
        <w:numPr>
          <w:ilvl w:val="0"/>
          <w:numId w:val="1"/>
        </w:numPr>
        <w:suppressAutoHyphens/>
        <w:jc w:val="center"/>
        <w:rPr>
          <w:b/>
          <w:sz w:val="22"/>
          <w:szCs w:val="22"/>
        </w:rPr>
      </w:pPr>
      <w:r w:rsidRPr="00A63065">
        <w:rPr>
          <w:b/>
          <w:sz w:val="22"/>
          <w:szCs w:val="22"/>
        </w:rPr>
        <w:t>ПРАВА И ОБЯЗАНОСТИ СТОРОН</w:t>
      </w:r>
    </w:p>
    <w:p w:rsidR="0006449C" w:rsidRPr="00A63065" w:rsidRDefault="0006449C" w:rsidP="0006449C">
      <w:pPr>
        <w:numPr>
          <w:ilvl w:val="1"/>
          <w:numId w:val="5"/>
        </w:numPr>
        <w:ind w:right="-82"/>
        <w:contextualSpacing/>
        <w:jc w:val="both"/>
        <w:rPr>
          <w:sz w:val="22"/>
          <w:szCs w:val="22"/>
        </w:rPr>
      </w:pPr>
      <w:r w:rsidRPr="00A63065">
        <w:rPr>
          <w:sz w:val="22"/>
          <w:szCs w:val="22"/>
        </w:rPr>
        <w:t xml:space="preserve">Сторона-Получатель обязуется: </w:t>
      </w:r>
    </w:p>
    <w:p w:rsidR="0006449C" w:rsidRPr="00A63065" w:rsidRDefault="0006449C" w:rsidP="0006449C">
      <w:pPr>
        <w:numPr>
          <w:ilvl w:val="2"/>
          <w:numId w:val="5"/>
        </w:numPr>
        <w:autoSpaceDN w:val="0"/>
        <w:ind w:left="426" w:right="-82" w:hanging="426"/>
        <w:jc w:val="both"/>
        <w:rPr>
          <w:sz w:val="22"/>
          <w:szCs w:val="22"/>
        </w:rPr>
      </w:pPr>
      <w:r w:rsidRPr="00A63065">
        <w:rPr>
          <w:sz w:val="22"/>
          <w:szCs w:val="22"/>
        </w:rPr>
        <w:t xml:space="preserve"> сохранять конфиденциальность Конфиденциальной информации в течение срока действия настоящего Соглашения;</w:t>
      </w:r>
    </w:p>
    <w:p w:rsidR="0006449C" w:rsidRPr="00A63065" w:rsidRDefault="0006449C" w:rsidP="0006449C">
      <w:pPr>
        <w:numPr>
          <w:ilvl w:val="2"/>
          <w:numId w:val="5"/>
        </w:numPr>
        <w:autoSpaceDN w:val="0"/>
        <w:ind w:left="426" w:right="-82" w:hanging="426"/>
        <w:jc w:val="both"/>
        <w:rPr>
          <w:sz w:val="22"/>
          <w:szCs w:val="22"/>
        </w:rPr>
      </w:pPr>
      <w:r w:rsidRPr="00A63065">
        <w:rPr>
          <w:sz w:val="22"/>
          <w:szCs w:val="22"/>
        </w:rPr>
        <w:t xml:space="preserve"> не разглашать Конфиденциальную информацию и не использовать эту информацию, кроме как в целях, для которых данная информация была передана (получена), или согласованных со стороной-Обладателем целях; </w:t>
      </w:r>
    </w:p>
    <w:p w:rsidR="0006449C" w:rsidRPr="00A63065" w:rsidRDefault="0006449C" w:rsidP="0006449C">
      <w:pPr>
        <w:numPr>
          <w:ilvl w:val="2"/>
          <w:numId w:val="5"/>
        </w:numPr>
        <w:autoSpaceDN w:val="0"/>
        <w:ind w:left="426" w:right="-82" w:hanging="426"/>
        <w:jc w:val="both"/>
        <w:rPr>
          <w:sz w:val="22"/>
          <w:szCs w:val="22"/>
        </w:rPr>
      </w:pPr>
      <w:r w:rsidRPr="00A63065">
        <w:rPr>
          <w:sz w:val="22"/>
          <w:szCs w:val="22"/>
        </w:rPr>
        <w:t xml:space="preserve"> соблюдать и принимать установленные стороной-Обладателем меры по охране конфиденциальности Конфиденциальной информации, переданной (полученной) на материальных носителях:</w:t>
      </w:r>
    </w:p>
    <w:p w:rsidR="0006449C" w:rsidRPr="00A63065" w:rsidRDefault="0006449C" w:rsidP="0006449C">
      <w:pPr>
        <w:numPr>
          <w:ilvl w:val="0"/>
          <w:numId w:val="6"/>
        </w:numPr>
        <w:ind w:left="426" w:right="-82"/>
        <w:contextualSpacing/>
        <w:jc w:val="both"/>
        <w:rPr>
          <w:sz w:val="22"/>
          <w:szCs w:val="22"/>
        </w:rPr>
      </w:pPr>
      <w:r w:rsidRPr="00A63065">
        <w:rPr>
          <w:sz w:val="22"/>
          <w:szCs w:val="22"/>
        </w:rPr>
        <w:t xml:space="preserve">Хранение и использование Конфиденциальной информации должно осуществляться стороной-Получателем в служебных (офисных) помещениях, обеспечивающих физическую сохранность Конфиденциальной информации. </w:t>
      </w:r>
    </w:p>
    <w:p w:rsidR="0006449C" w:rsidRPr="00A63065" w:rsidRDefault="0006449C" w:rsidP="0006449C">
      <w:pPr>
        <w:numPr>
          <w:ilvl w:val="0"/>
          <w:numId w:val="6"/>
        </w:numPr>
        <w:ind w:left="426" w:right="-82"/>
        <w:contextualSpacing/>
        <w:jc w:val="both"/>
        <w:rPr>
          <w:sz w:val="22"/>
          <w:szCs w:val="22"/>
        </w:rPr>
      </w:pPr>
      <w:r w:rsidRPr="00A63065">
        <w:rPr>
          <w:sz w:val="22"/>
          <w:szCs w:val="22"/>
        </w:rPr>
        <w:t xml:space="preserve">Если не согласовано иное, на персональных компьютерах, в памяти которых осуществляется хранение Конфиденциальной информации, должны быть установлены пароли, с целью обеспечить сохранность данной информации и исключить доступ к Конфиденциальной информации всех лиц, кроме лиц, уполномоченных на такой доступ в соответствие с настоящим Соглашением.  </w:t>
      </w:r>
    </w:p>
    <w:p w:rsidR="0006449C" w:rsidRPr="00A63065" w:rsidRDefault="0006449C" w:rsidP="0006449C">
      <w:pPr>
        <w:numPr>
          <w:ilvl w:val="0"/>
          <w:numId w:val="6"/>
        </w:numPr>
        <w:ind w:left="426" w:right="-82"/>
        <w:contextualSpacing/>
        <w:jc w:val="both"/>
        <w:rPr>
          <w:sz w:val="22"/>
          <w:szCs w:val="22"/>
        </w:rPr>
      </w:pPr>
      <w:r w:rsidRPr="00A63065">
        <w:rPr>
          <w:sz w:val="22"/>
          <w:szCs w:val="22"/>
        </w:rPr>
        <w:t>Хранение и использование Конфиденциальной информации должно осуществляться стороной-Получателем отдельно (обособлено) от информации третьих лиц в отдельных папках, файлах, каталогах и т. д.</w:t>
      </w:r>
    </w:p>
    <w:p w:rsidR="0006449C" w:rsidRPr="00A63065" w:rsidRDefault="0006449C" w:rsidP="0006449C">
      <w:pPr>
        <w:numPr>
          <w:ilvl w:val="0"/>
          <w:numId w:val="6"/>
        </w:numPr>
        <w:ind w:left="426" w:right="-82"/>
        <w:contextualSpacing/>
        <w:jc w:val="both"/>
        <w:rPr>
          <w:sz w:val="22"/>
          <w:szCs w:val="22"/>
        </w:rPr>
      </w:pPr>
      <w:r w:rsidRPr="00A63065">
        <w:rPr>
          <w:sz w:val="22"/>
          <w:szCs w:val="22"/>
        </w:rPr>
        <w:t>Если не согласовано иное, вынос Конфиденциальной информации за пределы мест их хранения/использования не допускается.</w:t>
      </w:r>
    </w:p>
    <w:p w:rsidR="0006449C" w:rsidRPr="00A63065" w:rsidRDefault="0006449C" w:rsidP="0006449C">
      <w:pPr>
        <w:numPr>
          <w:ilvl w:val="0"/>
          <w:numId w:val="6"/>
        </w:numPr>
        <w:ind w:left="426" w:right="-82"/>
        <w:contextualSpacing/>
        <w:jc w:val="both"/>
        <w:rPr>
          <w:sz w:val="22"/>
          <w:szCs w:val="22"/>
        </w:rPr>
      </w:pPr>
      <w:r w:rsidRPr="00A63065">
        <w:rPr>
          <w:sz w:val="22"/>
          <w:szCs w:val="22"/>
        </w:rPr>
        <w:t xml:space="preserve">Запрещается оставлять Конфиденциальную информацию без присмотра. </w:t>
      </w:r>
    </w:p>
    <w:p w:rsidR="0006449C" w:rsidRPr="00A63065" w:rsidRDefault="0006449C" w:rsidP="0006449C">
      <w:pPr>
        <w:numPr>
          <w:ilvl w:val="0"/>
          <w:numId w:val="6"/>
        </w:numPr>
        <w:ind w:left="426" w:right="-82"/>
        <w:contextualSpacing/>
        <w:jc w:val="both"/>
        <w:rPr>
          <w:sz w:val="22"/>
          <w:szCs w:val="22"/>
        </w:rPr>
      </w:pPr>
      <w:r w:rsidRPr="00A63065">
        <w:rPr>
          <w:sz w:val="22"/>
          <w:szCs w:val="22"/>
        </w:rPr>
        <w:t>Документы и иные материальные носители, содержащие Конфиденциальную информацию, во время работы (выполнения действий, операций) располагать так, чтобы исключить возможность ознакомления с ними лиц, не уполномоченных на такое ознакомление (доступ).</w:t>
      </w:r>
    </w:p>
    <w:p w:rsidR="0006449C" w:rsidRPr="00A63065" w:rsidRDefault="0006449C" w:rsidP="0006449C">
      <w:pPr>
        <w:numPr>
          <w:ilvl w:val="0"/>
          <w:numId w:val="6"/>
        </w:numPr>
        <w:ind w:left="426" w:right="-82"/>
        <w:contextualSpacing/>
        <w:jc w:val="both"/>
        <w:rPr>
          <w:sz w:val="22"/>
          <w:szCs w:val="22"/>
        </w:rPr>
      </w:pPr>
      <w:r w:rsidRPr="00A63065">
        <w:rPr>
          <w:sz w:val="22"/>
          <w:szCs w:val="22"/>
        </w:rPr>
        <w:t xml:space="preserve">Копирование или иное воспроизведение Конфиденциальной информации и/или ее материальных носителей, включая любые выписки и цитаты, допускается лишь с письменного согласия стороны-Обладателя. При этом неудачные или ненужные копии и иные результаты воспроизведения Конфиденциальной информации (ее материальных носителей) подлежат обязательному уничтожению с помощью специальных механических устройств или вручную. В отношении копий и иных результатов воспроизведения Конфиденциальной информации и/или ее материальных носителей, включая любые выписки и цитаты, сторона-Получатель сторона обязана придерживаться тех же мер защиты, как и в отношении оригиналов. </w:t>
      </w:r>
    </w:p>
    <w:p w:rsidR="0006449C" w:rsidRPr="00A63065" w:rsidRDefault="0006449C" w:rsidP="0006449C">
      <w:pPr>
        <w:numPr>
          <w:ilvl w:val="0"/>
          <w:numId w:val="6"/>
        </w:numPr>
        <w:ind w:left="426" w:right="-82"/>
        <w:contextualSpacing/>
        <w:jc w:val="both"/>
        <w:rPr>
          <w:sz w:val="22"/>
          <w:szCs w:val="22"/>
        </w:rPr>
      </w:pPr>
      <w:r w:rsidRPr="00A63065">
        <w:rPr>
          <w:sz w:val="22"/>
          <w:szCs w:val="22"/>
        </w:rPr>
        <w:t xml:space="preserve">При утере (повреждении) или разглашении либо угрозе утери (повреждении) или разглашения Конфиденциальной информации, а равно при обнаружении признаков незаконного получения (использования) Конфиденциальной информации третьими лицами или такой угрозы, незамедлительно сообщить об этом стороне-Обладателю. </w:t>
      </w:r>
    </w:p>
    <w:p w:rsidR="0006449C" w:rsidRPr="00A63065" w:rsidRDefault="0006449C" w:rsidP="0006449C">
      <w:pPr>
        <w:numPr>
          <w:ilvl w:val="2"/>
          <w:numId w:val="5"/>
        </w:numPr>
        <w:autoSpaceDN w:val="0"/>
        <w:ind w:left="426" w:right="-82" w:hanging="426"/>
        <w:jc w:val="both"/>
        <w:rPr>
          <w:sz w:val="22"/>
          <w:szCs w:val="22"/>
        </w:rPr>
      </w:pPr>
      <w:r w:rsidRPr="00A63065">
        <w:rPr>
          <w:sz w:val="22"/>
          <w:szCs w:val="22"/>
        </w:rPr>
        <w:t xml:space="preserve"> При предоставлении Конфиденциальной информации в установленных законодательством случаях органу государственной власти, иным государственным органам, органам местного самоуправления одновременно с таким предоставлением уведомить об этом сторону-Обладателя. </w:t>
      </w:r>
    </w:p>
    <w:p w:rsidR="0006449C" w:rsidRPr="00A63065" w:rsidRDefault="0006449C" w:rsidP="0006449C">
      <w:pPr>
        <w:numPr>
          <w:ilvl w:val="2"/>
          <w:numId w:val="5"/>
        </w:numPr>
        <w:autoSpaceDN w:val="0"/>
        <w:ind w:left="426" w:right="-82" w:hanging="426"/>
        <w:jc w:val="both"/>
        <w:rPr>
          <w:sz w:val="22"/>
          <w:szCs w:val="22"/>
        </w:rPr>
      </w:pPr>
      <w:r w:rsidRPr="00A63065">
        <w:rPr>
          <w:sz w:val="22"/>
          <w:szCs w:val="22"/>
        </w:rPr>
        <w:t xml:space="preserve">  Вернуть Конфиденциальную информацию и ее материальные носители стороне-Обладателю:</w:t>
      </w:r>
    </w:p>
    <w:p w:rsidR="0006449C" w:rsidRPr="00A63065" w:rsidRDefault="0006449C" w:rsidP="0006449C">
      <w:pPr>
        <w:numPr>
          <w:ilvl w:val="0"/>
          <w:numId w:val="6"/>
        </w:numPr>
        <w:ind w:left="426" w:right="-82"/>
        <w:contextualSpacing/>
        <w:jc w:val="both"/>
        <w:rPr>
          <w:sz w:val="22"/>
          <w:szCs w:val="22"/>
        </w:rPr>
      </w:pPr>
      <w:r w:rsidRPr="00A63065">
        <w:rPr>
          <w:sz w:val="22"/>
          <w:szCs w:val="22"/>
        </w:rPr>
        <w:t>по требованию стороны-Обладателя; и/или</w:t>
      </w:r>
    </w:p>
    <w:p w:rsidR="0006449C" w:rsidRPr="00A63065" w:rsidRDefault="0006449C" w:rsidP="0006449C">
      <w:pPr>
        <w:numPr>
          <w:ilvl w:val="0"/>
          <w:numId w:val="6"/>
        </w:numPr>
        <w:ind w:left="426" w:right="-82"/>
        <w:contextualSpacing/>
        <w:jc w:val="both"/>
        <w:rPr>
          <w:sz w:val="22"/>
          <w:szCs w:val="22"/>
        </w:rPr>
      </w:pPr>
      <w:r w:rsidRPr="00A63065">
        <w:rPr>
          <w:sz w:val="22"/>
          <w:szCs w:val="22"/>
        </w:rPr>
        <w:t>по прекращении действия настоящего Соглашения по любым основаниям; и/или</w:t>
      </w:r>
    </w:p>
    <w:p w:rsidR="0006449C" w:rsidRPr="00A63065" w:rsidRDefault="0006449C" w:rsidP="0006449C">
      <w:pPr>
        <w:numPr>
          <w:ilvl w:val="0"/>
          <w:numId w:val="6"/>
        </w:numPr>
        <w:ind w:left="426" w:right="-82"/>
        <w:contextualSpacing/>
        <w:jc w:val="both"/>
        <w:rPr>
          <w:sz w:val="22"/>
          <w:szCs w:val="22"/>
        </w:rPr>
      </w:pPr>
      <w:r w:rsidRPr="00A63065">
        <w:rPr>
          <w:sz w:val="22"/>
          <w:szCs w:val="22"/>
        </w:rPr>
        <w:t xml:space="preserve">по достижении целей согласно пункту 3.1.2. настоящего Соглашения, в том числе после выполнения обязательств по договорам (соглашениям), а равно по прекращению обязательств стороны (сторон) по иным основаниям и/или в иных случаях. </w:t>
      </w:r>
    </w:p>
    <w:p w:rsidR="0006449C" w:rsidRPr="00A63065" w:rsidRDefault="0006449C" w:rsidP="0006449C">
      <w:pPr>
        <w:ind w:left="426" w:right="-82" w:firstLine="425"/>
        <w:jc w:val="both"/>
        <w:rPr>
          <w:sz w:val="22"/>
          <w:szCs w:val="22"/>
        </w:rPr>
      </w:pPr>
      <w:r w:rsidRPr="00A63065">
        <w:rPr>
          <w:sz w:val="22"/>
          <w:szCs w:val="22"/>
        </w:rPr>
        <w:t xml:space="preserve">Возврат в соответствии с настоящим пунктом осуществляется в течение 2 (Двух) рабочих дней с момента получения стороной-Получателем соответствующего требования стороны-Обладателя или достижения целей, выполнения или прекращения обязательств, как описано выше, если иной срок не согласован сторонами дополнительно или не установлен соответствующим договором (соглашением). </w:t>
      </w:r>
    </w:p>
    <w:p w:rsidR="0006449C" w:rsidRPr="00A63065" w:rsidRDefault="0006449C" w:rsidP="0006449C">
      <w:pPr>
        <w:numPr>
          <w:ilvl w:val="2"/>
          <w:numId w:val="5"/>
        </w:numPr>
        <w:autoSpaceDN w:val="0"/>
        <w:ind w:left="426" w:right="-82" w:hanging="426"/>
        <w:jc w:val="both"/>
        <w:rPr>
          <w:sz w:val="22"/>
          <w:szCs w:val="22"/>
        </w:rPr>
      </w:pPr>
      <w:r w:rsidRPr="00A63065">
        <w:rPr>
          <w:sz w:val="22"/>
          <w:szCs w:val="22"/>
        </w:rPr>
        <w:t xml:space="preserve"> Одновременно с возвратом согласно пункту 3.1.5. настоящего Соглашения уничтожить результаты копирования, выписки, обработки, обобщений, аналитических выкладок или иного использования Конфиденциальной информации, если не поступят иные указания стороны-Обладателя.   </w:t>
      </w:r>
    </w:p>
    <w:p w:rsidR="0006449C" w:rsidRPr="00A63065" w:rsidRDefault="0006449C" w:rsidP="0006449C">
      <w:pPr>
        <w:numPr>
          <w:ilvl w:val="1"/>
          <w:numId w:val="5"/>
        </w:numPr>
        <w:ind w:right="-82"/>
        <w:contextualSpacing/>
        <w:jc w:val="both"/>
        <w:rPr>
          <w:sz w:val="22"/>
          <w:szCs w:val="22"/>
        </w:rPr>
      </w:pPr>
      <w:r w:rsidRPr="00A63065">
        <w:rPr>
          <w:sz w:val="22"/>
          <w:szCs w:val="22"/>
        </w:rPr>
        <w:t>Сторона-Получатель гарантирует:</w:t>
      </w:r>
    </w:p>
    <w:p w:rsidR="0006449C" w:rsidRPr="00A63065" w:rsidRDefault="0006449C" w:rsidP="0006449C">
      <w:pPr>
        <w:numPr>
          <w:ilvl w:val="0"/>
          <w:numId w:val="7"/>
        </w:numPr>
        <w:ind w:left="426" w:right="-82" w:hanging="284"/>
        <w:contextualSpacing/>
        <w:jc w:val="both"/>
        <w:rPr>
          <w:bCs/>
          <w:sz w:val="22"/>
          <w:szCs w:val="22"/>
        </w:rPr>
      </w:pPr>
      <w:r w:rsidRPr="00A63065">
        <w:rPr>
          <w:bCs/>
          <w:sz w:val="22"/>
          <w:szCs w:val="22"/>
        </w:rPr>
        <w:t xml:space="preserve"> что доступ к Конфиденциальной информации имеют лишь те работники, которым такой доступ необходим в связи с выполнением задач в соответствие с целями согласно 3.1.2. настоящего Соглашения;</w:t>
      </w:r>
    </w:p>
    <w:p w:rsidR="0006449C" w:rsidRPr="00A63065" w:rsidRDefault="0006449C" w:rsidP="0006449C">
      <w:pPr>
        <w:numPr>
          <w:ilvl w:val="0"/>
          <w:numId w:val="7"/>
        </w:numPr>
        <w:ind w:left="426" w:right="-82" w:hanging="284"/>
        <w:contextualSpacing/>
        <w:jc w:val="both"/>
        <w:rPr>
          <w:bCs/>
          <w:sz w:val="22"/>
          <w:szCs w:val="22"/>
        </w:rPr>
      </w:pPr>
      <w:r w:rsidRPr="00A63065">
        <w:rPr>
          <w:bCs/>
          <w:sz w:val="22"/>
          <w:szCs w:val="22"/>
        </w:rPr>
        <w:t xml:space="preserve">что стороной-Получателем надлежащим образом в соответствие с действующим законодательством образом оформлен доступ его работников к Конфиденциальной информации и созданы необходимые условия для соблюдения условий настоящего Соглашения. </w:t>
      </w:r>
    </w:p>
    <w:p w:rsidR="0006449C" w:rsidRPr="00A63065" w:rsidRDefault="0006449C" w:rsidP="0006449C">
      <w:pPr>
        <w:numPr>
          <w:ilvl w:val="0"/>
          <w:numId w:val="7"/>
        </w:numPr>
        <w:ind w:left="426" w:right="-82" w:hanging="284"/>
        <w:contextualSpacing/>
        <w:jc w:val="both"/>
        <w:rPr>
          <w:bCs/>
          <w:sz w:val="22"/>
          <w:szCs w:val="22"/>
        </w:rPr>
      </w:pPr>
      <w:r w:rsidRPr="00A63065">
        <w:rPr>
          <w:bCs/>
          <w:sz w:val="22"/>
          <w:szCs w:val="22"/>
        </w:rPr>
        <w:t xml:space="preserve">сохранение своими работниками конфиденциальности Конфиденциальной информации в соответствие с условиями настоящего Соглашения, включая надлежащее выполнение ими мер по охране конфиденциальности Конфиденциальной информации. </w:t>
      </w:r>
    </w:p>
    <w:p w:rsidR="0006449C" w:rsidRPr="00A63065" w:rsidRDefault="0006449C" w:rsidP="0006449C">
      <w:pPr>
        <w:ind w:left="426" w:right="-82" w:firstLine="294"/>
        <w:jc w:val="both"/>
        <w:rPr>
          <w:bCs/>
          <w:sz w:val="22"/>
          <w:szCs w:val="22"/>
        </w:rPr>
      </w:pPr>
      <w:r w:rsidRPr="00A63065">
        <w:rPr>
          <w:bCs/>
          <w:sz w:val="22"/>
          <w:szCs w:val="22"/>
        </w:rPr>
        <w:t xml:space="preserve">К работникам стороны-Получателя приравниваются иные третьи лица, как физические, так и юридические, а также их работники, привлекаемые стороной-Получателем согласно статье 313 ГК РФ с выполнением задач в соответствие с целями согласно 3.1.2. настоящего Соглашения, включая исполнение договоров (соглашений). </w:t>
      </w:r>
    </w:p>
    <w:p w:rsidR="0006449C" w:rsidRPr="00A63065" w:rsidRDefault="0006449C" w:rsidP="0006449C">
      <w:pPr>
        <w:numPr>
          <w:ilvl w:val="1"/>
          <w:numId w:val="5"/>
        </w:numPr>
        <w:ind w:right="-82"/>
        <w:contextualSpacing/>
        <w:jc w:val="both"/>
        <w:rPr>
          <w:sz w:val="22"/>
          <w:szCs w:val="22"/>
        </w:rPr>
      </w:pPr>
      <w:r w:rsidRPr="00A63065">
        <w:rPr>
          <w:sz w:val="22"/>
          <w:szCs w:val="22"/>
        </w:rPr>
        <w:t>Сторона-Обладатель вправе в любое время проводить проверки у Стороны-Получателя на предмет соблюдения порядка использования и хранения Конфиденциальной информации.</w:t>
      </w:r>
    </w:p>
    <w:p w:rsidR="0006449C" w:rsidRPr="00A63065" w:rsidRDefault="0006449C" w:rsidP="0006449C">
      <w:pPr>
        <w:ind w:left="-8647" w:right="-82"/>
        <w:rPr>
          <w:bCs/>
          <w:sz w:val="22"/>
          <w:szCs w:val="22"/>
        </w:rPr>
      </w:pPr>
    </w:p>
    <w:p w:rsidR="0006449C" w:rsidRPr="00A63065" w:rsidRDefault="0006449C" w:rsidP="0006449C">
      <w:pPr>
        <w:numPr>
          <w:ilvl w:val="0"/>
          <w:numId w:val="1"/>
        </w:numPr>
        <w:jc w:val="center"/>
        <w:rPr>
          <w:b/>
          <w:bCs/>
          <w:sz w:val="22"/>
          <w:szCs w:val="22"/>
        </w:rPr>
      </w:pPr>
      <w:r w:rsidRPr="00A63065">
        <w:rPr>
          <w:b/>
          <w:bCs/>
          <w:sz w:val="22"/>
          <w:szCs w:val="22"/>
        </w:rPr>
        <w:t xml:space="preserve">ОТВЕТСТВЕННОСТЬ СТОРОН И ПОРЯДОК РАЗРЕШЕНИЯ СПОРОВ </w:t>
      </w:r>
    </w:p>
    <w:p w:rsidR="0006449C" w:rsidRPr="00A63065" w:rsidRDefault="0006449C" w:rsidP="0006449C">
      <w:pPr>
        <w:numPr>
          <w:ilvl w:val="1"/>
          <w:numId w:val="8"/>
        </w:numPr>
        <w:ind w:left="426" w:right="-82" w:hanging="426"/>
        <w:contextualSpacing/>
        <w:jc w:val="both"/>
        <w:rPr>
          <w:sz w:val="22"/>
          <w:szCs w:val="22"/>
        </w:rPr>
      </w:pPr>
      <w:r w:rsidRPr="00A63065">
        <w:rPr>
          <w:sz w:val="22"/>
          <w:szCs w:val="22"/>
        </w:rPr>
        <w:t xml:space="preserve">В случае неисполнения или ненадлежащего исполнения настоящего Соглашения сторона возмещает другой стороне причиненные убытки.    </w:t>
      </w:r>
    </w:p>
    <w:p w:rsidR="0006449C" w:rsidRPr="00A63065" w:rsidRDefault="0006449C" w:rsidP="0006449C">
      <w:pPr>
        <w:numPr>
          <w:ilvl w:val="1"/>
          <w:numId w:val="8"/>
        </w:numPr>
        <w:ind w:left="426" w:right="-82" w:hanging="426"/>
        <w:contextualSpacing/>
        <w:jc w:val="both"/>
        <w:rPr>
          <w:sz w:val="22"/>
          <w:szCs w:val="22"/>
        </w:rPr>
      </w:pPr>
      <w:r w:rsidRPr="00A63065">
        <w:rPr>
          <w:sz w:val="22"/>
          <w:szCs w:val="22"/>
        </w:rPr>
        <w:t xml:space="preserve">За разглашение Конфиденциальной информации стороной-Получателем, повлекшее причинение убытков стороне-Обладателю, сторона-Обладатель вправе потребовать возмещения причиненных ей убытков и сверх того уплаты неустойки в размере, равном </w:t>
      </w:r>
      <w:proofErr w:type="gramStart"/>
      <w:r w:rsidRPr="00A63065">
        <w:rPr>
          <w:sz w:val="22"/>
          <w:szCs w:val="22"/>
        </w:rPr>
        <w:t>понесенным  убыткам</w:t>
      </w:r>
      <w:proofErr w:type="gramEnd"/>
      <w:r w:rsidRPr="00A63065">
        <w:rPr>
          <w:sz w:val="22"/>
          <w:szCs w:val="22"/>
        </w:rPr>
        <w:t xml:space="preserve">. </w:t>
      </w:r>
    </w:p>
    <w:p w:rsidR="0006449C" w:rsidRPr="00A63065" w:rsidRDefault="0006449C" w:rsidP="0006449C">
      <w:pPr>
        <w:numPr>
          <w:ilvl w:val="1"/>
          <w:numId w:val="8"/>
        </w:numPr>
        <w:ind w:left="426" w:right="-82" w:hanging="426"/>
        <w:contextualSpacing/>
        <w:jc w:val="both"/>
        <w:rPr>
          <w:sz w:val="22"/>
          <w:szCs w:val="22"/>
        </w:rPr>
      </w:pPr>
      <w:r w:rsidRPr="00A63065">
        <w:rPr>
          <w:sz w:val="22"/>
          <w:szCs w:val="22"/>
        </w:rPr>
        <w:t>Сторона, не исполнившая или ненадлежащим образом исполнившая настоящее Соглашение,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6449C" w:rsidRPr="00A63065" w:rsidRDefault="0006449C" w:rsidP="0006449C">
      <w:pPr>
        <w:numPr>
          <w:ilvl w:val="1"/>
          <w:numId w:val="8"/>
        </w:numPr>
        <w:ind w:left="426" w:right="-82" w:hanging="426"/>
        <w:contextualSpacing/>
        <w:jc w:val="both"/>
        <w:rPr>
          <w:sz w:val="22"/>
          <w:szCs w:val="22"/>
        </w:rPr>
      </w:pPr>
      <w:r w:rsidRPr="00A63065">
        <w:rPr>
          <w:sz w:val="22"/>
          <w:szCs w:val="22"/>
        </w:rPr>
        <w:t xml:space="preserve">Срок рассмотрения претензий по настоящему Соглашению – 5 (Пять) рабочих дней с момента получения претензии. </w:t>
      </w:r>
    </w:p>
    <w:p w:rsidR="0006449C" w:rsidRPr="00A63065" w:rsidRDefault="0006449C" w:rsidP="0006449C">
      <w:pPr>
        <w:numPr>
          <w:ilvl w:val="1"/>
          <w:numId w:val="8"/>
        </w:numPr>
        <w:ind w:left="426" w:right="-82" w:hanging="426"/>
        <w:contextualSpacing/>
        <w:jc w:val="both"/>
        <w:rPr>
          <w:sz w:val="22"/>
          <w:szCs w:val="22"/>
        </w:rPr>
      </w:pPr>
      <w:r w:rsidRPr="00A63065">
        <w:rPr>
          <w:sz w:val="22"/>
          <w:szCs w:val="22"/>
        </w:rPr>
        <w:t xml:space="preserve">Стороны приложат все необходимые усилия для урегулирования путем переговоров любых споров, возникающих из настоящего Соглашения, в связи с ним либо с его нарушением, расторжением. </w:t>
      </w:r>
    </w:p>
    <w:p w:rsidR="0006449C" w:rsidRPr="00A63065" w:rsidRDefault="0006449C" w:rsidP="0006449C">
      <w:pPr>
        <w:numPr>
          <w:ilvl w:val="1"/>
          <w:numId w:val="8"/>
        </w:numPr>
        <w:ind w:left="426" w:right="-82" w:hanging="426"/>
        <w:contextualSpacing/>
        <w:jc w:val="both"/>
        <w:rPr>
          <w:sz w:val="22"/>
          <w:szCs w:val="22"/>
        </w:rPr>
      </w:pPr>
      <w:r w:rsidRPr="00A63065">
        <w:rPr>
          <w:sz w:val="22"/>
          <w:szCs w:val="22"/>
        </w:rPr>
        <w:t>При невозможности урегулирования таких споров путем переговоров они разрешаются в суде в соответствие с действующим законодательством РФ.</w:t>
      </w:r>
    </w:p>
    <w:p w:rsidR="0006449C" w:rsidRPr="00A63065" w:rsidRDefault="0006449C" w:rsidP="0006449C">
      <w:pPr>
        <w:numPr>
          <w:ilvl w:val="0"/>
          <w:numId w:val="1"/>
        </w:numPr>
        <w:jc w:val="center"/>
        <w:rPr>
          <w:sz w:val="22"/>
          <w:szCs w:val="22"/>
        </w:rPr>
      </w:pPr>
      <w:r w:rsidRPr="00A63065">
        <w:rPr>
          <w:b/>
          <w:sz w:val="22"/>
          <w:szCs w:val="22"/>
        </w:rPr>
        <w:t>СРОК ДЕЙСТВИЯ СОГЛАШЕНИЯ. ВНЕСЕНИЕ ИЗМЕНЕНИЙ</w:t>
      </w:r>
    </w:p>
    <w:p w:rsidR="0006449C" w:rsidRPr="00A63065" w:rsidRDefault="0006449C" w:rsidP="0006449C">
      <w:pPr>
        <w:numPr>
          <w:ilvl w:val="1"/>
          <w:numId w:val="9"/>
        </w:numPr>
        <w:ind w:left="426" w:right="-82" w:hanging="426"/>
        <w:contextualSpacing/>
        <w:jc w:val="both"/>
        <w:rPr>
          <w:bCs/>
          <w:sz w:val="22"/>
          <w:szCs w:val="22"/>
        </w:rPr>
      </w:pPr>
      <w:r w:rsidRPr="00A63065">
        <w:rPr>
          <w:bCs/>
          <w:sz w:val="22"/>
          <w:szCs w:val="22"/>
        </w:rPr>
        <w:t>Любые поправки, изменения и дополнения к настоящему Соглашению имеют силу только в том случае, если они составлены в письменном виде и подписаны должным образом уполномоченными представителями каждой из сторон, подписи которых заверены печатью.</w:t>
      </w:r>
    </w:p>
    <w:p w:rsidR="0006449C" w:rsidRPr="00A63065" w:rsidRDefault="0006449C" w:rsidP="0006449C">
      <w:pPr>
        <w:numPr>
          <w:ilvl w:val="1"/>
          <w:numId w:val="9"/>
        </w:numPr>
        <w:ind w:left="426" w:right="-82" w:hanging="426"/>
        <w:contextualSpacing/>
        <w:jc w:val="both"/>
        <w:rPr>
          <w:bCs/>
          <w:sz w:val="22"/>
          <w:szCs w:val="22"/>
        </w:rPr>
      </w:pPr>
      <w:r w:rsidRPr="00A63065">
        <w:rPr>
          <w:bCs/>
          <w:sz w:val="22"/>
          <w:szCs w:val="22"/>
        </w:rPr>
        <w:t xml:space="preserve">Настоящее Соглашение вступает в силу с момента его подписания и действует в течение срока действия </w:t>
      </w:r>
      <w:proofErr w:type="gramStart"/>
      <w:r w:rsidRPr="00A63065">
        <w:rPr>
          <w:bCs/>
          <w:sz w:val="22"/>
          <w:szCs w:val="22"/>
        </w:rPr>
        <w:t>грифа  конфиденциальности</w:t>
      </w:r>
      <w:proofErr w:type="gramEnd"/>
      <w:r w:rsidRPr="00A63065">
        <w:rPr>
          <w:bCs/>
          <w:sz w:val="22"/>
          <w:szCs w:val="22"/>
        </w:rPr>
        <w:t xml:space="preserve"> документов, но менее 5 (Пяти) лет. </w:t>
      </w:r>
    </w:p>
    <w:p w:rsidR="0006449C" w:rsidRPr="00A63065" w:rsidRDefault="0006449C" w:rsidP="0006449C">
      <w:pPr>
        <w:numPr>
          <w:ilvl w:val="1"/>
          <w:numId w:val="9"/>
        </w:numPr>
        <w:ind w:left="426" w:right="-82" w:hanging="426"/>
        <w:contextualSpacing/>
        <w:jc w:val="both"/>
        <w:rPr>
          <w:bCs/>
          <w:sz w:val="22"/>
          <w:szCs w:val="22"/>
        </w:rPr>
      </w:pPr>
      <w:r w:rsidRPr="00A63065">
        <w:rPr>
          <w:bCs/>
          <w:sz w:val="22"/>
          <w:szCs w:val="22"/>
        </w:rPr>
        <w:t>По всем вопросам, не нашедшим отражение в настоящем Соглашении, стороны руководствуются действующим законодательством Российской Федерации.</w:t>
      </w:r>
    </w:p>
    <w:p w:rsidR="0006449C" w:rsidRPr="00A63065" w:rsidRDefault="0006449C" w:rsidP="0006449C">
      <w:pPr>
        <w:numPr>
          <w:ilvl w:val="1"/>
          <w:numId w:val="9"/>
        </w:numPr>
        <w:ind w:left="426" w:right="-82" w:hanging="426"/>
        <w:contextualSpacing/>
        <w:jc w:val="both"/>
        <w:rPr>
          <w:bCs/>
          <w:sz w:val="22"/>
          <w:szCs w:val="22"/>
        </w:rPr>
      </w:pPr>
      <w:r w:rsidRPr="00A63065">
        <w:rPr>
          <w:bCs/>
          <w:sz w:val="22"/>
          <w:szCs w:val="22"/>
        </w:rPr>
        <w:t>Настоящее соглашение составлено и подписано в двух экземплярах по одному для каждой стороны.</w:t>
      </w:r>
    </w:p>
    <w:p w:rsidR="0006449C" w:rsidRPr="00A63065" w:rsidRDefault="0006449C" w:rsidP="0006449C">
      <w:pPr>
        <w:numPr>
          <w:ilvl w:val="0"/>
          <w:numId w:val="1"/>
        </w:numPr>
        <w:jc w:val="center"/>
        <w:rPr>
          <w:b/>
          <w:sz w:val="22"/>
          <w:szCs w:val="22"/>
        </w:rPr>
      </w:pPr>
      <w:r w:rsidRPr="00A63065">
        <w:rPr>
          <w:b/>
          <w:sz w:val="22"/>
          <w:szCs w:val="22"/>
        </w:rPr>
        <w:t>ЮРИДИЧЕСКИЕ АДРЕСА И РЕКВИЗИТЫ СТОРОН</w:t>
      </w:r>
    </w:p>
    <w:tbl>
      <w:tblPr>
        <w:tblW w:w="0" w:type="auto"/>
        <w:tblLook w:val="01E0" w:firstRow="1" w:lastRow="1" w:firstColumn="1" w:lastColumn="1" w:noHBand="0" w:noVBand="0"/>
      </w:tblPr>
      <w:tblGrid>
        <w:gridCol w:w="5026"/>
        <w:gridCol w:w="4970"/>
      </w:tblGrid>
      <w:tr w:rsidR="00E702C2" w:rsidRPr="00F62F52" w:rsidTr="00B52B0B">
        <w:trPr>
          <w:trHeight w:val="1975"/>
        </w:trPr>
        <w:tc>
          <w:tcPr>
            <w:tcW w:w="5026" w:type="dxa"/>
          </w:tcPr>
          <w:p w:rsidR="00E702C2" w:rsidRPr="009A5B3E" w:rsidRDefault="00E702C2" w:rsidP="00B52B0B">
            <w:pPr>
              <w:shd w:val="clear" w:color="auto" w:fill="FFFFFF" w:themeFill="background1"/>
              <w:rPr>
                <w:b/>
                <w:sz w:val="22"/>
                <w:szCs w:val="22"/>
              </w:rPr>
            </w:pPr>
            <w:r>
              <w:rPr>
                <w:b/>
                <w:sz w:val="22"/>
                <w:szCs w:val="22"/>
              </w:rPr>
              <w:t xml:space="preserve">Заказчик: </w:t>
            </w:r>
          </w:p>
          <w:p w:rsidR="00E702C2" w:rsidRDefault="00E702C2" w:rsidP="00B52B0B">
            <w:pPr>
              <w:rPr>
                <w:b/>
                <w:spacing w:val="7"/>
                <w:sz w:val="22"/>
                <w:szCs w:val="22"/>
              </w:rPr>
            </w:pPr>
            <w:r w:rsidRPr="00544B41">
              <w:rPr>
                <w:b/>
                <w:spacing w:val="7"/>
                <w:sz w:val="22"/>
                <w:szCs w:val="22"/>
              </w:rPr>
              <w:t>ФГБОУ ВО «ИГУ»</w:t>
            </w:r>
          </w:p>
          <w:p w:rsidR="00E702C2" w:rsidRPr="00544B41" w:rsidRDefault="00E702C2" w:rsidP="00B52B0B">
            <w:pPr>
              <w:rPr>
                <w:b/>
                <w:spacing w:val="7"/>
                <w:sz w:val="22"/>
                <w:szCs w:val="22"/>
              </w:rPr>
            </w:pPr>
          </w:p>
          <w:p w:rsidR="00E702C2" w:rsidRPr="00544B41" w:rsidRDefault="00E702C2" w:rsidP="00B52B0B">
            <w:pPr>
              <w:rPr>
                <w:sz w:val="22"/>
                <w:szCs w:val="22"/>
              </w:rPr>
            </w:pPr>
            <w:r w:rsidRPr="00544B41">
              <w:rPr>
                <w:b/>
                <w:sz w:val="22"/>
                <w:szCs w:val="22"/>
              </w:rPr>
              <w:t>Юридический</w:t>
            </w:r>
            <w:r w:rsidRPr="00544B41">
              <w:rPr>
                <w:b/>
                <w:bCs/>
                <w:sz w:val="22"/>
                <w:szCs w:val="22"/>
              </w:rPr>
              <w:t xml:space="preserve"> адрес:</w:t>
            </w:r>
            <w:r w:rsidRPr="00544B41">
              <w:rPr>
                <w:sz w:val="22"/>
                <w:szCs w:val="22"/>
              </w:rPr>
              <w:t xml:space="preserve"> 664003, г. Иркутск, ул. </w:t>
            </w:r>
            <w:proofErr w:type="spellStart"/>
            <w:r w:rsidRPr="00544B41">
              <w:rPr>
                <w:sz w:val="22"/>
                <w:szCs w:val="22"/>
              </w:rPr>
              <w:t>К.Маркса</w:t>
            </w:r>
            <w:proofErr w:type="spellEnd"/>
            <w:r w:rsidRPr="00544B41">
              <w:rPr>
                <w:sz w:val="22"/>
                <w:szCs w:val="22"/>
              </w:rPr>
              <w:t>, 1 Телефон: (3952) 24-34-53</w:t>
            </w:r>
          </w:p>
          <w:p w:rsidR="00E702C2" w:rsidRPr="00544B41" w:rsidRDefault="00E702C2" w:rsidP="00B52B0B">
            <w:pPr>
              <w:autoSpaceDE w:val="0"/>
              <w:autoSpaceDN w:val="0"/>
              <w:adjustRightInd w:val="0"/>
              <w:rPr>
                <w:sz w:val="22"/>
                <w:szCs w:val="22"/>
              </w:rPr>
            </w:pPr>
            <w:r w:rsidRPr="00544B41">
              <w:rPr>
                <w:sz w:val="22"/>
                <w:szCs w:val="22"/>
              </w:rPr>
              <w:t>УФК ПО ИРКУТСКО</w:t>
            </w:r>
            <w:r>
              <w:rPr>
                <w:sz w:val="22"/>
                <w:szCs w:val="22"/>
              </w:rPr>
              <w:t>Й ОБЛАСТИ (ФГБОУ ВО «ИГУ» л/с 21</w:t>
            </w:r>
            <w:r w:rsidRPr="00544B41">
              <w:rPr>
                <w:sz w:val="22"/>
                <w:szCs w:val="22"/>
              </w:rPr>
              <w:t>346U26080)</w:t>
            </w:r>
          </w:p>
          <w:p w:rsidR="00E702C2" w:rsidRPr="00544B41" w:rsidRDefault="00E702C2" w:rsidP="00B52B0B">
            <w:pPr>
              <w:autoSpaceDE w:val="0"/>
              <w:autoSpaceDN w:val="0"/>
              <w:adjustRightInd w:val="0"/>
              <w:rPr>
                <w:sz w:val="22"/>
                <w:szCs w:val="22"/>
              </w:rPr>
            </w:pPr>
            <w:r w:rsidRPr="00544B41">
              <w:rPr>
                <w:sz w:val="22"/>
                <w:szCs w:val="22"/>
              </w:rPr>
              <w:t>р/с 03214643000000013400</w:t>
            </w:r>
          </w:p>
          <w:p w:rsidR="00E702C2" w:rsidRPr="00544B41" w:rsidRDefault="00E702C2" w:rsidP="00B52B0B">
            <w:pPr>
              <w:autoSpaceDE w:val="0"/>
              <w:autoSpaceDN w:val="0"/>
              <w:adjustRightInd w:val="0"/>
              <w:rPr>
                <w:sz w:val="22"/>
                <w:szCs w:val="22"/>
              </w:rPr>
            </w:pPr>
            <w:r w:rsidRPr="00544B41">
              <w:rPr>
                <w:sz w:val="22"/>
                <w:szCs w:val="22"/>
              </w:rPr>
              <w:t>к/с 40102810145370000026</w:t>
            </w:r>
          </w:p>
          <w:p w:rsidR="00E702C2" w:rsidRPr="00544B41" w:rsidRDefault="00E702C2" w:rsidP="00B52B0B">
            <w:pPr>
              <w:rPr>
                <w:sz w:val="22"/>
                <w:szCs w:val="22"/>
              </w:rPr>
            </w:pPr>
            <w:r w:rsidRPr="00544B41">
              <w:rPr>
                <w:sz w:val="22"/>
                <w:szCs w:val="22"/>
              </w:rPr>
              <w:t xml:space="preserve">ОКЦ № 4 </w:t>
            </w:r>
            <w:proofErr w:type="spellStart"/>
            <w:r w:rsidRPr="00544B41">
              <w:rPr>
                <w:sz w:val="22"/>
                <w:szCs w:val="22"/>
              </w:rPr>
              <w:t>СибГУ</w:t>
            </w:r>
            <w:proofErr w:type="spellEnd"/>
            <w:r w:rsidRPr="00544B41">
              <w:rPr>
                <w:sz w:val="22"/>
                <w:szCs w:val="22"/>
              </w:rPr>
              <w:t xml:space="preserve"> Банка России//УФК ПО ИРКУТСКОЙ ОБЛАСТИ, г Иркутск </w:t>
            </w:r>
          </w:p>
          <w:p w:rsidR="00E702C2" w:rsidRPr="00544B41" w:rsidRDefault="00E702C2" w:rsidP="00B52B0B">
            <w:pPr>
              <w:autoSpaceDE w:val="0"/>
              <w:autoSpaceDN w:val="0"/>
              <w:adjustRightInd w:val="0"/>
              <w:rPr>
                <w:sz w:val="22"/>
                <w:szCs w:val="22"/>
              </w:rPr>
            </w:pPr>
            <w:r w:rsidRPr="00544B41">
              <w:rPr>
                <w:sz w:val="22"/>
                <w:szCs w:val="22"/>
              </w:rPr>
              <w:t>БИК 012520101</w:t>
            </w:r>
          </w:p>
          <w:p w:rsidR="00E702C2" w:rsidRPr="00544B41" w:rsidRDefault="00E702C2" w:rsidP="00B52B0B">
            <w:pPr>
              <w:autoSpaceDE w:val="0"/>
              <w:autoSpaceDN w:val="0"/>
              <w:adjustRightInd w:val="0"/>
              <w:rPr>
                <w:sz w:val="22"/>
                <w:szCs w:val="22"/>
              </w:rPr>
            </w:pPr>
            <w:r w:rsidRPr="00544B41">
              <w:rPr>
                <w:sz w:val="22"/>
                <w:szCs w:val="22"/>
              </w:rPr>
              <w:t>ОКТМО 25701000</w:t>
            </w:r>
          </w:p>
          <w:p w:rsidR="00E702C2" w:rsidRPr="00544B41" w:rsidRDefault="00E702C2" w:rsidP="00B52B0B">
            <w:pPr>
              <w:shd w:val="clear" w:color="auto" w:fill="FFFFFF" w:themeFill="background1"/>
              <w:rPr>
                <w:sz w:val="22"/>
                <w:szCs w:val="22"/>
              </w:rPr>
            </w:pPr>
            <w:r w:rsidRPr="00544B41">
              <w:rPr>
                <w:b/>
                <w:sz w:val="22"/>
                <w:szCs w:val="22"/>
              </w:rPr>
              <w:t>ИНН:</w:t>
            </w:r>
            <w:r w:rsidRPr="00544B41">
              <w:rPr>
                <w:sz w:val="22"/>
                <w:szCs w:val="22"/>
              </w:rPr>
              <w:t xml:space="preserve"> 3808013278 </w:t>
            </w:r>
            <w:r w:rsidRPr="00544B41">
              <w:rPr>
                <w:b/>
                <w:sz w:val="22"/>
                <w:szCs w:val="22"/>
              </w:rPr>
              <w:t>КПП:</w:t>
            </w:r>
            <w:r w:rsidRPr="00544B41">
              <w:rPr>
                <w:sz w:val="22"/>
                <w:szCs w:val="22"/>
              </w:rPr>
              <w:t xml:space="preserve"> 380801001</w:t>
            </w:r>
          </w:p>
          <w:p w:rsidR="00E702C2" w:rsidRPr="00544B41" w:rsidRDefault="00E702C2" w:rsidP="00B52B0B">
            <w:pPr>
              <w:shd w:val="clear" w:color="auto" w:fill="FFFFFF" w:themeFill="background1"/>
              <w:rPr>
                <w:sz w:val="22"/>
                <w:szCs w:val="22"/>
              </w:rPr>
            </w:pPr>
          </w:p>
          <w:p w:rsidR="00E702C2" w:rsidRPr="00544B41" w:rsidRDefault="00E702C2" w:rsidP="00B52B0B">
            <w:pPr>
              <w:shd w:val="clear" w:color="auto" w:fill="FFFFFF" w:themeFill="background1"/>
              <w:rPr>
                <w:sz w:val="22"/>
                <w:szCs w:val="22"/>
              </w:rPr>
            </w:pPr>
          </w:p>
          <w:p w:rsidR="00E702C2" w:rsidRDefault="00E702C2" w:rsidP="00B52B0B">
            <w:pPr>
              <w:shd w:val="clear" w:color="auto" w:fill="FFFFFF" w:themeFill="background1"/>
              <w:rPr>
                <w:sz w:val="22"/>
                <w:szCs w:val="22"/>
              </w:rPr>
            </w:pPr>
          </w:p>
          <w:p w:rsidR="00E702C2" w:rsidRPr="00544B41" w:rsidRDefault="00E702C2" w:rsidP="00B52B0B">
            <w:pPr>
              <w:shd w:val="clear" w:color="auto" w:fill="FFFFFF" w:themeFill="background1"/>
              <w:rPr>
                <w:sz w:val="22"/>
                <w:szCs w:val="22"/>
              </w:rPr>
            </w:pPr>
            <w:r w:rsidRPr="00544B41">
              <w:rPr>
                <w:sz w:val="22"/>
                <w:szCs w:val="22"/>
              </w:rPr>
              <w:t>Проректор по молодежной политике и воспитательной деятельности</w:t>
            </w:r>
          </w:p>
          <w:p w:rsidR="00E702C2" w:rsidRPr="00544B41" w:rsidRDefault="00E702C2" w:rsidP="00B52B0B">
            <w:pPr>
              <w:shd w:val="clear" w:color="auto" w:fill="FFFFFF" w:themeFill="background1"/>
              <w:rPr>
                <w:sz w:val="22"/>
                <w:szCs w:val="22"/>
              </w:rPr>
            </w:pPr>
          </w:p>
          <w:p w:rsidR="00E702C2" w:rsidRPr="00544B41" w:rsidRDefault="00E702C2" w:rsidP="00B52B0B">
            <w:pPr>
              <w:shd w:val="clear" w:color="auto" w:fill="FFFFFF" w:themeFill="background1"/>
              <w:rPr>
                <w:sz w:val="22"/>
                <w:szCs w:val="22"/>
              </w:rPr>
            </w:pPr>
            <w:r w:rsidRPr="00544B41">
              <w:rPr>
                <w:sz w:val="22"/>
                <w:szCs w:val="22"/>
              </w:rPr>
              <w:t>________________/ А.Е. Манзула</w:t>
            </w:r>
          </w:p>
          <w:p w:rsidR="00E702C2" w:rsidRPr="00544B41" w:rsidRDefault="00E702C2" w:rsidP="00B52B0B">
            <w:pPr>
              <w:shd w:val="clear" w:color="auto" w:fill="FFFFFF" w:themeFill="background1"/>
              <w:rPr>
                <w:sz w:val="22"/>
                <w:szCs w:val="22"/>
              </w:rPr>
            </w:pPr>
            <w:proofErr w:type="spellStart"/>
            <w:r w:rsidRPr="00544B41">
              <w:rPr>
                <w:sz w:val="22"/>
                <w:szCs w:val="22"/>
              </w:rPr>
              <w:t>м.п</w:t>
            </w:r>
            <w:proofErr w:type="spellEnd"/>
            <w:r w:rsidRPr="00544B41">
              <w:rPr>
                <w:sz w:val="22"/>
                <w:szCs w:val="22"/>
              </w:rPr>
              <w:t>.</w:t>
            </w:r>
          </w:p>
        </w:tc>
        <w:tc>
          <w:tcPr>
            <w:tcW w:w="4970" w:type="dxa"/>
          </w:tcPr>
          <w:p w:rsidR="00E702C2" w:rsidRPr="00EF20D4" w:rsidRDefault="00E702C2" w:rsidP="00B52B0B">
            <w:pPr>
              <w:shd w:val="clear" w:color="auto" w:fill="FFFFFF" w:themeFill="background1"/>
              <w:rPr>
                <w:b/>
                <w:sz w:val="22"/>
                <w:szCs w:val="22"/>
              </w:rPr>
            </w:pPr>
            <w:r>
              <w:rPr>
                <w:b/>
                <w:sz w:val="22"/>
                <w:szCs w:val="22"/>
              </w:rPr>
              <w:t>Исполнитель</w:t>
            </w:r>
            <w:r w:rsidRPr="00EF20D4">
              <w:rPr>
                <w:b/>
                <w:sz w:val="22"/>
                <w:szCs w:val="22"/>
              </w:rPr>
              <w:t>:</w:t>
            </w:r>
          </w:p>
          <w:p w:rsidR="00E702C2" w:rsidRPr="004F75B1" w:rsidRDefault="00E702C2" w:rsidP="00B52B0B">
            <w:pPr>
              <w:shd w:val="clear" w:color="auto" w:fill="FFFFFF" w:themeFill="background1"/>
              <w:rPr>
                <w:sz w:val="22"/>
                <w:szCs w:val="22"/>
              </w:rPr>
            </w:pPr>
          </w:p>
          <w:p w:rsidR="007C0684" w:rsidRDefault="007C0684" w:rsidP="00B52B0B">
            <w:pPr>
              <w:shd w:val="clear" w:color="auto" w:fill="FFFFFF" w:themeFill="background1"/>
              <w:rPr>
                <w:sz w:val="22"/>
                <w:szCs w:val="22"/>
              </w:rPr>
            </w:pPr>
          </w:p>
          <w:p w:rsidR="00E702C2" w:rsidRPr="004F75B1" w:rsidRDefault="00E702C2" w:rsidP="00B52B0B">
            <w:pPr>
              <w:shd w:val="clear" w:color="auto" w:fill="FFFFFF" w:themeFill="background1"/>
              <w:rPr>
                <w:sz w:val="22"/>
                <w:szCs w:val="22"/>
              </w:rPr>
            </w:pPr>
            <w:r w:rsidRPr="004F75B1">
              <w:rPr>
                <w:sz w:val="22"/>
                <w:szCs w:val="22"/>
              </w:rPr>
              <w:t>_____________________/</w:t>
            </w:r>
          </w:p>
          <w:p w:rsidR="00E702C2" w:rsidRDefault="00E702C2" w:rsidP="00B52B0B">
            <w:pPr>
              <w:shd w:val="clear" w:color="auto" w:fill="FFFFFF" w:themeFill="background1"/>
              <w:rPr>
                <w:sz w:val="22"/>
                <w:szCs w:val="22"/>
              </w:rPr>
            </w:pPr>
            <w:proofErr w:type="spellStart"/>
            <w:r w:rsidRPr="004F75B1">
              <w:rPr>
                <w:sz w:val="22"/>
                <w:szCs w:val="22"/>
              </w:rPr>
              <w:t>м.п</w:t>
            </w:r>
            <w:proofErr w:type="spellEnd"/>
            <w:r w:rsidRPr="004F75B1">
              <w:rPr>
                <w:sz w:val="22"/>
                <w:szCs w:val="22"/>
              </w:rPr>
              <w:t>.</w:t>
            </w: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Default="0063586E" w:rsidP="00B52B0B">
            <w:pPr>
              <w:shd w:val="clear" w:color="auto" w:fill="FFFFFF" w:themeFill="background1"/>
              <w:rPr>
                <w:sz w:val="22"/>
                <w:szCs w:val="22"/>
              </w:rPr>
            </w:pPr>
          </w:p>
          <w:p w:rsidR="0063586E" w:rsidRPr="00544B41" w:rsidRDefault="0063586E" w:rsidP="00B52B0B">
            <w:pPr>
              <w:shd w:val="clear" w:color="auto" w:fill="FFFFFF" w:themeFill="background1"/>
              <w:rPr>
                <w:sz w:val="22"/>
                <w:szCs w:val="22"/>
              </w:rPr>
            </w:pPr>
          </w:p>
        </w:tc>
      </w:tr>
    </w:tbl>
    <w:p w:rsidR="00E702C2" w:rsidRDefault="00E702C2" w:rsidP="00EA03D0">
      <w:pPr>
        <w:autoSpaceDE w:val="0"/>
        <w:autoSpaceDN w:val="0"/>
        <w:adjustRightInd w:val="0"/>
        <w:jc w:val="right"/>
        <w:rPr>
          <w:sz w:val="24"/>
          <w:szCs w:val="24"/>
        </w:rPr>
      </w:pPr>
    </w:p>
    <w:p w:rsidR="00EA03D0" w:rsidRPr="000944AA" w:rsidRDefault="00EA03D0" w:rsidP="00EA03D0">
      <w:pPr>
        <w:autoSpaceDE w:val="0"/>
        <w:autoSpaceDN w:val="0"/>
        <w:adjustRightInd w:val="0"/>
        <w:jc w:val="right"/>
        <w:rPr>
          <w:sz w:val="24"/>
          <w:szCs w:val="24"/>
        </w:rPr>
      </w:pPr>
      <w:r w:rsidRPr="000944AA">
        <w:rPr>
          <w:sz w:val="24"/>
          <w:szCs w:val="24"/>
        </w:rPr>
        <w:t xml:space="preserve">Приложение </w:t>
      </w:r>
      <w:r>
        <w:rPr>
          <w:sz w:val="24"/>
          <w:szCs w:val="24"/>
        </w:rPr>
        <w:t xml:space="preserve">№ </w:t>
      </w:r>
      <w:r w:rsidR="00E702C2">
        <w:rPr>
          <w:sz w:val="24"/>
          <w:szCs w:val="24"/>
        </w:rPr>
        <w:t>5</w:t>
      </w:r>
    </w:p>
    <w:p w:rsidR="00EA03D0" w:rsidRPr="000944AA" w:rsidRDefault="00EA03D0" w:rsidP="00EA03D0">
      <w:pPr>
        <w:autoSpaceDE w:val="0"/>
        <w:autoSpaceDN w:val="0"/>
        <w:adjustRightInd w:val="0"/>
        <w:jc w:val="right"/>
        <w:rPr>
          <w:sz w:val="24"/>
          <w:szCs w:val="24"/>
        </w:rPr>
      </w:pPr>
      <w:r w:rsidRPr="000944AA">
        <w:rPr>
          <w:sz w:val="24"/>
          <w:szCs w:val="24"/>
        </w:rPr>
        <w:t xml:space="preserve">к </w:t>
      </w:r>
      <w:proofErr w:type="gramStart"/>
      <w:r>
        <w:rPr>
          <w:sz w:val="24"/>
          <w:szCs w:val="24"/>
        </w:rPr>
        <w:t>Контракту  №</w:t>
      </w:r>
      <w:proofErr w:type="gramEnd"/>
      <w:r>
        <w:rPr>
          <w:sz w:val="24"/>
          <w:szCs w:val="24"/>
        </w:rPr>
        <w:t xml:space="preserve"> </w:t>
      </w:r>
      <w:r w:rsidR="007C0684">
        <w:rPr>
          <w:sz w:val="24"/>
          <w:szCs w:val="24"/>
        </w:rPr>
        <w:t>080/26</w:t>
      </w:r>
    </w:p>
    <w:p w:rsidR="00EA03D0" w:rsidRPr="000944AA" w:rsidRDefault="00EA03D0" w:rsidP="00EA03D0">
      <w:pPr>
        <w:autoSpaceDE w:val="0"/>
        <w:autoSpaceDN w:val="0"/>
        <w:adjustRightInd w:val="0"/>
        <w:jc w:val="right"/>
        <w:rPr>
          <w:sz w:val="24"/>
          <w:szCs w:val="24"/>
        </w:rPr>
      </w:pPr>
      <w:r>
        <w:rPr>
          <w:sz w:val="24"/>
          <w:szCs w:val="24"/>
        </w:rPr>
        <w:t>от "___"_______   202</w:t>
      </w:r>
      <w:r w:rsidR="007C0684">
        <w:rPr>
          <w:sz w:val="24"/>
          <w:szCs w:val="24"/>
        </w:rPr>
        <w:t>6</w:t>
      </w:r>
      <w:r w:rsidRPr="000944AA">
        <w:rPr>
          <w:sz w:val="24"/>
          <w:szCs w:val="24"/>
        </w:rPr>
        <w:t xml:space="preserve"> г.</w:t>
      </w:r>
    </w:p>
    <w:p w:rsidR="00EA03D0" w:rsidRDefault="00EA03D0" w:rsidP="00EA03D0">
      <w:pPr>
        <w:tabs>
          <w:tab w:val="left" w:pos="993"/>
        </w:tabs>
        <w:ind w:firstLine="539"/>
        <w:jc w:val="right"/>
        <w:rPr>
          <w:b/>
          <w:bCs/>
          <w:sz w:val="26"/>
          <w:szCs w:val="26"/>
        </w:rPr>
      </w:pPr>
    </w:p>
    <w:p w:rsidR="00EA03D0" w:rsidRDefault="00EA03D0" w:rsidP="00EA03D0">
      <w:pPr>
        <w:tabs>
          <w:tab w:val="left" w:pos="993"/>
        </w:tabs>
        <w:ind w:firstLine="539"/>
        <w:jc w:val="center"/>
      </w:pPr>
      <w:r>
        <w:rPr>
          <w:b/>
          <w:bCs/>
          <w:sz w:val="26"/>
          <w:szCs w:val="26"/>
        </w:rPr>
        <w:t>ДЕКЛАРАЦИЯ О СООТВЕТСТВИИ УЧАСТНИКА ЗАКУПКИ ТРЕБОВАНИЯМ, УСТАНОВЛЕННЫМ ПУНКТАМИ</w:t>
      </w:r>
    </w:p>
    <w:p w:rsidR="00EA03D0" w:rsidRDefault="00EA03D0" w:rsidP="00EA03D0">
      <w:pPr>
        <w:tabs>
          <w:tab w:val="left" w:pos="993"/>
        </w:tabs>
        <w:ind w:firstLine="539"/>
        <w:jc w:val="center"/>
      </w:pPr>
      <w:r>
        <w:rPr>
          <w:b/>
          <w:bCs/>
          <w:sz w:val="26"/>
          <w:szCs w:val="26"/>
        </w:rPr>
        <w:t>3–11 ЧАСТИ 1 СТАТЬИ 31 ФЕДЕРАЛЬНОГО ЗАКОНА</w:t>
      </w:r>
    </w:p>
    <w:p w:rsidR="00EA03D0" w:rsidRDefault="00EA03D0" w:rsidP="00EA03D0">
      <w:pPr>
        <w:tabs>
          <w:tab w:val="left" w:pos="993"/>
        </w:tabs>
        <w:ind w:firstLine="539"/>
        <w:jc w:val="center"/>
      </w:pPr>
      <w:r>
        <w:rPr>
          <w:b/>
          <w:bCs/>
          <w:sz w:val="26"/>
          <w:szCs w:val="26"/>
        </w:rPr>
        <w:t>ОТ 05.04.2013 №44-ФЗ</w:t>
      </w:r>
    </w:p>
    <w:p w:rsidR="00EA03D0" w:rsidRDefault="00EA03D0" w:rsidP="00EA03D0">
      <w:pPr>
        <w:tabs>
          <w:tab w:val="left" w:pos="993"/>
        </w:tabs>
        <w:ind w:firstLine="539"/>
        <w:jc w:val="center"/>
        <w:rPr>
          <w:b/>
          <w:sz w:val="26"/>
          <w:szCs w:val="26"/>
        </w:rPr>
      </w:pPr>
    </w:p>
    <w:p w:rsidR="00EA03D0" w:rsidRPr="00AB40E0" w:rsidRDefault="00EA03D0" w:rsidP="00EA03D0">
      <w:pPr>
        <w:tabs>
          <w:tab w:val="left" w:pos="993"/>
        </w:tabs>
        <w:ind w:firstLine="539"/>
      </w:pPr>
      <w:r w:rsidRPr="00AB40E0">
        <w:rPr>
          <w:bCs/>
        </w:rPr>
        <w:t>Настоящим участник закупки подтверждает, что соответствует требованиям, установленным пунктами 3-11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EA03D0" w:rsidRPr="00AB40E0" w:rsidRDefault="00EA03D0" w:rsidP="00EA03D0">
      <w:pPr>
        <w:ind w:firstLine="539"/>
        <w:jc w:val="both"/>
      </w:pPr>
      <w:r w:rsidRPr="00AB40E0">
        <w:rPr>
          <w:rFonts w:eastAsiaTheme="minorHAnsi"/>
          <w:lang w:eastAsia="en-US"/>
        </w:rPr>
        <w:t xml:space="preserve">- </w:t>
      </w:r>
      <w:r w:rsidRPr="00AB40E0">
        <w:rPr>
          <w:rFonts w:eastAsiaTheme="minorHAnsi"/>
          <w:b/>
          <w:lang w:eastAsia="en-US"/>
        </w:rPr>
        <w:t>требованию о</w:t>
      </w:r>
      <w:r w:rsidRPr="00AB40E0">
        <w:rPr>
          <w:rFonts w:eastAsiaTheme="minorHAnsi"/>
          <w:lang w:eastAsia="en-US"/>
        </w:rPr>
        <w:t xml:space="preserve"> </w:t>
      </w:r>
      <w:proofErr w:type="spellStart"/>
      <w:r w:rsidRPr="00AB40E0">
        <w:rPr>
          <w:color w:val="000000"/>
        </w:rPr>
        <w:t>непроведении</w:t>
      </w:r>
      <w:proofErr w:type="spellEnd"/>
      <w:r w:rsidRPr="00AB40E0">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w:t>
      </w:r>
      <w:proofErr w:type="gramStart"/>
      <w:r w:rsidRPr="00AB40E0">
        <w:rPr>
          <w:color w:val="000000"/>
        </w:rPr>
        <w:t>производства;</w:t>
      </w:r>
      <w:r w:rsidRPr="00AB40E0">
        <w:rPr>
          <w:rFonts w:eastAsiaTheme="minorHAnsi"/>
          <w:lang w:eastAsia="en-US"/>
        </w:rPr>
        <w:t>;</w:t>
      </w:r>
      <w:proofErr w:type="gramEnd"/>
    </w:p>
    <w:p w:rsidR="00EA03D0" w:rsidRPr="00AB40E0" w:rsidRDefault="00EA03D0" w:rsidP="00EA03D0">
      <w:pPr>
        <w:ind w:firstLine="539"/>
        <w:jc w:val="both"/>
      </w:pPr>
      <w:r w:rsidRPr="00AB40E0">
        <w:rPr>
          <w:rFonts w:eastAsiaTheme="minorHAnsi"/>
          <w:lang w:eastAsia="en-US"/>
        </w:rPr>
        <w:t xml:space="preserve">- </w:t>
      </w:r>
      <w:r w:rsidRPr="00AB40E0">
        <w:rPr>
          <w:rFonts w:eastAsiaTheme="minorHAnsi"/>
          <w:b/>
          <w:lang w:eastAsia="en-US"/>
        </w:rPr>
        <w:t>требованию о</w:t>
      </w:r>
      <w:r w:rsidRPr="00AB40E0">
        <w:rPr>
          <w:rFonts w:eastAsiaTheme="minorHAnsi"/>
          <w:lang w:eastAsia="en-US"/>
        </w:rPr>
        <w:t xml:space="preserve"> </w:t>
      </w:r>
      <w:proofErr w:type="spellStart"/>
      <w:r w:rsidRPr="00AB40E0">
        <w:rPr>
          <w:color w:val="000000"/>
        </w:rPr>
        <w:t>неприостановлении</w:t>
      </w:r>
      <w:proofErr w:type="spellEnd"/>
      <w:r w:rsidRPr="00AB40E0">
        <w:rPr>
          <w:color w:val="000000"/>
        </w:rPr>
        <w:t xml:space="preserve"> деятельности участника закупки в порядке, установленном Кодексом Российской Федерации об административных правонарушениях;</w:t>
      </w:r>
    </w:p>
    <w:p w:rsidR="00EA03D0" w:rsidRPr="00AB40E0" w:rsidRDefault="00EA03D0" w:rsidP="00EA03D0">
      <w:pPr>
        <w:ind w:firstLine="539"/>
        <w:jc w:val="both"/>
      </w:pPr>
      <w:r w:rsidRPr="00AB40E0">
        <w:rPr>
          <w:rFonts w:eastAsiaTheme="minorHAnsi"/>
          <w:lang w:eastAsia="en-US"/>
        </w:rPr>
        <w:t xml:space="preserve">- </w:t>
      </w:r>
      <w:r w:rsidRPr="00AB40E0">
        <w:rPr>
          <w:rFonts w:eastAsiaTheme="minorHAnsi"/>
          <w:b/>
          <w:lang w:eastAsia="en-US"/>
        </w:rPr>
        <w:t>требованию об</w:t>
      </w:r>
      <w:r w:rsidRPr="00AB40E0">
        <w:rPr>
          <w:rFonts w:eastAsiaTheme="minorHAnsi"/>
          <w:lang w:eastAsia="en-US"/>
        </w:rPr>
        <w:t xml:space="preserve"> отсутствии </w:t>
      </w:r>
      <w:r w:rsidRPr="00AB40E0">
        <w:rPr>
          <w:color w:val="000000"/>
        </w:rPr>
        <w:t>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A03D0" w:rsidRPr="00AB40E0" w:rsidRDefault="00EA03D0" w:rsidP="00EA03D0">
      <w:pPr>
        <w:ind w:firstLine="539"/>
        <w:jc w:val="both"/>
      </w:pPr>
      <w:r w:rsidRPr="00AB40E0">
        <w:rPr>
          <w:rFonts w:eastAsiaTheme="minorHAnsi"/>
          <w:lang w:eastAsia="en-US"/>
        </w:rPr>
        <w:t xml:space="preserve">- </w:t>
      </w:r>
      <w:r w:rsidRPr="00AB40E0">
        <w:rPr>
          <w:rFonts w:eastAsiaTheme="minorHAnsi"/>
          <w:b/>
          <w:lang w:eastAsia="en-US"/>
        </w:rPr>
        <w:t>требованию об</w:t>
      </w:r>
      <w:r w:rsidRPr="00AB40E0">
        <w:rPr>
          <w:rFonts w:eastAsiaTheme="minorHAnsi"/>
          <w:lang w:eastAsia="en-US"/>
        </w:rPr>
        <w:t xml:space="preserve"> отсутствии у </w:t>
      </w:r>
      <w:r w:rsidRPr="00AB40E0">
        <w:rPr>
          <w:color w:val="000000"/>
        </w:rPr>
        <w:t>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03D0" w:rsidRPr="00AB40E0" w:rsidRDefault="00EA03D0" w:rsidP="00EA03D0">
      <w:pPr>
        <w:ind w:firstLine="539"/>
        <w:jc w:val="both"/>
      </w:pPr>
      <w:r w:rsidRPr="00AB40E0">
        <w:rPr>
          <w:rFonts w:eastAsiaTheme="minorHAnsi"/>
          <w:lang w:eastAsia="en-US"/>
        </w:rPr>
        <w:t xml:space="preserve">- </w:t>
      </w:r>
      <w:r w:rsidRPr="00AB40E0">
        <w:rPr>
          <w:rFonts w:eastAsiaTheme="minorHAnsi"/>
          <w:b/>
          <w:lang w:eastAsia="en-US"/>
        </w:rPr>
        <w:t>требованию об</w:t>
      </w:r>
      <w:r w:rsidRPr="00AB40E0">
        <w:rPr>
          <w:rFonts w:eastAsiaTheme="minorHAnsi"/>
          <w:lang w:eastAsia="en-US"/>
        </w:rPr>
        <w:t xml:space="preserve"> участнике </w:t>
      </w:r>
      <w:r w:rsidRPr="00AB40E0">
        <w:rPr>
          <w:color w:val="000000"/>
        </w:rPr>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03D0" w:rsidRPr="00AB40E0" w:rsidRDefault="00EA03D0" w:rsidP="00EA03D0">
      <w:pPr>
        <w:ind w:firstLine="539"/>
        <w:jc w:val="both"/>
      </w:pPr>
      <w:r w:rsidRPr="00AB40E0">
        <w:rPr>
          <w:rFonts w:eastAsiaTheme="minorHAnsi"/>
          <w:lang w:eastAsia="en-US"/>
        </w:rPr>
        <w:t xml:space="preserve">- </w:t>
      </w:r>
      <w:r w:rsidRPr="00AB40E0">
        <w:rPr>
          <w:rFonts w:eastAsiaTheme="minorHAnsi"/>
          <w:b/>
          <w:lang w:eastAsia="en-US"/>
        </w:rPr>
        <w:t>требованию об</w:t>
      </w:r>
      <w:r w:rsidRPr="00AB40E0">
        <w:rPr>
          <w:rFonts w:eastAsiaTheme="minorHAnsi"/>
          <w:lang w:eastAsia="en-US"/>
        </w:rPr>
        <w:t xml:space="preserve"> обладании</w:t>
      </w:r>
      <w:r w:rsidRPr="00AB40E0">
        <w:rPr>
          <w:color w:val="000000"/>
        </w:rPr>
        <w:t xml:space="preserve">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A03D0" w:rsidRPr="00AB40E0" w:rsidRDefault="00EA03D0" w:rsidP="00EA03D0">
      <w:pPr>
        <w:ind w:firstLine="539"/>
        <w:jc w:val="both"/>
      </w:pPr>
      <w:r w:rsidRPr="00AB40E0">
        <w:rPr>
          <w:rFonts w:eastAsiaTheme="minorHAnsi"/>
          <w:lang w:eastAsia="en-US"/>
        </w:rPr>
        <w:t xml:space="preserve">- </w:t>
      </w:r>
      <w:r w:rsidRPr="00AB40E0">
        <w:rPr>
          <w:rFonts w:eastAsiaTheme="minorHAnsi"/>
          <w:b/>
          <w:lang w:eastAsia="en-US"/>
        </w:rPr>
        <w:t>требованию об</w:t>
      </w:r>
      <w:r w:rsidRPr="00AB40E0">
        <w:rPr>
          <w:rFonts w:eastAsiaTheme="minorHAnsi"/>
          <w:lang w:eastAsia="en-US"/>
        </w:rPr>
        <w:t xml:space="preserve"> отсутствии </w:t>
      </w:r>
      <w:r w:rsidRPr="00AB40E0">
        <w:rPr>
          <w:color w:val="00000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40E0">
        <w:rPr>
          <w:color w:val="000000"/>
        </w:rPr>
        <w:t>неполнородными</w:t>
      </w:r>
      <w:proofErr w:type="spellEnd"/>
      <w:r w:rsidRPr="00AB40E0">
        <w:rPr>
          <w:color w:val="00000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A03D0" w:rsidRPr="00AB40E0" w:rsidRDefault="00EA03D0" w:rsidP="00EA03D0">
      <w:pPr>
        <w:tabs>
          <w:tab w:val="left" w:pos="993"/>
        </w:tabs>
        <w:jc w:val="both"/>
        <w:rPr>
          <w:color w:val="000000"/>
        </w:rPr>
      </w:pPr>
      <w:r w:rsidRPr="00AB40E0">
        <w:rPr>
          <w:rFonts w:eastAsiaTheme="minorHAnsi"/>
          <w:lang w:eastAsia="en-US"/>
        </w:rPr>
        <w:t xml:space="preserve">- </w:t>
      </w:r>
      <w:r w:rsidRPr="00AB40E0">
        <w:rPr>
          <w:rFonts w:eastAsiaTheme="minorHAnsi"/>
          <w:b/>
          <w:lang w:eastAsia="en-US"/>
        </w:rPr>
        <w:t>требованию о</w:t>
      </w:r>
      <w:r w:rsidRPr="00AB40E0">
        <w:rPr>
          <w:rFonts w:eastAsiaTheme="minorHAnsi"/>
          <w:lang w:eastAsia="en-US"/>
        </w:rPr>
        <w:t xml:space="preserve"> том что, </w:t>
      </w:r>
      <w:r w:rsidRPr="00AB40E0">
        <w:rPr>
          <w:color w:val="00000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A03D0" w:rsidRPr="00AB40E0" w:rsidRDefault="00EA03D0" w:rsidP="00EA03D0">
      <w:pPr>
        <w:tabs>
          <w:tab w:val="left" w:pos="993"/>
        </w:tabs>
        <w:jc w:val="both"/>
        <w:rPr>
          <w:b/>
          <w:bCs/>
        </w:rPr>
      </w:pPr>
    </w:p>
    <w:p w:rsidR="00EA03D0" w:rsidRPr="00AB40E0" w:rsidRDefault="00EA03D0" w:rsidP="00EA03D0">
      <w:pPr>
        <w:tabs>
          <w:tab w:val="left" w:pos="993"/>
        </w:tabs>
        <w:jc w:val="both"/>
        <w:rPr>
          <w:b/>
          <w:bCs/>
        </w:rPr>
      </w:pPr>
      <w:r w:rsidRPr="00AB40E0">
        <w:rPr>
          <w:rFonts w:eastAsiaTheme="minorHAnsi"/>
          <w:lang w:eastAsia="en-US"/>
        </w:rPr>
        <w:t xml:space="preserve">- </w:t>
      </w:r>
      <w:r w:rsidRPr="00AB40E0">
        <w:rPr>
          <w:rFonts w:eastAsiaTheme="minorHAnsi"/>
          <w:b/>
          <w:lang w:eastAsia="en-US"/>
        </w:rPr>
        <w:t>требованию об</w:t>
      </w:r>
      <w:r w:rsidRPr="00AB40E0">
        <w:rPr>
          <w:rFonts w:eastAsiaTheme="minorHAnsi"/>
          <w:lang w:eastAsia="en-US"/>
        </w:rPr>
        <w:t xml:space="preserve"> отсутствии </w:t>
      </w:r>
      <w:r w:rsidRPr="00AB40E0">
        <w:rPr>
          <w:color w:val="000000"/>
        </w:rPr>
        <w:t>у участника закупки ограничений для участия в закупках, установленных законодательством Российской Федерации.</w:t>
      </w:r>
    </w:p>
    <w:p w:rsidR="00EA03D0" w:rsidRDefault="00EA03D0" w:rsidP="0006449C"/>
    <w:p w:rsidR="00E702C2" w:rsidRDefault="00E702C2" w:rsidP="0006449C"/>
    <w:p w:rsidR="00E702C2" w:rsidRDefault="00E702C2" w:rsidP="0006449C"/>
    <w:p w:rsidR="00E702C2" w:rsidRPr="00E702C2" w:rsidRDefault="00E702C2" w:rsidP="00E702C2">
      <w:pPr>
        <w:shd w:val="clear" w:color="auto" w:fill="FFFFFF"/>
        <w:ind w:firstLine="142"/>
        <w:jc w:val="both"/>
        <w:rPr>
          <w:rFonts w:eastAsiaTheme="minorHAnsi"/>
          <w:bCs/>
          <w:sz w:val="22"/>
          <w:szCs w:val="22"/>
          <w:lang w:eastAsia="en-US"/>
        </w:rPr>
      </w:pPr>
      <w:r w:rsidRPr="00E702C2">
        <w:rPr>
          <w:sz w:val="22"/>
          <w:szCs w:val="22"/>
        </w:rPr>
        <w:tab/>
      </w:r>
      <w:r w:rsidRPr="00E702C2">
        <w:rPr>
          <w:sz w:val="22"/>
          <w:szCs w:val="22"/>
        </w:rPr>
        <w:tab/>
      </w:r>
      <w:r w:rsidRPr="00E702C2">
        <w:rPr>
          <w:sz w:val="22"/>
          <w:szCs w:val="22"/>
        </w:rPr>
        <w:tab/>
        <w:t>__________________/</w:t>
      </w:r>
      <w:bookmarkStart w:id="0" w:name="_GoBack"/>
      <w:bookmarkEnd w:id="0"/>
    </w:p>
    <w:p w:rsidR="00705E7E" w:rsidRPr="00E702C2" w:rsidRDefault="00705E7E" w:rsidP="00E702C2">
      <w:pPr>
        <w:ind w:firstLine="142"/>
      </w:pPr>
    </w:p>
    <w:p w:rsidR="009D3530" w:rsidRDefault="009D3530"/>
    <w:p w:rsidR="009D3530" w:rsidRDefault="009D3530"/>
    <w:sectPr w:rsidR="009D3530" w:rsidSect="00D019F6">
      <w:headerReference w:type="default" r:id="rId11"/>
      <w:pgSz w:w="11906" w:h="16838"/>
      <w:pgMar w:top="567" w:right="567" w:bottom="42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845" w:rsidRDefault="00317845">
      <w:r>
        <w:separator/>
      </w:r>
    </w:p>
  </w:endnote>
  <w:endnote w:type="continuationSeparator" w:id="0">
    <w:p w:rsidR="00317845" w:rsidRDefault="0031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845" w:rsidRDefault="00317845">
      <w:r>
        <w:separator/>
      </w:r>
    </w:p>
  </w:footnote>
  <w:footnote w:type="continuationSeparator" w:id="0">
    <w:p w:rsidR="00317845" w:rsidRDefault="003178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0189"/>
      <w:docPartObj>
        <w:docPartGallery w:val="Page Numbers (Top of Page)"/>
        <w:docPartUnique/>
      </w:docPartObj>
    </w:sdtPr>
    <w:sdtEndPr/>
    <w:sdtContent>
      <w:p w:rsidR="00B52B0B" w:rsidRDefault="00B52B0B" w:rsidP="00D019F6">
        <w:pPr>
          <w:pStyle w:val="a4"/>
          <w:jc w:val="center"/>
        </w:pPr>
        <w:r>
          <w:fldChar w:fldCharType="begin"/>
        </w:r>
        <w:r>
          <w:instrText xml:space="preserve"> PAGE   \* MERGEFORMAT </w:instrText>
        </w:r>
        <w:r>
          <w:fldChar w:fldCharType="separate"/>
        </w:r>
        <w:r w:rsidR="0063586E">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0"/>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sz w:val="24"/>
        <w:szCs w:val="24"/>
      </w:rPr>
    </w:lvl>
    <w:lvl w:ilvl="2">
      <w:start w:val="1"/>
      <w:numFmt w:val="decimal"/>
      <w:lvlText w:val="%1.%2.%3"/>
      <w:lvlJc w:val="left"/>
      <w:pPr>
        <w:tabs>
          <w:tab w:val="num" w:pos="0"/>
        </w:tabs>
        <w:ind w:left="720" w:hanging="720"/>
      </w:pPr>
      <w:rPr>
        <w:rFonts w:cs="Times New Roman"/>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44E6670"/>
    <w:multiLevelType w:val="hybridMultilevel"/>
    <w:tmpl w:val="F9864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E3264"/>
    <w:multiLevelType w:val="multilevel"/>
    <w:tmpl w:val="42B454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555037"/>
    <w:multiLevelType w:val="multilevel"/>
    <w:tmpl w:val="ECEA52B0"/>
    <w:lvl w:ilvl="0">
      <w:start w:val="1"/>
      <w:numFmt w:val="upperRoman"/>
      <w:pStyle w:val="1"/>
      <w:suff w:val="nothing"/>
      <w:lvlText w:val="ЧАСТЬ %1. "/>
      <w:lvlJc w:val="left"/>
      <w:pPr>
        <w:ind w:left="1440"/>
      </w:pPr>
      <w:rPr>
        <w:rFonts w:cs="Times New Roman" w:hint="default"/>
      </w:rPr>
    </w:lvl>
    <w:lvl w:ilvl="1">
      <w:start w:val="1"/>
      <w:numFmt w:val="decimal"/>
      <w:pStyle w:val="2"/>
      <w:isLgl/>
      <w:suff w:val="nothing"/>
      <w:lvlText w:val="Раздел %2. "/>
      <w:lvlJc w:val="left"/>
      <w:pPr>
        <w:ind w:left="2120" w:hanging="680"/>
      </w:pPr>
      <w:rPr>
        <w:rFonts w:cs="Times New Roman" w:hint="default"/>
      </w:rPr>
    </w:lvl>
    <w:lvl w:ilvl="2">
      <w:start w:val="1"/>
      <w:numFmt w:val="decimal"/>
      <w:isLgl/>
      <w:suff w:val="nothing"/>
      <w:lvlText w:val="Глава %2.%3. "/>
      <w:lvlJc w:val="left"/>
      <w:pPr>
        <w:ind w:left="760" w:firstLine="680"/>
      </w:pPr>
      <w:rPr>
        <w:rFonts w:cs="Times New Roman" w:hint="default"/>
      </w:rPr>
    </w:lvl>
    <w:lvl w:ilvl="3">
      <w:start w:val="1"/>
      <w:numFmt w:val="decimal"/>
      <w:pStyle w:val="4"/>
      <w:isLgl/>
      <w:suff w:val="nothing"/>
      <w:lvlText w:val="§ %2.%3.%4. "/>
      <w:lvlJc w:val="left"/>
      <w:pPr>
        <w:ind w:left="1700" w:firstLine="680"/>
      </w:pPr>
      <w:rPr>
        <w:rFonts w:cs="Times New Roman" w:hint="default"/>
      </w:rPr>
    </w:lvl>
    <w:lvl w:ilvl="4">
      <w:start w:val="1"/>
      <w:numFmt w:val="decimal"/>
      <w:pStyle w:val="5"/>
      <w:isLgl/>
      <w:suff w:val="nothing"/>
      <w:lvlText w:val="%2.%3.%4.%5. "/>
      <w:lvlJc w:val="left"/>
      <w:pPr>
        <w:ind w:left="760" w:firstLine="680"/>
      </w:pPr>
      <w:rPr>
        <w:rFonts w:cs="Times New Roman" w:hint="default"/>
      </w:rPr>
    </w:lvl>
    <w:lvl w:ilvl="5">
      <w:start w:val="1"/>
      <w:numFmt w:val="decimal"/>
      <w:isLgl/>
      <w:lvlText w:val="%1.%2.%3.%4.%5.%6. "/>
      <w:lvlJc w:val="left"/>
      <w:pPr>
        <w:tabs>
          <w:tab w:val="num" w:pos="4179"/>
        </w:tabs>
        <w:ind w:left="4179" w:hanging="2739"/>
      </w:pPr>
      <w:rPr>
        <w:rFonts w:cs="Times New Roman" w:hint="default"/>
      </w:rPr>
    </w:lvl>
    <w:lvl w:ilvl="6">
      <w:start w:val="1"/>
      <w:numFmt w:val="decimal"/>
      <w:lvlText w:val="%1.%2.%3.%4.%5.%6.%7."/>
      <w:lvlJc w:val="left"/>
      <w:pPr>
        <w:tabs>
          <w:tab w:val="num" w:pos="4680"/>
        </w:tabs>
        <w:ind w:left="4680" w:hanging="1080"/>
      </w:pPr>
      <w:rPr>
        <w:rFonts w:cs="Times New Roman" w:hint="default"/>
      </w:rPr>
    </w:lvl>
    <w:lvl w:ilvl="7">
      <w:start w:val="1"/>
      <w:numFmt w:val="decimal"/>
      <w:lvlText w:val="%1.%2.%3.%4.%5.%6.%7.%8."/>
      <w:lvlJc w:val="left"/>
      <w:pPr>
        <w:tabs>
          <w:tab w:val="num" w:pos="5184"/>
        </w:tabs>
        <w:ind w:left="5184" w:hanging="1224"/>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4" w15:restartNumberingAfterBreak="0">
    <w:nsid w:val="0A37204B"/>
    <w:multiLevelType w:val="hybridMultilevel"/>
    <w:tmpl w:val="488CB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725C7"/>
    <w:multiLevelType w:val="multilevel"/>
    <w:tmpl w:val="DEF882F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8A22644"/>
    <w:multiLevelType w:val="hybridMultilevel"/>
    <w:tmpl w:val="5CFEEE2A"/>
    <w:lvl w:ilvl="0" w:tplc="910CDE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D3B2518"/>
    <w:multiLevelType w:val="hybridMultilevel"/>
    <w:tmpl w:val="A20C54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ED50951"/>
    <w:multiLevelType w:val="hybridMultilevel"/>
    <w:tmpl w:val="DA1C16DC"/>
    <w:lvl w:ilvl="0" w:tplc="A420F822">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9" w15:restartNumberingAfterBreak="0">
    <w:nsid w:val="1EE745D3"/>
    <w:multiLevelType w:val="multilevel"/>
    <w:tmpl w:val="0D7A87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4F4499"/>
    <w:multiLevelType w:val="hybridMultilevel"/>
    <w:tmpl w:val="B288B076"/>
    <w:lvl w:ilvl="0" w:tplc="30BC091A">
      <w:start w:val="1"/>
      <w:numFmt w:val="decimal"/>
      <w:lvlText w:val="(%1)"/>
      <w:lvlJc w:val="left"/>
      <w:pPr>
        <w:tabs>
          <w:tab w:val="left" w:pos="459"/>
          <w:tab w:val="num" w:pos="708"/>
        </w:tabs>
        <w:ind w:left="282" w:firstLine="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22C0C0">
      <w:start w:val="1"/>
      <w:numFmt w:val="lowerLetter"/>
      <w:lvlText w:val="%2."/>
      <w:lvlJc w:val="left"/>
      <w:pPr>
        <w:tabs>
          <w:tab w:val="left" w:pos="459"/>
          <w:tab w:val="num" w:pos="1212"/>
        </w:tabs>
        <w:ind w:left="786" w:firstLine="1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B0640A">
      <w:start w:val="1"/>
      <w:numFmt w:val="lowerRoman"/>
      <w:lvlText w:val="%3."/>
      <w:lvlJc w:val="left"/>
      <w:pPr>
        <w:tabs>
          <w:tab w:val="left" w:pos="459"/>
          <w:tab w:val="num" w:pos="1932"/>
        </w:tabs>
        <w:ind w:left="1506" w:firstLine="2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0A6E76">
      <w:start w:val="1"/>
      <w:numFmt w:val="decimal"/>
      <w:lvlText w:val="%4."/>
      <w:lvlJc w:val="left"/>
      <w:pPr>
        <w:tabs>
          <w:tab w:val="left" w:pos="459"/>
          <w:tab w:val="num" w:pos="2652"/>
        </w:tabs>
        <w:ind w:left="2226" w:firstLine="2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CA643A">
      <w:start w:val="1"/>
      <w:numFmt w:val="lowerLetter"/>
      <w:lvlText w:val="%5."/>
      <w:lvlJc w:val="left"/>
      <w:pPr>
        <w:tabs>
          <w:tab w:val="left" w:pos="459"/>
          <w:tab w:val="num" w:pos="3372"/>
        </w:tabs>
        <w:ind w:left="2946" w:firstLine="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FE6C24">
      <w:start w:val="1"/>
      <w:numFmt w:val="lowerRoman"/>
      <w:lvlText w:val="%6."/>
      <w:lvlJc w:val="left"/>
      <w:pPr>
        <w:tabs>
          <w:tab w:val="left" w:pos="459"/>
        </w:tabs>
        <w:ind w:left="3666" w:hanging="3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1ABC96">
      <w:start w:val="1"/>
      <w:numFmt w:val="decimal"/>
      <w:lvlText w:val="%7."/>
      <w:lvlJc w:val="left"/>
      <w:pPr>
        <w:tabs>
          <w:tab w:val="left" w:pos="459"/>
          <w:tab w:val="num" w:pos="4812"/>
        </w:tabs>
        <w:ind w:left="4386" w:firstLine="28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BEB072">
      <w:start w:val="1"/>
      <w:numFmt w:val="lowerLetter"/>
      <w:lvlText w:val="%8."/>
      <w:lvlJc w:val="left"/>
      <w:pPr>
        <w:tabs>
          <w:tab w:val="left" w:pos="459"/>
          <w:tab w:val="num" w:pos="5532"/>
        </w:tabs>
        <w:ind w:left="5106" w:firstLine="3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7845C4">
      <w:start w:val="1"/>
      <w:numFmt w:val="lowerRoman"/>
      <w:lvlText w:val="%9."/>
      <w:lvlJc w:val="left"/>
      <w:pPr>
        <w:tabs>
          <w:tab w:val="left" w:pos="459"/>
        </w:tabs>
        <w:ind w:left="5826" w:hanging="2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7AF0BA1"/>
    <w:multiLevelType w:val="hybridMultilevel"/>
    <w:tmpl w:val="A48AC9AA"/>
    <w:lvl w:ilvl="0" w:tplc="910CDE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B03D84"/>
    <w:multiLevelType w:val="multilevel"/>
    <w:tmpl w:val="57F25DB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30C416BB"/>
    <w:multiLevelType w:val="multilevel"/>
    <w:tmpl w:val="135C3544"/>
    <w:lvl w:ilvl="0">
      <w:start w:val="1"/>
      <w:numFmt w:val="decimal"/>
      <w:lvlText w:val="(%1)"/>
      <w:lvlJc w:val="left"/>
      <w:pPr>
        <w:ind w:left="720" w:firstLine="360"/>
      </w:pPr>
      <w:rPr>
        <w:rFonts w:ascii="Times New Roman" w:eastAsia="Times New Roman" w:hAnsi="Times New Roman" w:cs="Times New Roman"/>
        <w:b w:val="0"/>
        <w:strike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30D75FE5"/>
    <w:multiLevelType w:val="multilevel"/>
    <w:tmpl w:val="B5BA375E"/>
    <w:lvl w:ilvl="0">
      <w:start w:val="1"/>
      <w:numFmt w:val="decimal"/>
      <w:lvlText w:val="(%1)"/>
      <w:lvlJc w:val="left"/>
      <w:pPr>
        <w:ind w:left="720" w:firstLine="360"/>
      </w:pPr>
      <w:rPr>
        <w:rFonts w:ascii="Times New Roman" w:eastAsia="Times New Roman" w:hAnsi="Times New Roman" w:cs="Times New Roman" w:hint="default"/>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15" w15:restartNumberingAfterBreak="0">
    <w:nsid w:val="354D10D5"/>
    <w:multiLevelType w:val="hybridMultilevel"/>
    <w:tmpl w:val="EAB4B122"/>
    <w:lvl w:ilvl="0" w:tplc="910CDE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5F5F50"/>
    <w:multiLevelType w:val="multilevel"/>
    <w:tmpl w:val="C1A43C02"/>
    <w:lvl w:ilvl="0">
      <w:start w:val="3"/>
      <w:numFmt w:val="decimal"/>
      <w:lvlText w:val="%1"/>
      <w:lvlJc w:val="left"/>
      <w:pPr>
        <w:ind w:left="360" w:hanging="360"/>
      </w:p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400364A3"/>
    <w:multiLevelType w:val="multilevel"/>
    <w:tmpl w:val="1C66D9E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40872B68"/>
    <w:multiLevelType w:val="hybridMultilevel"/>
    <w:tmpl w:val="1F8C8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276BEE"/>
    <w:multiLevelType w:val="multilevel"/>
    <w:tmpl w:val="AEDEFBFE"/>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5C7C4DC4"/>
    <w:multiLevelType w:val="hybridMultilevel"/>
    <w:tmpl w:val="FE1AF088"/>
    <w:lvl w:ilvl="0" w:tplc="F4526D98">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1" w15:restartNumberingAfterBreak="0">
    <w:nsid w:val="624B2D44"/>
    <w:multiLevelType w:val="multilevel"/>
    <w:tmpl w:val="A1A48A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2577971"/>
    <w:multiLevelType w:val="hybridMultilevel"/>
    <w:tmpl w:val="37BA2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8D5B78"/>
    <w:multiLevelType w:val="multilevel"/>
    <w:tmpl w:val="AEC2BD2C"/>
    <w:lvl w:ilvl="0">
      <w:start w:val="1"/>
      <w:numFmt w:val="decimal"/>
      <w:lvlText w:val="(%1)"/>
      <w:lvlJc w:val="left"/>
      <w:pPr>
        <w:ind w:left="66" w:firstLine="360"/>
      </w:pPr>
      <w:rPr>
        <w:rFonts w:ascii="Times New Roman" w:eastAsia="Times New Roman" w:hAnsi="Times New Roman" w:cs="Times New Roman" w:hint="default"/>
        <w:b w:val="0"/>
      </w:rPr>
    </w:lvl>
    <w:lvl w:ilvl="1">
      <w:start w:val="1"/>
      <w:numFmt w:val="lowerLetter"/>
      <w:lvlText w:val="%2."/>
      <w:lvlJc w:val="left"/>
      <w:pPr>
        <w:ind w:left="786" w:firstLine="1080"/>
      </w:pPr>
      <w:rPr>
        <w:rFonts w:hint="default"/>
      </w:rPr>
    </w:lvl>
    <w:lvl w:ilvl="2">
      <w:start w:val="1"/>
      <w:numFmt w:val="lowerRoman"/>
      <w:lvlText w:val="%3."/>
      <w:lvlJc w:val="right"/>
      <w:pPr>
        <w:ind w:left="1506" w:firstLine="1980"/>
      </w:pPr>
      <w:rPr>
        <w:rFonts w:hint="default"/>
      </w:rPr>
    </w:lvl>
    <w:lvl w:ilvl="3">
      <w:start w:val="1"/>
      <w:numFmt w:val="decimal"/>
      <w:lvlText w:val="%4."/>
      <w:lvlJc w:val="left"/>
      <w:pPr>
        <w:ind w:left="2226" w:firstLine="2520"/>
      </w:pPr>
      <w:rPr>
        <w:rFonts w:hint="default"/>
      </w:rPr>
    </w:lvl>
    <w:lvl w:ilvl="4">
      <w:start w:val="1"/>
      <w:numFmt w:val="lowerLetter"/>
      <w:lvlText w:val="%5."/>
      <w:lvlJc w:val="left"/>
      <w:pPr>
        <w:ind w:left="2946" w:firstLine="3240"/>
      </w:pPr>
      <w:rPr>
        <w:rFonts w:hint="default"/>
      </w:rPr>
    </w:lvl>
    <w:lvl w:ilvl="5">
      <w:start w:val="1"/>
      <w:numFmt w:val="lowerRoman"/>
      <w:lvlText w:val="%6."/>
      <w:lvlJc w:val="right"/>
      <w:pPr>
        <w:ind w:left="3666" w:firstLine="4140"/>
      </w:pPr>
      <w:rPr>
        <w:rFonts w:hint="default"/>
      </w:rPr>
    </w:lvl>
    <w:lvl w:ilvl="6">
      <w:start w:val="1"/>
      <w:numFmt w:val="decimal"/>
      <w:lvlText w:val="%7."/>
      <w:lvlJc w:val="left"/>
      <w:pPr>
        <w:ind w:left="4386" w:firstLine="4680"/>
      </w:pPr>
      <w:rPr>
        <w:rFonts w:hint="default"/>
      </w:rPr>
    </w:lvl>
    <w:lvl w:ilvl="7">
      <w:start w:val="1"/>
      <w:numFmt w:val="lowerLetter"/>
      <w:lvlText w:val="%8."/>
      <w:lvlJc w:val="left"/>
      <w:pPr>
        <w:ind w:left="5106" w:firstLine="5400"/>
      </w:pPr>
      <w:rPr>
        <w:rFonts w:hint="default"/>
      </w:rPr>
    </w:lvl>
    <w:lvl w:ilvl="8">
      <w:start w:val="1"/>
      <w:numFmt w:val="lowerRoman"/>
      <w:lvlText w:val="%9."/>
      <w:lvlJc w:val="right"/>
      <w:pPr>
        <w:ind w:left="5826" w:firstLine="6300"/>
      </w:pPr>
      <w:rPr>
        <w:rFonts w:hint="default"/>
      </w:rPr>
    </w:lvl>
  </w:abstractNum>
  <w:abstractNum w:abstractNumId="24" w15:restartNumberingAfterBreak="0">
    <w:nsid w:val="6813628E"/>
    <w:multiLevelType w:val="multilevel"/>
    <w:tmpl w:val="57F25DB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5" w15:restartNumberingAfterBreak="0">
    <w:nsid w:val="6D4965C1"/>
    <w:multiLevelType w:val="hybridMultilevel"/>
    <w:tmpl w:val="E578D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9B2DAB"/>
    <w:multiLevelType w:val="multilevel"/>
    <w:tmpl w:val="0D7A87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1D0776E"/>
    <w:multiLevelType w:val="multilevel"/>
    <w:tmpl w:val="0554BC2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127E70"/>
    <w:multiLevelType w:val="multilevel"/>
    <w:tmpl w:val="F7EEFB1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707FFC"/>
    <w:multiLevelType w:val="multilevel"/>
    <w:tmpl w:val="293C54C2"/>
    <w:lvl w:ilvl="0">
      <w:start w:val="1"/>
      <w:numFmt w:val="decimal"/>
      <w:lvlText w:val="%1."/>
      <w:lvlJc w:val="left"/>
      <w:pPr>
        <w:tabs>
          <w:tab w:val="num" w:pos="360"/>
        </w:tabs>
        <w:ind w:left="360" w:hanging="360"/>
      </w:pPr>
      <w:rPr>
        <w:b/>
      </w:r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334"/>
        </w:tabs>
        <w:ind w:left="5334" w:hanging="108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112"/>
        </w:tabs>
        <w:ind w:left="7112" w:hanging="1440"/>
      </w:pPr>
    </w:lvl>
  </w:abstractNum>
  <w:abstractNum w:abstractNumId="30" w15:restartNumberingAfterBreak="0">
    <w:nsid w:val="7486196B"/>
    <w:multiLevelType w:val="hybridMultilevel"/>
    <w:tmpl w:val="DCE4C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A44C93"/>
    <w:multiLevelType w:val="hybridMultilevel"/>
    <w:tmpl w:val="CBA85F5E"/>
    <w:lvl w:ilvl="0" w:tplc="910CDE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8A64909"/>
    <w:multiLevelType w:val="multilevel"/>
    <w:tmpl w:val="32CACF18"/>
    <w:lvl w:ilvl="0">
      <w:start w:val="1"/>
      <w:numFmt w:val="decimal"/>
      <w:lvlText w:val="%1."/>
      <w:lvlJc w:val="left"/>
      <w:pPr>
        <w:ind w:left="-161" w:firstLine="303"/>
      </w:pPr>
    </w:lvl>
    <w:lvl w:ilvl="1">
      <w:start w:val="1"/>
      <w:numFmt w:val="lowerLetter"/>
      <w:lvlText w:val="%2."/>
      <w:lvlJc w:val="left"/>
      <w:pPr>
        <w:ind w:left="1241" w:firstLine="1023"/>
      </w:pPr>
    </w:lvl>
    <w:lvl w:ilvl="2">
      <w:start w:val="1"/>
      <w:numFmt w:val="lowerRoman"/>
      <w:lvlText w:val="%3."/>
      <w:lvlJc w:val="right"/>
      <w:pPr>
        <w:ind w:left="1961" w:firstLine="1923"/>
      </w:pPr>
    </w:lvl>
    <w:lvl w:ilvl="3">
      <w:start w:val="1"/>
      <w:numFmt w:val="decimal"/>
      <w:lvlText w:val="%4."/>
      <w:lvlJc w:val="left"/>
      <w:pPr>
        <w:ind w:left="2681" w:firstLine="2463"/>
      </w:pPr>
    </w:lvl>
    <w:lvl w:ilvl="4">
      <w:start w:val="1"/>
      <w:numFmt w:val="lowerLetter"/>
      <w:lvlText w:val="%5."/>
      <w:lvlJc w:val="left"/>
      <w:pPr>
        <w:ind w:left="3401" w:firstLine="3183"/>
      </w:pPr>
    </w:lvl>
    <w:lvl w:ilvl="5">
      <w:start w:val="1"/>
      <w:numFmt w:val="lowerRoman"/>
      <w:lvlText w:val="%6."/>
      <w:lvlJc w:val="right"/>
      <w:pPr>
        <w:ind w:left="4121" w:firstLine="4083"/>
      </w:pPr>
    </w:lvl>
    <w:lvl w:ilvl="6">
      <w:start w:val="1"/>
      <w:numFmt w:val="decimal"/>
      <w:lvlText w:val="%7."/>
      <w:lvlJc w:val="left"/>
      <w:pPr>
        <w:ind w:left="4841" w:firstLine="4623"/>
      </w:pPr>
    </w:lvl>
    <w:lvl w:ilvl="7">
      <w:start w:val="1"/>
      <w:numFmt w:val="lowerLetter"/>
      <w:lvlText w:val="%8."/>
      <w:lvlJc w:val="left"/>
      <w:pPr>
        <w:ind w:left="5561" w:firstLine="5343"/>
      </w:pPr>
    </w:lvl>
    <w:lvl w:ilvl="8">
      <w:start w:val="1"/>
      <w:numFmt w:val="lowerRoman"/>
      <w:lvlText w:val="%9."/>
      <w:lvlJc w:val="right"/>
      <w:pPr>
        <w:ind w:left="6281" w:firstLine="6243"/>
      </w:pPr>
    </w:lvl>
  </w:abstractNum>
  <w:abstractNum w:abstractNumId="33" w15:restartNumberingAfterBreak="0">
    <w:nsid w:val="7900591C"/>
    <w:multiLevelType w:val="multilevel"/>
    <w:tmpl w:val="7C74F5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7BE01554"/>
    <w:multiLevelType w:val="multilevel"/>
    <w:tmpl w:val="06A664A6"/>
    <w:lvl w:ilvl="0">
      <w:start w:val="1"/>
      <w:numFmt w:val="none"/>
      <w:pStyle w:val="a"/>
      <w:lvlText w:val="%1"/>
      <w:lvlJc w:val="left"/>
      <w:pPr>
        <w:tabs>
          <w:tab w:val="num" w:pos="360"/>
        </w:tabs>
        <w:ind w:left="0" w:firstLine="0"/>
      </w:pPr>
      <w:rPr>
        <w:rFonts w:hint="default"/>
      </w:rPr>
    </w:lvl>
    <w:lvl w:ilvl="1">
      <w:start w:val="1"/>
      <w:numFmt w:val="decimal"/>
      <w:pStyle w:val="ConsPlusNor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35" w15:restartNumberingAfterBreak="0">
    <w:nsid w:val="7DFF7264"/>
    <w:multiLevelType w:val="hybridMultilevel"/>
    <w:tmpl w:val="867A75D2"/>
    <w:lvl w:ilvl="0" w:tplc="910CDE5A">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1"/>
  </w:num>
  <w:num w:numId="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3"/>
  </w:num>
  <w:num w:numId="12">
    <w:abstractNumId w:val="13"/>
  </w:num>
  <w:num w:numId="13">
    <w:abstractNumId w:val="10"/>
  </w:num>
  <w:num w:numId="14">
    <w:abstractNumId w:val="20"/>
  </w:num>
  <w:num w:numId="15">
    <w:abstractNumId w:val="4"/>
  </w:num>
  <w:num w:numId="16">
    <w:abstractNumId w:val="7"/>
  </w:num>
  <w:num w:numId="17">
    <w:abstractNumId w:val="1"/>
  </w:num>
  <w:num w:numId="18">
    <w:abstractNumId w:val="22"/>
  </w:num>
  <w:num w:numId="19">
    <w:abstractNumId w:val="30"/>
  </w:num>
  <w:num w:numId="20">
    <w:abstractNumId w:val="25"/>
  </w:num>
  <w:num w:numId="21">
    <w:abstractNumId w:val="9"/>
  </w:num>
  <w:num w:numId="22">
    <w:abstractNumId w:val="19"/>
  </w:num>
  <w:num w:numId="23">
    <w:abstractNumId w:val="34"/>
  </w:num>
  <w:num w:numId="24">
    <w:abstractNumId w:val="33"/>
  </w:num>
  <w:num w:numId="25">
    <w:abstractNumId w:val="2"/>
  </w:num>
  <w:num w:numId="26">
    <w:abstractNumId w:val="28"/>
  </w:num>
  <w:num w:numId="27">
    <w:abstractNumId w:val="3"/>
  </w:num>
  <w:num w:numId="28">
    <w:abstractNumId w:val="0"/>
  </w:num>
  <w:num w:numId="29">
    <w:abstractNumId w:val="27"/>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2"/>
  </w:num>
  <w:num w:numId="33">
    <w:abstractNumId w:val="35"/>
  </w:num>
  <w:num w:numId="34">
    <w:abstractNumId w:val="18"/>
  </w:num>
  <w:num w:numId="35">
    <w:abstractNumId w:val="1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2A"/>
    <w:rsid w:val="00046AE4"/>
    <w:rsid w:val="00052232"/>
    <w:rsid w:val="00052E1C"/>
    <w:rsid w:val="00054133"/>
    <w:rsid w:val="000642DA"/>
    <w:rsid w:val="0006449C"/>
    <w:rsid w:val="0008319E"/>
    <w:rsid w:val="000866E7"/>
    <w:rsid w:val="000B423D"/>
    <w:rsid w:val="000C1C77"/>
    <w:rsid w:val="000F3CB8"/>
    <w:rsid w:val="000F41DB"/>
    <w:rsid w:val="001400FB"/>
    <w:rsid w:val="001675EF"/>
    <w:rsid w:val="00194DCC"/>
    <w:rsid w:val="001A226F"/>
    <w:rsid w:val="001A5831"/>
    <w:rsid w:val="001D1CD5"/>
    <w:rsid w:val="001D21C3"/>
    <w:rsid w:val="00200445"/>
    <w:rsid w:val="00205ED9"/>
    <w:rsid w:val="00215337"/>
    <w:rsid w:val="002831A4"/>
    <w:rsid w:val="002A74B6"/>
    <w:rsid w:val="002B1C96"/>
    <w:rsid w:val="002E4B8F"/>
    <w:rsid w:val="002F3104"/>
    <w:rsid w:val="00317845"/>
    <w:rsid w:val="00341A98"/>
    <w:rsid w:val="00371EF3"/>
    <w:rsid w:val="0038661F"/>
    <w:rsid w:val="003B507C"/>
    <w:rsid w:val="003B66D7"/>
    <w:rsid w:val="003B75D1"/>
    <w:rsid w:val="003F1810"/>
    <w:rsid w:val="003F43E1"/>
    <w:rsid w:val="00406816"/>
    <w:rsid w:val="00412463"/>
    <w:rsid w:val="00414F85"/>
    <w:rsid w:val="00415392"/>
    <w:rsid w:val="00430B29"/>
    <w:rsid w:val="00436224"/>
    <w:rsid w:val="004523B0"/>
    <w:rsid w:val="00465C7D"/>
    <w:rsid w:val="0049181D"/>
    <w:rsid w:val="0049792A"/>
    <w:rsid w:val="004B0C83"/>
    <w:rsid w:val="004B1410"/>
    <w:rsid w:val="004D0E2F"/>
    <w:rsid w:val="004D6397"/>
    <w:rsid w:val="004D76D2"/>
    <w:rsid w:val="004E4D81"/>
    <w:rsid w:val="004F75B1"/>
    <w:rsid w:val="00505DC1"/>
    <w:rsid w:val="00516898"/>
    <w:rsid w:val="005263A1"/>
    <w:rsid w:val="00531332"/>
    <w:rsid w:val="00542E45"/>
    <w:rsid w:val="005715E6"/>
    <w:rsid w:val="00595CF7"/>
    <w:rsid w:val="005A4077"/>
    <w:rsid w:val="005A6853"/>
    <w:rsid w:val="005D3D76"/>
    <w:rsid w:val="005E01F4"/>
    <w:rsid w:val="005E1E72"/>
    <w:rsid w:val="005E1FD5"/>
    <w:rsid w:val="00624285"/>
    <w:rsid w:val="0063586E"/>
    <w:rsid w:val="00636CED"/>
    <w:rsid w:val="006525FD"/>
    <w:rsid w:val="00656FF1"/>
    <w:rsid w:val="0066329C"/>
    <w:rsid w:val="006B3861"/>
    <w:rsid w:val="006D0A85"/>
    <w:rsid w:val="006D47B9"/>
    <w:rsid w:val="00705E7E"/>
    <w:rsid w:val="00736BCF"/>
    <w:rsid w:val="007A744F"/>
    <w:rsid w:val="007C0684"/>
    <w:rsid w:val="007E5992"/>
    <w:rsid w:val="007F68EA"/>
    <w:rsid w:val="008003B3"/>
    <w:rsid w:val="008130B4"/>
    <w:rsid w:val="00847DAC"/>
    <w:rsid w:val="008504DE"/>
    <w:rsid w:val="00860EAD"/>
    <w:rsid w:val="008971AF"/>
    <w:rsid w:val="008C0164"/>
    <w:rsid w:val="008D2B01"/>
    <w:rsid w:val="008D56B3"/>
    <w:rsid w:val="008D5BC5"/>
    <w:rsid w:val="0091550F"/>
    <w:rsid w:val="0091631C"/>
    <w:rsid w:val="00925BEA"/>
    <w:rsid w:val="009403C9"/>
    <w:rsid w:val="0099142C"/>
    <w:rsid w:val="009B52D3"/>
    <w:rsid w:val="009D3271"/>
    <w:rsid w:val="009D3530"/>
    <w:rsid w:val="009E58F1"/>
    <w:rsid w:val="00A01351"/>
    <w:rsid w:val="00A47BF4"/>
    <w:rsid w:val="00A52C34"/>
    <w:rsid w:val="00A636AE"/>
    <w:rsid w:val="00A64C08"/>
    <w:rsid w:val="00A93D74"/>
    <w:rsid w:val="00AA0A1E"/>
    <w:rsid w:val="00AC19F5"/>
    <w:rsid w:val="00AD07CE"/>
    <w:rsid w:val="00AD712C"/>
    <w:rsid w:val="00AE3BA0"/>
    <w:rsid w:val="00AE53D6"/>
    <w:rsid w:val="00AF0B1C"/>
    <w:rsid w:val="00AF2658"/>
    <w:rsid w:val="00B36E8C"/>
    <w:rsid w:val="00B52B0B"/>
    <w:rsid w:val="00B65845"/>
    <w:rsid w:val="00B8174E"/>
    <w:rsid w:val="00BD6C09"/>
    <w:rsid w:val="00BE2AF2"/>
    <w:rsid w:val="00BF3DC2"/>
    <w:rsid w:val="00C11702"/>
    <w:rsid w:val="00C14062"/>
    <w:rsid w:val="00C16C0B"/>
    <w:rsid w:val="00C25205"/>
    <w:rsid w:val="00C33502"/>
    <w:rsid w:val="00C34717"/>
    <w:rsid w:val="00C414F4"/>
    <w:rsid w:val="00C655C7"/>
    <w:rsid w:val="00C84ED6"/>
    <w:rsid w:val="00C86C5A"/>
    <w:rsid w:val="00C9054F"/>
    <w:rsid w:val="00CD0402"/>
    <w:rsid w:val="00D019F6"/>
    <w:rsid w:val="00D03263"/>
    <w:rsid w:val="00D13884"/>
    <w:rsid w:val="00D237ED"/>
    <w:rsid w:val="00D42489"/>
    <w:rsid w:val="00D70AEE"/>
    <w:rsid w:val="00D724C7"/>
    <w:rsid w:val="00D84369"/>
    <w:rsid w:val="00D96744"/>
    <w:rsid w:val="00DA7B8E"/>
    <w:rsid w:val="00DB250D"/>
    <w:rsid w:val="00DC3715"/>
    <w:rsid w:val="00E4651C"/>
    <w:rsid w:val="00E702C2"/>
    <w:rsid w:val="00E758E8"/>
    <w:rsid w:val="00E8461D"/>
    <w:rsid w:val="00E91D46"/>
    <w:rsid w:val="00EA03D0"/>
    <w:rsid w:val="00EC4259"/>
    <w:rsid w:val="00F36E35"/>
    <w:rsid w:val="00F637DA"/>
    <w:rsid w:val="00F750B0"/>
    <w:rsid w:val="00F871B6"/>
    <w:rsid w:val="00F91296"/>
    <w:rsid w:val="00FA65BF"/>
    <w:rsid w:val="00FA7100"/>
    <w:rsid w:val="00FD678E"/>
    <w:rsid w:val="00FE7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0087"/>
  <w15:docId w15:val="{511F6AF6-8747-40EA-8A7E-F3248BE0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2C2"/>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B8174E"/>
    <w:pPr>
      <w:keepNext/>
      <w:numPr>
        <w:numId w:val="27"/>
      </w:numPr>
      <w:spacing w:before="240" w:after="120"/>
      <w:jc w:val="center"/>
      <w:outlineLvl w:val="0"/>
    </w:pPr>
    <w:rPr>
      <w:b/>
      <w:caps/>
      <w:kern w:val="28"/>
      <w:sz w:val="32"/>
    </w:rPr>
  </w:style>
  <w:style w:type="paragraph" w:styleId="2">
    <w:name w:val="heading 2"/>
    <w:basedOn w:val="a0"/>
    <w:next w:val="a0"/>
    <w:link w:val="20"/>
    <w:qFormat/>
    <w:rsid w:val="00B8174E"/>
    <w:pPr>
      <w:keepNext/>
      <w:numPr>
        <w:ilvl w:val="1"/>
        <w:numId w:val="27"/>
      </w:numPr>
      <w:spacing w:before="240" w:after="120"/>
      <w:ind w:right="680"/>
      <w:jc w:val="center"/>
      <w:outlineLvl w:val="1"/>
    </w:pPr>
    <w:rPr>
      <w:b/>
      <w:sz w:val="30"/>
    </w:rPr>
  </w:style>
  <w:style w:type="paragraph" w:styleId="4">
    <w:name w:val="heading 4"/>
    <w:basedOn w:val="a0"/>
    <w:next w:val="a0"/>
    <w:link w:val="40"/>
    <w:qFormat/>
    <w:rsid w:val="00B8174E"/>
    <w:pPr>
      <w:keepNext/>
      <w:numPr>
        <w:ilvl w:val="3"/>
        <w:numId w:val="27"/>
      </w:numPr>
      <w:spacing w:before="120" w:after="80"/>
      <w:jc w:val="both"/>
      <w:outlineLvl w:val="3"/>
    </w:pPr>
    <w:rPr>
      <w:b/>
      <w:sz w:val="28"/>
    </w:rPr>
  </w:style>
  <w:style w:type="paragraph" w:styleId="5">
    <w:name w:val="heading 5"/>
    <w:basedOn w:val="a0"/>
    <w:next w:val="a0"/>
    <w:link w:val="50"/>
    <w:qFormat/>
    <w:rsid w:val="00B8174E"/>
    <w:pPr>
      <w:numPr>
        <w:ilvl w:val="4"/>
        <w:numId w:val="27"/>
      </w:numPr>
      <w:jc w:val="both"/>
      <w:outlineLvl w:val="4"/>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06449C"/>
    <w:pPr>
      <w:tabs>
        <w:tab w:val="center" w:pos="4153"/>
        <w:tab w:val="right" w:pos="8306"/>
      </w:tabs>
    </w:pPr>
  </w:style>
  <w:style w:type="character" w:customStyle="1" w:styleId="a5">
    <w:name w:val="Верхний колонтитул Знак"/>
    <w:basedOn w:val="a1"/>
    <w:link w:val="a4"/>
    <w:rsid w:val="0006449C"/>
    <w:rPr>
      <w:rFonts w:ascii="Times New Roman" w:eastAsia="Times New Roman" w:hAnsi="Times New Roman" w:cs="Times New Roman"/>
      <w:sz w:val="20"/>
      <w:szCs w:val="20"/>
      <w:lang w:eastAsia="ru-RU"/>
    </w:rPr>
  </w:style>
  <w:style w:type="paragraph" w:styleId="a6">
    <w:name w:val="List Paragraph"/>
    <w:aliases w:val="UL,Абзац маркированнный,Bullet List,FooterText,numbered,Paragraphe de liste1,Bulletr List Paragraph,lp1,Bullet Number,Нумерованый список,Нумерованный список ГОСТ,Нумерованный список ГОСТ1,Bullet List1,FooterText1,numbered1,Bullet List2"/>
    <w:basedOn w:val="a0"/>
    <w:link w:val="a7"/>
    <w:uiPriority w:val="34"/>
    <w:qFormat/>
    <w:rsid w:val="0006449C"/>
    <w:pPr>
      <w:ind w:left="720"/>
    </w:pPr>
    <w:rPr>
      <w:rFonts w:ascii="Calibri" w:eastAsia="Calibri" w:hAnsi="Calibri"/>
      <w:sz w:val="22"/>
      <w:szCs w:val="22"/>
    </w:rPr>
  </w:style>
  <w:style w:type="character" w:customStyle="1" w:styleId="a7">
    <w:name w:val="Абзац списка Знак"/>
    <w:aliases w:val="UL Знак,Абзац маркированнный Знак,Bullet List Знак,FooterText Знак,numbered Знак,Paragraphe de liste1 Знак,Bulletr List Paragraph Знак,lp1 Знак,Bullet Number Знак,Нумерованый список Знак,Нумерованный список ГОСТ Знак,Bullet List1 Знак"/>
    <w:link w:val="a6"/>
    <w:uiPriority w:val="34"/>
    <w:qFormat/>
    <w:locked/>
    <w:rsid w:val="0006449C"/>
    <w:rPr>
      <w:rFonts w:ascii="Calibri" w:eastAsia="Calibri" w:hAnsi="Calibri" w:cs="Times New Roman"/>
      <w:lang w:eastAsia="ru-RU"/>
    </w:rPr>
  </w:style>
  <w:style w:type="paragraph" w:styleId="a8">
    <w:name w:val="footer"/>
    <w:basedOn w:val="a0"/>
    <w:link w:val="a9"/>
    <w:unhideWhenUsed/>
    <w:rsid w:val="0006449C"/>
    <w:pPr>
      <w:tabs>
        <w:tab w:val="center" w:pos="4677"/>
        <w:tab w:val="right" w:pos="9355"/>
      </w:tabs>
    </w:pPr>
  </w:style>
  <w:style w:type="character" w:customStyle="1" w:styleId="a9">
    <w:name w:val="Нижний колонтитул Знак"/>
    <w:basedOn w:val="a1"/>
    <w:link w:val="a8"/>
    <w:rsid w:val="0006449C"/>
    <w:rPr>
      <w:rFonts w:ascii="Times New Roman" w:eastAsia="Times New Roman" w:hAnsi="Times New Roman" w:cs="Times New Roman"/>
      <w:sz w:val="20"/>
      <w:szCs w:val="20"/>
      <w:lang w:eastAsia="ru-RU"/>
    </w:rPr>
  </w:style>
  <w:style w:type="paragraph" w:styleId="3">
    <w:name w:val="Body Text 3"/>
    <w:basedOn w:val="a0"/>
    <w:link w:val="30"/>
    <w:semiHidden/>
    <w:unhideWhenUsed/>
    <w:rsid w:val="0006449C"/>
    <w:pPr>
      <w:spacing w:after="120"/>
    </w:pPr>
    <w:rPr>
      <w:sz w:val="16"/>
      <w:szCs w:val="16"/>
    </w:rPr>
  </w:style>
  <w:style w:type="character" w:customStyle="1" w:styleId="30">
    <w:name w:val="Основной текст 3 Знак"/>
    <w:basedOn w:val="a1"/>
    <w:link w:val="3"/>
    <w:semiHidden/>
    <w:rsid w:val="0006449C"/>
    <w:rPr>
      <w:rFonts w:ascii="Times New Roman" w:eastAsia="Times New Roman" w:hAnsi="Times New Roman" w:cs="Times New Roman"/>
      <w:sz w:val="16"/>
      <w:szCs w:val="16"/>
      <w:lang w:eastAsia="ru-RU"/>
    </w:rPr>
  </w:style>
  <w:style w:type="paragraph" w:customStyle="1" w:styleId="aa">
    <w:name w:val="áû÷íûé"/>
    <w:rsid w:val="0006449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b">
    <w:name w:val="Гипертекстовая ссылка"/>
    <w:uiPriority w:val="99"/>
    <w:rsid w:val="0006449C"/>
    <w:rPr>
      <w:b/>
      <w:bCs/>
      <w:color w:val="008000"/>
      <w:u w:val="single"/>
    </w:rPr>
  </w:style>
  <w:style w:type="table" w:styleId="ac">
    <w:name w:val="Table Grid"/>
    <w:basedOn w:val="a2"/>
    <w:rsid w:val="0006449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0"/>
    <w:link w:val="ae"/>
    <w:uiPriority w:val="99"/>
    <w:semiHidden/>
    <w:unhideWhenUsed/>
    <w:rsid w:val="00194DCC"/>
    <w:rPr>
      <w:rFonts w:ascii="Tahoma" w:hAnsi="Tahoma" w:cs="Tahoma"/>
      <w:sz w:val="16"/>
      <w:szCs w:val="16"/>
    </w:rPr>
  </w:style>
  <w:style w:type="character" w:customStyle="1" w:styleId="ae">
    <w:name w:val="Текст выноски Знак"/>
    <w:basedOn w:val="a1"/>
    <w:link w:val="ad"/>
    <w:uiPriority w:val="99"/>
    <w:semiHidden/>
    <w:rsid w:val="00194DCC"/>
    <w:rPr>
      <w:rFonts w:ascii="Tahoma" w:eastAsia="Times New Roman" w:hAnsi="Tahoma" w:cs="Tahoma"/>
      <w:sz w:val="16"/>
      <w:szCs w:val="16"/>
      <w:lang w:eastAsia="ru-RU"/>
    </w:rPr>
  </w:style>
  <w:style w:type="character" w:styleId="af">
    <w:name w:val="Emphasis"/>
    <w:uiPriority w:val="20"/>
    <w:qFormat/>
    <w:rsid w:val="00C9054F"/>
    <w:rPr>
      <w:i/>
      <w:iCs/>
    </w:rPr>
  </w:style>
  <w:style w:type="paragraph" w:styleId="af0">
    <w:name w:val="annotation text"/>
    <w:basedOn w:val="a0"/>
    <w:link w:val="af1"/>
    <w:uiPriority w:val="99"/>
    <w:semiHidden/>
    <w:unhideWhenUsed/>
    <w:rsid w:val="00C16C0B"/>
  </w:style>
  <w:style w:type="character" w:customStyle="1" w:styleId="af1">
    <w:name w:val="Текст примечания Знак"/>
    <w:basedOn w:val="a1"/>
    <w:link w:val="af0"/>
    <w:uiPriority w:val="99"/>
    <w:semiHidden/>
    <w:rsid w:val="00C16C0B"/>
    <w:rPr>
      <w:rFonts w:ascii="Times New Roman" w:eastAsia="Times New Roman" w:hAnsi="Times New Roman" w:cs="Times New Roman"/>
      <w:sz w:val="20"/>
      <w:szCs w:val="20"/>
      <w:lang w:eastAsia="ru-RU"/>
    </w:rPr>
  </w:style>
  <w:style w:type="paragraph" w:styleId="a">
    <w:name w:val="annotation subject"/>
    <w:basedOn w:val="af0"/>
    <w:next w:val="af0"/>
    <w:link w:val="af2"/>
    <w:semiHidden/>
    <w:rsid w:val="00C16C0B"/>
    <w:pPr>
      <w:numPr>
        <w:numId w:val="23"/>
      </w:numPr>
      <w:tabs>
        <w:tab w:val="clear" w:pos="360"/>
      </w:tabs>
    </w:pPr>
    <w:rPr>
      <w:b/>
      <w:bCs/>
    </w:rPr>
  </w:style>
  <w:style w:type="character" w:customStyle="1" w:styleId="af2">
    <w:name w:val="Тема примечания Знак"/>
    <w:basedOn w:val="af1"/>
    <w:link w:val="a"/>
    <w:semiHidden/>
    <w:rsid w:val="00C16C0B"/>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C16C0B"/>
    <w:pPr>
      <w:widowControl w:val="0"/>
      <w:numPr>
        <w:ilvl w:val="1"/>
        <w:numId w:val="23"/>
      </w:numPr>
      <w:tabs>
        <w:tab w:val="clear" w:pos="720"/>
      </w:tabs>
      <w:autoSpaceDE w:val="0"/>
      <w:autoSpaceDN w:val="0"/>
      <w:adjustRightInd w:val="0"/>
      <w:spacing w:after="0" w:line="240" w:lineRule="auto"/>
      <w:ind w:left="0"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16C0B"/>
    <w:rPr>
      <w:rFonts w:ascii="Arial" w:eastAsia="Times New Roman" w:hAnsi="Arial" w:cs="Arial"/>
      <w:sz w:val="20"/>
      <w:szCs w:val="20"/>
      <w:lang w:eastAsia="ru-RU"/>
    </w:rPr>
  </w:style>
  <w:style w:type="paragraph" w:styleId="af3">
    <w:name w:val="Normal (Web)"/>
    <w:aliases w:val=" Знак Знак5,Знак Знак5,Обычный (веб)1"/>
    <w:basedOn w:val="a0"/>
    <w:uiPriority w:val="99"/>
    <w:qFormat/>
    <w:rsid w:val="00C16C0B"/>
    <w:pPr>
      <w:spacing w:before="100" w:beforeAutospacing="1" w:after="100" w:afterAutospacing="1"/>
    </w:pPr>
    <w:rPr>
      <w:sz w:val="24"/>
      <w:szCs w:val="24"/>
    </w:rPr>
  </w:style>
  <w:style w:type="paragraph" w:customStyle="1" w:styleId="21">
    <w:name w:val="Основной текст2"/>
    <w:basedOn w:val="a0"/>
    <w:rsid w:val="002831A4"/>
    <w:pPr>
      <w:widowControl w:val="0"/>
      <w:shd w:val="clear" w:color="auto" w:fill="FFFFFF"/>
      <w:spacing w:line="250" w:lineRule="exact"/>
      <w:jc w:val="both"/>
    </w:pPr>
    <w:rPr>
      <w:rFonts w:ascii="Arial" w:hAnsi="Arial" w:cs="Arial"/>
      <w:color w:val="000000"/>
    </w:rPr>
  </w:style>
  <w:style w:type="paragraph" w:customStyle="1" w:styleId="s1">
    <w:name w:val="s_1"/>
    <w:basedOn w:val="a0"/>
    <w:rsid w:val="002831A4"/>
    <w:pPr>
      <w:spacing w:before="100" w:beforeAutospacing="1" w:after="100" w:afterAutospacing="1"/>
    </w:pPr>
    <w:rPr>
      <w:sz w:val="24"/>
      <w:szCs w:val="24"/>
    </w:rPr>
  </w:style>
  <w:style w:type="character" w:styleId="af4">
    <w:name w:val="Hyperlink"/>
    <w:basedOn w:val="a1"/>
    <w:uiPriority w:val="99"/>
    <w:semiHidden/>
    <w:unhideWhenUsed/>
    <w:rsid w:val="005263A1"/>
    <w:rPr>
      <w:color w:val="0000FF"/>
      <w:u w:val="single"/>
    </w:rPr>
  </w:style>
  <w:style w:type="character" w:customStyle="1" w:styleId="10">
    <w:name w:val="Заголовок 1 Знак"/>
    <w:basedOn w:val="a1"/>
    <w:link w:val="1"/>
    <w:rsid w:val="00B8174E"/>
    <w:rPr>
      <w:rFonts w:ascii="Times New Roman" w:eastAsia="Times New Roman" w:hAnsi="Times New Roman" w:cs="Times New Roman"/>
      <w:b/>
      <w:caps/>
      <w:kern w:val="28"/>
      <w:sz w:val="32"/>
      <w:szCs w:val="20"/>
      <w:lang w:eastAsia="ru-RU"/>
    </w:rPr>
  </w:style>
  <w:style w:type="character" w:customStyle="1" w:styleId="20">
    <w:name w:val="Заголовок 2 Знак"/>
    <w:basedOn w:val="a1"/>
    <w:link w:val="2"/>
    <w:rsid w:val="00B8174E"/>
    <w:rPr>
      <w:rFonts w:ascii="Times New Roman" w:eastAsia="Times New Roman" w:hAnsi="Times New Roman" w:cs="Times New Roman"/>
      <w:b/>
      <w:sz w:val="30"/>
      <w:szCs w:val="20"/>
      <w:lang w:eastAsia="ru-RU"/>
    </w:rPr>
  </w:style>
  <w:style w:type="character" w:customStyle="1" w:styleId="40">
    <w:name w:val="Заголовок 4 Знак"/>
    <w:basedOn w:val="a1"/>
    <w:link w:val="4"/>
    <w:rsid w:val="00B8174E"/>
    <w:rPr>
      <w:rFonts w:ascii="Times New Roman" w:eastAsia="Times New Roman" w:hAnsi="Times New Roman" w:cs="Times New Roman"/>
      <w:b/>
      <w:sz w:val="28"/>
      <w:szCs w:val="20"/>
      <w:lang w:eastAsia="ru-RU"/>
    </w:rPr>
  </w:style>
  <w:style w:type="character" w:customStyle="1" w:styleId="50">
    <w:name w:val="Заголовок 5 Знак"/>
    <w:basedOn w:val="a1"/>
    <w:link w:val="5"/>
    <w:rsid w:val="00B8174E"/>
    <w:rPr>
      <w:rFonts w:ascii="Times New Roman" w:eastAsia="Times New Roman" w:hAnsi="Times New Roman" w:cs="Times New Roman"/>
      <w:sz w:val="28"/>
      <w:szCs w:val="20"/>
      <w:lang w:eastAsia="ru-RU"/>
    </w:rPr>
  </w:style>
  <w:style w:type="paragraph" w:styleId="31">
    <w:name w:val="toc 3"/>
    <w:basedOn w:val="a0"/>
    <w:autoRedefine/>
    <w:uiPriority w:val="39"/>
    <w:semiHidden/>
    <w:unhideWhenUsed/>
    <w:rsid w:val="00D019F6"/>
    <w:pPr>
      <w:ind w:left="200"/>
      <w:jc w:val="right"/>
    </w:pPr>
    <w:rPr>
      <w:rFonts w:eastAsia="Calibri"/>
      <w:color w:val="000000"/>
      <w:sz w:val="24"/>
      <w:szCs w:val="24"/>
    </w:rPr>
  </w:style>
  <w:style w:type="paragraph" w:styleId="af5">
    <w:name w:val="footnote text"/>
    <w:basedOn w:val="a0"/>
    <w:link w:val="af6"/>
    <w:uiPriority w:val="99"/>
    <w:semiHidden/>
    <w:unhideWhenUsed/>
    <w:rsid w:val="001400FB"/>
    <w:pPr>
      <w:ind w:firstLine="567"/>
      <w:jc w:val="both"/>
    </w:pPr>
  </w:style>
  <w:style w:type="character" w:customStyle="1" w:styleId="af6">
    <w:name w:val="Текст сноски Знак"/>
    <w:basedOn w:val="a1"/>
    <w:link w:val="af5"/>
    <w:uiPriority w:val="99"/>
    <w:semiHidden/>
    <w:rsid w:val="001400FB"/>
    <w:rPr>
      <w:rFonts w:ascii="Times New Roman" w:eastAsia="Times New Roman" w:hAnsi="Times New Roman" w:cs="Times New Roman"/>
      <w:sz w:val="20"/>
      <w:szCs w:val="20"/>
      <w:lang w:eastAsia="ru-RU"/>
    </w:rPr>
  </w:style>
  <w:style w:type="paragraph" w:customStyle="1" w:styleId="Default">
    <w:name w:val="Default"/>
    <w:rsid w:val="00E91D4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6144">
      <w:bodyDiv w:val="1"/>
      <w:marLeft w:val="0"/>
      <w:marRight w:val="0"/>
      <w:marTop w:val="0"/>
      <w:marBottom w:val="0"/>
      <w:divBdr>
        <w:top w:val="none" w:sz="0" w:space="0" w:color="auto"/>
        <w:left w:val="none" w:sz="0" w:space="0" w:color="auto"/>
        <w:bottom w:val="none" w:sz="0" w:space="0" w:color="auto"/>
        <w:right w:val="none" w:sz="0" w:space="0" w:color="auto"/>
      </w:divBdr>
    </w:div>
    <w:div w:id="824668359">
      <w:bodyDiv w:val="1"/>
      <w:marLeft w:val="0"/>
      <w:marRight w:val="0"/>
      <w:marTop w:val="0"/>
      <w:marBottom w:val="0"/>
      <w:divBdr>
        <w:top w:val="none" w:sz="0" w:space="0" w:color="auto"/>
        <w:left w:val="none" w:sz="0" w:space="0" w:color="auto"/>
        <w:bottom w:val="none" w:sz="0" w:space="0" w:color="auto"/>
        <w:right w:val="none" w:sz="0" w:space="0" w:color="auto"/>
      </w:divBdr>
    </w:div>
    <w:div w:id="13412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garantF1://12012604.1616"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EBF19-A936-452D-B59D-173D100F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7451</Words>
  <Characters>42474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Таюрский  Андрей Александрович</dc:creator>
  <cp:lastModifiedBy>Сарычева Валерия Игоревна</cp:lastModifiedBy>
  <cp:revision>3</cp:revision>
  <dcterms:created xsi:type="dcterms:W3CDTF">2026-05-27T05:25:00Z</dcterms:created>
  <dcterms:modified xsi:type="dcterms:W3CDTF">2026-05-27T05:44:00Z</dcterms:modified>
</cp:coreProperties>
</file>