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625" w:rsidRPr="00A453DD" w:rsidRDefault="00895625" w:rsidP="00895625">
      <w:pPr>
        <w:pStyle w:val="ConsPlusNormal"/>
        <w:tabs>
          <w:tab w:val="left" w:pos="5387"/>
        </w:tabs>
        <w:ind w:firstLine="540"/>
        <w:jc w:val="right"/>
        <w:rPr>
          <w:rFonts w:ascii="Times New Roman" w:hAnsi="Times New Roman" w:cs="Times New Roman"/>
          <w:sz w:val="24"/>
          <w:szCs w:val="24"/>
        </w:rPr>
      </w:pPr>
      <w:r w:rsidRPr="00A453DD">
        <w:rPr>
          <w:rFonts w:ascii="Times New Roman" w:hAnsi="Times New Roman" w:cs="Times New Roman"/>
          <w:sz w:val="24"/>
          <w:szCs w:val="24"/>
        </w:rPr>
        <w:t xml:space="preserve">Приложение к закупочной сессии на ЕАТ </w:t>
      </w:r>
    </w:p>
    <w:p w:rsidR="00895625" w:rsidRDefault="00895625" w:rsidP="00895625">
      <w:pPr>
        <w:pStyle w:val="ConsPlusNormal"/>
        <w:tabs>
          <w:tab w:val="left" w:pos="5387"/>
        </w:tabs>
        <w:ind w:firstLine="540"/>
        <w:jc w:val="right"/>
        <w:rPr>
          <w:rFonts w:ascii="Times New Roman" w:hAnsi="Times New Roman" w:cs="Times New Roman"/>
          <w:i/>
          <w:sz w:val="24"/>
          <w:szCs w:val="24"/>
        </w:rPr>
      </w:pPr>
      <w:r w:rsidRPr="00A453DD">
        <w:rPr>
          <w:rFonts w:ascii="Times New Roman" w:hAnsi="Times New Roman" w:cs="Times New Roman"/>
          <w:i/>
          <w:sz w:val="24"/>
          <w:szCs w:val="24"/>
        </w:rPr>
        <w:t xml:space="preserve"> </w:t>
      </w:r>
      <w:r w:rsidRPr="00AA1685">
        <w:rPr>
          <w:rFonts w:ascii="Times New Roman" w:hAnsi="Times New Roman" w:cs="Times New Roman"/>
          <w:i/>
          <w:sz w:val="24"/>
          <w:szCs w:val="24"/>
        </w:rPr>
        <w:t>«</w:t>
      </w:r>
      <w:r w:rsidR="00DD12C2">
        <w:rPr>
          <w:rFonts w:ascii="Times New Roman" w:hAnsi="Times New Roman" w:cs="Times New Roman"/>
          <w:i/>
          <w:sz w:val="24"/>
          <w:szCs w:val="24"/>
        </w:rPr>
        <w:t>Озеленение территории»</w:t>
      </w:r>
    </w:p>
    <w:p w:rsidR="00C26112" w:rsidRPr="00B93DE4" w:rsidRDefault="00C26112" w:rsidP="00C26112">
      <w:pPr>
        <w:pStyle w:val="ConsPlusNormal"/>
        <w:tabs>
          <w:tab w:val="left" w:pos="5387"/>
        </w:tabs>
        <w:ind w:firstLine="540"/>
        <w:jc w:val="right"/>
        <w:rPr>
          <w:rFonts w:ascii="Times New Roman" w:hAnsi="Times New Roman" w:cs="Times New Roman"/>
          <w:i/>
          <w:sz w:val="24"/>
          <w:szCs w:val="24"/>
        </w:rPr>
      </w:pPr>
    </w:p>
    <w:p w:rsidR="00506B2A" w:rsidRDefault="00506B2A" w:rsidP="009733E1">
      <w:pPr>
        <w:widowControl/>
        <w:suppressAutoHyphens/>
        <w:spacing w:line="240" w:lineRule="exact"/>
        <w:ind w:left="0" w:right="0"/>
        <w:jc w:val="center"/>
        <w:rPr>
          <w:rFonts w:ascii="Times New Roman" w:eastAsia="Times New Roman" w:hAnsi="Times New Roman"/>
          <w:b/>
          <w:bCs/>
          <w:sz w:val="24"/>
          <w:szCs w:val="24"/>
          <w:lang w:val="ru-RU" w:eastAsia="ar-SA"/>
        </w:rPr>
      </w:pPr>
    </w:p>
    <w:p w:rsidR="00C26112" w:rsidRPr="00A818F6" w:rsidRDefault="00C26112" w:rsidP="009733E1">
      <w:pPr>
        <w:widowControl/>
        <w:suppressAutoHyphens/>
        <w:spacing w:line="240" w:lineRule="exact"/>
        <w:ind w:left="0" w:right="0"/>
        <w:jc w:val="center"/>
        <w:rPr>
          <w:rFonts w:ascii="Times New Roman" w:eastAsia="Times New Roman" w:hAnsi="Times New Roman"/>
          <w:b/>
          <w:bCs/>
          <w:sz w:val="24"/>
          <w:szCs w:val="24"/>
          <w:lang w:val="ru-RU" w:eastAsia="ar-SA"/>
        </w:rPr>
      </w:pPr>
    </w:p>
    <w:p w:rsidR="009733E1" w:rsidRPr="00A818F6" w:rsidRDefault="009733E1" w:rsidP="009733E1">
      <w:pPr>
        <w:widowControl/>
        <w:suppressAutoHyphens/>
        <w:spacing w:line="240" w:lineRule="exact"/>
        <w:ind w:left="0" w:right="0"/>
        <w:jc w:val="center"/>
        <w:rPr>
          <w:rFonts w:ascii="Times New Roman" w:eastAsia="SimSun" w:hAnsi="Times New Roman"/>
          <w:sz w:val="24"/>
          <w:szCs w:val="24"/>
          <w:lang w:val="ru-RU" w:eastAsia="ar-SA"/>
        </w:rPr>
      </w:pPr>
      <w:r w:rsidRPr="00A818F6">
        <w:rPr>
          <w:rFonts w:ascii="Times New Roman" w:eastAsia="Times New Roman" w:hAnsi="Times New Roman"/>
          <w:b/>
          <w:bCs/>
          <w:sz w:val="24"/>
          <w:szCs w:val="24"/>
          <w:lang w:val="ru-RU" w:eastAsia="ar-SA"/>
        </w:rPr>
        <w:t>ОБОСНОВАНИЕ НАЧАЛЬНОЙ (МАКСИМАЛЬНОЙ)</w:t>
      </w:r>
      <w:r w:rsidR="001237C5" w:rsidRPr="00A818F6">
        <w:rPr>
          <w:rFonts w:ascii="Times New Roman" w:eastAsia="Times New Roman" w:hAnsi="Times New Roman"/>
          <w:b/>
          <w:bCs/>
          <w:sz w:val="24"/>
          <w:szCs w:val="24"/>
          <w:lang w:val="ru-RU" w:eastAsia="ar-SA"/>
        </w:rPr>
        <w:t xml:space="preserve"> </w:t>
      </w:r>
      <w:r w:rsidRPr="00A818F6">
        <w:rPr>
          <w:rFonts w:ascii="Times New Roman" w:eastAsia="Times New Roman" w:hAnsi="Times New Roman"/>
          <w:b/>
          <w:bCs/>
          <w:sz w:val="24"/>
          <w:szCs w:val="24"/>
          <w:lang w:val="ru-RU" w:eastAsia="ar-SA"/>
        </w:rPr>
        <w:t>ЦЕНЫ КОНТРАКТА</w:t>
      </w:r>
    </w:p>
    <w:p w:rsidR="00197CB2" w:rsidRPr="00A818F6" w:rsidRDefault="00197CB2" w:rsidP="00197CB2">
      <w:pPr>
        <w:autoSpaceDE w:val="0"/>
        <w:autoSpaceDN w:val="0"/>
        <w:adjustRightInd w:val="0"/>
        <w:ind w:firstLine="709"/>
        <w:jc w:val="center"/>
        <w:rPr>
          <w:rFonts w:ascii="Times New Roman" w:hAnsi="Times New Roman"/>
          <w:b/>
          <w:bCs/>
          <w:sz w:val="24"/>
          <w:szCs w:val="24"/>
          <w:lang w:val="ru-RU"/>
        </w:rPr>
      </w:pPr>
      <w:r w:rsidRPr="00A818F6">
        <w:rPr>
          <w:rFonts w:ascii="Times New Roman" w:hAnsi="Times New Roman"/>
          <w:b/>
          <w:bCs/>
          <w:sz w:val="24"/>
          <w:szCs w:val="24"/>
          <w:lang w:val="ru-RU"/>
        </w:rPr>
        <w:t>Протокол начальной (максимальной) цены контракта</w:t>
      </w:r>
    </w:p>
    <w:p w:rsidR="009733E1" w:rsidRPr="00A818F6" w:rsidRDefault="009733E1" w:rsidP="009733E1">
      <w:pPr>
        <w:widowControl/>
        <w:suppressAutoHyphens/>
        <w:spacing w:line="100" w:lineRule="atLeast"/>
        <w:ind w:left="0" w:right="0"/>
        <w:jc w:val="center"/>
        <w:rPr>
          <w:rFonts w:ascii="Times New Roman" w:eastAsia="SimSun" w:hAnsi="Times New Roman"/>
          <w:sz w:val="24"/>
          <w:szCs w:val="24"/>
          <w:lang w:val="ru-RU" w:eastAsia="ar-SA"/>
        </w:rPr>
      </w:pPr>
    </w:p>
    <w:p w:rsidR="009733E1" w:rsidRPr="00A818F6" w:rsidRDefault="009733E1" w:rsidP="009733E1">
      <w:pPr>
        <w:widowControl/>
        <w:suppressAutoHyphens/>
        <w:ind w:left="0" w:right="0" w:firstLine="709"/>
        <w:rPr>
          <w:rFonts w:ascii="Times New Roman" w:eastAsia="Times New Roman" w:hAnsi="Times New Roman"/>
          <w:sz w:val="24"/>
          <w:szCs w:val="24"/>
          <w:lang w:val="ru-RU" w:eastAsia="ar-SA"/>
        </w:rPr>
      </w:pPr>
      <w:r w:rsidRPr="00A818F6">
        <w:rPr>
          <w:rFonts w:ascii="Times New Roman" w:eastAsia="Times New Roman" w:hAnsi="Times New Roman"/>
          <w:b/>
          <w:bCs/>
          <w:sz w:val="24"/>
          <w:szCs w:val="24"/>
          <w:lang w:val="ru-RU" w:eastAsia="ar-SA"/>
        </w:rPr>
        <w:t>Используемый метод определения начальной (максимальной) цены контракта с обоснованием выбранного метода:</w:t>
      </w:r>
    </w:p>
    <w:p w:rsidR="009733E1" w:rsidRPr="00A818F6" w:rsidRDefault="009733E1" w:rsidP="00F11A26">
      <w:pPr>
        <w:widowControl/>
        <w:suppressAutoHyphens/>
        <w:ind w:left="0" w:right="0" w:firstLine="709"/>
        <w:rPr>
          <w:rFonts w:ascii="Times New Roman" w:eastAsia="Times New Roman" w:hAnsi="Times New Roman"/>
          <w:sz w:val="24"/>
          <w:szCs w:val="24"/>
          <w:lang w:val="ru-RU" w:eastAsia="ar-SA"/>
        </w:rPr>
      </w:pPr>
      <w:r w:rsidRPr="00A818F6">
        <w:rPr>
          <w:rFonts w:ascii="Times New Roman" w:eastAsia="Times New Roman" w:hAnsi="Times New Roman"/>
          <w:sz w:val="24"/>
          <w:szCs w:val="24"/>
          <w:lang w:val="ru-RU" w:eastAsia="ar-SA"/>
        </w:rPr>
        <w:t xml:space="preserve">Заказчиком использован </w:t>
      </w:r>
      <w:r w:rsidRPr="00A818F6">
        <w:rPr>
          <w:rFonts w:ascii="Times New Roman" w:eastAsia="Times New Roman" w:hAnsi="Times New Roman"/>
          <w:bCs/>
          <w:sz w:val="24"/>
          <w:szCs w:val="24"/>
          <w:lang w:val="ru-RU" w:eastAsia="ar-SA"/>
        </w:rPr>
        <w:t xml:space="preserve">проектно-сметный </w:t>
      </w:r>
      <w:hyperlink r:id="rId5" w:history="1">
        <w:r w:rsidRPr="00A818F6">
          <w:rPr>
            <w:rFonts w:ascii="Times New Roman" w:eastAsia="Times New Roman" w:hAnsi="Times New Roman"/>
            <w:bCs/>
            <w:sz w:val="24"/>
            <w:szCs w:val="24"/>
            <w:lang w:val="ru-RU" w:eastAsia="ar-SA"/>
          </w:rPr>
          <w:t>метод</w:t>
        </w:r>
      </w:hyperlink>
      <w:r w:rsidRPr="00A818F6">
        <w:rPr>
          <w:rFonts w:ascii="Times New Roman" w:eastAsia="Times New Roman" w:hAnsi="Times New Roman"/>
          <w:sz w:val="24"/>
          <w:szCs w:val="24"/>
          <w:lang w:val="ru-RU" w:eastAsia="ar-SA"/>
        </w:rPr>
        <w:t xml:space="preserve">. В соответствии с ч. 9 ст. 22 Федерального закона от 05.04.2013 № 44-ФЗ "О контрактной системе в сфере закупок товаров, работ, услуг для обеспечения государственных и муниципальных нужд" проектно-сметный метод применяется при определении начальной (максимальной) цены контракта на </w:t>
      </w:r>
      <w:r w:rsidR="00DD12C2">
        <w:rPr>
          <w:rFonts w:ascii="Times New Roman" w:eastAsia="Times New Roman" w:hAnsi="Times New Roman"/>
          <w:sz w:val="24"/>
          <w:szCs w:val="24"/>
          <w:lang w:val="ru-RU" w:eastAsia="ar-SA"/>
        </w:rPr>
        <w:t>озеленение территории</w:t>
      </w:r>
      <w:r w:rsidRPr="00A818F6">
        <w:rPr>
          <w:rFonts w:ascii="Times New Roman" w:eastAsia="Times New Roman" w:hAnsi="Times New Roman"/>
          <w:sz w:val="24"/>
          <w:szCs w:val="24"/>
          <w:lang w:val="ru-RU" w:eastAsia="ar-SA"/>
        </w:rPr>
        <w:t xml:space="preserve"> на основании  локальных сметных расчетов, в соответствии с методиками и нормативами (государственными элементными сметными нормами),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r w:rsidRPr="00A818F6">
        <w:rPr>
          <w:rFonts w:ascii="Times New Roman" w:eastAsia="Times New Roman" w:hAnsi="Times New Roman"/>
          <w:sz w:val="24"/>
          <w:szCs w:val="24"/>
          <w:lang w:val="ru-RU" w:eastAsia="ru-RU"/>
        </w:rPr>
        <w:t xml:space="preserve"> </w:t>
      </w:r>
    </w:p>
    <w:p w:rsidR="00E97283" w:rsidRPr="00E97283" w:rsidRDefault="004F2A71" w:rsidP="004F2A71">
      <w:pPr>
        <w:widowControl/>
        <w:suppressAutoHyphens/>
        <w:spacing w:line="100" w:lineRule="atLeast"/>
        <w:ind w:left="0" w:right="0" w:firstLine="708"/>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Начальная максимальная стоимость составляет </w:t>
      </w:r>
      <w:bookmarkStart w:id="0" w:name="_GoBack"/>
      <w:bookmarkEnd w:id="0"/>
      <w:r w:rsidR="00DD12C2" w:rsidRPr="00DD12C2">
        <w:rPr>
          <w:rFonts w:ascii="Times New Roman" w:eastAsia="SimSun" w:hAnsi="Times New Roman"/>
          <w:sz w:val="24"/>
          <w:szCs w:val="24"/>
          <w:lang w:val="ru-RU" w:eastAsia="ar-SA"/>
        </w:rPr>
        <w:t>569 221,83</w:t>
      </w:r>
      <w:r w:rsidR="00DD12C2">
        <w:rPr>
          <w:rFonts w:ascii="Times New Roman" w:eastAsia="SimSun" w:hAnsi="Times New Roman"/>
          <w:sz w:val="24"/>
          <w:szCs w:val="24"/>
          <w:lang w:val="ru-RU" w:eastAsia="ar-SA"/>
        </w:rPr>
        <w:t xml:space="preserve"> </w:t>
      </w:r>
      <w:r w:rsidR="00E97283" w:rsidRPr="00E97283">
        <w:rPr>
          <w:rFonts w:ascii="Times New Roman" w:eastAsia="SimSun" w:hAnsi="Times New Roman"/>
          <w:sz w:val="24"/>
          <w:szCs w:val="24"/>
          <w:lang w:val="ru-RU" w:eastAsia="ar-SA"/>
        </w:rPr>
        <w:t>рублей (</w:t>
      </w:r>
      <w:r w:rsidR="00DD12C2">
        <w:rPr>
          <w:rFonts w:ascii="Times New Roman" w:eastAsia="SimSun" w:hAnsi="Times New Roman"/>
          <w:sz w:val="24"/>
          <w:szCs w:val="24"/>
          <w:lang w:val="ru-RU" w:eastAsia="ar-SA"/>
        </w:rPr>
        <w:t>пятьсот шестьдесят девять</w:t>
      </w:r>
      <w:r w:rsidR="00DD12C2" w:rsidRPr="00DD12C2">
        <w:rPr>
          <w:lang w:val="ru-RU"/>
        </w:rPr>
        <w:t xml:space="preserve"> </w:t>
      </w:r>
      <w:r w:rsidR="00DD12C2" w:rsidRPr="00DD12C2">
        <w:rPr>
          <w:rFonts w:ascii="Times New Roman" w:eastAsia="SimSun" w:hAnsi="Times New Roman"/>
          <w:sz w:val="24"/>
          <w:szCs w:val="24"/>
          <w:lang w:val="ru-RU" w:eastAsia="ar-SA"/>
        </w:rPr>
        <w:t>тысяч</w:t>
      </w:r>
      <w:r w:rsidR="00DD12C2">
        <w:rPr>
          <w:rFonts w:ascii="Times New Roman" w:eastAsia="SimSun" w:hAnsi="Times New Roman"/>
          <w:sz w:val="24"/>
          <w:szCs w:val="24"/>
          <w:lang w:val="ru-RU" w:eastAsia="ar-SA"/>
        </w:rPr>
        <w:t xml:space="preserve"> двести двадцать один рубль</w:t>
      </w:r>
      <w:r w:rsidR="00BB6922">
        <w:rPr>
          <w:rFonts w:ascii="Times New Roman" w:eastAsia="SimSun" w:hAnsi="Times New Roman"/>
          <w:sz w:val="24"/>
          <w:szCs w:val="24"/>
          <w:lang w:val="ru-RU" w:eastAsia="ar-SA"/>
        </w:rPr>
        <w:t xml:space="preserve"> </w:t>
      </w:r>
      <w:r w:rsidR="00DD12C2">
        <w:rPr>
          <w:rFonts w:ascii="Times New Roman" w:eastAsia="SimSun" w:hAnsi="Times New Roman"/>
          <w:sz w:val="24"/>
          <w:szCs w:val="24"/>
          <w:lang w:val="ru-RU" w:eastAsia="ar-SA"/>
        </w:rPr>
        <w:t>83</w:t>
      </w:r>
      <w:r w:rsidR="00BB6922">
        <w:rPr>
          <w:rFonts w:ascii="Times New Roman" w:eastAsia="SimSun" w:hAnsi="Times New Roman"/>
          <w:sz w:val="24"/>
          <w:szCs w:val="24"/>
          <w:lang w:val="ru-RU" w:eastAsia="ar-SA"/>
        </w:rPr>
        <w:t xml:space="preserve"> </w:t>
      </w:r>
      <w:r w:rsidR="00E97283" w:rsidRPr="00E97283">
        <w:rPr>
          <w:rFonts w:ascii="Times New Roman" w:eastAsia="SimSun" w:hAnsi="Times New Roman"/>
          <w:sz w:val="24"/>
          <w:szCs w:val="24"/>
          <w:lang w:val="ru-RU" w:eastAsia="ar-SA"/>
        </w:rPr>
        <w:t>копеек)</w:t>
      </w:r>
      <w:r w:rsidR="00E04EE9">
        <w:rPr>
          <w:rFonts w:ascii="Times New Roman" w:eastAsia="SimSun" w:hAnsi="Times New Roman"/>
          <w:sz w:val="24"/>
          <w:szCs w:val="24"/>
          <w:lang w:val="ru-RU" w:eastAsia="ar-SA"/>
        </w:rPr>
        <w:t>.</w:t>
      </w:r>
    </w:p>
    <w:p w:rsidR="002F0F82" w:rsidRPr="002F0F82" w:rsidRDefault="002F0F82" w:rsidP="00E97283">
      <w:pPr>
        <w:widowControl/>
        <w:suppressAutoHyphens/>
        <w:spacing w:line="100" w:lineRule="atLeast"/>
        <w:ind w:left="0" w:right="0" w:firstLine="708"/>
        <w:rPr>
          <w:rFonts w:ascii="Times New Roman" w:eastAsia="SimSun" w:hAnsi="Times New Roman"/>
          <w:b/>
          <w:sz w:val="24"/>
          <w:szCs w:val="24"/>
          <w:lang w:val="ru-RU" w:eastAsia="ar-SA"/>
        </w:rPr>
      </w:pPr>
    </w:p>
    <w:sectPr w:rsidR="002F0F82" w:rsidRPr="002F0F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7598C604"/>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DBCCB1EC"/>
    <w:lvl w:ilvl="0">
      <w:start w:val="1"/>
      <w:numFmt w:val="bullet"/>
      <w:pStyle w:val="a0"/>
      <w:lvlText w:val=""/>
      <w:lvlJc w:val="left"/>
      <w:pPr>
        <w:tabs>
          <w:tab w:val="num" w:pos="1077"/>
        </w:tabs>
        <w:ind w:left="0" w:firstLine="720"/>
      </w:pPr>
      <w:rPr>
        <w:rFonts w:ascii="Symbol" w:hAnsi="Symbol" w:hint="default"/>
        <w:b w:val="0"/>
        <w:i w:val="0"/>
        <w:color w:val="auto"/>
        <w:sz w:val="24"/>
        <w:szCs w:val="24"/>
        <w:u w:val="none"/>
      </w:rPr>
    </w:lvl>
  </w:abstractNum>
  <w:abstractNum w:abstractNumId="2" w15:restartNumberingAfterBreak="0">
    <w:nsid w:val="093F77EA"/>
    <w:multiLevelType w:val="hybridMultilevel"/>
    <w:tmpl w:val="140E9A4E"/>
    <w:lvl w:ilvl="0" w:tplc="04190001">
      <w:start w:val="1"/>
      <w:numFmt w:val="bullet"/>
      <w:lvlText w:val=""/>
      <w:lvlJc w:val="left"/>
      <w:pPr>
        <w:ind w:left="1531" w:hanging="360"/>
      </w:pPr>
      <w:rPr>
        <w:rFonts w:ascii="Symbol" w:hAnsi="Symbol" w:hint="default"/>
      </w:rPr>
    </w:lvl>
    <w:lvl w:ilvl="1" w:tplc="20F6F4A4">
      <w:start w:val="1"/>
      <w:numFmt w:val="bullet"/>
      <w:pStyle w:val="MyStyle1"/>
      <w:lvlText w:val=""/>
      <w:lvlJc w:val="left"/>
      <w:pPr>
        <w:ind w:left="2251" w:hanging="360"/>
      </w:pPr>
      <w:rPr>
        <w:rFonts w:ascii="Wingdings" w:hAnsi="Wingdings" w:hint="default"/>
      </w:rPr>
    </w:lvl>
    <w:lvl w:ilvl="2" w:tplc="04190005" w:tentative="1">
      <w:start w:val="1"/>
      <w:numFmt w:val="bullet"/>
      <w:lvlText w:val=""/>
      <w:lvlJc w:val="left"/>
      <w:pPr>
        <w:ind w:left="2971" w:hanging="360"/>
      </w:pPr>
      <w:rPr>
        <w:rFonts w:ascii="Wingdings" w:hAnsi="Wingdings" w:hint="default"/>
      </w:rPr>
    </w:lvl>
    <w:lvl w:ilvl="3" w:tplc="04190001" w:tentative="1">
      <w:start w:val="1"/>
      <w:numFmt w:val="bullet"/>
      <w:lvlText w:val=""/>
      <w:lvlJc w:val="left"/>
      <w:pPr>
        <w:ind w:left="3691" w:hanging="360"/>
      </w:pPr>
      <w:rPr>
        <w:rFonts w:ascii="Symbol" w:hAnsi="Symbol" w:hint="default"/>
      </w:rPr>
    </w:lvl>
    <w:lvl w:ilvl="4" w:tplc="04190003" w:tentative="1">
      <w:start w:val="1"/>
      <w:numFmt w:val="bullet"/>
      <w:lvlText w:val="o"/>
      <w:lvlJc w:val="left"/>
      <w:pPr>
        <w:ind w:left="4411" w:hanging="360"/>
      </w:pPr>
      <w:rPr>
        <w:rFonts w:ascii="Courier New" w:hAnsi="Courier New" w:cs="Courier New" w:hint="default"/>
      </w:rPr>
    </w:lvl>
    <w:lvl w:ilvl="5" w:tplc="04190005" w:tentative="1">
      <w:start w:val="1"/>
      <w:numFmt w:val="bullet"/>
      <w:lvlText w:val=""/>
      <w:lvlJc w:val="left"/>
      <w:pPr>
        <w:ind w:left="5131" w:hanging="360"/>
      </w:pPr>
      <w:rPr>
        <w:rFonts w:ascii="Wingdings" w:hAnsi="Wingdings" w:hint="default"/>
      </w:rPr>
    </w:lvl>
    <w:lvl w:ilvl="6" w:tplc="04190001" w:tentative="1">
      <w:start w:val="1"/>
      <w:numFmt w:val="bullet"/>
      <w:lvlText w:val=""/>
      <w:lvlJc w:val="left"/>
      <w:pPr>
        <w:ind w:left="5851" w:hanging="360"/>
      </w:pPr>
      <w:rPr>
        <w:rFonts w:ascii="Symbol" w:hAnsi="Symbol" w:hint="default"/>
      </w:rPr>
    </w:lvl>
    <w:lvl w:ilvl="7" w:tplc="04190003" w:tentative="1">
      <w:start w:val="1"/>
      <w:numFmt w:val="bullet"/>
      <w:lvlText w:val="o"/>
      <w:lvlJc w:val="left"/>
      <w:pPr>
        <w:ind w:left="6571" w:hanging="360"/>
      </w:pPr>
      <w:rPr>
        <w:rFonts w:ascii="Courier New" w:hAnsi="Courier New" w:cs="Courier New" w:hint="default"/>
      </w:rPr>
    </w:lvl>
    <w:lvl w:ilvl="8" w:tplc="04190005" w:tentative="1">
      <w:start w:val="1"/>
      <w:numFmt w:val="bullet"/>
      <w:lvlText w:val=""/>
      <w:lvlJc w:val="left"/>
      <w:pPr>
        <w:ind w:left="7291" w:hanging="360"/>
      </w:pPr>
      <w:rPr>
        <w:rFonts w:ascii="Wingdings" w:hAnsi="Wingdings" w:hint="default"/>
      </w:rPr>
    </w:lvl>
  </w:abstractNum>
  <w:abstractNum w:abstractNumId="3" w15:restartNumberingAfterBreak="0">
    <w:nsid w:val="1F3C0606"/>
    <w:multiLevelType w:val="hybridMultilevel"/>
    <w:tmpl w:val="6BC4C08C"/>
    <w:lvl w:ilvl="0" w:tplc="3C6EBB92">
      <w:start w:val="1"/>
      <w:numFmt w:val="bullet"/>
      <w:pStyle w:val="MyNewNormal"/>
      <w:lvlText w:val=""/>
      <w:lvlJc w:val="left"/>
      <w:pPr>
        <w:ind w:left="1531" w:hanging="360"/>
      </w:pPr>
      <w:rPr>
        <w:rFonts w:ascii="Symbol" w:hAnsi="Symbol" w:hint="default"/>
      </w:rPr>
    </w:lvl>
    <w:lvl w:ilvl="1" w:tplc="04190003">
      <w:start w:val="1"/>
      <w:numFmt w:val="bullet"/>
      <w:lvlText w:val="o"/>
      <w:lvlJc w:val="left"/>
      <w:pPr>
        <w:ind w:left="2251" w:hanging="360"/>
      </w:pPr>
      <w:rPr>
        <w:rFonts w:ascii="Courier New" w:hAnsi="Courier New" w:cs="Courier New" w:hint="default"/>
      </w:rPr>
    </w:lvl>
    <w:lvl w:ilvl="2" w:tplc="04190005" w:tentative="1">
      <w:start w:val="1"/>
      <w:numFmt w:val="bullet"/>
      <w:lvlText w:val=""/>
      <w:lvlJc w:val="left"/>
      <w:pPr>
        <w:ind w:left="2971" w:hanging="360"/>
      </w:pPr>
      <w:rPr>
        <w:rFonts w:ascii="Wingdings" w:hAnsi="Wingdings" w:hint="default"/>
      </w:rPr>
    </w:lvl>
    <w:lvl w:ilvl="3" w:tplc="04190001" w:tentative="1">
      <w:start w:val="1"/>
      <w:numFmt w:val="bullet"/>
      <w:lvlText w:val=""/>
      <w:lvlJc w:val="left"/>
      <w:pPr>
        <w:ind w:left="3691" w:hanging="360"/>
      </w:pPr>
      <w:rPr>
        <w:rFonts w:ascii="Symbol" w:hAnsi="Symbol" w:hint="default"/>
      </w:rPr>
    </w:lvl>
    <w:lvl w:ilvl="4" w:tplc="04190003" w:tentative="1">
      <w:start w:val="1"/>
      <w:numFmt w:val="bullet"/>
      <w:lvlText w:val="o"/>
      <w:lvlJc w:val="left"/>
      <w:pPr>
        <w:ind w:left="4411" w:hanging="360"/>
      </w:pPr>
      <w:rPr>
        <w:rFonts w:ascii="Courier New" w:hAnsi="Courier New" w:cs="Courier New" w:hint="default"/>
      </w:rPr>
    </w:lvl>
    <w:lvl w:ilvl="5" w:tplc="04190005" w:tentative="1">
      <w:start w:val="1"/>
      <w:numFmt w:val="bullet"/>
      <w:lvlText w:val=""/>
      <w:lvlJc w:val="left"/>
      <w:pPr>
        <w:ind w:left="5131" w:hanging="360"/>
      </w:pPr>
      <w:rPr>
        <w:rFonts w:ascii="Wingdings" w:hAnsi="Wingdings" w:hint="default"/>
      </w:rPr>
    </w:lvl>
    <w:lvl w:ilvl="6" w:tplc="04190001" w:tentative="1">
      <w:start w:val="1"/>
      <w:numFmt w:val="bullet"/>
      <w:lvlText w:val=""/>
      <w:lvlJc w:val="left"/>
      <w:pPr>
        <w:ind w:left="5851" w:hanging="360"/>
      </w:pPr>
      <w:rPr>
        <w:rFonts w:ascii="Symbol" w:hAnsi="Symbol" w:hint="default"/>
      </w:rPr>
    </w:lvl>
    <w:lvl w:ilvl="7" w:tplc="04190003" w:tentative="1">
      <w:start w:val="1"/>
      <w:numFmt w:val="bullet"/>
      <w:lvlText w:val="o"/>
      <w:lvlJc w:val="left"/>
      <w:pPr>
        <w:ind w:left="6571" w:hanging="360"/>
      </w:pPr>
      <w:rPr>
        <w:rFonts w:ascii="Courier New" w:hAnsi="Courier New" w:cs="Courier New" w:hint="default"/>
      </w:rPr>
    </w:lvl>
    <w:lvl w:ilvl="8" w:tplc="04190005" w:tentative="1">
      <w:start w:val="1"/>
      <w:numFmt w:val="bullet"/>
      <w:lvlText w:val=""/>
      <w:lvlJc w:val="left"/>
      <w:pPr>
        <w:ind w:left="7291" w:hanging="360"/>
      </w:pPr>
      <w:rPr>
        <w:rFonts w:ascii="Wingdings" w:hAnsi="Wingdings" w:hint="default"/>
      </w:rPr>
    </w:lvl>
  </w:abstractNum>
  <w:abstractNum w:abstractNumId="4" w15:restartNumberingAfterBreak="0">
    <w:nsid w:val="4C2E5352"/>
    <w:multiLevelType w:val="hybridMultilevel"/>
    <w:tmpl w:val="0AD4A9BE"/>
    <w:lvl w:ilvl="0" w:tplc="4F1C3490">
      <w:start w:val="1"/>
      <w:numFmt w:val="bullet"/>
      <w:pStyle w:val="3"/>
      <w:lvlText w:val="–"/>
      <w:lvlJc w:val="left"/>
      <w:pPr>
        <w:ind w:left="928" w:hanging="360"/>
      </w:pPr>
      <w:rPr>
        <w:rFonts w:ascii="Arial Black" w:hAnsi="Arial Black" w:hint="default"/>
      </w:rPr>
    </w:lvl>
    <w:lvl w:ilvl="1" w:tplc="5ADE683A">
      <w:start w:val="1"/>
      <w:numFmt w:val="bullet"/>
      <w:pStyle w:val="4"/>
      <w:lvlText w:val="o"/>
      <w:lvlJc w:val="left"/>
      <w:pPr>
        <w:ind w:left="1440" w:hanging="360"/>
      </w:pPr>
      <w:rPr>
        <w:rFonts w:ascii="Courier New" w:hAnsi="Courier New" w:cs="Courier New" w:hint="default"/>
      </w:rPr>
    </w:lvl>
    <w:lvl w:ilvl="2" w:tplc="71E28E28">
      <w:start w:val="1"/>
      <w:numFmt w:val="bullet"/>
      <w:pStyle w:val="5"/>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0B3E3D"/>
    <w:multiLevelType w:val="hybridMultilevel"/>
    <w:tmpl w:val="EAC04E94"/>
    <w:lvl w:ilvl="0" w:tplc="14E4AD0C">
      <w:start w:val="1"/>
      <w:numFmt w:val="bullet"/>
      <w:pStyle w:val="MyStyleforListTab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010B3E"/>
    <w:multiLevelType w:val="hybridMultilevel"/>
    <w:tmpl w:val="E95027D8"/>
    <w:lvl w:ilvl="0" w:tplc="FBE0495A">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Arial"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Arial"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4"/>
  </w:num>
  <w:num w:numId="6">
    <w:abstractNumId w:val="4"/>
  </w:num>
  <w:num w:numId="7">
    <w:abstractNumId w:val="6"/>
  </w:num>
  <w:num w:numId="8">
    <w:abstractNumId w:val="0"/>
  </w:num>
  <w:num w:numId="9">
    <w:abstractNumId w:val="1"/>
  </w:num>
  <w:num w:numId="10">
    <w:abstractNumId w:val="1"/>
  </w:num>
  <w:num w:numId="11">
    <w:abstractNumId w:val="3"/>
  </w:num>
  <w:num w:numId="12">
    <w:abstractNumId w:val="5"/>
  </w:num>
  <w:num w:numId="13">
    <w:abstractNumId w:val="2"/>
  </w:num>
  <w:num w:numId="14">
    <w:abstractNumId w:val="4"/>
  </w:num>
  <w:num w:numId="15">
    <w:abstractNumId w:val="4"/>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9AD"/>
    <w:rsid w:val="000251CC"/>
    <w:rsid w:val="0006293D"/>
    <w:rsid w:val="000A56EF"/>
    <w:rsid w:val="001237C5"/>
    <w:rsid w:val="00153F58"/>
    <w:rsid w:val="00197CB2"/>
    <w:rsid w:val="001C1963"/>
    <w:rsid w:val="00202BED"/>
    <w:rsid w:val="002127F5"/>
    <w:rsid w:val="002F0F82"/>
    <w:rsid w:val="0031597A"/>
    <w:rsid w:val="0033608F"/>
    <w:rsid w:val="003C5DB8"/>
    <w:rsid w:val="004A5196"/>
    <w:rsid w:val="004E12B5"/>
    <w:rsid w:val="004F2A71"/>
    <w:rsid w:val="00506B2A"/>
    <w:rsid w:val="00535CDC"/>
    <w:rsid w:val="0060705A"/>
    <w:rsid w:val="006742EC"/>
    <w:rsid w:val="006E0C5F"/>
    <w:rsid w:val="00725903"/>
    <w:rsid w:val="007B767A"/>
    <w:rsid w:val="008260D6"/>
    <w:rsid w:val="00895625"/>
    <w:rsid w:val="009119AD"/>
    <w:rsid w:val="009733E1"/>
    <w:rsid w:val="00A818F6"/>
    <w:rsid w:val="00BB6922"/>
    <w:rsid w:val="00BE49F6"/>
    <w:rsid w:val="00C26112"/>
    <w:rsid w:val="00DD12C2"/>
    <w:rsid w:val="00E04EE9"/>
    <w:rsid w:val="00E4451E"/>
    <w:rsid w:val="00E97283"/>
    <w:rsid w:val="00EB278C"/>
    <w:rsid w:val="00EB71C3"/>
    <w:rsid w:val="00F11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E3C55D-9F82-405C-9E66-54A28DFF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1597A"/>
    <w:pPr>
      <w:widowControl w:val="0"/>
      <w:ind w:left="113" w:right="113"/>
      <w:jc w:val="both"/>
    </w:pPr>
    <w:rPr>
      <w:sz w:val="22"/>
      <w:szCs w:val="22"/>
      <w:lang w:val="en-US"/>
    </w:rPr>
  </w:style>
  <w:style w:type="paragraph" w:styleId="1">
    <w:name w:val="heading 1"/>
    <w:basedOn w:val="a2"/>
    <w:next w:val="a2"/>
    <w:link w:val="10"/>
    <w:autoRedefine/>
    <w:qFormat/>
    <w:rsid w:val="0031597A"/>
    <w:pPr>
      <w:autoSpaceDE w:val="0"/>
      <w:autoSpaceDN w:val="0"/>
      <w:adjustRightInd w:val="0"/>
      <w:ind w:left="0" w:right="0" w:firstLine="851"/>
      <w:outlineLvl w:val="0"/>
    </w:pPr>
    <w:rPr>
      <w:rFonts w:ascii="Times New Roman" w:eastAsia="Times New Roman" w:hAnsi="Times New Roman"/>
      <w:b/>
      <w:bCs/>
      <w:kern w:val="32"/>
      <w:sz w:val="24"/>
      <w:szCs w:val="24"/>
      <w:lang w:val="x-none" w:eastAsia="x-none"/>
    </w:rPr>
  </w:style>
  <w:style w:type="paragraph" w:styleId="2">
    <w:name w:val="heading 2"/>
    <w:aliases w:val="Знак Знак,2,Header 2"/>
    <w:basedOn w:val="a"/>
    <w:next w:val="30"/>
    <w:link w:val="20"/>
    <w:uiPriority w:val="9"/>
    <w:qFormat/>
    <w:rsid w:val="0031597A"/>
    <w:pPr>
      <w:keepNext/>
      <w:widowControl/>
      <w:numPr>
        <w:numId w:val="0"/>
      </w:numPr>
      <w:tabs>
        <w:tab w:val="num" w:pos="360"/>
      </w:tabs>
      <w:spacing w:before="240" w:after="60"/>
      <w:ind w:left="709" w:right="0" w:hanging="360"/>
      <w:contextualSpacing w:val="0"/>
      <w:jc w:val="left"/>
      <w:outlineLvl w:val="1"/>
    </w:pPr>
    <w:rPr>
      <w:rFonts w:ascii="Times New Roman" w:hAnsi="Times New Roman"/>
      <w:b/>
      <w:bCs/>
      <w:iCs/>
      <w:sz w:val="28"/>
      <w:szCs w:val="28"/>
      <w:lang w:val="ru-RU" w:eastAsia="ru-RU"/>
    </w:rPr>
  </w:style>
  <w:style w:type="paragraph" w:styleId="30">
    <w:name w:val="heading 3"/>
    <w:basedOn w:val="a2"/>
    <w:next w:val="a2"/>
    <w:link w:val="31"/>
    <w:uiPriority w:val="9"/>
    <w:unhideWhenUsed/>
    <w:qFormat/>
    <w:rsid w:val="0031597A"/>
    <w:pPr>
      <w:keepNext/>
      <w:keepLines/>
      <w:spacing w:before="200"/>
      <w:outlineLvl w:val="2"/>
    </w:pPr>
    <w:rPr>
      <w:rFonts w:ascii="Cambria" w:eastAsiaTheme="majorEastAsia" w:hAnsi="Cambria" w:cstheme="majorBidi"/>
      <w:b/>
      <w:bCs/>
      <w:color w:val="4F81BD"/>
      <w:sz w:val="20"/>
      <w:szCs w:val="20"/>
    </w:rPr>
  </w:style>
  <w:style w:type="paragraph" w:styleId="40">
    <w:name w:val="heading 4"/>
    <w:basedOn w:val="a2"/>
    <w:next w:val="a2"/>
    <w:link w:val="41"/>
    <w:uiPriority w:val="9"/>
    <w:qFormat/>
    <w:rsid w:val="0031597A"/>
    <w:pPr>
      <w:keepNext/>
      <w:autoSpaceDE w:val="0"/>
      <w:autoSpaceDN w:val="0"/>
      <w:adjustRightInd w:val="0"/>
      <w:spacing w:before="240" w:after="60"/>
      <w:ind w:left="45" w:right="45" w:firstLine="567"/>
      <w:outlineLvl w:val="3"/>
    </w:pPr>
    <w:rPr>
      <w:rFonts w:eastAsia="Times New Roman"/>
      <w:b/>
      <w:bCs/>
      <w:sz w:val="28"/>
      <w:szCs w:val="28"/>
      <w:lang w:val="x-none" w:eastAsia="x-none"/>
    </w:rPr>
  </w:style>
  <w:style w:type="paragraph" w:styleId="50">
    <w:name w:val="heading 5"/>
    <w:basedOn w:val="a2"/>
    <w:next w:val="a2"/>
    <w:link w:val="51"/>
    <w:uiPriority w:val="9"/>
    <w:qFormat/>
    <w:rsid w:val="0031597A"/>
    <w:pPr>
      <w:keepNext/>
      <w:spacing w:line="260" w:lineRule="exact"/>
      <w:ind w:left="0" w:right="0"/>
      <w:jc w:val="center"/>
      <w:outlineLvl w:val="4"/>
    </w:pPr>
    <w:rPr>
      <w:rFonts w:ascii="Times New Roman" w:eastAsia="Times New Roman" w:hAnsi="Times New Roman"/>
      <w:b/>
      <w:snapToGrid w:val="0"/>
      <w:sz w:val="24"/>
      <w:szCs w:val="24"/>
      <w:lang w:val="ru-RU" w:eastAsia="ru-RU"/>
    </w:rPr>
  </w:style>
  <w:style w:type="paragraph" w:styleId="6">
    <w:name w:val="heading 6"/>
    <w:basedOn w:val="a2"/>
    <w:next w:val="a2"/>
    <w:link w:val="60"/>
    <w:uiPriority w:val="9"/>
    <w:qFormat/>
    <w:rsid w:val="0031597A"/>
    <w:pPr>
      <w:keepNext/>
      <w:spacing w:line="260" w:lineRule="exact"/>
      <w:ind w:left="6480" w:right="0" w:firstLine="720"/>
      <w:jc w:val="center"/>
      <w:outlineLvl w:val="5"/>
    </w:pPr>
    <w:rPr>
      <w:rFonts w:ascii="Times New Roman" w:eastAsia="Times New Roman" w:hAnsi="Times New Roman"/>
      <w:b/>
      <w:snapToGrid w:val="0"/>
      <w:sz w:val="24"/>
      <w:szCs w:val="24"/>
      <w:lang w:val="ru-RU" w:eastAsia="ru-RU"/>
    </w:rPr>
  </w:style>
  <w:style w:type="paragraph" w:styleId="7">
    <w:name w:val="heading 7"/>
    <w:basedOn w:val="a2"/>
    <w:next w:val="a2"/>
    <w:link w:val="70"/>
    <w:uiPriority w:val="9"/>
    <w:unhideWhenUsed/>
    <w:qFormat/>
    <w:rsid w:val="0031597A"/>
    <w:pPr>
      <w:keepNext/>
      <w:keepLines/>
      <w:autoSpaceDE w:val="0"/>
      <w:autoSpaceDN w:val="0"/>
      <w:adjustRightInd w:val="0"/>
      <w:spacing w:before="200"/>
      <w:ind w:left="45" w:right="45" w:firstLine="567"/>
      <w:outlineLvl w:val="6"/>
    </w:pPr>
    <w:rPr>
      <w:rFonts w:ascii="Cambria" w:eastAsia="Times New Roman" w:hAnsi="Cambria"/>
      <w:i/>
      <w:iCs/>
      <w:color w:val="404040"/>
      <w:sz w:val="24"/>
      <w:szCs w:val="24"/>
      <w:lang w:val="ru-RU" w:eastAsia="ru-RU"/>
    </w:rPr>
  </w:style>
  <w:style w:type="paragraph" w:styleId="8">
    <w:name w:val="heading 8"/>
    <w:basedOn w:val="a2"/>
    <w:next w:val="a2"/>
    <w:link w:val="80"/>
    <w:uiPriority w:val="9"/>
    <w:qFormat/>
    <w:rsid w:val="0031597A"/>
    <w:pPr>
      <w:keepNext/>
      <w:widowControl/>
      <w:ind w:left="0" w:right="0" w:firstLine="720"/>
      <w:jc w:val="center"/>
      <w:outlineLvl w:val="7"/>
    </w:pPr>
    <w:rPr>
      <w:rFonts w:ascii="Times New Roman" w:eastAsia="Times New Roman" w:hAnsi="Times New Roman"/>
      <w:b/>
      <w:sz w:val="32"/>
      <w:szCs w:val="24"/>
      <w:lang w:val="ru-RU" w:eastAsia="ru-RU"/>
    </w:rPr>
  </w:style>
  <w:style w:type="paragraph" w:styleId="9">
    <w:name w:val="heading 9"/>
    <w:basedOn w:val="a2"/>
    <w:next w:val="a2"/>
    <w:link w:val="90"/>
    <w:uiPriority w:val="9"/>
    <w:qFormat/>
    <w:rsid w:val="0031597A"/>
    <w:pPr>
      <w:keepNext/>
      <w:widowControl/>
      <w:ind w:left="0" w:right="0" w:firstLine="709"/>
      <w:jc w:val="center"/>
      <w:outlineLvl w:val="8"/>
    </w:pPr>
    <w:rPr>
      <w:rFonts w:ascii="Times New Roman" w:eastAsia="Times New Roman" w:hAnsi="Times New Roman"/>
      <w:b/>
      <w:sz w:val="24"/>
      <w:szCs w:val="24"/>
      <w:lang w:val="ru-RU"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31597A"/>
    <w:pPr>
      <w:autoSpaceDE w:val="0"/>
      <w:autoSpaceDN w:val="0"/>
      <w:adjustRightInd w:val="0"/>
    </w:pPr>
    <w:rPr>
      <w:rFonts w:ascii="Arial" w:hAnsi="Arial" w:cs="Arial"/>
      <w:sz w:val="22"/>
      <w:szCs w:val="22"/>
    </w:rPr>
  </w:style>
  <w:style w:type="character" w:customStyle="1" w:styleId="ConsPlusNormal0">
    <w:name w:val="ConsPlusNormal Знак"/>
    <w:link w:val="ConsPlusNormal"/>
    <w:rsid w:val="0031597A"/>
    <w:rPr>
      <w:rFonts w:ascii="Arial" w:hAnsi="Arial" w:cs="Arial"/>
      <w:sz w:val="22"/>
      <w:szCs w:val="22"/>
    </w:rPr>
  </w:style>
  <w:style w:type="paragraph" w:customStyle="1" w:styleId="MyNewNormal">
    <w:name w:val="My New Normal"/>
    <w:basedOn w:val="a2"/>
    <w:autoRedefine/>
    <w:qFormat/>
    <w:rsid w:val="0031597A"/>
    <w:pPr>
      <w:numPr>
        <w:numId w:val="11"/>
      </w:numPr>
      <w:autoSpaceDE w:val="0"/>
      <w:autoSpaceDN w:val="0"/>
      <w:adjustRightInd w:val="0"/>
      <w:ind w:right="45"/>
    </w:pPr>
    <w:rPr>
      <w:rFonts w:ascii="Times New Roman" w:eastAsia="Times New Roman" w:hAnsi="Times New Roman"/>
      <w:sz w:val="24"/>
      <w:szCs w:val="24"/>
      <w:lang w:val="ru-RU" w:eastAsia="ru-RU"/>
    </w:rPr>
  </w:style>
  <w:style w:type="paragraph" w:customStyle="1" w:styleId="MyStyleforListTable">
    <w:name w:val="My Style for List Table"/>
    <w:basedOn w:val="a6"/>
    <w:qFormat/>
    <w:rsid w:val="0031597A"/>
    <w:pPr>
      <w:widowControl/>
      <w:numPr>
        <w:numId w:val="12"/>
      </w:numPr>
      <w:tabs>
        <w:tab w:val="num" w:pos="360"/>
      </w:tabs>
      <w:ind w:right="0"/>
      <w:jc w:val="left"/>
    </w:pPr>
    <w:rPr>
      <w:rFonts w:ascii="Times New Roman" w:eastAsia="Times New Roman" w:hAnsi="Times New Roman"/>
      <w:sz w:val="24"/>
      <w:szCs w:val="24"/>
      <w:lang w:val="ru-RU" w:eastAsia="ru-RU"/>
    </w:rPr>
  </w:style>
  <w:style w:type="paragraph" w:styleId="a6">
    <w:name w:val="List Paragraph"/>
    <w:aliases w:val="название,Маркер,Bullet List,FooterText,numbered,Paragraphe de liste1,lp1,List Paragraph,SL_Абзац списка,f_Абзац 1,Bullet Number,Нумерованый список,ПАРАГРАФ,List Paragraph1,Абзац списка4,Цветной список - Акцент 11,Абзац списка6,Текстовая,UL"/>
    <w:basedOn w:val="a2"/>
    <w:link w:val="a7"/>
    <w:qFormat/>
    <w:rsid w:val="0031597A"/>
    <w:pPr>
      <w:ind w:left="720"/>
      <w:contextualSpacing/>
    </w:pPr>
    <w:rPr>
      <w:sz w:val="20"/>
      <w:szCs w:val="20"/>
    </w:rPr>
  </w:style>
  <w:style w:type="paragraph" w:customStyle="1" w:styleId="MyStyle1">
    <w:name w:val="My Style1"/>
    <w:basedOn w:val="a2"/>
    <w:autoRedefine/>
    <w:qFormat/>
    <w:rsid w:val="0031597A"/>
    <w:pPr>
      <w:numPr>
        <w:ilvl w:val="1"/>
        <w:numId w:val="13"/>
      </w:numPr>
      <w:autoSpaceDE w:val="0"/>
      <w:autoSpaceDN w:val="0"/>
      <w:adjustRightInd w:val="0"/>
      <w:ind w:right="45"/>
    </w:pPr>
    <w:rPr>
      <w:rFonts w:ascii="Times New Roman" w:eastAsia="Times New Roman" w:hAnsi="Times New Roman"/>
      <w:sz w:val="24"/>
      <w:szCs w:val="24"/>
      <w:lang w:val="ru-RU" w:eastAsia="ru-RU"/>
    </w:rPr>
  </w:style>
  <w:style w:type="paragraph" w:customStyle="1" w:styleId="3">
    <w:name w:val="Список3"/>
    <w:qFormat/>
    <w:rsid w:val="0031597A"/>
    <w:pPr>
      <w:numPr>
        <w:numId w:val="16"/>
      </w:numPr>
      <w:spacing w:after="40"/>
      <w:contextualSpacing/>
    </w:pPr>
    <w:rPr>
      <w:rFonts w:ascii="Arial Unicode MS" w:hAnsi="Arial Unicode MS"/>
      <w:lang w:val="en-US"/>
    </w:rPr>
  </w:style>
  <w:style w:type="paragraph" w:customStyle="1" w:styleId="4">
    <w:name w:val="Список4"/>
    <w:basedOn w:val="3"/>
    <w:qFormat/>
    <w:rsid w:val="0031597A"/>
    <w:pPr>
      <w:numPr>
        <w:ilvl w:val="1"/>
      </w:numPr>
    </w:pPr>
  </w:style>
  <w:style w:type="paragraph" w:customStyle="1" w:styleId="5">
    <w:name w:val="Список5"/>
    <w:basedOn w:val="4"/>
    <w:qFormat/>
    <w:rsid w:val="0031597A"/>
    <w:pPr>
      <w:numPr>
        <w:ilvl w:val="2"/>
      </w:numPr>
    </w:pPr>
  </w:style>
  <w:style w:type="paragraph" w:customStyle="1" w:styleId="1212">
    <w:name w:val="Абзац 12пт 1.2 интервал"/>
    <w:basedOn w:val="a2"/>
    <w:link w:val="12120"/>
    <w:qFormat/>
    <w:rsid w:val="0031597A"/>
    <w:pPr>
      <w:keepLines/>
      <w:widowControl/>
      <w:autoSpaceDE w:val="0"/>
      <w:autoSpaceDN w:val="0"/>
      <w:adjustRightInd w:val="0"/>
      <w:spacing w:before="60" w:after="60" w:line="288" w:lineRule="auto"/>
      <w:ind w:left="0" w:right="0" w:firstLine="851"/>
    </w:pPr>
    <w:rPr>
      <w:rFonts w:ascii="Times New Roman" w:eastAsia="Times New Roman" w:hAnsi="Times New Roman"/>
      <w:sz w:val="24"/>
      <w:szCs w:val="20"/>
      <w:lang w:val="ru-RU"/>
    </w:rPr>
  </w:style>
  <w:style w:type="character" w:customStyle="1" w:styleId="12120">
    <w:name w:val="Абзац 12пт 1.2 интервал Знак"/>
    <w:link w:val="1212"/>
    <w:locked/>
    <w:rsid w:val="0031597A"/>
    <w:rPr>
      <w:rFonts w:ascii="Times New Roman" w:eastAsia="Times New Roman" w:hAnsi="Times New Roman"/>
      <w:sz w:val="24"/>
    </w:rPr>
  </w:style>
  <w:style w:type="paragraph" w:customStyle="1" w:styleId="a1">
    <w:name w:val="маркированный список"/>
    <w:basedOn w:val="a2"/>
    <w:qFormat/>
    <w:rsid w:val="0031597A"/>
    <w:pPr>
      <w:numPr>
        <w:numId w:val="17"/>
      </w:numPr>
      <w:ind w:right="0"/>
    </w:pPr>
    <w:rPr>
      <w:rFonts w:ascii="Times New Roman" w:hAnsi="Times New Roman"/>
      <w:bCs/>
      <w:sz w:val="24"/>
      <w:szCs w:val="24"/>
    </w:rPr>
  </w:style>
  <w:style w:type="character" w:customStyle="1" w:styleId="10">
    <w:name w:val="Заголовок 1 Знак"/>
    <w:link w:val="1"/>
    <w:rsid w:val="0031597A"/>
    <w:rPr>
      <w:rFonts w:ascii="Times New Roman" w:eastAsia="Times New Roman" w:hAnsi="Times New Roman"/>
      <w:b/>
      <w:bCs/>
      <w:kern w:val="32"/>
      <w:sz w:val="24"/>
      <w:szCs w:val="24"/>
      <w:lang w:val="x-none" w:eastAsia="x-none"/>
    </w:rPr>
  </w:style>
  <w:style w:type="character" w:customStyle="1" w:styleId="20">
    <w:name w:val="Заголовок 2 Знак"/>
    <w:aliases w:val="Знак Знак Знак,2 Знак,Header 2 Знак"/>
    <w:link w:val="2"/>
    <w:uiPriority w:val="9"/>
    <w:rsid w:val="0031597A"/>
    <w:rPr>
      <w:rFonts w:ascii="Times New Roman" w:hAnsi="Times New Roman"/>
      <w:b/>
      <w:bCs/>
      <w:iCs/>
      <w:sz w:val="28"/>
      <w:szCs w:val="28"/>
      <w:lang w:eastAsia="ru-RU"/>
    </w:rPr>
  </w:style>
  <w:style w:type="paragraph" w:styleId="a">
    <w:name w:val="List Number"/>
    <w:basedOn w:val="a2"/>
    <w:uiPriority w:val="99"/>
    <w:semiHidden/>
    <w:unhideWhenUsed/>
    <w:rsid w:val="0031597A"/>
    <w:pPr>
      <w:numPr>
        <w:numId w:val="8"/>
      </w:numPr>
      <w:contextualSpacing/>
    </w:pPr>
  </w:style>
  <w:style w:type="character" w:customStyle="1" w:styleId="31">
    <w:name w:val="Заголовок 3 Знак"/>
    <w:link w:val="30"/>
    <w:uiPriority w:val="9"/>
    <w:rsid w:val="0031597A"/>
    <w:rPr>
      <w:rFonts w:ascii="Cambria" w:eastAsiaTheme="majorEastAsia" w:hAnsi="Cambria" w:cstheme="majorBidi"/>
      <w:b/>
      <w:bCs/>
      <w:color w:val="4F81BD"/>
      <w:lang w:val="en-US"/>
    </w:rPr>
  </w:style>
  <w:style w:type="character" w:customStyle="1" w:styleId="41">
    <w:name w:val="Заголовок 4 Знак"/>
    <w:link w:val="40"/>
    <w:uiPriority w:val="9"/>
    <w:rsid w:val="0031597A"/>
    <w:rPr>
      <w:rFonts w:eastAsia="Times New Roman"/>
      <w:b/>
      <w:bCs/>
      <w:sz w:val="28"/>
      <w:szCs w:val="28"/>
      <w:lang w:val="x-none" w:eastAsia="x-none"/>
    </w:rPr>
  </w:style>
  <w:style w:type="character" w:customStyle="1" w:styleId="51">
    <w:name w:val="Заголовок 5 Знак"/>
    <w:link w:val="50"/>
    <w:uiPriority w:val="9"/>
    <w:rsid w:val="0031597A"/>
    <w:rPr>
      <w:rFonts w:ascii="Times New Roman" w:eastAsia="Times New Roman" w:hAnsi="Times New Roman"/>
      <w:b/>
      <w:snapToGrid w:val="0"/>
      <w:sz w:val="24"/>
      <w:szCs w:val="24"/>
      <w:lang w:eastAsia="ru-RU"/>
    </w:rPr>
  </w:style>
  <w:style w:type="character" w:customStyle="1" w:styleId="60">
    <w:name w:val="Заголовок 6 Знак"/>
    <w:link w:val="6"/>
    <w:uiPriority w:val="9"/>
    <w:rsid w:val="0031597A"/>
    <w:rPr>
      <w:rFonts w:ascii="Times New Roman" w:eastAsia="Times New Roman" w:hAnsi="Times New Roman"/>
      <w:b/>
      <w:snapToGrid w:val="0"/>
      <w:sz w:val="24"/>
      <w:szCs w:val="24"/>
      <w:lang w:eastAsia="ru-RU"/>
    </w:rPr>
  </w:style>
  <w:style w:type="character" w:customStyle="1" w:styleId="70">
    <w:name w:val="Заголовок 7 Знак"/>
    <w:link w:val="7"/>
    <w:uiPriority w:val="9"/>
    <w:rsid w:val="0031597A"/>
    <w:rPr>
      <w:rFonts w:ascii="Cambria" w:eastAsia="Times New Roman" w:hAnsi="Cambria"/>
      <w:i/>
      <w:iCs/>
      <w:color w:val="404040"/>
      <w:sz w:val="24"/>
      <w:szCs w:val="24"/>
      <w:lang w:eastAsia="ru-RU"/>
    </w:rPr>
  </w:style>
  <w:style w:type="character" w:customStyle="1" w:styleId="80">
    <w:name w:val="Заголовок 8 Знак"/>
    <w:link w:val="8"/>
    <w:uiPriority w:val="9"/>
    <w:rsid w:val="0031597A"/>
    <w:rPr>
      <w:rFonts w:ascii="Times New Roman" w:eastAsia="Times New Roman" w:hAnsi="Times New Roman"/>
      <w:b/>
      <w:sz w:val="32"/>
      <w:szCs w:val="24"/>
      <w:lang w:eastAsia="ru-RU"/>
    </w:rPr>
  </w:style>
  <w:style w:type="character" w:customStyle="1" w:styleId="90">
    <w:name w:val="Заголовок 9 Знак"/>
    <w:link w:val="9"/>
    <w:uiPriority w:val="9"/>
    <w:rsid w:val="0031597A"/>
    <w:rPr>
      <w:rFonts w:ascii="Times New Roman" w:eastAsia="Times New Roman" w:hAnsi="Times New Roman"/>
      <w:b/>
      <w:sz w:val="24"/>
      <w:szCs w:val="24"/>
      <w:lang w:eastAsia="ru-RU"/>
    </w:rPr>
  </w:style>
  <w:style w:type="paragraph" w:styleId="21">
    <w:name w:val="toc 2"/>
    <w:basedOn w:val="a2"/>
    <w:next w:val="a2"/>
    <w:autoRedefine/>
    <w:uiPriority w:val="39"/>
    <w:qFormat/>
    <w:rsid w:val="0031597A"/>
    <w:pPr>
      <w:widowControl/>
      <w:ind w:left="240" w:right="0"/>
      <w:jc w:val="left"/>
    </w:pPr>
    <w:rPr>
      <w:rFonts w:ascii="Times New Roman" w:eastAsia="Times New Roman" w:hAnsi="Times New Roman"/>
      <w:sz w:val="52"/>
      <w:szCs w:val="52"/>
      <w:lang w:val="ru-RU" w:eastAsia="ru-RU"/>
    </w:rPr>
  </w:style>
  <w:style w:type="paragraph" w:styleId="a0">
    <w:name w:val="List Bullet"/>
    <w:basedOn w:val="a2"/>
    <w:uiPriority w:val="99"/>
    <w:qFormat/>
    <w:rsid w:val="0031597A"/>
    <w:pPr>
      <w:numPr>
        <w:numId w:val="10"/>
      </w:numPr>
      <w:ind w:right="0"/>
      <w:contextualSpacing/>
    </w:pPr>
    <w:rPr>
      <w:rFonts w:ascii="Times New Roman" w:eastAsia="Times New Roman" w:hAnsi="Times New Roman"/>
      <w:bCs/>
      <w:sz w:val="24"/>
      <w:szCs w:val="24"/>
      <w:lang w:val="ru-RU"/>
    </w:rPr>
  </w:style>
  <w:style w:type="paragraph" w:styleId="a8">
    <w:name w:val="Title"/>
    <w:aliases w:val="Заголовок Знак"/>
    <w:basedOn w:val="a2"/>
    <w:link w:val="11"/>
    <w:uiPriority w:val="99"/>
    <w:qFormat/>
    <w:rsid w:val="0031597A"/>
    <w:pPr>
      <w:widowControl/>
      <w:shd w:val="clear" w:color="auto" w:fill="FFFFFF"/>
      <w:jc w:val="center"/>
    </w:pPr>
    <w:rPr>
      <w:rFonts w:ascii="Times New Roman" w:hAnsi="Times New Roman"/>
      <w:color w:val="000000"/>
      <w:spacing w:val="7"/>
      <w:sz w:val="20"/>
      <w:szCs w:val="20"/>
      <w:u w:val="single"/>
      <w:lang w:val="ru-RU" w:eastAsia="ru-RU"/>
    </w:rPr>
  </w:style>
  <w:style w:type="character" w:customStyle="1" w:styleId="a9">
    <w:name w:val="Название Знак"/>
    <w:basedOn w:val="a3"/>
    <w:uiPriority w:val="10"/>
    <w:rsid w:val="0031597A"/>
    <w:rPr>
      <w:rFonts w:asciiTheme="majorHAnsi" w:eastAsiaTheme="majorEastAsia" w:hAnsiTheme="majorHAnsi" w:cstheme="majorBidi"/>
      <w:spacing w:val="-10"/>
      <w:kern w:val="28"/>
      <w:sz w:val="56"/>
      <w:szCs w:val="56"/>
      <w:lang w:val="en-US"/>
    </w:rPr>
  </w:style>
  <w:style w:type="character" w:customStyle="1" w:styleId="11">
    <w:name w:val="Название Знак1"/>
    <w:aliases w:val="Заголовок Знак Знак"/>
    <w:link w:val="a8"/>
    <w:uiPriority w:val="99"/>
    <w:locked/>
    <w:rsid w:val="0031597A"/>
    <w:rPr>
      <w:rFonts w:ascii="Times New Roman" w:hAnsi="Times New Roman"/>
      <w:color w:val="000000"/>
      <w:spacing w:val="7"/>
      <w:u w:val="single"/>
      <w:shd w:val="clear" w:color="auto" w:fill="FFFFFF"/>
      <w:lang w:eastAsia="ru-RU"/>
    </w:rPr>
  </w:style>
  <w:style w:type="paragraph" w:styleId="aa">
    <w:name w:val="Subtitle"/>
    <w:basedOn w:val="30"/>
    <w:next w:val="a2"/>
    <w:link w:val="ab"/>
    <w:qFormat/>
    <w:rsid w:val="0031597A"/>
    <w:pPr>
      <w:keepLines w:val="0"/>
      <w:autoSpaceDE w:val="0"/>
      <w:autoSpaceDN w:val="0"/>
      <w:adjustRightInd w:val="0"/>
      <w:spacing w:before="180" w:after="60"/>
      <w:ind w:left="1080" w:right="45" w:hanging="1080"/>
    </w:pPr>
    <w:rPr>
      <w:rFonts w:ascii="Calibri" w:eastAsia="Times New Roman" w:hAnsi="Calibri" w:cs="Times New Roman"/>
      <w:b w:val="0"/>
      <w:color w:val="auto"/>
      <w:sz w:val="24"/>
      <w:szCs w:val="26"/>
      <w:lang w:val="ru-RU" w:eastAsia="x-none"/>
    </w:rPr>
  </w:style>
  <w:style w:type="character" w:customStyle="1" w:styleId="ab">
    <w:name w:val="Подзаголовок Знак"/>
    <w:link w:val="aa"/>
    <w:rsid w:val="0031597A"/>
    <w:rPr>
      <w:rFonts w:eastAsia="Times New Roman"/>
      <w:bCs/>
      <w:sz w:val="24"/>
      <w:szCs w:val="26"/>
      <w:lang w:eastAsia="x-none"/>
    </w:rPr>
  </w:style>
  <w:style w:type="character" w:styleId="ac">
    <w:name w:val="Strong"/>
    <w:uiPriority w:val="22"/>
    <w:qFormat/>
    <w:rsid w:val="0031597A"/>
    <w:rPr>
      <w:b/>
      <w:bCs/>
    </w:rPr>
  </w:style>
  <w:style w:type="character" w:styleId="ad">
    <w:name w:val="Emphasis"/>
    <w:qFormat/>
    <w:rsid w:val="0031597A"/>
    <w:rPr>
      <w:i/>
      <w:iCs/>
    </w:rPr>
  </w:style>
  <w:style w:type="character" w:styleId="ae">
    <w:name w:val="Placeholder Text"/>
    <w:uiPriority w:val="99"/>
    <w:semiHidden/>
    <w:qFormat/>
    <w:rsid w:val="0031597A"/>
    <w:rPr>
      <w:color w:val="808080"/>
    </w:rPr>
  </w:style>
  <w:style w:type="paragraph" w:styleId="af">
    <w:name w:val="No Spacing"/>
    <w:link w:val="af0"/>
    <w:uiPriority w:val="1"/>
    <w:qFormat/>
    <w:rsid w:val="0031597A"/>
    <w:pPr>
      <w:widowControl w:val="0"/>
      <w:autoSpaceDE w:val="0"/>
      <w:autoSpaceDN w:val="0"/>
      <w:adjustRightInd w:val="0"/>
      <w:ind w:left="102" w:right="45" w:firstLine="709"/>
      <w:jc w:val="both"/>
    </w:pPr>
    <w:rPr>
      <w:rFonts w:ascii="Times New Roman" w:eastAsia="Times New Roman" w:hAnsi="Times New Roman"/>
      <w:sz w:val="24"/>
      <w:szCs w:val="24"/>
      <w:lang w:eastAsia="ru-RU"/>
    </w:rPr>
  </w:style>
  <w:style w:type="character" w:customStyle="1" w:styleId="af0">
    <w:name w:val="Без интервала Знак"/>
    <w:link w:val="af"/>
    <w:uiPriority w:val="1"/>
    <w:rsid w:val="0031597A"/>
    <w:rPr>
      <w:rFonts w:ascii="Times New Roman" w:eastAsia="Times New Roman" w:hAnsi="Times New Roman"/>
      <w:sz w:val="24"/>
      <w:szCs w:val="24"/>
      <w:lang w:eastAsia="ru-RU"/>
    </w:rPr>
  </w:style>
  <w:style w:type="character" w:customStyle="1" w:styleId="a7">
    <w:name w:val="Абзац списка Знак"/>
    <w:aliases w:val="название Знак,Маркер Знак,Bullet List Знак,FooterText Знак,numbered Знак,Paragraphe de liste1 Знак,lp1 Знак,List Paragraph Знак,SL_Абзац списка Знак,f_Абзац 1 Знак,Bullet Number Знак,Нумерованый список Знак,ПАРАГРАФ Знак,Текстовая Знак"/>
    <w:link w:val="a6"/>
    <w:qFormat/>
    <w:locked/>
    <w:rsid w:val="0031597A"/>
    <w:rPr>
      <w:lang w:val="en-US"/>
    </w:rPr>
  </w:style>
  <w:style w:type="paragraph" w:styleId="af1">
    <w:name w:val="TOC Heading"/>
    <w:basedOn w:val="1"/>
    <w:next w:val="a2"/>
    <w:uiPriority w:val="39"/>
    <w:qFormat/>
    <w:rsid w:val="0031597A"/>
    <w:pPr>
      <w:keepLines/>
      <w:widowControl/>
      <w:tabs>
        <w:tab w:val="left" w:pos="9072"/>
        <w:tab w:val="left" w:pos="9356"/>
        <w:tab w:val="left" w:pos="10065"/>
      </w:tabs>
      <w:autoSpaceDE/>
      <w:autoSpaceDN/>
      <w:adjustRightInd/>
      <w:spacing w:before="480" w:line="276" w:lineRule="auto"/>
      <w:ind w:firstLine="0"/>
      <w:jc w:val="left"/>
      <w:outlineLvl w:val="9"/>
    </w:pPr>
    <w:rPr>
      <w:rFonts w:ascii="Cambria" w:hAnsi="Cambria"/>
      <w:bCs w:val="0"/>
      <w:color w:val="365F91"/>
      <w:kern w:val="0"/>
    </w:rPr>
  </w:style>
  <w:style w:type="paragraph" w:styleId="af2">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2"/>
    <w:link w:val="af3"/>
    <w:uiPriority w:val="99"/>
    <w:rsid w:val="00506B2A"/>
    <w:pPr>
      <w:widowControl/>
      <w:spacing w:after="120"/>
      <w:ind w:left="0" w:right="0"/>
      <w:jc w:val="left"/>
    </w:pPr>
    <w:rPr>
      <w:rFonts w:ascii="Times New Roman" w:eastAsia="Times New Roman" w:hAnsi="Times New Roman"/>
      <w:sz w:val="24"/>
      <w:szCs w:val="24"/>
      <w:lang w:val="ru-RU" w:eastAsia="ru-RU"/>
    </w:rPr>
  </w:style>
  <w:style w:type="character" w:customStyle="1" w:styleId="af3">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3"/>
    <w:link w:val="af2"/>
    <w:uiPriority w:val="99"/>
    <w:rsid w:val="00506B2A"/>
    <w:rPr>
      <w:rFonts w:ascii="Times New Roman" w:eastAsia="Times New Roman" w:hAnsi="Times New Roman"/>
      <w:sz w:val="24"/>
      <w:szCs w:val="24"/>
      <w:lang w:eastAsia="ru-RU"/>
    </w:rPr>
  </w:style>
  <w:style w:type="paragraph" w:customStyle="1" w:styleId="ConsPlusNonformat">
    <w:name w:val="ConsPlusNonformat"/>
    <w:rsid w:val="00197CB2"/>
    <w:pPr>
      <w:widowControl w:val="0"/>
      <w:autoSpaceDE w:val="0"/>
      <w:autoSpaceDN w:val="0"/>
    </w:pPr>
    <w:rPr>
      <w:rFonts w:ascii="Courier New" w:eastAsia="Times New Roman" w:hAnsi="Courier New" w:cs="Courier New"/>
      <w:lang w:eastAsia="ru-RU"/>
    </w:rPr>
  </w:style>
  <w:style w:type="character" w:styleId="af4">
    <w:name w:val="Hyperlink"/>
    <w:uiPriority w:val="99"/>
    <w:semiHidden/>
    <w:unhideWhenUsed/>
    <w:rsid w:val="00197C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67329">
      <w:bodyDiv w:val="1"/>
      <w:marLeft w:val="0"/>
      <w:marRight w:val="0"/>
      <w:marTop w:val="0"/>
      <w:marBottom w:val="0"/>
      <w:divBdr>
        <w:top w:val="none" w:sz="0" w:space="0" w:color="auto"/>
        <w:left w:val="none" w:sz="0" w:space="0" w:color="auto"/>
        <w:bottom w:val="none" w:sz="0" w:space="0" w:color="auto"/>
        <w:right w:val="none" w:sz="0" w:space="0" w:color="auto"/>
      </w:divBdr>
    </w:div>
    <w:div w:id="917860576">
      <w:bodyDiv w:val="1"/>
      <w:marLeft w:val="0"/>
      <w:marRight w:val="0"/>
      <w:marTop w:val="0"/>
      <w:marBottom w:val="0"/>
      <w:divBdr>
        <w:top w:val="none" w:sz="0" w:space="0" w:color="auto"/>
        <w:left w:val="none" w:sz="0" w:space="0" w:color="auto"/>
        <w:bottom w:val="none" w:sz="0" w:space="0" w:color="auto"/>
        <w:right w:val="none" w:sz="0" w:space="0" w:color="auto"/>
      </w:divBdr>
    </w:div>
    <w:div w:id="151036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D55855D7993068BC6D32AC426E207B5CE5A8F82309CB64BFD7BA524E394E53852ECE444D52ADD396ECZ2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 Захарова Абдуловна</dc:creator>
  <cp:keywords/>
  <dc:description/>
  <cp:lastModifiedBy>Латыпова</cp:lastModifiedBy>
  <cp:revision>2</cp:revision>
  <dcterms:created xsi:type="dcterms:W3CDTF">2026-07-02T07:45:00Z</dcterms:created>
  <dcterms:modified xsi:type="dcterms:W3CDTF">2026-07-02T07:45:00Z</dcterms:modified>
</cp:coreProperties>
</file>