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ПРОЕКТ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Государственный контракт № 13</w:t>
      </w:r>
      <w:r>
        <w:rPr>
          <w:rFonts w:ascii="Times New Roman" w:hAnsi="Times New Roman" w:cs="Times New Roman"/>
          <w:color w:val="000000"/>
        </w:rPr>
        <w:t xml:space="preserve">-</w:t>
      </w:r>
      <w:r>
        <w:rPr>
          <w:rFonts w:ascii="Times New Roman" w:hAnsi="Times New Roman" w:cs="Times New Roman"/>
          <w:color w:val="000000"/>
        </w:rPr>
        <w:t xml:space="preserve">ЗС</w:t>
      </w:r>
      <w:r>
        <w:rPr>
          <w:rFonts w:ascii="Times New Roman" w:hAnsi="Times New Roman" w:cs="Times New Roman"/>
          <w:color w:val="000000"/>
        </w:rPr>
        <w:t xml:space="preserve">-2026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/>
      <w:bookmarkStart w:id="0" w:name="_Hlk34835886"/>
      <w:r>
        <w:rPr>
          <w:rFonts w:ascii="Times New Roman" w:hAnsi="Times New Roman" w:cs="Times New Roman"/>
        </w:rPr>
        <w:t xml:space="preserve">на оказание услуг по уничтожению конфиденциальных документов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истекшими сроками хранения</w:t>
      </w:r>
      <w:bookmarkEnd w:id="0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г. Ростов-на-Дону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                                 ____ ___________2026</w:t>
      </w:r>
      <w:r>
        <w:rPr>
          <w:rFonts w:ascii="Times New Roman" w:hAnsi="Times New Roman" w:cs="Times New Roman"/>
          <w:color w:val="000000"/>
        </w:rPr>
        <w:t xml:space="preserve"> года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Южное территориальное управление Федерального агентства железнодорожного транспорта, именуемое в дальнейшем Государственный заказчик, в лице руководителя Королева Валерия</w:t>
      </w:r>
      <w:r>
        <w:rPr>
          <w:rFonts w:ascii="Times New Roman" w:hAnsi="Times New Roman" w:cs="Times New Roman"/>
          <w:color w:val="000000"/>
        </w:rPr>
        <w:t xml:space="preserve"> Николаевича, действующего на основании Положения о Южном территориальном управлении Федерального агентства железнодорожного транспорта, утвержденного приказом Федерального агентства железнодорожного транспорта от 18.02.2015 № 50 «Об утверждении Положения </w:t>
      </w:r>
      <w:r>
        <w:rPr>
          <w:rFonts w:ascii="Times New Roman" w:hAnsi="Times New Roman" w:cs="Times New Roman"/>
          <w:color w:val="000000"/>
        </w:rPr>
        <w:t xml:space="preserve">о Южном территориальном управлении Федерального агентства железнодорожного транспорта», с одной стороны и ___________________________, именуемое в дальнейшем «Исполнитель», в ___________________________________________________________________, действующего</w:t>
      </w:r>
      <w:r>
        <w:rPr>
          <w:rFonts w:ascii="Times New Roman" w:hAnsi="Times New Roman" w:cs="Times New Roman"/>
          <w:color w:val="000000"/>
        </w:rPr>
        <w:t xml:space="preserve"> на основании ___________________________________________________., с другой стороны, а вместе именуемые Стороны, руководствуясь п. 4 </w:t>
      </w:r>
      <w:r>
        <w:rPr>
          <w:rFonts w:ascii="Times New Roman" w:hAnsi="Times New Roman" w:cs="Times New Roman"/>
          <w:color w:val="000000"/>
        </w:rPr>
        <w:t xml:space="preserve">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lang w:eastAsia="en-US"/>
        </w:rPr>
      </w:pPr>
      <w:r>
        <w:rPr>
          <w:rFonts w:ascii="Times New Roman" w:hAnsi="Times New Roman" w:eastAsia="Calibri" w:cs="Times New Roman"/>
          <w:b/>
          <w:bCs/>
          <w:lang w:eastAsia="en-US"/>
        </w:rPr>
        <w:t xml:space="preserve">Основание заключения Контракта</w:t>
      </w:r>
      <w:r>
        <w:rPr>
          <w:rFonts w:ascii="Times New Roman" w:hAnsi="Times New Roman" w:eastAsia="Calibri" w:cs="Times New Roman"/>
          <w:b/>
          <w:bCs/>
          <w:lang w:eastAsia="en-US"/>
        </w:rPr>
      </w:r>
      <w:r>
        <w:rPr>
          <w:rFonts w:ascii="Times New Roman" w:hAnsi="Times New Roman" w:eastAsia="Calibri" w:cs="Times New Roman"/>
          <w:b/>
          <w:bCs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en-US"/>
        </w:rPr>
      </w:pPr>
      <w:r>
        <w:rPr>
          <w:rFonts w:ascii="Times New Roman" w:hAnsi="Times New Roman" w:eastAsia="Times New Roman" w:cs="Times New Roman"/>
          <w:lang w:eastAsia="en-US"/>
        </w:rPr>
        <w:t xml:space="preserve">Основанием для заключения настоящего Контракта является подведение итогов / отсутствие</w:t>
      </w:r>
      <w:r>
        <w:rPr>
          <w:rFonts w:ascii="Times New Roman" w:hAnsi="Times New Roman" w:eastAsia="Times New Roman" w:cs="Times New Roman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ценовых предложений в рамках закупочной </w:t>
      </w:r>
      <w:r>
        <w:rPr>
          <w:rFonts w:ascii="Times New Roman" w:hAnsi="Times New Roman" w:eastAsia="Times New Roman" w:cs="Times New Roman"/>
          <w:lang w:eastAsia="en-US"/>
        </w:rPr>
        <w:t xml:space="preserve">сессии</w:t>
      </w:r>
      <w:r>
        <w:rPr>
          <w:rFonts w:ascii="Times New Roman" w:hAnsi="Times New Roman" w:eastAsia="Times New Roman" w:cs="Times New Roman"/>
          <w:lang w:eastAsia="en-US"/>
        </w:rPr>
        <w:t xml:space="preserve"> от _________</w:t>
      </w:r>
      <w:r>
        <w:rPr>
          <w:rFonts w:ascii="Times New Roman" w:hAnsi="Times New Roman" w:eastAsia="Times New Roman" w:cs="Times New Roman"/>
          <w:bCs/>
          <w:lang w:eastAsia="en-US"/>
        </w:rPr>
        <w:t xml:space="preserve">№ ___________________</w:t>
      </w:r>
      <w:r>
        <w:rPr>
          <w:rFonts w:ascii="Times New Roman" w:hAnsi="Times New Roman" w:eastAsia="Times New Roman" w:cs="Times New Roman"/>
          <w:i/>
          <w:lang w:eastAsia="en-US"/>
        </w:rPr>
        <w:t xml:space="preserve">, </w:t>
      </w:r>
      <w:r>
        <w:rPr>
          <w:rFonts w:ascii="Times New Roman" w:hAnsi="Times New Roman" w:eastAsia="Calibri" w:cs="Times New Roman"/>
          <w:lang w:eastAsia="en-US"/>
        </w:rPr>
        <w:t xml:space="preserve">объектом </w:t>
      </w:r>
      <w:r>
        <w:rPr>
          <w:rFonts w:ascii="Times New Roman" w:hAnsi="Times New Roman" w:eastAsia="Times New Roman" w:cs="Times New Roman"/>
          <w:lang w:eastAsia="en-US"/>
        </w:rPr>
      </w:r>
      <w:r>
        <w:rPr>
          <w:rFonts w:ascii="Times New Roman" w:hAnsi="Times New Roman" w:eastAsia="Times New Roman" w:cs="Times New Roman"/>
          <w:lang w:eastAsia="en-US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lang w:eastAsia="en-US"/>
        </w:rPr>
        <w:t xml:space="preserve">закупки которой является оказание услуг по </w:t>
      </w:r>
      <w:r>
        <w:rPr>
          <w:rFonts w:ascii="Times New Roman" w:hAnsi="Times New Roman" w:cs="Times New Roman"/>
        </w:rPr>
        <w:t xml:space="preserve">уничтожению конфиденциальных документов </w:t>
      </w:r>
      <w:r>
        <w:rPr>
          <w:rFonts w:ascii="Times New Roman" w:hAnsi="Times New Roman" w:cs="Times New Roman"/>
        </w:rPr>
        <w:t xml:space="preserve">с истекшими сроками хранения</w:t>
      </w:r>
      <w:r>
        <w:rPr>
          <w:rFonts w:ascii="Times New Roman" w:hAnsi="Times New Roman" w:eastAsia="Calibri" w:cs="Times New Roman"/>
          <w:lang w:eastAsia="en-US"/>
        </w:rPr>
        <w:t xml:space="preserve"> для нужд </w:t>
      </w:r>
      <w:r>
        <w:rPr>
          <w:rFonts w:ascii="Times New Roman" w:hAnsi="Times New Roman" w:eastAsia="Calibri" w:cs="Times New Roman"/>
          <w:bCs/>
          <w:lang w:eastAsia="en-US"/>
        </w:rPr>
        <w:t xml:space="preserve">Южного территориального управления Федерального агентства железнодорожного транспорта.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lang w:eastAsia="ar-SA"/>
        </w:rPr>
        <w:t xml:space="preserve">ИКЗ:</w:t>
      </w:r>
      <w:r>
        <w:t xml:space="preserve"> </w:t>
      </w:r>
      <w:r>
        <w:rPr>
          <w:rFonts w:ascii="Times New Roman" w:hAnsi="Times New Roman" w:eastAsia="Times New Roman" w:cs="Times New Roman"/>
          <w:lang w:eastAsia="ar-SA"/>
        </w:rPr>
        <w:t xml:space="preserve">261616421875161640100100080000000244</w:t>
      </w:r>
      <w:r>
        <w:rPr>
          <w:rFonts w:ascii="Times New Roman" w:hAnsi="Times New Roman" w:eastAsia="Times New Roman" w:cs="Times New Roman"/>
          <w:color w:val="000000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color w:val="000000"/>
          <w:lang w:eastAsia="en-US"/>
        </w:rPr>
      </w:r>
      <w:r>
        <w:rPr>
          <w:rFonts w:ascii="Times New Roman" w:hAnsi="Times New Roman" w:eastAsia="Times New Roman" w:cs="Times New Roman"/>
          <w:color w:val="000000"/>
          <w:lang w:eastAsia="en-US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lang w:eastAsia="ar-SA"/>
        </w:rPr>
      </w:pPr>
      <w:r>
        <w:rPr>
          <w:rFonts w:ascii="Times New Roman" w:hAnsi="Times New Roman" w:cs="Times New Roman"/>
          <w:b/>
          <w:color w:val="000000"/>
          <w:highlight w:val="none"/>
          <w:lang w:eastAsia="ar-SA"/>
        </w:rPr>
      </w:r>
      <w:r>
        <w:rPr>
          <w:rFonts w:ascii="Times New Roman" w:hAnsi="Times New Roman" w:cs="Times New Roman"/>
          <w:b/>
          <w:bCs/>
          <w:color w:val="000000"/>
          <w:lang w:eastAsia="ar-SA"/>
        </w:rPr>
      </w:r>
      <w:r>
        <w:rPr>
          <w:rFonts w:ascii="Times New Roman" w:hAnsi="Times New Roman" w:cs="Times New Roman"/>
          <w:b/>
          <w:bCs/>
          <w:color w:val="000000"/>
          <w:lang w:eastAsia="ar-SA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highlight w:val="none"/>
          <w:lang w:eastAsia="ar-SA"/>
        </w:rPr>
      </w:pPr>
      <w:r>
        <w:rPr>
          <w:rFonts w:ascii="Times New Roman" w:hAnsi="Times New Roman" w:cs="Times New Roman"/>
          <w:b/>
          <w:color w:val="000000"/>
          <w:lang w:eastAsia="ar-SA"/>
        </w:rPr>
        <w:t xml:space="preserve">1. Предмет Контракта</w:t>
      </w:r>
      <w:r>
        <w:rPr>
          <w:rFonts w:ascii="Times New Roman" w:hAnsi="Times New Roman" w:cs="Times New Roman"/>
          <w:b/>
          <w:bCs/>
          <w:color w:val="000000"/>
          <w:highlight w:val="none"/>
          <w:lang w:eastAsia="ar-SA"/>
        </w:rPr>
      </w:r>
      <w:r>
        <w:rPr>
          <w:rFonts w:ascii="Times New Roman" w:hAnsi="Times New Roman" w:cs="Times New Roman"/>
          <w:b/>
          <w:bCs/>
          <w:color w:val="000000"/>
          <w:highlight w:val="none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Исполнитель обязуется оказывать услугу по уничтожению конфиденциальных документов с истекшими сроками хранения для нужд Государственного заказчика (далее — Услуги) в соответствии с условиями настоящего Контракта и </w:t>
      </w:r>
      <w:r>
        <w:rPr>
          <w:rFonts w:ascii="Times New Roman" w:hAnsi="Times New Roman" w:cs="Times New Roman"/>
        </w:rPr>
        <w:t xml:space="preserve">описания объекта закупки</w:t>
      </w:r>
      <w:r>
        <w:rPr>
          <w:rFonts w:ascii="Times New Roman" w:hAnsi="Times New Roman" w:cs="Times New Roman"/>
        </w:rPr>
        <w:t xml:space="preserve"> (Приложение № 1 к Контракту).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Услуги оказываются Исполнителем в точном соответствии с условиями настоящего Контракта и </w:t>
      </w:r>
      <w:r>
        <w:rPr>
          <w:rFonts w:ascii="Times New Roman" w:hAnsi="Times New Roman" w:cs="Times New Roman"/>
        </w:rPr>
        <w:t xml:space="preserve">описания объекта закупки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Приложение № 1 к Контракту</w:t>
      </w:r>
      <w:r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1.3. Государственный заказчик обязуется принять Услуги, оказанные Исполнителем в точном соответствии с условиями настоящего Контракта и </w:t>
      </w:r>
      <w:r>
        <w:rPr>
          <w:rFonts w:ascii="Times New Roman" w:hAnsi="Times New Roman" w:cs="Times New Roman"/>
          <w:lang w:eastAsia="ar-SA"/>
        </w:rPr>
        <w:t xml:space="preserve">описания объекта закупки</w:t>
      </w:r>
      <w:r>
        <w:rPr>
          <w:rFonts w:ascii="Times New Roman" w:hAnsi="Times New Roman" w:cs="Times New Roman"/>
          <w:lang w:eastAsia="ar-SA"/>
        </w:rPr>
        <w:t xml:space="preserve"> (</w:t>
      </w:r>
      <w:r>
        <w:rPr>
          <w:rFonts w:ascii="Times New Roman" w:hAnsi="Times New Roman" w:cs="Times New Roman"/>
        </w:rPr>
        <w:t xml:space="preserve">Приложение № 1 к Контракту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  <w:lang w:eastAsia="ar-SA"/>
        </w:rPr>
        <w:t xml:space="preserve">.</w:t>
      </w:r>
      <w:r>
        <w:rPr>
          <w:rFonts w:ascii="Times New Roman" w:hAnsi="Times New Roman" w:cs="Times New Roman"/>
          <w:lang w:eastAsia="ar-SA"/>
        </w:rPr>
      </w:r>
      <w:r>
        <w:rPr>
          <w:rFonts w:ascii="Times New Roman" w:hAnsi="Times New Roman" w:cs="Times New Roman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1.4. В течение срока действия настоящего Контракта Стороны не вправе вносить изменения в условия Контракта за исключением случаев, предусмотренных законодательством Российской Федерации. </w:t>
      </w:r>
      <w:r>
        <w:rPr>
          <w:rFonts w:ascii="Times New Roman" w:hAnsi="Times New Roman" w:cs="Times New Roman"/>
          <w:lang w:eastAsia="ar-SA"/>
        </w:rPr>
      </w:r>
      <w:r>
        <w:rPr>
          <w:rFonts w:ascii="Times New Roman" w:hAnsi="Times New Roman" w:cs="Times New Roman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</w:r>
      <w:r>
        <w:rPr>
          <w:rFonts w:ascii="Times New Roman" w:hAnsi="Times New Roman" w:cs="Times New Roman"/>
          <w:bCs/>
          <w:color w:val="000000"/>
        </w:rPr>
      </w:r>
      <w:r>
        <w:rPr>
          <w:rFonts w:ascii="Times New Roman" w:hAnsi="Times New Roman" w:cs="Times New Roman"/>
          <w:bCs/>
          <w:color w:val="000000"/>
        </w:rPr>
      </w:r>
    </w:p>
    <w:p>
      <w:pPr>
        <w:contextualSpacing/>
        <w:ind w:firstLine="709"/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lang w:eastAsia="en-US"/>
        </w:rPr>
        <w:t xml:space="preserve">2. Порядок, условия и сроки оказания Услуг. Срок действия Контракта</w:t>
      </w:r>
      <w:r>
        <w:rPr>
          <w:rFonts w:ascii="Times New Roman" w:hAnsi="Times New Roman" w:eastAsia="Calibri" w:cs="Times New Roman"/>
          <w:b/>
          <w:bCs/>
          <w:color w:val="000000"/>
          <w:lang w:eastAsia="en-US"/>
        </w:rPr>
      </w:r>
      <w:r>
        <w:rPr>
          <w:rFonts w:ascii="Times New Roman" w:hAnsi="Times New Roman" w:eastAsia="Calibri" w:cs="Times New Roman"/>
          <w:b/>
          <w:bCs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2.1. </w:t>
      </w:r>
      <w:r>
        <w:rPr>
          <w:rFonts w:ascii="Times New Roman" w:hAnsi="Times New Roman" w:cs="Times New Roman"/>
        </w:rPr>
        <w:t xml:space="preserve">Срок оказания Услуг: </w:t>
      </w:r>
      <w:r>
        <w:rPr>
          <w:rFonts w:ascii="Times New Roman" w:hAnsi="Times New Roman" w:cs="Times New Roman"/>
          <w:spacing w:val="4"/>
        </w:rPr>
        <w:t xml:space="preserve">в течение </w:t>
      </w:r>
      <w:r>
        <w:rPr>
          <w:rFonts w:ascii="Times New Roman" w:hAnsi="Times New Roman" w:cs="Times New Roman"/>
          <w:spacing w:val="4"/>
        </w:rPr>
        <w:t xml:space="preserve">5</w:t>
      </w:r>
      <w:r>
        <w:rPr>
          <w:rFonts w:ascii="Times New Roman" w:hAnsi="Times New Roman" w:cs="Times New Roman"/>
          <w:spacing w:val="4"/>
        </w:rPr>
        <w:t xml:space="preserve"> (</w:t>
      </w:r>
      <w:r>
        <w:rPr>
          <w:rFonts w:ascii="Times New Roman" w:hAnsi="Times New Roman" w:cs="Times New Roman"/>
          <w:spacing w:val="4"/>
        </w:rPr>
        <w:t xml:space="preserve">пять</w:t>
      </w:r>
      <w:r>
        <w:rPr>
          <w:rFonts w:ascii="Times New Roman" w:hAnsi="Times New Roman" w:cs="Times New Roman"/>
          <w:spacing w:val="4"/>
        </w:rPr>
        <w:t xml:space="preserve">) </w:t>
      </w:r>
      <w:r>
        <w:rPr>
          <w:rFonts w:ascii="Times New Roman" w:hAnsi="Times New Roman" w:cs="Times New Roman"/>
          <w:spacing w:val="4"/>
        </w:rPr>
        <w:t xml:space="preserve">календарных</w:t>
      </w:r>
      <w:r>
        <w:rPr>
          <w:rFonts w:ascii="Times New Roman" w:hAnsi="Times New Roman" w:cs="Times New Roman"/>
          <w:spacing w:val="4"/>
        </w:rPr>
        <w:t xml:space="preserve"> дней с момента поступления заявки от Государственного заказчика.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2.2. Даты и сроки, указанные в пункте 2.1 настоящего Контракта, являются исходными для взыскания неустойки в случаях нарушения сроков оказания услуг</w:t>
      </w:r>
      <w:r>
        <w:rPr>
          <w:rFonts w:ascii="Times New Roman" w:hAnsi="Times New Roman" w:cs="Times New Roman"/>
          <w:color w:val="000000"/>
        </w:rPr>
        <w:t xml:space="preserve"> по у</w:t>
      </w:r>
      <w:r>
        <w:rPr>
          <w:rFonts w:ascii="Times New Roman" w:hAnsi="Times New Roman" w:cs="Times New Roman"/>
        </w:rPr>
        <w:t xml:space="preserve">ничтожению конфиденциальных документов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2.3. Окончание срока действия Контракта влечет прекращение обязатель</w:t>
      </w:r>
      <w:r>
        <w:rPr>
          <w:rFonts w:ascii="Times New Roman" w:hAnsi="Times New Roman" w:cs="Times New Roman"/>
          <w:color w:val="000000"/>
        </w:rPr>
        <w:t xml:space="preserve">ств Ст</w:t>
      </w:r>
      <w:r>
        <w:rPr>
          <w:rFonts w:ascii="Times New Roman" w:hAnsi="Times New Roman" w:cs="Times New Roman"/>
          <w:color w:val="000000"/>
        </w:rPr>
        <w:t xml:space="preserve">орон по настоящему Контракту, но не освобождает Стороны от ответственности за его нарушения.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2.4. Контра</w:t>
      </w:r>
      <w:r>
        <w:rPr>
          <w:rFonts w:ascii="Times New Roman" w:hAnsi="Times New Roman" w:cs="Times New Roman"/>
          <w:color w:val="000000"/>
        </w:rPr>
        <w:t xml:space="preserve">кт вст</w:t>
      </w:r>
      <w:r>
        <w:rPr>
          <w:rFonts w:ascii="Times New Roman" w:hAnsi="Times New Roman" w:cs="Times New Roman"/>
          <w:color w:val="000000"/>
        </w:rPr>
        <w:t xml:space="preserve">упает в силу с момента его заключения и действует по 31.12.2026</w:t>
      </w:r>
      <w:r>
        <w:rPr>
          <w:rFonts w:ascii="Times New Roman" w:hAnsi="Times New Roman" w:cs="Times New Roman"/>
          <w:color w:val="000000"/>
        </w:rPr>
        <w:t xml:space="preserve">, а в части исполнения обязательств до полного их исполнения Сторонами.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color w:val="000000"/>
          <w:lang w:eastAsia="ar-SA"/>
        </w:rPr>
      </w:pPr>
      <w:r>
        <w:rPr>
          <w:rFonts w:ascii="Times New Roman" w:hAnsi="Times New Roman" w:eastAsia="Calibri" w:cs="Times New Roman"/>
          <w:b/>
          <w:bCs/>
          <w:color w:val="000000"/>
          <w:lang w:eastAsia="ar-SA"/>
        </w:rPr>
      </w:r>
      <w:r>
        <w:rPr>
          <w:rFonts w:ascii="Times New Roman" w:hAnsi="Times New Roman" w:eastAsia="Calibri" w:cs="Times New Roman"/>
          <w:b/>
          <w:bCs/>
          <w:color w:val="000000"/>
          <w:lang w:eastAsia="ar-SA"/>
        </w:rPr>
      </w:r>
      <w:r>
        <w:rPr>
          <w:rFonts w:ascii="Times New Roman" w:hAnsi="Times New Roman" w:eastAsia="Calibri" w:cs="Times New Roman"/>
          <w:b/>
          <w:bCs/>
          <w:color w:val="000000"/>
          <w:lang w:eastAsia="ar-SA"/>
        </w:rPr>
      </w:r>
    </w:p>
    <w:p>
      <w:pPr>
        <w:contextualSpacing/>
        <w:ind w:firstLine="709"/>
        <w:jc w:val="center"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color w:val="000000"/>
          <w:lang w:eastAsia="ar-SA"/>
        </w:rPr>
      </w:pPr>
      <w:r>
        <w:rPr>
          <w:rFonts w:ascii="Times New Roman" w:hAnsi="Times New Roman" w:eastAsia="Calibri" w:cs="Times New Roman"/>
          <w:b/>
          <w:bCs/>
          <w:color w:val="000000"/>
          <w:lang w:eastAsia="ar-SA"/>
        </w:rPr>
        <w:t xml:space="preserve">3. Цена Контракта и порядок расчетов</w:t>
      </w:r>
      <w:r>
        <w:rPr>
          <w:rFonts w:ascii="Times New Roman" w:hAnsi="Times New Roman" w:eastAsia="Calibri" w:cs="Times New Roman"/>
          <w:b/>
          <w:bCs/>
          <w:color w:val="000000"/>
          <w:lang w:eastAsia="ar-SA"/>
        </w:rPr>
      </w:r>
      <w:r>
        <w:rPr>
          <w:rFonts w:ascii="Times New Roman" w:hAnsi="Times New Roman" w:eastAsia="Calibri" w:cs="Times New Roman"/>
          <w:b/>
          <w:bCs/>
          <w:color w:val="00000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 xml:space="preserve">3.1. </w:t>
      </w:r>
      <w:r>
        <w:rPr>
          <w:rFonts w:ascii="Times New Roman" w:hAnsi="Times New Roman" w:cs="Times New Roman"/>
          <w:bCs/>
          <w:color w:val="000000"/>
          <w:lang w:eastAsia="ar-SA"/>
        </w:rPr>
        <w:t xml:space="preserve">Цена Контракта </w:t>
      </w:r>
      <w:r>
        <w:rPr>
          <w:rFonts w:ascii="Times New Roman" w:hAnsi="Times New Roman" w:cs="Times New Roman"/>
          <w:color w:val="000000"/>
          <w:lang w:eastAsia="ar-SA"/>
        </w:rPr>
        <w:t xml:space="preserve">составляет _________,___ рублей (_________________________ руб. ___ коп.) с учетом НДС/НДС не предусмотрен, </w:t>
      </w:r>
      <w:r>
        <w:rPr>
          <w:rFonts w:ascii="Times New Roman" w:hAnsi="Times New Roman" w:cs="Times New Roman"/>
          <w:color w:val="000000"/>
        </w:rPr>
        <w:t xml:space="preserve">с учетом стоимости оказания Услуг, всех расходов на оказание Услуг, а также всех предусмотренных действующим законодательством Российской Федерации налогов и других обязательных платежей</w:t>
      </w:r>
      <w:r>
        <w:rPr>
          <w:rFonts w:ascii="Times New Roman" w:hAnsi="Times New Roman" w:cs="Times New Roman"/>
          <w:color w:val="000000"/>
          <w:lang w:eastAsia="ar-SA"/>
        </w:rPr>
        <w:t xml:space="preserve">.</w:t>
      </w:r>
      <w:r>
        <w:rPr>
          <w:rFonts w:ascii="Times New Roman" w:hAnsi="Times New Roman" w:cs="Times New Roman"/>
          <w:color w:val="000000"/>
          <w:lang w:eastAsia="ar-SA"/>
        </w:rPr>
      </w:r>
      <w:r>
        <w:rPr>
          <w:rFonts w:ascii="Times New Roman" w:hAnsi="Times New Roman" w:cs="Times New Roman"/>
          <w:color w:val="000000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/>
      <w:bookmarkStart w:id="1" w:name="_Hlk492401280"/>
      <w:r>
        <w:rPr>
          <w:rFonts w:ascii="Times New Roman" w:hAnsi="Times New Roman" w:cs="Times New Roman"/>
        </w:rPr>
        <w:t xml:space="preserve">3.2. Расчеты по Контракту осуществляются в безналичной форме.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/>
      <w:bookmarkStart w:id="2" w:name="_Hlk31901507"/>
      <w:r/>
      <w:bookmarkEnd w:id="1"/>
      <w:r>
        <w:rPr>
          <w:rFonts w:ascii="Times New Roman" w:hAnsi="Times New Roman" w:cs="Times New Roman"/>
          <w:color w:val="000000"/>
        </w:rPr>
        <w:t xml:space="preserve">3.3. </w:t>
      </w:r>
      <w:r>
        <w:rPr>
          <w:rFonts w:ascii="Times New Roman" w:hAnsi="Times New Roman" w:cs="Times New Roman"/>
          <w:color w:val="000000"/>
        </w:rPr>
        <w:t xml:space="preserve">Оплата оказа</w:t>
      </w:r>
      <w:r>
        <w:rPr>
          <w:rFonts w:ascii="Times New Roman" w:hAnsi="Times New Roman" w:cs="Times New Roman"/>
          <w:color w:val="000000"/>
        </w:rPr>
        <w:t xml:space="preserve">нных Услуг осуществляется Государственным заказчиком по факту оказания Услуг Исполнителем и принятия Услуг Государственным заказчиком, на основании полученного Государственным заказчиком счета (счета-фактуры) и подписанного уполномоченными представителями </w:t>
      </w:r>
      <w:r>
        <w:rPr>
          <w:rFonts w:ascii="Times New Roman" w:hAnsi="Times New Roman" w:cs="Times New Roman"/>
          <w:color w:val="000000"/>
        </w:rPr>
        <w:t xml:space="preserve">сторон Контракта Акта приема-передачи оказанных услуг, путем перечисления денежных средств на расчетный счет Исполнителя, в течение </w:t>
      </w:r>
      <w:r>
        <w:rPr>
          <w:rFonts w:ascii="Times New Roman" w:hAnsi="Times New Roman" w:cs="Times New Roman"/>
          <w:color w:val="000000"/>
        </w:rPr>
        <w:t xml:space="preserve">7</w:t>
      </w:r>
      <w:r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 xml:space="preserve">семи</w:t>
      </w:r>
      <w:r>
        <w:rPr>
          <w:rFonts w:ascii="Times New Roman" w:hAnsi="Times New Roman" w:cs="Times New Roman"/>
          <w:color w:val="000000"/>
        </w:rPr>
        <w:t xml:space="preserve">) рабочих дней со дня принятия услуг Государственным заказчиком в соответствии с п. 5.1 Контракта.</w:t>
      </w:r>
      <w:bookmarkEnd w:id="2"/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Сумма, подлежащая уплате Государственным заказчиком Исполнителю, уменьшается на размер налогов, сборов и иных обязательных платежей в бюджеты бюджетной системы Российской</w:t>
      </w:r>
      <w:r>
        <w:rPr>
          <w:rFonts w:ascii="Times New Roman" w:hAnsi="Times New Roman" w:cs="Times New Roman"/>
        </w:rPr>
        <w:t xml:space="preserve"> Федерации, связанных с оплатой Контракта, если в соответствии с законодательством Российской Федерации о налогах и сборах такие налоги и иные обязательные платежи подлежат уплате в бюджеты бюджетной системы Российской Федерации Государственным заказчиком.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если у Исполните</w:t>
      </w:r>
      <w:r>
        <w:rPr>
          <w:rFonts w:ascii="Times New Roman" w:hAnsi="Times New Roman" w:cs="Times New Roman"/>
        </w:rPr>
        <w:t xml:space="preserve">ля,</w:t>
      </w:r>
      <w:r>
        <w:rPr>
          <w:rFonts w:ascii="Times New Roman" w:hAnsi="Times New Roman" w:cs="Times New Roman"/>
        </w:rPr>
        <w:t xml:space="preserve"> работающего по упрощенной системе налогообложения, в течение срока действия Контракта возникнет обязанность по уплате налога на добавленную стоимость, то Стороны определили, расходы, связанные с компенсацией НДС по Контракту, включенными в цену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Датой оплаты считается дата списания денежных сре</w:t>
      </w:r>
      <w:r>
        <w:rPr>
          <w:rFonts w:ascii="Times New Roman" w:hAnsi="Times New Roman" w:cs="Times New Roman"/>
          <w:color w:val="000000"/>
        </w:rPr>
        <w:t xml:space="preserve">дств с р</w:t>
      </w:r>
      <w:r>
        <w:rPr>
          <w:rFonts w:ascii="Times New Roman" w:hAnsi="Times New Roman" w:cs="Times New Roman"/>
          <w:color w:val="000000"/>
        </w:rPr>
        <w:t xml:space="preserve">асчетного счета Государственного заказчика.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 xml:space="preserve">3.4. </w:t>
      </w:r>
      <w:r>
        <w:rPr>
          <w:rFonts w:ascii="Times New Roman" w:hAnsi="Times New Roman" w:cs="Times New Roman"/>
          <w:iCs/>
          <w:color w:val="000000"/>
          <w:lang w:eastAsia="ar-SA"/>
        </w:rPr>
        <w:t xml:space="preserve">Цена </w:t>
      </w:r>
      <w:r>
        <w:rPr>
          <w:rFonts w:ascii="Times New Roman" w:hAnsi="Times New Roman" w:cs="Times New Roman"/>
          <w:color w:val="000000"/>
          <w:lang w:eastAsia="ar-SA"/>
        </w:rPr>
        <w:t xml:space="preserve">Контракт</w:t>
      </w:r>
      <w:r>
        <w:rPr>
          <w:rFonts w:ascii="Times New Roman" w:hAnsi="Times New Roman" w:cs="Times New Roman"/>
          <w:iCs/>
          <w:color w:val="000000"/>
          <w:lang w:eastAsia="ar-SA"/>
        </w:rPr>
        <w:t xml:space="preserve">а является твердой, </w:t>
      </w:r>
      <w:r>
        <w:rPr>
          <w:rFonts w:ascii="Times New Roman" w:hAnsi="Times New Roman" w:eastAsia="Arial" w:cs="Times New Roman"/>
          <w:color w:val="000000"/>
          <w:lang w:eastAsia="ar-SA"/>
        </w:rPr>
        <w:t xml:space="preserve">определяется на весь срок исполнения Контракта</w:t>
      </w:r>
      <w:r>
        <w:rPr>
          <w:rFonts w:ascii="Times New Roman" w:hAnsi="Times New Roman" w:cs="Times New Roman"/>
          <w:iCs/>
          <w:color w:val="000000"/>
          <w:lang w:eastAsia="ar-SA"/>
        </w:rPr>
        <w:t xml:space="preserve">, не может изменяться в ходе его исполнения</w:t>
      </w:r>
      <w:r>
        <w:rPr>
          <w:rFonts w:ascii="Times New Roman" w:hAnsi="Times New Roman" w:cs="Times New Roman"/>
          <w:bCs/>
          <w:color w:val="000000"/>
          <w:lang w:eastAsia="ar-SA"/>
        </w:rPr>
        <w:t xml:space="preserve"> и </w:t>
      </w:r>
      <w:r>
        <w:rPr>
          <w:rFonts w:ascii="Times New Roman" w:hAnsi="Times New Roman" w:cs="Times New Roman"/>
          <w:color w:val="000000"/>
          <w:lang w:eastAsia="ar-SA"/>
        </w:rPr>
        <w:t xml:space="preserve">включает в себя: все расходы по оказанию услуг, прибыль, налоги, пошлины, расходы на страхование и другие обязательные платежи Исполнителя, а также иные расходы, которые могут возникнуть у Исполнителя при выполнении обязательств по настоящему Контракту.</w:t>
      </w:r>
      <w:r>
        <w:rPr>
          <w:rFonts w:ascii="Times New Roman" w:hAnsi="Times New Roman" w:cs="Times New Roman"/>
          <w:color w:val="000000"/>
          <w:lang w:eastAsia="ar-SA"/>
        </w:rPr>
      </w:r>
      <w:r>
        <w:rPr>
          <w:rFonts w:ascii="Times New Roman" w:hAnsi="Times New Roman" w:cs="Times New Roman"/>
          <w:color w:val="00000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3.5. Обязательство Государственного заказчика по оплате Услуг считается полностью исполненным в момент списания денежных сре</w:t>
      </w:r>
      <w:r>
        <w:rPr>
          <w:rFonts w:ascii="Times New Roman" w:hAnsi="Times New Roman" w:cs="Times New Roman"/>
          <w:color w:val="000000"/>
        </w:rPr>
        <w:t xml:space="preserve">дств с л</w:t>
      </w:r>
      <w:r>
        <w:rPr>
          <w:rFonts w:ascii="Times New Roman" w:hAnsi="Times New Roman" w:cs="Times New Roman"/>
          <w:color w:val="000000"/>
        </w:rPr>
        <w:t xml:space="preserve">ицевого счета Государственного заказчика.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3.6. Банковское сопровождение контракта не осуществляется.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3.7. </w:t>
      </w:r>
      <w:r>
        <w:rPr>
          <w:rFonts w:ascii="Times New Roman" w:hAnsi="Times New Roman" w:eastAsia="MS Mincho" w:cs="Times New Roman"/>
          <w:color w:val="000000"/>
        </w:rPr>
        <w:t xml:space="preserve">Источник финансирования: </w:t>
      </w:r>
      <w:r>
        <w:rPr>
          <w:rFonts w:ascii="Times New Roman" w:hAnsi="Times New Roman" w:eastAsia="MS Mincho" w:cs="Times New Roman"/>
          <w:b/>
          <w:bCs/>
          <w:color w:val="000000"/>
        </w:rPr>
        <w:t xml:space="preserve">федеральный бюджет</w:t>
      </w:r>
      <w:r>
        <w:rPr>
          <w:rFonts w:ascii="Times New Roman" w:hAnsi="Times New Roman" w:eastAsia="MS Mincho" w:cs="Times New Roman"/>
          <w:color w:val="000000"/>
        </w:rPr>
        <w:t xml:space="preserve">.</w:t>
      </w: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color w:val="000000"/>
        </w:rPr>
      </w:pP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  <w:r>
        <w:rPr>
          <w:rFonts w:ascii="Times New Roman" w:hAnsi="Times New Roman" w:eastAsia="MS Mincho" w:cs="Times New Roman"/>
          <w:color w:val="000000"/>
        </w:rPr>
      </w:r>
    </w:p>
    <w:p>
      <w:pPr>
        <w:ind w:firstLine="709"/>
        <w:jc w:val="center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MS Mincho" w:cs="Times New Roman"/>
          <w:b/>
          <w:bCs/>
          <w:color w:val="000000"/>
        </w:rPr>
      </w:pPr>
      <w:r>
        <w:rPr>
          <w:rFonts w:ascii="Times New Roman" w:hAnsi="Times New Roman" w:eastAsia="MS Mincho" w:cs="Times New Roman"/>
          <w:b/>
          <w:bCs/>
          <w:color w:val="000000"/>
        </w:rPr>
        <w:t xml:space="preserve">4. Права и обязанности Сторон</w:t>
      </w:r>
      <w:r>
        <w:rPr>
          <w:rFonts w:ascii="Times New Roman" w:hAnsi="Times New Roman" w:eastAsia="MS Mincho" w:cs="Times New Roman"/>
          <w:b/>
          <w:bCs/>
          <w:color w:val="000000"/>
        </w:rPr>
      </w:r>
      <w:r>
        <w:rPr>
          <w:rFonts w:ascii="Times New Roman" w:hAnsi="Times New Roman" w:eastAsia="MS Mincho" w:cs="Times New Roman"/>
          <w:b/>
          <w:bCs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b/>
          <w:color w:val="000000"/>
        </w:rPr>
        <w:outlineLvl w:val="0"/>
      </w:pPr>
      <w:r>
        <w:rPr>
          <w:rFonts w:ascii="Times New Roman" w:hAnsi="Times New Roman" w:cs="Times New Roman"/>
          <w:b/>
          <w:color w:val="000000"/>
        </w:rPr>
        <w:t xml:space="preserve">4.1. Государственный заказчик имеет право:</w:t>
      </w: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4.1.1. Осуществить выборочную проверку оказанных Услуг, не вмешиваясь в оперативно-хозяйственную деятельность Исполнителя.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4.1.2.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4.1.3.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 в соответствии с п.4.1.2 настоящего Контракта.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color w:val="000000"/>
        </w:rPr>
        <w:outlineLvl w:val="0"/>
      </w:pPr>
      <w:r>
        <w:rPr>
          <w:rFonts w:ascii="Times New Roman" w:hAnsi="Times New Roman" w:cs="Times New Roman"/>
          <w:b/>
          <w:color w:val="000000"/>
        </w:rPr>
        <w:t xml:space="preserve">4.2. Государственный заказчик обязан: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num" w:pos="-3780" w:leader="none"/>
          <w:tab w:val="num" w:pos="-3119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4.2.1. В порядке и в сроки, установленные настоящим Контрактом, </w:t>
      </w:r>
      <w:r>
        <w:rPr>
          <w:rFonts w:ascii="Times New Roman" w:hAnsi="Times New Roman" w:cs="Times New Roman"/>
          <w:color w:val="000000"/>
        </w:rPr>
        <w:t xml:space="preserve">оплатить стоимость Услуг</w:t>
      </w:r>
      <w:r>
        <w:rPr>
          <w:rFonts w:ascii="Times New Roman" w:hAnsi="Times New Roman" w:cs="Times New Roman"/>
          <w:color w:val="000000"/>
        </w:rPr>
        <w:t xml:space="preserve"> по настоящему Контракту, при условии их соответствия требованиям Контракта.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num" w:pos="-3780" w:leader="none"/>
          <w:tab w:val="num" w:pos="-3119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4.2.2. Предоставить Исполнителю сведения, необходимые для надлежащего оказания Исполнителем Услуг.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num" w:pos="-3780" w:leader="none"/>
          <w:tab w:val="num" w:pos="-3119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4.3. Исполнитель вправе: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4.3.1. </w:t>
      </w:r>
      <w:r>
        <w:rPr>
          <w:rFonts w:ascii="Times New Roman" w:hAnsi="Times New Roman" w:cs="Times New Roman"/>
          <w:color w:val="000000"/>
        </w:rPr>
        <w:t xml:space="preserve">Требовать оплаты в случае надлежащего исполнения обязательств по настоящему Контракту.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4.3.2. В случае нарушения своих обязательств по настоящему Контракту, осуществить сверку расчетов с участием Сторон настоящего Контракта. По результатам проверки подписать итоговый акт сверки расчетов.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4.3.3.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90" w:leader="none"/>
          <w:tab w:val="left" w:pos="540" w:leader="none"/>
        </w:tabs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4.4. Исполнитель обязан:</w:t>
      </w: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4.4.1. Оказывать Услуги в полном объеме и в сроки, установленные условиями настоящего Контракта, техническим заданием (Приложение № 1 к Контракту).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4.4.2. В течение 1 (одного) календарного дня информировать Государственного заказчика об обстоятельствах, препятствующих исполнению обязательств по настоящему Контракту.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4.4.3. Предоставлять по запросу Государственного заказчика информацию в части оказываемых Услуг.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4.4.4. Безвозмездно исправлять все выявленные недостатки, ухудшившие качество Услуг, допущенные в результате отступлений от условий настоящего Контракта.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4.4.5.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Государственного заказчика о принятом </w:t>
      </w:r>
      <w:r>
        <w:rPr>
          <w:rFonts w:ascii="Times New Roman" w:hAnsi="Times New Roman" w:cs="Times New Roman"/>
          <w:color w:val="000000"/>
        </w:rPr>
        <w:t xml:space="preserve">решении</w:t>
      </w:r>
      <w:r>
        <w:rPr>
          <w:rFonts w:ascii="Times New Roman" w:hAnsi="Times New Roman" w:cs="Times New Roman"/>
          <w:color w:val="000000"/>
        </w:rPr>
        <w:t xml:space="preserve">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5. Прием-передача оказанных Услуг</w:t>
      </w: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5.1. Прием-передача</w:t>
      </w:r>
      <w:r>
        <w:rPr>
          <w:rFonts w:ascii="Times New Roman" w:hAnsi="Times New Roman" w:cs="Times New Roman"/>
          <w:color w:val="000000"/>
        </w:rPr>
        <w:t xml:space="preserve"> оказанных услуг производится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по окончании оказания услуг</w:t>
      </w:r>
      <w:r>
        <w:rPr>
          <w:rFonts w:ascii="Times New Roman" w:hAnsi="Times New Roman" w:cs="Times New Roman"/>
          <w:color w:val="000000"/>
        </w:rPr>
        <w:t xml:space="preserve">,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по акту приема–передачи оказанных услуг, подписываемому Государственным заказчиком и Исполнителем.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 окончании оказания услуг, предусмотренных настоящим контрактом, Исполнитель обязан в</w:t>
      </w:r>
      <w:r>
        <w:rPr>
          <w:rFonts w:ascii="Times New Roman" w:hAnsi="Times New Roman" w:cs="Times New Roman"/>
          <w:color w:val="000000"/>
        </w:rPr>
        <w:t xml:space="preserve"> течение 5 (пять) рабочих дней,</w:t>
      </w:r>
      <w:r>
        <w:rPr>
          <w:rFonts w:ascii="Times New Roman" w:hAnsi="Times New Roman" w:cs="Times New Roman"/>
          <w:color w:val="000000"/>
        </w:rPr>
        <w:t xml:space="preserve"> представить Г</w:t>
      </w:r>
      <w:r>
        <w:rPr>
          <w:rFonts w:ascii="Times New Roman" w:hAnsi="Times New Roman" w:cs="Times New Roman"/>
          <w:color w:val="000000"/>
        </w:rPr>
        <w:t xml:space="preserve">осударственному заказчику акт приема-передачи оказанных услуг. Государственный заказчик в течение 5 (пять) рабочих дней после предоставления Исполнителем акта приема-передачи оказанных услуг обязан проверить и принять оказанные услуги в части соответствия </w:t>
      </w:r>
      <w:r>
        <w:rPr>
          <w:rFonts w:ascii="Times New Roman" w:hAnsi="Times New Roman" w:cs="Times New Roman"/>
          <w:color w:val="000000"/>
        </w:rPr>
        <w:t xml:space="preserve">их объема и качества требованиям, установленным контрактом и </w:t>
      </w:r>
      <w:r>
        <w:rPr>
          <w:rFonts w:ascii="Times New Roman" w:hAnsi="Times New Roman" w:cs="Times New Roman"/>
          <w:color w:val="000000"/>
        </w:rPr>
        <w:t xml:space="preserve">описанием объекта закупки</w:t>
      </w:r>
      <w:r>
        <w:rPr>
          <w:rFonts w:ascii="Times New Roman" w:hAnsi="Times New Roman" w:cs="Times New Roman"/>
          <w:color w:val="000000"/>
        </w:rPr>
        <w:t xml:space="preserve"> (приложение № 1, являющееся неотъемлемой частью настоящего контракта).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если документацией о закупке установлено предоставление Исполнителем гарантийного обязательства, то оформление документа о приемке (за исключением отдельного этапа исполнения </w:t>
      </w:r>
      <w:r>
        <w:rPr>
          <w:rFonts w:ascii="Times New Roman" w:hAnsi="Times New Roman" w:cs="Times New Roman"/>
        </w:rPr>
        <w:t xml:space="preserve">контракта) </w:t>
      </w:r>
      <w:r>
        <w:rPr>
          <w:rFonts w:ascii="Times New Roman" w:hAnsi="Times New Roman" w:cs="Times New Roman"/>
        </w:rPr>
        <w:t xml:space="preserve">Услуги осуществляется после предоставления Исполнителем обеспечения гарантийного обязательства в порядке и в сроки, которые установленные настоящей статьей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5.2. В случае несоответствия оказанных услуг условиям настоящего контракта, </w:t>
      </w:r>
      <w:r>
        <w:rPr>
          <w:rFonts w:ascii="Times New Roman" w:hAnsi="Times New Roman" w:cs="Times New Roman"/>
          <w:color w:val="000000"/>
        </w:rPr>
        <w:t xml:space="preserve">описани</w:t>
      </w:r>
      <w:r>
        <w:rPr>
          <w:rFonts w:ascii="Times New Roman" w:hAnsi="Times New Roman" w:cs="Times New Roman"/>
          <w:color w:val="000000"/>
        </w:rPr>
        <w:t xml:space="preserve">ю</w:t>
      </w:r>
      <w:r>
        <w:rPr>
          <w:rFonts w:ascii="Times New Roman" w:hAnsi="Times New Roman" w:cs="Times New Roman"/>
          <w:color w:val="000000"/>
        </w:rPr>
        <w:t xml:space="preserve"> объекта закупки</w:t>
      </w:r>
      <w:r>
        <w:rPr>
          <w:rFonts w:ascii="Times New Roman" w:hAnsi="Times New Roman" w:cs="Times New Roman"/>
          <w:color w:val="000000"/>
        </w:rPr>
        <w:t xml:space="preserve"> (приложение № 1, являющееся неотъемлемой частью настоящего контракта), между Государственным заказчиком и Исполнителем составляется акт о выявленных несоответствиях.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5.3. </w:t>
      </w:r>
      <w:r>
        <w:rPr>
          <w:rFonts w:ascii="Times New Roman" w:hAnsi="Times New Roman" w:cs="Times New Roman"/>
          <w:color w:val="000000"/>
          <w:lang w:eastAsia="ar-SA"/>
        </w:rPr>
        <w:t xml:space="preserve">Для проверки оказанных Исполнителем услуг, в части их соответствия условиям контракта, </w:t>
      </w:r>
      <w:r>
        <w:rPr>
          <w:rFonts w:ascii="Times New Roman" w:hAnsi="Times New Roman" w:cs="Times New Roman"/>
          <w:color w:val="000000"/>
          <w:lang w:eastAsia="ar-SA"/>
        </w:rPr>
        <w:t xml:space="preserve">описания объекта закупки</w:t>
      </w:r>
      <w:r>
        <w:rPr>
          <w:rFonts w:ascii="Times New Roman" w:hAnsi="Times New Roman" w:cs="Times New Roman"/>
          <w:color w:val="000000"/>
          <w:lang w:eastAsia="ar-SA"/>
        </w:rPr>
        <w:t xml:space="preserve"> (</w:t>
      </w:r>
      <w:r>
        <w:rPr>
          <w:rFonts w:ascii="Times New Roman" w:hAnsi="Times New Roman" w:cs="Times New Roman"/>
          <w:color w:val="000000"/>
        </w:rPr>
        <w:t xml:space="preserve">приложение № 1, являющееся неотъемлемой частью настоящего контракта)</w:t>
      </w:r>
      <w:r>
        <w:rPr>
          <w:rFonts w:ascii="Times New Roman" w:hAnsi="Times New Roman" w:cs="Times New Roman"/>
          <w:color w:val="000000"/>
          <w:lang w:eastAsia="ar-SA"/>
        </w:rPr>
        <w:t xml:space="preserve"> Государственный заказчик проводит экспертизу. Экспертиза оказанных услуг, проводится Государственным заказчиком своими силами или к ее проведению могут привлекаться эксперты, экспертные о</w:t>
      </w:r>
      <w:r>
        <w:rPr>
          <w:rFonts w:ascii="Times New Roman" w:hAnsi="Times New Roman" w:cs="Times New Roman"/>
          <w:color w:val="000000"/>
          <w:lang w:eastAsia="ar-SA"/>
        </w:rPr>
        <w:t xml:space="preserve">рганизации на основании контрактов, заключенных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№44-ФЗ)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6. Ответственность Сторон</w:t>
      </w: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hd w:val="clear" w:color="auto" w:fill="ffffff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hd w:val="clear" w:color="auto" w:fill="ffffff"/>
          <w:lang w:eastAsia="en-US"/>
        </w:rPr>
      </w:r>
      <w:r>
        <w:rPr>
          <w:rFonts w:ascii="Times New Roman" w:hAnsi="Times New Roman" w:eastAsia="Times New Roman" w:cs="Times New Roman"/>
          <w:shd w:val="clear" w:color="auto" w:fill="ffffff"/>
          <w:lang w:eastAsia="en-US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hd w:val="clear" w:color="auto" w:fill="ffffff"/>
        </w:rPr>
        <w:t xml:space="preserve">Правила определения размера штрафа устанавливаются согласно Правилам определения размера штрафа, начисляемого в случае ненадлежащего исполне</w:t>
      </w:r>
      <w:r>
        <w:rPr>
          <w:rFonts w:ascii="Times New Roman" w:hAnsi="Times New Roman" w:eastAsia="Times New Roman" w:cs="Times New Roman"/>
          <w:shd w:val="clear" w:color="auto" w:fill="ffffff"/>
        </w:rPr>
        <w:t xml:space="preserve">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</w:t>
      </w:r>
      <w:r>
        <w:rPr>
          <w:rFonts w:ascii="Times New Roman" w:hAnsi="Times New Roman" w:eastAsia="Times New Roman" w:cs="Times New Roman"/>
          <w:i w:val="0"/>
          <w:iCs w:val="0"/>
        </w:rPr>
        <w:t xml:space="preserve">постановлением</w:t>
      </w:r>
      <w:r>
        <w:rPr>
          <w:rFonts w:ascii="Times New Roman" w:hAnsi="Times New Roman" w:eastAsia="Times New Roman" w:cs="Times New Roman"/>
          <w:i w:val="0"/>
          <w:iCs w:val="0"/>
          <w:shd w:val="clear" w:color="auto" w:fill="ffffff"/>
        </w:rPr>
        <w:t xml:space="preserve"> </w:t>
      </w:r>
      <w:r>
        <w:rPr>
          <w:rFonts w:ascii="Times New Roman" w:hAnsi="Times New Roman" w:eastAsia="Times New Roman" w:cs="Times New Roman"/>
          <w:i w:val="0"/>
          <w:iCs w:val="0"/>
        </w:rPr>
        <w:t xml:space="preserve">Правительства</w:t>
      </w:r>
      <w:r>
        <w:rPr>
          <w:rFonts w:ascii="Times New Roman" w:hAnsi="Times New Roman" w:eastAsia="Times New Roman" w:cs="Times New Roman"/>
          <w:i w:val="0"/>
          <w:iCs w:val="0"/>
          <w:shd w:val="clear" w:color="auto" w:fill="ffffff"/>
        </w:rPr>
        <w:t xml:space="preserve"> РФ от </w:t>
      </w:r>
      <w:r>
        <w:rPr>
          <w:rFonts w:ascii="Times New Roman" w:hAnsi="Times New Roman" w:eastAsia="Times New Roman" w:cs="Times New Roman"/>
          <w:i w:val="0"/>
          <w:iCs w:val="0"/>
        </w:rPr>
        <w:t xml:space="preserve">30</w:t>
      </w:r>
      <w:r>
        <w:rPr>
          <w:rFonts w:ascii="Times New Roman" w:hAnsi="Times New Roman" w:eastAsia="Times New Roman" w:cs="Times New Roman"/>
          <w:i w:val="0"/>
          <w:iCs w:val="0"/>
          <w:shd w:val="clear" w:color="auto" w:fill="ffffff"/>
        </w:rPr>
        <w:t xml:space="preserve">.</w:t>
      </w:r>
      <w:r>
        <w:rPr>
          <w:rFonts w:ascii="Times New Roman" w:hAnsi="Times New Roman" w:eastAsia="Times New Roman" w:cs="Times New Roman"/>
          <w:i w:val="0"/>
          <w:iCs w:val="0"/>
        </w:rPr>
        <w:t xml:space="preserve">08</w:t>
      </w:r>
      <w:r>
        <w:rPr>
          <w:rFonts w:ascii="Times New Roman" w:hAnsi="Times New Roman" w:eastAsia="Times New Roman" w:cs="Times New Roman"/>
          <w:i w:val="0"/>
          <w:iCs w:val="0"/>
          <w:shd w:val="clear" w:color="auto" w:fill="ffffff"/>
        </w:rPr>
        <w:t xml:space="preserve">.</w:t>
      </w:r>
      <w:r>
        <w:rPr>
          <w:rFonts w:ascii="Times New Roman" w:hAnsi="Times New Roman" w:eastAsia="Times New Roman" w:cs="Times New Roman"/>
          <w:i w:val="0"/>
          <w:iCs w:val="0"/>
        </w:rPr>
        <w:t xml:space="preserve">2017</w:t>
      </w:r>
      <w:r>
        <w:rPr>
          <w:rFonts w:ascii="Times New Roman" w:hAnsi="Times New Roman" w:eastAsia="Times New Roman" w:cs="Times New Roman"/>
          <w:i w:val="0"/>
          <w:iCs w:val="0"/>
          <w:shd w:val="clear" w:color="auto" w:fill="ffffff"/>
        </w:rPr>
        <w:t xml:space="preserve"> N </w:t>
      </w:r>
      <w:r>
        <w:rPr>
          <w:rFonts w:ascii="Times New Roman" w:hAnsi="Times New Roman" w:eastAsia="Times New Roman" w:cs="Times New Roman"/>
          <w:i w:val="0"/>
          <w:iCs w:val="0"/>
        </w:rPr>
        <w:t xml:space="preserve">1042</w:t>
      </w:r>
      <w:r>
        <w:rPr>
          <w:rFonts w:ascii="Times New Roman" w:hAnsi="Times New Roman" w:eastAsia="Times New Roman" w:cs="Times New Roman"/>
          <w:i w:val="0"/>
          <w:iCs w:val="0"/>
          <w:shd w:val="clear" w:color="auto" w:fill="ffffff"/>
        </w:rPr>
        <w:t xml:space="preserve">.</w:t>
      </w:r>
      <w:r>
        <w:rPr>
          <w:rFonts w:ascii="Times New Roman" w:hAnsi="Times New Roman" w:eastAsia="Times New Roman" w:cs="Times New Roman"/>
          <w:shd w:val="clear" w:color="auto" w:fill="ffffff"/>
        </w:rPr>
        <w:t xml:space="preserve"> 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3" w:leader="none"/>
          <w:tab w:val="left" w:pos="-2692" w:leader="none"/>
        </w:tabs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6.2. В случае просрочки исполнения Исполнителем о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пеней).</w:t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6.3. За каждый факт неисполнения или ненадлежащего исполнен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ия Исполнителем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штраф устанавливается в размер 10 % цены Контракта (этапа).</w:t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За каждый факт неисполнения 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1000,00 рублей (Одна тысяча рублей 00 коп.).</w:t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настоящего Контракта.</w:t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6.4. 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Пеня начисляется за каждый день просрочки исполнения Исполнителем обязательс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</w:t>
      </w:r>
      <w:hyperlink r:id="rId8" w:tooltip="garantF1://10080094.100" w:history="1">
        <w:r>
          <w:rPr>
            <w:rFonts w:ascii="Times New Roman" w:hAnsi="Times New Roman" w:eastAsia="Calibri" w:cs="Times New Roman"/>
            <w:color w:val="000000"/>
            <w:lang w:eastAsia="en-US"/>
          </w:rPr>
          <w:t xml:space="preserve">ключевой ставки</w:t>
        </w:r>
      </w:hyperlink>
      <w:r>
        <w:rPr>
          <w:rFonts w:ascii="Times New Roman" w:hAnsi="Times New Roman" w:eastAsia="Calibri" w:cs="Times New Roman"/>
          <w:color w:val="000000"/>
          <w:lang w:eastAsia="en-US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3" w:leader="none"/>
          <w:tab w:val="left" w:pos="-2692" w:leader="none"/>
        </w:tabs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Государственный заказчик при окончательном расчете вычитает пеню, предусмотренную настоящим пунктом, путем уменьшения суммы окончательного расчета на сумму пеней, рассчитанных в соответствии с настоящим пунктом.</w:t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Основанием для вычета является итоговый акт сверки расчетов с указанием суммы вычета, подписанный Сторонами настоящего Контракта.</w:t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3" w:leader="none"/>
          <w:tab w:val="left" w:pos="-2692" w:leader="none"/>
        </w:tabs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6.5. В случае просро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заказчиком, предусмотренных настоящим Контрактом, Исполнитель вправе потребовать 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уплаты неустоек (штрафов, пеней). </w:t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3" w:leader="none"/>
          <w:tab w:val="left" w:pos="-2692" w:leader="none"/>
        </w:tabs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Пеня начисляется за каждый день просрочки исполнения обязательства, предусмотренного настоящим Контрактом, начиная со дня, следующего после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 дня истечения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6.6. За ка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Контрактом, штраф устанавливается в размере 1000,00 рублей (Одна тысяча рублей 00 коп.).</w:t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настоящего Контракта.</w:t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6.7.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eastAsia="Calibri" w:cs="Times New Roman"/>
          <w:color w:val="000000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6.8. Уплата пени и возмещение убытков, связанных с неисполнением или ненадлежащим исполнением Сторонами своих обязательств по настоящему Контракту, не освобождают нарушившую условия Контракта Сторону от выполнения принятых обязательств.</w:t>
      </w:r>
      <w:r>
        <w:rPr>
          <w:rFonts w:ascii="Times New Roman" w:hAnsi="Times New Roman" w:eastAsia="Calibri" w:cs="Times New Roman"/>
          <w:color w:val="000000"/>
          <w:lang w:eastAsia="en-US"/>
        </w:rPr>
      </w:r>
      <w:r>
        <w:rPr>
          <w:rFonts w:ascii="Times New Roman" w:hAnsi="Times New Roman" w:eastAsia="Calibri" w:cs="Times New Roman"/>
          <w:color w:val="000000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7. Обстоятельства непреодолимой силы</w:t>
      </w: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7.1. </w:t>
      </w:r>
      <w:r>
        <w:rPr>
          <w:rFonts w:ascii="Times New Roman" w:hAnsi="Times New Roman" w:cs="Times New Roman"/>
          <w:color w:val="000000"/>
        </w:rPr>
        <w:t xml:space="preserve"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то есть чрезвычайных и непредотвратимых при данных условиях обсто</w:t>
      </w:r>
      <w:r>
        <w:rPr>
          <w:rFonts w:ascii="Times New Roman" w:hAnsi="Times New Roman" w:cs="Times New Roman"/>
          <w:color w:val="000000"/>
        </w:rPr>
        <w:t xml:space="preserve">ятельств, в том числе объявленная или фактическая война, гражданские волнения, эпидемии, блокада, эмбарго, землетрясения, наводнения и другие природные стихийные бедствия, если эти обстоятельства непосредственно повлияли на исполнение настоящего Контракта.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7.2. Сторона, которая не исполняет своего обязательства вследствие действия обстоятельств непреодолимой силы, обязуется незамедлительно известить другую Сторону о та</w:t>
      </w:r>
      <w:r>
        <w:rPr>
          <w:rFonts w:ascii="Times New Roman" w:hAnsi="Times New Roman" w:cs="Times New Roman"/>
          <w:color w:val="000000"/>
        </w:rPr>
        <w:t xml:space="preserve">ких обстоятельствах и их влиянии на исполнение обязательств по Контракту в срок до 5 (пяти) календарных дней и в срок до 15 (пятнадцати) календарных дней представить доказательства возникновения данных обстоятельств в письменном виде. Если Сторона не сообщ</w:t>
      </w:r>
      <w:r>
        <w:rPr>
          <w:rFonts w:ascii="Times New Roman" w:hAnsi="Times New Roman" w:cs="Times New Roman"/>
          <w:color w:val="000000"/>
        </w:rPr>
        <w:t xml:space="preserve">ила о возникновении обстоятельств непреодолимой силы или не представила доказательств их возникновения в указанный срок, она лишается права ссылаться на это в случае ненадлежащего исполнения или неисполнения каких-либо обязательств по настоящему Контракту.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7.3. Если обстоятельства непреодолимой силы или их последствия действуют на протяжении 20 (двадцати) последовательных дней, то Стороны обсудят меры, которые следует принять для продолжения действия настоящего Контракта, либо настоящий </w:t>
      </w:r>
      <w:r>
        <w:rPr>
          <w:rFonts w:ascii="Times New Roman" w:hAnsi="Times New Roman" w:cs="Times New Roman"/>
          <w:color w:val="000000"/>
        </w:rPr>
        <w:t xml:space="preserve">Контракт</w:t>
      </w:r>
      <w:r>
        <w:rPr>
          <w:rFonts w:ascii="Times New Roman" w:hAnsi="Times New Roman" w:cs="Times New Roman"/>
          <w:color w:val="000000"/>
        </w:rPr>
        <w:t xml:space="preserve"> может быть расторгнут в установленном порядке</w:t>
      </w:r>
      <w:r>
        <w:rPr>
          <w:rFonts w:ascii="Times New Roman" w:hAnsi="Times New Roman" w:cs="Times New Roman"/>
          <w:bCs/>
          <w:color w:val="000000"/>
        </w:rPr>
        <w:t xml:space="preserve">.</w:t>
      </w:r>
      <w:r>
        <w:rPr>
          <w:rFonts w:ascii="Times New Roman" w:hAnsi="Times New Roman" w:cs="Times New Roman"/>
          <w:bCs/>
          <w:color w:val="000000"/>
        </w:rPr>
      </w:r>
      <w:r>
        <w:rPr>
          <w:rFonts w:ascii="Times New Roman" w:hAnsi="Times New Roman" w:cs="Times New Roman"/>
          <w:bCs/>
          <w:color w:val="000000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8. Изменение, расторжение Контракта, </w:t>
      </w:r>
      <w:r>
        <w:rPr>
          <w:rFonts w:ascii="Times New Roman" w:hAnsi="Times New Roman" w:cs="Times New Roman"/>
          <w:b/>
          <w:bCs/>
          <w:color w:val="000000"/>
        </w:rPr>
        <w:t xml:space="preserve">порядок разрешения споров</w:t>
      </w: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 xml:space="preserve">8.1.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  <w:r>
        <w:rPr>
          <w:rFonts w:ascii="Times New Roman" w:hAnsi="Times New Roman" w:cs="Times New Roman"/>
          <w:color w:val="000000"/>
          <w:lang w:eastAsia="ar-SA"/>
        </w:rPr>
      </w:r>
      <w:r>
        <w:rPr>
          <w:rFonts w:ascii="Times New Roman" w:hAnsi="Times New Roman" w:cs="Times New Roman"/>
          <w:color w:val="00000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 xml:space="preserve">8.2. При расторжении Контракта по совместному решению</w:t>
      </w:r>
      <w:r>
        <w:rPr>
          <w:rFonts w:ascii="Times New Roman" w:hAnsi="Times New Roman" w:cs="Times New Roman"/>
          <w:color w:val="000000"/>
          <w:lang w:eastAsia="ar-SA"/>
        </w:rPr>
        <w:t xml:space="preserve"> Сторон Государственный заказчик оплачивает Исполнителю стоимость оказанных Услуг в объеме, определяемом Актом приема-передачи оказанных услуг, подписанным Государственным заказчиком и Исполнителем, при наличии средств на счете Государственного заказчика. </w:t>
      </w:r>
      <w:r>
        <w:rPr>
          <w:rFonts w:ascii="Times New Roman" w:hAnsi="Times New Roman" w:cs="Times New Roman"/>
          <w:color w:val="000000"/>
          <w:lang w:eastAsia="ar-SA"/>
        </w:rPr>
      </w:r>
      <w:r>
        <w:rPr>
          <w:rFonts w:ascii="Times New Roman" w:hAnsi="Times New Roman" w:cs="Times New Roman"/>
          <w:color w:val="00000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 xml:space="preserve">8.3. При расторжении Контракта в связи с односторонним отказом Стороны Контракта от</w:t>
      </w:r>
      <w:r>
        <w:rPr>
          <w:rFonts w:ascii="Times New Roman" w:hAnsi="Times New Roman" w:cs="Times New Roman"/>
          <w:color w:val="000000"/>
          <w:lang w:eastAsia="ar-SA"/>
        </w:rPr>
        <w:t xml:space="preserve">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cs="Times New Roman"/>
          <w:color w:val="000000"/>
          <w:lang w:eastAsia="ar-SA"/>
        </w:rPr>
      </w:r>
      <w:r>
        <w:rPr>
          <w:rFonts w:ascii="Times New Roman" w:hAnsi="Times New Roman" w:cs="Times New Roman"/>
          <w:color w:val="00000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 xml:space="preserve">8.4. Стороны принимают все меры к тому, чтобы любые спорные вопросы, разногласия либо претензии, касающиеся настоящего Контракта, были урегулированы путем переговоров.</w:t>
      </w:r>
      <w:r>
        <w:rPr>
          <w:rFonts w:ascii="Times New Roman" w:hAnsi="Times New Roman" w:cs="Times New Roman"/>
          <w:color w:val="000000"/>
          <w:lang w:eastAsia="ar-SA"/>
        </w:rPr>
      </w:r>
      <w:r>
        <w:rPr>
          <w:rFonts w:ascii="Times New Roman" w:hAnsi="Times New Roman" w:cs="Times New Roman"/>
          <w:color w:val="00000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 xml:space="preserve">8.5. В случае</w:t>
      </w:r>
      <w:r>
        <w:rPr>
          <w:rFonts w:ascii="Times New Roman" w:hAnsi="Times New Roman" w:cs="Times New Roman"/>
          <w:color w:val="000000"/>
          <w:lang w:eastAsia="ar-SA"/>
        </w:rPr>
        <w:t xml:space="preserve">,</w:t>
      </w:r>
      <w:r>
        <w:rPr>
          <w:rFonts w:ascii="Times New Roman" w:hAnsi="Times New Roman" w:cs="Times New Roman"/>
          <w:color w:val="000000"/>
          <w:lang w:eastAsia="ar-SA"/>
        </w:rPr>
        <w:t xml:space="preserve"> если спор не будет урегулирован Сторонами, то такой спор подлежит разрешению по месту исполнения настоящего Контракта.</w:t>
      </w:r>
      <w:r>
        <w:rPr>
          <w:rFonts w:ascii="Times New Roman" w:hAnsi="Times New Roman" w:cs="Times New Roman"/>
          <w:color w:val="000000"/>
          <w:lang w:eastAsia="ar-SA"/>
        </w:rPr>
      </w:r>
      <w:r>
        <w:rPr>
          <w:rFonts w:ascii="Times New Roman" w:hAnsi="Times New Roman" w:cs="Times New Roman"/>
          <w:color w:val="00000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eastAsia="ar-SA"/>
        </w:rPr>
        <w:t xml:space="preserve">8.6. Изменение существенных условий Контракта при его исполнении не допускается, за исключением их изменения по соглашению Сторон в случаях предусмотренных статьей 95 </w:t>
      </w:r>
      <w:r>
        <w:rPr>
          <w:rFonts w:ascii="Times New Roman" w:hAnsi="Times New Roman" w:cs="Times New Roman"/>
          <w:color w:val="000000"/>
        </w:rPr>
        <w:t xml:space="preserve">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color w:val="000000"/>
          <w:lang w:eastAsia="ar-SA"/>
        </w:rPr>
      </w:pPr>
      <w:r>
        <w:rPr>
          <w:rFonts w:ascii="Times New Roman" w:hAnsi="Times New Roman" w:eastAsia="Arial" w:cs="Times New Roman"/>
          <w:b/>
          <w:bCs/>
          <w:color w:val="000000"/>
          <w:lang w:eastAsia="ar-SA"/>
        </w:rPr>
        <w:t xml:space="preserve">9. Дополнительные условия</w:t>
      </w:r>
      <w:r>
        <w:rPr>
          <w:rFonts w:ascii="Times New Roman" w:hAnsi="Times New Roman" w:eastAsia="Arial" w:cs="Times New Roman"/>
          <w:b/>
          <w:bCs/>
          <w:color w:val="000000"/>
          <w:lang w:eastAsia="ar-SA"/>
        </w:rPr>
      </w:r>
      <w:r>
        <w:rPr>
          <w:rFonts w:ascii="Times New Roman" w:hAnsi="Times New Roman" w:eastAsia="Arial" w:cs="Times New Roman"/>
          <w:b/>
          <w:bCs/>
          <w:color w:val="00000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ar-SA"/>
        </w:rPr>
      </w:pPr>
      <w:r>
        <w:rPr>
          <w:rFonts w:ascii="Times New Roman" w:hAnsi="Times New Roman" w:eastAsia="Arial" w:cs="Times New Roman"/>
          <w:color w:val="000000"/>
          <w:lang w:eastAsia="ar-SA"/>
        </w:rPr>
        <w:t xml:space="preserve">9.1. Любые изменения и дополнения к настоящему Контракту, не противоречащие действующему законодательству Российской Федерации и законным интересам Сторон, оформляются дополнительными соглашениями в </w:t>
      </w:r>
      <w:r>
        <w:rPr>
          <w:rFonts w:ascii="Times New Roman" w:hAnsi="Times New Roman" w:eastAsia="Arial" w:cs="Times New Roman"/>
          <w:color w:val="000000"/>
          <w:lang w:eastAsia="ar-SA"/>
        </w:rPr>
        <w:t xml:space="preserve">письменной форме.</w:t>
      </w:r>
      <w:r>
        <w:rPr>
          <w:rFonts w:ascii="Times New Roman" w:hAnsi="Times New Roman" w:eastAsia="Arial" w:cs="Times New Roman"/>
          <w:color w:val="000000"/>
          <w:lang w:eastAsia="ar-SA"/>
        </w:rPr>
      </w:r>
      <w:r>
        <w:rPr>
          <w:rFonts w:ascii="Times New Roman" w:hAnsi="Times New Roman" w:eastAsia="Arial" w:cs="Times New Roman"/>
          <w:color w:val="00000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9.2. Все уведомления Сторон, связанные с исполнением настоящего Контракта, направляются в письм</w:t>
      </w:r>
      <w:r>
        <w:rPr>
          <w:rFonts w:ascii="Times New Roman" w:hAnsi="Times New Roman" w:cs="Times New Roman"/>
          <w:color w:val="000000"/>
        </w:rPr>
        <w:t xml:space="preserve">енной форме по почте заказным письмом по фактическому адресу Стороны, указанному в настоящем Контракте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</w:t>
      </w:r>
      <w:r>
        <w:rPr>
          <w:rFonts w:ascii="Times New Roman" w:hAnsi="Times New Roman" w:cs="Times New Roman"/>
          <w:color w:val="000000"/>
        </w:rPr>
        <w:t xml:space="preserve">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ar-SA"/>
        </w:rPr>
      </w:pPr>
      <w:r>
        <w:rPr>
          <w:rFonts w:ascii="Times New Roman" w:hAnsi="Times New Roman" w:eastAsia="Arial" w:cs="Times New Roman"/>
          <w:color w:val="000000"/>
          <w:lang w:eastAsia="ar-SA"/>
        </w:rPr>
        <w:t xml:space="preserve">9.3. Исполнитель представляет в соответствии с запросом Государственного заказчика в течение 2 (двух) рабочих дней информацию о ходе исполнения обязательств по настоящему Контракту.</w:t>
      </w:r>
      <w:r>
        <w:rPr>
          <w:rFonts w:ascii="Times New Roman" w:hAnsi="Times New Roman" w:eastAsia="Arial" w:cs="Times New Roman"/>
          <w:color w:val="000000"/>
          <w:lang w:eastAsia="ar-SA"/>
        </w:rPr>
      </w:r>
      <w:r>
        <w:rPr>
          <w:rFonts w:ascii="Times New Roman" w:hAnsi="Times New Roman" w:eastAsia="Arial" w:cs="Times New Roman"/>
          <w:color w:val="00000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eastAsia="Arial" w:cs="Times New Roman"/>
          <w:color w:val="000000"/>
          <w:lang w:eastAsia="ar-SA"/>
        </w:rPr>
        <w:t xml:space="preserve">9.4. Во всем, что не было предусмотрено настоящим Контрактом,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Приложение</w:t>
      </w:r>
      <w:r>
        <w:rPr>
          <w:rFonts w:ascii="Times New Roman" w:hAnsi="Times New Roman" w:cs="Times New Roman"/>
          <w:color w:val="000000"/>
        </w:rPr>
        <w:t xml:space="preserve"> № 1 </w:t>
      </w:r>
      <w:r>
        <w:rPr>
          <w:rFonts w:ascii="Times New Roman" w:hAnsi="Times New Roman" w:cs="Times New Roman"/>
          <w:color w:val="000000"/>
        </w:rPr>
        <w:t xml:space="preserve">–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описание объекта закупки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Приложение</w:t>
      </w:r>
      <w:r>
        <w:rPr>
          <w:rFonts w:ascii="Times New Roman" w:hAnsi="Times New Roman" w:cs="Times New Roman"/>
          <w:color w:val="000000"/>
        </w:rPr>
        <w:t xml:space="preserve"> № 2 - спецификация.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10. Юридические адреса, банковские реквизиты, подписи сторон:</w:t>
      </w: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</w:p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3"/>
        <w:gridCol w:w="4577"/>
      </w:tblGrid>
      <w:tr>
        <w:trPr>
          <w:trHeight w:val="70"/>
        </w:trPr>
        <w:tc>
          <w:tcPr>
            <w:shd w:val="clear" w:color="auto" w:fill="ffffff"/>
            <w:tcW w:w="496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Государственный Заказчик: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Andale Sans U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Исполнитель:</w:t>
            </w:r>
            <w:r>
              <w:rPr>
                <w:rFonts w:ascii="Times New Roman" w:hAnsi="Times New Roman" w:eastAsia="Andale Sans UI" w:cs="Times New Roman"/>
                <w:lang w:eastAsia="en-US"/>
              </w:rPr>
            </w:r>
            <w:r>
              <w:rPr>
                <w:rFonts w:ascii="Times New Roman" w:hAnsi="Times New Roman" w:eastAsia="Andale Sans UI" w:cs="Times New Roman"/>
                <w:lang w:eastAsia="en-US"/>
              </w:rPr>
            </w:r>
          </w:p>
        </w:tc>
      </w:tr>
      <w:tr>
        <w:trPr>
          <w:trHeight w:val="70"/>
        </w:trPr>
        <w:tc>
          <w:tcPr>
            <w:shd w:val="clear" w:color="auto" w:fill="ffffff"/>
            <w:tcW w:w="496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Южное территориальное управление Федерального агентства железнодорожного транспорта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344011, г. Ростов-на-Дону, 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пер. Доломановский, 53А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ИНН 6164218751, КПП 616401001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ОГРН 1046164002499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ОКПО 71922039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ОКТМО 60701000001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Р/с 40105810000000010000 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Л/с 03581739130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телефон: (863) 210-42-01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телефон бухгалтерии: (863)210-42-29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эл. почта: yug@ytu.rlw.gov.ru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Платежные реквизиты: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Получатель платежа: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УФК по Ростовской области (Южное территориальное управление Федерального агентства железнодорожного транспорта, л/с 03581739130)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Банк получателя: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ОКЦ №1 ВВГУ Банка России//УФК по Нижегородской области, г. Нижний Новгород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ТОФК: Управление Федерального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казначейства по Ростовской области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Код ТОФК: 5800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БИК ТОФК:012202102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Номер казначейского счета (счет получателя 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платежа):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03211643000000013230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Номер Единого казначейского счета (ЕКС):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Cs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lang w:eastAsia="en-US"/>
              </w:rPr>
              <w:t xml:space="preserve">40102810745370000024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contextualSpacing/>
              <w:spacing w:after="160" w:line="240" w:lineRule="exact"/>
              <w:shd w:val="clear" w:color="auto" w:fill="ffffff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</w:p>
        </w:tc>
      </w:tr>
      <w:tr>
        <w:trPr>
          <w:trHeight w:val="70"/>
        </w:trPr>
        <w:tc>
          <w:tcPr>
            <w:shd w:val="clear" w:color="auto" w:fill="ffffff"/>
            <w:tcW w:w="4962" w:type="dxa"/>
            <w:textDirection w:val="lrTb"/>
            <w:noWrap w:val="false"/>
          </w:tcPr>
          <w:p>
            <w:pPr>
              <w:contextualSpacing/>
              <w:ind w:firstLine="34"/>
              <w:jc w:val="both"/>
              <w:spacing w:after="160" w:line="256" w:lineRule="auto"/>
              <w:widowControl w:val="off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eastAsia="en-US"/>
              </w:rPr>
              <w:t xml:space="preserve">Руководитель</w:t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</w:p>
          <w:p>
            <w:pPr>
              <w:contextualSpacing/>
              <w:ind w:firstLine="34"/>
              <w:jc w:val="both"/>
              <w:spacing w:after="160" w:line="256" w:lineRule="auto"/>
              <w:widowControl w:val="off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</w:p>
          <w:p>
            <w:pPr>
              <w:contextualSpacing/>
              <w:ind w:firstLine="34"/>
              <w:jc w:val="both"/>
              <w:spacing w:after="160" w:line="256" w:lineRule="auto"/>
              <w:widowControl w:val="off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</w:p>
          <w:p>
            <w:pPr>
              <w:contextualSpacing/>
              <w:ind w:firstLine="34"/>
              <w:jc w:val="both"/>
              <w:spacing w:after="160" w:line="256" w:lineRule="auto"/>
              <w:widowControl w:val="off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</w:p>
          <w:p>
            <w:pPr>
              <w:contextualSpacing/>
              <w:ind w:firstLine="34"/>
              <w:jc w:val="both"/>
              <w:spacing w:after="160" w:line="256" w:lineRule="auto"/>
              <w:widowControl w:val="off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contextualSpacing/>
              <w:spacing w:after="160" w:line="256" w:lineRule="auto"/>
              <w:rPr>
                <w:rFonts w:ascii="Times New Roman" w:hAnsi="Times New Roman" w:eastAsia="Times New Roman" w:cs="Times New Roman"/>
                <w:b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lang w:eastAsia="en-US"/>
              </w:rPr>
            </w:r>
          </w:p>
          <w:p>
            <w:pPr>
              <w:contextualSpacing/>
              <w:spacing w:after="160" w:line="256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</w:p>
        </w:tc>
      </w:tr>
      <w:tr>
        <w:trPr>
          <w:trHeight w:val="70"/>
        </w:trPr>
        <w:tc>
          <w:tcPr>
            <w:shd w:val="clear" w:color="auto" w:fill="ffffff"/>
            <w:tcW w:w="4962" w:type="dxa"/>
            <w:textDirection w:val="lrTb"/>
            <w:noWrap w:val="false"/>
          </w:tcPr>
          <w:p>
            <w:pPr>
              <w:contextualSpacing/>
              <w:ind w:firstLine="65"/>
              <w:spacing w:after="160" w:line="256" w:lineRule="auto"/>
              <w:widowControl w:val="off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eastAsia="en-US"/>
              </w:rPr>
              <w:t xml:space="preserve">_________________ В.Н. Королев</w:t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</w:p>
          <w:p>
            <w:pPr>
              <w:contextualSpacing/>
              <w:ind w:firstLine="567"/>
              <w:jc w:val="both"/>
              <w:spacing w:after="160" w:line="256" w:lineRule="auto"/>
              <w:widowControl w:val="off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contextualSpacing/>
              <w:spacing w:after="160" w:line="256" w:lineRule="auto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eastAsia="en-US"/>
              </w:rPr>
              <w:t xml:space="preserve">__________________ </w:t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lang w:eastAsia="en-US"/>
              </w:rPr>
            </w:r>
          </w:p>
        </w:tc>
      </w:tr>
    </w:tbl>
    <w:p>
      <w:pPr>
        <w:jc w:val="righ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/>
        <w:rPr>
          <w:rFonts w:ascii="Times New Roman" w:hAnsi="Times New Roman" w:cs="Times New Roman"/>
          <w:highlight w:val="none"/>
        </w:rPr>
      </w:pPr>
      <w:r/>
      <w:bookmarkStart w:id="3" w:name="_Hlk34835974"/>
      <w:r>
        <w:rPr>
          <w:rFonts w:ascii="Times New Roman" w:hAnsi="Times New Roman" w:cs="Times New Roman"/>
        </w:rPr>
        <w:t xml:space="preserve">Приложение № 1 к государственному контракту 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___ ____________ 2026</w:t>
      </w:r>
      <w:r>
        <w:rPr>
          <w:rFonts w:ascii="Times New Roman" w:hAnsi="Times New Roman" w:cs="Times New Roman"/>
        </w:rPr>
        <w:t xml:space="preserve"> № 13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ЗС</w:t>
      </w:r>
      <w:r>
        <w:rPr>
          <w:rFonts w:ascii="Times New Roman" w:hAnsi="Times New Roman" w:cs="Times New Roman"/>
        </w:rPr>
        <w:t xml:space="preserve">-2026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оказание услуг по уничтожению конфиденциальных документов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истекшими сроками хранения</w:t>
      </w:r>
      <w:bookmarkEnd w:id="3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14" w:firstLine="72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pacing w:val="-1"/>
          <w:lang w:eastAsia="zh-CN"/>
        </w:rPr>
        <w:t xml:space="preserve">ОПИСАНИЕ ОБЪЕКТА ЗАКУПКИ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lang w:eastAsia="zh-CN"/>
        </w:rPr>
        <w:t xml:space="preserve">1.Общие условия.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right="142" w:firstLine="851"/>
        <w:jc w:val="both"/>
        <w:spacing w:after="0" w:line="240" w:lineRule="auto"/>
        <w:tabs>
          <w:tab w:val="left" w:pos="540" w:leader="none"/>
          <w:tab w:val="left" w:pos="567" w:leader="none"/>
          <w:tab w:val="left" w:pos="709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 xml:space="preserve">Услуги </w:t>
      </w:r>
      <w:bookmarkStart w:id="0" w:name="undefined"/>
      <w:r>
        <w:rPr>
          <w:rFonts w:ascii="Times New Roman" w:hAnsi="Times New Roman" w:eastAsia="Times New Roman" w:cs="Times New Roman"/>
          <w:lang w:eastAsia="zh-CN"/>
        </w:rPr>
        <w:t xml:space="preserve">по уничтожению конфиденциальных документов с истекшими сроками хранения </w:t>
      </w:r>
      <w:bookmarkEnd w:id="0"/>
      <w:r>
        <w:rPr>
          <w:rFonts w:ascii="Times New Roman" w:hAnsi="Times New Roman" w:eastAsia="Times New Roman" w:cs="Times New Roman"/>
          <w:lang w:eastAsia="zh-CN"/>
        </w:rPr>
        <w:t xml:space="preserve">(далее – Документы):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right="142" w:firstLine="851"/>
        <w:jc w:val="both"/>
        <w:spacing w:after="0" w:line="240" w:lineRule="auto"/>
        <w:tabs>
          <w:tab w:val="left" w:pos="540" w:leader="none"/>
          <w:tab w:val="left" w:pos="567" w:leader="none"/>
          <w:tab w:val="left" w:pos="709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 xml:space="preserve">взвешивание Документов;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right="142" w:firstLine="851"/>
        <w:jc w:val="both"/>
        <w:spacing w:after="0" w:line="240" w:lineRule="auto"/>
        <w:tabs>
          <w:tab w:val="left" w:pos="540" w:leader="none"/>
          <w:tab w:val="left" w:pos="567" w:leader="none"/>
          <w:tab w:val="left" w:pos="709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 xml:space="preserve">подготовку Документов для перевозки до места оказания услуг, (при необходимости упаковывание документов для транспортировки);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right="142" w:firstLine="851"/>
        <w:jc w:val="both"/>
        <w:spacing w:after="0" w:line="240" w:lineRule="auto"/>
        <w:tabs>
          <w:tab w:val="left" w:pos="540" w:leader="none"/>
          <w:tab w:val="left" w:pos="567" w:leader="none"/>
          <w:tab w:val="left" w:pos="709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 xml:space="preserve">погрузочно-разгрузочные работы;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right="142" w:firstLine="851"/>
        <w:jc w:val="both"/>
        <w:spacing w:after="0" w:line="240" w:lineRule="auto"/>
        <w:tabs>
          <w:tab w:val="left" w:pos="540" w:leader="none"/>
          <w:tab w:val="left" w:pos="567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 xml:space="preserve">транспортировку до места оказания услуг;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right="142" w:firstLine="851"/>
        <w:jc w:val="both"/>
        <w:spacing w:after="0" w:line="240" w:lineRule="auto"/>
        <w:tabs>
          <w:tab w:val="left" w:pos="540" w:leader="none"/>
          <w:tab w:val="left" w:pos="567" w:leader="none"/>
          <w:tab w:val="left" w:pos="709" w:leader="none"/>
        </w:tabs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lang w:eastAsia="zh-CN"/>
        </w:rPr>
        <w:t xml:space="preserve">разукомплектование, уничтожение документов.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lang w:eastAsia="zh-CN"/>
        </w:rPr>
        <w:t xml:space="preserve">2.Общие требования к оказанию услуг.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contextualSpacing/>
        <w:ind w:firstLine="851"/>
        <w:jc w:val="both"/>
        <w:spacing w:after="0" w:line="240" w:lineRule="auto"/>
        <w:tabs>
          <w:tab w:val="left" w:pos="1134" w:leader="none"/>
        </w:tabs>
        <w:rPr>
          <w:rFonts w:ascii="Calibri" w:hAnsi="Calibri" w:eastAsia="Calibri" w:cs="Calibri"/>
          <w:lang w:eastAsia="zh-CN"/>
        </w:rPr>
      </w:pPr>
      <w:r>
        <w:rPr>
          <w:rFonts w:ascii="Times New Roman" w:hAnsi="Times New Roman" w:eastAsia="Calibri" w:cs="Times New Roman"/>
          <w:color w:val="000000"/>
          <w:shd w:val="clear" w:color="auto" w:fill="ffffff"/>
          <w:lang w:eastAsia="zh-CN"/>
        </w:rPr>
        <w:t xml:space="preserve">2.1. Исполнитель производит приемку Документов, подлежащих уничтожению по весу, и оформляет Актом приема-передачи.</w:t>
      </w:r>
      <w:r>
        <w:rPr>
          <w:rFonts w:ascii="Calibri" w:hAnsi="Calibri" w:eastAsia="Calibri" w:cs="Calibri"/>
          <w:lang w:eastAsia="zh-CN"/>
        </w:rPr>
      </w:r>
      <w:r>
        <w:rPr>
          <w:rFonts w:ascii="Calibri" w:hAnsi="Calibri" w:eastAsia="Calibri" w:cs="Calibri"/>
          <w:lang w:eastAsia="zh-CN"/>
        </w:rPr>
      </w:r>
    </w:p>
    <w:p>
      <w:pPr>
        <w:contextualSpacing/>
        <w:ind w:firstLine="851"/>
        <w:jc w:val="both"/>
        <w:spacing w:after="0" w:line="240" w:lineRule="auto"/>
        <w:tabs>
          <w:tab w:val="left" w:pos="1134" w:leader="none"/>
        </w:tabs>
        <w:rPr>
          <w:rFonts w:ascii="Calibri" w:hAnsi="Calibri" w:eastAsia="Calibri" w:cs="Calibri"/>
          <w:lang w:eastAsia="zh-CN"/>
        </w:rPr>
      </w:pPr>
      <w:r>
        <w:rPr>
          <w:rFonts w:ascii="Times New Roman" w:hAnsi="Times New Roman" w:eastAsia="Calibri" w:cs="Times New Roman"/>
          <w:color w:val="000000"/>
          <w:shd w:val="clear" w:color="auto" w:fill="ffffff"/>
          <w:lang w:eastAsia="zh-CN"/>
        </w:rPr>
        <w:t xml:space="preserve">2.2. По результатам уничтожения Исполнитель оформляет и передает Государственному заказчику Акт об уничтожении документов.</w:t>
      </w:r>
      <w:r>
        <w:rPr>
          <w:rFonts w:ascii="Calibri" w:hAnsi="Calibri" w:eastAsia="Calibri" w:cs="Calibri"/>
          <w:lang w:eastAsia="zh-CN"/>
        </w:rPr>
      </w:r>
      <w:r>
        <w:rPr>
          <w:rFonts w:ascii="Calibri" w:hAnsi="Calibri" w:eastAsia="Calibri" w:cs="Calibri"/>
          <w:lang w:eastAsia="zh-CN"/>
        </w:rPr>
      </w:r>
    </w:p>
    <w:p>
      <w:pPr>
        <w:contextualSpacing/>
        <w:ind w:firstLine="851"/>
        <w:jc w:val="both"/>
        <w:spacing w:after="0" w:line="240" w:lineRule="auto"/>
        <w:tabs>
          <w:tab w:val="left" w:pos="1134" w:leader="none"/>
        </w:tabs>
        <w:rPr>
          <w:rFonts w:ascii="Calibri" w:hAnsi="Calibri" w:eastAsia="Calibri" w:cs="Calibri"/>
          <w:lang w:eastAsia="zh-CN"/>
        </w:rPr>
      </w:pPr>
      <w:r>
        <w:rPr>
          <w:rFonts w:ascii="Times New Roman" w:hAnsi="Times New Roman" w:eastAsia="Calibri" w:cs="Times New Roman"/>
          <w:color w:val="000000"/>
          <w:shd w:val="clear" w:color="auto" w:fill="ffffff"/>
          <w:lang w:eastAsia="zh-CN"/>
        </w:rPr>
        <w:t xml:space="preserve">2.3. Исполнитель должен обеспечить недопущение распространения информации, содержащейся в Документах, подлежащих уничтожению.</w:t>
      </w:r>
      <w:r>
        <w:rPr>
          <w:rFonts w:ascii="Calibri" w:hAnsi="Calibri" w:eastAsia="Calibri" w:cs="Calibri"/>
          <w:lang w:eastAsia="zh-CN"/>
        </w:rPr>
      </w:r>
      <w:r>
        <w:rPr>
          <w:rFonts w:ascii="Calibri" w:hAnsi="Calibri" w:eastAsia="Calibri" w:cs="Calibri"/>
          <w:lang w:eastAsia="zh-CN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hd w:val="clear" w:color="auto" w:fill="ffffff"/>
          <w:lang w:eastAsia="zh-CN"/>
        </w:rPr>
        <w:t xml:space="preserve">2.4. Способ уничтожения Документов (с</w:t>
      </w:r>
      <w:r>
        <w:rPr>
          <w:rFonts w:ascii="Times New Roman" w:hAnsi="Times New Roman" w:eastAsia="Times New Roman" w:cs="Times New Roman"/>
          <w:lang w:eastAsia="zh-CN"/>
        </w:rPr>
        <w:t xml:space="preserve">жигание, </w:t>
      </w:r>
      <w:r>
        <w:rPr>
          <w:rFonts w:ascii="Times New Roman" w:hAnsi="Times New Roman" w:eastAsia="Times New Roman" w:cs="Times New Roman"/>
          <w:lang w:eastAsia="zh-CN"/>
        </w:rPr>
        <w:t xml:space="preserve">шредирование</w:t>
      </w:r>
      <w:r>
        <w:rPr>
          <w:rFonts w:ascii="Times New Roman" w:hAnsi="Times New Roman" w:eastAsia="Times New Roman" w:cs="Times New Roman"/>
          <w:lang w:eastAsia="zh-CN"/>
        </w:rPr>
        <w:t xml:space="preserve"> или химическая обработка) </w:t>
      </w:r>
      <w:r>
        <w:rPr>
          <w:rFonts w:ascii="Times New Roman" w:hAnsi="Times New Roman" w:eastAsia="Times New Roman" w:cs="Times New Roman"/>
          <w:shd w:val="clear" w:color="auto" w:fill="ffffff"/>
          <w:lang w:eastAsia="zh-CN"/>
        </w:rPr>
        <w:t xml:space="preserve">определяется Исполнителем и согласуется с Государственным заказчиком.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contextualSpacing/>
        <w:ind w:firstLine="851"/>
        <w:jc w:val="both"/>
        <w:spacing w:after="0" w:line="240" w:lineRule="auto"/>
        <w:tabs>
          <w:tab w:val="left" w:pos="1134" w:leader="none"/>
        </w:tabs>
        <w:rPr>
          <w:rFonts w:ascii="Calibri" w:hAnsi="Calibri" w:eastAsia="Calibri" w:cs="Calibri"/>
          <w:lang w:eastAsia="zh-CN"/>
        </w:rPr>
      </w:pPr>
      <w:r>
        <w:rPr>
          <w:rFonts w:ascii="Times New Roman" w:hAnsi="Times New Roman" w:eastAsia="Calibri" w:cs="Times New Roman"/>
          <w:color w:val="000000"/>
          <w:highlight w:val="white"/>
          <w:lang w:eastAsia="zh-CN"/>
        </w:rPr>
        <w:t xml:space="preserve">2.5. В</w:t>
      </w:r>
      <w:r>
        <w:rPr>
          <w:rFonts w:ascii="Times New Roman" w:hAnsi="Times New Roman" w:eastAsia="Times New Roman" w:cs="Times New Roman"/>
          <w:spacing w:val="4"/>
        </w:rPr>
        <w:t xml:space="preserve">ывоз партии Документов, подлежащих уничтожению, должен быть осуществлен единовременно, силами и за счет средств Исполнителя.</w:t>
      </w:r>
      <w:r>
        <w:rPr>
          <w:rFonts w:ascii="Calibri" w:hAnsi="Calibri" w:eastAsia="Calibri" w:cs="Calibri"/>
          <w:lang w:eastAsia="zh-CN"/>
        </w:rPr>
      </w:r>
      <w:r>
        <w:rPr>
          <w:rFonts w:ascii="Calibri" w:hAnsi="Calibri" w:eastAsia="Calibri" w:cs="Calibri"/>
          <w:lang w:eastAsia="zh-CN"/>
        </w:rPr>
      </w:r>
    </w:p>
    <w:p>
      <w:pPr>
        <w:contextualSpacing/>
        <w:ind w:firstLine="851"/>
        <w:jc w:val="both"/>
        <w:spacing w:after="0" w:line="240" w:lineRule="auto"/>
        <w:tabs>
          <w:tab w:val="left" w:pos="1134" w:leader="none"/>
        </w:tabs>
        <w:rPr>
          <w:rFonts w:ascii="Calibri" w:hAnsi="Calibri" w:eastAsia="Calibri" w:cs="Calibri"/>
          <w:lang w:eastAsia="zh-CN"/>
        </w:rPr>
      </w:pPr>
      <w:r>
        <w:rPr>
          <w:rFonts w:ascii="Times New Roman" w:hAnsi="Times New Roman" w:eastAsia="Times New Roman" w:cs="Times New Roman"/>
          <w:spacing w:val="4"/>
        </w:rPr>
        <w:t xml:space="preserve">2.6. Уничтожение Документов производится в присутствии представителя Государственного заказчика.</w:t>
      </w:r>
      <w:r>
        <w:rPr>
          <w:rFonts w:ascii="Calibri" w:hAnsi="Calibri" w:eastAsia="Calibri" w:cs="Calibri"/>
          <w:lang w:eastAsia="zh-CN"/>
        </w:rPr>
      </w:r>
      <w:r>
        <w:rPr>
          <w:rFonts w:ascii="Calibri" w:hAnsi="Calibri" w:eastAsia="Calibri" w:cs="Calibri"/>
          <w:lang w:eastAsia="zh-CN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pacing w:val="4"/>
          <w:lang w:eastAsia="zh-CN"/>
        </w:rPr>
        <w:t xml:space="preserve">3.Объем оказываемых услуг.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Уничтожению подлежит </w:t>
      </w:r>
      <w:r>
        <w:rPr>
          <w:rFonts w:ascii="Times New Roman" w:hAnsi="Times New Roman" w:eastAsia="Times New Roman" w:cs="Times New Roman"/>
          <w:spacing w:val="4"/>
          <w:u w:val="single"/>
          <w:lang w:eastAsia="zh-CN"/>
        </w:rPr>
        <w:t xml:space="preserve">1000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 кг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.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Д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окументов. Государственный заказчик вправе принять решение об уничтожении Документов отдельными партиями.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pacing w:val="4"/>
          <w:lang w:eastAsia="zh-CN"/>
        </w:rPr>
        <w:t xml:space="preserve">4.Срок оказания услуг: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 в течение 5 (пять) календарных дней с момента поступления заявки от Государственного заказчика.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pacing w:val="4"/>
          <w:lang w:eastAsia="zh-CN"/>
        </w:rPr>
        <w:t xml:space="preserve">5.Дополнительные условия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1. Передача документов, подлежащих уничтожению, осуществляется по месту нахождения Государственного заказчика (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г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. Ростов-на-Дону, пер. 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Доломановский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, 53А).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2. Вывоз документов производится </w:t>
      </w:r>
      <w:r>
        <w:rPr>
          <w:rFonts w:ascii="Times New Roman" w:hAnsi="Times New Roman" w:eastAsia="Times New Roman" w:cs="Times New Roman"/>
          <w:lang w:eastAsia="zh-CN"/>
        </w:rPr>
        <w:t xml:space="preserve">в соответствии с графиком работы Государственного заказчика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 в рабочие дни 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пн-чт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 с 8-00 до 17-00 часов, 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пт</w:t>
      </w:r>
      <w:r>
        <w:rPr>
          <w:rFonts w:ascii="Times New Roman" w:hAnsi="Times New Roman" w:eastAsia="Times New Roman" w:cs="Times New Roman"/>
          <w:spacing w:val="4"/>
          <w:lang w:eastAsia="zh-CN"/>
        </w:rPr>
        <w:t xml:space="preserve"> с 8-00 до 16-00 часов (обед с 12-00 до 12-48 часов). При необходимости Исполнитель может согласовать с Государственным заказчиком дополнительное время вывоза.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pacing w:val="4"/>
          <w:lang w:eastAsia="zh-CN"/>
        </w:rPr>
      </w:pPr>
      <w:r>
        <w:rPr>
          <w:rFonts w:ascii="Times New Roman" w:hAnsi="Times New Roman" w:eastAsia="Times New Roman" w:cs="Times New Roman"/>
          <w:spacing w:val="4"/>
          <w:lang w:eastAsia="zh-CN"/>
        </w:rPr>
      </w:r>
      <w:r>
        <w:rPr>
          <w:rFonts w:ascii="Times New Roman" w:hAnsi="Times New Roman" w:eastAsia="Times New Roman" w:cs="Times New Roman"/>
          <w:spacing w:val="4"/>
          <w:lang w:eastAsia="zh-CN"/>
        </w:rPr>
      </w:r>
    </w:p>
    <w:p>
      <w:pPr>
        <w:rPr>
          <w:rFonts w:ascii="Times New Roman" w:hAnsi="Times New Roman" w:eastAsia="Times New Roman" w:cs="Times New Roman"/>
          <w:spacing w:val="4"/>
          <w:lang w:eastAsia="zh-CN"/>
        </w:rPr>
      </w:pPr>
      <w:r>
        <w:rPr>
          <w:rFonts w:ascii="Times New Roman" w:hAnsi="Times New Roman" w:eastAsia="Times New Roman" w:cs="Times New Roman"/>
          <w:spacing w:val="4"/>
          <w:lang w:eastAsia="zh-CN"/>
        </w:rPr>
        <w:br w:type="page" w:clear="all"/>
      </w:r>
      <w:r>
        <w:rPr>
          <w:rFonts w:ascii="Times New Roman" w:hAnsi="Times New Roman" w:eastAsia="Times New Roman" w:cs="Times New Roman"/>
          <w:spacing w:val="4"/>
          <w:lang w:eastAsia="zh-CN"/>
        </w:rPr>
      </w:r>
      <w:r>
        <w:rPr>
          <w:rFonts w:ascii="Times New Roman" w:hAnsi="Times New Roman" w:eastAsia="Times New Roman" w:cs="Times New Roman"/>
          <w:spacing w:val="4"/>
          <w:lang w:eastAsia="zh-C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 к государственному контракту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___ ____________ 202</w:t>
      </w:r>
      <w:r>
        <w:rPr>
          <w:rFonts w:ascii="Times New Roman" w:hAnsi="Times New Roman" w:cs="Times New Roman"/>
        </w:rPr>
        <w:t xml:space="preserve">6 № 13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ЗС-2026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оказание услуг по уничтожению конфиденциальных документов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истекшими сроками хранения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СПЕЦИФИКАЦИЯ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850"/>
        <w:gridCol w:w="709"/>
        <w:gridCol w:w="1701"/>
        <w:gridCol w:w="1134"/>
      </w:tblGrid>
      <w:tr>
        <w:trPr>
          <w:trHeight w:val="1"/>
        </w:trPr>
        <w:tc>
          <w:tcPr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п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/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п</w:t>
            </w:r>
            <w:r>
              <w:rPr>
                <w:rFonts w:ascii="Times New Roman" w:hAnsi="Times New Roman" w:eastAsia="Calibri" w:cs="Times New Roman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lang w:val="en-US" w:eastAsia="en-US"/>
              </w:rPr>
            </w:r>
          </w:p>
        </w:tc>
        <w:tc>
          <w:tcPr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3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Наименование услуг</w:t>
            </w:r>
            <w:r>
              <w:rPr>
                <w:rFonts w:ascii="Times New Roman" w:hAnsi="Times New Roman" w:eastAsia="Calibri" w:cs="Times New Roman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lang w:val="en-US" w:eastAsia="en-US"/>
              </w:rPr>
            </w:r>
          </w:p>
        </w:tc>
        <w:tc>
          <w:tcPr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Ед. 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изм</w:t>
            </w:r>
            <w:r>
              <w:rPr>
                <w:rFonts w:ascii="Times New Roman" w:hAnsi="Times New Roman" w:eastAsia="Calibri" w:cs="Times New Roman"/>
                <w:lang w:eastAsia="en-US"/>
              </w:rPr>
              <w:t xml:space="preserve">.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Кол-во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Цена единицы услуг (руб.)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Сумма 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(руб.)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</w:tr>
      <w:tr>
        <w:trPr>
          <w:trHeight w:val="633"/>
        </w:trPr>
        <w:tc>
          <w:tcPr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1.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43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</w:tc>
      </w:tr>
      <w:tr>
        <w:trPr>
          <w:trHeight w:val="557"/>
        </w:trPr>
        <w:tc>
          <w:tcPr>
            <w:gridSpan w:val="5"/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836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2985" w:leader="none"/>
                <w:tab w:val="left" w:pos="5100" w:leader="none"/>
              </w:tabs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ab/>
            </w:r>
            <w:r>
              <w:rPr>
                <w:rFonts w:ascii="Times New Roman" w:hAnsi="Times New Roman" w:eastAsia="Calibri" w:cs="Times New Roman"/>
                <w:lang w:eastAsia="en-US"/>
              </w:rPr>
              <w:tab/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Итого: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shd w:val="clear" w:color="000000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2985" w:leader="none"/>
              </w:tabs>
              <w:rPr>
                <w:rFonts w:ascii="Times New Roman" w:hAnsi="Times New Roman" w:eastAsia="Calibri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bCs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bCs/>
                <w:lang w:eastAsia="en-US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3"/>
        <w:gridCol w:w="4577"/>
      </w:tblGrid>
      <w:tr>
        <w:trPr>
          <w:trHeight w:val="70"/>
        </w:trPr>
        <w:tc>
          <w:tcPr>
            <w:shd w:val="clear" w:color="auto" w:fill="ffffff"/>
            <w:tcW w:w="496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  <w:t xml:space="preserve">Государственный заказчик:</w:t>
            </w:r>
            <w:r>
              <w:rPr>
                <w:rFonts w:ascii="Times New Roman" w:hAnsi="Times New Roman" w:eastAsia="Calibri" w:cs="Times New Roman"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lang w:eastAsia="en-US"/>
              </w:rPr>
            </w:r>
          </w:p>
        </w:tc>
        <w:tc>
          <w:tcPr>
            <w:shd w:val="clear" w:color="auto" w:fill="ffffff"/>
            <w:tcW w:w="45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Andale Sans UI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  <w:t xml:space="preserve">Исполнитель</w:t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  <w:t xml:space="preserve">:</w:t>
            </w:r>
            <w:r>
              <w:rPr>
                <w:rFonts w:ascii="Times New Roman" w:hAnsi="Times New Roman" w:eastAsia="Andale Sans UI" w:cs="Times New Roman"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Andale Sans UI" w:cs="Times New Roman"/>
                <w:color w:val="000000" w:themeColor="text1"/>
                <w:lang w:eastAsia="en-US"/>
              </w:rPr>
            </w:r>
          </w:p>
        </w:tc>
      </w:tr>
      <w:tr>
        <w:trPr>
          <w:trHeight w:val="70"/>
        </w:trPr>
        <w:tc>
          <w:tcPr>
            <w:shd w:val="clear" w:color="auto" w:fill="ffffff"/>
            <w:tcW w:w="496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</w:p>
        </w:tc>
        <w:tc>
          <w:tcPr>
            <w:shd w:val="clear" w:color="auto" w:fill="ffffff"/>
            <w:tcW w:w="45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</w:p>
        </w:tc>
      </w:tr>
      <w:tr>
        <w:trPr>
          <w:trHeight w:val="70"/>
        </w:trPr>
        <w:tc>
          <w:tcPr>
            <w:shd w:val="clear" w:color="auto" w:fill="ffffff"/>
            <w:tcW w:w="496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  <w:t xml:space="preserve">_________________ </w:t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  <w:t xml:space="preserve">В.Н. Королев</w:t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</w:p>
        </w:tc>
        <w:tc>
          <w:tcPr>
            <w:shd w:val="clear" w:color="auto" w:fill="ffffff"/>
            <w:tcW w:w="457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  <w:t xml:space="preserve">_________________ </w:t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eastAsia="en-US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firstLine="709"/>
        <w:spacing w:line="240" w:lineRule="auto"/>
        <w:shd w:val="clear" w:color="auto" w:fill="auto"/>
        <w:tabs>
          <w:tab w:val="left" w:pos="390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firstLine="709"/>
        <w:spacing w:line="240" w:lineRule="auto"/>
        <w:shd w:val="clear" w:color="auto" w:fill="auto"/>
        <w:tabs>
          <w:tab w:val="left" w:pos="390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567" w:right="850" w:bottom="1134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dale Sans UI">
    <w:panose1 w:val="05050102010205020202"/>
  </w:font>
  <w:font w:name="MS Mincho">
    <w:panose1 w:val="020206090402050803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List Paragraph"/>
    <w:basedOn w:val="831"/>
    <w:link w:val="836"/>
    <w:uiPriority w:val="34"/>
    <w:qFormat/>
    <w:pPr>
      <w:contextualSpacing/>
      <w:ind w:left="720"/>
    </w:pPr>
    <w:rPr>
      <w:rFonts w:ascii="Calibri" w:hAnsi="Calibri" w:eastAsia="Calibri" w:cs="Times New Roman"/>
      <w:lang w:eastAsia="en-US"/>
    </w:rPr>
  </w:style>
  <w:style w:type="character" w:styleId="836" w:customStyle="1">
    <w:name w:val="Абзац списка Знак"/>
    <w:link w:val="835"/>
    <w:uiPriority w:val="34"/>
    <w:rPr>
      <w:rFonts w:ascii="Calibri" w:hAnsi="Calibri" w:eastAsia="Calibri" w:cs="Times New Roman"/>
      <w:lang w:eastAsia="en-US"/>
    </w:rPr>
  </w:style>
  <w:style w:type="character" w:styleId="837" w:customStyle="1">
    <w:name w:val="Основной текст (2)_"/>
    <w:link w:val="838"/>
    <w:rPr>
      <w:shd w:val="clear" w:color="auto" w:fill="ffffff"/>
    </w:rPr>
  </w:style>
  <w:style w:type="paragraph" w:styleId="838" w:customStyle="1">
    <w:name w:val="Основной текст (2)"/>
    <w:basedOn w:val="831"/>
    <w:link w:val="837"/>
    <w:pPr>
      <w:jc w:val="both"/>
      <w:spacing w:after="0" w:line="252" w:lineRule="exact"/>
      <w:shd w:val="clear" w:color="auto" w:fill="ffffff"/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garantF1://10080094.10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zueva_ks</dc:creator>
  <cp:keywords/>
  <dc:description/>
  <cp:revision>26</cp:revision>
  <dcterms:created xsi:type="dcterms:W3CDTF">2020-03-26T07:22:00Z</dcterms:created>
  <dcterms:modified xsi:type="dcterms:W3CDTF">2026-08-12T06:36:10Z</dcterms:modified>
</cp:coreProperties>
</file>