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FC4" w:rsidRDefault="003A2FC4" w:rsidP="003A2FC4">
      <w:pPr>
        <w:pStyle w:val="12"/>
        <w:jc w:val="center"/>
        <w:outlineLvl w:val="0"/>
        <w:rPr>
          <w:b/>
          <w:sz w:val="24"/>
          <w:szCs w:val="24"/>
        </w:rPr>
      </w:pPr>
      <w:bookmarkStart w:id="0" w:name="_GoBack"/>
      <w:bookmarkEnd w:id="0"/>
      <w:r w:rsidRPr="00511B83">
        <w:rPr>
          <w:b/>
          <w:sz w:val="24"/>
          <w:szCs w:val="24"/>
        </w:rPr>
        <w:t>ЗАДАНИЕ</w:t>
      </w:r>
    </w:p>
    <w:p w:rsidR="000B01DB" w:rsidRPr="00486396" w:rsidRDefault="000B01DB" w:rsidP="000B01DB">
      <w:pPr>
        <w:pStyle w:val="a7"/>
        <w:rPr>
          <w:bCs w:val="0"/>
          <w:sz w:val="24"/>
        </w:rPr>
      </w:pPr>
      <w:r w:rsidRPr="00486396">
        <w:rPr>
          <w:bCs w:val="0"/>
          <w:sz w:val="24"/>
        </w:rPr>
        <w:t xml:space="preserve">на </w:t>
      </w:r>
      <w:r w:rsidR="006D7B34" w:rsidRPr="00486396">
        <w:rPr>
          <w:bCs w:val="0"/>
          <w:sz w:val="24"/>
        </w:rPr>
        <w:t>поставку товара</w:t>
      </w:r>
      <w:r w:rsidRPr="00486396">
        <w:rPr>
          <w:bCs w:val="0"/>
          <w:sz w:val="24"/>
        </w:rPr>
        <w:t xml:space="preserve"> по потребности: </w:t>
      </w:r>
    </w:p>
    <w:p w:rsidR="0069126C" w:rsidRPr="00195C66" w:rsidRDefault="00A71AA8" w:rsidP="000B01DB">
      <w:pPr>
        <w:pStyle w:val="a7"/>
        <w:rPr>
          <w:b w:val="0"/>
          <w:bCs w:val="0"/>
          <w:sz w:val="24"/>
        </w:rPr>
      </w:pPr>
      <w:r w:rsidRPr="002A5079">
        <w:rPr>
          <w:b w:val="0"/>
          <w:sz w:val="24"/>
        </w:rPr>
        <w:t>«</w:t>
      </w:r>
      <w:r w:rsidR="009B6CE2" w:rsidRPr="009B6CE2">
        <w:rPr>
          <w:sz w:val="24"/>
        </w:rPr>
        <w:t>Поставка средств инди</w:t>
      </w:r>
      <w:r w:rsidR="009B6CE2">
        <w:rPr>
          <w:sz w:val="24"/>
        </w:rPr>
        <w:t>видуальной защиты (антисептики)</w:t>
      </w:r>
      <w:r w:rsidRPr="002A5079">
        <w:rPr>
          <w:b w:val="0"/>
          <w:sz w:val="24"/>
        </w:rPr>
        <w:t>»</w:t>
      </w:r>
    </w:p>
    <w:p w:rsidR="00411D3F" w:rsidRDefault="00233109" w:rsidP="00F26F61">
      <w:pPr>
        <w:spacing w:before="120" w:after="120"/>
        <w:jc w:val="center"/>
        <w:rPr>
          <w:b/>
          <w:sz w:val="24"/>
          <w:szCs w:val="24"/>
        </w:rPr>
      </w:pPr>
      <w:r w:rsidRPr="00F26F61">
        <w:rPr>
          <w:b/>
          <w:sz w:val="24"/>
          <w:szCs w:val="24"/>
        </w:rPr>
        <w:t xml:space="preserve">Требования к </w:t>
      </w:r>
      <w:r w:rsidR="009C0561">
        <w:rPr>
          <w:b/>
          <w:sz w:val="24"/>
          <w:szCs w:val="24"/>
        </w:rPr>
        <w:t>объекту закупки</w:t>
      </w:r>
      <w:r w:rsidRPr="00F26F61">
        <w:rPr>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36"/>
        <w:gridCol w:w="2865"/>
        <w:gridCol w:w="12052"/>
      </w:tblGrid>
      <w:tr w:rsidR="00866812" w:rsidRPr="00F62BC3" w:rsidTr="00D349EB">
        <w:trPr>
          <w:trHeight w:val="20"/>
          <w:tblHeader/>
        </w:trPr>
        <w:tc>
          <w:tcPr>
            <w:tcW w:w="5000" w:type="pct"/>
            <w:gridSpan w:val="3"/>
            <w:tcBorders>
              <w:bottom w:val="single" w:sz="4" w:space="0" w:color="auto"/>
            </w:tcBorders>
            <w:shd w:val="clear" w:color="auto" w:fill="BFBFBF"/>
          </w:tcPr>
          <w:p w:rsidR="00866812" w:rsidRPr="00F62BC3" w:rsidRDefault="00866812" w:rsidP="007B0D20">
            <w:pPr>
              <w:rPr>
                <w:b/>
                <w:bCs/>
                <w:sz w:val="22"/>
                <w:szCs w:val="22"/>
              </w:rPr>
            </w:pPr>
            <w:r w:rsidRPr="00F62BC3">
              <w:rPr>
                <w:b/>
                <w:bCs/>
                <w:sz w:val="22"/>
                <w:szCs w:val="22"/>
              </w:rPr>
              <w:t>Таблица 1. Требования к Товару:</w:t>
            </w:r>
          </w:p>
        </w:tc>
      </w:tr>
      <w:tr w:rsidR="00CD22E4" w:rsidRPr="00B54FF9" w:rsidTr="00D349EB">
        <w:trPr>
          <w:trHeight w:val="20"/>
          <w:tblHeader/>
        </w:trPr>
        <w:tc>
          <w:tcPr>
            <w:tcW w:w="142" w:type="pct"/>
            <w:shd w:val="clear" w:color="auto" w:fill="auto"/>
            <w:vAlign w:val="center"/>
          </w:tcPr>
          <w:p w:rsidR="00CD22E4" w:rsidRPr="00B54FF9" w:rsidRDefault="00CD22E4" w:rsidP="003777AE">
            <w:pPr>
              <w:jc w:val="center"/>
              <w:rPr>
                <w:b/>
                <w:bCs/>
                <w:sz w:val="18"/>
                <w:szCs w:val="18"/>
              </w:rPr>
            </w:pPr>
            <w:r w:rsidRPr="00B54FF9">
              <w:rPr>
                <w:b/>
                <w:bCs/>
                <w:sz w:val="18"/>
                <w:szCs w:val="18"/>
              </w:rPr>
              <w:t>№</w:t>
            </w:r>
          </w:p>
        </w:tc>
        <w:tc>
          <w:tcPr>
            <w:tcW w:w="933" w:type="pct"/>
            <w:shd w:val="clear" w:color="auto" w:fill="auto"/>
            <w:vAlign w:val="center"/>
          </w:tcPr>
          <w:p w:rsidR="00CD22E4" w:rsidRPr="00B54FF9" w:rsidRDefault="00CD22E4" w:rsidP="003777AE">
            <w:pPr>
              <w:jc w:val="center"/>
              <w:rPr>
                <w:b/>
                <w:bCs/>
                <w:sz w:val="18"/>
                <w:szCs w:val="18"/>
              </w:rPr>
            </w:pPr>
            <w:r w:rsidRPr="00B54FF9">
              <w:rPr>
                <w:b/>
                <w:bCs/>
                <w:sz w:val="18"/>
                <w:szCs w:val="18"/>
              </w:rPr>
              <w:t>Наименование Товара</w:t>
            </w:r>
          </w:p>
        </w:tc>
        <w:tc>
          <w:tcPr>
            <w:tcW w:w="3925" w:type="pct"/>
            <w:vAlign w:val="center"/>
          </w:tcPr>
          <w:p w:rsidR="00CD22E4" w:rsidRPr="00B54FF9" w:rsidRDefault="00CD22E4" w:rsidP="003777AE">
            <w:pPr>
              <w:jc w:val="center"/>
              <w:rPr>
                <w:b/>
                <w:bCs/>
                <w:sz w:val="18"/>
                <w:szCs w:val="18"/>
              </w:rPr>
            </w:pPr>
            <w:r w:rsidRPr="00B54FF9">
              <w:rPr>
                <w:b/>
                <w:bCs/>
                <w:sz w:val="18"/>
                <w:szCs w:val="18"/>
              </w:rPr>
              <w:t>Характеристики, потребительские свойства Товара</w:t>
            </w:r>
          </w:p>
        </w:tc>
      </w:tr>
      <w:tr w:rsidR="00CD22E4" w:rsidRPr="00B54FF9" w:rsidTr="00D349EB">
        <w:trPr>
          <w:trHeight w:val="20"/>
          <w:tblHeader/>
        </w:trPr>
        <w:tc>
          <w:tcPr>
            <w:tcW w:w="142" w:type="pct"/>
            <w:shd w:val="clear" w:color="auto" w:fill="auto"/>
            <w:vAlign w:val="center"/>
          </w:tcPr>
          <w:p w:rsidR="00CD22E4" w:rsidRPr="00B54FF9" w:rsidRDefault="00CD22E4" w:rsidP="003777AE">
            <w:pPr>
              <w:jc w:val="center"/>
              <w:rPr>
                <w:b/>
                <w:bCs/>
                <w:sz w:val="18"/>
                <w:szCs w:val="18"/>
              </w:rPr>
            </w:pPr>
            <w:r w:rsidRPr="00B54FF9">
              <w:rPr>
                <w:b/>
                <w:bCs/>
                <w:sz w:val="18"/>
                <w:szCs w:val="18"/>
              </w:rPr>
              <w:t>1</w:t>
            </w:r>
          </w:p>
        </w:tc>
        <w:tc>
          <w:tcPr>
            <w:tcW w:w="933" w:type="pct"/>
            <w:shd w:val="clear" w:color="auto" w:fill="auto"/>
            <w:vAlign w:val="center"/>
          </w:tcPr>
          <w:p w:rsidR="00CD22E4" w:rsidRPr="00B54FF9" w:rsidRDefault="00CD22E4" w:rsidP="003777AE">
            <w:pPr>
              <w:jc w:val="center"/>
              <w:rPr>
                <w:b/>
                <w:bCs/>
                <w:sz w:val="18"/>
                <w:szCs w:val="18"/>
              </w:rPr>
            </w:pPr>
            <w:r w:rsidRPr="00B54FF9">
              <w:rPr>
                <w:b/>
                <w:bCs/>
                <w:sz w:val="18"/>
                <w:szCs w:val="18"/>
              </w:rPr>
              <w:t>2</w:t>
            </w:r>
          </w:p>
        </w:tc>
        <w:tc>
          <w:tcPr>
            <w:tcW w:w="3925" w:type="pct"/>
          </w:tcPr>
          <w:p w:rsidR="00CD22E4" w:rsidRPr="00B54FF9" w:rsidRDefault="00CD22E4" w:rsidP="003777AE">
            <w:pPr>
              <w:jc w:val="center"/>
              <w:rPr>
                <w:b/>
                <w:bCs/>
                <w:sz w:val="18"/>
                <w:szCs w:val="18"/>
              </w:rPr>
            </w:pPr>
            <w:r w:rsidRPr="00B54FF9">
              <w:rPr>
                <w:b/>
                <w:bCs/>
                <w:sz w:val="18"/>
                <w:szCs w:val="18"/>
              </w:rPr>
              <w:t>3</w:t>
            </w:r>
          </w:p>
        </w:tc>
      </w:tr>
      <w:tr w:rsidR="00203A65" w:rsidRPr="00B54FF9" w:rsidTr="001B238F">
        <w:trPr>
          <w:trHeight w:val="20"/>
        </w:trPr>
        <w:tc>
          <w:tcPr>
            <w:tcW w:w="142" w:type="pct"/>
            <w:shd w:val="clear" w:color="auto" w:fill="auto"/>
          </w:tcPr>
          <w:p w:rsidR="00203A65" w:rsidRPr="007B28C0" w:rsidRDefault="00203A65" w:rsidP="001B238F">
            <w:pPr>
              <w:widowControl w:val="0"/>
              <w:spacing w:line="276" w:lineRule="auto"/>
              <w:rPr>
                <w:sz w:val="24"/>
                <w:szCs w:val="24"/>
              </w:rPr>
            </w:pPr>
            <w:r w:rsidRPr="007B28C0">
              <w:rPr>
                <w:sz w:val="24"/>
                <w:szCs w:val="24"/>
              </w:rPr>
              <w:t>1</w:t>
            </w:r>
          </w:p>
        </w:tc>
        <w:tc>
          <w:tcPr>
            <w:tcW w:w="933" w:type="pct"/>
            <w:shd w:val="clear" w:color="auto" w:fill="auto"/>
          </w:tcPr>
          <w:p w:rsidR="004B1138" w:rsidRPr="004B1138" w:rsidRDefault="004B1138" w:rsidP="004B1138">
            <w:pPr>
              <w:shd w:val="clear" w:color="auto" w:fill="FFFFFF"/>
              <w:contextualSpacing/>
              <w:textAlignment w:val="top"/>
            </w:pPr>
            <w:r w:rsidRPr="004B1138">
              <w:t>Антисептик для рук</w:t>
            </w:r>
          </w:p>
          <w:p w:rsidR="00203A65" w:rsidRPr="007B28C0" w:rsidRDefault="00203A65" w:rsidP="001B238F">
            <w:pPr>
              <w:shd w:val="clear" w:color="auto" w:fill="FFFFFF"/>
              <w:suppressAutoHyphens w:val="0"/>
              <w:outlineLvl w:val="0"/>
              <w:rPr>
                <w:sz w:val="24"/>
                <w:szCs w:val="24"/>
              </w:rPr>
            </w:pPr>
          </w:p>
        </w:tc>
        <w:tc>
          <w:tcPr>
            <w:tcW w:w="3925" w:type="pct"/>
          </w:tcPr>
          <w:p w:rsidR="000849F6" w:rsidRDefault="00B67878" w:rsidP="00CD69D7">
            <w:pPr>
              <w:shd w:val="clear" w:color="auto" w:fill="FFFFFF"/>
              <w:suppressAutoHyphens w:val="0"/>
            </w:pPr>
            <w:r w:rsidRPr="004842E0">
              <w:t>Спиртовой кожный антисептик – готов</w:t>
            </w:r>
            <w:r w:rsidR="0037376C">
              <w:t>ая</w:t>
            </w:r>
            <w:r w:rsidRPr="004842E0">
              <w:t xml:space="preserve"> к применению прозрачная жидкость. Средство обладает бактерицидной активностью в отношении грамотрицательных и грамположительных бактерий (включая микобактерии </w:t>
            </w:r>
            <w:r>
              <w:t>туберкулеза</w:t>
            </w:r>
            <w:r w:rsidRPr="004842E0">
              <w:t xml:space="preserve">), вирулицидной активностью в отношении вирусов парентеральных гепатитов </w:t>
            </w:r>
            <w:r>
              <w:t xml:space="preserve">А, </w:t>
            </w:r>
            <w:r w:rsidRPr="004842E0">
              <w:t>В и С, ВИЧ-инфекции, герпеса, гриппа, включая вирусы А/Н1N1, А/Н5N1, аденовирусов, ротавирусов и фунгицидным действием (в отношении грибов родов Кандида и трихофитон).</w:t>
            </w:r>
          </w:p>
          <w:p w:rsidR="003E72C0" w:rsidRDefault="003E72C0" w:rsidP="003E72C0">
            <w:pPr>
              <w:shd w:val="clear" w:color="auto" w:fill="FFFFFF"/>
              <w:suppressAutoHyphens w:val="0"/>
            </w:pPr>
            <w:r>
              <w:t>Торговая марка: SANITELLE или эквивалент</w:t>
            </w:r>
          </w:p>
          <w:p w:rsidR="00B67878" w:rsidRDefault="00B67878" w:rsidP="00B67878">
            <w:pPr>
              <w:shd w:val="clear" w:color="auto" w:fill="FFFFFF"/>
              <w:suppressAutoHyphens w:val="0"/>
            </w:pPr>
            <w:r w:rsidRPr="004842E0">
              <w:t xml:space="preserve">Объем: не </w:t>
            </w:r>
            <w:r>
              <w:t>более</w:t>
            </w:r>
            <w:r w:rsidRPr="004842E0">
              <w:t xml:space="preserve"> </w:t>
            </w:r>
            <w:r>
              <w:t>20</w:t>
            </w:r>
            <w:r w:rsidRPr="004842E0">
              <w:t xml:space="preserve"> мл. </w:t>
            </w:r>
          </w:p>
          <w:p w:rsidR="00B67878" w:rsidRDefault="00B67878" w:rsidP="00B67878">
            <w:pPr>
              <w:shd w:val="clear" w:color="auto" w:fill="FFFFFF"/>
              <w:suppressAutoHyphens w:val="0"/>
            </w:pPr>
            <w:r w:rsidRPr="004842E0">
              <w:t xml:space="preserve">Упаковка: </w:t>
            </w:r>
            <w:r>
              <w:t>спрей-дозатор</w:t>
            </w:r>
          </w:p>
          <w:p w:rsidR="00B67878" w:rsidRDefault="00B67878" w:rsidP="00B67878">
            <w:pPr>
              <w:shd w:val="clear" w:color="auto" w:fill="FFFFFF"/>
              <w:suppressAutoHyphens w:val="0"/>
            </w:pPr>
            <w:r>
              <w:t>Назначение: для рук</w:t>
            </w:r>
          </w:p>
          <w:p w:rsidR="00B67878" w:rsidRPr="00B67878" w:rsidRDefault="00B67878" w:rsidP="00BC2EF3">
            <w:pPr>
              <w:shd w:val="clear" w:color="auto" w:fill="FFFFFF"/>
              <w:suppressAutoHyphens w:val="0"/>
            </w:pPr>
            <w:r w:rsidRPr="004842E0">
              <w:t>Действующее вещество антисептика – изопропиловый спирт</w:t>
            </w:r>
            <w:r w:rsidR="00A51663">
              <w:t xml:space="preserve"> или этиловый спирт</w:t>
            </w:r>
          </w:p>
        </w:tc>
      </w:tr>
    </w:tbl>
    <w:p w:rsidR="00866812" w:rsidRDefault="00866812" w:rsidP="007604E5">
      <w:pPr>
        <w:spacing w:after="120"/>
        <w:jc w:val="center"/>
        <w:rPr>
          <w:b/>
          <w:sz w:val="24"/>
          <w:szCs w:val="24"/>
        </w:rPr>
      </w:pPr>
    </w:p>
    <w:p w:rsidR="00E93113" w:rsidRDefault="00E93113" w:rsidP="007604E5">
      <w:pPr>
        <w:spacing w:after="120"/>
        <w:jc w:val="center"/>
        <w:rPr>
          <w:b/>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36"/>
        <w:gridCol w:w="5300"/>
        <w:gridCol w:w="1087"/>
        <w:gridCol w:w="1492"/>
        <w:gridCol w:w="2843"/>
        <w:gridCol w:w="1658"/>
        <w:gridCol w:w="2137"/>
      </w:tblGrid>
      <w:tr w:rsidR="00866812" w:rsidRPr="00F62BC3" w:rsidTr="00A542D3">
        <w:trPr>
          <w:trHeight w:val="198"/>
          <w:jc w:val="center"/>
        </w:trPr>
        <w:tc>
          <w:tcPr>
            <w:tcW w:w="5000" w:type="pct"/>
            <w:gridSpan w:val="7"/>
            <w:shd w:val="clear" w:color="auto" w:fill="BFBFBF"/>
          </w:tcPr>
          <w:p w:rsidR="00866812" w:rsidRPr="00F62BC3" w:rsidRDefault="00866812" w:rsidP="007B0D20">
            <w:pPr>
              <w:rPr>
                <w:b/>
                <w:bCs/>
                <w:sz w:val="22"/>
                <w:szCs w:val="22"/>
              </w:rPr>
            </w:pPr>
            <w:r w:rsidRPr="00F62BC3">
              <w:rPr>
                <w:b/>
                <w:bCs/>
                <w:sz w:val="22"/>
                <w:szCs w:val="22"/>
              </w:rPr>
              <w:t>Таблица 2. Цена Государственного контракта, код ОКПД</w:t>
            </w:r>
            <w:r w:rsidR="00F62BC3" w:rsidRPr="00F62BC3">
              <w:rPr>
                <w:b/>
                <w:bCs/>
                <w:sz w:val="22"/>
                <w:szCs w:val="22"/>
              </w:rPr>
              <w:t xml:space="preserve"> 2</w:t>
            </w:r>
          </w:p>
        </w:tc>
      </w:tr>
      <w:tr w:rsidR="004315EE" w:rsidRPr="004315EE" w:rsidTr="00AF0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Ex>
        <w:trPr>
          <w:trHeight w:val="22"/>
          <w:jc w:val="center"/>
        </w:trPr>
        <w:tc>
          <w:tcPr>
            <w:tcW w:w="272" w:type="pct"/>
            <w:shd w:val="clear" w:color="auto" w:fill="auto"/>
            <w:vAlign w:val="center"/>
          </w:tcPr>
          <w:p w:rsidR="004315EE" w:rsidRPr="004315EE" w:rsidRDefault="004315EE" w:rsidP="00316B49">
            <w:pPr>
              <w:jc w:val="center"/>
              <w:rPr>
                <w:b/>
                <w:bCs/>
                <w:sz w:val="18"/>
                <w:szCs w:val="18"/>
              </w:rPr>
            </w:pPr>
            <w:r w:rsidRPr="004315EE">
              <w:rPr>
                <w:b/>
                <w:bCs/>
                <w:sz w:val="18"/>
                <w:szCs w:val="18"/>
              </w:rPr>
              <w:t>№</w:t>
            </w:r>
          </w:p>
        </w:tc>
        <w:tc>
          <w:tcPr>
            <w:tcW w:w="1726" w:type="pct"/>
            <w:shd w:val="clear" w:color="auto" w:fill="auto"/>
            <w:vAlign w:val="center"/>
          </w:tcPr>
          <w:p w:rsidR="004315EE" w:rsidRPr="004315EE" w:rsidRDefault="004315EE" w:rsidP="00316B49">
            <w:pPr>
              <w:jc w:val="center"/>
              <w:rPr>
                <w:b/>
                <w:bCs/>
                <w:sz w:val="18"/>
                <w:szCs w:val="18"/>
              </w:rPr>
            </w:pPr>
            <w:r w:rsidRPr="00430354">
              <w:rPr>
                <w:rFonts w:cs="Miriam"/>
                <w:b/>
                <w:bCs/>
                <w:sz w:val="18"/>
                <w:szCs w:val="18"/>
              </w:rPr>
              <w:t>Наименование</w:t>
            </w:r>
            <w:r w:rsidRPr="004315EE">
              <w:rPr>
                <w:b/>
                <w:bCs/>
                <w:sz w:val="18"/>
                <w:szCs w:val="18"/>
              </w:rPr>
              <w:t xml:space="preserve"> Товара</w:t>
            </w:r>
          </w:p>
        </w:tc>
        <w:tc>
          <w:tcPr>
            <w:tcW w:w="354" w:type="pct"/>
            <w:shd w:val="clear" w:color="auto" w:fill="auto"/>
            <w:vAlign w:val="center"/>
          </w:tcPr>
          <w:p w:rsidR="004315EE" w:rsidRPr="004315EE" w:rsidRDefault="004315EE" w:rsidP="00316B49">
            <w:pPr>
              <w:jc w:val="center"/>
              <w:rPr>
                <w:b/>
                <w:bCs/>
                <w:sz w:val="18"/>
                <w:szCs w:val="18"/>
              </w:rPr>
            </w:pPr>
            <w:r w:rsidRPr="004315EE">
              <w:rPr>
                <w:b/>
                <w:bCs/>
                <w:sz w:val="18"/>
                <w:szCs w:val="18"/>
              </w:rPr>
              <w:t>Единица измерения</w:t>
            </w:r>
          </w:p>
        </w:tc>
        <w:tc>
          <w:tcPr>
            <w:tcW w:w="486" w:type="pct"/>
            <w:shd w:val="clear" w:color="auto" w:fill="auto"/>
            <w:vAlign w:val="center"/>
          </w:tcPr>
          <w:p w:rsidR="004315EE" w:rsidRPr="004315EE" w:rsidRDefault="004315EE" w:rsidP="00316B49">
            <w:pPr>
              <w:jc w:val="center"/>
              <w:rPr>
                <w:b/>
                <w:bCs/>
                <w:sz w:val="18"/>
                <w:szCs w:val="18"/>
              </w:rPr>
            </w:pPr>
            <w:r w:rsidRPr="004315EE">
              <w:rPr>
                <w:b/>
                <w:bCs/>
                <w:sz w:val="18"/>
                <w:szCs w:val="18"/>
              </w:rPr>
              <w:t>Кол-во</w:t>
            </w:r>
          </w:p>
        </w:tc>
        <w:tc>
          <w:tcPr>
            <w:tcW w:w="926" w:type="pct"/>
            <w:shd w:val="clear" w:color="auto" w:fill="auto"/>
            <w:vAlign w:val="center"/>
          </w:tcPr>
          <w:p w:rsidR="005104AA" w:rsidRPr="00EC38F7" w:rsidRDefault="004315EE" w:rsidP="005104AA">
            <w:pPr>
              <w:snapToGrid w:val="0"/>
              <w:jc w:val="center"/>
              <w:rPr>
                <w:b/>
                <w:sz w:val="15"/>
                <w:szCs w:val="15"/>
              </w:rPr>
            </w:pPr>
            <w:r w:rsidRPr="004315EE">
              <w:rPr>
                <w:b/>
                <w:sz w:val="18"/>
                <w:szCs w:val="18"/>
              </w:rPr>
              <w:t>Код по Общероссийскому классификатору продукции по видам экономической деятельности</w:t>
            </w:r>
            <w:r w:rsidR="005104AA">
              <w:rPr>
                <w:b/>
                <w:sz w:val="18"/>
                <w:szCs w:val="18"/>
              </w:rPr>
              <w:t xml:space="preserve"> </w:t>
            </w:r>
            <w:r w:rsidR="005104AA" w:rsidRPr="005104AA">
              <w:rPr>
                <w:b/>
                <w:sz w:val="18"/>
                <w:szCs w:val="18"/>
              </w:rPr>
              <w:t>(ОКПД2)</w:t>
            </w:r>
          </w:p>
          <w:p w:rsidR="004315EE" w:rsidRPr="004315EE" w:rsidRDefault="004315EE" w:rsidP="00316B49">
            <w:pPr>
              <w:jc w:val="center"/>
              <w:rPr>
                <w:b/>
                <w:bCs/>
                <w:sz w:val="18"/>
                <w:szCs w:val="18"/>
              </w:rPr>
            </w:pPr>
            <w:r w:rsidRPr="004315EE">
              <w:rPr>
                <w:b/>
                <w:sz w:val="18"/>
                <w:szCs w:val="18"/>
              </w:rPr>
              <w:t xml:space="preserve"> ОК 034-2014 (КПЕС 2008)</w:t>
            </w:r>
          </w:p>
        </w:tc>
        <w:tc>
          <w:tcPr>
            <w:tcW w:w="540" w:type="pct"/>
            <w:shd w:val="clear" w:color="auto" w:fill="auto"/>
            <w:vAlign w:val="center"/>
          </w:tcPr>
          <w:p w:rsidR="004315EE" w:rsidRPr="004315EE" w:rsidRDefault="004315EE" w:rsidP="00316B49">
            <w:pPr>
              <w:jc w:val="center"/>
              <w:rPr>
                <w:b/>
                <w:bCs/>
                <w:sz w:val="18"/>
                <w:szCs w:val="18"/>
              </w:rPr>
            </w:pPr>
            <w:r w:rsidRPr="004315EE">
              <w:rPr>
                <w:b/>
                <w:bCs/>
                <w:sz w:val="18"/>
                <w:szCs w:val="18"/>
              </w:rPr>
              <w:t xml:space="preserve">Цена за ед. </w:t>
            </w:r>
          </w:p>
          <w:p w:rsidR="004315EE" w:rsidRPr="004315EE" w:rsidRDefault="004315EE" w:rsidP="00316B49">
            <w:pPr>
              <w:jc w:val="center"/>
              <w:rPr>
                <w:b/>
                <w:bCs/>
                <w:sz w:val="18"/>
                <w:szCs w:val="18"/>
              </w:rPr>
            </w:pPr>
            <w:r w:rsidRPr="004315EE">
              <w:rPr>
                <w:b/>
                <w:bCs/>
                <w:sz w:val="18"/>
                <w:szCs w:val="18"/>
              </w:rPr>
              <w:t>с учётом НДС, руб.</w:t>
            </w:r>
          </w:p>
        </w:tc>
        <w:tc>
          <w:tcPr>
            <w:tcW w:w="696" w:type="pct"/>
            <w:vAlign w:val="center"/>
          </w:tcPr>
          <w:p w:rsidR="004315EE" w:rsidRPr="004315EE" w:rsidRDefault="004315EE" w:rsidP="00316B49">
            <w:pPr>
              <w:jc w:val="center"/>
              <w:rPr>
                <w:b/>
                <w:bCs/>
                <w:sz w:val="18"/>
                <w:szCs w:val="18"/>
              </w:rPr>
            </w:pPr>
            <w:r w:rsidRPr="004315EE">
              <w:rPr>
                <w:b/>
                <w:bCs/>
                <w:sz w:val="18"/>
                <w:szCs w:val="18"/>
              </w:rPr>
              <w:t>Сумма, с учётом НДС, руб.</w:t>
            </w:r>
          </w:p>
        </w:tc>
      </w:tr>
      <w:tr w:rsidR="00866812" w:rsidRPr="00B54FF9" w:rsidTr="00AF0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Ex>
        <w:trPr>
          <w:trHeight w:val="22"/>
          <w:jc w:val="center"/>
        </w:trPr>
        <w:tc>
          <w:tcPr>
            <w:tcW w:w="272" w:type="pct"/>
            <w:vAlign w:val="center"/>
          </w:tcPr>
          <w:p w:rsidR="00866812" w:rsidRPr="00B54FF9" w:rsidRDefault="00866812" w:rsidP="003777AE">
            <w:pPr>
              <w:snapToGrid w:val="0"/>
              <w:jc w:val="center"/>
              <w:rPr>
                <w:b/>
                <w:color w:val="000000"/>
                <w:sz w:val="18"/>
                <w:szCs w:val="18"/>
              </w:rPr>
            </w:pPr>
            <w:r w:rsidRPr="00B54FF9">
              <w:rPr>
                <w:b/>
                <w:color w:val="000000"/>
                <w:sz w:val="18"/>
                <w:szCs w:val="18"/>
              </w:rPr>
              <w:t>1</w:t>
            </w:r>
          </w:p>
        </w:tc>
        <w:tc>
          <w:tcPr>
            <w:tcW w:w="1726" w:type="pct"/>
            <w:vAlign w:val="center"/>
          </w:tcPr>
          <w:p w:rsidR="00866812" w:rsidRPr="00B54FF9" w:rsidRDefault="00866812" w:rsidP="003777AE">
            <w:pPr>
              <w:snapToGrid w:val="0"/>
              <w:jc w:val="center"/>
              <w:rPr>
                <w:b/>
                <w:color w:val="000000"/>
                <w:sz w:val="18"/>
                <w:szCs w:val="18"/>
              </w:rPr>
            </w:pPr>
            <w:r w:rsidRPr="00B54FF9">
              <w:rPr>
                <w:b/>
                <w:color w:val="000000"/>
                <w:sz w:val="18"/>
                <w:szCs w:val="18"/>
              </w:rPr>
              <w:t>2</w:t>
            </w:r>
          </w:p>
        </w:tc>
        <w:tc>
          <w:tcPr>
            <w:tcW w:w="354" w:type="pct"/>
          </w:tcPr>
          <w:p w:rsidR="00866812" w:rsidRPr="00B54FF9" w:rsidRDefault="00866812" w:rsidP="003777AE">
            <w:pPr>
              <w:snapToGrid w:val="0"/>
              <w:jc w:val="center"/>
              <w:rPr>
                <w:b/>
                <w:color w:val="000000"/>
                <w:sz w:val="18"/>
                <w:szCs w:val="18"/>
              </w:rPr>
            </w:pPr>
            <w:r w:rsidRPr="00B54FF9">
              <w:rPr>
                <w:b/>
                <w:color w:val="000000"/>
                <w:sz w:val="18"/>
                <w:szCs w:val="18"/>
              </w:rPr>
              <w:t>3</w:t>
            </w:r>
          </w:p>
        </w:tc>
        <w:tc>
          <w:tcPr>
            <w:tcW w:w="486" w:type="pct"/>
            <w:vAlign w:val="center"/>
          </w:tcPr>
          <w:p w:rsidR="00866812" w:rsidRPr="00B54FF9" w:rsidRDefault="00866812" w:rsidP="003777AE">
            <w:pPr>
              <w:snapToGrid w:val="0"/>
              <w:jc w:val="center"/>
              <w:rPr>
                <w:b/>
                <w:color w:val="000000"/>
                <w:sz w:val="18"/>
                <w:szCs w:val="18"/>
              </w:rPr>
            </w:pPr>
            <w:r w:rsidRPr="00B54FF9">
              <w:rPr>
                <w:b/>
                <w:color w:val="000000"/>
                <w:sz w:val="18"/>
                <w:szCs w:val="18"/>
              </w:rPr>
              <w:t>4</w:t>
            </w:r>
          </w:p>
        </w:tc>
        <w:tc>
          <w:tcPr>
            <w:tcW w:w="926" w:type="pct"/>
          </w:tcPr>
          <w:p w:rsidR="00866812" w:rsidRPr="00B54FF9" w:rsidRDefault="00866812" w:rsidP="003777AE">
            <w:pPr>
              <w:snapToGrid w:val="0"/>
              <w:jc w:val="center"/>
              <w:rPr>
                <w:b/>
                <w:color w:val="000000"/>
                <w:sz w:val="18"/>
                <w:szCs w:val="18"/>
              </w:rPr>
            </w:pPr>
            <w:r w:rsidRPr="00B54FF9">
              <w:rPr>
                <w:b/>
                <w:color w:val="000000"/>
                <w:sz w:val="18"/>
                <w:szCs w:val="18"/>
              </w:rPr>
              <w:t>5</w:t>
            </w:r>
          </w:p>
        </w:tc>
        <w:tc>
          <w:tcPr>
            <w:tcW w:w="540" w:type="pct"/>
          </w:tcPr>
          <w:p w:rsidR="00866812" w:rsidRPr="00B54FF9" w:rsidRDefault="00866812" w:rsidP="003777AE">
            <w:pPr>
              <w:snapToGrid w:val="0"/>
              <w:jc w:val="center"/>
              <w:rPr>
                <w:b/>
                <w:color w:val="000000"/>
                <w:sz w:val="18"/>
                <w:szCs w:val="18"/>
              </w:rPr>
            </w:pPr>
            <w:r w:rsidRPr="00B54FF9">
              <w:rPr>
                <w:b/>
                <w:color w:val="000000"/>
                <w:sz w:val="18"/>
                <w:szCs w:val="18"/>
              </w:rPr>
              <w:t>6</w:t>
            </w:r>
          </w:p>
        </w:tc>
        <w:tc>
          <w:tcPr>
            <w:tcW w:w="696" w:type="pct"/>
          </w:tcPr>
          <w:p w:rsidR="00866812" w:rsidRPr="00B54FF9" w:rsidRDefault="00866812" w:rsidP="003777AE">
            <w:pPr>
              <w:snapToGrid w:val="0"/>
              <w:jc w:val="center"/>
              <w:rPr>
                <w:b/>
                <w:color w:val="000000"/>
                <w:sz w:val="18"/>
                <w:szCs w:val="18"/>
              </w:rPr>
            </w:pPr>
            <w:r>
              <w:rPr>
                <w:b/>
                <w:color w:val="000000"/>
                <w:sz w:val="18"/>
                <w:szCs w:val="18"/>
              </w:rPr>
              <w:t>7</w:t>
            </w:r>
          </w:p>
        </w:tc>
      </w:tr>
      <w:tr w:rsidR="008A171D" w:rsidRPr="00B54FF9" w:rsidTr="001B2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Ex>
        <w:trPr>
          <w:trHeight w:val="22"/>
          <w:jc w:val="center"/>
        </w:trPr>
        <w:tc>
          <w:tcPr>
            <w:tcW w:w="272" w:type="pct"/>
          </w:tcPr>
          <w:p w:rsidR="008A171D" w:rsidRPr="000849F6" w:rsidRDefault="008A171D" w:rsidP="001B238F">
            <w:pPr>
              <w:suppressAutoHyphens w:val="0"/>
              <w:rPr>
                <w:sz w:val="24"/>
                <w:szCs w:val="18"/>
              </w:rPr>
            </w:pPr>
            <w:r w:rsidRPr="000849F6">
              <w:rPr>
                <w:sz w:val="24"/>
                <w:szCs w:val="18"/>
              </w:rPr>
              <w:t>1</w:t>
            </w:r>
          </w:p>
        </w:tc>
        <w:tc>
          <w:tcPr>
            <w:tcW w:w="1726" w:type="pct"/>
          </w:tcPr>
          <w:p w:rsidR="00D54660" w:rsidRPr="00B67878" w:rsidRDefault="00B67878" w:rsidP="00F62BC3">
            <w:pPr>
              <w:shd w:val="clear" w:color="auto" w:fill="FFFFFF"/>
              <w:contextualSpacing/>
              <w:textAlignment w:val="top"/>
            </w:pPr>
            <w:r w:rsidRPr="004B1138">
              <w:t>Антисептик для рук</w:t>
            </w:r>
          </w:p>
        </w:tc>
        <w:tc>
          <w:tcPr>
            <w:tcW w:w="354" w:type="pct"/>
            <w:vAlign w:val="center"/>
          </w:tcPr>
          <w:p w:rsidR="008A171D" w:rsidRPr="00F50024" w:rsidRDefault="005756C4" w:rsidP="006517AB">
            <w:pPr>
              <w:jc w:val="center"/>
              <w:rPr>
                <w:sz w:val="24"/>
                <w:szCs w:val="24"/>
              </w:rPr>
            </w:pPr>
            <w:r>
              <w:rPr>
                <w:sz w:val="24"/>
                <w:szCs w:val="24"/>
              </w:rPr>
              <w:t>шт.</w:t>
            </w:r>
          </w:p>
        </w:tc>
        <w:tc>
          <w:tcPr>
            <w:tcW w:w="486" w:type="pct"/>
            <w:vAlign w:val="center"/>
          </w:tcPr>
          <w:p w:rsidR="008A171D" w:rsidRPr="00F50024" w:rsidRDefault="00B01C0E" w:rsidP="003C2D2A">
            <w:pPr>
              <w:jc w:val="center"/>
              <w:rPr>
                <w:sz w:val="24"/>
                <w:szCs w:val="24"/>
              </w:rPr>
            </w:pPr>
            <w:r>
              <w:rPr>
                <w:sz w:val="24"/>
                <w:szCs w:val="24"/>
              </w:rPr>
              <w:t>4</w:t>
            </w:r>
            <w:r w:rsidR="003C2D2A">
              <w:rPr>
                <w:sz w:val="24"/>
                <w:szCs w:val="24"/>
              </w:rPr>
              <w:t>88</w:t>
            </w:r>
          </w:p>
        </w:tc>
        <w:tc>
          <w:tcPr>
            <w:tcW w:w="926" w:type="pct"/>
            <w:vAlign w:val="center"/>
          </w:tcPr>
          <w:p w:rsidR="008A171D" w:rsidRPr="00F62BC3" w:rsidRDefault="00B67878" w:rsidP="006517AB">
            <w:pPr>
              <w:jc w:val="center"/>
              <w:rPr>
                <w:sz w:val="24"/>
                <w:szCs w:val="24"/>
              </w:rPr>
            </w:pPr>
            <w:r w:rsidRPr="00F62BC3">
              <w:rPr>
                <w:sz w:val="24"/>
                <w:szCs w:val="24"/>
              </w:rPr>
              <w:t>21.20.10.159</w:t>
            </w:r>
          </w:p>
        </w:tc>
        <w:tc>
          <w:tcPr>
            <w:tcW w:w="540" w:type="pct"/>
            <w:vAlign w:val="center"/>
          </w:tcPr>
          <w:p w:rsidR="008A171D" w:rsidRPr="00F50024" w:rsidRDefault="00B84BEC" w:rsidP="006517AB">
            <w:pPr>
              <w:widowControl w:val="0"/>
              <w:shd w:val="clear" w:color="auto" w:fill="FFFFFF"/>
              <w:contextualSpacing/>
              <w:jc w:val="center"/>
              <w:textAlignment w:val="top"/>
              <w:rPr>
                <w:sz w:val="24"/>
                <w:szCs w:val="24"/>
              </w:rPr>
            </w:pPr>
            <w:r w:rsidRPr="00B84BEC">
              <w:rPr>
                <w:sz w:val="24"/>
                <w:szCs w:val="24"/>
              </w:rPr>
              <w:t>190,87</w:t>
            </w:r>
          </w:p>
        </w:tc>
        <w:tc>
          <w:tcPr>
            <w:tcW w:w="696" w:type="pct"/>
            <w:vAlign w:val="center"/>
          </w:tcPr>
          <w:p w:rsidR="008A171D" w:rsidRPr="00F50024" w:rsidRDefault="00B84BEC" w:rsidP="006517AB">
            <w:pPr>
              <w:widowControl w:val="0"/>
              <w:shd w:val="clear" w:color="auto" w:fill="FFFFFF"/>
              <w:contextualSpacing/>
              <w:jc w:val="center"/>
              <w:textAlignment w:val="top"/>
              <w:rPr>
                <w:sz w:val="24"/>
                <w:szCs w:val="24"/>
              </w:rPr>
            </w:pPr>
            <w:r>
              <w:rPr>
                <w:sz w:val="24"/>
                <w:szCs w:val="24"/>
              </w:rPr>
              <w:t>93 144,56</w:t>
            </w:r>
          </w:p>
        </w:tc>
      </w:tr>
      <w:tr w:rsidR="00146483" w:rsidRPr="00B54FF9" w:rsidTr="007604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Ex>
        <w:trPr>
          <w:trHeight w:val="22"/>
          <w:jc w:val="center"/>
        </w:trPr>
        <w:tc>
          <w:tcPr>
            <w:tcW w:w="4304" w:type="pct"/>
            <w:gridSpan w:val="6"/>
            <w:vAlign w:val="center"/>
          </w:tcPr>
          <w:p w:rsidR="00146483" w:rsidRPr="00E93113" w:rsidRDefault="00146483" w:rsidP="007604E5">
            <w:pPr>
              <w:jc w:val="right"/>
              <w:rPr>
                <w:b/>
                <w:sz w:val="18"/>
                <w:szCs w:val="18"/>
              </w:rPr>
            </w:pPr>
            <w:r w:rsidRPr="00E93113">
              <w:rPr>
                <w:b/>
              </w:rPr>
              <w:t>ИТОГО</w:t>
            </w:r>
          </w:p>
        </w:tc>
        <w:tc>
          <w:tcPr>
            <w:tcW w:w="696" w:type="pct"/>
          </w:tcPr>
          <w:p w:rsidR="00146483" w:rsidRPr="00EF2F6A" w:rsidRDefault="00B84BEC" w:rsidP="001F36D4">
            <w:pPr>
              <w:jc w:val="center"/>
              <w:rPr>
                <w:sz w:val="24"/>
                <w:szCs w:val="24"/>
              </w:rPr>
            </w:pPr>
            <w:r>
              <w:rPr>
                <w:sz w:val="24"/>
                <w:szCs w:val="24"/>
              </w:rPr>
              <w:t>93 144,56</w:t>
            </w:r>
          </w:p>
        </w:tc>
      </w:tr>
    </w:tbl>
    <w:p w:rsidR="00BC2EF3" w:rsidRDefault="00BC2EF3" w:rsidP="006C13FC">
      <w:pPr>
        <w:jc w:val="center"/>
        <w:rPr>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
        <w:gridCol w:w="1603"/>
        <w:gridCol w:w="10620"/>
        <w:gridCol w:w="2733"/>
      </w:tblGrid>
      <w:tr w:rsidR="007E28BE" w:rsidRPr="00B54FF9" w:rsidTr="00F62BC3">
        <w:trPr>
          <w:tblHeader/>
        </w:trPr>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cPr>
          <w:p w:rsidR="007E28BE" w:rsidRPr="00B54FF9" w:rsidRDefault="007E28BE" w:rsidP="00F62BC3">
            <w:pPr>
              <w:snapToGrid w:val="0"/>
              <w:rPr>
                <w:b/>
                <w:color w:val="000000"/>
                <w:sz w:val="18"/>
                <w:szCs w:val="18"/>
              </w:rPr>
            </w:pPr>
            <w:r w:rsidRPr="007B0D20">
              <w:rPr>
                <w:b/>
                <w:sz w:val="22"/>
                <w:szCs w:val="22"/>
              </w:rPr>
              <w:t>Таблица 3. Прочие и особые условия и (или) способы исполнения обязательств, включая гарантийные обязательства Поставщика, специфические обязанности Государственного заказчика:</w:t>
            </w:r>
          </w:p>
        </w:tc>
      </w:tr>
      <w:tr w:rsidR="007E28BE" w:rsidRPr="00B54FF9" w:rsidTr="00F62BC3">
        <w:trPr>
          <w:tblHeader/>
        </w:trPr>
        <w:tc>
          <w:tcPr>
            <w:tcW w:w="0" w:type="auto"/>
            <w:tcBorders>
              <w:top w:val="single" w:sz="4" w:space="0" w:color="000000"/>
              <w:left w:val="single" w:sz="4" w:space="0" w:color="000000"/>
              <w:bottom w:val="single" w:sz="4" w:space="0" w:color="000000"/>
              <w:right w:val="single" w:sz="4" w:space="0" w:color="000000"/>
            </w:tcBorders>
            <w:vAlign w:val="center"/>
          </w:tcPr>
          <w:p w:rsidR="007E28BE" w:rsidRPr="00B54FF9" w:rsidRDefault="007E28BE" w:rsidP="00B415C6">
            <w:pPr>
              <w:snapToGrid w:val="0"/>
              <w:jc w:val="center"/>
              <w:rPr>
                <w:b/>
                <w:color w:val="000000"/>
                <w:sz w:val="18"/>
                <w:szCs w:val="18"/>
              </w:rPr>
            </w:pPr>
            <w:r w:rsidRPr="00B54FF9">
              <w:rPr>
                <w:b/>
                <w:color w:val="000000"/>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7E28BE" w:rsidRPr="00B54FF9" w:rsidRDefault="007E28BE" w:rsidP="00B415C6">
            <w:pPr>
              <w:snapToGrid w:val="0"/>
              <w:jc w:val="center"/>
              <w:rPr>
                <w:b/>
                <w:color w:val="000000"/>
                <w:sz w:val="18"/>
                <w:szCs w:val="18"/>
              </w:rPr>
            </w:pPr>
            <w:r w:rsidRPr="00B54FF9">
              <w:rPr>
                <w:b/>
                <w:bCs/>
                <w:sz w:val="18"/>
                <w:szCs w:val="18"/>
              </w:rPr>
              <w:t>Наименование Товара</w:t>
            </w:r>
          </w:p>
        </w:tc>
        <w:tc>
          <w:tcPr>
            <w:tcW w:w="0" w:type="auto"/>
            <w:tcBorders>
              <w:top w:val="single" w:sz="4" w:space="0" w:color="000000"/>
              <w:left w:val="single" w:sz="4" w:space="0" w:color="000000"/>
              <w:bottom w:val="single" w:sz="4" w:space="0" w:color="000000"/>
              <w:right w:val="single" w:sz="4" w:space="0" w:color="000000"/>
            </w:tcBorders>
            <w:vAlign w:val="center"/>
          </w:tcPr>
          <w:p w:rsidR="007E28BE" w:rsidRPr="00B54FF9" w:rsidRDefault="007E28BE" w:rsidP="004315EE">
            <w:pPr>
              <w:snapToGrid w:val="0"/>
              <w:jc w:val="center"/>
              <w:rPr>
                <w:b/>
                <w:color w:val="000000"/>
                <w:sz w:val="18"/>
                <w:szCs w:val="18"/>
              </w:rPr>
            </w:pPr>
            <w:r w:rsidRPr="00B54FF9">
              <w:rPr>
                <w:b/>
                <w:color w:val="000000"/>
                <w:sz w:val="18"/>
                <w:szCs w:val="18"/>
              </w:rPr>
              <w:t>Прочие требования к Товару</w:t>
            </w:r>
            <w:r w:rsidR="004315EE">
              <w:rPr>
                <w:b/>
                <w:color w:val="000000"/>
                <w:sz w:val="18"/>
                <w:szCs w:val="18"/>
              </w:rPr>
              <w:t xml:space="preserve">. </w:t>
            </w:r>
            <w:r w:rsidRPr="00B54FF9">
              <w:rPr>
                <w:b/>
                <w:color w:val="000000"/>
                <w:sz w:val="18"/>
                <w:szCs w:val="18"/>
              </w:rPr>
              <w:t>Гарантийные обязательства Поставщика. Срок гарантии качества</w:t>
            </w:r>
          </w:p>
        </w:tc>
        <w:tc>
          <w:tcPr>
            <w:tcW w:w="0" w:type="auto"/>
            <w:tcBorders>
              <w:top w:val="single" w:sz="4" w:space="0" w:color="000000"/>
              <w:left w:val="single" w:sz="4" w:space="0" w:color="000000"/>
              <w:bottom w:val="single" w:sz="4" w:space="0" w:color="000000"/>
              <w:right w:val="single" w:sz="4" w:space="0" w:color="000000"/>
            </w:tcBorders>
            <w:vAlign w:val="center"/>
          </w:tcPr>
          <w:p w:rsidR="007E28BE" w:rsidRPr="00B54FF9" w:rsidRDefault="007E28BE" w:rsidP="00B415C6">
            <w:pPr>
              <w:snapToGrid w:val="0"/>
              <w:jc w:val="center"/>
              <w:rPr>
                <w:b/>
                <w:color w:val="000000"/>
                <w:sz w:val="18"/>
                <w:szCs w:val="18"/>
              </w:rPr>
            </w:pPr>
            <w:r w:rsidRPr="00B54FF9">
              <w:rPr>
                <w:b/>
                <w:color w:val="000000"/>
                <w:sz w:val="18"/>
                <w:szCs w:val="18"/>
              </w:rPr>
              <w:t>Специфические обязанности Государственного заказчика</w:t>
            </w:r>
          </w:p>
        </w:tc>
      </w:tr>
      <w:tr w:rsidR="007E28BE" w:rsidRPr="00B54FF9" w:rsidTr="00F62BC3">
        <w:trPr>
          <w:tblHeader/>
        </w:trPr>
        <w:tc>
          <w:tcPr>
            <w:tcW w:w="0" w:type="auto"/>
            <w:tcBorders>
              <w:top w:val="single" w:sz="4" w:space="0" w:color="000000"/>
              <w:left w:val="single" w:sz="4" w:space="0" w:color="000000"/>
              <w:bottom w:val="single" w:sz="4" w:space="0" w:color="000000"/>
              <w:right w:val="single" w:sz="4" w:space="0" w:color="000000"/>
            </w:tcBorders>
            <w:vAlign w:val="center"/>
          </w:tcPr>
          <w:p w:rsidR="007E28BE" w:rsidRPr="00B54FF9" w:rsidRDefault="007E28BE" w:rsidP="00B415C6">
            <w:pPr>
              <w:snapToGrid w:val="0"/>
              <w:jc w:val="center"/>
              <w:rPr>
                <w:b/>
                <w:color w:val="000000"/>
                <w:sz w:val="18"/>
                <w:szCs w:val="18"/>
              </w:rPr>
            </w:pPr>
            <w:r w:rsidRPr="00B54FF9">
              <w:rPr>
                <w:b/>
                <w:color w:val="000000"/>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7E28BE" w:rsidRPr="00B54FF9" w:rsidRDefault="007E28BE" w:rsidP="00B415C6">
            <w:pPr>
              <w:snapToGrid w:val="0"/>
              <w:jc w:val="center"/>
              <w:rPr>
                <w:b/>
                <w:color w:val="000000"/>
                <w:sz w:val="18"/>
                <w:szCs w:val="18"/>
              </w:rPr>
            </w:pPr>
            <w:r w:rsidRPr="00B54FF9">
              <w:rPr>
                <w:b/>
                <w:color w:val="000000"/>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7E28BE" w:rsidRPr="00B54FF9" w:rsidRDefault="007E28BE" w:rsidP="00B415C6">
            <w:pPr>
              <w:snapToGrid w:val="0"/>
              <w:jc w:val="center"/>
              <w:rPr>
                <w:b/>
                <w:color w:val="000000"/>
                <w:sz w:val="18"/>
                <w:szCs w:val="18"/>
              </w:rPr>
            </w:pPr>
            <w:r w:rsidRPr="00B54FF9">
              <w:rPr>
                <w:b/>
                <w:color w:val="000000"/>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rsidR="007E28BE" w:rsidRPr="00B54FF9" w:rsidRDefault="007E28BE" w:rsidP="00B415C6">
            <w:pPr>
              <w:snapToGrid w:val="0"/>
              <w:jc w:val="center"/>
              <w:rPr>
                <w:b/>
                <w:color w:val="000000"/>
                <w:sz w:val="18"/>
                <w:szCs w:val="18"/>
              </w:rPr>
            </w:pPr>
            <w:r w:rsidRPr="00B54FF9">
              <w:rPr>
                <w:b/>
                <w:color w:val="000000"/>
                <w:sz w:val="18"/>
                <w:szCs w:val="18"/>
              </w:rPr>
              <w:t>4</w:t>
            </w:r>
          </w:p>
        </w:tc>
      </w:tr>
      <w:tr w:rsidR="00F52503" w:rsidRPr="00B54FF9" w:rsidTr="00F62BC3">
        <w:tc>
          <w:tcPr>
            <w:tcW w:w="0" w:type="auto"/>
            <w:tcBorders>
              <w:top w:val="single" w:sz="4" w:space="0" w:color="000000"/>
              <w:left w:val="single" w:sz="4" w:space="0" w:color="000000"/>
              <w:bottom w:val="single" w:sz="4" w:space="0" w:color="000000"/>
              <w:right w:val="single" w:sz="4" w:space="0" w:color="000000"/>
            </w:tcBorders>
          </w:tcPr>
          <w:p w:rsidR="002D09B4" w:rsidRPr="00DA1398" w:rsidRDefault="004315EE" w:rsidP="00B415C6">
            <w:pPr>
              <w:jc w:val="center"/>
              <w:rPr>
                <w:sz w:val="24"/>
                <w:szCs w:val="24"/>
              </w:rPr>
            </w:pPr>
            <w:r w:rsidRPr="00DA1398">
              <w:rPr>
                <w:sz w:val="24"/>
                <w:szCs w:val="24"/>
              </w:rPr>
              <w:t>1</w:t>
            </w:r>
          </w:p>
          <w:p w:rsidR="00DA1398" w:rsidRDefault="00DA1398" w:rsidP="00B415C6">
            <w:pPr>
              <w:jc w:val="center"/>
            </w:pPr>
          </w:p>
          <w:p w:rsidR="002D09B4" w:rsidRDefault="002D09B4" w:rsidP="00B415C6">
            <w:pPr>
              <w:jc w:val="center"/>
            </w:pPr>
          </w:p>
          <w:p w:rsidR="00897111" w:rsidRPr="005948A6" w:rsidRDefault="00897111" w:rsidP="00B415C6">
            <w:pPr>
              <w:jc w:val="center"/>
            </w:pPr>
          </w:p>
        </w:tc>
        <w:tc>
          <w:tcPr>
            <w:tcW w:w="0" w:type="auto"/>
            <w:tcBorders>
              <w:top w:val="single" w:sz="4" w:space="0" w:color="000000"/>
              <w:left w:val="single" w:sz="4" w:space="0" w:color="000000"/>
              <w:bottom w:val="single" w:sz="4" w:space="0" w:color="000000"/>
              <w:right w:val="single" w:sz="4" w:space="0" w:color="000000"/>
            </w:tcBorders>
          </w:tcPr>
          <w:p w:rsidR="002D09B4" w:rsidRPr="00066C95" w:rsidRDefault="00C41E86" w:rsidP="00F62BC3">
            <w:pPr>
              <w:jc w:val="both"/>
              <w:rPr>
                <w:sz w:val="24"/>
                <w:szCs w:val="24"/>
              </w:rPr>
            </w:pPr>
            <w:r w:rsidRPr="004B1138">
              <w:lastRenderedPageBreak/>
              <w:t>Антисептик для рук</w:t>
            </w:r>
            <w:r w:rsidRPr="00066C95">
              <w:rPr>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337CAE" w:rsidRPr="00DA1398" w:rsidRDefault="00337CAE" w:rsidP="00355CAC">
            <w:pPr>
              <w:shd w:val="clear" w:color="auto" w:fill="FFFFFF"/>
              <w:suppressAutoHyphens w:val="0"/>
              <w:jc w:val="both"/>
              <w:rPr>
                <w:sz w:val="24"/>
                <w:szCs w:val="24"/>
              </w:rPr>
            </w:pPr>
            <w:r w:rsidRPr="00DA1398">
              <w:rPr>
                <w:sz w:val="24"/>
                <w:szCs w:val="24"/>
              </w:rPr>
              <w:t xml:space="preserve">Поставляемый Товар должен быть новым (не бывшим в употреблении, не были восстановлены потребительские свойства), свободным от прав третьих лиц, в неповрежденной упаковке от </w:t>
            </w:r>
            <w:r w:rsidRPr="00DA1398">
              <w:rPr>
                <w:sz w:val="24"/>
                <w:szCs w:val="24"/>
              </w:rPr>
              <w:lastRenderedPageBreak/>
              <w:t xml:space="preserve">производителя. </w:t>
            </w:r>
          </w:p>
          <w:p w:rsidR="00337CAE" w:rsidRPr="00DA1398" w:rsidRDefault="00337CAE" w:rsidP="00355CAC">
            <w:pPr>
              <w:shd w:val="clear" w:color="auto" w:fill="FFFFFF"/>
              <w:suppressAutoHyphens w:val="0"/>
              <w:jc w:val="both"/>
              <w:rPr>
                <w:sz w:val="24"/>
                <w:szCs w:val="24"/>
              </w:rPr>
            </w:pPr>
            <w:r w:rsidRPr="00DA1398">
              <w:rPr>
                <w:sz w:val="24"/>
                <w:szCs w:val="24"/>
              </w:rPr>
              <w:t xml:space="preserve">Упаковка Товара должна быть способна предотвратить его повреждение или порчу во время погрузки, перевозки к конечному пункту назначения и разгрузки, а также обеспечить надлежащее хранение Товара. Упаковка должна быть целой, сухой, не деформированной и должна содержать маркировку, отражающую информацию о Товаре. </w:t>
            </w:r>
          </w:p>
          <w:p w:rsidR="00337CAE" w:rsidRPr="00DA1398" w:rsidRDefault="00337CAE" w:rsidP="00355CAC">
            <w:pPr>
              <w:jc w:val="both"/>
              <w:rPr>
                <w:sz w:val="24"/>
                <w:szCs w:val="24"/>
              </w:rPr>
            </w:pPr>
            <w:r w:rsidRPr="00DA1398">
              <w:rPr>
                <w:sz w:val="24"/>
                <w:szCs w:val="24"/>
              </w:rPr>
              <w:t>Поставщик должен гарантировать замену поставленного Товара за счет Поставщика при обнаружении скрытого брака или несоответствия требованиям, указанным в Государственном контракте, в течение 10 (десяти) рабочих дней с даты получения претензии от Государственного заказчика.</w:t>
            </w:r>
          </w:p>
          <w:p w:rsidR="00B75CC2" w:rsidRPr="00101D3D" w:rsidRDefault="00337CAE" w:rsidP="00FC7BC9">
            <w:pPr>
              <w:pStyle w:val="consplusnormal0"/>
              <w:spacing w:before="0" w:after="0"/>
              <w:ind w:left="0" w:right="-55"/>
              <w:jc w:val="both"/>
              <w:rPr>
                <w:color w:val="000000"/>
              </w:rPr>
            </w:pPr>
            <w:r w:rsidRPr="00DA1398">
              <w:rPr>
                <w:lang w:eastAsia="ar-SA"/>
              </w:rPr>
              <w:t>Поставщик за свой счет осуществляет поставку и выгрузку Товара в месте доставки Товара.</w:t>
            </w:r>
            <w:r w:rsidR="00F62BC3">
              <w:rPr>
                <w:lang w:eastAsia="ar-SA"/>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F52503" w:rsidRPr="00101D3D" w:rsidRDefault="0001140E" w:rsidP="004B0D4E">
            <w:pPr>
              <w:tabs>
                <w:tab w:val="left" w:pos="0"/>
              </w:tabs>
              <w:jc w:val="center"/>
              <w:rPr>
                <w:color w:val="000000"/>
                <w:sz w:val="24"/>
                <w:szCs w:val="24"/>
              </w:rPr>
            </w:pPr>
            <w:r w:rsidRPr="00101D3D">
              <w:rPr>
                <w:color w:val="000000"/>
                <w:sz w:val="24"/>
                <w:szCs w:val="24"/>
              </w:rPr>
              <w:lastRenderedPageBreak/>
              <w:t>Не предусмотрено.</w:t>
            </w:r>
          </w:p>
        </w:tc>
      </w:tr>
    </w:tbl>
    <w:p w:rsidR="00F62BC3" w:rsidRDefault="00F62BC3">
      <w:pPr>
        <w:rPr>
          <w:sz w:val="18"/>
          <w:szCs w:val="18"/>
        </w:rPr>
      </w:pPr>
      <w:r>
        <w:rPr>
          <w:sz w:val="18"/>
          <w:szCs w:val="18"/>
        </w:rPr>
        <w:lastRenderedPageBreak/>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7"/>
        <w:gridCol w:w="1540"/>
        <w:gridCol w:w="1806"/>
        <w:gridCol w:w="6003"/>
        <w:gridCol w:w="2269"/>
        <w:gridCol w:w="3338"/>
      </w:tblGrid>
      <w:tr w:rsidR="000D7A67" w:rsidRPr="007604E5" w:rsidTr="00F62BC3">
        <w:trPr>
          <w:tblHead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rsidR="000D7A67" w:rsidRPr="00DA1398" w:rsidRDefault="000D7A67" w:rsidP="00101D3D">
            <w:pPr>
              <w:rPr>
                <w:b/>
                <w:sz w:val="22"/>
                <w:szCs w:val="22"/>
              </w:rPr>
            </w:pPr>
            <w:r w:rsidRPr="00DA1398">
              <w:rPr>
                <w:b/>
                <w:sz w:val="22"/>
                <w:szCs w:val="22"/>
              </w:rPr>
              <w:lastRenderedPageBreak/>
              <w:t>Таблица 4. Состав, формы и требования, предъявляемые к отчётной документации, место и срок поставки Товара:</w:t>
            </w:r>
          </w:p>
        </w:tc>
      </w:tr>
      <w:tr w:rsidR="000D7A67" w:rsidRPr="007604E5" w:rsidTr="00F62BC3">
        <w:trPr>
          <w:trHeight w:val="894"/>
          <w:tblHeader/>
        </w:trPr>
        <w:tc>
          <w:tcPr>
            <w:tcW w:w="129" w:type="pct"/>
            <w:tcBorders>
              <w:top w:val="single" w:sz="4" w:space="0" w:color="000000"/>
              <w:left w:val="single" w:sz="4" w:space="0" w:color="000000"/>
              <w:bottom w:val="single" w:sz="4" w:space="0" w:color="000000"/>
              <w:right w:val="single" w:sz="4" w:space="0" w:color="000000"/>
            </w:tcBorders>
            <w:vAlign w:val="center"/>
            <w:hideMark/>
          </w:tcPr>
          <w:p w:rsidR="000D7A67" w:rsidRPr="00DA1398" w:rsidRDefault="000D7A67" w:rsidP="00316B49">
            <w:pPr>
              <w:jc w:val="center"/>
              <w:rPr>
                <w:b/>
                <w:bCs/>
                <w:sz w:val="18"/>
                <w:szCs w:val="18"/>
              </w:rPr>
            </w:pPr>
            <w:r w:rsidRPr="00DA1398">
              <w:rPr>
                <w:b/>
                <w:bCs/>
                <w:sz w:val="18"/>
                <w:szCs w:val="18"/>
              </w:rPr>
              <w:t>№</w:t>
            </w:r>
          </w:p>
        </w:tc>
        <w:tc>
          <w:tcPr>
            <w:tcW w:w="502" w:type="pct"/>
            <w:tcBorders>
              <w:top w:val="single" w:sz="4" w:space="0" w:color="000000"/>
              <w:left w:val="single" w:sz="4" w:space="0" w:color="000000"/>
              <w:bottom w:val="single" w:sz="4" w:space="0" w:color="000000"/>
              <w:right w:val="single" w:sz="4" w:space="0" w:color="000000"/>
            </w:tcBorders>
            <w:vAlign w:val="center"/>
            <w:hideMark/>
          </w:tcPr>
          <w:p w:rsidR="000D7A67" w:rsidRPr="00DA1398" w:rsidRDefault="000D7A67" w:rsidP="00DA1398">
            <w:pPr>
              <w:snapToGrid w:val="0"/>
              <w:jc w:val="center"/>
              <w:rPr>
                <w:b/>
                <w:bCs/>
                <w:sz w:val="18"/>
                <w:szCs w:val="18"/>
              </w:rPr>
            </w:pPr>
            <w:r w:rsidRPr="00DA1398">
              <w:rPr>
                <w:b/>
                <w:bCs/>
                <w:sz w:val="18"/>
                <w:szCs w:val="18"/>
              </w:rPr>
              <w:t>Наименование Товара</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0D7A67" w:rsidRPr="00DA1398" w:rsidRDefault="000D7A67" w:rsidP="00DA1398">
            <w:pPr>
              <w:snapToGrid w:val="0"/>
              <w:jc w:val="center"/>
              <w:rPr>
                <w:b/>
                <w:bCs/>
                <w:sz w:val="18"/>
                <w:szCs w:val="18"/>
              </w:rPr>
            </w:pPr>
            <w:r w:rsidRPr="00DA1398">
              <w:rPr>
                <w:b/>
                <w:bCs/>
                <w:sz w:val="18"/>
                <w:szCs w:val="18"/>
              </w:rPr>
              <w:t>Место и условия поставки Товара</w:t>
            </w:r>
          </w:p>
        </w:tc>
        <w:tc>
          <w:tcPr>
            <w:tcW w:w="1955" w:type="pct"/>
            <w:tcBorders>
              <w:top w:val="single" w:sz="4" w:space="0" w:color="000000"/>
              <w:left w:val="single" w:sz="4" w:space="0" w:color="000000"/>
              <w:bottom w:val="single" w:sz="4" w:space="0" w:color="000000"/>
              <w:right w:val="single" w:sz="4" w:space="0" w:color="auto"/>
            </w:tcBorders>
            <w:vAlign w:val="center"/>
          </w:tcPr>
          <w:p w:rsidR="000D7A67" w:rsidRPr="00DA1398" w:rsidRDefault="006208F9" w:rsidP="00DA1398">
            <w:pPr>
              <w:snapToGrid w:val="0"/>
              <w:jc w:val="center"/>
              <w:rPr>
                <w:b/>
                <w:bCs/>
                <w:sz w:val="18"/>
                <w:szCs w:val="18"/>
              </w:rPr>
            </w:pPr>
            <w:r w:rsidRPr="00DA1398">
              <w:rPr>
                <w:b/>
                <w:bCs/>
                <w:sz w:val="18"/>
                <w:szCs w:val="18"/>
              </w:rPr>
              <w:t>С</w:t>
            </w:r>
            <w:r w:rsidR="000D7A67" w:rsidRPr="00DA1398">
              <w:rPr>
                <w:b/>
                <w:bCs/>
                <w:sz w:val="18"/>
                <w:szCs w:val="18"/>
              </w:rPr>
              <w:t>рок поставки Товара и предоставления отчетной документации</w:t>
            </w:r>
            <w:r w:rsidR="00E562B0" w:rsidRPr="00DA1398">
              <w:rPr>
                <w:b/>
                <w:bCs/>
                <w:sz w:val="18"/>
                <w:szCs w:val="18"/>
              </w:rPr>
              <w:t xml:space="preserve"> </w:t>
            </w:r>
          </w:p>
        </w:tc>
        <w:tc>
          <w:tcPr>
            <w:tcW w:w="739" w:type="pct"/>
            <w:tcBorders>
              <w:top w:val="single" w:sz="4" w:space="0" w:color="000000"/>
              <w:left w:val="single" w:sz="4" w:space="0" w:color="auto"/>
              <w:bottom w:val="single" w:sz="4" w:space="0" w:color="000000"/>
              <w:right w:val="single" w:sz="4" w:space="0" w:color="000000"/>
            </w:tcBorders>
            <w:vAlign w:val="center"/>
          </w:tcPr>
          <w:p w:rsidR="000D7A67" w:rsidRPr="00DA1398" w:rsidRDefault="000D7A67" w:rsidP="00DA1398">
            <w:pPr>
              <w:snapToGrid w:val="0"/>
              <w:jc w:val="center"/>
              <w:rPr>
                <w:b/>
                <w:bCs/>
                <w:sz w:val="18"/>
                <w:szCs w:val="18"/>
              </w:rPr>
            </w:pPr>
            <w:r w:rsidRPr="00DA1398">
              <w:rPr>
                <w:b/>
                <w:bCs/>
                <w:sz w:val="18"/>
                <w:szCs w:val="18"/>
              </w:rPr>
              <w:t xml:space="preserve">Срок подписания </w:t>
            </w:r>
            <w:r w:rsidR="00400B6C" w:rsidRPr="00DA1398">
              <w:rPr>
                <w:b/>
                <w:bCs/>
                <w:sz w:val="18"/>
                <w:szCs w:val="18"/>
              </w:rPr>
              <w:t>документа о приемке</w:t>
            </w:r>
            <w:r w:rsidRPr="00DA1398">
              <w:rPr>
                <w:b/>
                <w:bCs/>
                <w:sz w:val="18"/>
                <w:szCs w:val="18"/>
              </w:rPr>
              <w:t xml:space="preserve"> исполнения обязательств </w:t>
            </w:r>
          </w:p>
        </w:tc>
        <w:tc>
          <w:tcPr>
            <w:tcW w:w="1087" w:type="pct"/>
            <w:tcBorders>
              <w:top w:val="single" w:sz="4" w:space="0" w:color="000000"/>
              <w:left w:val="single" w:sz="4" w:space="0" w:color="000000"/>
              <w:bottom w:val="single" w:sz="4" w:space="0" w:color="000000"/>
              <w:right w:val="single" w:sz="4" w:space="0" w:color="000000"/>
            </w:tcBorders>
            <w:vAlign w:val="center"/>
            <w:hideMark/>
          </w:tcPr>
          <w:p w:rsidR="000D7A67" w:rsidRPr="00DA1398" w:rsidRDefault="000D7A67" w:rsidP="00DA1398">
            <w:pPr>
              <w:snapToGrid w:val="0"/>
              <w:jc w:val="center"/>
              <w:rPr>
                <w:b/>
                <w:bCs/>
                <w:sz w:val="18"/>
                <w:szCs w:val="18"/>
              </w:rPr>
            </w:pPr>
            <w:r w:rsidRPr="00DA1398">
              <w:rPr>
                <w:b/>
                <w:bCs/>
                <w:sz w:val="18"/>
                <w:szCs w:val="18"/>
              </w:rPr>
              <w:t>Общие требования к составу, форме и иные требования к отчётной документации, предоставляемой Государственному заказчику</w:t>
            </w:r>
          </w:p>
        </w:tc>
      </w:tr>
      <w:tr w:rsidR="000D7A67" w:rsidRPr="007604E5" w:rsidTr="00F62BC3">
        <w:trPr>
          <w:tblHeader/>
        </w:trPr>
        <w:tc>
          <w:tcPr>
            <w:tcW w:w="129" w:type="pct"/>
            <w:tcBorders>
              <w:top w:val="single" w:sz="4" w:space="0" w:color="000000"/>
              <w:left w:val="single" w:sz="4" w:space="0" w:color="000000"/>
              <w:bottom w:val="single" w:sz="4" w:space="0" w:color="000000"/>
              <w:right w:val="single" w:sz="4" w:space="0" w:color="000000"/>
            </w:tcBorders>
            <w:vAlign w:val="center"/>
          </w:tcPr>
          <w:p w:rsidR="000D7A67" w:rsidRPr="007604E5" w:rsidRDefault="000D7A67" w:rsidP="00316B49">
            <w:pPr>
              <w:jc w:val="center"/>
              <w:rPr>
                <w:bCs/>
                <w:sz w:val="24"/>
              </w:rPr>
            </w:pPr>
            <w:r w:rsidRPr="007604E5">
              <w:rPr>
                <w:bCs/>
                <w:sz w:val="24"/>
              </w:rPr>
              <w:t>1</w:t>
            </w:r>
          </w:p>
        </w:tc>
        <w:tc>
          <w:tcPr>
            <w:tcW w:w="502" w:type="pct"/>
            <w:tcBorders>
              <w:top w:val="single" w:sz="4" w:space="0" w:color="000000"/>
              <w:left w:val="single" w:sz="4" w:space="0" w:color="000000"/>
              <w:bottom w:val="single" w:sz="4" w:space="0" w:color="000000"/>
              <w:right w:val="single" w:sz="4" w:space="0" w:color="000000"/>
            </w:tcBorders>
            <w:vAlign w:val="center"/>
            <w:hideMark/>
          </w:tcPr>
          <w:p w:rsidR="000D7A67" w:rsidRPr="007604E5" w:rsidRDefault="000D7A67" w:rsidP="00316B49">
            <w:pPr>
              <w:jc w:val="center"/>
              <w:rPr>
                <w:bCs/>
                <w:sz w:val="24"/>
              </w:rPr>
            </w:pPr>
            <w:r w:rsidRPr="007604E5">
              <w:rPr>
                <w:bCs/>
                <w:sz w:val="24"/>
              </w:rPr>
              <w:t>2</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0D7A67" w:rsidRPr="007604E5" w:rsidRDefault="000D7A67" w:rsidP="00316B49">
            <w:pPr>
              <w:jc w:val="center"/>
              <w:rPr>
                <w:sz w:val="24"/>
              </w:rPr>
            </w:pPr>
            <w:r w:rsidRPr="007604E5">
              <w:rPr>
                <w:sz w:val="24"/>
              </w:rPr>
              <w:t>3</w:t>
            </w:r>
          </w:p>
        </w:tc>
        <w:tc>
          <w:tcPr>
            <w:tcW w:w="1955" w:type="pct"/>
            <w:tcBorders>
              <w:top w:val="single" w:sz="4" w:space="0" w:color="000000"/>
              <w:left w:val="single" w:sz="4" w:space="0" w:color="000000"/>
              <w:bottom w:val="single" w:sz="4" w:space="0" w:color="000000"/>
              <w:right w:val="single" w:sz="4" w:space="0" w:color="auto"/>
            </w:tcBorders>
            <w:vAlign w:val="center"/>
          </w:tcPr>
          <w:p w:rsidR="000D7A67" w:rsidRPr="007604E5" w:rsidRDefault="000D7A67" w:rsidP="00316B49">
            <w:pPr>
              <w:jc w:val="center"/>
              <w:rPr>
                <w:bCs/>
                <w:sz w:val="24"/>
              </w:rPr>
            </w:pPr>
            <w:r w:rsidRPr="007604E5">
              <w:rPr>
                <w:bCs/>
                <w:sz w:val="24"/>
              </w:rPr>
              <w:t>4</w:t>
            </w:r>
          </w:p>
        </w:tc>
        <w:tc>
          <w:tcPr>
            <w:tcW w:w="739" w:type="pct"/>
            <w:tcBorders>
              <w:top w:val="single" w:sz="4" w:space="0" w:color="000000"/>
              <w:left w:val="single" w:sz="4" w:space="0" w:color="auto"/>
              <w:bottom w:val="single" w:sz="4" w:space="0" w:color="000000"/>
              <w:right w:val="single" w:sz="4" w:space="0" w:color="000000"/>
            </w:tcBorders>
            <w:vAlign w:val="center"/>
          </w:tcPr>
          <w:p w:rsidR="000D7A67" w:rsidRPr="007604E5" w:rsidRDefault="000D7A67" w:rsidP="00316B49">
            <w:pPr>
              <w:jc w:val="center"/>
              <w:rPr>
                <w:bCs/>
                <w:sz w:val="24"/>
              </w:rPr>
            </w:pPr>
            <w:r w:rsidRPr="007604E5">
              <w:rPr>
                <w:bCs/>
                <w:sz w:val="24"/>
              </w:rPr>
              <w:t>5</w:t>
            </w:r>
          </w:p>
        </w:tc>
        <w:tc>
          <w:tcPr>
            <w:tcW w:w="1087" w:type="pct"/>
            <w:tcBorders>
              <w:top w:val="single" w:sz="4" w:space="0" w:color="000000"/>
              <w:left w:val="single" w:sz="4" w:space="0" w:color="000000"/>
              <w:bottom w:val="single" w:sz="4" w:space="0" w:color="000000"/>
              <w:right w:val="single" w:sz="4" w:space="0" w:color="000000"/>
            </w:tcBorders>
            <w:vAlign w:val="center"/>
            <w:hideMark/>
          </w:tcPr>
          <w:p w:rsidR="000D7A67" w:rsidRPr="007604E5" w:rsidRDefault="000D7A67" w:rsidP="00316B49">
            <w:pPr>
              <w:jc w:val="center"/>
              <w:rPr>
                <w:bCs/>
                <w:sz w:val="24"/>
              </w:rPr>
            </w:pPr>
            <w:r w:rsidRPr="007604E5">
              <w:rPr>
                <w:bCs/>
                <w:sz w:val="24"/>
              </w:rPr>
              <w:t>6</w:t>
            </w:r>
          </w:p>
        </w:tc>
      </w:tr>
      <w:tr w:rsidR="000D7A67" w:rsidRPr="007604E5" w:rsidTr="00F62BC3">
        <w:trPr>
          <w:trHeight w:val="1613"/>
          <w:tblHeader/>
        </w:trPr>
        <w:tc>
          <w:tcPr>
            <w:tcW w:w="129" w:type="pct"/>
            <w:tcBorders>
              <w:top w:val="single" w:sz="4" w:space="0" w:color="000000"/>
              <w:left w:val="single" w:sz="4" w:space="0" w:color="000000"/>
              <w:bottom w:val="single" w:sz="4" w:space="0" w:color="000000"/>
              <w:right w:val="single" w:sz="4" w:space="0" w:color="000000"/>
            </w:tcBorders>
          </w:tcPr>
          <w:p w:rsidR="002D09B4" w:rsidRPr="007604E5" w:rsidRDefault="000D7A67" w:rsidP="00F62BC3">
            <w:pPr>
              <w:suppressAutoHyphens w:val="0"/>
              <w:jc w:val="center"/>
              <w:rPr>
                <w:color w:val="000000"/>
                <w:sz w:val="24"/>
              </w:rPr>
            </w:pPr>
            <w:r w:rsidRPr="007604E5">
              <w:rPr>
                <w:color w:val="000000"/>
                <w:sz w:val="24"/>
              </w:rPr>
              <w:t>1</w:t>
            </w:r>
          </w:p>
        </w:tc>
        <w:tc>
          <w:tcPr>
            <w:tcW w:w="502" w:type="pct"/>
            <w:tcBorders>
              <w:top w:val="single" w:sz="4" w:space="0" w:color="000000"/>
              <w:left w:val="single" w:sz="4" w:space="0" w:color="000000"/>
              <w:bottom w:val="single" w:sz="4" w:space="0" w:color="000000"/>
              <w:right w:val="single" w:sz="4" w:space="0" w:color="000000"/>
            </w:tcBorders>
          </w:tcPr>
          <w:p w:rsidR="000D7A67" w:rsidRPr="00133AA3" w:rsidRDefault="00C41E86" w:rsidP="00F62BC3">
            <w:pPr>
              <w:jc w:val="both"/>
              <w:rPr>
                <w:rFonts w:asciiTheme="minorHAnsi" w:hAnsiTheme="minorHAnsi"/>
                <w:b/>
                <w:bCs/>
                <w:color w:val="000000"/>
                <w:sz w:val="24"/>
              </w:rPr>
            </w:pPr>
            <w:r w:rsidRPr="00C41E86">
              <w:rPr>
                <w:sz w:val="24"/>
              </w:rPr>
              <w:t xml:space="preserve">Антисептик для рук, </w:t>
            </w:r>
          </w:p>
        </w:tc>
        <w:tc>
          <w:tcPr>
            <w:tcW w:w="588" w:type="pct"/>
            <w:tcBorders>
              <w:top w:val="single" w:sz="4" w:space="0" w:color="000000"/>
              <w:left w:val="single" w:sz="4" w:space="0" w:color="000000"/>
              <w:right w:val="single" w:sz="4" w:space="0" w:color="000000"/>
            </w:tcBorders>
          </w:tcPr>
          <w:p w:rsidR="00D361FA" w:rsidRPr="00D805E2" w:rsidRDefault="00D361FA" w:rsidP="00D361FA">
            <w:pPr>
              <w:jc w:val="center"/>
              <w:rPr>
                <w:color w:val="000000"/>
                <w:sz w:val="24"/>
                <w:szCs w:val="24"/>
              </w:rPr>
            </w:pPr>
            <w:r w:rsidRPr="00D805E2">
              <w:rPr>
                <w:color w:val="000000"/>
                <w:sz w:val="24"/>
                <w:szCs w:val="24"/>
              </w:rPr>
              <w:t>Российская Федерация,</w:t>
            </w:r>
          </w:p>
          <w:p w:rsidR="00D361FA" w:rsidRPr="00D805E2" w:rsidRDefault="00D361FA" w:rsidP="00D361FA">
            <w:pPr>
              <w:jc w:val="center"/>
              <w:rPr>
                <w:color w:val="000000"/>
                <w:sz w:val="24"/>
                <w:szCs w:val="24"/>
              </w:rPr>
            </w:pPr>
            <w:r w:rsidRPr="00D805E2">
              <w:rPr>
                <w:color w:val="000000"/>
                <w:sz w:val="24"/>
                <w:szCs w:val="24"/>
              </w:rPr>
              <w:t>1</w:t>
            </w:r>
            <w:r>
              <w:rPr>
                <w:color w:val="000000"/>
                <w:sz w:val="24"/>
                <w:szCs w:val="24"/>
              </w:rPr>
              <w:t>15093</w:t>
            </w:r>
            <w:r w:rsidRPr="00D805E2">
              <w:rPr>
                <w:color w:val="000000"/>
                <w:sz w:val="24"/>
                <w:szCs w:val="24"/>
              </w:rPr>
              <w:t xml:space="preserve">, </w:t>
            </w:r>
          </w:p>
          <w:p w:rsidR="00D361FA" w:rsidRPr="00D805E2" w:rsidRDefault="00D361FA" w:rsidP="00D361FA">
            <w:pPr>
              <w:jc w:val="center"/>
              <w:rPr>
                <w:color w:val="000000"/>
                <w:sz w:val="24"/>
                <w:szCs w:val="24"/>
              </w:rPr>
            </w:pPr>
            <w:r w:rsidRPr="00D805E2">
              <w:rPr>
                <w:color w:val="000000"/>
                <w:sz w:val="24"/>
                <w:szCs w:val="24"/>
              </w:rPr>
              <w:t>г. Москва,</w:t>
            </w:r>
          </w:p>
          <w:p w:rsidR="00D361FA" w:rsidRDefault="00D361FA" w:rsidP="00D361FA">
            <w:pPr>
              <w:jc w:val="center"/>
              <w:rPr>
                <w:color w:val="000000"/>
                <w:sz w:val="24"/>
                <w:szCs w:val="24"/>
              </w:rPr>
            </w:pPr>
            <w:r w:rsidRPr="00D805E2">
              <w:rPr>
                <w:color w:val="000000"/>
                <w:sz w:val="24"/>
                <w:szCs w:val="24"/>
              </w:rPr>
              <w:t>ул. Люсиновская, 51</w:t>
            </w:r>
            <w:r>
              <w:rPr>
                <w:color w:val="000000"/>
                <w:sz w:val="24"/>
                <w:szCs w:val="24"/>
              </w:rPr>
              <w:t>,</w:t>
            </w:r>
          </w:p>
          <w:p w:rsidR="000D7A67" w:rsidRPr="007604E5" w:rsidRDefault="00D361FA" w:rsidP="00D361FA">
            <w:pPr>
              <w:jc w:val="center"/>
              <w:rPr>
                <w:sz w:val="24"/>
              </w:rPr>
            </w:pPr>
            <w:r>
              <w:rPr>
                <w:color w:val="000000"/>
                <w:sz w:val="24"/>
                <w:szCs w:val="24"/>
              </w:rPr>
              <w:t>подвал</w:t>
            </w:r>
          </w:p>
        </w:tc>
        <w:tc>
          <w:tcPr>
            <w:tcW w:w="1955" w:type="pct"/>
            <w:tcBorders>
              <w:top w:val="single" w:sz="4" w:space="0" w:color="000000"/>
              <w:left w:val="single" w:sz="4" w:space="0" w:color="000000"/>
              <w:right w:val="single" w:sz="4" w:space="0" w:color="auto"/>
            </w:tcBorders>
          </w:tcPr>
          <w:p w:rsidR="00066B54" w:rsidRPr="00DA1398" w:rsidRDefault="00F73BA8" w:rsidP="00F862AD">
            <w:pPr>
              <w:jc w:val="center"/>
              <w:rPr>
                <w:sz w:val="24"/>
                <w:szCs w:val="24"/>
              </w:rPr>
            </w:pPr>
            <w:r w:rsidRPr="00DA1398">
              <w:rPr>
                <w:sz w:val="24"/>
                <w:szCs w:val="24"/>
              </w:rPr>
              <w:t xml:space="preserve">В течение </w:t>
            </w:r>
            <w:r w:rsidR="00BE3BFE" w:rsidRPr="00DA1398">
              <w:rPr>
                <w:sz w:val="24"/>
                <w:szCs w:val="24"/>
              </w:rPr>
              <w:t>7</w:t>
            </w:r>
            <w:r w:rsidR="008A171D" w:rsidRPr="00DA1398">
              <w:rPr>
                <w:sz w:val="24"/>
                <w:szCs w:val="24"/>
              </w:rPr>
              <w:t xml:space="preserve"> (</w:t>
            </w:r>
            <w:r w:rsidR="00BE3BFE" w:rsidRPr="00DA1398">
              <w:rPr>
                <w:sz w:val="24"/>
                <w:szCs w:val="24"/>
              </w:rPr>
              <w:t>семи</w:t>
            </w:r>
            <w:r w:rsidR="0094157F" w:rsidRPr="00DA1398">
              <w:rPr>
                <w:sz w:val="24"/>
                <w:szCs w:val="24"/>
              </w:rPr>
              <w:t xml:space="preserve">) </w:t>
            </w:r>
            <w:r w:rsidRPr="00DA1398">
              <w:rPr>
                <w:sz w:val="24"/>
                <w:szCs w:val="24"/>
              </w:rPr>
              <w:t xml:space="preserve">рабочих </w:t>
            </w:r>
            <w:r w:rsidR="0094157F" w:rsidRPr="00DA1398">
              <w:rPr>
                <w:sz w:val="24"/>
                <w:szCs w:val="24"/>
              </w:rPr>
              <w:t xml:space="preserve">дней </w:t>
            </w:r>
            <w:r w:rsidR="00F862AD" w:rsidRPr="00DA1398">
              <w:rPr>
                <w:sz w:val="24"/>
                <w:szCs w:val="24"/>
              </w:rPr>
              <w:br/>
            </w:r>
            <w:r w:rsidR="0094157F" w:rsidRPr="00DA1398">
              <w:rPr>
                <w:sz w:val="24"/>
                <w:szCs w:val="24"/>
              </w:rPr>
              <w:t>с даты заключения</w:t>
            </w:r>
            <w:r w:rsidR="00F862AD" w:rsidRPr="00DA1398">
              <w:rPr>
                <w:sz w:val="24"/>
                <w:szCs w:val="24"/>
              </w:rPr>
              <w:br/>
            </w:r>
            <w:r w:rsidR="0094157F" w:rsidRPr="00DA1398">
              <w:rPr>
                <w:sz w:val="24"/>
                <w:szCs w:val="24"/>
              </w:rPr>
              <w:t xml:space="preserve"> Государственного контракта.</w:t>
            </w:r>
          </w:p>
          <w:p w:rsidR="00113495" w:rsidRPr="00DA1398" w:rsidRDefault="00113495" w:rsidP="00066B54">
            <w:pPr>
              <w:jc w:val="both"/>
              <w:rPr>
                <w:sz w:val="24"/>
                <w:szCs w:val="24"/>
              </w:rPr>
            </w:pPr>
          </w:p>
          <w:p w:rsidR="00D361FA" w:rsidRPr="00DA1398" w:rsidRDefault="00D361FA" w:rsidP="00D361FA">
            <w:pPr>
              <w:jc w:val="both"/>
              <w:rPr>
                <w:sz w:val="24"/>
                <w:szCs w:val="24"/>
              </w:rPr>
            </w:pPr>
            <w:r w:rsidRPr="00DA1398">
              <w:rPr>
                <w:sz w:val="24"/>
                <w:szCs w:val="24"/>
              </w:rPr>
              <w:t xml:space="preserve">Поставщик обязан уведомить Государственного заказчика о точном времени и дате поставки за </w:t>
            </w:r>
            <w:r w:rsidR="00B84BEC">
              <w:rPr>
                <w:sz w:val="24"/>
                <w:szCs w:val="24"/>
              </w:rPr>
              <w:t>1</w:t>
            </w:r>
            <w:r w:rsidRPr="00DA1398">
              <w:rPr>
                <w:sz w:val="24"/>
                <w:szCs w:val="24"/>
              </w:rPr>
              <w:t xml:space="preserve"> (</w:t>
            </w:r>
            <w:r w:rsidR="00B84BEC">
              <w:rPr>
                <w:sz w:val="24"/>
                <w:szCs w:val="24"/>
              </w:rPr>
              <w:t>один</w:t>
            </w:r>
            <w:r w:rsidRPr="00DA1398">
              <w:rPr>
                <w:sz w:val="24"/>
                <w:szCs w:val="24"/>
              </w:rPr>
              <w:t>) рабочи</w:t>
            </w:r>
            <w:r w:rsidR="00B84BEC">
              <w:rPr>
                <w:sz w:val="24"/>
                <w:szCs w:val="24"/>
              </w:rPr>
              <w:t>й</w:t>
            </w:r>
            <w:r w:rsidRPr="00DA1398">
              <w:rPr>
                <w:sz w:val="24"/>
                <w:szCs w:val="24"/>
              </w:rPr>
              <w:t xml:space="preserve"> д</w:t>
            </w:r>
            <w:r w:rsidR="00B84BEC">
              <w:rPr>
                <w:sz w:val="24"/>
                <w:szCs w:val="24"/>
              </w:rPr>
              <w:t>ень</w:t>
            </w:r>
            <w:r w:rsidRPr="00DA1398">
              <w:rPr>
                <w:sz w:val="24"/>
                <w:szCs w:val="24"/>
              </w:rPr>
              <w:t xml:space="preserve"> до момента поставки Товара с обязательным указанием:</w:t>
            </w:r>
          </w:p>
          <w:p w:rsidR="00D361FA" w:rsidRPr="00DA1398" w:rsidRDefault="00D361FA" w:rsidP="00D361FA">
            <w:pPr>
              <w:jc w:val="both"/>
              <w:rPr>
                <w:sz w:val="24"/>
                <w:szCs w:val="24"/>
              </w:rPr>
            </w:pPr>
            <w:r w:rsidRPr="00DA1398">
              <w:rPr>
                <w:sz w:val="24"/>
                <w:szCs w:val="24"/>
              </w:rPr>
              <w:t>- даты и времени отгрузки;</w:t>
            </w:r>
          </w:p>
          <w:p w:rsidR="00D361FA" w:rsidRPr="00DA1398" w:rsidRDefault="00D361FA" w:rsidP="00D361FA">
            <w:pPr>
              <w:jc w:val="both"/>
              <w:rPr>
                <w:sz w:val="24"/>
                <w:szCs w:val="24"/>
              </w:rPr>
            </w:pPr>
            <w:r w:rsidRPr="00DA1398">
              <w:rPr>
                <w:sz w:val="24"/>
                <w:szCs w:val="24"/>
              </w:rPr>
              <w:t>- государственного номера транспортного средства (для оформления пропуска на территорию Государственного заказчика);</w:t>
            </w:r>
          </w:p>
          <w:p w:rsidR="00D361FA" w:rsidRPr="00DA1398" w:rsidRDefault="00D361FA" w:rsidP="00D361FA">
            <w:pPr>
              <w:jc w:val="both"/>
              <w:rPr>
                <w:sz w:val="24"/>
                <w:szCs w:val="24"/>
              </w:rPr>
            </w:pPr>
            <w:r w:rsidRPr="00DA1398">
              <w:rPr>
                <w:sz w:val="24"/>
                <w:szCs w:val="24"/>
              </w:rPr>
              <w:t>- фамилии, имени, отчества водителя и сопровождающего Товар лица (для оформления пропуска на территорию Государственного заказчика).</w:t>
            </w:r>
          </w:p>
          <w:p w:rsidR="000D7A67" w:rsidRPr="007604E5" w:rsidRDefault="00D361FA" w:rsidP="00D361FA">
            <w:pPr>
              <w:jc w:val="both"/>
              <w:rPr>
                <w:bCs/>
                <w:sz w:val="24"/>
              </w:rPr>
            </w:pPr>
            <w:r w:rsidRPr="00DA1398">
              <w:rPr>
                <w:sz w:val="24"/>
                <w:szCs w:val="24"/>
              </w:rPr>
              <w:t>Одновременно с передачей Товара Поставщик должен передать Государственному заказчику его принадлежности, а также относящиеся к нему документы</w:t>
            </w:r>
            <w:r w:rsidRPr="00346B37">
              <w:rPr>
                <w:color w:val="000000"/>
                <w:sz w:val="24"/>
                <w:szCs w:val="24"/>
              </w:rPr>
              <w:t>.</w:t>
            </w:r>
          </w:p>
        </w:tc>
        <w:tc>
          <w:tcPr>
            <w:tcW w:w="739" w:type="pct"/>
            <w:tcBorders>
              <w:top w:val="single" w:sz="4" w:space="0" w:color="000000"/>
              <w:left w:val="single" w:sz="4" w:space="0" w:color="auto"/>
              <w:right w:val="single" w:sz="4" w:space="0" w:color="000000"/>
            </w:tcBorders>
          </w:tcPr>
          <w:p w:rsidR="000D7A67" w:rsidRPr="007604E5" w:rsidRDefault="00F73BA8" w:rsidP="00316B49">
            <w:pPr>
              <w:jc w:val="center"/>
              <w:rPr>
                <w:color w:val="000000"/>
                <w:sz w:val="24"/>
              </w:rPr>
            </w:pPr>
            <w:r w:rsidRPr="007604E5">
              <w:rPr>
                <w:color w:val="000000"/>
                <w:sz w:val="24"/>
              </w:rPr>
              <w:t xml:space="preserve">В течение </w:t>
            </w:r>
            <w:r w:rsidR="008A171D" w:rsidRPr="007604E5">
              <w:rPr>
                <w:color w:val="000000"/>
                <w:sz w:val="24"/>
              </w:rPr>
              <w:t>5</w:t>
            </w:r>
            <w:r w:rsidR="0094157F" w:rsidRPr="007604E5">
              <w:rPr>
                <w:color w:val="000000"/>
                <w:sz w:val="24"/>
              </w:rPr>
              <w:t xml:space="preserve"> (пят</w:t>
            </w:r>
            <w:r w:rsidRPr="007604E5">
              <w:rPr>
                <w:color w:val="000000"/>
                <w:sz w:val="24"/>
              </w:rPr>
              <w:t>и</w:t>
            </w:r>
            <w:r w:rsidR="0094157F" w:rsidRPr="007604E5">
              <w:rPr>
                <w:color w:val="000000"/>
                <w:sz w:val="24"/>
              </w:rPr>
              <w:t>) рабочих дней с даты поставки Товара и предоставления отчетной документации</w:t>
            </w:r>
          </w:p>
        </w:tc>
        <w:tc>
          <w:tcPr>
            <w:tcW w:w="1087" w:type="pct"/>
            <w:tcBorders>
              <w:top w:val="single" w:sz="4" w:space="0" w:color="000000"/>
              <w:left w:val="single" w:sz="4" w:space="0" w:color="000000"/>
              <w:right w:val="single" w:sz="4" w:space="0" w:color="000000"/>
            </w:tcBorders>
          </w:tcPr>
          <w:p w:rsidR="00D361FA" w:rsidRPr="0023147C" w:rsidRDefault="00D361FA" w:rsidP="00D361FA">
            <w:pPr>
              <w:jc w:val="both"/>
              <w:rPr>
                <w:color w:val="000000"/>
                <w:sz w:val="24"/>
                <w:szCs w:val="24"/>
              </w:rPr>
            </w:pPr>
            <w:r w:rsidRPr="0023147C">
              <w:rPr>
                <w:color w:val="000000"/>
                <w:sz w:val="24"/>
                <w:szCs w:val="24"/>
              </w:rPr>
              <w:t xml:space="preserve">В состав отчётной документации входит: документ </w:t>
            </w:r>
            <w:r>
              <w:rPr>
                <w:color w:val="000000"/>
                <w:sz w:val="24"/>
                <w:szCs w:val="24"/>
              </w:rPr>
              <w:t>– акт сдачи-</w:t>
            </w:r>
            <w:r w:rsidRPr="0023147C">
              <w:rPr>
                <w:color w:val="000000"/>
                <w:sz w:val="24"/>
                <w:szCs w:val="24"/>
              </w:rPr>
              <w:t xml:space="preserve">приемки исполнения обязательств по Государственному контракту </w:t>
            </w:r>
            <w:r>
              <w:rPr>
                <w:color w:val="000000"/>
                <w:sz w:val="24"/>
                <w:szCs w:val="24"/>
              </w:rPr>
              <w:t xml:space="preserve">(прилагается), </w:t>
            </w:r>
            <w:r w:rsidRPr="0023147C">
              <w:rPr>
                <w:color w:val="000000"/>
                <w:sz w:val="24"/>
                <w:szCs w:val="24"/>
              </w:rPr>
              <w:t>товарная накладная или УПД, счет-фактура (при наличии), товарно-транспортные документы (при наличии).</w:t>
            </w:r>
          </w:p>
          <w:p w:rsidR="00D361FA" w:rsidRPr="0023147C" w:rsidRDefault="00D361FA" w:rsidP="00D361FA">
            <w:pPr>
              <w:jc w:val="both"/>
              <w:rPr>
                <w:color w:val="000000"/>
                <w:sz w:val="24"/>
                <w:szCs w:val="24"/>
              </w:rPr>
            </w:pPr>
          </w:p>
          <w:p w:rsidR="000D7A67" w:rsidRPr="007604E5" w:rsidRDefault="00D361FA" w:rsidP="00D361FA">
            <w:pPr>
              <w:jc w:val="both"/>
              <w:rPr>
                <w:color w:val="000000"/>
                <w:sz w:val="24"/>
              </w:rPr>
            </w:pPr>
            <w:r w:rsidRPr="0023147C">
              <w:rPr>
                <w:color w:val="000000"/>
                <w:sz w:val="24"/>
                <w:szCs w:val="24"/>
              </w:rPr>
              <w:t>Отчетная документация представляется в Департамент правового обеспечения, администрирования и государственной службы Минпросвещения России.</w:t>
            </w:r>
          </w:p>
        </w:tc>
      </w:tr>
    </w:tbl>
    <w:p w:rsidR="00E93113" w:rsidRDefault="00E93113">
      <w:pPr>
        <w:rPr>
          <w:sz w:val="18"/>
          <w:szCs w:val="18"/>
        </w:rPr>
      </w:pPr>
    </w:p>
    <w:tbl>
      <w:tblPr>
        <w:tblW w:w="5000" w:type="pct"/>
        <w:tblLook w:val="04A0" w:firstRow="1" w:lastRow="0" w:firstColumn="1" w:lastColumn="0" w:noHBand="0" w:noVBand="1"/>
      </w:tblPr>
      <w:tblGrid>
        <w:gridCol w:w="15353"/>
      </w:tblGrid>
      <w:tr w:rsidR="00BC10FE" w:rsidRPr="00B54FF9" w:rsidTr="00F862AD">
        <w:tc>
          <w:tcPr>
            <w:tcW w:w="5000" w:type="pct"/>
            <w:tcBorders>
              <w:top w:val="single" w:sz="4" w:space="0" w:color="000000"/>
              <w:left w:val="single" w:sz="4" w:space="0" w:color="000000"/>
              <w:bottom w:val="single" w:sz="4" w:space="0" w:color="000000"/>
              <w:right w:val="single" w:sz="4" w:space="0" w:color="000000"/>
            </w:tcBorders>
            <w:shd w:val="clear" w:color="auto" w:fill="D9D9D9"/>
            <w:hideMark/>
          </w:tcPr>
          <w:p w:rsidR="00BC10FE" w:rsidRPr="00B54FF9" w:rsidRDefault="00BC10FE" w:rsidP="007B0D20">
            <w:pPr>
              <w:rPr>
                <w:b/>
                <w:sz w:val="18"/>
                <w:szCs w:val="18"/>
              </w:rPr>
            </w:pPr>
            <w:r w:rsidRPr="007B0D20">
              <w:rPr>
                <w:b/>
                <w:sz w:val="22"/>
                <w:szCs w:val="22"/>
              </w:rPr>
              <w:t xml:space="preserve">Таблица </w:t>
            </w:r>
            <w:r w:rsidR="00777AAA" w:rsidRPr="007B0D20">
              <w:rPr>
                <w:b/>
                <w:sz w:val="22"/>
                <w:szCs w:val="22"/>
              </w:rPr>
              <w:t>5</w:t>
            </w:r>
            <w:r w:rsidRPr="007B0D20">
              <w:rPr>
                <w:b/>
                <w:sz w:val="22"/>
                <w:szCs w:val="22"/>
              </w:rPr>
              <w:t>. Порядок приемки исполнения обязательств по Государственному контракту:</w:t>
            </w:r>
          </w:p>
        </w:tc>
      </w:tr>
      <w:tr w:rsidR="00BC10FE" w:rsidRPr="00B54FF9" w:rsidTr="00F862AD">
        <w:tc>
          <w:tcPr>
            <w:tcW w:w="5000" w:type="pct"/>
            <w:tcBorders>
              <w:top w:val="nil"/>
              <w:left w:val="single" w:sz="4" w:space="0" w:color="000000"/>
              <w:bottom w:val="single" w:sz="4" w:space="0" w:color="000000"/>
              <w:right w:val="single" w:sz="4" w:space="0" w:color="000000"/>
            </w:tcBorders>
            <w:hideMark/>
          </w:tcPr>
          <w:p w:rsidR="00F56989" w:rsidRDefault="00F56989" w:rsidP="00F56989">
            <w:pPr>
              <w:jc w:val="both"/>
            </w:pPr>
            <w:r>
              <w:t>Приемка исполнения обязательств по Государственному контракту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нормативных правовых актов в сфере государственных закупок, в порядке, предусмотренном Государственным контрактом.</w:t>
            </w:r>
          </w:p>
          <w:p w:rsidR="00F56989" w:rsidRDefault="00F56989" w:rsidP="00F56989">
            <w:pPr>
              <w:jc w:val="both"/>
            </w:pPr>
            <w:r>
              <w:t xml:space="preserve">Поставленный Товар принимается Государственным заказчиком по документу о приемке исполнения обязательств по Государственному контракту, а именно по акту по форме </w:t>
            </w:r>
            <w:r w:rsidR="00CE0E24">
              <w:t>Государственного заказчика</w:t>
            </w:r>
            <w:r w:rsidR="0037376C">
              <w:t>.</w:t>
            </w:r>
          </w:p>
          <w:p w:rsidR="00230D58" w:rsidRPr="00F56989" w:rsidRDefault="00F56989" w:rsidP="002168C4">
            <w:pPr>
              <w:jc w:val="both"/>
            </w:pPr>
            <w:r>
              <w:t>В случае невозможности принять поставленный Товар Государственный заказчик направляет мотивированный отказ от принятия исполнения обязательств по Государственному контракту (по этапу Государственного контракта) не позднее 3 (Трех) рабочих дней с даты предоставления отчетной документации.</w:t>
            </w:r>
          </w:p>
        </w:tc>
      </w:tr>
    </w:tbl>
    <w:p w:rsidR="0062092B" w:rsidRDefault="0062092B" w:rsidP="002168C4">
      <w:pPr>
        <w:pStyle w:val="af4"/>
        <w:ind w:left="0"/>
        <w:jc w:val="center"/>
        <w:rPr>
          <w:b/>
          <w:sz w:val="22"/>
          <w:szCs w:val="22"/>
        </w:rPr>
      </w:pPr>
    </w:p>
    <w:p w:rsidR="002168C4" w:rsidRPr="00615650" w:rsidRDefault="002168C4" w:rsidP="002168C4">
      <w:pPr>
        <w:pStyle w:val="af4"/>
        <w:ind w:left="0"/>
        <w:jc w:val="center"/>
        <w:rPr>
          <w:b/>
          <w:sz w:val="22"/>
          <w:szCs w:val="22"/>
        </w:rPr>
      </w:pPr>
      <w:r w:rsidRPr="00615650">
        <w:rPr>
          <w:b/>
          <w:sz w:val="22"/>
          <w:szCs w:val="22"/>
        </w:rPr>
        <w:t>Форма, сроки и порядок оплаты</w:t>
      </w:r>
    </w:p>
    <w:p w:rsidR="0062092B" w:rsidRPr="00615650" w:rsidRDefault="0062092B" w:rsidP="0062092B">
      <w:pPr>
        <w:tabs>
          <w:tab w:val="left" w:pos="0"/>
        </w:tabs>
        <w:ind w:firstLine="567"/>
        <w:jc w:val="both"/>
        <w:rPr>
          <w:bCs/>
          <w:iCs/>
          <w:color w:val="000000"/>
          <w:sz w:val="22"/>
          <w:szCs w:val="22"/>
        </w:rPr>
      </w:pPr>
      <w:r w:rsidRPr="00615650">
        <w:rPr>
          <w:bCs/>
          <w:iCs/>
          <w:color w:val="000000"/>
          <w:sz w:val="22"/>
          <w:szCs w:val="22"/>
        </w:rPr>
        <w:lastRenderedPageBreak/>
        <w:t>Оплата фактически поставленного Товара по настоящему Государственному контракту производится Государственным заказчиком по безналичному расчету путем перечисления денежных средств на счет Поставщика платежными поручениями в следующем порядке:</w:t>
      </w:r>
    </w:p>
    <w:p w:rsidR="0062092B" w:rsidRPr="00282AFB" w:rsidRDefault="0062092B" w:rsidP="0062092B">
      <w:pPr>
        <w:tabs>
          <w:tab w:val="left" w:pos="0"/>
        </w:tabs>
        <w:ind w:firstLine="567"/>
        <w:jc w:val="both"/>
        <w:rPr>
          <w:bCs/>
          <w:iCs/>
          <w:sz w:val="22"/>
          <w:szCs w:val="22"/>
        </w:rPr>
      </w:pPr>
      <w:r w:rsidRPr="00282AFB">
        <w:rPr>
          <w:bCs/>
          <w:iCs/>
          <w:sz w:val="22"/>
          <w:szCs w:val="22"/>
        </w:rPr>
        <w:t xml:space="preserve">Расчеты с Поставщиком осуществляются в пределах стоимости (цены) поставленного Товара в течение </w:t>
      </w:r>
      <w:r w:rsidR="00D77D61">
        <w:rPr>
          <w:bCs/>
          <w:iCs/>
          <w:sz w:val="22"/>
          <w:szCs w:val="22"/>
        </w:rPr>
        <w:t>7</w:t>
      </w:r>
      <w:r w:rsidR="00D77D61" w:rsidRPr="00282AFB">
        <w:rPr>
          <w:bCs/>
          <w:iCs/>
          <w:sz w:val="22"/>
          <w:szCs w:val="22"/>
        </w:rPr>
        <w:t xml:space="preserve"> </w:t>
      </w:r>
      <w:r w:rsidRPr="00282AFB">
        <w:rPr>
          <w:bCs/>
          <w:iCs/>
          <w:sz w:val="22"/>
          <w:szCs w:val="22"/>
        </w:rPr>
        <w:t>(</w:t>
      </w:r>
      <w:r w:rsidR="00D77D61">
        <w:rPr>
          <w:bCs/>
          <w:iCs/>
          <w:sz w:val="22"/>
          <w:szCs w:val="22"/>
        </w:rPr>
        <w:t>Семи</w:t>
      </w:r>
      <w:r w:rsidRPr="00282AFB">
        <w:rPr>
          <w:bCs/>
          <w:iCs/>
          <w:sz w:val="22"/>
          <w:szCs w:val="22"/>
        </w:rPr>
        <w:t>) рабочих</w:t>
      </w:r>
      <w:r w:rsidRPr="00282AFB" w:rsidDel="007E7E90">
        <w:rPr>
          <w:bCs/>
          <w:iCs/>
          <w:sz w:val="22"/>
          <w:szCs w:val="22"/>
        </w:rPr>
        <w:t xml:space="preserve"> </w:t>
      </w:r>
      <w:r w:rsidRPr="00282AFB">
        <w:rPr>
          <w:bCs/>
          <w:iCs/>
          <w:sz w:val="22"/>
          <w:szCs w:val="22"/>
        </w:rPr>
        <w:t>дней с даты подписания Сторонами документа о приемке исполнения обязательств по Государственному контракту по установленным Государственным заказчиком формам, и при условии поступления средств федерального бюджета на счет Государственного заказчика.</w:t>
      </w:r>
    </w:p>
    <w:p w:rsidR="0062092B" w:rsidRPr="00AC68CE" w:rsidRDefault="0062092B" w:rsidP="0062092B">
      <w:pPr>
        <w:tabs>
          <w:tab w:val="left" w:pos="0"/>
        </w:tabs>
        <w:ind w:firstLine="567"/>
        <w:jc w:val="both"/>
        <w:rPr>
          <w:bCs/>
          <w:iCs/>
          <w:color w:val="000000"/>
          <w:sz w:val="22"/>
          <w:szCs w:val="22"/>
        </w:rPr>
      </w:pPr>
      <w:r w:rsidRPr="00282AFB">
        <w:rPr>
          <w:bCs/>
          <w:iCs/>
          <w:color w:val="000000"/>
          <w:sz w:val="22"/>
          <w:szCs w:val="22"/>
        </w:rPr>
        <w:t>Цена Государственного контракта включает в себя расходы Поставщика по оплате всех необходимых налогов, пошлин и сборов, и иные затраты, издержки и расходы, связанные с исполнением Государственного контракта</w:t>
      </w:r>
      <w:r w:rsidRPr="00AC68CE">
        <w:rPr>
          <w:bCs/>
          <w:iCs/>
          <w:color w:val="000000"/>
          <w:sz w:val="22"/>
          <w:szCs w:val="22"/>
        </w:rPr>
        <w:t>.</w:t>
      </w:r>
    </w:p>
    <w:p w:rsidR="002168C4" w:rsidRPr="00615650" w:rsidRDefault="002168C4" w:rsidP="002168C4">
      <w:pPr>
        <w:tabs>
          <w:tab w:val="left" w:pos="0"/>
        </w:tabs>
        <w:ind w:firstLine="567"/>
        <w:jc w:val="both"/>
        <w:rPr>
          <w:bCs/>
          <w:iCs/>
          <w:color w:val="000000"/>
          <w:sz w:val="22"/>
          <w:szCs w:val="22"/>
        </w:rPr>
      </w:pPr>
    </w:p>
    <w:p w:rsidR="002168C4" w:rsidRPr="00615650" w:rsidRDefault="002168C4" w:rsidP="002168C4">
      <w:pPr>
        <w:tabs>
          <w:tab w:val="left" w:pos="0"/>
        </w:tabs>
        <w:jc w:val="center"/>
        <w:rPr>
          <w:b/>
          <w:bCs/>
          <w:iCs/>
          <w:color w:val="000000"/>
          <w:sz w:val="22"/>
          <w:szCs w:val="22"/>
        </w:rPr>
      </w:pPr>
      <w:r w:rsidRPr="00615650">
        <w:rPr>
          <w:b/>
          <w:bCs/>
          <w:iCs/>
          <w:color w:val="000000"/>
          <w:sz w:val="22"/>
          <w:szCs w:val="22"/>
        </w:rPr>
        <w:t>Ответственность сторон</w:t>
      </w:r>
    </w:p>
    <w:p w:rsidR="002168C4" w:rsidRPr="00615650" w:rsidRDefault="002168C4" w:rsidP="002168C4">
      <w:pPr>
        <w:tabs>
          <w:tab w:val="left" w:pos="0"/>
        </w:tabs>
        <w:ind w:firstLine="567"/>
        <w:jc w:val="both"/>
        <w:rPr>
          <w:bCs/>
          <w:iCs/>
          <w:color w:val="000000"/>
          <w:sz w:val="22"/>
          <w:szCs w:val="22"/>
        </w:rPr>
      </w:pPr>
      <w:r w:rsidRPr="00615650">
        <w:rPr>
          <w:bCs/>
          <w:iCs/>
          <w:color w:val="000000"/>
          <w:sz w:val="22"/>
          <w:szCs w:val="22"/>
        </w:rPr>
        <w:t>В случае просрочки исполнения Поставщиком обязательств, предусмотренных Государственным контрактом, а также в иных случаях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rsidR="002168C4" w:rsidRPr="00615650" w:rsidRDefault="002168C4" w:rsidP="002168C4">
      <w:pPr>
        <w:tabs>
          <w:tab w:val="left" w:pos="0"/>
        </w:tabs>
        <w:ind w:firstLine="567"/>
        <w:jc w:val="both"/>
        <w:rPr>
          <w:bCs/>
          <w:iCs/>
          <w:color w:val="000000"/>
          <w:sz w:val="22"/>
          <w:szCs w:val="22"/>
        </w:rPr>
      </w:pPr>
      <w:r w:rsidRPr="00615650">
        <w:rPr>
          <w:bCs/>
          <w:iCs/>
          <w:color w:val="000000"/>
          <w:sz w:val="22"/>
          <w:szCs w:val="22"/>
        </w:rPr>
        <w:t>Пеня начисляется за каждый день просрочки исполнения Поставщиком обязательства, предусмотренного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168C4" w:rsidRPr="00615650" w:rsidRDefault="002168C4" w:rsidP="002168C4">
      <w:pPr>
        <w:tabs>
          <w:tab w:val="left" w:pos="0"/>
        </w:tabs>
        <w:ind w:firstLine="567"/>
        <w:jc w:val="both"/>
        <w:rPr>
          <w:bCs/>
          <w:iCs/>
          <w:color w:val="000000"/>
          <w:sz w:val="22"/>
          <w:szCs w:val="22"/>
        </w:rPr>
      </w:pPr>
      <w:r w:rsidRPr="00615650">
        <w:rPr>
          <w:bCs/>
          <w:iCs/>
          <w:color w:val="000000"/>
          <w:sz w:val="22"/>
          <w:szCs w:val="22"/>
        </w:rPr>
        <w:t>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составляет 10 процентов цены Государственного контракта.</w:t>
      </w:r>
    </w:p>
    <w:p w:rsidR="002168C4" w:rsidRPr="00615650" w:rsidRDefault="002168C4" w:rsidP="002168C4">
      <w:pPr>
        <w:tabs>
          <w:tab w:val="left" w:pos="0"/>
        </w:tabs>
        <w:ind w:firstLine="567"/>
        <w:jc w:val="both"/>
        <w:rPr>
          <w:bCs/>
          <w:iCs/>
          <w:color w:val="000000"/>
          <w:sz w:val="22"/>
          <w:szCs w:val="22"/>
        </w:rPr>
      </w:pPr>
      <w:r w:rsidRPr="00615650">
        <w:rPr>
          <w:bCs/>
          <w:iCs/>
          <w:color w:val="000000"/>
          <w:sz w:val="22"/>
          <w:szCs w:val="22"/>
        </w:rPr>
        <w:t>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(при наличии в Государственном контракте таких обязательств), размер штрафа составляет 1 000 (Одна тысяча) рублей.</w:t>
      </w:r>
    </w:p>
    <w:p w:rsidR="002168C4" w:rsidRPr="00615650" w:rsidRDefault="002168C4" w:rsidP="002168C4">
      <w:pPr>
        <w:tabs>
          <w:tab w:val="left" w:pos="0"/>
        </w:tabs>
        <w:ind w:firstLine="567"/>
        <w:jc w:val="both"/>
        <w:rPr>
          <w:bCs/>
          <w:iCs/>
          <w:color w:val="000000"/>
          <w:sz w:val="22"/>
          <w:szCs w:val="22"/>
        </w:rPr>
      </w:pPr>
      <w:r w:rsidRPr="00615650">
        <w:rPr>
          <w:bCs/>
          <w:iCs/>
          <w:color w:val="000000"/>
          <w:sz w:val="22"/>
          <w:szCs w:val="22"/>
        </w:rPr>
        <w:t>Убытки, нанесенные Государственному заказчику в связи с неисполнением или ненадлежащим исполнением Поставщиком своих обязательств по Государственному контракту, могут быть взысканы в полной сумме сверх неустойки.</w:t>
      </w:r>
    </w:p>
    <w:p w:rsidR="002168C4" w:rsidRPr="00615650" w:rsidRDefault="002168C4" w:rsidP="002168C4">
      <w:pPr>
        <w:tabs>
          <w:tab w:val="left" w:pos="0"/>
        </w:tabs>
        <w:ind w:firstLine="567"/>
        <w:jc w:val="both"/>
        <w:rPr>
          <w:bCs/>
          <w:iCs/>
          <w:color w:val="000000"/>
          <w:sz w:val="22"/>
          <w:szCs w:val="22"/>
        </w:rPr>
      </w:pPr>
      <w:r w:rsidRPr="00615650">
        <w:rPr>
          <w:bCs/>
          <w:iCs/>
          <w:color w:val="000000"/>
          <w:sz w:val="22"/>
          <w:szCs w:val="22"/>
        </w:rPr>
        <w:t>Поставщик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Государственного заказчика.</w:t>
      </w:r>
    </w:p>
    <w:p w:rsidR="002168C4" w:rsidRPr="00615650" w:rsidRDefault="002168C4" w:rsidP="002168C4">
      <w:pPr>
        <w:tabs>
          <w:tab w:val="left" w:pos="0"/>
        </w:tabs>
        <w:ind w:firstLine="567"/>
        <w:jc w:val="both"/>
        <w:rPr>
          <w:bCs/>
          <w:iCs/>
          <w:color w:val="000000"/>
          <w:sz w:val="22"/>
          <w:szCs w:val="22"/>
        </w:rPr>
      </w:pPr>
      <w:r w:rsidRPr="00615650">
        <w:rPr>
          <w:bCs/>
          <w:iCs/>
          <w:color w:val="000000"/>
          <w:sz w:val="22"/>
          <w:szCs w:val="22"/>
        </w:rPr>
        <w:t>Общая сумма начисленн</w:t>
      </w:r>
      <w:r>
        <w:rPr>
          <w:bCs/>
          <w:iCs/>
          <w:color w:val="000000"/>
          <w:sz w:val="22"/>
          <w:szCs w:val="22"/>
        </w:rPr>
        <w:t xml:space="preserve">ых </w:t>
      </w:r>
      <w:r w:rsidRPr="00615650">
        <w:rPr>
          <w:bCs/>
          <w:iCs/>
          <w:color w:val="000000"/>
          <w:sz w:val="22"/>
          <w:szCs w:val="22"/>
        </w:rPr>
        <w:t>штрафов за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2168C4" w:rsidRPr="00615650" w:rsidRDefault="002168C4" w:rsidP="002168C4">
      <w:pPr>
        <w:tabs>
          <w:tab w:val="left" w:pos="0"/>
        </w:tabs>
        <w:ind w:firstLine="567"/>
        <w:jc w:val="both"/>
        <w:rPr>
          <w:bCs/>
          <w:iCs/>
          <w:color w:val="000000"/>
          <w:sz w:val="22"/>
          <w:szCs w:val="22"/>
        </w:rPr>
      </w:pPr>
      <w:r w:rsidRPr="00615650">
        <w:rPr>
          <w:bCs/>
          <w:iCs/>
          <w:color w:val="000000"/>
          <w:sz w:val="22"/>
          <w:szCs w:val="22"/>
        </w:rPr>
        <w:t>Уплата Поставщиком неустойки или применение иной формы ответственности  не освобождает его от исполнения обязательств по Государственному контракту.</w:t>
      </w:r>
    </w:p>
    <w:p w:rsidR="002168C4" w:rsidRDefault="002168C4" w:rsidP="002168C4">
      <w:pPr>
        <w:tabs>
          <w:tab w:val="left" w:pos="0"/>
        </w:tabs>
        <w:ind w:firstLine="567"/>
        <w:jc w:val="both"/>
        <w:rPr>
          <w:bCs/>
          <w:iCs/>
          <w:color w:val="000000"/>
          <w:sz w:val="22"/>
          <w:szCs w:val="22"/>
        </w:rPr>
      </w:pPr>
      <w:r w:rsidRPr="00AB3BAD">
        <w:rPr>
          <w:bCs/>
          <w:iCs/>
          <w:color w:val="000000"/>
          <w:sz w:val="22"/>
          <w:szCs w:val="22"/>
        </w:rPr>
        <w:t xml:space="preserve">В случаях, неисполнения Исполнителем требований об уплате неустоек (штрафов, пеней), Государственный заказчик вправе удержать сумму предъявленных к </w:t>
      </w:r>
      <w:r>
        <w:rPr>
          <w:bCs/>
          <w:iCs/>
          <w:color w:val="000000"/>
          <w:sz w:val="22"/>
          <w:szCs w:val="22"/>
        </w:rPr>
        <w:t>Поставщику</w:t>
      </w:r>
      <w:r w:rsidRPr="00AB3BAD">
        <w:rPr>
          <w:bCs/>
          <w:iCs/>
          <w:color w:val="000000"/>
          <w:sz w:val="22"/>
          <w:szCs w:val="22"/>
        </w:rPr>
        <w:t xml:space="preserve"> неустоек (штрафов, пеней) из суммы, подлежащей оплате </w:t>
      </w:r>
      <w:r>
        <w:rPr>
          <w:bCs/>
          <w:iCs/>
          <w:color w:val="000000"/>
          <w:sz w:val="22"/>
          <w:szCs w:val="22"/>
        </w:rPr>
        <w:t>Поставщику</w:t>
      </w:r>
      <w:r w:rsidRPr="00AB3BAD">
        <w:rPr>
          <w:bCs/>
          <w:iCs/>
          <w:color w:val="000000"/>
          <w:sz w:val="22"/>
          <w:szCs w:val="22"/>
        </w:rPr>
        <w:t xml:space="preserve"> за </w:t>
      </w:r>
      <w:r w:rsidRPr="00615650">
        <w:rPr>
          <w:bCs/>
          <w:iCs/>
          <w:color w:val="000000"/>
          <w:sz w:val="22"/>
          <w:szCs w:val="22"/>
        </w:rPr>
        <w:t>поставленн</w:t>
      </w:r>
      <w:r>
        <w:rPr>
          <w:bCs/>
          <w:iCs/>
          <w:color w:val="000000"/>
          <w:sz w:val="22"/>
          <w:szCs w:val="22"/>
        </w:rPr>
        <w:t xml:space="preserve">ый </w:t>
      </w:r>
      <w:r w:rsidRPr="00615650">
        <w:rPr>
          <w:bCs/>
          <w:iCs/>
          <w:color w:val="000000"/>
          <w:sz w:val="22"/>
          <w:szCs w:val="22"/>
        </w:rPr>
        <w:t>Товар</w:t>
      </w:r>
      <w:r w:rsidRPr="00AB3BAD">
        <w:rPr>
          <w:bCs/>
          <w:iCs/>
          <w:color w:val="000000"/>
          <w:sz w:val="22"/>
          <w:szCs w:val="22"/>
        </w:rPr>
        <w:t>.</w:t>
      </w:r>
    </w:p>
    <w:p w:rsidR="002168C4" w:rsidRDefault="002168C4" w:rsidP="002168C4">
      <w:pPr>
        <w:tabs>
          <w:tab w:val="left" w:pos="0"/>
        </w:tabs>
        <w:ind w:firstLine="567"/>
        <w:jc w:val="both"/>
        <w:rPr>
          <w:b/>
          <w:sz w:val="22"/>
          <w:szCs w:val="22"/>
        </w:rPr>
      </w:pPr>
    </w:p>
    <w:p w:rsidR="002168C4" w:rsidRPr="00E4528E" w:rsidRDefault="002168C4" w:rsidP="002168C4">
      <w:pPr>
        <w:tabs>
          <w:tab w:val="left" w:pos="0"/>
        </w:tabs>
        <w:jc w:val="center"/>
        <w:rPr>
          <w:b/>
          <w:sz w:val="22"/>
          <w:szCs w:val="22"/>
        </w:rPr>
      </w:pPr>
      <w:r w:rsidRPr="00E4528E">
        <w:rPr>
          <w:b/>
          <w:sz w:val="22"/>
          <w:szCs w:val="22"/>
        </w:rPr>
        <w:t>Изменение и расторжение Государственного контракта</w:t>
      </w:r>
    </w:p>
    <w:p w:rsidR="002168C4" w:rsidRPr="00615650" w:rsidRDefault="002168C4" w:rsidP="002168C4">
      <w:pPr>
        <w:autoSpaceDE w:val="0"/>
        <w:autoSpaceDN w:val="0"/>
        <w:adjustRightInd w:val="0"/>
        <w:ind w:firstLine="567"/>
        <w:jc w:val="both"/>
        <w:rPr>
          <w:color w:val="000000"/>
          <w:sz w:val="22"/>
          <w:szCs w:val="22"/>
        </w:rPr>
      </w:pPr>
      <w:r w:rsidRPr="00E563B5">
        <w:rPr>
          <w:color w:val="000000"/>
          <w:sz w:val="22"/>
          <w:szCs w:val="22"/>
        </w:rPr>
        <w:t>Государствен</w:t>
      </w:r>
      <w:r>
        <w:rPr>
          <w:color w:val="000000"/>
          <w:sz w:val="22"/>
          <w:szCs w:val="22"/>
        </w:rPr>
        <w:t>ный</w:t>
      </w:r>
      <w:r w:rsidRPr="00E563B5">
        <w:rPr>
          <w:color w:val="000000"/>
          <w:sz w:val="22"/>
          <w:szCs w:val="22"/>
        </w:rPr>
        <w:t xml:space="preserve"> контракт </w:t>
      </w:r>
      <w:r w:rsidRPr="00615650">
        <w:rPr>
          <w:color w:val="000000"/>
          <w:sz w:val="22"/>
          <w:szCs w:val="22"/>
        </w:rPr>
        <w:t xml:space="preserve">может быть изменен по соглашению Сторон при снижении цены </w:t>
      </w:r>
      <w:r w:rsidRPr="00E563B5">
        <w:rPr>
          <w:color w:val="000000"/>
          <w:sz w:val="22"/>
          <w:szCs w:val="22"/>
        </w:rPr>
        <w:t xml:space="preserve">Государственного контракта </w:t>
      </w:r>
      <w:r w:rsidRPr="00615650">
        <w:rPr>
          <w:color w:val="000000"/>
          <w:sz w:val="22"/>
          <w:szCs w:val="22"/>
        </w:rPr>
        <w:t xml:space="preserve">без изменения предусмотренных </w:t>
      </w:r>
      <w:r w:rsidRPr="00E563B5">
        <w:rPr>
          <w:color w:val="000000"/>
          <w:sz w:val="22"/>
          <w:szCs w:val="22"/>
        </w:rPr>
        <w:t>Государственн</w:t>
      </w:r>
      <w:r>
        <w:rPr>
          <w:color w:val="000000"/>
          <w:sz w:val="22"/>
          <w:szCs w:val="22"/>
        </w:rPr>
        <w:t>ым</w:t>
      </w:r>
      <w:r w:rsidRPr="00E563B5">
        <w:rPr>
          <w:color w:val="000000"/>
          <w:sz w:val="22"/>
          <w:szCs w:val="22"/>
        </w:rPr>
        <w:t xml:space="preserve"> контракт</w:t>
      </w:r>
      <w:r>
        <w:rPr>
          <w:color w:val="000000"/>
          <w:sz w:val="22"/>
          <w:szCs w:val="22"/>
        </w:rPr>
        <w:t>ом</w:t>
      </w:r>
      <w:r w:rsidRPr="00E563B5">
        <w:rPr>
          <w:color w:val="000000"/>
          <w:sz w:val="22"/>
          <w:szCs w:val="22"/>
        </w:rPr>
        <w:t xml:space="preserve"> </w:t>
      </w:r>
      <w:r w:rsidRPr="00615650">
        <w:rPr>
          <w:color w:val="000000"/>
          <w:sz w:val="22"/>
          <w:szCs w:val="22"/>
        </w:rPr>
        <w:t xml:space="preserve">количества </w:t>
      </w:r>
      <w:r>
        <w:rPr>
          <w:color w:val="000000"/>
          <w:sz w:val="22"/>
          <w:szCs w:val="22"/>
        </w:rPr>
        <w:t>Т</w:t>
      </w:r>
      <w:r w:rsidRPr="00615650">
        <w:rPr>
          <w:color w:val="000000"/>
          <w:sz w:val="22"/>
          <w:szCs w:val="22"/>
        </w:rPr>
        <w:t xml:space="preserve">овара, качества поставляемого </w:t>
      </w:r>
      <w:r>
        <w:rPr>
          <w:color w:val="000000"/>
          <w:sz w:val="22"/>
          <w:szCs w:val="22"/>
        </w:rPr>
        <w:t>Т</w:t>
      </w:r>
      <w:r w:rsidRPr="00615650">
        <w:rPr>
          <w:color w:val="000000"/>
          <w:sz w:val="22"/>
          <w:szCs w:val="22"/>
        </w:rPr>
        <w:t xml:space="preserve">овара и иных условий </w:t>
      </w:r>
      <w:r w:rsidRPr="00E563B5">
        <w:rPr>
          <w:color w:val="000000"/>
          <w:sz w:val="22"/>
          <w:szCs w:val="22"/>
        </w:rPr>
        <w:t>Государственного контракта</w:t>
      </w:r>
      <w:r w:rsidRPr="00615650">
        <w:rPr>
          <w:color w:val="000000"/>
          <w:sz w:val="22"/>
          <w:szCs w:val="22"/>
        </w:rPr>
        <w:t>.</w:t>
      </w:r>
    </w:p>
    <w:p w:rsidR="002168C4" w:rsidRPr="00615650" w:rsidRDefault="002168C4" w:rsidP="002168C4">
      <w:pPr>
        <w:tabs>
          <w:tab w:val="left" w:pos="720"/>
        </w:tabs>
        <w:ind w:firstLine="567"/>
        <w:jc w:val="both"/>
        <w:rPr>
          <w:color w:val="000000"/>
          <w:sz w:val="22"/>
          <w:szCs w:val="22"/>
        </w:rPr>
      </w:pPr>
      <w:r>
        <w:rPr>
          <w:color w:val="000000"/>
          <w:sz w:val="22"/>
          <w:szCs w:val="22"/>
        </w:rPr>
        <w:lastRenderedPageBreak/>
        <w:t>Государственный з</w:t>
      </w:r>
      <w:r w:rsidRPr="00615650">
        <w:rPr>
          <w:color w:val="000000"/>
          <w:sz w:val="22"/>
          <w:szCs w:val="22"/>
        </w:rPr>
        <w:t xml:space="preserve">аказчик по согласованию с Поставщиком вправе увеличить или уменьшить предусмотренное </w:t>
      </w:r>
      <w:r>
        <w:rPr>
          <w:color w:val="000000"/>
          <w:sz w:val="22"/>
          <w:szCs w:val="22"/>
        </w:rPr>
        <w:t>Государственным к</w:t>
      </w:r>
      <w:r w:rsidRPr="00615650">
        <w:rPr>
          <w:color w:val="000000"/>
          <w:sz w:val="22"/>
          <w:szCs w:val="22"/>
        </w:rPr>
        <w:t xml:space="preserve">онтрактом количество </w:t>
      </w:r>
      <w:r>
        <w:rPr>
          <w:color w:val="000000"/>
          <w:sz w:val="22"/>
          <w:szCs w:val="22"/>
        </w:rPr>
        <w:t>Т</w:t>
      </w:r>
      <w:r w:rsidRPr="00615650">
        <w:rPr>
          <w:color w:val="000000"/>
          <w:sz w:val="22"/>
          <w:szCs w:val="22"/>
        </w:rPr>
        <w:t xml:space="preserve">овара не более чем на десять процентов. При увеличении количества </w:t>
      </w:r>
      <w:r>
        <w:rPr>
          <w:color w:val="000000"/>
          <w:sz w:val="22"/>
          <w:szCs w:val="22"/>
        </w:rPr>
        <w:t>Т</w:t>
      </w:r>
      <w:r w:rsidRPr="00615650">
        <w:rPr>
          <w:color w:val="000000"/>
          <w:sz w:val="22"/>
          <w:szCs w:val="22"/>
        </w:rPr>
        <w:t xml:space="preserve">овара по соглашению Сторон допускается изменение цены </w:t>
      </w:r>
      <w:r w:rsidRPr="00E563B5">
        <w:rPr>
          <w:color w:val="000000"/>
          <w:sz w:val="22"/>
          <w:szCs w:val="22"/>
        </w:rPr>
        <w:t xml:space="preserve">Государственного контракта </w:t>
      </w:r>
      <w:r w:rsidRPr="00615650">
        <w:rPr>
          <w:color w:val="000000"/>
          <w:sz w:val="22"/>
          <w:szCs w:val="22"/>
        </w:rPr>
        <w:t xml:space="preserve">пропорционально дополнительному количеству </w:t>
      </w:r>
      <w:r>
        <w:rPr>
          <w:color w:val="000000"/>
          <w:sz w:val="22"/>
          <w:szCs w:val="22"/>
        </w:rPr>
        <w:t>Т</w:t>
      </w:r>
      <w:r w:rsidRPr="00615650">
        <w:rPr>
          <w:color w:val="000000"/>
          <w:sz w:val="22"/>
          <w:szCs w:val="22"/>
        </w:rPr>
        <w:t>овара исходя из установленной в</w:t>
      </w:r>
      <w:r>
        <w:rPr>
          <w:color w:val="000000"/>
          <w:sz w:val="22"/>
          <w:szCs w:val="22"/>
        </w:rPr>
        <w:t xml:space="preserve"> Государственном к</w:t>
      </w:r>
      <w:r w:rsidRPr="00615650">
        <w:rPr>
          <w:color w:val="000000"/>
          <w:sz w:val="22"/>
          <w:szCs w:val="22"/>
        </w:rPr>
        <w:t xml:space="preserve">онтракте цены единицы </w:t>
      </w:r>
      <w:r>
        <w:rPr>
          <w:color w:val="000000"/>
          <w:sz w:val="22"/>
          <w:szCs w:val="22"/>
        </w:rPr>
        <w:t>Т</w:t>
      </w:r>
      <w:r w:rsidRPr="00615650">
        <w:rPr>
          <w:color w:val="000000"/>
          <w:sz w:val="22"/>
          <w:szCs w:val="22"/>
        </w:rPr>
        <w:t xml:space="preserve">овара, но не более чем на десять процентов цены </w:t>
      </w:r>
      <w:r w:rsidRPr="00E563B5">
        <w:rPr>
          <w:color w:val="000000"/>
          <w:sz w:val="22"/>
          <w:szCs w:val="22"/>
        </w:rPr>
        <w:t>Государственного контракта</w:t>
      </w:r>
      <w:r w:rsidRPr="00615650">
        <w:rPr>
          <w:color w:val="000000"/>
          <w:sz w:val="22"/>
          <w:szCs w:val="22"/>
        </w:rPr>
        <w:t xml:space="preserve">. При уменьшении предусмотренного </w:t>
      </w:r>
      <w:r>
        <w:rPr>
          <w:color w:val="000000"/>
          <w:sz w:val="22"/>
          <w:szCs w:val="22"/>
        </w:rPr>
        <w:t>Государственным к</w:t>
      </w:r>
      <w:r w:rsidRPr="00615650">
        <w:rPr>
          <w:color w:val="000000"/>
          <w:sz w:val="22"/>
          <w:szCs w:val="22"/>
        </w:rPr>
        <w:t xml:space="preserve">онтрактом количества </w:t>
      </w:r>
      <w:r>
        <w:rPr>
          <w:color w:val="000000"/>
          <w:sz w:val="22"/>
          <w:szCs w:val="22"/>
        </w:rPr>
        <w:t>Т</w:t>
      </w:r>
      <w:r w:rsidRPr="00615650">
        <w:rPr>
          <w:color w:val="000000"/>
          <w:sz w:val="22"/>
          <w:szCs w:val="22"/>
        </w:rPr>
        <w:t xml:space="preserve">овара Стороны обязаны уменьшить цену </w:t>
      </w:r>
      <w:r w:rsidRPr="00E563B5">
        <w:rPr>
          <w:color w:val="000000"/>
          <w:sz w:val="22"/>
          <w:szCs w:val="22"/>
        </w:rPr>
        <w:t xml:space="preserve">Государственного контракта </w:t>
      </w:r>
      <w:r w:rsidRPr="00615650">
        <w:rPr>
          <w:color w:val="000000"/>
          <w:sz w:val="22"/>
          <w:szCs w:val="22"/>
        </w:rPr>
        <w:t>исходя из цены единицы Товара.</w:t>
      </w:r>
    </w:p>
    <w:p w:rsidR="002168C4" w:rsidRPr="00615650" w:rsidRDefault="002168C4" w:rsidP="002168C4">
      <w:pPr>
        <w:autoSpaceDE w:val="0"/>
        <w:autoSpaceDN w:val="0"/>
        <w:adjustRightInd w:val="0"/>
        <w:ind w:firstLine="567"/>
        <w:jc w:val="both"/>
        <w:rPr>
          <w:bCs/>
          <w:color w:val="000000"/>
          <w:sz w:val="22"/>
          <w:szCs w:val="22"/>
        </w:rPr>
      </w:pPr>
      <w:r w:rsidRPr="00615650">
        <w:rPr>
          <w:bCs/>
          <w:color w:val="000000"/>
          <w:sz w:val="22"/>
          <w:szCs w:val="22"/>
        </w:rPr>
        <w:t xml:space="preserve">При исполнении </w:t>
      </w:r>
      <w:r w:rsidRPr="00E563B5">
        <w:rPr>
          <w:color w:val="000000"/>
          <w:sz w:val="22"/>
          <w:szCs w:val="22"/>
        </w:rPr>
        <w:t xml:space="preserve">Государственного контракта </w:t>
      </w:r>
      <w:r w:rsidRPr="00615650">
        <w:rPr>
          <w:bCs/>
          <w:color w:val="000000"/>
          <w:sz w:val="22"/>
          <w:szCs w:val="22"/>
        </w:rPr>
        <w:t xml:space="preserve">(за исключением случаев, которые предусмотрены нормативными правовыми актами, принятыми в соответствии с </w:t>
      </w:r>
      <w:hyperlink r:id="rId9" w:history="1">
        <w:r w:rsidRPr="00615650">
          <w:rPr>
            <w:bCs/>
            <w:color w:val="000000"/>
            <w:sz w:val="22"/>
            <w:szCs w:val="22"/>
          </w:rPr>
          <w:t>частью 6 статьи 14</w:t>
        </w:r>
      </w:hyperlink>
      <w:r w:rsidRPr="00615650">
        <w:rPr>
          <w:bCs/>
          <w:color w:val="000000"/>
          <w:sz w:val="22"/>
          <w:szCs w:val="22"/>
        </w:rPr>
        <w:t xml:space="preserve"> Закона о контрактной системе) по согласованию </w:t>
      </w:r>
      <w:r>
        <w:rPr>
          <w:bCs/>
          <w:color w:val="000000"/>
          <w:sz w:val="22"/>
          <w:szCs w:val="22"/>
        </w:rPr>
        <w:t xml:space="preserve">Государственного </w:t>
      </w:r>
      <w:r w:rsidRPr="00615650">
        <w:rPr>
          <w:bCs/>
          <w:color w:val="000000"/>
          <w:sz w:val="22"/>
          <w:szCs w:val="22"/>
        </w:rPr>
        <w:t xml:space="preserve">заказчика с </w:t>
      </w:r>
      <w:r>
        <w:rPr>
          <w:bCs/>
          <w:color w:val="000000"/>
          <w:sz w:val="22"/>
          <w:szCs w:val="22"/>
        </w:rPr>
        <w:t xml:space="preserve">Поставщиком </w:t>
      </w:r>
      <w:r w:rsidRPr="00615650">
        <w:rPr>
          <w:bCs/>
          <w:color w:val="000000"/>
          <w:sz w:val="22"/>
          <w:szCs w:val="22"/>
        </w:rPr>
        <w:t xml:space="preserve">допускается поставка </w:t>
      </w:r>
      <w:r>
        <w:rPr>
          <w:bCs/>
          <w:color w:val="000000"/>
          <w:sz w:val="22"/>
          <w:szCs w:val="22"/>
        </w:rPr>
        <w:t>Т</w:t>
      </w:r>
      <w:r w:rsidRPr="00615650">
        <w:rPr>
          <w:bCs/>
          <w:color w:val="000000"/>
          <w:sz w:val="22"/>
          <w:szCs w:val="22"/>
        </w:rPr>
        <w:t xml:space="preserve">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color w:val="000000"/>
          <w:sz w:val="24"/>
          <w:szCs w:val="24"/>
        </w:rPr>
        <w:t>Государственном</w:t>
      </w:r>
      <w:r w:rsidRPr="00615650">
        <w:rPr>
          <w:bCs/>
          <w:color w:val="000000"/>
          <w:sz w:val="22"/>
          <w:szCs w:val="22"/>
        </w:rPr>
        <w:t xml:space="preserve"> контракте. </w:t>
      </w:r>
    </w:p>
    <w:p w:rsidR="002168C4" w:rsidRPr="00615650" w:rsidRDefault="002168C4" w:rsidP="002168C4">
      <w:pPr>
        <w:tabs>
          <w:tab w:val="left" w:pos="720"/>
        </w:tabs>
        <w:ind w:firstLine="567"/>
        <w:jc w:val="both"/>
        <w:rPr>
          <w:b/>
          <w:color w:val="000000"/>
          <w:sz w:val="22"/>
          <w:szCs w:val="22"/>
        </w:rPr>
      </w:pPr>
      <w:r w:rsidRPr="00204628">
        <w:rPr>
          <w:bCs/>
          <w:color w:val="000000"/>
          <w:sz w:val="22"/>
          <w:szCs w:val="22"/>
        </w:rPr>
        <w:t>Любые изменения и дополнения к настоящему Государственному контракту являются неотъемлемой</w:t>
      </w:r>
      <w:r w:rsidRPr="00615650">
        <w:rPr>
          <w:color w:val="000000"/>
          <w:sz w:val="22"/>
          <w:szCs w:val="22"/>
        </w:rPr>
        <w:t xml:space="preserve"> частью настоящего </w:t>
      </w:r>
      <w:r w:rsidRPr="00E563B5">
        <w:rPr>
          <w:color w:val="000000"/>
          <w:sz w:val="22"/>
          <w:szCs w:val="22"/>
        </w:rPr>
        <w:t xml:space="preserve">Государственного контракта </w:t>
      </w:r>
      <w:r w:rsidRPr="00615650">
        <w:rPr>
          <w:color w:val="000000"/>
          <w:sz w:val="22"/>
          <w:szCs w:val="22"/>
        </w:rPr>
        <w:t>и действительны при условии, если они совершены в письменной форме и скреплены печатями (при наличии).</w:t>
      </w:r>
    </w:p>
    <w:p w:rsidR="002168C4" w:rsidRPr="00615650" w:rsidRDefault="002168C4" w:rsidP="002168C4">
      <w:pPr>
        <w:autoSpaceDE w:val="0"/>
        <w:autoSpaceDN w:val="0"/>
        <w:adjustRightInd w:val="0"/>
        <w:ind w:firstLine="567"/>
        <w:jc w:val="both"/>
        <w:rPr>
          <w:bCs/>
          <w:color w:val="000000"/>
          <w:sz w:val="22"/>
          <w:szCs w:val="22"/>
        </w:rPr>
      </w:pPr>
      <w:r w:rsidRPr="00615650">
        <w:rPr>
          <w:bCs/>
          <w:color w:val="000000"/>
          <w:sz w:val="22"/>
          <w:szCs w:val="22"/>
        </w:rPr>
        <w:t xml:space="preserve">Расторжение </w:t>
      </w:r>
      <w:r w:rsidRPr="00E563B5">
        <w:rPr>
          <w:color w:val="000000"/>
          <w:sz w:val="22"/>
          <w:szCs w:val="22"/>
        </w:rPr>
        <w:t xml:space="preserve">Государственного контракта </w:t>
      </w:r>
      <w:r w:rsidRPr="00615650">
        <w:rPr>
          <w:bCs/>
          <w:color w:val="000000"/>
          <w:sz w:val="22"/>
          <w:szCs w:val="22"/>
        </w:rPr>
        <w:t xml:space="preserve">допускается по соглашению </w:t>
      </w:r>
      <w:r>
        <w:rPr>
          <w:bCs/>
          <w:color w:val="000000"/>
          <w:sz w:val="22"/>
          <w:szCs w:val="22"/>
        </w:rPr>
        <w:t>С</w:t>
      </w:r>
      <w:r w:rsidRPr="00615650">
        <w:rPr>
          <w:bCs/>
          <w:color w:val="000000"/>
          <w:sz w:val="22"/>
          <w:szCs w:val="22"/>
        </w:rPr>
        <w:t xml:space="preserve">торон, по решению суда, в случае одностороннего отказа </w:t>
      </w:r>
      <w:r>
        <w:rPr>
          <w:bCs/>
          <w:color w:val="000000"/>
          <w:sz w:val="22"/>
          <w:szCs w:val="22"/>
        </w:rPr>
        <w:t>С</w:t>
      </w:r>
      <w:r w:rsidRPr="00615650">
        <w:rPr>
          <w:bCs/>
          <w:color w:val="000000"/>
          <w:sz w:val="22"/>
          <w:szCs w:val="22"/>
        </w:rPr>
        <w:t xml:space="preserve">тороны </w:t>
      </w:r>
      <w:r w:rsidRPr="00E563B5">
        <w:rPr>
          <w:color w:val="000000"/>
          <w:sz w:val="22"/>
          <w:szCs w:val="22"/>
        </w:rPr>
        <w:t xml:space="preserve">Государственного контракта </w:t>
      </w:r>
      <w:r w:rsidRPr="00615650">
        <w:rPr>
          <w:bCs/>
          <w:color w:val="000000"/>
          <w:sz w:val="22"/>
          <w:szCs w:val="22"/>
        </w:rPr>
        <w:t xml:space="preserve">от исполнения </w:t>
      </w:r>
      <w:r w:rsidRPr="00E563B5">
        <w:rPr>
          <w:color w:val="000000"/>
          <w:sz w:val="22"/>
          <w:szCs w:val="22"/>
        </w:rPr>
        <w:t xml:space="preserve">Государственного контракта </w:t>
      </w:r>
      <w:r w:rsidRPr="00615650">
        <w:rPr>
          <w:bCs/>
          <w:color w:val="000000"/>
          <w:sz w:val="22"/>
          <w:szCs w:val="22"/>
        </w:rPr>
        <w:t>в соответствии с гражданским законодательством</w:t>
      </w:r>
      <w:r w:rsidRPr="0097086B">
        <w:rPr>
          <w:color w:val="000000"/>
          <w:sz w:val="22"/>
          <w:szCs w:val="22"/>
        </w:rPr>
        <w:t xml:space="preserve"> </w:t>
      </w:r>
      <w:r w:rsidRPr="0097086B">
        <w:rPr>
          <w:bCs/>
          <w:color w:val="000000"/>
          <w:sz w:val="22"/>
          <w:szCs w:val="22"/>
        </w:rPr>
        <w:t>Российской Федерации</w:t>
      </w:r>
      <w:r w:rsidRPr="00615650">
        <w:rPr>
          <w:bCs/>
          <w:color w:val="000000"/>
          <w:sz w:val="22"/>
          <w:szCs w:val="22"/>
        </w:rPr>
        <w:t>.</w:t>
      </w:r>
    </w:p>
    <w:p w:rsidR="002168C4" w:rsidRDefault="002168C4" w:rsidP="002168C4">
      <w:pPr>
        <w:autoSpaceDE w:val="0"/>
        <w:autoSpaceDN w:val="0"/>
        <w:adjustRightInd w:val="0"/>
        <w:ind w:firstLine="567"/>
        <w:jc w:val="both"/>
        <w:rPr>
          <w:bCs/>
          <w:color w:val="000000"/>
          <w:sz w:val="22"/>
          <w:szCs w:val="22"/>
        </w:rPr>
      </w:pPr>
    </w:p>
    <w:p w:rsidR="002168C4" w:rsidRPr="00B600A8" w:rsidRDefault="002168C4" w:rsidP="002168C4">
      <w:pPr>
        <w:tabs>
          <w:tab w:val="left" w:pos="0"/>
        </w:tabs>
        <w:jc w:val="center"/>
        <w:rPr>
          <w:b/>
          <w:bCs/>
          <w:iCs/>
          <w:sz w:val="22"/>
          <w:szCs w:val="22"/>
        </w:rPr>
      </w:pPr>
      <w:r w:rsidRPr="00B600A8">
        <w:rPr>
          <w:b/>
          <w:bCs/>
          <w:iCs/>
          <w:sz w:val="22"/>
          <w:szCs w:val="22"/>
        </w:rPr>
        <w:t>Прочие условия</w:t>
      </w:r>
      <w:r w:rsidRPr="00B600A8">
        <w:t xml:space="preserve"> </w:t>
      </w:r>
    </w:p>
    <w:p w:rsidR="002168C4" w:rsidRPr="00615650" w:rsidRDefault="002168C4" w:rsidP="002168C4">
      <w:pPr>
        <w:autoSpaceDE w:val="0"/>
        <w:autoSpaceDN w:val="0"/>
        <w:adjustRightInd w:val="0"/>
        <w:ind w:firstLine="567"/>
        <w:jc w:val="both"/>
        <w:rPr>
          <w:bCs/>
          <w:color w:val="000000"/>
          <w:sz w:val="22"/>
          <w:szCs w:val="22"/>
        </w:rPr>
      </w:pPr>
      <w:r w:rsidRPr="0065052F">
        <w:rPr>
          <w:bCs/>
          <w:color w:val="000000"/>
          <w:sz w:val="22"/>
          <w:szCs w:val="22"/>
        </w:rPr>
        <w:t xml:space="preserve">При подаче ценового предложения Участник закупки подтверждает свое соответствие </w:t>
      </w:r>
      <w:r w:rsidRPr="00E563B5">
        <w:rPr>
          <w:bCs/>
          <w:color w:val="000000"/>
          <w:sz w:val="22"/>
          <w:szCs w:val="22"/>
        </w:rPr>
        <w:t xml:space="preserve">требованиям части 1 статьи 31 </w:t>
      </w:r>
      <w:r w:rsidRPr="00156BC8">
        <w:rPr>
          <w:bCs/>
          <w:color w:val="000000"/>
          <w:sz w:val="22"/>
          <w:szCs w:val="22"/>
        </w:rPr>
        <w:t>Закон</w:t>
      </w:r>
      <w:r w:rsidR="00E90AF6">
        <w:rPr>
          <w:bCs/>
          <w:color w:val="000000"/>
          <w:sz w:val="22"/>
          <w:szCs w:val="22"/>
        </w:rPr>
        <w:t>а</w:t>
      </w:r>
      <w:r w:rsidRPr="00156BC8">
        <w:rPr>
          <w:bCs/>
          <w:color w:val="000000"/>
          <w:sz w:val="22"/>
          <w:szCs w:val="22"/>
        </w:rPr>
        <w:t xml:space="preserve"> о контрактной системе</w:t>
      </w:r>
      <w:r w:rsidRPr="00E563B5">
        <w:rPr>
          <w:bCs/>
          <w:color w:val="000000"/>
          <w:sz w:val="22"/>
          <w:szCs w:val="22"/>
        </w:rPr>
        <w:t xml:space="preserve">, а предложенный </w:t>
      </w:r>
      <w:r>
        <w:rPr>
          <w:bCs/>
          <w:color w:val="000000"/>
          <w:sz w:val="22"/>
          <w:szCs w:val="22"/>
        </w:rPr>
        <w:t>Т</w:t>
      </w:r>
      <w:r w:rsidRPr="00E563B5">
        <w:rPr>
          <w:bCs/>
          <w:color w:val="000000"/>
          <w:sz w:val="22"/>
          <w:szCs w:val="22"/>
        </w:rPr>
        <w:t>овар</w:t>
      </w:r>
      <w:r>
        <w:rPr>
          <w:bCs/>
          <w:color w:val="000000"/>
          <w:sz w:val="22"/>
          <w:szCs w:val="22"/>
        </w:rPr>
        <w:t xml:space="preserve"> </w:t>
      </w:r>
      <w:r w:rsidRPr="00E563B5">
        <w:rPr>
          <w:bCs/>
          <w:color w:val="000000"/>
          <w:sz w:val="22"/>
          <w:szCs w:val="22"/>
        </w:rPr>
        <w:t>– требованиям, указанн</w:t>
      </w:r>
      <w:r>
        <w:rPr>
          <w:bCs/>
          <w:color w:val="000000"/>
          <w:sz w:val="22"/>
          <w:szCs w:val="22"/>
        </w:rPr>
        <w:t>ым в настоящем Задании на поставку Товара.</w:t>
      </w:r>
    </w:p>
    <w:p w:rsidR="002168C4" w:rsidRPr="006C13FC" w:rsidRDefault="002168C4" w:rsidP="002168C4">
      <w:pPr>
        <w:tabs>
          <w:tab w:val="left" w:pos="0"/>
        </w:tabs>
        <w:ind w:firstLine="567"/>
        <w:jc w:val="center"/>
        <w:rPr>
          <w:b/>
          <w:color w:val="000000"/>
          <w:sz w:val="22"/>
          <w:szCs w:val="22"/>
        </w:rPr>
      </w:pPr>
    </w:p>
    <w:p w:rsidR="00885665" w:rsidRPr="006C13FC" w:rsidRDefault="00885665" w:rsidP="006C13FC">
      <w:pPr>
        <w:pStyle w:val="21"/>
        <w:tabs>
          <w:tab w:val="left" w:pos="0"/>
        </w:tabs>
        <w:ind w:left="0" w:firstLine="0"/>
        <w:jc w:val="center"/>
        <w:rPr>
          <w:bCs w:val="0"/>
          <w:sz w:val="22"/>
          <w:szCs w:val="22"/>
        </w:rPr>
      </w:pPr>
      <w:r w:rsidRPr="006C13FC">
        <w:rPr>
          <w:sz w:val="22"/>
          <w:szCs w:val="22"/>
        </w:rPr>
        <w:t>Контактное лицо по вопросам, касающимся содержания требований Государственного заказчика:</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2648"/>
      </w:tblGrid>
      <w:tr w:rsidR="00DA3B1D" w:rsidRPr="00511B83" w:rsidTr="009E5CCE">
        <w:tc>
          <w:tcPr>
            <w:tcW w:w="2520" w:type="dxa"/>
          </w:tcPr>
          <w:p w:rsidR="00DA3B1D" w:rsidRPr="00511B83" w:rsidRDefault="00DA3B1D" w:rsidP="009E5CCE">
            <w:pPr>
              <w:widowControl w:val="0"/>
              <w:tabs>
                <w:tab w:val="left" w:pos="0"/>
              </w:tabs>
              <w:autoSpaceDE w:val="0"/>
              <w:snapToGrid w:val="0"/>
              <w:jc w:val="both"/>
            </w:pPr>
            <w:r w:rsidRPr="00511B83">
              <w:t>Ф.И.О., должность:</w:t>
            </w:r>
          </w:p>
        </w:tc>
        <w:tc>
          <w:tcPr>
            <w:tcW w:w="12648" w:type="dxa"/>
          </w:tcPr>
          <w:p w:rsidR="00DA3B1D" w:rsidRPr="00755834" w:rsidRDefault="00DA3B1D" w:rsidP="009E5CCE">
            <w:r w:rsidRPr="00755834">
              <w:t>Михеева Анна Юрьевна, зам. начальника отдела</w:t>
            </w:r>
          </w:p>
        </w:tc>
      </w:tr>
      <w:tr w:rsidR="00DA3B1D" w:rsidRPr="00511B83" w:rsidTr="009E5CCE">
        <w:tc>
          <w:tcPr>
            <w:tcW w:w="2520" w:type="dxa"/>
          </w:tcPr>
          <w:p w:rsidR="00DA3B1D" w:rsidRPr="00511B83" w:rsidRDefault="00DA3B1D" w:rsidP="009E5CCE">
            <w:pPr>
              <w:widowControl w:val="0"/>
              <w:tabs>
                <w:tab w:val="left" w:pos="0"/>
              </w:tabs>
              <w:autoSpaceDE w:val="0"/>
              <w:snapToGrid w:val="0"/>
              <w:jc w:val="both"/>
            </w:pPr>
            <w:r w:rsidRPr="00511B83">
              <w:t>Контактный телефон:</w:t>
            </w:r>
          </w:p>
        </w:tc>
        <w:tc>
          <w:tcPr>
            <w:tcW w:w="12648" w:type="dxa"/>
          </w:tcPr>
          <w:p w:rsidR="00DA3B1D" w:rsidRPr="00755834" w:rsidRDefault="00DA3B1D" w:rsidP="00B84BEC">
            <w:r w:rsidRPr="00755834">
              <w:t xml:space="preserve">+7 (495) 587-01-10, доб. </w:t>
            </w:r>
            <w:r w:rsidR="00B84BEC">
              <w:t>3781,2816</w:t>
            </w:r>
          </w:p>
        </w:tc>
      </w:tr>
      <w:tr w:rsidR="00DA3B1D" w:rsidRPr="00511B83" w:rsidTr="009E5CCE">
        <w:trPr>
          <w:trHeight w:val="238"/>
        </w:trPr>
        <w:tc>
          <w:tcPr>
            <w:tcW w:w="2520" w:type="dxa"/>
          </w:tcPr>
          <w:p w:rsidR="00DA3B1D" w:rsidRPr="00511B83" w:rsidRDefault="00DA3B1D" w:rsidP="009E5CCE">
            <w:pPr>
              <w:widowControl w:val="0"/>
              <w:tabs>
                <w:tab w:val="left" w:pos="0"/>
              </w:tabs>
              <w:autoSpaceDE w:val="0"/>
              <w:snapToGrid w:val="0"/>
              <w:jc w:val="both"/>
            </w:pPr>
            <w:r w:rsidRPr="00511B83">
              <w:t xml:space="preserve">Адрес эл. почты: </w:t>
            </w:r>
          </w:p>
        </w:tc>
        <w:tc>
          <w:tcPr>
            <w:tcW w:w="12648" w:type="dxa"/>
          </w:tcPr>
          <w:p w:rsidR="00DA3B1D" w:rsidRDefault="00DA3B1D" w:rsidP="009E5CCE">
            <w:r w:rsidRPr="00755834">
              <w:t>Miheeva</w:t>
            </w:r>
            <w:r>
              <w:t>-</w:t>
            </w:r>
            <w:r w:rsidRPr="00755834">
              <w:t>ay@edu.gov.ru</w:t>
            </w:r>
          </w:p>
        </w:tc>
      </w:tr>
      <w:tr w:rsidR="00DA3B1D" w:rsidRPr="00511B83" w:rsidTr="009E5CCE">
        <w:trPr>
          <w:trHeight w:val="238"/>
        </w:trPr>
        <w:tc>
          <w:tcPr>
            <w:tcW w:w="2520" w:type="dxa"/>
          </w:tcPr>
          <w:p w:rsidR="00DA3B1D" w:rsidRPr="00511B83" w:rsidRDefault="00DA3B1D" w:rsidP="009E5CCE">
            <w:pPr>
              <w:widowControl w:val="0"/>
              <w:tabs>
                <w:tab w:val="left" w:pos="0"/>
              </w:tabs>
              <w:autoSpaceDE w:val="0"/>
              <w:snapToGrid w:val="0"/>
              <w:jc w:val="both"/>
            </w:pPr>
            <w:r>
              <w:t>По вопросу поставки:</w:t>
            </w:r>
          </w:p>
        </w:tc>
        <w:tc>
          <w:tcPr>
            <w:tcW w:w="12648" w:type="dxa"/>
          </w:tcPr>
          <w:p w:rsidR="00DA3B1D" w:rsidRPr="00755834" w:rsidRDefault="00DA3B1D" w:rsidP="009E5CCE">
            <w:r>
              <w:t xml:space="preserve">Гугурин М.Е.  </w:t>
            </w:r>
            <w:r w:rsidRPr="00755834">
              <w:t>+7 (495) 587-01-10, доб. 3</w:t>
            </w:r>
            <w:r>
              <w:t>663, 3664</w:t>
            </w:r>
          </w:p>
        </w:tc>
      </w:tr>
    </w:tbl>
    <w:p w:rsidR="00066B54" w:rsidRDefault="00066B54" w:rsidP="00F63F7B">
      <w:pPr>
        <w:rPr>
          <w:sz w:val="18"/>
        </w:rPr>
      </w:pPr>
    </w:p>
    <w:p w:rsidR="00066B54" w:rsidRPr="009C3E56" w:rsidRDefault="00066B54" w:rsidP="00066B54">
      <w:pPr>
        <w:rPr>
          <w:sz w:val="24"/>
          <w:szCs w:val="24"/>
        </w:rPr>
      </w:pPr>
      <w:r w:rsidRPr="009C3E56">
        <w:rPr>
          <w:sz w:val="24"/>
          <w:szCs w:val="24"/>
        </w:rPr>
        <w:t>Исполнитель: _________________ /_______________</w:t>
      </w:r>
    </w:p>
    <w:p w:rsidR="00397EB5" w:rsidRDefault="00066B54" w:rsidP="00066B54">
      <w:pPr>
        <w:rPr>
          <w:sz w:val="24"/>
          <w:szCs w:val="24"/>
          <w:vertAlign w:val="subscript"/>
        </w:rPr>
      </w:pPr>
      <w:r w:rsidRPr="009C3E56">
        <w:rPr>
          <w:sz w:val="24"/>
          <w:szCs w:val="24"/>
          <w:vertAlign w:val="subscript"/>
        </w:rPr>
        <w:t xml:space="preserve">                                                   (подпись)                                     (Ф.И.О.)</w:t>
      </w:r>
    </w:p>
    <w:p w:rsidR="00CB2A2E" w:rsidRDefault="00CB2A2E" w:rsidP="00066B54">
      <w:pPr>
        <w:rPr>
          <w:sz w:val="24"/>
          <w:szCs w:val="24"/>
          <w:vertAlign w:val="subscript"/>
        </w:rPr>
      </w:pPr>
    </w:p>
    <w:p w:rsidR="00CB2A2E" w:rsidRDefault="00CB2A2E" w:rsidP="00066B54">
      <w:pPr>
        <w:rPr>
          <w:sz w:val="24"/>
          <w:szCs w:val="24"/>
          <w:vertAlign w:val="subscript"/>
        </w:rPr>
      </w:pPr>
    </w:p>
    <w:p w:rsidR="00CB2A2E" w:rsidRDefault="00CB2A2E" w:rsidP="00CB2A2E">
      <w:pPr>
        <w:jc w:val="right"/>
        <w:rPr>
          <w:sz w:val="18"/>
        </w:rPr>
        <w:sectPr w:rsidR="00CB2A2E" w:rsidSect="00D94930">
          <w:headerReference w:type="default" r:id="rId10"/>
          <w:pgSz w:w="16838" w:h="11906" w:orient="landscape"/>
          <w:pgMar w:top="1134" w:right="567" w:bottom="1134" w:left="1134" w:header="709" w:footer="709" w:gutter="0"/>
          <w:cols w:space="708"/>
          <w:titlePg/>
          <w:docGrid w:linePitch="360"/>
        </w:sectPr>
      </w:pPr>
    </w:p>
    <w:p w:rsidR="00B84BEC" w:rsidRPr="00B84BEC" w:rsidRDefault="00B84BEC" w:rsidP="00B84BEC">
      <w:pPr>
        <w:jc w:val="right"/>
        <w:rPr>
          <w:b/>
          <w:sz w:val="24"/>
          <w:szCs w:val="24"/>
        </w:rPr>
      </w:pPr>
    </w:p>
    <w:tbl>
      <w:tblPr>
        <w:tblW w:w="10314" w:type="dxa"/>
        <w:tblLook w:val="01E0" w:firstRow="1" w:lastRow="1" w:firstColumn="1" w:lastColumn="1" w:noHBand="0" w:noVBand="0"/>
      </w:tblPr>
      <w:tblGrid>
        <w:gridCol w:w="5070"/>
        <w:gridCol w:w="5244"/>
      </w:tblGrid>
      <w:tr w:rsidR="00B84BEC" w:rsidRPr="00B84BEC" w:rsidTr="00CB7627">
        <w:tc>
          <w:tcPr>
            <w:tcW w:w="5070" w:type="dxa"/>
            <w:hideMark/>
          </w:tcPr>
          <w:p w:rsidR="00B84BEC" w:rsidRPr="00B84BEC" w:rsidRDefault="00B84BEC" w:rsidP="00B84BEC">
            <w:pPr>
              <w:spacing w:line="276" w:lineRule="auto"/>
              <w:jc w:val="center"/>
              <w:rPr>
                <w:b/>
                <w:sz w:val="24"/>
                <w:szCs w:val="24"/>
              </w:rPr>
            </w:pPr>
            <w:r w:rsidRPr="00B84BEC">
              <w:rPr>
                <w:b/>
                <w:sz w:val="24"/>
                <w:szCs w:val="24"/>
              </w:rPr>
              <w:t xml:space="preserve">Поставщик </w:t>
            </w:r>
          </w:p>
        </w:tc>
        <w:tc>
          <w:tcPr>
            <w:tcW w:w="5244" w:type="dxa"/>
            <w:hideMark/>
          </w:tcPr>
          <w:p w:rsidR="00B84BEC" w:rsidRPr="00B84BEC" w:rsidRDefault="00B84BEC" w:rsidP="00B84BEC">
            <w:pPr>
              <w:spacing w:line="276" w:lineRule="auto"/>
              <w:ind w:left="-108"/>
              <w:jc w:val="center"/>
              <w:rPr>
                <w:b/>
                <w:sz w:val="24"/>
                <w:szCs w:val="24"/>
              </w:rPr>
            </w:pPr>
            <w:r w:rsidRPr="00B84BEC">
              <w:rPr>
                <w:b/>
                <w:sz w:val="24"/>
                <w:szCs w:val="24"/>
              </w:rPr>
              <w:t>Государственный заказчик</w:t>
            </w:r>
          </w:p>
        </w:tc>
      </w:tr>
      <w:tr w:rsidR="00B84BEC" w:rsidRPr="00B84BEC" w:rsidTr="00CB7627">
        <w:tc>
          <w:tcPr>
            <w:tcW w:w="5070" w:type="dxa"/>
            <w:hideMark/>
          </w:tcPr>
          <w:p w:rsidR="00B84BEC" w:rsidRPr="00B84BEC" w:rsidRDefault="00B84BEC" w:rsidP="00B84BEC">
            <w:pPr>
              <w:spacing w:line="276" w:lineRule="auto"/>
              <w:jc w:val="center"/>
              <w:rPr>
                <w:sz w:val="24"/>
                <w:szCs w:val="24"/>
              </w:rPr>
            </w:pPr>
            <w:r w:rsidRPr="00B84BEC">
              <w:rPr>
                <w:sz w:val="24"/>
                <w:szCs w:val="24"/>
              </w:rPr>
              <w:t>ООО / ИП</w:t>
            </w:r>
          </w:p>
          <w:p w:rsidR="00B84BEC" w:rsidRPr="00B84BEC" w:rsidRDefault="00B84BEC" w:rsidP="00B84BEC">
            <w:pPr>
              <w:spacing w:line="276" w:lineRule="auto"/>
              <w:jc w:val="center"/>
              <w:rPr>
                <w:sz w:val="24"/>
                <w:szCs w:val="24"/>
              </w:rPr>
            </w:pPr>
            <w:r w:rsidRPr="00B84BEC">
              <w:rPr>
                <w:sz w:val="24"/>
                <w:szCs w:val="24"/>
              </w:rPr>
              <w:t xml:space="preserve">«__________________»  </w:t>
            </w:r>
            <w:r w:rsidRPr="00B84BEC">
              <w:rPr>
                <w:sz w:val="24"/>
                <w:szCs w:val="24"/>
              </w:rPr>
              <w:br/>
            </w:r>
          </w:p>
        </w:tc>
        <w:tc>
          <w:tcPr>
            <w:tcW w:w="5244" w:type="dxa"/>
          </w:tcPr>
          <w:p w:rsidR="00B84BEC" w:rsidRPr="00B84BEC" w:rsidRDefault="00B84BEC" w:rsidP="00B84BEC">
            <w:pPr>
              <w:spacing w:line="276" w:lineRule="auto"/>
              <w:ind w:left="-108"/>
              <w:jc w:val="center"/>
              <w:rPr>
                <w:sz w:val="24"/>
                <w:szCs w:val="24"/>
              </w:rPr>
            </w:pPr>
            <w:r w:rsidRPr="00B84BEC">
              <w:rPr>
                <w:sz w:val="24"/>
                <w:szCs w:val="24"/>
              </w:rPr>
              <w:t xml:space="preserve">Министерство просвещения </w:t>
            </w:r>
            <w:r w:rsidRPr="00B84BEC">
              <w:rPr>
                <w:sz w:val="24"/>
                <w:szCs w:val="24"/>
              </w:rPr>
              <w:br/>
              <w:t>Российской Федерации</w:t>
            </w:r>
          </w:p>
          <w:p w:rsidR="00B84BEC" w:rsidRPr="00B84BEC" w:rsidRDefault="00B84BEC" w:rsidP="00B84BEC">
            <w:pPr>
              <w:spacing w:line="276" w:lineRule="auto"/>
              <w:ind w:left="-108"/>
              <w:jc w:val="center"/>
              <w:rPr>
                <w:sz w:val="24"/>
                <w:szCs w:val="24"/>
              </w:rPr>
            </w:pPr>
          </w:p>
        </w:tc>
      </w:tr>
      <w:tr w:rsidR="00B84BEC" w:rsidRPr="00B84BEC" w:rsidTr="00CB7627">
        <w:tc>
          <w:tcPr>
            <w:tcW w:w="5070" w:type="dxa"/>
          </w:tcPr>
          <w:p w:rsidR="00B84BEC" w:rsidRPr="00B84BEC" w:rsidRDefault="00B84BEC" w:rsidP="00B84BEC">
            <w:pPr>
              <w:spacing w:line="276" w:lineRule="auto"/>
              <w:rPr>
                <w:sz w:val="24"/>
                <w:szCs w:val="24"/>
              </w:rPr>
            </w:pPr>
            <w:r w:rsidRPr="00B84BEC">
              <w:rPr>
                <w:sz w:val="24"/>
                <w:szCs w:val="24"/>
              </w:rPr>
              <w:t xml:space="preserve">Юридический/Фактический адрес                               (адрес местонахождения): </w:t>
            </w:r>
          </w:p>
          <w:p w:rsidR="00B84BEC" w:rsidRPr="00B84BEC" w:rsidRDefault="00B84BEC" w:rsidP="00B84BEC">
            <w:pPr>
              <w:spacing w:line="276" w:lineRule="auto"/>
              <w:rPr>
                <w:sz w:val="24"/>
                <w:szCs w:val="24"/>
              </w:rPr>
            </w:pPr>
          </w:p>
          <w:p w:rsidR="00B84BEC" w:rsidRPr="00B84BEC" w:rsidRDefault="00B84BEC" w:rsidP="00B84BEC">
            <w:pPr>
              <w:spacing w:line="276" w:lineRule="auto"/>
              <w:rPr>
                <w:sz w:val="24"/>
                <w:szCs w:val="24"/>
              </w:rPr>
            </w:pPr>
            <w:r w:rsidRPr="00B84BEC">
              <w:rPr>
                <w:sz w:val="24"/>
                <w:szCs w:val="24"/>
              </w:rPr>
              <w:t xml:space="preserve">ИНН </w:t>
            </w:r>
          </w:p>
          <w:p w:rsidR="00B84BEC" w:rsidRPr="00B84BEC" w:rsidRDefault="00B84BEC" w:rsidP="00B84BEC">
            <w:pPr>
              <w:spacing w:line="276" w:lineRule="auto"/>
              <w:rPr>
                <w:sz w:val="24"/>
                <w:szCs w:val="24"/>
              </w:rPr>
            </w:pPr>
            <w:r w:rsidRPr="00B84BEC">
              <w:rPr>
                <w:sz w:val="24"/>
                <w:szCs w:val="24"/>
              </w:rPr>
              <w:t xml:space="preserve">КПП </w:t>
            </w:r>
          </w:p>
          <w:p w:rsidR="00B84BEC" w:rsidRPr="00B84BEC" w:rsidRDefault="00B84BEC" w:rsidP="00B84BEC">
            <w:pPr>
              <w:spacing w:line="276" w:lineRule="auto"/>
              <w:rPr>
                <w:sz w:val="24"/>
                <w:szCs w:val="24"/>
              </w:rPr>
            </w:pPr>
          </w:p>
          <w:p w:rsidR="00B84BEC" w:rsidRPr="00B84BEC" w:rsidRDefault="00B84BEC" w:rsidP="00B84BEC">
            <w:pPr>
              <w:spacing w:line="276" w:lineRule="auto"/>
              <w:rPr>
                <w:sz w:val="24"/>
                <w:szCs w:val="24"/>
              </w:rPr>
            </w:pPr>
          </w:p>
          <w:p w:rsidR="00B84BEC" w:rsidRPr="00B84BEC" w:rsidRDefault="00B84BEC" w:rsidP="00B84BEC">
            <w:pPr>
              <w:spacing w:line="276" w:lineRule="auto"/>
              <w:rPr>
                <w:sz w:val="24"/>
                <w:szCs w:val="24"/>
              </w:rPr>
            </w:pPr>
            <w:r w:rsidRPr="00B84BEC">
              <w:rPr>
                <w:sz w:val="24"/>
                <w:szCs w:val="24"/>
              </w:rPr>
              <w:t xml:space="preserve"> </w:t>
            </w:r>
          </w:p>
        </w:tc>
        <w:tc>
          <w:tcPr>
            <w:tcW w:w="5244" w:type="dxa"/>
          </w:tcPr>
          <w:p w:rsidR="00B84BEC" w:rsidRPr="00B84BEC" w:rsidRDefault="00B84BEC" w:rsidP="00B84BEC">
            <w:pPr>
              <w:spacing w:line="276" w:lineRule="auto"/>
              <w:jc w:val="center"/>
              <w:rPr>
                <w:spacing w:val="-4"/>
                <w:sz w:val="24"/>
                <w:szCs w:val="24"/>
              </w:rPr>
            </w:pPr>
            <w:r w:rsidRPr="00B84BEC">
              <w:rPr>
                <w:spacing w:val="-4"/>
                <w:sz w:val="24"/>
                <w:szCs w:val="24"/>
              </w:rPr>
              <w:t>Адрес места нахождения:</w:t>
            </w:r>
          </w:p>
          <w:p w:rsidR="00B84BEC" w:rsidRPr="00B84BEC" w:rsidRDefault="00B84BEC" w:rsidP="00B84BEC">
            <w:pPr>
              <w:spacing w:line="276" w:lineRule="auto"/>
              <w:jc w:val="center"/>
              <w:rPr>
                <w:color w:val="000000"/>
                <w:sz w:val="24"/>
                <w:szCs w:val="24"/>
              </w:rPr>
            </w:pPr>
            <w:r w:rsidRPr="00B84BEC">
              <w:rPr>
                <w:color w:val="000000"/>
                <w:sz w:val="24"/>
                <w:szCs w:val="24"/>
              </w:rPr>
              <w:t>115093, г. Москва,</w:t>
            </w:r>
          </w:p>
          <w:p w:rsidR="00B84BEC" w:rsidRPr="00B84BEC" w:rsidRDefault="00B84BEC" w:rsidP="00B84BEC">
            <w:pPr>
              <w:spacing w:line="276" w:lineRule="auto"/>
              <w:ind w:left="175" w:right="-108"/>
              <w:jc w:val="center"/>
              <w:rPr>
                <w:spacing w:val="-4"/>
                <w:sz w:val="24"/>
                <w:szCs w:val="24"/>
              </w:rPr>
            </w:pPr>
            <w:r w:rsidRPr="00B84BEC">
              <w:rPr>
                <w:color w:val="000000"/>
                <w:sz w:val="24"/>
                <w:szCs w:val="24"/>
              </w:rPr>
              <w:t>ул. Люсиновская, 51</w:t>
            </w:r>
          </w:p>
          <w:p w:rsidR="00B84BEC" w:rsidRPr="00B84BEC" w:rsidRDefault="00B84BEC" w:rsidP="00B84BEC">
            <w:pPr>
              <w:spacing w:line="276" w:lineRule="auto"/>
              <w:ind w:left="175" w:right="-108"/>
              <w:jc w:val="center"/>
              <w:rPr>
                <w:spacing w:val="-4"/>
                <w:sz w:val="24"/>
                <w:szCs w:val="24"/>
              </w:rPr>
            </w:pPr>
            <w:r w:rsidRPr="00B84BEC">
              <w:rPr>
                <w:spacing w:val="-4"/>
                <w:sz w:val="24"/>
                <w:szCs w:val="24"/>
              </w:rPr>
              <w:t>ИНН 7707418081</w:t>
            </w:r>
          </w:p>
          <w:p w:rsidR="00B84BEC" w:rsidRPr="00B84BEC" w:rsidRDefault="00B84BEC" w:rsidP="00B84BEC">
            <w:pPr>
              <w:spacing w:line="276" w:lineRule="auto"/>
              <w:ind w:left="175" w:right="-108"/>
              <w:jc w:val="center"/>
              <w:rPr>
                <w:spacing w:val="-4"/>
                <w:sz w:val="24"/>
                <w:szCs w:val="24"/>
              </w:rPr>
            </w:pPr>
            <w:r w:rsidRPr="00B84BEC">
              <w:rPr>
                <w:spacing w:val="-4"/>
                <w:sz w:val="24"/>
                <w:szCs w:val="24"/>
              </w:rPr>
              <w:t>КПП 772501001</w:t>
            </w:r>
          </w:p>
          <w:p w:rsidR="00B84BEC" w:rsidRPr="00B84BEC" w:rsidRDefault="00B84BEC" w:rsidP="00B84BEC">
            <w:pPr>
              <w:spacing w:line="276" w:lineRule="auto"/>
              <w:ind w:left="175" w:right="-108"/>
              <w:jc w:val="center"/>
              <w:rPr>
                <w:spacing w:val="-4"/>
                <w:sz w:val="24"/>
                <w:szCs w:val="24"/>
              </w:rPr>
            </w:pPr>
          </w:p>
        </w:tc>
      </w:tr>
    </w:tbl>
    <w:p w:rsidR="00B84BEC" w:rsidRPr="00B84BEC" w:rsidRDefault="00B84BEC" w:rsidP="00B84BEC">
      <w:pPr>
        <w:suppressAutoHyphens w:val="0"/>
        <w:jc w:val="center"/>
        <w:rPr>
          <w:b/>
          <w:bCs/>
          <w:sz w:val="24"/>
          <w:szCs w:val="24"/>
          <w:lang w:eastAsia="ru-RU"/>
        </w:rPr>
      </w:pPr>
      <w:r w:rsidRPr="00B84BEC">
        <w:rPr>
          <w:b/>
          <w:bCs/>
          <w:sz w:val="24"/>
          <w:szCs w:val="24"/>
          <w:lang w:eastAsia="ru-RU"/>
        </w:rPr>
        <w:t xml:space="preserve">АКТ </w:t>
      </w:r>
    </w:p>
    <w:p w:rsidR="00B84BEC" w:rsidRPr="00B84BEC" w:rsidRDefault="00B84BEC" w:rsidP="00B84BEC">
      <w:pPr>
        <w:suppressAutoHyphens w:val="0"/>
        <w:spacing w:line="317" w:lineRule="exact"/>
        <w:jc w:val="center"/>
        <w:rPr>
          <w:b/>
          <w:sz w:val="26"/>
          <w:szCs w:val="24"/>
          <w:lang w:eastAsia="ru-RU"/>
        </w:rPr>
      </w:pPr>
      <w:r w:rsidRPr="00B84BEC">
        <w:rPr>
          <w:b/>
          <w:sz w:val="26"/>
          <w:szCs w:val="24"/>
          <w:lang w:eastAsia="ru-RU"/>
        </w:rPr>
        <w:t xml:space="preserve">сдачи-приемки исполнения обязательств </w:t>
      </w:r>
    </w:p>
    <w:p w:rsidR="00B84BEC" w:rsidRPr="00B84BEC" w:rsidRDefault="00B84BEC" w:rsidP="00B84BEC">
      <w:pPr>
        <w:suppressAutoHyphens w:val="0"/>
        <w:jc w:val="center"/>
        <w:rPr>
          <w:b/>
          <w:sz w:val="24"/>
          <w:szCs w:val="24"/>
          <w:lang w:eastAsia="ru-RU"/>
        </w:rPr>
      </w:pPr>
      <w:r w:rsidRPr="00B84BEC">
        <w:rPr>
          <w:b/>
          <w:sz w:val="26"/>
          <w:szCs w:val="24"/>
          <w:lang w:eastAsia="ru-RU"/>
        </w:rPr>
        <w:t>по государственному контракту от __________ г.</w:t>
      </w:r>
      <w:r w:rsidRPr="00B84BEC">
        <w:rPr>
          <w:b/>
          <w:sz w:val="24"/>
          <w:szCs w:val="24"/>
          <w:lang w:eastAsia="ru-RU"/>
        </w:rPr>
        <w:t xml:space="preserve">      № ______________________________</w:t>
      </w:r>
    </w:p>
    <w:p w:rsidR="00B84BEC" w:rsidRPr="00B84BEC" w:rsidRDefault="00B84BEC" w:rsidP="00B84BEC">
      <w:pPr>
        <w:tabs>
          <w:tab w:val="left" w:leader="underscore" w:pos="-5245"/>
        </w:tabs>
        <w:suppressAutoHyphens w:val="0"/>
        <w:jc w:val="center"/>
        <w:rPr>
          <w:b/>
          <w:sz w:val="26"/>
          <w:szCs w:val="24"/>
          <w:lang w:eastAsia="ru-RU"/>
        </w:rPr>
      </w:pPr>
    </w:p>
    <w:p w:rsidR="00B84BEC" w:rsidRPr="00B84BEC" w:rsidRDefault="00B84BEC" w:rsidP="00B84BEC">
      <w:pPr>
        <w:ind w:right="-1"/>
        <w:jc w:val="both"/>
        <w:rPr>
          <w:sz w:val="24"/>
          <w:szCs w:val="24"/>
        </w:rPr>
      </w:pPr>
      <w:r w:rsidRPr="00B84BEC">
        <w:rPr>
          <w:sz w:val="24"/>
          <w:szCs w:val="24"/>
        </w:rPr>
        <w:t>г. Москва</w:t>
      </w:r>
      <w:r w:rsidRPr="00B84BEC">
        <w:rPr>
          <w:sz w:val="24"/>
          <w:szCs w:val="24"/>
        </w:rPr>
        <w:tab/>
        <w:t xml:space="preserve">                                                                                           _______2026 г.</w:t>
      </w:r>
    </w:p>
    <w:p w:rsidR="00B84BEC" w:rsidRPr="00B84BEC" w:rsidRDefault="00B84BEC" w:rsidP="00B84BEC">
      <w:pPr>
        <w:tabs>
          <w:tab w:val="right" w:pos="9356"/>
        </w:tabs>
        <w:jc w:val="both"/>
        <w:rPr>
          <w:sz w:val="24"/>
          <w:szCs w:val="24"/>
        </w:rPr>
      </w:pP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52"/>
      </w:tblGrid>
      <w:tr w:rsidR="00B84BEC" w:rsidRPr="00B84BEC" w:rsidTr="00CB7627">
        <w:tc>
          <w:tcPr>
            <w:tcW w:w="1984" w:type="pct"/>
            <w:tcBorders>
              <w:top w:val="single" w:sz="4" w:space="0" w:color="auto"/>
              <w:left w:val="single" w:sz="4" w:space="0" w:color="auto"/>
              <w:bottom w:val="single" w:sz="4" w:space="0" w:color="auto"/>
              <w:right w:val="single" w:sz="4" w:space="0" w:color="auto"/>
            </w:tcBorders>
            <w:hideMark/>
          </w:tcPr>
          <w:p w:rsidR="00B84BEC" w:rsidRPr="00B84BEC" w:rsidRDefault="00B84BEC" w:rsidP="00B84BEC">
            <w:pPr>
              <w:tabs>
                <w:tab w:val="right" w:pos="9356"/>
              </w:tabs>
              <w:snapToGrid w:val="0"/>
              <w:spacing w:line="276" w:lineRule="auto"/>
              <w:jc w:val="both"/>
              <w:rPr>
                <w:sz w:val="24"/>
                <w:szCs w:val="24"/>
              </w:rPr>
            </w:pPr>
            <w:r w:rsidRPr="00B84BEC">
              <w:rPr>
                <w:sz w:val="24"/>
                <w:szCs w:val="24"/>
              </w:rPr>
              <w:t>Предмет контракта:</w:t>
            </w:r>
          </w:p>
        </w:tc>
        <w:tc>
          <w:tcPr>
            <w:tcW w:w="3016" w:type="pct"/>
            <w:tcBorders>
              <w:top w:val="single" w:sz="4" w:space="0" w:color="auto"/>
              <w:left w:val="single" w:sz="4" w:space="0" w:color="auto"/>
              <w:bottom w:val="single" w:sz="4" w:space="0" w:color="auto"/>
              <w:right w:val="single" w:sz="4" w:space="0" w:color="auto"/>
            </w:tcBorders>
          </w:tcPr>
          <w:p w:rsidR="00B84BEC" w:rsidRPr="00B84BEC" w:rsidRDefault="00B84BEC" w:rsidP="00B84BEC">
            <w:pPr>
              <w:suppressAutoHyphens w:val="0"/>
              <w:spacing w:line="326" w:lineRule="exact"/>
              <w:jc w:val="both"/>
              <w:rPr>
                <w:bCs/>
                <w:sz w:val="24"/>
                <w:szCs w:val="24"/>
                <w:lang w:eastAsia="ru-RU"/>
              </w:rPr>
            </w:pPr>
          </w:p>
        </w:tc>
      </w:tr>
      <w:tr w:rsidR="00B84BEC" w:rsidRPr="00B84BEC" w:rsidTr="00CB7627">
        <w:trPr>
          <w:trHeight w:val="359"/>
        </w:trPr>
        <w:tc>
          <w:tcPr>
            <w:tcW w:w="1984" w:type="pct"/>
            <w:tcBorders>
              <w:top w:val="single" w:sz="4" w:space="0" w:color="auto"/>
              <w:left w:val="single" w:sz="4" w:space="0" w:color="auto"/>
              <w:bottom w:val="single" w:sz="4" w:space="0" w:color="auto"/>
              <w:right w:val="single" w:sz="4" w:space="0" w:color="auto"/>
            </w:tcBorders>
            <w:hideMark/>
          </w:tcPr>
          <w:p w:rsidR="00B84BEC" w:rsidRPr="00B84BEC" w:rsidRDefault="00B84BEC" w:rsidP="00B84BEC">
            <w:pPr>
              <w:tabs>
                <w:tab w:val="right" w:pos="9356"/>
              </w:tabs>
              <w:snapToGrid w:val="0"/>
              <w:spacing w:line="276" w:lineRule="auto"/>
              <w:rPr>
                <w:sz w:val="24"/>
                <w:szCs w:val="24"/>
              </w:rPr>
            </w:pPr>
            <w:r w:rsidRPr="00B84BEC">
              <w:rPr>
                <w:sz w:val="24"/>
                <w:szCs w:val="24"/>
              </w:rPr>
              <w:t>Основание составления акта:</w:t>
            </w:r>
          </w:p>
        </w:tc>
        <w:tc>
          <w:tcPr>
            <w:tcW w:w="3016" w:type="pct"/>
            <w:tcBorders>
              <w:top w:val="single" w:sz="4" w:space="0" w:color="auto"/>
              <w:left w:val="single" w:sz="4" w:space="0" w:color="auto"/>
              <w:bottom w:val="single" w:sz="4" w:space="0" w:color="auto"/>
              <w:right w:val="single" w:sz="4" w:space="0" w:color="auto"/>
            </w:tcBorders>
            <w:hideMark/>
          </w:tcPr>
          <w:p w:rsidR="00B84BEC" w:rsidRPr="00B84BEC" w:rsidRDefault="00B84BEC" w:rsidP="00B84BEC">
            <w:pPr>
              <w:tabs>
                <w:tab w:val="right" w:pos="9356"/>
              </w:tabs>
              <w:spacing w:line="276" w:lineRule="auto"/>
              <w:jc w:val="both"/>
              <w:rPr>
                <w:b/>
                <w:bCs/>
                <w:sz w:val="24"/>
                <w:szCs w:val="24"/>
              </w:rPr>
            </w:pPr>
            <w:r w:rsidRPr="00B84BEC">
              <w:rPr>
                <w:b/>
                <w:bCs/>
                <w:sz w:val="24"/>
                <w:szCs w:val="24"/>
              </w:rPr>
              <w:t>УПД (или ТН)</w:t>
            </w:r>
          </w:p>
        </w:tc>
      </w:tr>
    </w:tbl>
    <w:p w:rsidR="00B84BEC" w:rsidRPr="00B84BEC" w:rsidRDefault="00B84BEC" w:rsidP="00B84BEC">
      <w:pPr>
        <w:tabs>
          <w:tab w:val="right" w:pos="9356"/>
        </w:tabs>
        <w:suppressAutoHyphens w:val="0"/>
        <w:ind w:firstLine="720"/>
        <w:jc w:val="both"/>
        <w:rPr>
          <w:sz w:val="24"/>
          <w:szCs w:val="24"/>
        </w:rPr>
      </w:pPr>
    </w:p>
    <w:p w:rsidR="00B84BEC" w:rsidRPr="00B84BEC" w:rsidRDefault="00B84BEC" w:rsidP="00B84BEC">
      <w:pPr>
        <w:tabs>
          <w:tab w:val="right" w:pos="9356"/>
        </w:tabs>
        <w:suppressAutoHyphens w:val="0"/>
        <w:ind w:firstLine="720"/>
        <w:jc w:val="both"/>
        <w:rPr>
          <w:iCs/>
          <w:sz w:val="24"/>
          <w:szCs w:val="24"/>
          <w:highlight w:val="yellow"/>
          <w:lang w:eastAsia="ru-RU"/>
        </w:rPr>
      </w:pPr>
      <w:r w:rsidRPr="00B84BEC">
        <w:rPr>
          <w:sz w:val="24"/>
          <w:szCs w:val="24"/>
        </w:rPr>
        <w:t>Мы, нижеподписавшиеся, представитель Поставщика  _______________________________________________________________________________</w:t>
      </w:r>
      <w:r w:rsidRPr="00B84BEC">
        <w:rPr>
          <w:sz w:val="24"/>
          <w:szCs w:val="24"/>
          <w:lang w:eastAsia="ru-RU"/>
        </w:rPr>
        <w:t>, действующий на основании Устава</w:t>
      </w:r>
      <w:r w:rsidRPr="00B84BEC">
        <w:rPr>
          <w:sz w:val="24"/>
          <w:szCs w:val="24"/>
        </w:rPr>
        <w:t xml:space="preserve">, с одной стороны, и представитель Государственного заказчика </w:t>
      </w:r>
      <w:r w:rsidR="00B067A1">
        <w:rPr>
          <w:sz w:val="24"/>
          <w:szCs w:val="24"/>
        </w:rPr>
        <w:t>з</w:t>
      </w:r>
      <w:r w:rsidRPr="00B84BEC">
        <w:rPr>
          <w:sz w:val="24"/>
          <w:szCs w:val="24"/>
        </w:rPr>
        <w:t xml:space="preserve">аместитель </w:t>
      </w:r>
      <w:r w:rsidR="00B067A1">
        <w:rPr>
          <w:sz w:val="24"/>
          <w:szCs w:val="24"/>
        </w:rPr>
        <w:t>д</w:t>
      </w:r>
      <w:r w:rsidRPr="00B84BEC">
        <w:rPr>
          <w:sz w:val="24"/>
          <w:szCs w:val="24"/>
        </w:rPr>
        <w:t xml:space="preserve">иректора  Департамента правового обеспечения, администрирования и государственной службы Бекетов О.А., </w:t>
      </w:r>
      <w:r w:rsidRPr="00B84BEC">
        <w:rPr>
          <w:iCs/>
          <w:sz w:val="24"/>
          <w:szCs w:val="24"/>
          <w:lang w:eastAsia="ru-RU"/>
        </w:rPr>
        <w:t xml:space="preserve">действующий на основании доверенности </w:t>
      </w:r>
      <w:r w:rsidR="00B067A1" w:rsidRPr="00B84BEC">
        <w:rPr>
          <w:iCs/>
          <w:sz w:val="24"/>
          <w:szCs w:val="24"/>
          <w:lang w:eastAsia="ru-RU"/>
        </w:rPr>
        <w:t xml:space="preserve">от 15.01.2026 </w:t>
      </w:r>
      <w:r w:rsidRPr="00B84BEC">
        <w:rPr>
          <w:iCs/>
          <w:sz w:val="24"/>
          <w:szCs w:val="24"/>
          <w:lang w:eastAsia="ru-RU"/>
        </w:rPr>
        <w:t xml:space="preserve">№ АК-15/12 </w:t>
      </w:r>
      <w:r w:rsidRPr="00B84BEC">
        <w:rPr>
          <w:sz w:val="24"/>
          <w:szCs w:val="24"/>
        </w:rPr>
        <w:t xml:space="preserve">с другой стороны, </w:t>
      </w:r>
      <w:r w:rsidRPr="00B84BEC">
        <w:rPr>
          <w:sz w:val="24"/>
          <w:szCs w:val="24"/>
          <w:lang w:eastAsia="ru-RU"/>
        </w:rPr>
        <w:t>составили настоящий акт о нижеследующем:</w:t>
      </w:r>
    </w:p>
    <w:p w:rsidR="00B84BEC" w:rsidRPr="00B84BEC" w:rsidRDefault="00B84BEC" w:rsidP="00B84BEC">
      <w:pPr>
        <w:ind w:firstLine="709"/>
        <w:jc w:val="both"/>
        <w:rPr>
          <w:sz w:val="24"/>
          <w:szCs w:val="24"/>
        </w:rPr>
      </w:pPr>
      <w:r w:rsidRPr="00B84BEC">
        <w:rPr>
          <w:sz w:val="24"/>
          <w:szCs w:val="24"/>
        </w:rPr>
        <w:t xml:space="preserve">Обязательства Поставщика по государственному контракту от </w:t>
      </w:r>
      <w:r w:rsidRPr="00B84BEC">
        <w:rPr>
          <w:spacing w:val="6"/>
          <w:sz w:val="24"/>
          <w:szCs w:val="24"/>
        </w:rPr>
        <w:t>___________________</w:t>
      </w:r>
      <w:r w:rsidRPr="00B84BEC">
        <w:rPr>
          <w:sz w:val="24"/>
          <w:szCs w:val="24"/>
        </w:rPr>
        <w:t xml:space="preserve"> </w:t>
      </w:r>
      <w:r w:rsidRPr="00B84BEC">
        <w:rPr>
          <w:sz w:val="24"/>
          <w:szCs w:val="24"/>
        </w:rPr>
        <w:br/>
        <w:t xml:space="preserve">№ ____________________________ исполнены в установленный срок и соответствуют условиям государственного контракта (далее - контракт). </w:t>
      </w:r>
    </w:p>
    <w:p w:rsidR="00B84BEC" w:rsidRPr="00B84BEC" w:rsidRDefault="00B84BEC" w:rsidP="00B84BEC">
      <w:pPr>
        <w:ind w:firstLine="709"/>
        <w:jc w:val="both"/>
        <w:rPr>
          <w:spacing w:val="6"/>
          <w:sz w:val="24"/>
          <w:szCs w:val="24"/>
        </w:rPr>
      </w:pPr>
      <w:r w:rsidRPr="00B84BEC">
        <w:rPr>
          <w:spacing w:val="6"/>
          <w:sz w:val="24"/>
          <w:szCs w:val="24"/>
        </w:rPr>
        <w:t>Общая стоимость (цена) работ по контракту составляет ________ руб. ___ копеек (__________________________руб.________коп.), НДС облагается</w:t>
      </w:r>
      <w:r w:rsidR="00D77D61">
        <w:rPr>
          <w:spacing w:val="6"/>
          <w:sz w:val="24"/>
          <w:szCs w:val="24"/>
        </w:rPr>
        <w:t xml:space="preserve"> (указать размер)</w:t>
      </w:r>
      <w:r w:rsidRPr="00B84BEC">
        <w:rPr>
          <w:spacing w:val="6"/>
          <w:sz w:val="24"/>
          <w:szCs w:val="24"/>
        </w:rPr>
        <w:t>/ не облагается</w:t>
      </w:r>
      <w:r w:rsidR="00D77D61">
        <w:rPr>
          <w:spacing w:val="6"/>
          <w:sz w:val="24"/>
          <w:szCs w:val="24"/>
        </w:rPr>
        <w:t xml:space="preserve"> (указать основание)</w:t>
      </w:r>
      <w:r w:rsidRPr="00B84BEC">
        <w:rPr>
          <w:spacing w:val="6"/>
          <w:sz w:val="24"/>
          <w:szCs w:val="24"/>
        </w:rPr>
        <w:t>.</w:t>
      </w:r>
    </w:p>
    <w:p w:rsidR="00B84BEC" w:rsidRPr="00B84BEC" w:rsidRDefault="00B84BEC" w:rsidP="00B84BEC">
      <w:pPr>
        <w:ind w:firstLine="709"/>
        <w:jc w:val="both"/>
        <w:rPr>
          <w:spacing w:val="6"/>
          <w:sz w:val="24"/>
          <w:szCs w:val="24"/>
        </w:rPr>
      </w:pPr>
      <w:r w:rsidRPr="00B84BEC">
        <w:rPr>
          <w:sz w:val="24"/>
          <w:szCs w:val="24"/>
        </w:rPr>
        <w:t xml:space="preserve">Следует к перечислению сумма </w:t>
      </w:r>
      <w:r w:rsidRPr="00B84BEC">
        <w:rPr>
          <w:spacing w:val="6"/>
          <w:sz w:val="24"/>
          <w:szCs w:val="24"/>
        </w:rPr>
        <w:t>_______________ руб. _____ копеек (________________________руб.______коп.), НДС облагается</w:t>
      </w:r>
      <w:r w:rsidR="00D77D61">
        <w:rPr>
          <w:spacing w:val="6"/>
          <w:sz w:val="24"/>
          <w:szCs w:val="24"/>
        </w:rPr>
        <w:t xml:space="preserve"> (указать размер)</w:t>
      </w:r>
      <w:r w:rsidRPr="00B84BEC">
        <w:rPr>
          <w:spacing w:val="6"/>
          <w:sz w:val="24"/>
          <w:szCs w:val="24"/>
        </w:rPr>
        <w:t>/ не облагается</w:t>
      </w:r>
      <w:r w:rsidR="0037376C">
        <w:rPr>
          <w:spacing w:val="6"/>
          <w:sz w:val="24"/>
          <w:szCs w:val="24"/>
        </w:rPr>
        <w:t xml:space="preserve"> </w:t>
      </w:r>
      <w:r w:rsidR="00D77D61">
        <w:rPr>
          <w:spacing w:val="6"/>
          <w:sz w:val="24"/>
          <w:szCs w:val="24"/>
        </w:rPr>
        <w:t>(указать основание)</w:t>
      </w:r>
      <w:r w:rsidRPr="00B84BEC">
        <w:rPr>
          <w:spacing w:val="6"/>
          <w:sz w:val="24"/>
          <w:szCs w:val="24"/>
        </w:rPr>
        <w:t>.</w:t>
      </w:r>
    </w:p>
    <w:p w:rsidR="00B84BEC" w:rsidRPr="00B84BEC" w:rsidRDefault="00B84BEC" w:rsidP="00B84BEC">
      <w:pPr>
        <w:jc w:val="both"/>
        <w:rPr>
          <w:spacing w:val="6"/>
          <w:sz w:val="24"/>
          <w:szCs w:val="24"/>
        </w:rPr>
      </w:pPr>
    </w:p>
    <w:p w:rsidR="00B84BEC" w:rsidRPr="00B84BEC" w:rsidRDefault="00B84BEC" w:rsidP="00B84BEC">
      <w:pPr>
        <w:ind w:firstLine="709"/>
        <w:jc w:val="both"/>
        <w:rPr>
          <w:sz w:val="24"/>
          <w:szCs w:val="24"/>
        </w:rPr>
      </w:pPr>
    </w:p>
    <w:tbl>
      <w:tblPr>
        <w:tblW w:w="10718" w:type="dxa"/>
        <w:tblInd w:w="-1096" w:type="dxa"/>
        <w:tblLook w:val="01E0" w:firstRow="1" w:lastRow="1" w:firstColumn="1" w:lastColumn="1" w:noHBand="0" w:noVBand="0"/>
      </w:tblPr>
      <w:tblGrid>
        <w:gridCol w:w="5648"/>
        <w:gridCol w:w="5070"/>
      </w:tblGrid>
      <w:tr w:rsidR="00B84BEC" w:rsidRPr="00B84BEC" w:rsidTr="00CB7627">
        <w:tc>
          <w:tcPr>
            <w:tcW w:w="5648" w:type="dxa"/>
            <w:hideMark/>
          </w:tcPr>
          <w:p w:rsidR="00B84BEC" w:rsidRPr="00B84BEC" w:rsidRDefault="00B84BEC" w:rsidP="00B84BEC">
            <w:pPr>
              <w:ind w:left="670"/>
              <w:jc w:val="both"/>
              <w:rPr>
                <w:b/>
                <w:bCs/>
                <w:sz w:val="24"/>
                <w:szCs w:val="24"/>
              </w:rPr>
            </w:pPr>
            <w:r w:rsidRPr="00B84BEC">
              <w:rPr>
                <w:b/>
                <w:bCs/>
                <w:sz w:val="24"/>
                <w:szCs w:val="24"/>
              </w:rPr>
              <w:t>Поставщик:</w:t>
            </w:r>
          </w:p>
        </w:tc>
        <w:tc>
          <w:tcPr>
            <w:tcW w:w="5070" w:type="dxa"/>
            <w:hideMark/>
          </w:tcPr>
          <w:p w:rsidR="00B84BEC" w:rsidRPr="00B84BEC" w:rsidRDefault="00B84BEC" w:rsidP="00B84BEC">
            <w:pPr>
              <w:ind w:left="-108"/>
              <w:jc w:val="both"/>
              <w:rPr>
                <w:b/>
                <w:bCs/>
                <w:sz w:val="24"/>
                <w:szCs w:val="24"/>
              </w:rPr>
            </w:pPr>
            <w:r w:rsidRPr="00B84BEC">
              <w:rPr>
                <w:b/>
                <w:bCs/>
                <w:sz w:val="24"/>
                <w:szCs w:val="24"/>
              </w:rPr>
              <w:t>Государственный заказчик:</w:t>
            </w:r>
          </w:p>
        </w:tc>
      </w:tr>
      <w:tr w:rsidR="00B84BEC" w:rsidRPr="00B84BEC" w:rsidTr="00CB7627">
        <w:tc>
          <w:tcPr>
            <w:tcW w:w="5648" w:type="dxa"/>
          </w:tcPr>
          <w:p w:rsidR="00B84BEC" w:rsidRPr="00B84BEC" w:rsidRDefault="00B84BEC" w:rsidP="00B84BEC">
            <w:pPr>
              <w:ind w:left="812"/>
              <w:jc w:val="both"/>
              <w:rPr>
                <w:sz w:val="24"/>
                <w:szCs w:val="24"/>
              </w:rPr>
            </w:pPr>
            <w:r w:rsidRPr="00B84BEC">
              <w:rPr>
                <w:bCs/>
                <w:sz w:val="24"/>
                <w:szCs w:val="24"/>
              </w:rPr>
              <w:t xml:space="preserve"> </w:t>
            </w:r>
            <w:r w:rsidRPr="00B84BEC">
              <w:rPr>
                <w:sz w:val="24"/>
                <w:szCs w:val="24"/>
              </w:rPr>
              <w:t>ООО / ИП</w:t>
            </w:r>
          </w:p>
          <w:p w:rsidR="00B84BEC" w:rsidRPr="00B84BEC" w:rsidRDefault="00B84BEC" w:rsidP="00B84BEC">
            <w:pPr>
              <w:ind w:left="812"/>
              <w:jc w:val="both"/>
              <w:rPr>
                <w:bCs/>
                <w:sz w:val="24"/>
                <w:szCs w:val="24"/>
              </w:rPr>
            </w:pPr>
            <w:r w:rsidRPr="00B84BEC">
              <w:rPr>
                <w:sz w:val="24"/>
                <w:szCs w:val="24"/>
              </w:rPr>
              <w:t>Руководитель:</w:t>
            </w:r>
          </w:p>
        </w:tc>
        <w:tc>
          <w:tcPr>
            <w:tcW w:w="5070" w:type="dxa"/>
          </w:tcPr>
          <w:p w:rsidR="00B84BEC" w:rsidRPr="00B84BEC" w:rsidRDefault="00B84BEC" w:rsidP="00B84BEC">
            <w:pPr>
              <w:ind w:left="812"/>
              <w:rPr>
                <w:sz w:val="24"/>
                <w:szCs w:val="24"/>
              </w:rPr>
            </w:pPr>
            <w:r w:rsidRPr="00B84BEC">
              <w:rPr>
                <w:bCs/>
                <w:sz w:val="24"/>
                <w:szCs w:val="24"/>
              </w:rPr>
              <w:t xml:space="preserve">Министерство просвещения </w:t>
            </w:r>
            <w:r w:rsidRPr="00B84BEC">
              <w:rPr>
                <w:bCs/>
                <w:sz w:val="24"/>
                <w:szCs w:val="24"/>
              </w:rPr>
              <w:br/>
              <w:t xml:space="preserve">Российской Федерации                                                    </w:t>
            </w:r>
            <w:r w:rsidR="00D77D61">
              <w:rPr>
                <w:bCs/>
                <w:sz w:val="24"/>
                <w:szCs w:val="24"/>
              </w:rPr>
              <w:t xml:space="preserve">Заместитель директора </w:t>
            </w:r>
            <w:r w:rsidRPr="00B84BEC">
              <w:rPr>
                <w:sz w:val="24"/>
                <w:szCs w:val="24"/>
              </w:rPr>
              <w:t>Департамент</w:t>
            </w:r>
            <w:r w:rsidR="00D77D61">
              <w:rPr>
                <w:sz w:val="24"/>
                <w:szCs w:val="24"/>
              </w:rPr>
              <w:t>а</w:t>
            </w:r>
            <w:r w:rsidRPr="00B84BEC">
              <w:rPr>
                <w:sz w:val="24"/>
                <w:szCs w:val="24"/>
              </w:rPr>
              <w:t xml:space="preserve"> правового обеспечения, администрирования и государственной службы</w:t>
            </w:r>
          </w:p>
        </w:tc>
      </w:tr>
      <w:tr w:rsidR="00B84BEC" w:rsidRPr="00B84BEC" w:rsidTr="00CB7627">
        <w:tc>
          <w:tcPr>
            <w:tcW w:w="5648" w:type="dxa"/>
          </w:tcPr>
          <w:p w:rsidR="00B84BEC" w:rsidRPr="00B84BEC" w:rsidRDefault="00B84BEC" w:rsidP="00B84BEC">
            <w:pPr>
              <w:ind w:left="812"/>
              <w:jc w:val="both"/>
              <w:rPr>
                <w:bCs/>
                <w:sz w:val="24"/>
                <w:szCs w:val="24"/>
              </w:rPr>
            </w:pPr>
          </w:p>
          <w:p w:rsidR="00B84BEC" w:rsidRPr="00B84BEC" w:rsidRDefault="00B84BEC" w:rsidP="00B84BEC">
            <w:pPr>
              <w:ind w:left="812"/>
              <w:jc w:val="both"/>
              <w:rPr>
                <w:bCs/>
                <w:sz w:val="24"/>
                <w:szCs w:val="24"/>
              </w:rPr>
            </w:pPr>
            <w:r w:rsidRPr="00B84BEC">
              <w:rPr>
                <w:bCs/>
                <w:sz w:val="24"/>
                <w:szCs w:val="24"/>
              </w:rPr>
              <w:t>____________________(____________)</w:t>
            </w:r>
          </w:p>
          <w:p w:rsidR="00B84BEC" w:rsidRPr="00B84BEC" w:rsidRDefault="00B84BEC" w:rsidP="00B84BEC">
            <w:pPr>
              <w:ind w:left="812"/>
              <w:jc w:val="both"/>
              <w:rPr>
                <w:bCs/>
                <w:sz w:val="24"/>
                <w:szCs w:val="24"/>
              </w:rPr>
            </w:pPr>
            <w:r w:rsidRPr="00B84BEC">
              <w:rPr>
                <w:bCs/>
                <w:sz w:val="24"/>
                <w:szCs w:val="24"/>
              </w:rPr>
              <w:t>м.п.</w:t>
            </w:r>
          </w:p>
        </w:tc>
        <w:tc>
          <w:tcPr>
            <w:tcW w:w="5070" w:type="dxa"/>
          </w:tcPr>
          <w:p w:rsidR="00B84BEC" w:rsidRPr="00B84BEC" w:rsidRDefault="00B84BEC" w:rsidP="00B84BEC">
            <w:pPr>
              <w:ind w:left="812"/>
              <w:jc w:val="both"/>
              <w:rPr>
                <w:bCs/>
                <w:sz w:val="24"/>
                <w:szCs w:val="24"/>
              </w:rPr>
            </w:pPr>
          </w:p>
          <w:p w:rsidR="00B84BEC" w:rsidRPr="00B84BEC" w:rsidRDefault="00B84BEC" w:rsidP="00B84BEC">
            <w:pPr>
              <w:ind w:left="812"/>
              <w:jc w:val="both"/>
              <w:rPr>
                <w:bCs/>
                <w:sz w:val="24"/>
                <w:szCs w:val="24"/>
              </w:rPr>
            </w:pPr>
            <w:r w:rsidRPr="00B84BEC">
              <w:rPr>
                <w:bCs/>
                <w:sz w:val="24"/>
                <w:szCs w:val="24"/>
              </w:rPr>
              <w:t>___________________(Бекетов О.А.)</w:t>
            </w:r>
          </w:p>
          <w:p w:rsidR="00B84BEC" w:rsidRPr="00B84BEC" w:rsidRDefault="00B84BEC" w:rsidP="00B84BEC">
            <w:pPr>
              <w:ind w:left="812"/>
              <w:jc w:val="both"/>
              <w:rPr>
                <w:bCs/>
                <w:sz w:val="24"/>
                <w:szCs w:val="24"/>
              </w:rPr>
            </w:pPr>
            <w:r w:rsidRPr="00B84BEC">
              <w:rPr>
                <w:bCs/>
                <w:sz w:val="24"/>
                <w:szCs w:val="24"/>
              </w:rPr>
              <w:t>м.п.</w:t>
            </w:r>
          </w:p>
        </w:tc>
      </w:tr>
    </w:tbl>
    <w:p w:rsidR="00CB2A2E" w:rsidRPr="00066B54" w:rsidRDefault="00CB2A2E" w:rsidP="00F62BC3">
      <w:pPr>
        <w:rPr>
          <w:sz w:val="18"/>
        </w:rPr>
      </w:pPr>
    </w:p>
    <w:sectPr w:rsidR="00CB2A2E" w:rsidRPr="00066B54" w:rsidSect="00F62BC3">
      <w:pgSz w:w="11906" w:h="16838" w:code="9"/>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A25" w:rsidRDefault="00205A25" w:rsidP="000B01DB">
      <w:r>
        <w:separator/>
      </w:r>
    </w:p>
  </w:endnote>
  <w:endnote w:type="continuationSeparator" w:id="0">
    <w:p w:rsidR="00205A25" w:rsidRDefault="00205A25" w:rsidP="000B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lvetsky 12pt">
    <w:altName w:val="Times New Roman"/>
    <w:charset w:val="00"/>
    <w:family w:val="auto"/>
    <w:pitch w:val="default"/>
  </w:font>
  <w:font w:name="Consultant">
    <w:altName w:val="Courier New"/>
    <w:panose1 w:val="00000000000000000000"/>
    <w:charset w:val="00"/>
    <w:family w:val="modern"/>
    <w:notTrueType/>
    <w:pitch w:val="fixed"/>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A25" w:rsidRDefault="00205A25" w:rsidP="000B01DB">
      <w:r>
        <w:separator/>
      </w:r>
    </w:p>
  </w:footnote>
  <w:footnote w:type="continuationSeparator" w:id="0">
    <w:p w:rsidR="00205A25" w:rsidRDefault="00205A25" w:rsidP="000B01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508558"/>
      <w:docPartObj>
        <w:docPartGallery w:val="Page Numbers (Top of Page)"/>
        <w:docPartUnique/>
      </w:docPartObj>
    </w:sdtPr>
    <w:sdtEndPr/>
    <w:sdtContent>
      <w:p w:rsidR="0097086B" w:rsidRDefault="0097086B">
        <w:pPr>
          <w:pStyle w:val="ac"/>
          <w:jc w:val="center"/>
        </w:pPr>
        <w:r>
          <w:fldChar w:fldCharType="begin"/>
        </w:r>
        <w:r>
          <w:instrText>PAGE   \* MERGEFORMAT</w:instrText>
        </w:r>
        <w:r>
          <w:fldChar w:fldCharType="separate"/>
        </w:r>
        <w:r w:rsidR="00BB7781" w:rsidRPr="00BB7781">
          <w:rPr>
            <w:noProof/>
            <w:lang w:val="ru-RU"/>
          </w:rPr>
          <w:t>3</w:t>
        </w:r>
        <w:r>
          <w:fldChar w:fldCharType="end"/>
        </w:r>
      </w:p>
    </w:sdtContent>
  </w:sdt>
  <w:p w:rsidR="0097086B" w:rsidRDefault="0097086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B32CF"/>
    <w:multiLevelType w:val="hybridMultilevel"/>
    <w:tmpl w:val="6ECC2BFA"/>
    <w:lvl w:ilvl="0" w:tplc="A0F66594">
      <w:start w:val="1"/>
      <w:numFmt w:val="bullet"/>
      <w:suff w:val="space"/>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7E25CD"/>
    <w:multiLevelType w:val="multilevel"/>
    <w:tmpl w:val="B940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AB6B39"/>
    <w:multiLevelType w:val="multilevel"/>
    <w:tmpl w:val="258CBC8E"/>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38A7E06"/>
    <w:multiLevelType w:val="multilevel"/>
    <w:tmpl w:val="5648601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837505D"/>
    <w:multiLevelType w:val="hybridMultilevel"/>
    <w:tmpl w:val="A19418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D76C54"/>
    <w:multiLevelType w:val="hybridMultilevel"/>
    <w:tmpl w:val="D5688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F9050A"/>
    <w:multiLevelType w:val="multilevel"/>
    <w:tmpl w:val="F4E46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175DFE"/>
    <w:multiLevelType w:val="multilevel"/>
    <w:tmpl w:val="48C6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14060F"/>
    <w:multiLevelType w:val="hybridMultilevel"/>
    <w:tmpl w:val="1A7ED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F55509"/>
    <w:multiLevelType w:val="multilevel"/>
    <w:tmpl w:val="16B6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C56A6E"/>
    <w:multiLevelType w:val="hybridMultilevel"/>
    <w:tmpl w:val="AEEADF54"/>
    <w:lvl w:ilvl="0" w:tplc="9A9E05C4">
      <w:start w:val="1"/>
      <w:numFmt w:val="bullet"/>
      <w:suff w:val="space"/>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nsid w:val="5D92649A"/>
    <w:multiLevelType w:val="multilevel"/>
    <w:tmpl w:val="7424E4F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E396D86"/>
    <w:multiLevelType w:val="hybridMultilevel"/>
    <w:tmpl w:val="18FE1632"/>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nsid w:val="5FD81F79"/>
    <w:multiLevelType w:val="hybridMultilevel"/>
    <w:tmpl w:val="B3E4E85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6326AC"/>
    <w:multiLevelType w:val="hybridMultilevel"/>
    <w:tmpl w:val="D826E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C60FE7"/>
    <w:multiLevelType w:val="multilevel"/>
    <w:tmpl w:val="A98A9FA4"/>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782333E8"/>
    <w:multiLevelType w:val="hybridMultilevel"/>
    <w:tmpl w:val="5682208C"/>
    <w:lvl w:ilvl="0" w:tplc="B7C8E5B8">
      <w:start w:val="32"/>
      <w:numFmt w:val="decimal"/>
      <w:lvlText w:val="%1."/>
      <w:lvlJc w:val="left"/>
      <w:pPr>
        <w:ind w:left="1065" w:hanging="705"/>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5"/>
  </w:num>
  <w:num w:numId="3">
    <w:abstractNumId w:val="9"/>
  </w:num>
  <w:num w:numId="4">
    <w:abstractNumId w:val="7"/>
  </w:num>
  <w:num w:numId="5">
    <w:abstractNumId w:val="6"/>
  </w:num>
  <w:num w:numId="6">
    <w:abstractNumId w:val="3"/>
  </w:num>
  <w:num w:numId="7">
    <w:abstractNumId w:val="16"/>
  </w:num>
  <w:num w:numId="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
  </w:num>
  <w:num w:numId="12">
    <w:abstractNumId w:val="10"/>
  </w:num>
  <w:num w:numId="13">
    <w:abstractNumId w:val="0"/>
  </w:num>
  <w:num w:numId="14">
    <w:abstractNumId w:val="4"/>
  </w:num>
  <w:num w:numId="15">
    <w:abstractNumId w:val="12"/>
  </w:num>
  <w:num w:numId="16">
    <w:abstractNumId w:val="5"/>
  </w:num>
  <w:num w:numId="17">
    <w:abstractNumId w:val="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1DB"/>
    <w:rsid w:val="00000D7E"/>
    <w:rsid w:val="0000427D"/>
    <w:rsid w:val="00007D14"/>
    <w:rsid w:val="0001140E"/>
    <w:rsid w:val="00014FFE"/>
    <w:rsid w:val="000227FE"/>
    <w:rsid w:val="0002312C"/>
    <w:rsid w:val="000233AF"/>
    <w:rsid w:val="00026A12"/>
    <w:rsid w:val="00027C13"/>
    <w:rsid w:val="000308A9"/>
    <w:rsid w:val="00036501"/>
    <w:rsid w:val="0004561C"/>
    <w:rsid w:val="000573F5"/>
    <w:rsid w:val="00066B54"/>
    <w:rsid w:val="00066C95"/>
    <w:rsid w:val="0007099B"/>
    <w:rsid w:val="00075922"/>
    <w:rsid w:val="000802F3"/>
    <w:rsid w:val="0008185B"/>
    <w:rsid w:val="00082C40"/>
    <w:rsid w:val="00084394"/>
    <w:rsid w:val="000849F6"/>
    <w:rsid w:val="00085977"/>
    <w:rsid w:val="00085DD5"/>
    <w:rsid w:val="0008695A"/>
    <w:rsid w:val="00087E68"/>
    <w:rsid w:val="00091002"/>
    <w:rsid w:val="0009452A"/>
    <w:rsid w:val="00095E18"/>
    <w:rsid w:val="000A0C00"/>
    <w:rsid w:val="000A3E01"/>
    <w:rsid w:val="000A52BA"/>
    <w:rsid w:val="000B01DB"/>
    <w:rsid w:val="000B1493"/>
    <w:rsid w:val="000B222B"/>
    <w:rsid w:val="000B412E"/>
    <w:rsid w:val="000B4515"/>
    <w:rsid w:val="000B5F9F"/>
    <w:rsid w:val="000C2436"/>
    <w:rsid w:val="000D1958"/>
    <w:rsid w:val="000D73C4"/>
    <w:rsid w:val="000D7A67"/>
    <w:rsid w:val="000E0555"/>
    <w:rsid w:val="000E4E70"/>
    <w:rsid w:val="000E4E7B"/>
    <w:rsid w:val="000F2563"/>
    <w:rsid w:val="000F3B4D"/>
    <w:rsid w:val="000F4023"/>
    <w:rsid w:val="00101D3D"/>
    <w:rsid w:val="001020FF"/>
    <w:rsid w:val="001025C2"/>
    <w:rsid w:val="001045FD"/>
    <w:rsid w:val="00113495"/>
    <w:rsid w:val="00115160"/>
    <w:rsid w:val="00117FA1"/>
    <w:rsid w:val="00120FD9"/>
    <w:rsid w:val="001248AA"/>
    <w:rsid w:val="00125123"/>
    <w:rsid w:val="00126D39"/>
    <w:rsid w:val="001272F5"/>
    <w:rsid w:val="00127F47"/>
    <w:rsid w:val="001339B8"/>
    <w:rsid w:val="00133AA3"/>
    <w:rsid w:val="00133C9E"/>
    <w:rsid w:val="00136760"/>
    <w:rsid w:val="00143C54"/>
    <w:rsid w:val="00146483"/>
    <w:rsid w:val="001550D4"/>
    <w:rsid w:val="0015652F"/>
    <w:rsid w:val="00161BD9"/>
    <w:rsid w:val="00163B4C"/>
    <w:rsid w:val="00164D15"/>
    <w:rsid w:val="00167AD9"/>
    <w:rsid w:val="00167EB5"/>
    <w:rsid w:val="0017333C"/>
    <w:rsid w:val="001748DC"/>
    <w:rsid w:val="00183EB3"/>
    <w:rsid w:val="001859E9"/>
    <w:rsid w:val="001915B5"/>
    <w:rsid w:val="0019516F"/>
    <w:rsid w:val="00195C66"/>
    <w:rsid w:val="00196086"/>
    <w:rsid w:val="001A1E7F"/>
    <w:rsid w:val="001A4920"/>
    <w:rsid w:val="001A4AD7"/>
    <w:rsid w:val="001A7A84"/>
    <w:rsid w:val="001B238F"/>
    <w:rsid w:val="001B3A11"/>
    <w:rsid w:val="001B7D5F"/>
    <w:rsid w:val="001C2877"/>
    <w:rsid w:val="001C28E8"/>
    <w:rsid w:val="001C34D5"/>
    <w:rsid w:val="001C4378"/>
    <w:rsid w:val="001C4E77"/>
    <w:rsid w:val="001C6922"/>
    <w:rsid w:val="001C7761"/>
    <w:rsid w:val="001D0220"/>
    <w:rsid w:val="001D1B9E"/>
    <w:rsid w:val="001D47CB"/>
    <w:rsid w:val="001D4D02"/>
    <w:rsid w:val="001D79BB"/>
    <w:rsid w:val="001E3B5C"/>
    <w:rsid w:val="001E68A8"/>
    <w:rsid w:val="001F36D4"/>
    <w:rsid w:val="001F52B3"/>
    <w:rsid w:val="001F7E8A"/>
    <w:rsid w:val="00203A65"/>
    <w:rsid w:val="00204628"/>
    <w:rsid w:val="00205A25"/>
    <w:rsid w:val="0020644E"/>
    <w:rsid w:val="002069D5"/>
    <w:rsid w:val="00211706"/>
    <w:rsid w:val="002168C4"/>
    <w:rsid w:val="00216D59"/>
    <w:rsid w:val="00220F60"/>
    <w:rsid w:val="00223072"/>
    <w:rsid w:val="002241CB"/>
    <w:rsid w:val="002247C2"/>
    <w:rsid w:val="002260BB"/>
    <w:rsid w:val="00227FA0"/>
    <w:rsid w:val="00230D58"/>
    <w:rsid w:val="00233109"/>
    <w:rsid w:val="002333D7"/>
    <w:rsid w:val="0023390C"/>
    <w:rsid w:val="00241AAB"/>
    <w:rsid w:val="0024301D"/>
    <w:rsid w:val="002435D6"/>
    <w:rsid w:val="0024629F"/>
    <w:rsid w:val="002534D4"/>
    <w:rsid w:val="00253700"/>
    <w:rsid w:val="00254893"/>
    <w:rsid w:val="002555BD"/>
    <w:rsid w:val="00257279"/>
    <w:rsid w:val="00257B56"/>
    <w:rsid w:val="00261767"/>
    <w:rsid w:val="00263179"/>
    <w:rsid w:val="00264471"/>
    <w:rsid w:val="00264996"/>
    <w:rsid w:val="00266E26"/>
    <w:rsid w:val="002710E8"/>
    <w:rsid w:val="0027178F"/>
    <w:rsid w:val="002730AD"/>
    <w:rsid w:val="00275F27"/>
    <w:rsid w:val="0028058E"/>
    <w:rsid w:val="00284F15"/>
    <w:rsid w:val="0028585D"/>
    <w:rsid w:val="0028690B"/>
    <w:rsid w:val="002902B1"/>
    <w:rsid w:val="00290C31"/>
    <w:rsid w:val="00291AD1"/>
    <w:rsid w:val="00292B84"/>
    <w:rsid w:val="0029597D"/>
    <w:rsid w:val="00295A84"/>
    <w:rsid w:val="00296D03"/>
    <w:rsid w:val="002A2BED"/>
    <w:rsid w:val="002A2D5D"/>
    <w:rsid w:val="002B04FE"/>
    <w:rsid w:val="002B2BA9"/>
    <w:rsid w:val="002B3345"/>
    <w:rsid w:val="002B7EAB"/>
    <w:rsid w:val="002C01C1"/>
    <w:rsid w:val="002C2C26"/>
    <w:rsid w:val="002D09B4"/>
    <w:rsid w:val="002D6D73"/>
    <w:rsid w:val="002D7126"/>
    <w:rsid w:val="002E1908"/>
    <w:rsid w:val="002F110E"/>
    <w:rsid w:val="002F4C4E"/>
    <w:rsid w:val="00300892"/>
    <w:rsid w:val="00301CE7"/>
    <w:rsid w:val="00302B57"/>
    <w:rsid w:val="00302EFE"/>
    <w:rsid w:val="00303306"/>
    <w:rsid w:val="00304617"/>
    <w:rsid w:val="00312538"/>
    <w:rsid w:val="00320B77"/>
    <w:rsid w:val="00332C6B"/>
    <w:rsid w:val="00337278"/>
    <w:rsid w:val="0033776A"/>
    <w:rsid w:val="00337CAE"/>
    <w:rsid w:val="003405B5"/>
    <w:rsid w:val="003405CB"/>
    <w:rsid w:val="003425FF"/>
    <w:rsid w:val="00344F27"/>
    <w:rsid w:val="003468DD"/>
    <w:rsid w:val="00347061"/>
    <w:rsid w:val="00353683"/>
    <w:rsid w:val="00355CAC"/>
    <w:rsid w:val="00364B3E"/>
    <w:rsid w:val="0037376C"/>
    <w:rsid w:val="0037400A"/>
    <w:rsid w:val="00382184"/>
    <w:rsid w:val="00392ABA"/>
    <w:rsid w:val="00392D2A"/>
    <w:rsid w:val="003978F6"/>
    <w:rsid w:val="00397EB5"/>
    <w:rsid w:val="003A2FC4"/>
    <w:rsid w:val="003A6196"/>
    <w:rsid w:val="003B0B9B"/>
    <w:rsid w:val="003B145B"/>
    <w:rsid w:val="003B7D7A"/>
    <w:rsid w:val="003C2D2A"/>
    <w:rsid w:val="003C520D"/>
    <w:rsid w:val="003C5924"/>
    <w:rsid w:val="003C79AE"/>
    <w:rsid w:val="003D7D05"/>
    <w:rsid w:val="003E20D2"/>
    <w:rsid w:val="003E72C0"/>
    <w:rsid w:val="003E7D93"/>
    <w:rsid w:val="003F2331"/>
    <w:rsid w:val="003F311D"/>
    <w:rsid w:val="003F3BEC"/>
    <w:rsid w:val="00400B6C"/>
    <w:rsid w:val="00403E68"/>
    <w:rsid w:val="00403F49"/>
    <w:rsid w:val="00406833"/>
    <w:rsid w:val="00411989"/>
    <w:rsid w:val="00411D3F"/>
    <w:rsid w:val="00413227"/>
    <w:rsid w:val="00414ED9"/>
    <w:rsid w:val="00417FA9"/>
    <w:rsid w:val="00420A22"/>
    <w:rsid w:val="00421548"/>
    <w:rsid w:val="004263AE"/>
    <w:rsid w:val="00426EF0"/>
    <w:rsid w:val="00430354"/>
    <w:rsid w:val="004315EE"/>
    <w:rsid w:val="00431752"/>
    <w:rsid w:val="004347C0"/>
    <w:rsid w:val="00436940"/>
    <w:rsid w:val="0044317A"/>
    <w:rsid w:val="0044592B"/>
    <w:rsid w:val="004556DD"/>
    <w:rsid w:val="0045599A"/>
    <w:rsid w:val="00455AA2"/>
    <w:rsid w:val="00456005"/>
    <w:rsid w:val="00456699"/>
    <w:rsid w:val="004609D2"/>
    <w:rsid w:val="00463E79"/>
    <w:rsid w:val="00465B28"/>
    <w:rsid w:val="00465CB0"/>
    <w:rsid w:val="00466758"/>
    <w:rsid w:val="00467E07"/>
    <w:rsid w:val="00481725"/>
    <w:rsid w:val="00486396"/>
    <w:rsid w:val="00486F6B"/>
    <w:rsid w:val="00487170"/>
    <w:rsid w:val="00487486"/>
    <w:rsid w:val="00494524"/>
    <w:rsid w:val="004971DB"/>
    <w:rsid w:val="004A2F55"/>
    <w:rsid w:val="004A7AC9"/>
    <w:rsid w:val="004B0D4E"/>
    <w:rsid w:val="004B1138"/>
    <w:rsid w:val="004B6D77"/>
    <w:rsid w:val="004C1FBF"/>
    <w:rsid w:val="004C29AD"/>
    <w:rsid w:val="004C5430"/>
    <w:rsid w:val="004D1C79"/>
    <w:rsid w:val="004D22E5"/>
    <w:rsid w:val="004D2CFB"/>
    <w:rsid w:val="004D46F7"/>
    <w:rsid w:val="004D5FDD"/>
    <w:rsid w:val="004D7EC0"/>
    <w:rsid w:val="004E1DAC"/>
    <w:rsid w:val="004E2746"/>
    <w:rsid w:val="004E41F0"/>
    <w:rsid w:val="004E4A24"/>
    <w:rsid w:val="004F62D6"/>
    <w:rsid w:val="00503E45"/>
    <w:rsid w:val="005046CF"/>
    <w:rsid w:val="005053B8"/>
    <w:rsid w:val="00507238"/>
    <w:rsid w:val="005104AA"/>
    <w:rsid w:val="0051095F"/>
    <w:rsid w:val="005110FC"/>
    <w:rsid w:val="00511B83"/>
    <w:rsid w:val="0052394C"/>
    <w:rsid w:val="00524DC0"/>
    <w:rsid w:val="005318FB"/>
    <w:rsid w:val="00535C2A"/>
    <w:rsid w:val="0053674C"/>
    <w:rsid w:val="005368FA"/>
    <w:rsid w:val="00542331"/>
    <w:rsid w:val="00543FA1"/>
    <w:rsid w:val="00545654"/>
    <w:rsid w:val="0054572A"/>
    <w:rsid w:val="005505D4"/>
    <w:rsid w:val="00552D0A"/>
    <w:rsid w:val="00554209"/>
    <w:rsid w:val="005636C4"/>
    <w:rsid w:val="005756C4"/>
    <w:rsid w:val="00580047"/>
    <w:rsid w:val="00584022"/>
    <w:rsid w:val="00584903"/>
    <w:rsid w:val="00593C7B"/>
    <w:rsid w:val="005948A6"/>
    <w:rsid w:val="005A2715"/>
    <w:rsid w:val="005A7086"/>
    <w:rsid w:val="005B175C"/>
    <w:rsid w:val="005B1FAA"/>
    <w:rsid w:val="005C4292"/>
    <w:rsid w:val="005C5BB4"/>
    <w:rsid w:val="005C5E84"/>
    <w:rsid w:val="005C5F1C"/>
    <w:rsid w:val="005C67D3"/>
    <w:rsid w:val="005D009E"/>
    <w:rsid w:val="005D76E1"/>
    <w:rsid w:val="005E0D41"/>
    <w:rsid w:val="005E0E58"/>
    <w:rsid w:val="005E157F"/>
    <w:rsid w:val="005F0B69"/>
    <w:rsid w:val="005F3A1C"/>
    <w:rsid w:val="005F4F78"/>
    <w:rsid w:val="0060165F"/>
    <w:rsid w:val="00605EDA"/>
    <w:rsid w:val="00606F3E"/>
    <w:rsid w:val="00615128"/>
    <w:rsid w:val="00615650"/>
    <w:rsid w:val="006174C8"/>
    <w:rsid w:val="00617909"/>
    <w:rsid w:val="006208F9"/>
    <w:rsid w:val="0062092B"/>
    <w:rsid w:val="00620EAF"/>
    <w:rsid w:val="00623AEE"/>
    <w:rsid w:val="00630796"/>
    <w:rsid w:val="00631A3C"/>
    <w:rsid w:val="006375F6"/>
    <w:rsid w:val="006434A7"/>
    <w:rsid w:val="0064763D"/>
    <w:rsid w:val="0065052F"/>
    <w:rsid w:val="00650602"/>
    <w:rsid w:val="006517AB"/>
    <w:rsid w:val="00652F8B"/>
    <w:rsid w:val="00653997"/>
    <w:rsid w:val="00654E90"/>
    <w:rsid w:val="006677AF"/>
    <w:rsid w:val="006714A1"/>
    <w:rsid w:val="00673B78"/>
    <w:rsid w:val="006753EE"/>
    <w:rsid w:val="0067597D"/>
    <w:rsid w:val="006763E8"/>
    <w:rsid w:val="00681034"/>
    <w:rsid w:val="00684397"/>
    <w:rsid w:val="00684C66"/>
    <w:rsid w:val="0069126C"/>
    <w:rsid w:val="006927D7"/>
    <w:rsid w:val="006941E1"/>
    <w:rsid w:val="00694308"/>
    <w:rsid w:val="006A015D"/>
    <w:rsid w:val="006A133B"/>
    <w:rsid w:val="006A33AA"/>
    <w:rsid w:val="006A5A81"/>
    <w:rsid w:val="006A735D"/>
    <w:rsid w:val="006A77DE"/>
    <w:rsid w:val="006B19BA"/>
    <w:rsid w:val="006C13FC"/>
    <w:rsid w:val="006C4D85"/>
    <w:rsid w:val="006C6E11"/>
    <w:rsid w:val="006D4E74"/>
    <w:rsid w:val="006D6065"/>
    <w:rsid w:val="006D7A4D"/>
    <w:rsid w:val="006D7B34"/>
    <w:rsid w:val="006E7B9E"/>
    <w:rsid w:val="006F0EC8"/>
    <w:rsid w:val="006F30CE"/>
    <w:rsid w:val="006F3BB9"/>
    <w:rsid w:val="006F4B67"/>
    <w:rsid w:val="006F5532"/>
    <w:rsid w:val="006F5D81"/>
    <w:rsid w:val="007002B6"/>
    <w:rsid w:val="00701261"/>
    <w:rsid w:val="00706803"/>
    <w:rsid w:val="0070723E"/>
    <w:rsid w:val="00707DDC"/>
    <w:rsid w:val="00710732"/>
    <w:rsid w:val="00710FE5"/>
    <w:rsid w:val="00712354"/>
    <w:rsid w:val="00712C58"/>
    <w:rsid w:val="00713951"/>
    <w:rsid w:val="00716A14"/>
    <w:rsid w:val="007170F5"/>
    <w:rsid w:val="00725520"/>
    <w:rsid w:val="00725A82"/>
    <w:rsid w:val="00727411"/>
    <w:rsid w:val="00731738"/>
    <w:rsid w:val="007349F3"/>
    <w:rsid w:val="00744694"/>
    <w:rsid w:val="00747EA2"/>
    <w:rsid w:val="00750EA4"/>
    <w:rsid w:val="007515AD"/>
    <w:rsid w:val="00755715"/>
    <w:rsid w:val="00757202"/>
    <w:rsid w:val="007604E5"/>
    <w:rsid w:val="00763B50"/>
    <w:rsid w:val="00764D16"/>
    <w:rsid w:val="007655D7"/>
    <w:rsid w:val="0076717B"/>
    <w:rsid w:val="00771320"/>
    <w:rsid w:val="00773128"/>
    <w:rsid w:val="00773819"/>
    <w:rsid w:val="00777AAA"/>
    <w:rsid w:val="007856E6"/>
    <w:rsid w:val="007977A8"/>
    <w:rsid w:val="00797CBF"/>
    <w:rsid w:val="007A1DD6"/>
    <w:rsid w:val="007A21F9"/>
    <w:rsid w:val="007A2C12"/>
    <w:rsid w:val="007A34FC"/>
    <w:rsid w:val="007A433D"/>
    <w:rsid w:val="007B0D20"/>
    <w:rsid w:val="007B0E03"/>
    <w:rsid w:val="007B28C0"/>
    <w:rsid w:val="007C0506"/>
    <w:rsid w:val="007C6CA6"/>
    <w:rsid w:val="007C70B5"/>
    <w:rsid w:val="007C7F09"/>
    <w:rsid w:val="007E0A3E"/>
    <w:rsid w:val="007E189A"/>
    <w:rsid w:val="007E28BE"/>
    <w:rsid w:val="007E2DCE"/>
    <w:rsid w:val="007E4A84"/>
    <w:rsid w:val="007E7E90"/>
    <w:rsid w:val="007F041D"/>
    <w:rsid w:val="007F06D6"/>
    <w:rsid w:val="007F50E8"/>
    <w:rsid w:val="007F52AA"/>
    <w:rsid w:val="007F5AF4"/>
    <w:rsid w:val="007F5E1B"/>
    <w:rsid w:val="00803D06"/>
    <w:rsid w:val="00804893"/>
    <w:rsid w:val="008058A2"/>
    <w:rsid w:val="00806A96"/>
    <w:rsid w:val="00806CC1"/>
    <w:rsid w:val="008108C2"/>
    <w:rsid w:val="00812C50"/>
    <w:rsid w:val="00814642"/>
    <w:rsid w:val="008146F8"/>
    <w:rsid w:val="00814B7C"/>
    <w:rsid w:val="00820AF5"/>
    <w:rsid w:val="00823042"/>
    <w:rsid w:val="0082377D"/>
    <w:rsid w:val="008257F1"/>
    <w:rsid w:val="00827A55"/>
    <w:rsid w:val="0083052E"/>
    <w:rsid w:val="00835E23"/>
    <w:rsid w:val="00837EFA"/>
    <w:rsid w:val="008402F1"/>
    <w:rsid w:val="008443BD"/>
    <w:rsid w:val="00846384"/>
    <w:rsid w:val="00847E7B"/>
    <w:rsid w:val="00852CD6"/>
    <w:rsid w:val="00854E0B"/>
    <w:rsid w:val="00855E62"/>
    <w:rsid w:val="00857064"/>
    <w:rsid w:val="0085729E"/>
    <w:rsid w:val="00864243"/>
    <w:rsid w:val="00864317"/>
    <w:rsid w:val="00866812"/>
    <w:rsid w:val="0086754D"/>
    <w:rsid w:val="008711AF"/>
    <w:rsid w:val="00871C40"/>
    <w:rsid w:val="008727B2"/>
    <w:rsid w:val="008728EE"/>
    <w:rsid w:val="00873AE3"/>
    <w:rsid w:val="00873B2D"/>
    <w:rsid w:val="008748B4"/>
    <w:rsid w:val="00874B53"/>
    <w:rsid w:val="008774EB"/>
    <w:rsid w:val="00884A93"/>
    <w:rsid w:val="00885665"/>
    <w:rsid w:val="00885AFA"/>
    <w:rsid w:val="00887316"/>
    <w:rsid w:val="00895A32"/>
    <w:rsid w:val="00897111"/>
    <w:rsid w:val="008A171D"/>
    <w:rsid w:val="008A3E7B"/>
    <w:rsid w:val="008A5995"/>
    <w:rsid w:val="008B3D3E"/>
    <w:rsid w:val="008B7BF5"/>
    <w:rsid w:val="008B7D18"/>
    <w:rsid w:val="008C04C2"/>
    <w:rsid w:val="008C6E1A"/>
    <w:rsid w:val="008D14B7"/>
    <w:rsid w:val="008D203A"/>
    <w:rsid w:val="008D2B41"/>
    <w:rsid w:val="008D4C98"/>
    <w:rsid w:val="008D5E6D"/>
    <w:rsid w:val="008E1060"/>
    <w:rsid w:val="008E58CB"/>
    <w:rsid w:val="008E65A6"/>
    <w:rsid w:val="008F6498"/>
    <w:rsid w:val="008F68A0"/>
    <w:rsid w:val="008F6B57"/>
    <w:rsid w:val="00900313"/>
    <w:rsid w:val="0090565D"/>
    <w:rsid w:val="0091044F"/>
    <w:rsid w:val="00910F24"/>
    <w:rsid w:val="0091136F"/>
    <w:rsid w:val="009126EC"/>
    <w:rsid w:val="00914AEC"/>
    <w:rsid w:val="009168A1"/>
    <w:rsid w:val="00917A3E"/>
    <w:rsid w:val="00930E6F"/>
    <w:rsid w:val="0093136E"/>
    <w:rsid w:val="00931BCA"/>
    <w:rsid w:val="00931C98"/>
    <w:rsid w:val="00935D09"/>
    <w:rsid w:val="009360B8"/>
    <w:rsid w:val="0094157F"/>
    <w:rsid w:val="009440D3"/>
    <w:rsid w:val="00944C04"/>
    <w:rsid w:val="00946440"/>
    <w:rsid w:val="00960EEE"/>
    <w:rsid w:val="00961945"/>
    <w:rsid w:val="00962F47"/>
    <w:rsid w:val="00963671"/>
    <w:rsid w:val="00964B5A"/>
    <w:rsid w:val="00964DE9"/>
    <w:rsid w:val="009659F7"/>
    <w:rsid w:val="0097086B"/>
    <w:rsid w:val="009725D9"/>
    <w:rsid w:val="009729B0"/>
    <w:rsid w:val="00972FAF"/>
    <w:rsid w:val="00975534"/>
    <w:rsid w:val="0098044F"/>
    <w:rsid w:val="0098049F"/>
    <w:rsid w:val="00983CAB"/>
    <w:rsid w:val="0098543C"/>
    <w:rsid w:val="0098624C"/>
    <w:rsid w:val="00986AC6"/>
    <w:rsid w:val="009906C0"/>
    <w:rsid w:val="009919E1"/>
    <w:rsid w:val="00997AE9"/>
    <w:rsid w:val="009A6634"/>
    <w:rsid w:val="009A77A9"/>
    <w:rsid w:val="009A7B6D"/>
    <w:rsid w:val="009B3F25"/>
    <w:rsid w:val="009B50FF"/>
    <w:rsid w:val="009B6CE2"/>
    <w:rsid w:val="009B750B"/>
    <w:rsid w:val="009C0561"/>
    <w:rsid w:val="009C1843"/>
    <w:rsid w:val="009C2A91"/>
    <w:rsid w:val="009C56AD"/>
    <w:rsid w:val="009C6E9E"/>
    <w:rsid w:val="009D0279"/>
    <w:rsid w:val="009D32F6"/>
    <w:rsid w:val="009E05F8"/>
    <w:rsid w:val="009E0747"/>
    <w:rsid w:val="009E3075"/>
    <w:rsid w:val="009E5DC8"/>
    <w:rsid w:val="009E68C4"/>
    <w:rsid w:val="009E6D4B"/>
    <w:rsid w:val="009E764B"/>
    <w:rsid w:val="009F1A35"/>
    <w:rsid w:val="009F2335"/>
    <w:rsid w:val="009F5013"/>
    <w:rsid w:val="009F50A0"/>
    <w:rsid w:val="009F5847"/>
    <w:rsid w:val="00A007E7"/>
    <w:rsid w:val="00A00C7D"/>
    <w:rsid w:val="00A04506"/>
    <w:rsid w:val="00A04E2F"/>
    <w:rsid w:val="00A13D74"/>
    <w:rsid w:val="00A17727"/>
    <w:rsid w:val="00A17CE1"/>
    <w:rsid w:val="00A20502"/>
    <w:rsid w:val="00A21262"/>
    <w:rsid w:val="00A219DC"/>
    <w:rsid w:val="00A229F0"/>
    <w:rsid w:val="00A24379"/>
    <w:rsid w:val="00A301EC"/>
    <w:rsid w:val="00A32217"/>
    <w:rsid w:val="00A3412B"/>
    <w:rsid w:val="00A356EB"/>
    <w:rsid w:val="00A40C94"/>
    <w:rsid w:val="00A50DC4"/>
    <w:rsid w:val="00A51663"/>
    <w:rsid w:val="00A51A8E"/>
    <w:rsid w:val="00A542D3"/>
    <w:rsid w:val="00A62387"/>
    <w:rsid w:val="00A647EC"/>
    <w:rsid w:val="00A6683E"/>
    <w:rsid w:val="00A6785D"/>
    <w:rsid w:val="00A706CA"/>
    <w:rsid w:val="00A71AA8"/>
    <w:rsid w:val="00A72739"/>
    <w:rsid w:val="00A76B75"/>
    <w:rsid w:val="00A77760"/>
    <w:rsid w:val="00A77C68"/>
    <w:rsid w:val="00A83589"/>
    <w:rsid w:val="00A86700"/>
    <w:rsid w:val="00A92E4A"/>
    <w:rsid w:val="00A93F89"/>
    <w:rsid w:val="00A9789B"/>
    <w:rsid w:val="00AA6E72"/>
    <w:rsid w:val="00AA7305"/>
    <w:rsid w:val="00AB6987"/>
    <w:rsid w:val="00AC18B4"/>
    <w:rsid w:val="00AC1CCE"/>
    <w:rsid w:val="00AC5461"/>
    <w:rsid w:val="00AC68CE"/>
    <w:rsid w:val="00AC6934"/>
    <w:rsid w:val="00AC79A2"/>
    <w:rsid w:val="00AD0B21"/>
    <w:rsid w:val="00AD2638"/>
    <w:rsid w:val="00AD6D66"/>
    <w:rsid w:val="00AD7F4E"/>
    <w:rsid w:val="00AE039C"/>
    <w:rsid w:val="00AE0B07"/>
    <w:rsid w:val="00AE21D7"/>
    <w:rsid w:val="00AE2DA1"/>
    <w:rsid w:val="00AE32A0"/>
    <w:rsid w:val="00AE6178"/>
    <w:rsid w:val="00AF0EF8"/>
    <w:rsid w:val="00AF3139"/>
    <w:rsid w:val="00AF3697"/>
    <w:rsid w:val="00AF6FFD"/>
    <w:rsid w:val="00AF7779"/>
    <w:rsid w:val="00B00279"/>
    <w:rsid w:val="00B008DB"/>
    <w:rsid w:val="00B013A8"/>
    <w:rsid w:val="00B01C0E"/>
    <w:rsid w:val="00B0203D"/>
    <w:rsid w:val="00B067A1"/>
    <w:rsid w:val="00B06B2E"/>
    <w:rsid w:val="00B15F4F"/>
    <w:rsid w:val="00B2181A"/>
    <w:rsid w:val="00B33553"/>
    <w:rsid w:val="00B3680A"/>
    <w:rsid w:val="00B37493"/>
    <w:rsid w:val="00B44AD0"/>
    <w:rsid w:val="00B5297D"/>
    <w:rsid w:val="00B529D6"/>
    <w:rsid w:val="00B54FF9"/>
    <w:rsid w:val="00B56534"/>
    <w:rsid w:val="00B5738F"/>
    <w:rsid w:val="00B57413"/>
    <w:rsid w:val="00B603A4"/>
    <w:rsid w:val="00B655D4"/>
    <w:rsid w:val="00B67878"/>
    <w:rsid w:val="00B7292B"/>
    <w:rsid w:val="00B72975"/>
    <w:rsid w:val="00B73E97"/>
    <w:rsid w:val="00B75CC2"/>
    <w:rsid w:val="00B83C79"/>
    <w:rsid w:val="00B84BEC"/>
    <w:rsid w:val="00B854DF"/>
    <w:rsid w:val="00B9012C"/>
    <w:rsid w:val="00B9032C"/>
    <w:rsid w:val="00BA1794"/>
    <w:rsid w:val="00BA42A0"/>
    <w:rsid w:val="00BA4B99"/>
    <w:rsid w:val="00BA7FC9"/>
    <w:rsid w:val="00BB0214"/>
    <w:rsid w:val="00BB1173"/>
    <w:rsid w:val="00BB4141"/>
    <w:rsid w:val="00BB7781"/>
    <w:rsid w:val="00BC0A9E"/>
    <w:rsid w:val="00BC10FE"/>
    <w:rsid w:val="00BC1332"/>
    <w:rsid w:val="00BC2EF3"/>
    <w:rsid w:val="00BC4ED1"/>
    <w:rsid w:val="00BD7A07"/>
    <w:rsid w:val="00BD7AE7"/>
    <w:rsid w:val="00BE1FA5"/>
    <w:rsid w:val="00BE36F8"/>
    <w:rsid w:val="00BE3BFE"/>
    <w:rsid w:val="00BE4319"/>
    <w:rsid w:val="00BF2470"/>
    <w:rsid w:val="00BF27EC"/>
    <w:rsid w:val="00BF2B0E"/>
    <w:rsid w:val="00BF4235"/>
    <w:rsid w:val="00BF72AE"/>
    <w:rsid w:val="00BF7455"/>
    <w:rsid w:val="00C005CF"/>
    <w:rsid w:val="00C1107E"/>
    <w:rsid w:val="00C129ED"/>
    <w:rsid w:val="00C1375C"/>
    <w:rsid w:val="00C13773"/>
    <w:rsid w:val="00C13CAD"/>
    <w:rsid w:val="00C14DCF"/>
    <w:rsid w:val="00C16584"/>
    <w:rsid w:val="00C16A1A"/>
    <w:rsid w:val="00C16C1C"/>
    <w:rsid w:val="00C17103"/>
    <w:rsid w:val="00C172C0"/>
    <w:rsid w:val="00C20884"/>
    <w:rsid w:val="00C220F0"/>
    <w:rsid w:val="00C222C1"/>
    <w:rsid w:val="00C22D20"/>
    <w:rsid w:val="00C25234"/>
    <w:rsid w:val="00C25A2C"/>
    <w:rsid w:val="00C26415"/>
    <w:rsid w:val="00C2743F"/>
    <w:rsid w:val="00C30A66"/>
    <w:rsid w:val="00C3216A"/>
    <w:rsid w:val="00C33578"/>
    <w:rsid w:val="00C3495C"/>
    <w:rsid w:val="00C34DF3"/>
    <w:rsid w:val="00C41E86"/>
    <w:rsid w:val="00C42E7F"/>
    <w:rsid w:val="00C44685"/>
    <w:rsid w:val="00C44D4B"/>
    <w:rsid w:val="00C4699D"/>
    <w:rsid w:val="00C51266"/>
    <w:rsid w:val="00C62936"/>
    <w:rsid w:val="00C6556C"/>
    <w:rsid w:val="00C65E62"/>
    <w:rsid w:val="00C67A13"/>
    <w:rsid w:val="00C707A1"/>
    <w:rsid w:val="00C71257"/>
    <w:rsid w:val="00C71D71"/>
    <w:rsid w:val="00C72DBB"/>
    <w:rsid w:val="00C771C4"/>
    <w:rsid w:val="00C8232C"/>
    <w:rsid w:val="00C86B79"/>
    <w:rsid w:val="00C90A5C"/>
    <w:rsid w:val="00CA2293"/>
    <w:rsid w:val="00CA4CF1"/>
    <w:rsid w:val="00CA6336"/>
    <w:rsid w:val="00CA7005"/>
    <w:rsid w:val="00CA732F"/>
    <w:rsid w:val="00CB23F0"/>
    <w:rsid w:val="00CB2A2E"/>
    <w:rsid w:val="00CB449A"/>
    <w:rsid w:val="00CB44A8"/>
    <w:rsid w:val="00CC0BA6"/>
    <w:rsid w:val="00CC12F9"/>
    <w:rsid w:val="00CC30DF"/>
    <w:rsid w:val="00CD22E4"/>
    <w:rsid w:val="00CD61C3"/>
    <w:rsid w:val="00CD69D7"/>
    <w:rsid w:val="00CE0E24"/>
    <w:rsid w:val="00CE2B1D"/>
    <w:rsid w:val="00CF127C"/>
    <w:rsid w:val="00CF1F7A"/>
    <w:rsid w:val="00CF20C1"/>
    <w:rsid w:val="00CF384B"/>
    <w:rsid w:val="00CF4913"/>
    <w:rsid w:val="00CF7D08"/>
    <w:rsid w:val="00D01AA1"/>
    <w:rsid w:val="00D03F02"/>
    <w:rsid w:val="00D119B2"/>
    <w:rsid w:val="00D1290B"/>
    <w:rsid w:val="00D135C3"/>
    <w:rsid w:val="00D14859"/>
    <w:rsid w:val="00D14A83"/>
    <w:rsid w:val="00D15E56"/>
    <w:rsid w:val="00D2568A"/>
    <w:rsid w:val="00D26882"/>
    <w:rsid w:val="00D30225"/>
    <w:rsid w:val="00D349EB"/>
    <w:rsid w:val="00D361FA"/>
    <w:rsid w:val="00D410FB"/>
    <w:rsid w:val="00D42A55"/>
    <w:rsid w:val="00D42BBA"/>
    <w:rsid w:val="00D438FB"/>
    <w:rsid w:val="00D4422D"/>
    <w:rsid w:val="00D53E58"/>
    <w:rsid w:val="00D54660"/>
    <w:rsid w:val="00D55724"/>
    <w:rsid w:val="00D569CE"/>
    <w:rsid w:val="00D5726E"/>
    <w:rsid w:val="00D65248"/>
    <w:rsid w:val="00D70328"/>
    <w:rsid w:val="00D77D61"/>
    <w:rsid w:val="00D876F9"/>
    <w:rsid w:val="00D87F01"/>
    <w:rsid w:val="00D92A32"/>
    <w:rsid w:val="00D92F7A"/>
    <w:rsid w:val="00D94930"/>
    <w:rsid w:val="00D94EA2"/>
    <w:rsid w:val="00DA0EDC"/>
    <w:rsid w:val="00DA1398"/>
    <w:rsid w:val="00DA178B"/>
    <w:rsid w:val="00DA21B7"/>
    <w:rsid w:val="00DA3B1D"/>
    <w:rsid w:val="00DB23BE"/>
    <w:rsid w:val="00DB35F5"/>
    <w:rsid w:val="00DB44B6"/>
    <w:rsid w:val="00DC1633"/>
    <w:rsid w:val="00DD1718"/>
    <w:rsid w:val="00DD70A7"/>
    <w:rsid w:val="00DD76F9"/>
    <w:rsid w:val="00DE1C98"/>
    <w:rsid w:val="00DF2230"/>
    <w:rsid w:val="00DF49B7"/>
    <w:rsid w:val="00DF5230"/>
    <w:rsid w:val="00E031B6"/>
    <w:rsid w:val="00E032B3"/>
    <w:rsid w:val="00E0352F"/>
    <w:rsid w:val="00E04189"/>
    <w:rsid w:val="00E12B3B"/>
    <w:rsid w:val="00E14DD3"/>
    <w:rsid w:val="00E16AB5"/>
    <w:rsid w:val="00E24F97"/>
    <w:rsid w:val="00E26BBC"/>
    <w:rsid w:val="00E32BD1"/>
    <w:rsid w:val="00E36959"/>
    <w:rsid w:val="00E375FD"/>
    <w:rsid w:val="00E40D8A"/>
    <w:rsid w:val="00E44294"/>
    <w:rsid w:val="00E4458B"/>
    <w:rsid w:val="00E46FC8"/>
    <w:rsid w:val="00E51121"/>
    <w:rsid w:val="00E52557"/>
    <w:rsid w:val="00E53774"/>
    <w:rsid w:val="00E5389F"/>
    <w:rsid w:val="00E55B74"/>
    <w:rsid w:val="00E562B0"/>
    <w:rsid w:val="00E563B5"/>
    <w:rsid w:val="00E64A06"/>
    <w:rsid w:val="00E776DB"/>
    <w:rsid w:val="00E812B9"/>
    <w:rsid w:val="00E82B39"/>
    <w:rsid w:val="00E90AF6"/>
    <w:rsid w:val="00E93113"/>
    <w:rsid w:val="00EA5F10"/>
    <w:rsid w:val="00EA6179"/>
    <w:rsid w:val="00EB1037"/>
    <w:rsid w:val="00EB58CE"/>
    <w:rsid w:val="00EB62A3"/>
    <w:rsid w:val="00EB7533"/>
    <w:rsid w:val="00ED32FC"/>
    <w:rsid w:val="00ED3826"/>
    <w:rsid w:val="00EE4C7A"/>
    <w:rsid w:val="00EE58F1"/>
    <w:rsid w:val="00EE7F03"/>
    <w:rsid w:val="00EF2F6A"/>
    <w:rsid w:val="00EF4E63"/>
    <w:rsid w:val="00F00538"/>
    <w:rsid w:val="00F0537A"/>
    <w:rsid w:val="00F057A0"/>
    <w:rsid w:val="00F17A0A"/>
    <w:rsid w:val="00F21AE2"/>
    <w:rsid w:val="00F26006"/>
    <w:rsid w:val="00F269E7"/>
    <w:rsid w:val="00F26D53"/>
    <w:rsid w:val="00F26F61"/>
    <w:rsid w:val="00F30D2D"/>
    <w:rsid w:val="00F320C3"/>
    <w:rsid w:val="00F326E6"/>
    <w:rsid w:val="00F3450C"/>
    <w:rsid w:val="00F45406"/>
    <w:rsid w:val="00F459CF"/>
    <w:rsid w:val="00F472E0"/>
    <w:rsid w:val="00F52503"/>
    <w:rsid w:val="00F52BD3"/>
    <w:rsid w:val="00F534BD"/>
    <w:rsid w:val="00F53A78"/>
    <w:rsid w:val="00F56989"/>
    <w:rsid w:val="00F578B2"/>
    <w:rsid w:val="00F602FF"/>
    <w:rsid w:val="00F60EEE"/>
    <w:rsid w:val="00F611AB"/>
    <w:rsid w:val="00F62BC3"/>
    <w:rsid w:val="00F63838"/>
    <w:rsid w:val="00F63F7B"/>
    <w:rsid w:val="00F64A24"/>
    <w:rsid w:val="00F73BA8"/>
    <w:rsid w:val="00F8255D"/>
    <w:rsid w:val="00F85BEA"/>
    <w:rsid w:val="00F862AD"/>
    <w:rsid w:val="00F87024"/>
    <w:rsid w:val="00F9039D"/>
    <w:rsid w:val="00F908C6"/>
    <w:rsid w:val="00FA0497"/>
    <w:rsid w:val="00FA4037"/>
    <w:rsid w:val="00FA6D5A"/>
    <w:rsid w:val="00FB1E59"/>
    <w:rsid w:val="00FB2C80"/>
    <w:rsid w:val="00FC54A1"/>
    <w:rsid w:val="00FC5642"/>
    <w:rsid w:val="00FC61AD"/>
    <w:rsid w:val="00FC6DD6"/>
    <w:rsid w:val="00FC7BC9"/>
    <w:rsid w:val="00FD674E"/>
    <w:rsid w:val="00FD6BF9"/>
    <w:rsid w:val="00FD7FDC"/>
    <w:rsid w:val="00FE0C0A"/>
    <w:rsid w:val="00FE4D88"/>
    <w:rsid w:val="00FE62F0"/>
    <w:rsid w:val="00FE7A4A"/>
    <w:rsid w:val="00FF2265"/>
    <w:rsid w:val="00FF7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9B4"/>
    <w:pPr>
      <w:suppressAutoHyphens/>
      <w:spacing w:after="0" w:line="240" w:lineRule="auto"/>
    </w:pPr>
    <w:rPr>
      <w:rFonts w:eastAsia="Times New Roman" w:cs="Times New Roman"/>
      <w:sz w:val="20"/>
      <w:szCs w:val="20"/>
      <w:lang w:eastAsia="ar-SA"/>
    </w:rPr>
  </w:style>
  <w:style w:type="paragraph" w:styleId="1">
    <w:name w:val="heading 1"/>
    <w:basedOn w:val="a"/>
    <w:link w:val="10"/>
    <w:uiPriority w:val="9"/>
    <w:qFormat/>
    <w:rsid w:val="00241AAB"/>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unhideWhenUsed/>
    <w:rsid w:val="000B01DB"/>
    <w:pPr>
      <w:suppressAutoHyphens w:val="0"/>
      <w:spacing w:before="100" w:after="100"/>
    </w:pPr>
    <w:rPr>
      <w:rFonts w:eastAsia="Calibri"/>
      <w:sz w:val="24"/>
      <w:lang w:eastAsia="ru-RU"/>
    </w:rPr>
  </w:style>
  <w:style w:type="character" w:styleId="a4">
    <w:name w:val="footnote reference"/>
    <w:aliases w:val="fr,Used by Word for Help footnote symbols,Ссылка на сноску 45,Знак сноски-FN,Ciae niinee-FN,Знак сноски 1,Referencia nota al pie,SUPERS,16 Point,Superscript 6 Point"/>
    <w:link w:val="11"/>
    <w:unhideWhenUsed/>
    <w:qFormat/>
    <w:rsid w:val="000B01DB"/>
    <w:rPr>
      <w:rFonts w:ascii="Times New Roman" w:hAnsi="Times New Roman" w:cs="Times New Roman" w:hint="default"/>
      <w:vertAlign w:val="superscript"/>
    </w:rPr>
  </w:style>
  <w:style w:type="paragraph" w:styleId="a5">
    <w:name w:val="Balloon Text"/>
    <w:basedOn w:val="a"/>
    <w:link w:val="a6"/>
    <w:uiPriority w:val="99"/>
    <w:semiHidden/>
    <w:unhideWhenUsed/>
    <w:rsid w:val="000B01DB"/>
    <w:rPr>
      <w:rFonts w:ascii="Tahoma" w:hAnsi="Tahoma" w:cs="Tahoma"/>
      <w:sz w:val="16"/>
      <w:szCs w:val="16"/>
    </w:rPr>
  </w:style>
  <w:style w:type="character" w:customStyle="1" w:styleId="a6">
    <w:name w:val="Текст выноски Знак"/>
    <w:basedOn w:val="a0"/>
    <w:link w:val="a5"/>
    <w:uiPriority w:val="99"/>
    <w:semiHidden/>
    <w:rsid w:val="000B01DB"/>
    <w:rPr>
      <w:rFonts w:ascii="Tahoma" w:eastAsia="Times New Roman" w:hAnsi="Tahoma" w:cs="Tahoma"/>
      <w:sz w:val="16"/>
      <w:szCs w:val="16"/>
      <w:lang w:eastAsia="ar-SA"/>
    </w:rPr>
  </w:style>
  <w:style w:type="paragraph" w:styleId="a7">
    <w:name w:val="Body Text"/>
    <w:basedOn w:val="a"/>
    <w:link w:val="a8"/>
    <w:semiHidden/>
    <w:rsid w:val="000B01DB"/>
    <w:pPr>
      <w:jc w:val="center"/>
    </w:pPr>
    <w:rPr>
      <w:b/>
      <w:bCs/>
      <w:sz w:val="32"/>
      <w:szCs w:val="24"/>
    </w:rPr>
  </w:style>
  <w:style w:type="character" w:customStyle="1" w:styleId="a8">
    <w:name w:val="Основной текст Знак"/>
    <w:basedOn w:val="a0"/>
    <w:link w:val="a7"/>
    <w:semiHidden/>
    <w:rsid w:val="000B01DB"/>
    <w:rPr>
      <w:rFonts w:eastAsia="Times New Roman" w:cs="Times New Roman"/>
      <w:b/>
      <w:bCs/>
      <w:sz w:val="32"/>
      <w:szCs w:val="24"/>
      <w:lang w:eastAsia="ar-SA"/>
    </w:rPr>
  </w:style>
  <w:style w:type="paragraph" w:customStyle="1" w:styleId="12">
    <w:name w:val="Обычный1"/>
    <w:rsid w:val="000B01DB"/>
    <w:pPr>
      <w:suppressAutoHyphens/>
      <w:snapToGrid w:val="0"/>
      <w:spacing w:after="0" w:line="240" w:lineRule="auto"/>
    </w:pPr>
    <w:rPr>
      <w:rFonts w:eastAsia="Arial" w:cs="Times New Roman"/>
      <w:sz w:val="20"/>
      <w:szCs w:val="20"/>
      <w:lang w:eastAsia="ar-SA"/>
    </w:rPr>
  </w:style>
  <w:style w:type="paragraph" w:customStyle="1" w:styleId="21">
    <w:name w:val="Список 21"/>
    <w:basedOn w:val="a"/>
    <w:rsid w:val="000B01DB"/>
    <w:pPr>
      <w:widowControl w:val="0"/>
      <w:autoSpaceDE w:val="0"/>
      <w:ind w:left="566" w:hanging="283"/>
    </w:pPr>
    <w:rPr>
      <w:b/>
      <w:bCs/>
    </w:rPr>
  </w:style>
  <w:style w:type="paragraph" w:styleId="a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a"/>
    <w:qFormat/>
    <w:rsid w:val="000B01DB"/>
    <w:rPr>
      <w:lang w:val="x-none"/>
    </w:rPr>
  </w:style>
  <w:style w:type="character" w:customStyle="1" w:styleId="a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9"/>
    <w:qFormat/>
    <w:rsid w:val="000B01DB"/>
    <w:rPr>
      <w:rFonts w:eastAsia="Times New Roman" w:cs="Times New Roman"/>
      <w:sz w:val="20"/>
      <w:szCs w:val="20"/>
      <w:lang w:val="x-none" w:eastAsia="ar-SA"/>
    </w:rPr>
  </w:style>
  <w:style w:type="paragraph" w:customStyle="1" w:styleId="ab">
    <w:name w:val="текст сноски"/>
    <w:basedOn w:val="a"/>
    <w:rsid w:val="000B01DB"/>
    <w:pPr>
      <w:widowControl w:val="0"/>
      <w:suppressAutoHyphens w:val="0"/>
    </w:pPr>
    <w:rPr>
      <w:rFonts w:ascii="Gelvetsky 12pt" w:hAnsi="Gelvetsky 12pt"/>
      <w:sz w:val="24"/>
      <w:lang w:val="en-US" w:eastAsia="ru-RU"/>
    </w:rPr>
  </w:style>
  <w:style w:type="paragraph" w:customStyle="1" w:styleId="ConsNormal">
    <w:name w:val="ConsNormal"/>
    <w:rsid w:val="000B01DB"/>
    <w:pPr>
      <w:widowControl w:val="0"/>
      <w:spacing w:after="0" w:line="240" w:lineRule="auto"/>
      <w:ind w:firstLine="720"/>
    </w:pPr>
    <w:rPr>
      <w:rFonts w:ascii="Consultant" w:eastAsia="Times New Roman" w:hAnsi="Consultant" w:cs="Times New Roman"/>
      <w:snapToGrid w:val="0"/>
      <w:sz w:val="20"/>
      <w:szCs w:val="20"/>
      <w:lang w:eastAsia="ru-RU"/>
    </w:rPr>
  </w:style>
  <w:style w:type="paragraph" w:styleId="ac">
    <w:name w:val="header"/>
    <w:basedOn w:val="a"/>
    <w:link w:val="ad"/>
    <w:uiPriority w:val="99"/>
    <w:rsid w:val="000B01DB"/>
    <w:pPr>
      <w:tabs>
        <w:tab w:val="center" w:pos="4536"/>
        <w:tab w:val="right" w:pos="9072"/>
      </w:tabs>
    </w:pPr>
    <w:rPr>
      <w:lang w:val="x-none"/>
    </w:rPr>
  </w:style>
  <w:style w:type="character" w:customStyle="1" w:styleId="ad">
    <w:name w:val="Верхний колонтитул Знак"/>
    <w:basedOn w:val="a0"/>
    <w:link w:val="ac"/>
    <w:uiPriority w:val="99"/>
    <w:rsid w:val="000B01DB"/>
    <w:rPr>
      <w:rFonts w:eastAsia="Times New Roman" w:cs="Times New Roman"/>
      <w:sz w:val="20"/>
      <w:szCs w:val="20"/>
      <w:lang w:val="x-none" w:eastAsia="ar-SA"/>
    </w:rPr>
  </w:style>
  <w:style w:type="paragraph" w:customStyle="1" w:styleId="FormField">
    <w:name w:val="FormField"/>
    <w:basedOn w:val="a"/>
    <w:rsid w:val="00EA6179"/>
    <w:pPr>
      <w:widowControl w:val="0"/>
      <w:suppressAutoHyphens w:val="0"/>
      <w:spacing w:before="120"/>
    </w:pPr>
    <w:rPr>
      <w:rFonts w:ascii="Arial" w:hAnsi="Arial"/>
      <w:b/>
      <w:sz w:val="24"/>
      <w:lang w:eastAsia="ru-RU"/>
    </w:rPr>
  </w:style>
  <w:style w:type="character" w:styleId="ae">
    <w:name w:val="annotation reference"/>
    <w:basedOn w:val="a0"/>
    <w:uiPriority w:val="99"/>
    <w:semiHidden/>
    <w:unhideWhenUsed/>
    <w:rsid w:val="00712354"/>
    <w:rPr>
      <w:sz w:val="16"/>
      <w:szCs w:val="16"/>
    </w:rPr>
  </w:style>
  <w:style w:type="paragraph" w:styleId="af">
    <w:name w:val="annotation text"/>
    <w:basedOn w:val="a"/>
    <w:link w:val="af0"/>
    <w:uiPriority w:val="99"/>
    <w:unhideWhenUsed/>
    <w:rsid w:val="00712354"/>
  </w:style>
  <w:style w:type="character" w:customStyle="1" w:styleId="af0">
    <w:name w:val="Текст примечания Знак"/>
    <w:basedOn w:val="a0"/>
    <w:link w:val="af"/>
    <w:uiPriority w:val="99"/>
    <w:rsid w:val="00712354"/>
    <w:rPr>
      <w:rFonts w:eastAsia="Times New Roman" w:cs="Times New Roman"/>
      <w:sz w:val="20"/>
      <w:szCs w:val="20"/>
      <w:lang w:eastAsia="ar-SA"/>
    </w:rPr>
  </w:style>
  <w:style w:type="paragraph" w:styleId="af1">
    <w:name w:val="annotation subject"/>
    <w:basedOn w:val="af"/>
    <w:next w:val="af"/>
    <w:link w:val="af2"/>
    <w:uiPriority w:val="99"/>
    <w:semiHidden/>
    <w:unhideWhenUsed/>
    <w:rsid w:val="00712354"/>
    <w:rPr>
      <w:b/>
      <w:bCs/>
    </w:rPr>
  </w:style>
  <w:style w:type="character" w:customStyle="1" w:styleId="af2">
    <w:name w:val="Тема примечания Знак"/>
    <w:basedOn w:val="af0"/>
    <w:link w:val="af1"/>
    <w:uiPriority w:val="99"/>
    <w:semiHidden/>
    <w:rsid w:val="00712354"/>
    <w:rPr>
      <w:rFonts w:eastAsia="Times New Roman" w:cs="Times New Roman"/>
      <w:b/>
      <w:bCs/>
      <w:sz w:val="20"/>
      <w:szCs w:val="20"/>
      <w:lang w:eastAsia="ar-SA"/>
    </w:rPr>
  </w:style>
  <w:style w:type="paragraph" w:customStyle="1" w:styleId="13">
    <w:name w:val="Основной текст1"/>
    <w:basedOn w:val="a"/>
    <w:qFormat/>
    <w:rsid w:val="00CA7005"/>
    <w:pPr>
      <w:widowControl w:val="0"/>
      <w:shd w:val="clear" w:color="auto" w:fill="FFFFFF"/>
      <w:suppressAutoHyphens w:val="0"/>
      <w:spacing w:after="420" w:line="240" w:lineRule="atLeast"/>
      <w:jc w:val="both"/>
    </w:pPr>
    <w:rPr>
      <w:rFonts w:eastAsia="Courier New"/>
      <w:color w:val="000000"/>
      <w:sz w:val="26"/>
      <w:szCs w:val="26"/>
      <w:lang w:eastAsia="ru-RU"/>
    </w:rPr>
  </w:style>
  <w:style w:type="paragraph" w:customStyle="1" w:styleId="ConsPlusNormal">
    <w:name w:val="ConsPlusNormal"/>
    <w:rsid w:val="00CA7005"/>
    <w:pPr>
      <w:autoSpaceDE w:val="0"/>
      <w:autoSpaceDN w:val="0"/>
      <w:adjustRightInd w:val="0"/>
      <w:spacing w:after="0" w:line="240" w:lineRule="auto"/>
    </w:pPr>
    <w:rPr>
      <w:rFonts w:cs="Times New Roman"/>
      <w:b/>
      <w:bCs/>
      <w:sz w:val="18"/>
      <w:szCs w:val="18"/>
    </w:rPr>
  </w:style>
  <w:style w:type="table" w:styleId="af3">
    <w:name w:val="Table Grid"/>
    <w:basedOn w:val="a1"/>
    <w:uiPriority w:val="59"/>
    <w:rsid w:val="0002312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link w:val="af5"/>
    <w:uiPriority w:val="34"/>
    <w:qFormat/>
    <w:rsid w:val="0069126C"/>
    <w:pPr>
      <w:ind w:left="720"/>
      <w:contextualSpacing/>
    </w:pPr>
  </w:style>
  <w:style w:type="character" w:customStyle="1" w:styleId="af5">
    <w:name w:val="Абзац списка Знак"/>
    <w:link w:val="af4"/>
    <w:uiPriority w:val="34"/>
    <w:locked/>
    <w:rsid w:val="00654E90"/>
    <w:rPr>
      <w:rFonts w:eastAsia="Times New Roman" w:cs="Times New Roman"/>
      <w:sz w:val="20"/>
      <w:szCs w:val="20"/>
      <w:lang w:eastAsia="ar-SA"/>
    </w:rPr>
  </w:style>
  <w:style w:type="character" w:styleId="af6">
    <w:name w:val="Hyperlink"/>
    <w:basedOn w:val="a0"/>
    <w:uiPriority w:val="99"/>
    <w:unhideWhenUsed/>
    <w:rsid w:val="00426EF0"/>
    <w:rPr>
      <w:color w:val="0000FF"/>
      <w:u w:val="single"/>
    </w:rPr>
  </w:style>
  <w:style w:type="character" w:customStyle="1" w:styleId="b-col">
    <w:name w:val="b-col"/>
    <w:basedOn w:val="a0"/>
    <w:rsid w:val="008C04C2"/>
  </w:style>
  <w:style w:type="character" w:customStyle="1" w:styleId="i-dib">
    <w:name w:val="i-dib"/>
    <w:basedOn w:val="a0"/>
    <w:rsid w:val="008C04C2"/>
  </w:style>
  <w:style w:type="character" w:customStyle="1" w:styleId="i-fs30">
    <w:name w:val="i-fs30"/>
    <w:basedOn w:val="a0"/>
    <w:rsid w:val="00B603A4"/>
  </w:style>
  <w:style w:type="character" w:styleId="af7">
    <w:name w:val="FollowedHyperlink"/>
    <w:basedOn w:val="a0"/>
    <w:uiPriority w:val="99"/>
    <w:semiHidden/>
    <w:unhideWhenUsed/>
    <w:rsid w:val="00FC5642"/>
    <w:rPr>
      <w:color w:val="800080" w:themeColor="followedHyperlink"/>
      <w:u w:val="single"/>
    </w:rPr>
  </w:style>
  <w:style w:type="character" w:customStyle="1" w:styleId="10">
    <w:name w:val="Заголовок 1 Знак"/>
    <w:basedOn w:val="a0"/>
    <w:link w:val="1"/>
    <w:uiPriority w:val="9"/>
    <w:rsid w:val="00241AAB"/>
    <w:rPr>
      <w:rFonts w:eastAsia="Times New Roman" w:cs="Times New Roman"/>
      <w:b/>
      <w:bCs/>
      <w:kern w:val="36"/>
      <w:sz w:val="48"/>
      <w:szCs w:val="48"/>
      <w:lang w:eastAsia="ru-RU"/>
    </w:rPr>
  </w:style>
  <w:style w:type="paragraph" w:styleId="af8">
    <w:name w:val="footer"/>
    <w:basedOn w:val="a"/>
    <w:link w:val="af9"/>
    <w:uiPriority w:val="99"/>
    <w:unhideWhenUsed/>
    <w:rsid w:val="00930E6F"/>
    <w:pPr>
      <w:tabs>
        <w:tab w:val="center" w:pos="4677"/>
        <w:tab w:val="right" w:pos="9355"/>
      </w:tabs>
    </w:pPr>
  </w:style>
  <w:style w:type="character" w:customStyle="1" w:styleId="af9">
    <w:name w:val="Нижний колонтитул Знак"/>
    <w:basedOn w:val="a0"/>
    <w:link w:val="af8"/>
    <w:uiPriority w:val="99"/>
    <w:rsid w:val="00930E6F"/>
    <w:rPr>
      <w:rFonts w:eastAsia="Times New Roman" w:cs="Times New Roman"/>
      <w:sz w:val="20"/>
      <w:szCs w:val="20"/>
      <w:lang w:eastAsia="ar-SA"/>
    </w:rPr>
  </w:style>
  <w:style w:type="paragraph" w:styleId="afa">
    <w:name w:val="No Spacing"/>
    <w:uiPriority w:val="1"/>
    <w:qFormat/>
    <w:rsid w:val="00C707A1"/>
    <w:pPr>
      <w:spacing w:after="0" w:line="240" w:lineRule="auto"/>
    </w:pPr>
    <w:rPr>
      <w:rFonts w:asciiTheme="minorHAnsi" w:eastAsiaTheme="minorEastAsia" w:hAnsiTheme="minorHAnsi"/>
      <w:sz w:val="22"/>
      <w:lang w:eastAsia="ru-RU"/>
    </w:rPr>
  </w:style>
  <w:style w:type="paragraph" w:customStyle="1" w:styleId="consplusnormal0">
    <w:name w:val="consplusnormal"/>
    <w:basedOn w:val="a"/>
    <w:rsid w:val="00B75CC2"/>
    <w:pPr>
      <w:suppressAutoHyphens w:val="0"/>
      <w:spacing w:before="187" w:after="187"/>
      <w:ind w:left="187" w:right="187"/>
    </w:pPr>
    <w:rPr>
      <w:sz w:val="24"/>
      <w:szCs w:val="24"/>
      <w:lang w:eastAsia="ru-RU"/>
    </w:rPr>
  </w:style>
  <w:style w:type="paragraph" w:customStyle="1" w:styleId="Style2">
    <w:name w:val="Style2"/>
    <w:basedOn w:val="a"/>
    <w:uiPriority w:val="99"/>
    <w:rsid w:val="004315EE"/>
    <w:pPr>
      <w:widowControl w:val="0"/>
      <w:suppressAutoHyphens w:val="0"/>
      <w:autoSpaceDE w:val="0"/>
      <w:autoSpaceDN w:val="0"/>
      <w:adjustRightInd w:val="0"/>
      <w:jc w:val="right"/>
    </w:pPr>
    <w:rPr>
      <w:sz w:val="24"/>
      <w:szCs w:val="24"/>
      <w:lang w:eastAsia="ru-RU"/>
    </w:rPr>
  </w:style>
  <w:style w:type="paragraph" w:customStyle="1" w:styleId="11">
    <w:name w:val="Знак сноски1"/>
    <w:link w:val="a4"/>
    <w:qFormat/>
    <w:rsid w:val="007B0D20"/>
    <w:pPr>
      <w:spacing w:after="0" w:line="360" w:lineRule="auto"/>
    </w:pPr>
    <w:rPr>
      <w:rFonts w:cs="Times New Roman"/>
      <w:vertAlign w:val="superscript"/>
    </w:rPr>
  </w:style>
  <w:style w:type="paragraph" w:styleId="afb">
    <w:name w:val="Revision"/>
    <w:hidden/>
    <w:uiPriority w:val="99"/>
    <w:semiHidden/>
    <w:rsid w:val="00FC7BC9"/>
    <w:pPr>
      <w:spacing w:after="0" w:line="240" w:lineRule="auto"/>
    </w:pPr>
    <w:rPr>
      <w:rFonts w:eastAsia="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9B4"/>
    <w:pPr>
      <w:suppressAutoHyphens/>
      <w:spacing w:after="0" w:line="240" w:lineRule="auto"/>
    </w:pPr>
    <w:rPr>
      <w:rFonts w:eastAsia="Times New Roman" w:cs="Times New Roman"/>
      <w:sz w:val="20"/>
      <w:szCs w:val="20"/>
      <w:lang w:eastAsia="ar-SA"/>
    </w:rPr>
  </w:style>
  <w:style w:type="paragraph" w:styleId="1">
    <w:name w:val="heading 1"/>
    <w:basedOn w:val="a"/>
    <w:link w:val="10"/>
    <w:uiPriority w:val="9"/>
    <w:qFormat/>
    <w:rsid w:val="00241AAB"/>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unhideWhenUsed/>
    <w:rsid w:val="000B01DB"/>
    <w:pPr>
      <w:suppressAutoHyphens w:val="0"/>
      <w:spacing w:before="100" w:after="100"/>
    </w:pPr>
    <w:rPr>
      <w:rFonts w:eastAsia="Calibri"/>
      <w:sz w:val="24"/>
      <w:lang w:eastAsia="ru-RU"/>
    </w:rPr>
  </w:style>
  <w:style w:type="character" w:styleId="a4">
    <w:name w:val="footnote reference"/>
    <w:aliases w:val="fr,Used by Word for Help footnote symbols,Ссылка на сноску 45,Знак сноски-FN,Ciae niinee-FN,Знак сноски 1,Referencia nota al pie,SUPERS,16 Point,Superscript 6 Point"/>
    <w:link w:val="11"/>
    <w:unhideWhenUsed/>
    <w:qFormat/>
    <w:rsid w:val="000B01DB"/>
    <w:rPr>
      <w:rFonts w:ascii="Times New Roman" w:hAnsi="Times New Roman" w:cs="Times New Roman" w:hint="default"/>
      <w:vertAlign w:val="superscript"/>
    </w:rPr>
  </w:style>
  <w:style w:type="paragraph" w:styleId="a5">
    <w:name w:val="Balloon Text"/>
    <w:basedOn w:val="a"/>
    <w:link w:val="a6"/>
    <w:uiPriority w:val="99"/>
    <w:semiHidden/>
    <w:unhideWhenUsed/>
    <w:rsid w:val="000B01DB"/>
    <w:rPr>
      <w:rFonts w:ascii="Tahoma" w:hAnsi="Tahoma" w:cs="Tahoma"/>
      <w:sz w:val="16"/>
      <w:szCs w:val="16"/>
    </w:rPr>
  </w:style>
  <w:style w:type="character" w:customStyle="1" w:styleId="a6">
    <w:name w:val="Текст выноски Знак"/>
    <w:basedOn w:val="a0"/>
    <w:link w:val="a5"/>
    <w:uiPriority w:val="99"/>
    <w:semiHidden/>
    <w:rsid w:val="000B01DB"/>
    <w:rPr>
      <w:rFonts w:ascii="Tahoma" w:eastAsia="Times New Roman" w:hAnsi="Tahoma" w:cs="Tahoma"/>
      <w:sz w:val="16"/>
      <w:szCs w:val="16"/>
      <w:lang w:eastAsia="ar-SA"/>
    </w:rPr>
  </w:style>
  <w:style w:type="paragraph" w:styleId="a7">
    <w:name w:val="Body Text"/>
    <w:basedOn w:val="a"/>
    <w:link w:val="a8"/>
    <w:semiHidden/>
    <w:rsid w:val="000B01DB"/>
    <w:pPr>
      <w:jc w:val="center"/>
    </w:pPr>
    <w:rPr>
      <w:b/>
      <w:bCs/>
      <w:sz w:val="32"/>
      <w:szCs w:val="24"/>
    </w:rPr>
  </w:style>
  <w:style w:type="character" w:customStyle="1" w:styleId="a8">
    <w:name w:val="Основной текст Знак"/>
    <w:basedOn w:val="a0"/>
    <w:link w:val="a7"/>
    <w:semiHidden/>
    <w:rsid w:val="000B01DB"/>
    <w:rPr>
      <w:rFonts w:eastAsia="Times New Roman" w:cs="Times New Roman"/>
      <w:b/>
      <w:bCs/>
      <w:sz w:val="32"/>
      <w:szCs w:val="24"/>
      <w:lang w:eastAsia="ar-SA"/>
    </w:rPr>
  </w:style>
  <w:style w:type="paragraph" w:customStyle="1" w:styleId="12">
    <w:name w:val="Обычный1"/>
    <w:rsid w:val="000B01DB"/>
    <w:pPr>
      <w:suppressAutoHyphens/>
      <w:snapToGrid w:val="0"/>
      <w:spacing w:after="0" w:line="240" w:lineRule="auto"/>
    </w:pPr>
    <w:rPr>
      <w:rFonts w:eastAsia="Arial" w:cs="Times New Roman"/>
      <w:sz w:val="20"/>
      <w:szCs w:val="20"/>
      <w:lang w:eastAsia="ar-SA"/>
    </w:rPr>
  </w:style>
  <w:style w:type="paragraph" w:customStyle="1" w:styleId="21">
    <w:name w:val="Список 21"/>
    <w:basedOn w:val="a"/>
    <w:rsid w:val="000B01DB"/>
    <w:pPr>
      <w:widowControl w:val="0"/>
      <w:autoSpaceDE w:val="0"/>
      <w:ind w:left="566" w:hanging="283"/>
    </w:pPr>
    <w:rPr>
      <w:b/>
      <w:bCs/>
    </w:rPr>
  </w:style>
  <w:style w:type="paragraph" w:styleId="a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a"/>
    <w:qFormat/>
    <w:rsid w:val="000B01DB"/>
    <w:rPr>
      <w:lang w:val="x-none"/>
    </w:rPr>
  </w:style>
  <w:style w:type="character" w:customStyle="1" w:styleId="a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9"/>
    <w:qFormat/>
    <w:rsid w:val="000B01DB"/>
    <w:rPr>
      <w:rFonts w:eastAsia="Times New Roman" w:cs="Times New Roman"/>
      <w:sz w:val="20"/>
      <w:szCs w:val="20"/>
      <w:lang w:val="x-none" w:eastAsia="ar-SA"/>
    </w:rPr>
  </w:style>
  <w:style w:type="paragraph" w:customStyle="1" w:styleId="ab">
    <w:name w:val="текст сноски"/>
    <w:basedOn w:val="a"/>
    <w:rsid w:val="000B01DB"/>
    <w:pPr>
      <w:widowControl w:val="0"/>
      <w:suppressAutoHyphens w:val="0"/>
    </w:pPr>
    <w:rPr>
      <w:rFonts w:ascii="Gelvetsky 12pt" w:hAnsi="Gelvetsky 12pt"/>
      <w:sz w:val="24"/>
      <w:lang w:val="en-US" w:eastAsia="ru-RU"/>
    </w:rPr>
  </w:style>
  <w:style w:type="paragraph" w:customStyle="1" w:styleId="ConsNormal">
    <w:name w:val="ConsNormal"/>
    <w:rsid w:val="000B01DB"/>
    <w:pPr>
      <w:widowControl w:val="0"/>
      <w:spacing w:after="0" w:line="240" w:lineRule="auto"/>
      <w:ind w:firstLine="720"/>
    </w:pPr>
    <w:rPr>
      <w:rFonts w:ascii="Consultant" w:eastAsia="Times New Roman" w:hAnsi="Consultant" w:cs="Times New Roman"/>
      <w:snapToGrid w:val="0"/>
      <w:sz w:val="20"/>
      <w:szCs w:val="20"/>
      <w:lang w:eastAsia="ru-RU"/>
    </w:rPr>
  </w:style>
  <w:style w:type="paragraph" w:styleId="ac">
    <w:name w:val="header"/>
    <w:basedOn w:val="a"/>
    <w:link w:val="ad"/>
    <w:uiPriority w:val="99"/>
    <w:rsid w:val="000B01DB"/>
    <w:pPr>
      <w:tabs>
        <w:tab w:val="center" w:pos="4536"/>
        <w:tab w:val="right" w:pos="9072"/>
      </w:tabs>
    </w:pPr>
    <w:rPr>
      <w:lang w:val="x-none"/>
    </w:rPr>
  </w:style>
  <w:style w:type="character" w:customStyle="1" w:styleId="ad">
    <w:name w:val="Верхний колонтитул Знак"/>
    <w:basedOn w:val="a0"/>
    <w:link w:val="ac"/>
    <w:uiPriority w:val="99"/>
    <w:rsid w:val="000B01DB"/>
    <w:rPr>
      <w:rFonts w:eastAsia="Times New Roman" w:cs="Times New Roman"/>
      <w:sz w:val="20"/>
      <w:szCs w:val="20"/>
      <w:lang w:val="x-none" w:eastAsia="ar-SA"/>
    </w:rPr>
  </w:style>
  <w:style w:type="paragraph" w:customStyle="1" w:styleId="FormField">
    <w:name w:val="FormField"/>
    <w:basedOn w:val="a"/>
    <w:rsid w:val="00EA6179"/>
    <w:pPr>
      <w:widowControl w:val="0"/>
      <w:suppressAutoHyphens w:val="0"/>
      <w:spacing w:before="120"/>
    </w:pPr>
    <w:rPr>
      <w:rFonts w:ascii="Arial" w:hAnsi="Arial"/>
      <w:b/>
      <w:sz w:val="24"/>
      <w:lang w:eastAsia="ru-RU"/>
    </w:rPr>
  </w:style>
  <w:style w:type="character" w:styleId="ae">
    <w:name w:val="annotation reference"/>
    <w:basedOn w:val="a0"/>
    <w:uiPriority w:val="99"/>
    <w:semiHidden/>
    <w:unhideWhenUsed/>
    <w:rsid w:val="00712354"/>
    <w:rPr>
      <w:sz w:val="16"/>
      <w:szCs w:val="16"/>
    </w:rPr>
  </w:style>
  <w:style w:type="paragraph" w:styleId="af">
    <w:name w:val="annotation text"/>
    <w:basedOn w:val="a"/>
    <w:link w:val="af0"/>
    <w:uiPriority w:val="99"/>
    <w:unhideWhenUsed/>
    <w:rsid w:val="00712354"/>
  </w:style>
  <w:style w:type="character" w:customStyle="1" w:styleId="af0">
    <w:name w:val="Текст примечания Знак"/>
    <w:basedOn w:val="a0"/>
    <w:link w:val="af"/>
    <w:uiPriority w:val="99"/>
    <w:rsid w:val="00712354"/>
    <w:rPr>
      <w:rFonts w:eastAsia="Times New Roman" w:cs="Times New Roman"/>
      <w:sz w:val="20"/>
      <w:szCs w:val="20"/>
      <w:lang w:eastAsia="ar-SA"/>
    </w:rPr>
  </w:style>
  <w:style w:type="paragraph" w:styleId="af1">
    <w:name w:val="annotation subject"/>
    <w:basedOn w:val="af"/>
    <w:next w:val="af"/>
    <w:link w:val="af2"/>
    <w:uiPriority w:val="99"/>
    <w:semiHidden/>
    <w:unhideWhenUsed/>
    <w:rsid w:val="00712354"/>
    <w:rPr>
      <w:b/>
      <w:bCs/>
    </w:rPr>
  </w:style>
  <w:style w:type="character" w:customStyle="1" w:styleId="af2">
    <w:name w:val="Тема примечания Знак"/>
    <w:basedOn w:val="af0"/>
    <w:link w:val="af1"/>
    <w:uiPriority w:val="99"/>
    <w:semiHidden/>
    <w:rsid w:val="00712354"/>
    <w:rPr>
      <w:rFonts w:eastAsia="Times New Roman" w:cs="Times New Roman"/>
      <w:b/>
      <w:bCs/>
      <w:sz w:val="20"/>
      <w:szCs w:val="20"/>
      <w:lang w:eastAsia="ar-SA"/>
    </w:rPr>
  </w:style>
  <w:style w:type="paragraph" w:customStyle="1" w:styleId="13">
    <w:name w:val="Основной текст1"/>
    <w:basedOn w:val="a"/>
    <w:qFormat/>
    <w:rsid w:val="00CA7005"/>
    <w:pPr>
      <w:widowControl w:val="0"/>
      <w:shd w:val="clear" w:color="auto" w:fill="FFFFFF"/>
      <w:suppressAutoHyphens w:val="0"/>
      <w:spacing w:after="420" w:line="240" w:lineRule="atLeast"/>
      <w:jc w:val="both"/>
    </w:pPr>
    <w:rPr>
      <w:rFonts w:eastAsia="Courier New"/>
      <w:color w:val="000000"/>
      <w:sz w:val="26"/>
      <w:szCs w:val="26"/>
      <w:lang w:eastAsia="ru-RU"/>
    </w:rPr>
  </w:style>
  <w:style w:type="paragraph" w:customStyle="1" w:styleId="ConsPlusNormal">
    <w:name w:val="ConsPlusNormal"/>
    <w:rsid w:val="00CA7005"/>
    <w:pPr>
      <w:autoSpaceDE w:val="0"/>
      <w:autoSpaceDN w:val="0"/>
      <w:adjustRightInd w:val="0"/>
      <w:spacing w:after="0" w:line="240" w:lineRule="auto"/>
    </w:pPr>
    <w:rPr>
      <w:rFonts w:cs="Times New Roman"/>
      <w:b/>
      <w:bCs/>
      <w:sz w:val="18"/>
      <w:szCs w:val="18"/>
    </w:rPr>
  </w:style>
  <w:style w:type="table" w:styleId="af3">
    <w:name w:val="Table Grid"/>
    <w:basedOn w:val="a1"/>
    <w:uiPriority w:val="59"/>
    <w:rsid w:val="0002312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link w:val="af5"/>
    <w:uiPriority w:val="34"/>
    <w:qFormat/>
    <w:rsid w:val="0069126C"/>
    <w:pPr>
      <w:ind w:left="720"/>
      <w:contextualSpacing/>
    </w:pPr>
  </w:style>
  <w:style w:type="character" w:customStyle="1" w:styleId="af5">
    <w:name w:val="Абзац списка Знак"/>
    <w:link w:val="af4"/>
    <w:uiPriority w:val="34"/>
    <w:locked/>
    <w:rsid w:val="00654E90"/>
    <w:rPr>
      <w:rFonts w:eastAsia="Times New Roman" w:cs="Times New Roman"/>
      <w:sz w:val="20"/>
      <w:szCs w:val="20"/>
      <w:lang w:eastAsia="ar-SA"/>
    </w:rPr>
  </w:style>
  <w:style w:type="character" w:styleId="af6">
    <w:name w:val="Hyperlink"/>
    <w:basedOn w:val="a0"/>
    <w:uiPriority w:val="99"/>
    <w:unhideWhenUsed/>
    <w:rsid w:val="00426EF0"/>
    <w:rPr>
      <w:color w:val="0000FF"/>
      <w:u w:val="single"/>
    </w:rPr>
  </w:style>
  <w:style w:type="character" w:customStyle="1" w:styleId="b-col">
    <w:name w:val="b-col"/>
    <w:basedOn w:val="a0"/>
    <w:rsid w:val="008C04C2"/>
  </w:style>
  <w:style w:type="character" w:customStyle="1" w:styleId="i-dib">
    <w:name w:val="i-dib"/>
    <w:basedOn w:val="a0"/>
    <w:rsid w:val="008C04C2"/>
  </w:style>
  <w:style w:type="character" w:customStyle="1" w:styleId="i-fs30">
    <w:name w:val="i-fs30"/>
    <w:basedOn w:val="a0"/>
    <w:rsid w:val="00B603A4"/>
  </w:style>
  <w:style w:type="character" w:styleId="af7">
    <w:name w:val="FollowedHyperlink"/>
    <w:basedOn w:val="a0"/>
    <w:uiPriority w:val="99"/>
    <w:semiHidden/>
    <w:unhideWhenUsed/>
    <w:rsid w:val="00FC5642"/>
    <w:rPr>
      <w:color w:val="800080" w:themeColor="followedHyperlink"/>
      <w:u w:val="single"/>
    </w:rPr>
  </w:style>
  <w:style w:type="character" w:customStyle="1" w:styleId="10">
    <w:name w:val="Заголовок 1 Знак"/>
    <w:basedOn w:val="a0"/>
    <w:link w:val="1"/>
    <w:uiPriority w:val="9"/>
    <w:rsid w:val="00241AAB"/>
    <w:rPr>
      <w:rFonts w:eastAsia="Times New Roman" w:cs="Times New Roman"/>
      <w:b/>
      <w:bCs/>
      <w:kern w:val="36"/>
      <w:sz w:val="48"/>
      <w:szCs w:val="48"/>
      <w:lang w:eastAsia="ru-RU"/>
    </w:rPr>
  </w:style>
  <w:style w:type="paragraph" w:styleId="af8">
    <w:name w:val="footer"/>
    <w:basedOn w:val="a"/>
    <w:link w:val="af9"/>
    <w:uiPriority w:val="99"/>
    <w:unhideWhenUsed/>
    <w:rsid w:val="00930E6F"/>
    <w:pPr>
      <w:tabs>
        <w:tab w:val="center" w:pos="4677"/>
        <w:tab w:val="right" w:pos="9355"/>
      </w:tabs>
    </w:pPr>
  </w:style>
  <w:style w:type="character" w:customStyle="1" w:styleId="af9">
    <w:name w:val="Нижний колонтитул Знак"/>
    <w:basedOn w:val="a0"/>
    <w:link w:val="af8"/>
    <w:uiPriority w:val="99"/>
    <w:rsid w:val="00930E6F"/>
    <w:rPr>
      <w:rFonts w:eastAsia="Times New Roman" w:cs="Times New Roman"/>
      <w:sz w:val="20"/>
      <w:szCs w:val="20"/>
      <w:lang w:eastAsia="ar-SA"/>
    </w:rPr>
  </w:style>
  <w:style w:type="paragraph" w:styleId="afa">
    <w:name w:val="No Spacing"/>
    <w:uiPriority w:val="1"/>
    <w:qFormat/>
    <w:rsid w:val="00C707A1"/>
    <w:pPr>
      <w:spacing w:after="0" w:line="240" w:lineRule="auto"/>
    </w:pPr>
    <w:rPr>
      <w:rFonts w:asciiTheme="minorHAnsi" w:eastAsiaTheme="minorEastAsia" w:hAnsiTheme="minorHAnsi"/>
      <w:sz w:val="22"/>
      <w:lang w:eastAsia="ru-RU"/>
    </w:rPr>
  </w:style>
  <w:style w:type="paragraph" w:customStyle="1" w:styleId="consplusnormal0">
    <w:name w:val="consplusnormal"/>
    <w:basedOn w:val="a"/>
    <w:rsid w:val="00B75CC2"/>
    <w:pPr>
      <w:suppressAutoHyphens w:val="0"/>
      <w:spacing w:before="187" w:after="187"/>
      <w:ind w:left="187" w:right="187"/>
    </w:pPr>
    <w:rPr>
      <w:sz w:val="24"/>
      <w:szCs w:val="24"/>
      <w:lang w:eastAsia="ru-RU"/>
    </w:rPr>
  </w:style>
  <w:style w:type="paragraph" w:customStyle="1" w:styleId="Style2">
    <w:name w:val="Style2"/>
    <w:basedOn w:val="a"/>
    <w:uiPriority w:val="99"/>
    <w:rsid w:val="004315EE"/>
    <w:pPr>
      <w:widowControl w:val="0"/>
      <w:suppressAutoHyphens w:val="0"/>
      <w:autoSpaceDE w:val="0"/>
      <w:autoSpaceDN w:val="0"/>
      <w:adjustRightInd w:val="0"/>
      <w:jc w:val="right"/>
    </w:pPr>
    <w:rPr>
      <w:sz w:val="24"/>
      <w:szCs w:val="24"/>
      <w:lang w:eastAsia="ru-RU"/>
    </w:rPr>
  </w:style>
  <w:style w:type="paragraph" w:customStyle="1" w:styleId="11">
    <w:name w:val="Знак сноски1"/>
    <w:link w:val="a4"/>
    <w:qFormat/>
    <w:rsid w:val="007B0D20"/>
    <w:pPr>
      <w:spacing w:after="0" w:line="360" w:lineRule="auto"/>
    </w:pPr>
    <w:rPr>
      <w:rFonts w:cs="Times New Roman"/>
      <w:vertAlign w:val="superscript"/>
    </w:rPr>
  </w:style>
  <w:style w:type="paragraph" w:styleId="afb">
    <w:name w:val="Revision"/>
    <w:hidden/>
    <w:uiPriority w:val="99"/>
    <w:semiHidden/>
    <w:rsid w:val="00FC7BC9"/>
    <w:pPr>
      <w:spacing w:after="0" w:line="240" w:lineRule="auto"/>
    </w:pPr>
    <w:rPr>
      <w:rFonts w:eastAsia="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258088">
      <w:bodyDiv w:val="1"/>
      <w:marLeft w:val="0"/>
      <w:marRight w:val="0"/>
      <w:marTop w:val="0"/>
      <w:marBottom w:val="0"/>
      <w:divBdr>
        <w:top w:val="none" w:sz="0" w:space="0" w:color="auto"/>
        <w:left w:val="none" w:sz="0" w:space="0" w:color="auto"/>
        <w:bottom w:val="none" w:sz="0" w:space="0" w:color="auto"/>
        <w:right w:val="none" w:sz="0" w:space="0" w:color="auto"/>
      </w:divBdr>
    </w:div>
    <w:div w:id="310058319">
      <w:bodyDiv w:val="1"/>
      <w:marLeft w:val="0"/>
      <w:marRight w:val="0"/>
      <w:marTop w:val="0"/>
      <w:marBottom w:val="0"/>
      <w:divBdr>
        <w:top w:val="none" w:sz="0" w:space="0" w:color="auto"/>
        <w:left w:val="none" w:sz="0" w:space="0" w:color="auto"/>
        <w:bottom w:val="none" w:sz="0" w:space="0" w:color="auto"/>
        <w:right w:val="none" w:sz="0" w:space="0" w:color="auto"/>
      </w:divBdr>
    </w:div>
    <w:div w:id="325283860">
      <w:bodyDiv w:val="1"/>
      <w:marLeft w:val="0"/>
      <w:marRight w:val="0"/>
      <w:marTop w:val="0"/>
      <w:marBottom w:val="0"/>
      <w:divBdr>
        <w:top w:val="none" w:sz="0" w:space="0" w:color="auto"/>
        <w:left w:val="none" w:sz="0" w:space="0" w:color="auto"/>
        <w:bottom w:val="none" w:sz="0" w:space="0" w:color="auto"/>
        <w:right w:val="none" w:sz="0" w:space="0" w:color="auto"/>
      </w:divBdr>
    </w:div>
    <w:div w:id="343213698">
      <w:bodyDiv w:val="1"/>
      <w:marLeft w:val="0"/>
      <w:marRight w:val="0"/>
      <w:marTop w:val="0"/>
      <w:marBottom w:val="0"/>
      <w:divBdr>
        <w:top w:val="none" w:sz="0" w:space="0" w:color="auto"/>
        <w:left w:val="none" w:sz="0" w:space="0" w:color="auto"/>
        <w:bottom w:val="none" w:sz="0" w:space="0" w:color="auto"/>
        <w:right w:val="none" w:sz="0" w:space="0" w:color="auto"/>
      </w:divBdr>
    </w:div>
    <w:div w:id="445196208">
      <w:bodyDiv w:val="1"/>
      <w:marLeft w:val="0"/>
      <w:marRight w:val="0"/>
      <w:marTop w:val="0"/>
      <w:marBottom w:val="0"/>
      <w:divBdr>
        <w:top w:val="none" w:sz="0" w:space="0" w:color="auto"/>
        <w:left w:val="none" w:sz="0" w:space="0" w:color="auto"/>
        <w:bottom w:val="none" w:sz="0" w:space="0" w:color="auto"/>
        <w:right w:val="none" w:sz="0" w:space="0" w:color="auto"/>
      </w:divBdr>
    </w:div>
    <w:div w:id="488521730">
      <w:bodyDiv w:val="1"/>
      <w:marLeft w:val="0"/>
      <w:marRight w:val="0"/>
      <w:marTop w:val="0"/>
      <w:marBottom w:val="0"/>
      <w:divBdr>
        <w:top w:val="none" w:sz="0" w:space="0" w:color="auto"/>
        <w:left w:val="none" w:sz="0" w:space="0" w:color="auto"/>
        <w:bottom w:val="none" w:sz="0" w:space="0" w:color="auto"/>
        <w:right w:val="none" w:sz="0" w:space="0" w:color="auto"/>
      </w:divBdr>
    </w:div>
    <w:div w:id="490216589">
      <w:bodyDiv w:val="1"/>
      <w:marLeft w:val="0"/>
      <w:marRight w:val="0"/>
      <w:marTop w:val="0"/>
      <w:marBottom w:val="0"/>
      <w:divBdr>
        <w:top w:val="none" w:sz="0" w:space="0" w:color="auto"/>
        <w:left w:val="none" w:sz="0" w:space="0" w:color="auto"/>
        <w:bottom w:val="none" w:sz="0" w:space="0" w:color="auto"/>
        <w:right w:val="none" w:sz="0" w:space="0" w:color="auto"/>
      </w:divBdr>
    </w:div>
    <w:div w:id="635067914">
      <w:bodyDiv w:val="1"/>
      <w:marLeft w:val="0"/>
      <w:marRight w:val="0"/>
      <w:marTop w:val="0"/>
      <w:marBottom w:val="0"/>
      <w:divBdr>
        <w:top w:val="none" w:sz="0" w:space="0" w:color="auto"/>
        <w:left w:val="none" w:sz="0" w:space="0" w:color="auto"/>
        <w:bottom w:val="none" w:sz="0" w:space="0" w:color="auto"/>
        <w:right w:val="none" w:sz="0" w:space="0" w:color="auto"/>
      </w:divBdr>
    </w:div>
    <w:div w:id="737635916">
      <w:bodyDiv w:val="1"/>
      <w:marLeft w:val="0"/>
      <w:marRight w:val="0"/>
      <w:marTop w:val="0"/>
      <w:marBottom w:val="0"/>
      <w:divBdr>
        <w:top w:val="none" w:sz="0" w:space="0" w:color="auto"/>
        <w:left w:val="none" w:sz="0" w:space="0" w:color="auto"/>
        <w:bottom w:val="none" w:sz="0" w:space="0" w:color="auto"/>
        <w:right w:val="none" w:sz="0" w:space="0" w:color="auto"/>
      </w:divBdr>
    </w:div>
    <w:div w:id="738409668">
      <w:bodyDiv w:val="1"/>
      <w:marLeft w:val="0"/>
      <w:marRight w:val="0"/>
      <w:marTop w:val="0"/>
      <w:marBottom w:val="0"/>
      <w:divBdr>
        <w:top w:val="none" w:sz="0" w:space="0" w:color="auto"/>
        <w:left w:val="none" w:sz="0" w:space="0" w:color="auto"/>
        <w:bottom w:val="none" w:sz="0" w:space="0" w:color="auto"/>
        <w:right w:val="none" w:sz="0" w:space="0" w:color="auto"/>
      </w:divBdr>
    </w:div>
    <w:div w:id="750272968">
      <w:bodyDiv w:val="1"/>
      <w:marLeft w:val="0"/>
      <w:marRight w:val="0"/>
      <w:marTop w:val="0"/>
      <w:marBottom w:val="0"/>
      <w:divBdr>
        <w:top w:val="none" w:sz="0" w:space="0" w:color="auto"/>
        <w:left w:val="none" w:sz="0" w:space="0" w:color="auto"/>
        <w:bottom w:val="none" w:sz="0" w:space="0" w:color="auto"/>
        <w:right w:val="none" w:sz="0" w:space="0" w:color="auto"/>
      </w:divBdr>
    </w:div>
    <w:div w:id="786966051">
      <w:bodyDiv w:val="1"/>
      <w:marLeft w:val="0"/>
      <w:marRight w:val="0"/>
      <w:marTop w:val="0"/>
      <w:marBottom w:val="0"/>
      <w:divBdr>
        <w:top w:val="none" w:sz="0" w:space="0" w:color="auto"/>
        <w:left w:val="none" w:sz="0" w:space="0" w:color="auto"/>
        <w:bottom w:val="none" w:sz="0" w:space="0" w:color="auto"/>
        <w:right w:val="none" w:sz="0" w:space="0" w:color="auto"/>
      </w:divBdr>
    </w:div>
    <w:div w:id="825316910">
      <w:bodyDiv w:val="1"/>
      <w:marLeft w:val="0"/>
      <w:marRight w:val="0"/>
      <w:marTop w:val="0"/>
      <w:marBottom w:val="0"/>
      <w:divBdr>
        <w:top w:val="none" w:sz="0" w:space="0" w:color="auto"/>
        <w:left w:val="none" w:sz="0" w:space="0" w:color="auto"/>
        <w:bottom w:val="none" w:sz="0" w:space="0" w:color="auto"/>
        <w:right w:val="none" w:sz="0" w:space="0" w:color="auto"/>
      </w:divBdr>
    </w:div>
    <w:div w:id="841505402">
      <w:bodyDiv w:val="1"/>
      <w:marLeft w:val="0"/>
      <w:marRight w:val="0"/>
      <w:marTop w:val="0"/>
      <w:marBottom w:val="0"/>
      <w:divBdr>
        <w:top w:val="none" w:sz="0" w:space="0" w:color="auto"/>
        <w:left w:val="none" w:sz="0" w:space="0" w:color="auto"/>
        <w:bottom w:val="none" w:sz="0" w:space="0" w:color="auto"/>
        <w:right w:val="none" w:sz="0" w:space="0" w:color="auto"/>
      </w:divBdr>
    </w:div>
    <w:div w:id="855078605">
      <w:bodyDiv w:val="1"/>
      <w:marLeft w:val="0"/>
      <w:marRight w:val="0"/>
      <w:marTop w:val="0"/>
      <w:marBottom w:val="0"/>
      <w:divBdr>
        <w:top w:val="none" w:sz="0" w:space="0" w:color="auto"/>
        <w:left w:val="none" w:sz="0" w:space="0" w:color="auto"/>
        <w:bottom w:val="none" w:sz="0" w:space="0" w:color="auto"/>
        <w:right w:val="none" w:sz="0" w:space="0" w:color="auto"/>
      </w:divBdr>
      <w:divsChild>
        <w:div w:id="1298027857">
          <w:marLeft w:val="0"/>
          <w:marRight w:val="0"/>
          <w:marTop w:val="0"/>
          <w:marBottom w:val="0"/>
          <w:divBdr>
            <w:top w:val="none" w:sz="0" w:space="0" w:color="auto"/>
            <w:left w:val="none" w:sz="0" w:space="0" w:color="auto"/>
            <w:bottom w:val="single" w:sz="6" w:space="8" w:color="AFAFAF"/>
            <w:right w:val="none" w:sz="0" w:space="0" w:color="auto"/>
          </w:divBdr>
          <w:divsChild>
            <w:div w:id="979304743">
              <w:marLeft w:val="0"/>
              <w:marRight w:val="0"/>
              <w:marTop w:val="120"/>
              <w:marBottom w:val="0"/>
              <w:divBdr>
                <w:top w:val="none" w:sz="0" w:space="0" w:color="auto"/>
                <w:left w:val="none" w:sz="0" w:space="0" w:color="auto"/>
                <w:bottom w:val="none" w:sz="0" w:space="0" w:color="auto"/>
                <w:right w:val="none" w:sz="0" w:space="0" w:color="auto"/>
              </w:divBdr>
            </w:div>
            <w:div w:id="1192300178">
              <w:marLeft w:val="0"/>
              <w:marRight w:val="0"/>
              <w:marTop w:val="120"/>
              <w:marBottom w:val="0"/>
              <w:divBdr>
                <w:top w:val="none" w:sz="0" w:space="0" w:color="auto"/>
                <w:left w:val="none" w:sz="0" w:space="0" w:color="auto"/>
                <w:bottom w:val="none" w:sz="0" w:space="0" w:color="auto"/>
                <w:right w:val="none" w:sz="0" w:space="0" w:color="auto"/>
              </w:divBdr>
            </w:div>
            <w:div w:id="283969440">
              <w:marLeft w:val="0"/>
              <w:marRight w:val="0"/>
              <w:marTop w:val="120"/>
              <w:marBottom w:val="0"/>
              <w:divBdr>
                <w:top w:val="none" w:sz="0" w:space="0" w:color="auto"/>
                <w:left w:val="none" w:sz="0" w:space="0" w:color="auto"/>
                <w:bottom w:val="none" w:sz="0" w:space="0" w:color="auto"/>
                <w:right w:val="none" w:sz="0" w:space="0" w:color="auto"/>
              </w:divBdr>
            </w:div>
            <w:div w:id="2113360437">
              <w:marLeft w:val="0"/>
              <w:marRight w:val="0"/>
              <w:marTop w:val="120"/>
              <w:marBottom w:val="0"/>
              <w:divBdr>
                <w:top w:val="none" w:sz="0" w:space="0" w:color="auto"/>
                <w:left w:val="none" w:sz="0" w:space="0" w:color="auto"/>
                <w:bottom w:val="none" w:sz="0" w:space="0" w:color="auto"/>
                <w:right w:val="none" w:sz="0" w:space="0" w:color="auto"/>
              </w:divBdr>
            </w:div>
            <w:div w:id="1789885032">
              <w:marLeft w:val="0"/>
              <w:marRight w:val="0"/>
              <w:marTop w:val="120"/>
              <w:marBottom w:val="0"/>
              <w:divBdr>
                <w:top w:val="none" w:sz="0" w:space="0" w:color="auto"/>
                <w:left w:val="none" w:sz="0" w:space="0" w:color="auto"/>
                <w:bottom w:val="none" w:sz="0" w:space="0" w:color="auto"/>
                <w:right w:val="none" w:sz="0" w:space="0" w:color="auto"/>
              </w:divBdr>
            </w:div>
            <w:div w:id="381694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25196780">
      <w:bodyDiv w:val="1"/>
      <w:marLeft w:val="0"/>
      <w:marRight w:val="0"/>
      <w:marTop w:val="0"/>
      <w:marBottom w:val="0"/>
      <w:divBdr>
        <w:top w:val="none" w:sz="0" w:space="0" w:color="auto"/>
        <w:left w:val="none" w:sz="0" w:space="0" w:color="auto"/>
        <w:bottom w:val="none" w:sz="0" w:space="0" w:color="auto"/>
        <w:right w:val="none" w:sz="0" w:space="0" w:color="auto"/>
      </w:divBdr>
    </w:div>
    <w:div w:id="1209301182">
      <w:bodyDiv w:val="1"/>
      <w:marLeft w:val="0"/>
      <w:marRight w:val="0"/>
      <w:marTop w:val="0"/>
      <w:marBottom w:val="0"/>
      <w:divBdr>
        <w:top w:val="none" w:sz="0" w:space="0" w:color="auto"/>
        <w:left w:val="none" w:sz="0" w:space="0" w:color="auto"/>
        <w:bottom w:val="none" w:sz="0" w:space="0" w:color="auto"/>
        <w:right w:val="none" w:sz="0" w:space="0" w:color="auto"/>
      </w:divBdr>
    </w:div>
    <w:div w:id="1223247995">
      <w:bodyDiv w:val="1"/>
      <w:marLeft w:val="0"/>
      <w:marRight w:val="0"/>
      <w:marTop w:val="0"/>
      <w:marBottom w:val="0"/>
      <w:divBdr>
        <w:top w:val="none" w:sz="0" w:space="0" w:color="auto"/>
        <w:left w:val="none" w:sz="0" w:space="0" w:color="auto"/>
        <w:bottom w:val="none" w:sz="0" w:space="0" w:color="auto"/>
        <w:right w:val="none" w:sz="0" w:space="0" w:color="auto"/>
      </w:divBdr>
    </w:div>
    <w:div w:id="1295021107">
      <w:bodyDiv w:val="1"/>
      <w:marLeft w:val="0"/>
      <w:marRight w:val="0"/>
      <w:marTop w:val="0"/>
      <w:marBottom w:val="0"/>
      <w:divBdr>
        <w:top w:val="none" w:sz="0" w:space="0" w:color="auto"/>
        <w:left w:val="none" w:sz="0" w:space="0" w:color="auto"/>
        <w:bottom w:val="none" w:sz="0" w:space="0" w:color="auto"/>
        <w:right w:val="none" w:sz="0" w:space="0" w:color="auto"/>
      </w:divBdr>
    </w:div>
    <w:div w:id="1398212816">
      <w:bodyDiv w:val="1"/>
      <w:marLeft w:val="0"/>
      <w:marRight w:val="0"/>
      <w:marTop w:val="0"/>
      <w:marBottom w:val="0"/>
      <w:divBdr>
        <w:top w:val="none" w:sz="0" w:space="0" w:color="auto"/>
        <w:left w:val="none" w:sz="0" w:space="0" w:color="auto"/>
        <w:bottom w:val="none" w:sz="0" w:space="0" w:color="auto"/>
        <w:right w:val="none" w:sz="0" w:space="0" w:color="auto"/>
      </w:divBdr>
    </w:div>
    <w:div w:id="1423187286">
      <w:bodyDiv w:val="1"/>
      <w:marLeft w:val="0"/>
      <w:marRight w:val="0"/>
      <w:marTop w:val="0"/>
      <w:marBottom w:val="0"/>
      <w:divBdr>
        <w:top w:val="none" w:sz="0" w:space="0" w:color="auto"/>
        <w:left w:val="none" w:sz="0" w:space="0" w:color="auto"/>
        <w:bottom w:val="none" w:sz="0" w:space="0" w:color="auto"/>
        <w:right w:val="none" w:sz="0" w:space="0" w:color="auto"/>
      </w:divBdr>
    </w:div>
    <w:div w:id="1430202159">
      <w:bodyDiv w:val="1"/>
      <w:marLeft w:val="0"/>
      <w:marRight w:val="0"/>
      <w:marTop w:val="0"/>
      <w:marBottom w:val="0"/>
      <w:divBdr>
        <w:top w:val="none" w:sz="0" w:space="0" w:color="auto"/>
        <w:left w:val="none" w:sz="0" w:space="0" w:color="auto"/>
        <w:bottom w:val="none" w:sz="0" w:space="0" w:color="auto"/>
        <w:right w:val="none" w:sz="0" w:space="0" w:color="auto"/>
      </w:divBdr>
    </w:div>
    <w:div w:id="1480803550">
      <w:bodyDiv w:val="1"/>
      <w:marLeft w:val="0"/>
      <w:marRight w:val="0"/>
      <w:marTop w:val="0"/>
      <w:marBottom w:val="0"/>
      <w:divBdr>
        <w:top w:val="none" w:sz="0" w:space="0" w:color="auto"/>
        <w:left w:val="none" w:sz="0" w:space="0" w:color="auto"/>
        <w:bottom w:val="none" w:sz="0" w:space="0" w:color="auto"/>
        <w:right w:val="none" w:sz="0" w:space="0" w:color="auto"/>
      </w:divBdr>
    </w:div>
    <w:div w:id="1508978390">
      <w:bodyDiv w:val="1"/>
      <w:marLeft w:val="0"/>
      <w:marRight w:val="0"/>
      <w:marTop w:val="0"/>
      <w:marBottom w:val="0"/>
      <w:divBdr>
        <w:top w:val="none" w:sz="0" w:space="0" w:color="auto"/>
        <w:left w:val="none" w:sz="0" w:space="0" w:color="auto"/>
        <w:bottom w:val="none" w:sz="0" w:space="0" w:color="auto"/>
        <w:right w:val="none" w:sz="0" w:space="0" w:color="auto"/>
      </w:divBdr>
    </w:div>
    <w:div w:id="1788430320">
      <w:bodyDiv w:val="1"/>
      <w:marLeft w:val="0"/>
      <w:marRight w:val="0"/>
      <w:marTop w:val="0"/>
      <w:marBottom w:val="0"/>
      <w:divBdr>
        <w:top w:val="none" w:sz="0" w:space="0" w:color="auto"/>
        <w:left w:val="none" w:sz="0" w:space="0" w:color="auto"/>
        <w:bottom w:val="none" w:sz="0" w:space="0" w:color="auto"/>
        <w:right w:val="none" w:sz="0" w:space="0" w:color="auto"/>
      </w:divBdr>
    </w:div>
    <w:div w:id="1826435030">
      <w:bodyDiv w:val="1"/>
      <w:marLeft w:val="0"/>
      <w:marRight w:val="0"/>
      <w:marTop w:val="0"/>
      <w:marBottom w:val="0"/>
      <w:divBdr>
        <w:top w:val="none" w:sz="0" w:space="0" w:color="auto"/>
        <w:left w:val="none" w:sz="0" w:space="0" w:color="auto"/>
        <w:bottom w:val="none" w:sz="0" w:space="0" w:color="auto"/>
        <w:right w:val="none" w:sz="0" w:space="0" w:color="auto"/>
      </w:divBdr>
    </w:div>
    <w:div w:id="1874801759">
      <w:bodyDiv w:val="1"/>
      <w:marLeft w:val="0"/>
      <w:marRight w:val="0"/>
      <w:marTop w:val="0"/>
      <w:marBottom w:val="0"/>
      <w:divBdr>
        <w:top w:val="none" w:sz="0" w:space="0" w:color="auto"/>
        <w:left w:val="none" w:sz="0" w:space="0" w:color="auto"/>
        <w:bottom w:val="none" w:sz="0" w:space="0" w:color="auto"/>
        <w:right w:val="none" w:sz="0" w:space="0" w:color="auto"/>
      </w:divBdr>
    </w:div>
    <w:div w:id="208983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417AFA3B3E3E1927951C1CD7BB624C18E7F55ABA5EC83F541ED614B479C7B6467B08243AD3645B81E86F486674F6DC58CC2AEF1D62G2J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6325F-BDC5-44C2-AE85-C3B05D352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1607</Words>
  <Characters>11989</Characters>
  <Application>Microsoft Office Word</Application>
  <DocSecurity>4</DocSecurity>
  <Lines>386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13381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Безносова Ирина Олеговна</dc:creator>
  <cp:lastModifiedBy>abdulaev-gg</cp:lastModifiedBy>
  <cp:revision>2</cp:revision>
  <cp:lastPrinted>2022-05-31T12:02:00Z</cp:lastPrinted>
  <dcterms:created xsi:type="dcterms:W3CDTF">2026-08-10T09:26:00Z</dcterms:created>
  <dcterms:modified xsi:type="dcterms:W3CDTF">2026-08-10T09:26:00Z</dcterms:modified>
</cp:coreProperties>
</file>