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5F" w:rsidRPr="00A8375F" w:rsidRDefault="00F670E5" w:rsidP="005F4E18">
      <w:pPr>
        <w:widowControl w:val="0"/>
        <w:autoSpaceDE w:val="0"/>
        <w:autoSpaceDN w:val="0"/>
        <w:adjustRightInd w:val="0"/>
        <w:rPr>
          <w:rFonts w:ascii="PT Astra Serif" w:hAnsi="PT Astra Serif"/>
          <w:b/>
        </w:rPr>
      </w:pPr>
      <w:bookmarkStart w:id="0" w:name="_GoBack"/>
      <w:bookmarkEnd w:id="0"/>
      <w:r w:rsidRPr="00A8375F">
        <w:rPr>
          <w:rFonts w:ascii="PT Astra Serif" w:hAnsi="PT Astra Serif"/>
          <w:b/>
        </w:rPr>
        <w:t xml:space="preserve">ИКЗ </w:t>
      </w:r>
      <w:r w:rsidR="005F4E18" w:rsidRPr="005F4E18">
        <w:rPr>
          <w:rFonts w:ascii="PT Astra Serif" w:hAnsi="PT Astra Serif"/>
          <w:b/>
        </w:rPr>
        <w:t>261270501200927050100100270000000000</w:t>
      </w:r>
    </w:p>
    <w:p w:rsidR="005F4E18" w:rsidRDefault="005F4E18" w:rsidP="00E90AF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5F4E18" w:rsidRDefault="005F4E18" w:rsidP="00E90AF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E90AFC" w:rsidRPr="00A8375F" w:rsidRDefault="005F4E18" w:rsidP="005F4E18">
      <w:pPr>
        <w:widowControl w:val="0"/>
        <w:autoSpaceDE w:val="0"/>
        <w:autoSpaceDN w:val="0"/>
        <w:adjustRightInd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</w:t>
      </w:r>
      <w:r w:rsidR="00E90AFC" w:rsidRPr="00A8375F">
        <w:rPr>
          <w:rFonts w:ascii="PT Astra Serif" w:hAnsi="PT Astra Serif"/>
          <w:b/>
        </w:rPr>
        <w:t>ПРОЕКТ</w:t>
      </w:r>
    </w:p>
    <w:p w:rsidR="008914E0" w:rsidRPr="00A8375F" w:rsidRDefault="00D927A5" w:rsidP="00E90AF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>Договор</w:t>
      </w:r>
      <w:r w:rsidR="008914E0" w:rsidRPr="00A8375F">
        <w:rPr>
          <w:rFonts w:ascii="PT Astra Serif" w:hAnsi="PT Astra Serif"/>
          <w:b/>
        </w:rPr>
        <w:t xml:space="preserve"> № </w:t>
      </w:r>
      <w:r w:rsidR="00E90AFC" w:rsidRPr="00A8375F">
        <w:rPr>
          <w:rFonts w:ascii="PT Astra Serif" w:hAnsi="PT Astra Serif"/>
          <w:b/>
        </w:rPr>
        <w:t>__</w:t>
      </w:r>
    </w:p>
    <w:p w:rsidR="008914E0" w:rsidRPr="00A8375F" w:rsidRDefault="008914E0" w:rsidP="00E90AF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>на оказание услуг по проведению</w:t>
      </w:r>
    </w:p>
    <w:p w:rsidR="008914E0" w:rsidRPr="00A8375F" w:rsidRDefault="008914E0" w:rsidP="00E90AF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>специальной оценки условий труда</w:t>
      </w:r>
    </w:p>
    <w:p w:rsidR="008914E0" w:rsidRPr="00A8375F" w:rsidRDefault="008914E0" w:rsidP="008914E0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:rsidR="008914E0" w:rsidRPr="00A8375F" w:rsidRDefault="008914E0" w:rsidP="008914E0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A8375F">
        <w:rPr>
          <w:rFonts w:ascii="PT Astra Serif" w:hAnsi="PT Astra Serif"/>
          <w:b/>
          <w:bCs/>
        </w:rPr>
        <w:t>г. Николаевск-на-Амуре</w:t>
      </w:r>
      <w:r w:rsidRPr="00A8375F">
        <w:rPr>
          <w:rFonts w:ascii="PT Astra Serif" w:hAnsi="PT Astra Serif"/>
          <w:b/>
          <w:bCs/>
        </w:rPr>
        <w:tab/>
      </w:r>
      <w:r w:rsidRPr="00A8375F">
        <w:rPr>
          <w:rFonts w:ascii="PT Astra Serif" w:hAnsi="PT Astra Serif"/>
          <w:b/>
          <w:bCs/>
        </w:rPr>
        <w:tab/>
      </w:r>
      <w:r w:rsidRPr="00A8375F">
        <w:rPr>
          <w:rFonts w:ascii="PT Astra Serif" w:hAnsi="PT Astra Serif"/>
          <w:b/>
          <w:bCs/>
        </w:rPr>
        <w:tab/>
      </w:r>
      <w:r w:rsidRPr="00A8375F">
        <w:rPr>
          <w:rFonts w:ascii="PT Astra Serif" w:hAnsi="PT Astra Serif"/>
          <w:b/>
          <w:bCs/>
        </w:rPr>
        <w:tab/>
      </w:r>
      <w:r w:rsidRPr="00A8375F">
        <w:rPr>
          <w:rFonts w:ascii="PT Astra Serif" w:hAnsi="PT Astra Serif"/>
          <w:b/>
          <w:bCs/>
        </w:rPr>
        <w:tab/>
        <w:t xml:space="preserve">         </w:t>
      </w:r>
      <w:r w:rsidR="00E90AFC" w:rsidRPr="00A8375F">
        <w:rPr>
          <w:rFonts w:ascii="PT Astra Serif" w:hAnsi="PT Astra Serif"/>
          <w:b/>
          <w:bCs/>
        </w:rPr>
        <w:t xml:space="preserve">       </w:t>
      </w:r>
      <w:r w:rsidR="00A8375F" w:rsidRPr="00A8375F">
        <w:rPr>
          <w:rFonts w:ascii="PT Astra Serif" w:hAnsi="PT Astra Serif"/>
          <w:b/>
          <w:bCs/>
        </w:rPr>
        <w:t xml:space="preserve">          </w:t>
      </w:r>
      <w:r w:rsidR="00CF6E45" w:rsidRPr="00A8375F">
        <w:rPr>
          <w:rFonts w:ascii="PT Astra Serif" w:hAnsi="PT Astra Serif"/>
          <w:b/>
          <w:bCs/>
        </w:rPr>
        <w:t>«_____» ____________ 2026</w:t>
      </w:r>
      <w:r w:rsidRPr="00A8375F">
        <w:rPr>
          <w:rFonts w:ascii="PT Astra Serif" w:hAnsi="PT Astra Serif"/>
          <w:b/>
          <w:bCs/>
        </w:rPr>
        <w:t xml:space="preserve"> г.</w:t>
      </w:r>
    </w:p>
    <w:p w:rsidR="008914E0" w:rsidRPr="00A8375F" w:rsidRDefault="008914E0" w:rsidP="008914E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8914E0" w:rsidRPr="00A8375F" w:rsidRDefault="008914E0" w:rsidP="008914E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</w:rPr>
      </w:pPr>
    </w:p>
    <w:p w:rsidR="008914E0" w:rsidRPr="00A8375F" w:rsidRDefault="008914E0" w:rsidP="00E90A74">
      <w:pPr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  <w:b/>
        </w:rPr>
        <w:t>Федеральное казенное учреждение «Следственный изолятор № 3 Управления Федеральной службы исполнения наказаний по Хабаровскому краю»</w:t>
      </w:r>
      <w:r w:rsidRPr="00A8375F">
        <w:rPr>
          <w:rFonts w:ascii="PT Astra Serif" w:hAnsi="PT Astra Serif"/>
        </w:rPr>
        <w:t>, выступающее от имени Российской Федерации, в целях обеспечения государственных нужд, именуемое в дальнейшем Заказчик, в лице</w:t>
      </w:r>
      <w:r w:rsidR="00E90AFC" w:rsidRPr="00A8375F">
        <w:rPr>
          <w:rFonts w:ascii="PT Astra Serif" w:hAnsi="PT Astra Serif"/>
        </w:rPr>
        <w:t xml:space="preserve"> </w:t>
      </w:r>
      <w:r w:rsidR="00DD25E7" w:rsidRPr="00A8375F">
        <w:rPr>
          <w:rFonts w:ascii="PT Astra Serif" w:hAnsi="PT Astra Serif"/>
        </w:rPr>
        <w:t>начальника</w:t>
      </w:r>
      <w:r w:rsidR="00A8375F" w:rsidRPr="00A8375F">
        <w:rPr>
          <w:rFonts w:ascii="PT Astra Serif" w:hAnsi="PT Astra Serif"/>
        </w:rPr>
        <w:t xml:space="preserve"> Землякова</w:t>
      </w:r>
      <w:r w:rsidRPr="00A8375F">
        <w:rPr>
          <w:rFonts w:ascii="PT Astra Serif" w:hAnsi="PT Astra Serif"/>
        </w:rPr>
        <w:t xml:space="preserve">, действующего </w:t>
      </w:r>
      <w:r w:rsidR="00DD25E7" w:rsidRPr="00A8375F">
        <w:rPr>
          <w:rFonts w:ascii="PT Astra Serif" w:hAnsi="PT Astra Serif"/>
        </w:rPr>
        <w:t>на основании</w:t>
      </w:r>
      <w:r w:rsidR="00E90AFC" w:rsidRPr="00A8375F">
        <w:rPr>
          <w:rFonts w:ascii="PT Astra Serif" w:hAnsi="PT Astra Serif"/>
          <w:b/>
        </w:rPr>
        <w:t xml:space="preserve"> Устава</w:t>
      </w:r>
      <w:r w:rsidR="00DD25E7" w:rsidRPr="00A8375F">
        <w:rPr>
          <w:rFonts w:ascii="PT Astra Serif" w:hAnsi="PT Astra Serif"/>
        </w:rPr>
        <w:t xml:space="preserve">, с одной стороны, и </w:t>
      </w:r>
      <w:r w:rsidR="00E90AFC" w:rsidRPr="00A8375F">
        <w:rPr>
          <w:rStyle w:val="fw-middle"/>
          <w:rFonts w:ascii="PT Astra Serif" w:hAnsi="PT Astra Serif"/>
          <w:b/>
        </w:rPr>
        <w:t>________________________________________</w:t>
      </w:r>
      <w:r w:rsidR="00DD25E7" w:rsidRPr="00A8375F">
        <w:rPr>
          <w:rStyle w:val="fw-middle"/>
          <w:rFonts w:ascii="PT Astra Serif" w:hAnsi="PT Astra Serif"/>
        </w:rPr>
        <w:t xml:space="preserve"> в лице </w:t>
      </w:r>
      <w:r w:rsidR="00E90AFC" w:rsidRPr="00A8375F">
        <w:rPr>
          <w:rStyle w:val="fw-middle"/>
          <w:rFonts w:ascii="PT Astra Serif" w:hAnsi="PT Astra Serif"/>
        </w:rPr>
        <w:t>________________________________</w:t>
      </w:r>
      <w:r w:rsidR="00DD25E7" w:rsidRPr="00A8375F">
        <w:rPr>
          <w:rFonts w:ascii="PT Astra Serif" w:hAnsi="PT Astra Serif"/>
        </w:rPr>
        <w:t xml:space="preserve">, </w:t>
      </w:r>
      <w:r w:rsidRPr="00A8375F">
        <w:rPr>
          <w:rFonts w:ascii="PT Astra Serif" w:hAnsi="PT Astra Serif"/>
        </w:rPr>
        <w:t>именуемое в дальнейшем Исполнитель</w:t>
      </w:r>
      <w:r w:rsidR="00E90A74" w:rsidRPr="00A8375F">
        <w:rPr>
          <w:rFonts w:ascii="PT Astra Serif" w:hAnsi="PT Astra Serif"/>
        </w:rPr>
        <w:t>,</w:t>
      </w:r>
      <w:r w:rsidR="00235CCA" w:rsidRPr="00A8375F">
        <w:rPr>
          <w:rFonts w:ascii="PT Astra Serif" w:hAnsi="PT Astra Serif"/>
        </w:rPr>
        <w:t xml:space="preserve"> действующее на основании </w:t>
      </w:r>
      <w:r w:rsidR="00E90AFC" w:rsidRPr="00A8375F">
        <w:rPr>
          <w:rFonts w:ascii="PT Astra Serif" w:hAnsi="PT Astra Serif"/>
        </w:rPr>
        <w:t>___________________________________</w:t>
      </w:r>
      <w:r w:rsidRPr="00A8375F">
        <w:rPr>
          <w:rFonts w:ascii="PT Astra Serif" w:hAnsi="PT Astra Serif"/>
        </w:rPr>
        <w:t xml:space="preserve">, с другой стороны, вместе именуемые в дальнейшем Стороны, руководствуясь: </w:t>
      </w:r>
    </w:p>
    <w:p w:rsidR="008914E0" w:rsidRPr="00A8375F" w:rsidRDefault="008914E0" w:rsidP="008914E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пунктом 4 части 1 статьи 93 Федерального закона от 05.04.2013 № 44-ФЗ «О контрактной системе в сфере закупок товаров, работ, услуг для государственных и муниципальных нужд»;</w:t>
      </w:r>
    </w:p>
    <w:p w:rsidR="008914E0" w:rsidRPr="00A8375F" w:rsidRDefault="008914E0" w:rsidP="008914E0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заключили настоящий государственный контракт (далее - </w:t>
      </w:r>
      <w:r w:rsidR="004453D1" w:rsidRPr="00A8375F">
        <w:rPr>
          <w:rFonts w:ascii="PT Astra Serif" w:hAnsi="PT Astra Serif"/>
        </w:rPr>
        <w:t>Договор</w:t>
      </w:r>
      <w:r w:rsidRPr="00A8375F">
        <w:rPr>
          <w:rFonts w:ascii="PT Astra Serif" w:hAnsi="PT Astra Serif"/>
        </w:rPr>
        <w:t>) о нижеследующем:</w:t>
      </w:r>
    </w:p>
    <w:p w:rsidR="00B43B8C" w:rsidRPr="00A8375F" w:rsidRDefault="00B43B8C" w:rsidP="00B43B8C">
      <w:pPr>
        <w:jc w:val="center"/>
        <w:rPr>
          <w:rFonts w:ascii="PT Astra Serif" w:hAnsi="PT Astra Serif"/>
          <w:b/>
          <w:bCs/>
        </w:rPr>
      </w:pPr>
    </w:p>
    <w:p w:rsidR="00B43B8C" w:rsidRPr="00A8375F" w:rsidRDefault="00E54D8F" w:rsidP="00B43B8C">
      <w:pPr>
        <w:jc w:val="center"/>
        <w:rPr>
          <w:rFonts w:ascii="PT Astra Serif" w:hAnsi="PT Astra Serif"/>
        </w:rPr>
      </w:pPr>
      <w:r w:rsidRPr="00A8375F">
        <w:rPr>
          <w:rFonts w:ascii="PT Astra Serif" w:hAnsi="PT Astra Serif"/>
          <w:b/>
          <w:bCs/>
        </w:rPr>
        <w:t xml:space="preserve">1. ПРЕДМЕТ </w:t>
      </w:r>
      <w:r w:rsidR="00375604" w:rsidRPr="00A8375F">
        <w:rPr>
          <w:rFonts w:ascii="PT Astra Serif" w:hAnsi="PT Astra Serif"/>
          <w:b/>
        </w:rPr>
        <w:t>ДОГОВОРА</w:t>
      </w:r>
    </w:p>
    <w:p w:rsidR="00B43B8C" w:rsidRPr="00A8375F" w:rsidRDefault="00E54D8F" w:rsidP="00B43B8C">
      <w:pPr>
        <w:keepNext/>
        <w:autoSpaceDE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1.1. Предмет </w:t>
      </w:r>
      <w:r w:rsidR="00375604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: </w:t>
      </w:r>
      <w:r w:rsidR="00330D82" w:rsidRPr="00A8375F">
        <w:rPr>
          <w:rFonts w:ascii="PT Astra Serif" w:hAnsi="PT Astra Serif"/>
          <w:b/>
        </w:rPr>
        <w:t>Проведение специальной оценки труда</w:t>
      </w:r>
      <w:r w:rsidR="002F2057" w:rsidRPr="00A8375F">
        <w:rPr>
          <w:rFonts w:ascii="PT Astra Serif" w:hAnsi="PT Astra Serif"/>
        </w:rPr>
        <w:t xml:space="preserve"> </w:t>
      </w:r>
      <w:r w:rsidRPr="00A8375F">
        <w:rPr>
          <w:rFonts w:ascii="PT Astra Serif" w:hAnsi="PT Astra Serif"/>
        </w:rPr>
        <w:t>(далее – Услуги).</w:t>
      </w:r>
      <w:r w:rsidRPr="00A8375F">
        <w:rPr>
          <w:rFonts w:ascii="PT Astra Serif" w:hAnsi="PT Astra Serif"/>
          <w:bCs/>
        </w:rPr>
        <w:t xml:space="preserve"> </w:t>
      </w:r>
      <w:r w:rsidRPr="00A8375F">
        <w:rPr>
          <w:rFonts w:ascii="PT Astra Serif" w:hAnsi="PT Astra Serif"/>
        </w:rPr>
        <w:t xml:space="preserve">Заказчик поручает, а Исполнитель принимает на себя обязательства оказать Услуги в соответствии с </w:t>
      </w:r>
      <w:r w:rsidR="00EB4A77" w:rsidRPr="00A8375F">
        <w:rPr>
          <w:rFonts w:ascii="PT Astra Serif" w:hAnsi="PT Astra Serif"/>
        </w:rPr>
        <w:t xml:space="preserve"> </w:t>
      </w:r>
      <w:r w:rsidR="00D4302E" w:rsidRPr="00A8375F">
        <w:rPr>
          <w:rFonts w:ascii="PT Astra Serif" w:hAnsi="PT Astra Serif"/>
        </w:rPr>
        <w:t>Техническ</w:t>
      </w:r>
      <w:r w:rsidR="00652051" w:rsidRPr="00A8375F">
        <w:rPr>
          <w:rFonts w:ascii="PT Astra Serif" w:hAnsi="PT Astra Serif"/>
        </w:rPr>
        <w:t>им</w:t>
      </w:r>
      <w:r w:rsidR="00D4302E" w:rsidRPr="00A8375F">
        <w:rPr>
          <w:rFonts w:ascii="PT Astra Serif" w:hAnsi="PT Astra Serif"/>
        </w:rPr>
        <w:t xml:space="preserve"> задание</w:t>
      </w:r>
      <w:r w:rsidR="00652051" w:rsidRPr="00A8375F">
        <w:rPr>
          <w:rFonts w:ascii="PT Astra Serif" w:hAnsi="PT Astra Serif"/>
        </w:rPr>
        <w:t>м</w:t>
      </w:r>
      <w:r w:rsidRPr="00A8375F">
        <w:rPr>
          <w:rFonts w:ascii="PT Astra Serif" w:hAnsi="PT Astra Serif"/>
        </w:rPr>
        <w:t xml:space="preserve">, </w:t>
      </w:r>
      <w:r w:rsidR="00330D82" w:rsidRPr="00A8375F">
        <w:rPr>
          <w:rFonts w:ascii="PT Astra Serif" w:hAnsi="PT Astra Serif"/>
        </w:rPr>
        <w:t>являюще</w:t>
      </w:r>
      <w:r w:rsidR="00652051" w:rsidRPr="00A8375F">
        <w:rPr>
          <w:rFonts w:ascii="PT Astra Serif" w:hAnsi="PT Astra Serif"/>
        </w:rPr>
        <w:t>м</w:t>
      </w:r>
      <w:r w:rsidR="00330D82" w:rsidRPr="00A8375F">
        <w:rPr>
          <w:rFonts w:ascii="PT Astra Serif" w:hAnsi="PT Astra Serif"/>
        </w:rPr>
        <w:t>ся</w:t>
      </w:r>
      <w:r w:rsidR="00652051" w:rsidRPr="00A8375F">
        <w:rPr>
          <w:rFonts w:ascii="PT Astra Serif" w:hAnsi="PT Astra Serif"/>
        </w:rPr>
        <w:t xml:space="preserve"> </w:t>
      </w:r>
      <w:r w:rsidR="00330D82" w:rsidRPr="00A8375F">
        <w:rPr>
          <w:rFonts w:ascii="PT Astra Serif" w:hAnsi="PT Astra Serif"/>
        </w:rPr>
        <w:t xml:space="preserve"> неотъемлемой частью </w:t>
      </w:r>
      <w:r w:rsidR="00375604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, а Заказчик обязуется принять оказанные Услуги и оплатить их в порядке и на условиях, предусмотренных </w:t>
      </w:r>
      <w:r w:rsidR="00375604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>.</w:t>
      </w:r>
    </w:p>
    <w:p w:rsidR="00D927A5" w:rsidRPr="00A8375F" w:rsidRDefault="003B34DD" w:rsidP="00B43B8C">
      <w:pPr>
        <w:ind w:firstLine="709"/>
        <w:contextualSpacing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1.2. Место оказания Услуг – </w:t>
      </w:r>
      <w:r w:rsidR="00D927A5" w:rsidRPr="00A8375F">
        <w:rPr>
          <w:rFonts w:ascii="PT Astra Serif" w:hAnsi="PT Astra Serif"/>
        </w:rPr>
        <w:t>Российская Федерация, Хабаровский край: г. Николаевск-на-Амуре, улица Гоголя 16, с инструментальным измерением на рабочих местах.</w:t>
      </w:r>
    </w:p>
    <w:p w:rsidR="00B43B8C" w:rsidRPr="00A8375F" w:rsidRDefault="005D1068" w:rsidP="00B43B8C">
      <w:pPr>
        <w:ind w:firstLine="709"/>
        <w:contextualSpacing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1.3.</w:t>
      </w:r>
      <w:r w:rsidR="00E54D8F" w:rsidRPr="00A8375F">
        <w:rPr>
          <w:rFonts w:ascii="PT Astra Serif" w:hAnsi="PT Astra Serif"/>
        </w:rPr>
        <w:t xml:space="preserve"> При исполнении </w:t>
      </w:r>
      <w:r w:rsidR="00375604"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 xml:space="preserve">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375604" w:rsidRPr="00A8375F">
        <w:rPr>
          <w:rFonts w:ascii="PT Astra Serif" w:hAnsi="PT Astra Serif"/>
        </w:rPr>
        <w:t>договоре</w:t>
      </w:r>
      <w:r w:rsidR="00E54D8F" w:rsidRPr="00A8375F">
        <w:rPr>
          <w:rFonts w:ascii="PT Astra Serif" w:hAnsi="PT Astra Serif"/>
        </w:rPr>
        <w:t xml:space="preserve">. </w:t>
      </w:r>
    </w:p>
    <w:p w:rsidR="00B43B8C" w:rsidRPr="00A8375F" w:rsidRDefault="00B43B8C" w:rsidP="00B43B8C">
      <w:pPr>
        <w:ind w:firstLine="567"/>
        <w:jc w:val="both"/>
        <w:rPr>
          <w:rFonts w:ascii="PT Astra Serif" w:hAnsi="PT Astra Serif"/>
        </w:rPr>
      </w:pPr>
    </w:p>
    <w:p w:rsidR="00B43B8C" w:rsidRPr="00A8375F" w:rsidRDefault="00E54D8F" w:rsidP="00B43B8C">
      <w:pPr>
        <w:jc w:val="center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 xml:space="preserve">2. ЦЕНА </w:t>
      </w:r>
      <w:r w:rsidR="00375604" w:rsidRPr="00A8375F">
        <w:rPr>
          <w:rFonts w:ascii="PT Astra Serif" w:hAnsi="PT Astra Serif"/>
          <w:b/>
        </w:rPr>
        <w:t>ДОГОВОРА</w:t>
      </w:r>
    </w:p>
    <w:p w:rsidR="00D927A5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2.1. Цена </w:t>
      </w:r>
      <w:r w:rsidR="00C92D97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составляет </w:t>
      </w:r>
      <w:r w:rsidR="00E90AFC" w:rsidRPr="00A8375F">
        <w:rPr>
          <w:rFonts w:ascii="PT Astra Serif" w:hAnsi="PT Astra Serif"/>
        </w:rPr>
        <w:t>______________</w:t>
      </w:r>
      <w:r w:rsidR="003104C1" w:rsidRPr="00A8375F">
        <w:rPr>
          <w:rFonts w:ascii="PT Astra Serif" w:hAnsi="PT Astra Serif"/>
        </w:rPr>
        <w:t xml:space="preserve"> </w:t>
      </w:r>
      <w:r w:rsidR="00D927A5" w:rsidRPr="00A8375F">
        <w:rPr>
          <w:rFonts w:ascii="PT Astra Serif" w:hAnsi="PT Astra Serif"/>
        </w:rPr>
        <w:t xml:space="preserve">рублей </w:t>
      </w:r>
      <w:r w:rsidR="00E90AFC" w:rsidRPr="00A8375F">
        <w:rPr>
          <w:rFonts w:ascii="PT Astra Serif" w:hAnsi="PT Astra Serif"/>
        </w:rPr>
        <w:t>__________ копеек.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  <w:b/>
        </w:rPr>
      </w:pPr>
      <w:r w:rsidRPr="00A8375F">
        <w:rPr>
          <w:rFonts w:ascii="PT Astra Serif" w:hAnsi="PT Astra Serif"/>
        </w:rPr>
        <w:t xml:space="preserve">2.2. Валютой для установления цены </w:t>
      </w:r>
      <w:r w:rsidR="00613A09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и расчетов с Исполнителем является Российский рубль.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2.3. Источник финансирования </w:t>
      </w:r>
      <w:r w:rsidR="00C92D97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: </w:t>
      </w:r>
      <w:r w:rsidR="008F787A" w:rsidRPr="00A8375F">
        <w:rPr>
          <w:rFonts w:ascii="PT Astra Serif" w:hAnsi="PT Astra Serif"/>
        </w:rPr>
        <w:t>Федеральный бюджет</w:t>
      </w:r>
      <w:r w:rsidRPr="00A8375F">
        <w:rPr>
          <w:rFonts w:ascii="PT Astra Serif" w:hAnsi="PT Astra Serif"/>
        </w:rPr>
        <w:t>.</w:t>
      </w:r>
      <w:r w:rsidR="002F2057" w:rsidRPr="00A8375F">
        <w:rPr>
          <w:rFonts w:ascii="PT Astra Serif" w:hAnsi="PT Astra Serif"/>
        </w:rPr>
        <w:t xml:space="preserve"> </w:t>
      </w:r>
      <w:r w:rsidRPr="00A8375F">
        <w:rPr>
          <w:rFonts w:ascii="PT Astra Serif" w:hAnsi="PT Astra Serif"/>
        </w:rPr>
        <w:t xml:space="preserve"> 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2.4. Цена </w:t>
      </w:r>
      <w:r w:rsidR="00613A09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включает 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</w:t>
      </w:r>
      <w:r w:rsidR="00613A09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  <w:bCs/>
        </w:rPr>
      </w:pPr>
      <w:r w:rsidRPr="00A8375F">
        <w:rPr>
          <w:rFonts w:ascii="PT Astra Serif" w:hAnsi="PT Astra Serif"/>
        </w:rPr>
        <w:t xml:space="preserve">2.5. </w:t>
      </w:r>
      <w:r w:rsidRPr="00A8375F">
        <w:rPr>
          <w:rFonts w:ascii="PT Astra Serif" w:hAnsi="PT Astra Serif"/>
          <w:bCs/>
        </w:rPr>
        <w:t xml:space="preserve">Цена </w:t>
      </w:r>
      <w:r w:rsidR="00613A09" w:rsidRPr="00A8375F">
        <w:rPr>
          <w:rFonts w:ascii="PT Astra Serif" w:hAnsi="PT Astra Serif"/>
          <w:bCs/>
        </w:rPr>
        <w:t xml:space="preserve">договора </w:t>
      </w:r>
      <w:r w:rsidRPr="00A8375F">
        <w:rPr>
          <w:rFonts w:ascii="PT Astra Serif" w:hAnsi="PT Astra Serif"/>
          <w:bCs/>
        </w:rPr>
        <w:t xml:space="preserve">является твердой, определяется на весь срок исполнения </w:t>
      </w:r>
      <w:r w:rsidR="00613A09" w:rsidRPr="00A8375F">
        <w:rPr>
          <w:rFonts w:ascii="PT Astra Serif" w:hAnsi="PT Astra Serif"/>
          <w:bCs/>
        </w:rPr>
        <w:t>договора</w:t>
      </w:r>
      <w:r w:rsidRPr="00A8375F">
        <w:rPr>
          <w:rFonts w:ascii="PT Astra Serif" w:hAnsi="PT Astra Serif"/>
          <w:bCs/>
        </w:rPr>
        <w:t xml:space="preserve"> и не может изменяться в ходе его исполнения за исключением следующих случаев: 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2.5.1. Цена </w:t>
      </w:r>
      <w:r w:rsidR="00613A09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может быть снижена по соглашению Сторон без изменения предусмотренного </w:t>
      </w:r>
      <w:r w:rsidR="00613A09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 объема Услуг, </w:t>
      </w:r>
      <w:r w:rsidRPr="00A8375F">
        <w:rPr>
          <w:rFonts w:ascii="PT Astra Serif" w:eastAsia="Calibri" w:hAnsi="PT Astra Serif"/>
        </w:rPr>
        <w:t>качества оказываемых Услуг</w:t>
      </w:r>
      <w:r w:rsidRPr="00A8375F">
        <w:rPr>
          <w:rFonts w:ascii="PT Astra Serif" w:hAnsi="PT Astra Serif"/>
        </w:rPr>
        <w:t xml:space="preserve"> и иных условий исполнения </w:t>
      </w:r>
      <w:r w:rsidR="00613A09" w:rsidRPr="00A8375F">
        <w:rPr>
          <w:rFonts w:ascii="PT Astra Serif" w:hAnsi="PT Astra Serif"/>
        </w:rPr>
        <w:t>договора.</w:t>
      </w:r>
      <w:r w:rsidRPr="00A8375F">
        <w:rPr>
          <w:rFonts w:ascii="PT Astra Serif" w:hAnsi="PT Astra Serif"/>
        </w:rPr>
        <w:t xml:space="preserve">  </w:t>
      </w:r>
    </w:p>
    <w:p w:rsidR="00B43B8C" w:rsidRPr="00A8375F" w:rsidRDefault="00B43B8C" w:rsidP="00B43B8C">
      <w:pPr>
        <w:pStyle w:val="ab"/>
        <w:tabs>
          <w:tab w:val="left" w:pos="426"/>
        </w:tabs>
        <w:ind w:left="0"/>
        <w:rPr>
          <w:rFonts w:ascii="PT Astra Serif" w:hAnsi="PT Astra Serif"/>
          <w:sz w:val="24"/>
          <w:szCs w:val="24"/>
        </w:rPr>
      </w:pPr>
    </w:p>
    <w:p w:rsidR="00B43B8C" w:rsidRPr="00A8375F" w:rsidRDefault="00E54D8F" w:rsidP="00B43B8C">
      <w:pPr>
        <w:pStyle w:val="ab"/>
        <w:tabs>
          <w:tab w:val="left" w:pos="426"/>
        </w:tabs>
        <w:ind w:left="0"/>
        <w:jc w:val="center"/>
        <w:rPr>
          <w:rFonts w:ascii="PT Astra Serif" w:hAnsi="PT Astra Serif"/>
          <w:b/>
          <w:sz w:val="24"/>
          <w:szCs w:val="24"/>
        </w:rPr>
      </w:pPr>
      <w:r w:rsidRPr="00A8375F">
        <w:rPr>
          <w:rFonts w:ascii="PT Astra Serif" w:hAnsi="PT Astra Serif"/>
          <w:b/>
          <w:sz w:val="24"/>
          <w:szCs w:val="24"/>
        </w:rPr>
        <w:t>3. ПОРЯДОК РАСЧЕТОВ</w:t>
      </w:r>
    </w:p>
    <w:p w:rsidR="00B43B8C" w:rsidRPr="00A8375F" w:rsidRDefault="00E54D8F" w:rsidP="00B43B8C">
      <w:pPr>
        <w:keepNext/>
        <w:autoSpaceDE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3.1. Оплата за оказанные Услуги осуществляется по цене, установленной п. 2.1 </w:t>
      </w:r>
      <w:r w:rsidR="00613A09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3.2. </w:t>
      </w:r>
      <w:r w:rsidR="00621B7D" w:rsidRPr="00A8375F">
        <w:rPr>
          <w:rFonts w:ascii="PT Astra Serif" w:hAnsi="PT Astra Serif"/>
        </w:rPr>
        <w:t xml:space="preserve">Оплата Услуг осуществляется по безналичному расчету путем перечисления Заказчиком денежных средств на расчетный счет Исполнителя, указанный в </w:t>
      </w:r>
      <w:r w:rsidR="00613A09" w:rsidRPr="00A8375F">
        <w:rPr>
          <w:rFonts w:ascii="PT Astra Serif" w:hAnsi="PT Astra Serif"/>
        </w:rPr>
        <w:t>договоре</w:t>
      </w:r>
      <w:r w:rsidR="00621B7D" w:rsidRPr="00A8375F">
        <w:rPr>
          <w:rFonts w:ascii="PT Astra Serif" w:hAnsi="PT Astra Serif"/>
        </w:rPr>
        <w:t xml:space="preserve">, на основании </w:t>
      </w:r>
      <w:r w:rsidR="004B4039" w:rsidRPr="00A8375F">
        <w:rPr>
          <w:rFonts w:ascii="PT Astra Serif" w:hAnsi="PT Astra Serif"/>
        </w:rPr>
        <w:t>документов представленных Исполнителем указанных в пункте 6.2,</w:t>
      </w:r>
      <w:r w:rsidR="00621B7D" w:rsidRPr="00A8375F">
        <w:rPr>
          <w:rFonts w:ascii="PT Astra Serif" w:hAnsi="PT Astra Serif"/>
        </w:rPr>
        <w:t xml:space="preserve"> в течение </w:t>
      </w:r>
      <w:r w:rsidR="004B4039" w:rsidRPr="00A8375F">
        <w:rPr>
          <w:rFonts w:ascii="PT Astra Serif" w:hAnsi="PT Astra Serif"/>
        </w:rPr>
        <w:t>1</w:t>
      </w:r>
      <w:r w:rsidR="00621B7D" w:rsidRPr="00A8375F">
        <w:rPr>
          <w:rFonts w:ascii="PT Astra Serif" w:hAnsi="PT Astra Serif"/>
        </w:rPr>
        <w:t xml:space="preserve">0 дней после подписания Сторонами Акта оказанных услуг. </w:t>
      </w:r>
    </w:p>
    <w:p w:rsidR="00B43B8C" w:rsidRPr="00A8375F" w:rsidRDefault="00E54D8F" w:rsidP="00B43B8C">
      <w:pPr>
        <w:keepNext/>
        <w:autoSpaceDE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lastRenderedPageBreak/>
        <w:t xml:space="preserve">3.3. Обязательство Заказчика по оплате за оказанные Услуги считается исполненным с момента </w:t>
      </w:r>
      <w:r w:rsidR="00D4302E" w:rsidRPr="00A8375F">
        <w:rPr>
          <w:rFonts w:ascii="PT Astra Serif" w:hAnsi="PT Astra Serif"/>
        </w:rPr>
        <w:t>зачисления денежных средс</w:t>
      </w:r>
      <w:r w:rsidR="00EB4A77" w:rsidRPr="00A8375F">
        <w:rPr>
          <w:rFonts w:ascii="PT Astra Serif" w:hAnsi="PT Astra Serif"/>
        </w:rPr>
        <w:t>тв на расчетный счет И</w:t>
      </w:r>
      <w:r w:rsidR="00D4302E" w:rsidRPr="00A8375F">
        <w:rPr>
          <w:rFonts w:ascii="PT Astra Serif" w:hAnsi="PT Astra Serif"/>
        </w:rPr>
        <w:t>сполнителя</w:t>
      </w:r>
      <w:r w:rsidR="00652051" w:rsidRPr="00A8375F">
        <w:rPr>
          <w:rFonts w:ascii="PT Astra Serif" w:hAnsi="PT Astra Serif"/>
        </w:rPr>
        <w:t>.</w:t>
      </w:r>
    </w:p>
    <w:p w:rsidR="00652051" w:rsidRPr="00A8375F" w:rsidRDefault="00652051" w:rsidP="00B43B8C">
      <w:pPr>
        <w:keepNext/>
        <w:autoSpaceDE w:val="0"/>
        <w:ind w:firstLine="709"/>
        <w:jc w:val="both"/>
        <w:rPr>
          <w:rFonts w:ascii="PT Astra Serif" w:hAnsi="PT Astra Serif"/>
        </w:rPr>
      </w:pPr>
    </w:p>
    <w:p w:rsidR="00B43B8C" w:rsidRPr="00A8375F" w:rsidRDefault="00E54D8F" w:rsidP="00B43B8C">
      <w:pPr>
        <w:keepNext/>
        <w:autoSpaceDE w:val="0"/>
        <w:ind w:firstLine="709"/>
        <w:jc w:val="center"/>
        <w:rPr>
          <w:rFonts w:ascii="PT Astra Serif" w:hAnsi="PT Astra Serif"/>
        </w:rPr>
      </w:pPr>
      <w:r w:rsidRPr="00A8375F">
        <w:rPr>
          <w:rFonts w:ascii="PT Astra Serif" w:hAnsi="PT Astra Serif"/>
          <w:b/>
        </w:rPr>
        <w:t>4. ПРАВА И ОБЯЗАННОСТИ СТОРОН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 xml:space="preserve">4.1. </w:t>
      </w:r>
      <w:r w:rsidR="00F926AA" w:rsidRPr="00A8375F">
        <w:rPr>
          <w:rFonts w:ascii="PT Astra Serif" w:hAnsi="PT Astra Serif"/>
          <w:b/>
        </w:rPr>
        <w:t>Государственный з</w:t>
      </w:r>
      <w:r w:rsidRPr="00A8375F">
        <w:rPr>
          <w:rFonts w:ascii="PT Astra Serif" w:hAnsi="PT Astra Serif"/>
          <w:b/>
        </w:rPr>
        <w:t>аказчик вправе: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4.1.1. Требовать от Исполнителя надлежащего исполнения обязательств в соответствии с условиями </w:t>
      </w:r>
      <w:r w:rsidR="00613A09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 w:rsidR="00613A09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4.1.3. Запрашивать у Исполнителя информацию о ходе и состоянии исполнения обязательств Исполнителя по настоящему </w:t>
      </w:r>
      <w:r w:rsidR="00B43B8C" w:rsidRPr="00A8375F">
        <w:rPr>
          <w:rFonts w:ascii="PT Astra Serif" w:hAnsi="PT Astra Serif"/>
        </w:rPr>
        <w:t>дого</w:t>
      </w:r>
      <w:r w:rsidR="00613A09" w:rsidRPr="00A8375F">
        <w:rPr>
          <w:rFonts w:ascii="PT Astra Serif" w:hAnsi="PT Astra Serif"/>
        </w:rPr>
        <w:t>вору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 xml:space="preserve">4.2. </w:t>
      </w:r>
      <w:r w:rsidR="00F926AA" w:rsidRPr="00A8375F">
        <w:rPr>
          <w:rFonts w:ascii="PT Astra Serif" w:hAnsi="PT Astra Serif"/>
          <w:b/>
        </w:rPr>
        <w:t>Государственный з</w:t>
      </w:r>
      <w:r w:rsidRPr="00A8375F">
        <w:rPr>
          <w:rFonts w:ascii="PT Astra Serif" w:hAnsi="PT Astra Serif"/>
          <w:b/>
        </w:rPr>
        <w:t>аказчик обязан: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4.2.1. Своевременно принять и оплатить оказанные Услуги в соответствии с условиями настоящего </w:t>
      </w:r>
      <w:r w:rsidR="00613A09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4.2.2. Своевременно предоставлять разъяснения и уточнения по запросам Исполнителя в части оказания Услуг в соответствии с  условиями настоящего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4.2.3. В случае просрочки исполнения Исполнителем обязательств (в том числе гарантийных обязательств, если таковые установлены), предусмотренных </w:t>
      </w:r>
      <w:r w:rsidR="00B43B8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, а также в иных случаях ненадлежащего исполнения Исполнителем обязательств, предусмотренных </w:t>
      </w:r>
      <w:r w:rsidR="00B43B8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, направлять Исполнителю требование об уплате в добровольном порядке сумм неустойки, предусмотренных настоящим </w:t>
      </w:r>
      <w:r w:rsidR="00B43B8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, за неисполнение (ненадлежащее исполнение) Исполнителем своих обязательств (в том числе гарантийных, если таковые установлены) по настоящему </w:t>
      </w:r>
      <w:r w:rsidR="00B43B8C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4.2.4. В случае неуплаты Исполнителем в добровольном порядке предусмотренных настоящим </w:t>
      </w:r>
      <w:r w:rsidR="00B43B8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 сумм неустойки за неисполнение своих обязательств взыскивать их в судебном порядке либо производить оплату по </w:t>
      </w:r>
      <w:r w:rsidR="00C92D97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 xml:space="preserve"> в соответствии с п.</w:t>
      </w:r>
      <w:r w:rsidR="00B43B8C" w:rsidRPr="00A8375F">
        <w:rPr>
          <w:rFonts w:ascii="PT Astra Serif" w:hAnsi="PT Astra Serif"/>
        </w:rPr>
        <w:t>8</w:t>
      </w:r>
      <w:r w:rsidRPr="00A8375F">
        <w:rPr>
          <w:rFonts w:ascii="PT Astra Serif" w:hAnsi="PT Astra Serif"/>
        </w:rPr>
        <w:t xml:space="preserve">.4 настоящего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4.2.5. При направлении в суд искового заявления с требованиями о расторжении </w:t>
      </w:r>
      <w:r w:rsidR="00B43B8C" w:rsidRPr="00A8375F">
        <w:rPr>
          <w:rFonts w:ascii="PT Astra Serif" w:hAnsi="PT Astra Serif"/>
        </w:rPr>
        <w:t xml:space="preserve">договора </w:t>
      </w:r>
      <w:r w:rsidRPr="00A8375F">
        <w:rPr>
          <w:rFonts w:ascii="PT Astra Serif" w:hAnsi="PT Astra Serif"/>
        </w:rPr>
        <w:t xml:space="preserve">одновременно заявлять требования об оплате неустойки, рассчитанной в соответствии с положениями законодательства и условиями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, если на момент подачи такого заявления имелись основания для взыскания неустойки и такая неустойка не была оплачена в соответствии с   п.</w:t>
      </w:r>
      <w:r w:rsidR="00B43B8C" w:rsidRPr="00A8375F">
        <w:rPr>
          <w:rFonts w:ascii="PT Astra Serif" w:hAnsi="PT Astra Serif"/>
        </w:rPr>
        <w:t>8</w:t>
      </w:r>
      <w:r w:rsidRPr="00A8375F">
        <w:rPr>
          <w:rFonts w:ascii="PT Astra Serif" w:hAnsi="PT Astra Serif"/>
        </w:rPr>
        <w:t>.</w:t>
      </w:r>
      <w:r w:rsidR="00652051" w:rsidRPr="00A8375F">
        <w:rPr>
          <w:rFonts w:ascii="PT Astra Serif" w:hAnsi="PT Astra Serif"/>
        </w:rPr>
        <w:t>3</w:t>
      </w:r>
      <w:r w:rsidRPr="00A8375F">
        <w:rPr>
          <w:rFonts w:ascii="PT Astra Serif" w:hAnsi="PT Astra Serif"/>
        </w:rPr>
        <w:t xml:space="preserve"> настоящего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либо отсутствовала возможность для оплаты по </w:t>
      </w:r>
      <w:r w:rsidR="00B43B8C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 xml:space="preserve"> в соответствии с п.</w:t>
      </w:r>
      <w:r w:rsidR="00B43B8C" w:rsidRPr="00A8375F">
        <w:rPr>
          <w:rFonts w:ascii="PT Astra Serif" w:hAnsi="PT Astra Serif"/>
        </w:rPr>
        <w:t>8</w:t>
      </w:r>
      <w:r w:rsidRPr="00A8375F">
        <w:rPr>
          <w:rFonts w:ascii="PT Astra Serif" w:hAnsi="PT Astra Serif"/>
        </w:rPr>
        <w:t>.</w:t>
      </w:r>
      <w:r w:rsidR="00652051" w:rsidRPr="00A8375F">
        <w:rPr>
          <w:rFonts w:ascii="PT Astra Serif" w:hAnsi="PT Astra Serif"/>
        </w:rPr>
        <w:t>3</w:t>
      </w:r>
      <w:r w:rsidRPr="00A8375F">
        <w:rPr>
          <w:rFonts w:ascii="PT Astra Serif" w:hAnsi="PT Astra Serif"/>
        </w:rPr>
        <w:t xml:space="preserve"> </w:t>
      </w:r>
      <w:r w:rsidR="00D4302E" w:rsidRPr="00A8375F">
        <w:rPr>
          <w:rFonts w:ascii="PT Astra Serif" w:hAnsi="PT Astra Serif"/>
        </w:rPr>
        <w:t xml:space="preserve"> </w:t>
      </w:r>
      <w:r w:rsidRPr="00A8375F">
        <w:rPr>
          <w:rFonts w:ascii="PT Astra Serif" w:hAnsi="PT Astra Serif"/>
        </w:rPr>
        <w:t xml:space="preserve">настоящего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4.2.6. Не допускать расторжения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</w:t>
      </w:r>
      <w:r w:rsidR="00B43B8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>, и Исполнителем такая неустойка  не оплачена, в том числе и в порядке, предусмотренном п.</w:t>
      </w:r>
      <w:r w:rsidR="00B43B8C" w:rsidRPr="00A8375F">
        <w:rPr>
          <w:rFonts w:ascii="PT Astra Serif" w:hAnsi="PT Astra Serif"/>
        </w:rPr>
        <w:t>8</w:t>
      </w:r>
      <w:r w:rsidRPr="00A8375F">
        <w:rPr>
          <w:rFonts w:ascii="PT Astra Serif" w:hAnsi="PT Astra Serif"/>
        </w:rPr>
        <w:t>.</w:t>
      </w:r>
      <w:r w:rsidR="00652051" w:rsidRPr="00A8375F">
        <w:rPr>
          <w:rFonts w:ascii="PT Astra Serif" w:hAnsi="PT Astra Serif"/>
        </w:rPr>
        <w:t>3</w:t>
      </w:r>
      <w:r w:rsidRPr="00A8375F">
        <w:rPr>
          <w:rFonts w:ascii="PT Astra Serif" w:hAnsi="PT Astra Serif"/>
        </w:rPr>
        <w:t xml:space="preserve"> </w:t>
      </w:r>
      <w:r w:rsidR="00D4302E" w:rsidRPr="00A8375F">
        <w:rPr>
          <w:rFonts w:ascii="PT Astra Serif" w:hAnsi="PT Astra Serif"/>
          <w:color w:val="FF0000"/>
        </w:rPr>
        <w:t xml:space="preserve"> </w:t>
      </w:r>
      <w:r w:rsidRPr="00A8375F">
        <w:rPr>
          <w:rFonts w:ascii="PT Astra Serif" w:hAnsi="PT Astra Serif"/>
        </w:rPr>
        <w:t xml:space="preserve">настоящего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  <w:color w:val="FF0000"/>
        </w:rPr>
      </w:pPr>
      <w:r w:rsidRPr="00A8375F">
        <w:rPr>
          <w:rFonts w:ascii="PT Astra Serif" w:hAnsi="PT Astra Serif"/>
        </w:rPr>
        <w:t xml:space="preserve">4.2.7. В случае если окончание срока действия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повлекло прекращение обязательств Сторон по </w:t>
      </w:r>
      <w:r w:rsidR="00B43B8C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>:</w:t>
      </w:r>
      <w:r w:rsidR="00D4302E" w:rsidRPr="00A8375F">
        <w:rPr>
          <w:rFonts w:ascii="PT Astra Serif" w:hAnsi="PT Astra Serif"/>
        </w:rPr>
        <w:t xml:space="preserve"> 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4.2.7.1. В течение 10 дней с даты окончания срока действия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направить Исполнителю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</w:t>
      </w:r>
      <w:r w:rsidR="00B43B8C" w:rsidRPr="00A8375F">
        <w:rPr>
          <w:rFonts w:ascii="PT Astra Serif" w:hAnsi="PT Astra Serif"/>
        </w:rPr>
        <w:t xml:space="preserve">договора </w:t>
      </w:r>
      <w:r w:rsidRPr="00A8375F">
        <w:rPr>
          <w:rFonts w:ascii="PT Astra Serif" w:hAnsi="PT Astra Serif"/>
        </w:rPr>
        <w:t>за весь период просрочки исполнения.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4.2.7.2. При неоплате в установленный срок Исполнителем неустойки не позднее 10 дней с даты истечения срока для оплаты неустойки, указанного в претензионном письме (в случае если оплата по </w:t>
      </w:r>
      <w:r w:rsidR="00C92D97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 xml:space="preserve"> не была произведена в соответствии с п.</w:t>
      </w:r>
      <w:r w:rsidR="00B43B8C" w:rsidRPr="00A8375F">
        <w:rPr>
          <w:rFonts w:ascii="PT Astra Serif" w:hAnsi="PT Astra Serif"/>
        </w:rPr>
        <w:t>8</w:t>
      </w:r>
      <w:r w:rsidRPr="00A8375F">
        <w:rPr>
          <w:rFonts w:ascii="PT Astra Serif" w:hAnsi="PT Astra Serif"/>
        </w:rPr>
        <w:t>.</w:t>
      </w:r>
      <w:r w:rsidR="00652051" w:rsidRPr="00A8375F">
        <w:rPr>
          <w:rFonts w:ascii="PT Astra Serif" w:hAnsi="PT Astra Serif"/>
        </w:rPr>
        <w:t>5</w:t>
      </w:r>
      <w:r w:rsidR="0011701C" w:rsidRPr="00A8375F">
        <w:rPr>
          <w:rFonts w:ascii="PT Astra Serif" w:hAnsi="PT Astra Serif"/>
        </w:rPr>
        <w:t xml:space="preserve"> </w:t>
      </w:r>
      <w:r w:rsidRPr="00A8375F">
        <w:rPr>
          <w:rFonts w:ascii="PT Astra Serif" w:hAnsi="PT Astra Serif"/>
        </w:rPr>
        <w:t xml:space="preserve">настоящего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), направить в суд исковое заявление с требованием об оплате неустойки, рассчитанной в соответствии с требованиями законодательства и условиями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4.2.8. Провести экспертизу для проверки предоставленных Исполнителем результатов оказания Услуг, предусмотренных </w:t>
      </w:r>
      <w:r w:rsidR="00B43B8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, в части их соответствия условиям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4.2.9. Осуществлять контроль за исполнением Исполнителем условий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в соответствии с законодательством Российской Федерации. </w:t>
      </w:r>
    </w:p>
    <w:p w:rsidR="00BC574A" w:rsidRPr="00A8375F" w:rsidRDefault="00BC574A" w:rsidP="00B43B8C">
      <w:pPr>
        <w:ind w:firstLine="709"/>
        <w:jc w:val="both"/>
        <w:rPr>
          <w:rFonts w:ascii="PT Astra Serif" w:hAnsi="PT Astra Serif"/>
          <w:b/>
        </w:rPr>
      </w:pP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lastRenderedPageBreak/>
        <w:t>4.3. Исполнитель вправе: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4.3.1. Требовать подписания в соответствии с условиями </w:t>
      </w:r>
      <w:r w:rsidR="00B43B8C" w:rsidRPr="00A8375F">
        <w:rPr>
          <w:rFonts w:ascii="PT Astra Serif" w:hAnsi="PT Astra Serif"/>
        </w:rPr>
        <w:t xml:space="preserve">договора </w:t>
      </w:r>
      <w:r w:rsidRPr="00A8375F">
        <w:rPr>
          <w:rFonts w:ascii="PT Astra Serif" w:hAnsi="PT Astra Serif"/>
        </w:rPr>
        <w:t xml:space="preserve">Заказчиком акта оказанных Услуг по настоящему </w:t>
      </w:r>
      <w:r w:rsidR="00B43B8C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4.3.2. Требовать своевременной оплаты за оказываемые Услуги в соответствии с условиями настоящего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4.3.3. Направлять Заказчику запросы и получать от него разъяснения и уточнения по вопросам оказания Услуг в рамках настоящего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>4.4. Исполнитель обязан:</w:t>
      </w:r>
    </w:p>
    <w:p w:rsidR="00B43B8C" w:rsidRPr="00A8375F" w:rsidRDefault="00E54D8F" w:rsidP="00B43B8C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8375F">
        <w:rPr>
          <w:rFonts w:ascii="PT Astra Serif" w:hAnsi="PT Astra Serif" w:cs="Times New Roman"/>
          <w:sz w:val="24"/>
          <w:szCs w:val="24"/>
        </w:rPr>
        <w:t xml:space="preserve">4.4.1. Оказать Услуги, предусмотренные настоящим </w:t>
      </w:r>
      <w:r w:rsidR="00B43B8C" w:rsidRPr="00A8375F">
        <w:rPr>
          <w:rFonts w:ascii="PT Astra Serif" w:hAnsi="PT Astra Serif" w:cs="Times New Roman"/>
          <w:sz w:val="24"/>
          <w:szCs w:val="24"/>
        </w:rPr>
        <w:t>договором</w:t>
      </w:r>
      <w:r w:rsidRPr="00A8375F">
        <w:rPr>
          <w:rFonts w:ascii="PT Astra Serif" w:hAnsi="PT Astra Serif" w:cs="Times New Roman"/>
          <w:sz w:val="24"/>
          <w:szCs w:val="24"/>
        </w:rPr>
        <w:t xml:space="preserve">, в соответствии с </w:t>
      </w:r>
      <w:r w:rsidR="00652051" w:rsidRPr="00A8375F">
        <w:rPr>
          <w:rFonts w:ascii="PT Astra Serif" w:hAnsi="PT Astra Serif" w:cs="Times New Roman"/>
          <w:sz w:val="24"/>
          <w:szCs w:val="24"/>
        </w:rPr>
        <w:t>Техническим заданием</w:t>
      </w:r>
      <w:r w:rsidR="00D4302E" w:rsidRPr="00A8375F">
        <w:rPr>
          <w:rFonts w:ascii="PT Astra Serif" w:hAnsi="PT Astra Serif" w:cs="Times New Roman"/>
          <w:sz w:val="24"/>
          <w:szCs w:val="24"/>
        </w:rPr>
        <w:t xml:space="preserve"> </w:t>
      </w:r>
      <w:r w:rsidRPr="00A8375F">
        <w:rPr>
          <w:rFonts w:ascii="PT Astra Serif" w:hAnsi="PT Astra Serif" w:cs="Times New Roman"/>
          <w:sz w:val="24"/>
          <w:szCs w:val="24"/>
        </w:rPr>
        <w:t xml:space="preserve">и в сроки, установленные в Разделе 5 «Сроки, место и условия оказания Услуг» </w:t>
      </w:r>
      <w:r w:rsidR="00B43B8C" w:rsidRPr="00A8375F">
        <w:rPr>
          <w:rFonts w:ascii="PT Astra Serif" w:hAnsi="PT Astra Serif" w:cs="Times New Roman"/>
          <w:sz w:val="24"/>
          <w:szCs w:val="24"/>
        </w:rPr>
        <w:t>договора</w:t>
      </w:r>
      <w:r w:rsidRPr="00A8375F">
        <w:rPr>
          <w:rFonts w:ascii="PT Astra Serif" w:hAnsi="PT Astra Serif" w:cs="Times New Roman"/>
          <w:sz w:val="24"/>
          <w:szCs w:val="24"/>
        </w:rPr>
        <w:t>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4.4.2. Своевременно представить Заказчику достоверную информацию о ходе исполнения своих обязательств по </w:t>
      </w:r>
      <w:r w:rsidR="00B43B8C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 xml:space="preserve">, в том числе о сложностях, возникших при исполнении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8375F">
        <w:rPr>
          <w:rFonts w:ascii="PT Astra Serif" w:hAnsi="PT Astra Serif" w:cs="Times New Roman"/>
          <w:sz w:val="24"/>
          <w:szCs w:val="24"/>
        </w:rPr>
        <w:t xml:space="preserve">4.4.3. По окончании оказания Услуг передать результаты оказанных Услуг Заказчику в порядке и в сроки, определенные Разделом 6 «Порядок сдачи-приемки Услуг» настоящего </w:t>
      </w:r>
      <w:r w:rsidR="00B43B8C" w:rsidRPr="00A8375F">
        <w:rPr>
          <w:rFonts w:ascii="PT Astra Serif" w:hAnsi="PT Astra Serif" w:cs="Times New Roman"/>
          <w:sz w:val="24"/>
          <w:szCs w:val="24"/>
        </w:rPr>
        <w:t>договора</w:t>
      </w:r>
      <w:r w:rsidRPr="00A8375F">
        <w:rPr>
          <w:rFonts w:ascii="PT Astra Serif" w:hAnsi="PT Astra Serif" w:cs="Times New Roman"/>
          <w:sz w:val="24"/>
          <w:szCs w:val="24"/>
        </w:rPr>
        <w:t>.</w:t>
      </w:r>
    </w:p>
    <w:p w:rsidR="00B43B8C" w:rsidRPr="00A8375F" w:rsidRDefault="00E54D8F" w:rsidP="00B43B8C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PT Astra Serif" w:hAnsi="PT Astra Serif" w:cs="Times New Roman"/>
          <w:sz w:val="24"/>
          <w:szCs w:val="24"/>
        </w:rPr>
      </w:pPr>
      <w:r w:rsidRPr="00A8375F">
        <w:rPr>
          <w:rFonts w:ascii="PT Astra Serif" w:hAnsi="PT Astra Serif" w:cs="Times New Roman"/>
          <w:sz w:val="24"/>
          <w:szCs w:val="24"/>
        </w:rPr>
        <w:t xml:space="preserve">4.4.4.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B43B8C" w:rsidRPr="00A8375F">
        <w:rPr>
          <w:rFonts w:ascii="PT Astra Serif" w:hAnsi="PT Astra Serif" w:cs="Times New Roman"/>
          <w:sz w:val="24"/>
          <w:szCs w:val="24"/>
        </w:rPr>
        <w:t>договоре</w:t>
      </w:r>
      <w:r w:rsidRPr="00A8375F">
        <w:rPr>
          <w:rFonts w:ascii="PT Astra Serif" w:hAnsi="PT Astra Serif" w:cs="Times New Roman"/>
          <w:sz w:val="24"/>
          <w:szCs w:val="24"/>
        </w:rPr>
        <w:t>.</w:t>
      </w:r>
    </w:p>
    <w:p w:rsidR="00B43B8C" w:rsidRPr="00A8375F" w:rsidRDefault="00E54D8F" w:rsidP="00B43B8C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PT Astra Serif" w:hAnsi="PT Astra Serif" w:cs="Times New Roman"/>
          <w:sz w:val="24"/>
          <w:szCs w:val="24"/>
        </w:rPr>
      </w:pPr>
      <w:r w:rsidRPr="00A8375F">
        <w:rPr>
          <w:rFonts w:ascii="PT Astra Serif" w:hAnsi="PT Astra Serif" w:cs="Times New Roman"/>
          <w:sz w:val="24"/>
          <w:szCs w:val="24"/>
        </w:rPr>
        <w:t xml:space="preserve">4.4.5. Гарантировать качество оказанных Услуг. </w:t>
      </w:r>
    </w:p>
    <w:p w:rsidR="00B43B8C" w:rsidRPr="00A8375F" w:rsidRDefault="00B43B8C" w:rsidP="00B43B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B43B8C" w:rsidRPr="00A8375F" w:rsidRDefault="00E54D8F" w:rsidP="00B43B8C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  <w:r w:rsidRPr="00A8375F">
        <w:rPr>
          <w:rFonts w:ascii="PT Astra Serif" w:hAnsi="PT Astra Serif"/>
          <w:b/>
        </w:rPr>
        <w:t>5. СРОКИ, МЕСТО И УСЛОВИЯ ОКАЗАНИЯ УСЛУГ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5.1. Срок (график) оказания Услуг – </w:t>
      </w:r>
      <w:r w:rsidR="009F4314" w:rsidRPr="00A8375F">
        <w:rPr>
          <w:rFonts w:ascii="PT Astra Serif" w:hAnsi="PT Astra Serif"/>
          <w:b/>
        </w:rPr>
        <w:t xml:space="preserve">до </w:t>
      </w:r>
      <w:r w:rsidR="00E90AFC" w:rsidRPr="00A8375F">
        <w:rPr>
          <w:rFonts w:ascii="PT Astra Serif" w:hAnsi="PT Astra Serif"/>
          <w:b/>
          <w:noProof/>
        </w:rPr>
        <w:t>30</w:t>
      </w:r>
      <w:r w:rsidR="009F4314" w:rsidRPr="00A8375F">
        <w:rPr>
          <w:rFonts w:ascii="PT Astra Serif" w:hAnsi="PT Astra Serif"/>
          <w:b/>
          <w:noProof/>
        </w:rPr>
        <w:t>.</w:t>
      </w:r>
      <w:r w:rsidR="00E90AFC" w:rsidRPr="00A8375F">
        <w:rPr>
          <w:rFonts w:ascii="PT Astra Serif" w:hAnsi="PT Astra Serif"/>
          <w:b/>
          <w:noProof/>
        </w:rPr>
        <w:t>06</w:t>
      </w:r>
      <w:r w:rsidR="009F4314" w:rsidRPr="00A8375F">
        <w:rPr>
          <w:rFonts w:ascii="PT Astra Serif" w:hAnsi="PT Astra Serif"/>
          <w:b/>
          <w:noProof/>
        </w:rPr>
        <w:t>.20</w:t>
      </w:r>
      <w:r w:rsidR="0005161F" w:rsidRPr="00A8375F">
        <w:rPr>
          <w:rFonts w:ascii="PT Astra Serif" w:hAnsi="PT Astra Serif"/>
          <w:b/>
          <w:noProof/>
        </w:rPr>
        <w:t>2</w:t>
      </w:r>
      <w:r w:rsidR="00E90AFC" w:rsidRPr="00A8375F">
        <w:rPr>
          <w:rFonts w:ascii="PT Astra Serif" w:hAnsi="PT Astra Serif"/>
          <w:b/>
          <w:noProof/>
        </w:rPr>
        <w:t>6</w:t>
      </w:r>
      <w:r w:rsidR="00917204" w:rsidRPr="00A8375F">
        <w:rPr>
          <w:rFonts w:ascii="PT Astra Serif" w:hAnsi="PT Astra Serif"/>
          <w:b/>
          <w:noProof/>
        </w:rPr>
        <w:t>.</w:t>
      </w:r>
    </w:p>
    <w:p w:rsidR="00A13758" w:rsidRPr="00A8375F" w:rsidRDefault="00E54D8F" w:rsidP="00A13758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5.2. </w:t>
      </w:r>
      <w:r w:rsidR="0011241B" w:rsidRPr="00A8375F">
        <w:rPr>
          <w:rFonts w:ascii="PT Astra Serif" w:hAnsi="PT Astra Serif"/>
        </w:rPr>
        <w:t>. Место оказания Услуг – Российс</w:t>
      </w:r>
      <w:r w:rsidR="00D927A5" w:rsidRPr="00A8375F">
        <w:rPr>
          <w:rFonts w:ascii="PT Astra Serif" w:hAnsi="PT Astra Serif"/>
        </w:rPr>
        <w:t>кая Федерация, Хабаровский край,</w:t>
      </w:r>
      <w:r w:rsidR="0011241B" w:rsidRPr="00A8375F">
        <w:rPr>
          <w:rFonts w:ascii="PT Astra Serif" w:hAnsi="PT Astra Serif"/>
        </w:rPr>
        <w:t xml:space="preserve"> г. Николаевск-на-Амуре, улица </w:t>
      </w:r>
      <w:r w:rsidR="00C53DB0" w:rsidRPr="00A8375F">
        <w:rPr>
          <w:rFonts w:ascii="PT Astra Serif" w:hAnsi="PT Astra Serif"/>
        </w:rPr>
        <w:t xml:space="preserve">Гоголя, д. </w:t>
      </w:r>
      <w:r w:rsidR="0011241B" w:rsidRPr="00A8375F">
        <w:rPr>
          <w:rFonts w:ascii="PT Astra Serif" w:hAnsi="PT Astra Serif"/>
        </w:rPr>
        <w:t>16.</w:t>
      </w:r>
    </w:p>
    <w:p w:rsidR="00917204" w:rsidRPr="00A8375F" w:rsidRDefault="00E54D8F" w:rsidP="00A13758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5.3. Условия оказания Услуг – В соответствии с </w:t>
      </w:r>
      <w:r w:rsidR="00652051" w:rsidRPr="00A8375F">
        <w:rPr>
          <w:rFonts w:ascii="PT Astra Serif" w:hAnsi="PT Astra Serif"/>
        </w:rPr>
        <w:t>Техническим заданием</w:t>
      </w:r>
      <w:r w:rsidR="00D4302E" w:rsidRPr="00A8375F">
        <w:rPr>
          <w:rFonts w:ascii="PT Astra Serif" w:hAnsi="PT Astra Serif"/>
        </w:rPr>
        <w:t xml:space="preserve"> </w:t>
      </w:r>
    </w:p>
    <w:p w:rsidR="00652051" w:rsidRPr="00A8375F" w:rsidRDefault="00652051" w:rsidP="00A13758">
      <w:pPr>
        <w:ind w:firstLine="709"/>
        <w:jc w:val="both"/>
        <w:rPr>
          <w:rFonts w:ascii="PT Astra Serif" w:hAnsi="PT Astra Serif"/>
        </w:rPr>
      </w:pPr>
    </w:p>
    <w:p w:rsidR="00B43B8C" w:rsidRPr="00A8375F" w:rsidRDefault="00E54D8F" w:rsidP="00B43B8C">
      <w:pPr>
        <w:tabs>
          <w:tab w:val="left" w:pos="0"/>
        </w:tabs>
        <w:jc w:val="center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>6. ПОРЯДОК СДАЧИ-ПРИЕМКИ УСЛУГ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6.1. Приемка оказанных Услуг по настоящему </w:t>
      </w:r>
      <w:r w:rsidR="00B43B8C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 xml:space="preserve"> на соответствие их требованиям, установленным в настоящем </w:t>
      </w:r>
      <w:r w:rsidR="00B43B8C" w:rsidRPr="00A8375F">
        <w:rPr>
          <w:rFonts w:ascii="PT Astra Serif" w:hAnsi="PT Astra Serif"/>
        </w:rPr>
        <w:t>договоре</w:t>
      </w:r>
      <w:r w:rsidRPr="00A8375F">
        <w:rPr>
          <w:rFonts w:ascii="PT Astra Serif" w:hAnsi="PT Astra Serif"/>
        </w:rPr>
        <w:t>, осуществляется на основании акта оказанных услуг.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6.2. </w:t>
      </w:r>
      <w:r w:rsidR="00B43B8C" w:rsidRPr="00A8375F">
        <w:rPr>
          <w:rFonts w:ascii="PT Astra Serif" w:hAnsi="PT Astra Serif"/>
        </w:rPr>
        <w:t>В</w:t>
      </w:r>
      <w:r w:rsidRPr="00A8375F">
        <w:rPr>
          <w:rFonts w:ascii="PT Astra Serif" w:eastAsia="MS Mincho" w:hAnsi="PT Astra Serif"/>
        </w:rPr>
        <w:t xml:space="preserve"> срок не позднее 5 рабочих дней с момента окончания </w:t>
      </w:r>
      <w:r w:rsidR="00B43B8C" w:rsidRPr="00A8375F">
        <w:rPr>
          <w:rFonts w:ascii="PT Astra Serif" w:eastAsia="MS Mincho" w:hAnsi="PT Astra Serif"/>
        </w:rPr>
        <w:t>оказания услуг</w:t>
      </w:r>
      <w:r w:rsidRPr="00A8375F">
        <w:rPr>
          <w:rFonts w:ascii="PT Astra Serif" w:hAnsi="PT Astra Serif"/>
        </w:rPr>
        <w:t xml:space="preserve"> Исполнитель представляет финансовые документы (счет или счет-фактура), подписанный Исполнителем акт оказанных услуг </w:t>
      </w:r>
      <w:r w:rsidRPr="00A8375F">
        <w:rPr>
          <w:rFonts w:ascii="PT Astra Serif" w:eastAsia="MS Mincho" w:hAnsi="PT Astra Serif"/>
        </w:rPr>
        <w:t xml:space="preserve">в 2-х экземплярах. 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6.3. Для проверки оказанных Исполнителем Услуг, предусмотренных </w:t>
      </w:r>
      <w:r w:rsidR="00B43B8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, в части их соответствия условиям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Заказчик обязан провести экспертизу. Экспертиза результатов, предусмотренных </w:t>
      </w:r>
      <w:r w:rsidR="00B43B8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>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В случае, если по результатам такой экспертизы установлены нарушения требований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Заказчик вправе не отказывать в приемке оказанных Услуг в случае выявления несоответствия таких услуг условиям </w:t>
      </w:r>
      <w:r w:rsidR="00B43B8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, если выявленное несоответствие не препятствует приемке Услуг и устранено Исполнителем.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6.5. По решению Заказчика для приемки оказанных Услуг может создаваться приемочная комиссия, которая состоит не менее чем из пяти человек.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</w:t>
      </w:r>
      <w:r w:rsidRPr="00A8375F">
        <w:rPr>
          <w:rFonts w:ascii="PT Astra Serif" w:hAnsi="PT Astra Serif"/>
        </w:rPr>
        <w:lastRenderedPageBreak/>
        <w:t>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6.6. 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 </w:t>
      </w:r>
    </w:p>
    <w:p w:rsidR="00B43B8C" w:rsidRPr="00A8375F" w:rsidRDefault="00B43B8C" w:rsidP="00B43B8C">
      <w:pPr>
        <w:jc w:val="both"/>
        <w:rPr>
          <w:rFonts w:ascii="PT Astra Serif" w:hAnsi="PT Astra Serif"/>
        </w:rPr>
      </w:pPr>
    </w:p>
    <w:p w:rsidR="00B43B8C" w:rsidRPr="00A8375F" w:rsidRDefault="00E54D8F" w:rsidP="00B43B8C">
      <w:pPr>
        <w:pStyle w:val="ConsNonformat"/>
        <w:jc w:val="center"/>
        <w:rPr>
          <w:rFonts w:ascii="PT Astra Serif" w:hAnsi="PT Astra Serif"/>
          <w:b/>
          <w:sz w:val="24"/>
          <w:szCs w:val="24"/>
        </w:rPr>
      </w:pPr>
      <w:r w:rsidRPr="00A8375F">
        <w:rPr>
          <w:rFonts w:ascii="PT Astra Serif" w:hAnsi="PT Astra Serif"/>
          <w:b/>
          <w:sz w:val="24"/>
          <w:szCs w:val="24"/>
        </w:rPr>
        <w:t>7. ГАРАНТИЙНЫЕ ОБЯЗАТЕЛЬСТВА</w:t>
      </w:r>
    </w:p>
    <w:p w:rsidR="00B43B8C" w:rsidRPr="00A8375F" w:rsidRDefault="00E54D8F" w:rsidP="00B43B8C">
      <w:pPr>
        <w:ind w:firstLine="708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7.1. Исполнитель гарантирует соответствие качества оказанных Услуг условиям </w:t>
      </w:r>
      <w:r w:rsidR="009C567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B43B8C" w:rsidRPr="00A8375F" w:rsidRDefault="00B43B8C" w:rsidP="00B43B8C">
      <w:pPr>
        <w:jc w:val="center"/>
        <w:rPr>
          <w:rFonts w:ascii="PT Astra Serif" w:hAnsi="PT Astra Serif"/>
          <w:b/>
          <w:noProof/>
        </w:rPr>
      </w:pPr>
    </w:p>
    <w:p w:rsidR="00AD26C3" w:rsidRPr="00A8375F" w:rsidRDefault="009C567C" w:rsidP="00B43B8C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  <w:r w:rsidRPr="00A8375F">
        <w:rPr>
          <w:rFonts w:ascii="PT Astra Serif" w:hAnsi="PT Astra Serif"/>
          <w:b/>
          <w:spacing w:val="-3"/>
        </w:rPr>
        <w:t>8</w:t>
      </w:r>
      <w:r w:rsidR="00E54D8F" w:rsidRPr="00A8375F">
        <w:rPr>
          <w:rFonts w:ascii="PT Astra Serif" w:hAnsi="PT Astra Serif"/>
          <w:b/>
          <w:spacing w:val="-3"/>
        </w:rPr>
        <w:t>. ОТВЕТСТВЕННОСТЬ СТОРОН</w:t>
      </w:r>
    </w:p>
    <w:p w:rsidR="00B43B8C" w:rsidRPr="00A8375F" w:rsidRDefault="009C567C" w:rsidP="00B43B8C">
      <w:pPr>
        <w:pStyle w:val="ConsPlusNormal"/>
        <w:widowControl/>
        <w:tabs>
          <w:tab w:val="left" w:pos="709"/>
        </w:tabs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8375F">
        <w:rPr>
          <w:rFonts w:ascii="PT Astra Serif" w:hAnsi="PT Astra Serif" w:cs="Times New Roman"/>
          <w:sz w:val="24"/>
          <w:szCs w:val="24"/>
        </w:rPr>
        <w:t>8</w:t>
      </w:r>
      <w:r w:rsidR="00E54D8F" w:rsidRPr="00A8375F">
        <w:rPr>
          <w:rFonts w:ascii="PT Astra Serif" w:hAnsi="PT Astra Serif" w:cs="Times New Roman"/>
          <w:sz w:val="24"/>
          <w:szCs w:val="24"/>
        </w:rPr>
        <w:t xml:space="preserve">.1. За неисполнение или ненадлежащее исполнение своих обязательств по настоящему </w:t>
      </w:r>
      <w:r w:rsidRPr="00A8375F">
        <w:rPr>
          <w:rFonts w:ascii="PT Astra Serif" w:hAnsi="PT Astra Serif" w:cs="Times New Roman"/>
          <w:sz w:val="24"/>
          <w:szCs w:val="24"/>
        </w:rPr>
        <w:t>договору</w:t>
      </w:r>
      <w:r w:rsidR="00E54D8F" w:rsidRPr="00A8375F">
        <w:rPr>
          <w:rFonts w:ascii="PT Astra Serif" w:hAnsi="PT Astra Serif" w:cs="Times New Roman"/>
          <w:sz w:val="24"/>
          <w:szCs w:val="24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8</w:t>
      </w:r>
      <w:r w:rsidR="00E54D8F" w:rsidRPr="00A8375F">
        <w:rPr>
          <w:rFonts w:ascii="PT Astra Serif" w:hAnsi="PT Astra Serif"/>
        </w:rPr>
        <w:t xml:space="preserve">.2. В случае просрочки исполнения Заказчиком обязательств, предусмотренных настоящим </w:t>
      </w:r>
      <w:r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>, Исполнитель вправе потребовать уплаты неустоек (штрафов, пеней).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 Пеня начисляется за каждый день просрочки исполнения обязательства, предусмотренного </w:t>
      </w:r>
      <w:r w:rsidR="009C567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, начиная со дня, следующего после дня истечения установленного </w:t>
      </w:r>
      <w:r w:rsidR="009C567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 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B43B8C" w:rsidRPr="00A8375F" w:rsidRDefault="00E54D8F" w:rsidP="00B43B8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A8375F">
        <w:rPr>
          <w:rFonts w:ascii="PT Astra Serif" w:hAnsi="PT Astra Serif"/>
        </w:rPr>
        <w:t xml:space="preserve">Штрафы начисляются за неисполнение или ненадлежащее исполнение Заказчиком обязательств, предусмотренных </w:t>
      </w:r>
      <w:r w:rsidR="009C567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, за исключением просрочки исполнения обязательств, предусмотренных </w:t>
      </w:r>
      <w:r w:rsidR="009C567C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 xml:space="preserve">. Штраф устанавливается </w:t>
      </w:r>
      <w:r w:rsidRPr="00A8375F">
        <w:rPr>
          <w:rFonts w:ascii="PT Astra Serif" w:eastAsia="Calibri" w:hAnsi="PT Astra Serif"/>
          <w:lang w:eastAsia="en-US"/>
        </w:rPr>
        <w:t xml:space="preserve">в виде фиксированной суммы, определяемой в размере 2,5 процента цены </w:t>
      </w:r>
      <w:r w:rsidR="009C567C" w:rsidRPr="00A8375F">
        <w:rPr>
          <w:rFonts w:ascii="PT Astra Serif" w:eastAsia="Calibri" w:hAnsi="PT Astra Serif"/>
          <w:lang w:eastAsia="en-US"/>
        </w:rPr>
        <w:t>договора</w:t>
      </w:r>
      <w:r w:rsidRPr="00A8375F">
        <w:rPr>
          <w:rFonts w:ascii="PT Astra Serif" w:eastAsia="Calibri" w:hAnsi="PT Astra Serif"/>
          <w:lang w:eastAsia="en-US"/>
        </w:rPr>
        <w:t>.</w:t>
      </w:r>
      <w:r w:rsidRPr="00A8375F">
        <w:rPr>
          <w:rFonts w:ascii="PT Astra Serif" w:hAnsi="PT Astra Serif"/>
        </w:rPr>
        <w:t xml:space="preserve"> 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8</w:t>
      </w:r>
      <w:r w:rsidR="00E54D8F" w:rsidRPr="00A8375F">
        <w:rPr>
          <w:rFonts w:ascii="PT Astra Serif" w:hAnsi="PT Astra Serif"/>
        </w:rPr>
        <w:t xml:space="preserve">.3. В случае просрочки исполнения Исполнителем обязательств (в том числе гарантийного обязательства, если таковое установлено), предусмотренных </w:t>
      </w:r>
      <w:r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 xml:space="preserve">, а также в иных случаях ненадлежащего исполнения Исполнителем обязательств, предусмотренных </w:t>
      </w:r>
      <w:r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>, Исполнитель уплачивает Заказчику неустойку (штраф, пени).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8</w:t>
      </w:r>
      <w:r w:rsidR="00E54D8F" w:rsidRPr="00A8375F">
        <w:rPr>
          <w:rFonts w:ascii="PT Astra Serif" w:hAnsi="PT Astra Serif"/>
        </w:rPr>
        <w:t xml:space="preserve">.3.1. Пеня начисляется за каждый день просрочки исполнения Исполнителем обязательства, предусмотренного </w:t>
      </w:r>
      <w:r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 xml:space="preserve"> (в том числе гарантийного, если таковое установлено), начиная со дня, следующего после дня истечения установленного </w:t>
      </w:r>
      <w:r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 xml:space="preserve"> срока исполнения обязательства, и устанавливается в размере</w:t>
      </w:r>
      <w:r w:rsidR="00EB4A77" w:rsidRPr="00A8375F">
        <w:rPr>
          <w:rFonts w:ascii="PT Astra Serif" w:hAnsi="PT Astra Serif"/>
        </w:rPr>
        <w:t xml:space="preserve">  </w:t>
      </w:r>
      <w:r w:rsidR="00E54D8F" w:rsidRPr="00A8375F">
        <w:rPr>
          <w:rFonts w:ascii="PT Astra Serif" w:hAnsi="PT Astra Serif"/>
        </w:rPr>
        <w:t xml:space="preserve">одна трехсотая действующей на дату уплаты пени ставки рефинансирования Центрального банка Российской Федерации от цены </w:t>
      </w:r>
      <w:r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</w:t>
      </w:r>
      <w:r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 xml:space="preserve"> и фактически исполненных Исполнителем, и определяется по  формуле: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П=(Ц-В) x С, где: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Ц - цена </w:t>
      </w:r>
      <w:r w:rsidR="009C567C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;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В - стоимость фактически исполненного в установленный срок Исполнителем обязательства по </w:t>
      </w:r>
      <w:r w:rsidR="009C567C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>, определяемая на основании документа о приемке Услуг;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С - размер ставки.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Размер ставки определяется по формуле: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С=Сцб x ДП, где: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FF0000"/>
        </w:rPr>
      </w:pPr>
      <w:r w:rsidRPr="00A8375F">
        <w:rPr>
          <w:rFonts w:ascii="PT Astra Serif" w:hAnsi="PT Astra Serif"/>
        </w:rPr>
        <w:t>Сцб - размер ставки рефинансирования, установленной Центральным банком Российской Федерации на дату уплаты пени</w:t>
      </w:r>
      <w:r w:rsidR="007F1B00" w:rsidRPr="00A8375F">
        <w:rPr>
          <w:rFonts w:ascii="PT Astra Serif" w:hAnsi="PT Astra Serif"/>
        </w:rPr>
        <w:t>.</w:t>
      </w:r>
      <w:r w:rsidR="00FF45D9" w:rsidRPr="00A8375F">
        <w:rPr>
          <w:rFonts w:ascii="PT Astra Serif" w:hAnsi="PT Astra Serif"/>
          <w:color w:val="FF0000"/>
        </w:rPr>
        <w:t xml:space="preserve"> 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ДП - количество дней просрочки.</w:t>
      </w:r>
    </w:p>
    <w:p w:rsidR="00B43B8C" w:rsidRPr="00A8375F" w:rsidRDefault="0049375B" w:rsidP="00B43B8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lang w:eastAsia="en-US"/>
        </w:rPr>
      </w:pPr>
      <w:r w:rsidRPr="00A8375F">
        <w:rPr>
          <w:rFonts w:ascii="PT Astra Serif" w:eastAsia="Calibri" w:hAnsi="PT Astra Serif"/>
          <w:lang w:eastAsia="en-US"/>
        </w:rPr>
        <w:lastRenderedPageBreak/>
        <w:t>8</w:t>
      </w:r>
      <w:r w:rsidR="00E54D8F" w:rsidRPr="00A8375F">
        <w:rPr>
          <w:rFonts w:ascii="PT Astra Serif" w:eastAsia="Calibri" w:hAnsi="PT Astra Serif"/>
          <w:lang w:eastAsia="en-US"/>
        </w:rPr>
        <w:t xml:space="preserve">.3.2. </w:t>
      </w:r>
      <w:r w:rsidR="00E54D8F" w:rsidRPr="00A8375F">
        <w:rPr>
          <w:rFonts w:ascii="PT Astra Serif" w:hAnsi="PT Astra Serif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9C567C"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 xml:space="preserve">, за исключением просрочки исполнения Исполнителем обязательств (в том числе гарантийных, если таковые установлены), предусмотренных </w:t>
      </w:r>
      <w:r w:rsidR="009C567C"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>.</w:t>
      </w:r>
      <w:r w:rsidR="00E54D8F" w:rsidRPr="00A8375F">
        <w:rPr>
          <w:rFonts w:ascii="PT Astra Serif" w:eastAsia="Calibri" w:hAnsi="PT Astra Serif"/>
          <w:lang w:eastAsia="en-US"/>
        </w:rPr>
        <w:t xml:space="preserve"> Штраф устанавливается в виде фиксированной суммы, определяемой в размере 10 процентов цены </w:t>
      </w:r>
      <w:r w:rsidR="009C567C" w:rsidRPr="00A8375F">
        <w:rPr>
          <w:rFonts w:ascii="PT Astra Serif" w:eastAsia="Calibri" w:hAnsi="PT Astra Serif"/>
          <w:lang w:eastAsia="en-US"/>
        </w:rPr>
        <w:t>договора</w:t>
      </w:r>
      <w:r w:rsidR="00E54D8F" w:rsidRPr="00A8375F">
        <w:rPr>
          <w:rFonts w:ascii="PT Astra Serif" w:eastAsia="Calibri" w:hAnsi="PT Astra Serif"/>
          <w:lang w:eastAsia="en-US"/>
        </w:rPr>
        <w:t>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8</w:t>
      </w:r>
      <w:r w:rsidR="00E54D8F" w:rsidRPr="00A8375F">
        <w:rPr>
          <w:rFonts w:ascii="PT Astra Serif" w:hAnsi="PT Astra Serif"/>
        </w:rPr>
        <w:t xml:space="preserve">.4.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настоящим </w:t>
      </w:r>
      <w:r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 xml:space="preserve">, Заказчик вправе произвести оплату по </w:t>
      </w:r>
      <w:r w:rsidRPr="00A8375F">
        <w:rPr>
          <w:rFonts w:ascii="PT Astra Serif" w:hAnsi="PT Astra Serif"/>
        </w:rPr>
        <w:t>договору</w:t>
      </w:r>
      <w:r w:rsidR="00E54D8F" w:rsidRPr="00A8375F">
        <w:rPr>
          <w:rFonts w:ascii="PT Astra Serif" w:hAnsi="PT Astra Serif"/>
        </w:rPr>
        <w:t xml:space="preserve"> за вычетом соответствующего размера неустойки (штраф, пени) или удержать сумму неустойки (штраф, пени) из денежных  средств, внесенных в качестве обеспечения исполнения </w:t>
      </w:r>
      <w:r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>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8</w:t>
      </w:r>
      <w:r w:rsidR="00E54D8F" w:rsidRPr="00A8375F">
        <w:rPr>
          <w:rFonts w:ascii="PT Astra Serif" w:hAnsi="PT Astra Serif"/>
        </w:rPr>
        <w:t xml:space="preserve">.5. В случае если Заказчик понес убытки вследствие ненадлежащего исполнения Исполнителем своих обязательств по настоящему </w:t>
      </w:r>
      <w:r w:rsidRPr="00A8375F">
        <w:rPr>
          <w:rFonts w:ascii="PT Astra Serif" w:hAnsi="PT Astra Serif"/>
        </w:rPr>
        <w:t>договору</w:t>
      </w:r>
      <w:r w:rsidR="00E54D8F" w:rsidRPr="00A8375F">
        <w:rPr>
          <w:rFonts w:ascii="PT Astra Serif" w:hAnsi="PT Astra Serif"/>
        </w:rPr>
        <w:t>, Исполнитель обязан возместить такие убытки Заказчику независимо от уплаты неустойки.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8</w:t>
      </w:r>
      <w:r w:rsidR="00E54D8F" w:rsidRPr="00A8375F">
        <w:rPr>
          <w:rFonts w:ascii="PT Astra Serif" w:hAnsi="PT Astra Serif"/>
        </w:rPr>
        <w:t xml:space="preserve">.6. Уплата неустойки и возмещение убытков, связанных с ненадлежащим исполнением Сторонами своих обязательств по настоящему </w:t>
      </w:r>
      <w:r w:rsidRPr="00A8375F">
        <w:rPr>
          <w:rFonts w:ascii="PT Astra Serif" w:hAnsi="PT Astra Serif"/>
        </w:rPr>
        <w:t>договору</w:t>
      </w:r>
      <w:r w:rsidR="00E54D8F" w:rsidRPr="00A8375F">
        <w:rPr>
          <w:rFonts w:ascii="PT Astra Serif" w:hAnsi="PT Astra Serif"/>
        </w:rPr>
        <w:t xml:space="preserve">, не освобождают нарушившую условия </w:t>
      </w:r>
      <w:r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 xml:space="preserve"> Сторону от исполнения взятых на себя обязательств.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8</w:t>
      </w:r>
      <w:r w:rsidR="00E54D8F" w:rsidRPr="00A8375F">
        <w:rPr>
          <w:rFonts w:ascii="PT Astra Serif" w:hAnsi="PT Astra Serif"/>
        </w:rPr>
        <w:t xml:space="preserve">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A8375F">
        <w:rPr>
          <w:rFonts w:ascii="PT Astra Serif" w:hAnsi="PT Astra Serif"/>
        </w:rPr>
        <w:t>договором</w:t>
      </w:r>
      <w:r w:rsidR="00E54D8F" w:rsidRPr="00A8375F">
        <w:rPr>
          <w:rFonts w:ascii="PT Astra Serif" w:hAnsi="PT Astra Serif"/>
        </w:rPr>
        <w:t>, произошло вследствие непреодолимой силы или по вине другой стороны.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FF0000"/>
        </w:rPr>
      </w:pPr>
      <w:r w:rsidRPr="00A8375F">
        <w:rPr>
          <w:rFonts w:ascii="PT Astra Serif" w:hAnsi="PT Astra Serif"/>
        </w:rPr>
        <w:t>8</w:t>
      </w:r>
      <w:r w:rsidR="00E54D8F" w:rsidRPr="00A8375F">
        <w:rPr>
          <w:rFonts w:ascii="PT Astra Serif" w:hAnsi="PT Astra Serif"/>
        </w:rPr>
        <w:t xml:space="preserve">.8. В случае расторжения </w:t>
      </w:r>
      <w:r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 xml:space="preserve"> в связи с ненадлежащим исполнением Исполнителем своих обязательств последний в течение 5 (пяти) р</w:t>
      </w:r>
      <w:r w:rsidRPr="00A8375F">
        <w:rPr>
          <w:rFonts w:ascii="PT Astra Serif" w:hAnsi="PT Astra Serif"/>
        </w:rPr>
        <w:t>абочих дней с даты расторжения договора</w:t>
      </w:r>
      <w:r w:rsidR="00E54D8F" w:rsidRPr="00A8375F">
        <w:rPr>
          <w:rFonts w:ascii="PT Astra Serif" w:hAnsi="PT Astra Serif"/>
        </w:rPr>
        <w:t xml:space="preserve"> или подписания соглашения о расторжении </w:t>
      </w:r>
      <w:r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 xml:space="preserve"> уплачивает Заказчику неустойку, определенную в соответствии с п</w:t>
      </w:r>
      <w:r w:rsidRPr="00A8375F">
        <w:rPr>
          <w:rFonts w:ascii="PT Astra Serif" w:hAnsi="PT Astra Serif"/>
        </w:rPr>
        <w:t>. 8</w:t>
      </w:r>
      <w:r w:rsidR="00E54D8F" w:rsidRPr="00A8375F">
        <w:rPr>
          <w:rFonts w:ascii="PT Astra Serif" w:hAnsi="PT Astra Serif"/>
        </w:rPr>
        <w:t xml:space="preserve">.3 настоящего </w:t>
      </w:r>
      <w:r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>.</w:t>
      </w:r>
    </w:p>
    <w:p w:rsidR="00B43B8C" w:rsidRPr="00A8375F" w:rsidRDefault="00B43B8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43B8C" w:rsidRPr="00A8375F" w:rsidRDefault="009C567C" w:rsidP="00B43B8C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rFonts w:ascii="PT Astra Serif" w:hAnsi="PT Astra Serif"/>
          <w:b/>
          <w:bCs/>
        </w:rPr>
      </w:pPr>
      <w:r w:rsidRPr="00A8375F">
        <w:rPr>
          <w:rFonts w:ascii="PT Astra Serif" w:hAnsi="PT Astra Serif"/>
          <w:b/>
          <w:bCs/>
          <w:spacing w:val="-8"/>
        </w:rPr>
        <w:t>9</w:t>
      </w:r>
      <w:r w:rsidR="00E54D8F" w:rsidRPr="00A8375F">
        <w:rPr>
          <w:rFonts w:ascii="PT Astra Serif" w:hAnsi="PT Astra Serif"/>
          <w:b/>
          <w:bCs/>
          <w:spacing w:val="-8"/>
        </w:rPr>
        <w:t xml:space="preserve">. ОБСТОЯТЕЛЬСТВА </w:t>
      </w:r>
      <w:r w:rsidR="00E54D8F" w:rsidRPr="00A8375F">
        <w:rPr>
          <w:rFonts w:ascii="PT Astra Serif" w:hAnsi="PT Astra Serif"/>
          <w:b/>
          <w:bCs/>
        </w:rPr>
        <w:t>НЕПРЕОДОЛИМОЙ СИЛЫ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9</w:t>
      </w:r>
      <w:r w:rsidR="00E54D8F" w:rsidRPr="00A8375F">
        <w:rPr>
          <w:rFonts w:ascii="PT Astra Serif" w:hAnsi="PT Astra Serif"/>
        </w:rPr>
        <w:t xml:space="preserve">.1. Стороны освобождаются от ответственности за полное или частичное неисполнение своих обязательств по настоящему </w:t>
      </w:r>
      <w:r w:rsidRPr="00A8375F">
        <w:rPr>
          <w:rFonts w:ascii="PT Astra Serif" w:hAnsi="PT Astra Serif"/>
        </w:rPr>
        <w:t>договору</w:t>
      </w:r>
      <w:r w:rsidR="00E54D8F" w:rsidRPr="00A8375F">
        <w:rPr>
          <w:rFonts w:ascii="PT Astra Serif" w:hAnsi="PT Astra Serif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Pr="00A8375F">
        <w:rPr>
          <w:rFonts w:ascii="PT Astra Serif" w:hAnsi="PT Astra Serif"/>
        </w:rPr>
        <w:t>договору</w:t>
      </w:r>
      <w:r w:rsidR="00E54D8F" w:rsidRPr="00A8375F">
        <w:rPr>
          <w:rFonts w:ascii="PT Astra Serif" w:hAnsi="PT Astra Serif"/>
        </w:rPr>
        <w:t xml:space="preserve">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9</w:t>
      </w:r>
      <w:r w:rsidR="00E54D8F" w:rsidRPr="00A8375F">
        <w:rPr>
          <w:rFonts w:ascii="PT Astra Serif" w:hAnsi="PT Astra Serif"/>
        </w:rPr>
        <w:t xml:space="preserve">.2. При наступлении таких обстоятельств срок исполнения обязательств по настоящему </w:t>
      </w:r>
      <w:r w:rsidRPr="00A8375F">
        <w:rPr>
          <w:rFonts w:ascii="PT Astra Serif" w:hAnsi="PT Astra Serif"/>
        </w:rPr>
        <w:t>договору</w:t>
      </w:r>
      <w:r w:rsidR="00E54D8F" w:rsidRPr="00A8375F">
        <w:rPr>
          <w:rFonts w:ascii="PT Astra Serif" w:hAnsi="PT Astra Serif"/>
        </w:rPr>
        <w:t xml:space="preserve"> отодвигается соразмерно времени действия данных обстоятельств, поскольку эти обстоятельства значительно влияют на исполнение настоящего </w:t>
      </w:r>
      <w:r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 xml:space="preserve"> в срок.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9</w:t>
      </w:r>
      <w:r w:rsidR="00E54D8F" w:rsidRPr="00A8375F">
        <w:rPr>
          <w:rFonts w:ascii="PT Astra Serif" w:hAnsi="PT Astra Serif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9</w:t>
      </w:r>
      <w:r w:rsidR="00E54D8F" w:rsidRPr="00A8375F">
        <w:rPr>
          <w:rFonts w:ascii="PT Astra Serif" w:hAnsi="PT Astra Serif"/>
        </w:rPr>
        <w:t xml:space="preserve">.4. Если обстоятельства, указанные в </w:t>
      </w:r>
      <w:hyperlink r:id="rId8" w:history="1">
        <w:r w:rsidR="00E54D8F" w:rsidRPr="00A8375F">
          <w:rPr>
            <w:rFonts w:ascii="PT Astra Serif" w:hAnsi="PT Astra Serif"/>
          </w:rPr>
          <w:t xml:space="preserve">п. </w:t>
        </w:r>
        <w:r w:rsidRPr="00A8375F">
          <w:rPr>
            <w:rFonts w:ascii="PT Astra Serif" w:hAnsi="PT Astra Serif"/>
          </w:rPr>
          <w:t>9</w:t>
        </w:r>
        <w:r w:rsidR="00E54D8F" w:rsidRPr="00A8375F">
          <w:rPr>
            <w:rFonts w:ascii="PT Astra Serif" w:hAnsi="PT Astra Serif"/>
          </w:rPr>
          <w:t>.1</w:t>
        </w:r>
      </w:hyperlink>
      <w:r w:rsidR="00E54D8F" w:rsidRPr="00A8375F">
        <w:rPr>
          <w:rFonts w:ascii="PT Astra Serif" w:hAnsi="PT Astra Serif"/>
        </w:rPr>
        <w:t xml:space="preserve"> настоящего </w:t>
      </w:r>
      <w:r w:rsidRPr="00A8375F">
        <w:rPr>
          <w:rFonts w:ascii="PT Astra Serif" w:hAnsi="PT Astra Serif"/>
        </w:rPr>
        <w:t>договора</w:t>
      </w:r>
      <w:r w:rsidR="00E54D8F" w:rsidRPr="00A8375F">
        <w:rPr>
          <w:rFonts w:ascii="PT Astra Serif" w:hAnsi="PT Astra Serif"/>
        </w:rPr>
        <w:t xml:space="preserve">, будут длиться более 2 (двух) месяцев с даты соответствующего уведомления, каждая из Сторон вправе расторгнуть настоящий </w:t>
      </w:r>
      <w:r w:rsidRPr="00A8375F">
        <w:rPr>
          <w:rFonts w:ascii="PT Astra Serif" w:hAnsi="PT Astra Serif"/>
        </w:rPr>
        <w:t>договор</w:t>
      </w:r>
      <w:r w:rsidR="00E54D8F" w:rsidRPr="00A8375F">
        <w:rPr>
          <w:rFonts w:ascii="PT Astra Serif" w:hAnsi="PT Astra Serif"/>
        </w:rPr>
        <w:t xml:space="preserve"> без требования возмещения убытков, понесенных в связи с наступлением таких обстоятельств.</w:t>
      </w:r>
    </w:p>
    <w:p w:rsidR="00B43B8C" w:rsidRPr="00A8375F" w:rsidRDefault="009C56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9</w:t>
      </w:r>
      <w:r w:rsidR="00E54D8F" w:rsidRPr="00A8375F">
        <w:rPr>
          <w:rFonts w:ascii="PT Astra Serif" w:hAnsi="PT Astra Serif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49375B" w:rsidRPr="00A8375F" w:rsidRDefault="0049375B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43B8C" w:rsidRPr="00A8375F" w:rsidRDefault="00E54D8F" w:rsidP="00B43B8C">
      <w:pPr>
        <w:jc w:val="center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>1</w:t>
      </w:r>
      <w:r w:rsidR="009C567C" w:rsidRPr="00A8375F">
        <w:rPr>
          <w:rFonts w:ascii="PT Astra Serif" w:hAnsi="PT Astra Serif"/>
          <w:b/>
        </w:rPr>
        <w:t>0</w:t>
      </w:r>
      <w:r w:rsidRPr="00A8375F">
        <w:rPr>
          <w:rFonts w:ascii="PT Astra Serif" w:hAnsi="PT Astra Serif"/>
          <w:b/>
        </w:rPr>
        <w:t xml:space="preserve">. СРОК ДЕЙСТВИЯ И ПОРЯДОК ИЗМЕНЕНИЯ </w:t>
      </w:r>
      <w:r w:rsidR="007A175D" w:rsidRPr="00A8375F">
        <w:rPr>
          <w:rFonts w:ascii="PT Astra Serif" w:hAnsi="PT Astra Serif"/>
          <w:b/>
        </w:rPr>
        <w:t>ДОГОВОРА</w:t>
      </w:r>
    </w:p>
    <w:p w:rsidR="00B43B8C" w:rsidRPr="00A8375F" w:rsidRDefault="00E54D8F" w:rsidP="00B43B8C">
      <w:pPr>
        <w:ind w:firstLine="709"/>
        <w:jc w:val="both"/>
        <w:rPr>
          <w:rFonts w:ascii="PT Astra Serif" w:hAnsi="PT Astra Serif"/>
          <w:b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0</w:t>
      </w:r>
      <w:r w:rsidRPr="00A8375F">
        <w:rPr>
          <w:rFonts w:ascii="PT Astra Serif" w:hAnsi="PT Astra Serif"/>
        </w:rPr>
        <w:t xml:space="preserve">.1. Настоящий </w:t>
      </w:r>
      <w:r w:rsidR="007A175D" w:rsidRPr="00A8375F">
        <w:rPr>
          <w:rFonts w:ascii="PT Astra Serif" w:hAnsi="PT Astra Serif"/>
        </w:rPr>
        <w:t>договор</w:t>
      </w:r>
      <w:r w:rsidRPr="00A8375F">
        <w:rPr>
          <w:rFonts w:ascii="PT Astra Serif" w:hAnsi="PT Astra Serif"/>
        </w:rPr>
        <w:t xml:space="preserve"> вступает в действие с момента его подписания Сторонами и действует </w:t>
      </w:r>
      <w:r w:rsidRPr="00A8375F">
        <w:rPr>
          <w:rFonts w:ascii="PT Astra Serif" w:hAnsi="PT Astra Serif"/>
          <w:b/>
        </w:rPr>
        <w:t xml:space="preserve">до </w:t>
      </w:r>
      <w:r w:rsidR="00E90AFC" w:rsidRPr="00A8375F">
        <w:rPr>
          <w:rFonts w:ascii="PT Astra Serif" w:hAnsi="PT Astra Serif"/>
          <w:b/>
          <w:noProof/>
        </w:rPr>
        <w:t>31</w:t>
      </w:r>
      <w:r w:rsidRPr="00A8375F">
        <w:rPr>
          <w:rFonts w:ascii="PT Astra Serif" w:hAnsi="PT Astra Serif"/>
          <w:b/>
          <w:noProof/>
        </w:rPr>
        <w:t>.</w:t>
      </w:r>
      <w:r w:rsidR="0011201D" w:rsidRPr="00A8375F">
        <w:rPr>
          <w:rFonts w:ascii="PT Astra Serif" w:hAnsi="PT Astra Serif"/>
          <w:b/>
          <w:noProof/>
        </w:rPr>
        <w:t>0</w:t>
      </w:r>
      <w:r w:rsidR="00E90AFC" w:rsidRPr="00A8375F">
        <w:rPr>
          <w:rFonts w:ascii="PT Astra Serif" w:hAnsi="PT Astra Serif"/>
          <w:b/>
          <w:noProof/>
        </w:rPr>
        <w:t>8</w:t>
      </w:r>
      <w:r w:rsidR="00297074" w:rsidRPr="00A8375F">
        <w:rPr>
          <w:rFonts w:ascii="PT Astra Serif" w:hAnsi="PT Astra Serif"/>
          <w:b/>
          <w:noProof/>
        </w:rPr>
        <w:t>.202</w:t>
      </w:r>
      <w:r w:rsidR="00E90AFC" w:rsidRPr="00A8375F">
        <w:rPr>
          <w:rFonts w:ascii="PT Astra Serif" w:hAnsi="PT Astra Serif"/>
          <w:b/>
          <w:noProof/>
        </w:rPr>
        <w:t>6</w:t>
      </w:r>
      <w:r w:rsidRPr="00A8375F">
        <w:rPr>
          <w:rFonts w:ascii="PT Astra Serif" w:hAnsi="PT Astra Serif"/>
          <w:b/>
        </w:rPr>
        <w:t xml:space="preserve"> г.</w:t>
      </w:r>
    </w:p>
    <w:p w:rsidR="004453D1" w:rsidRPr="00A8375F" w:rsidRDefault="00E54D8F" w:rsidP="007C78D3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lastRenderedPageBreak/>
        <w:t>1</w:t>
      </w:r>
      <w:r w:rsidR="009C567C" w:rsidRPr="00A8375F">
        <w:rPr>
          <w:rFonts w:ascii="PT Astra Serif" w:hAnsi="PT Astra Serif"/>
        </w:rPr>
        <w:t>0</w:t>
      </w:r>
      <w:r w:rsidRPr="00A8375F">
        <w:rPr>
          <w:rFonts w:ascii="PT Astra Serif" w:hAnsi="PT Astra Serif"/>
        </w:rPr>
        <w:t>.</w:t>
      </w:r>
      <w:r w:rsidR="0073057C" w:rsidRPr="00A8375F">
        <w:rPr>
          <w:rFonts w:ascii="PT Astra Serif" w:hAnsi="PT Astra Serif"/>
        </w:rPr>
        <w:t>2</w:t>
      </w:r>
      <w:r w:rsidRPr="00A8375F">
        <w:rPr>
          <w:rFonts w:ascii="PT Astra Serif" w:hAnsi="PT Astra Serif"/>
        </w:rPr>
        <w:t xml:space="preserve">. Иные изменения и дополнения настоящего </w:t>
      </w:r>
      <w:r w:rsidR="007A175D" w:rsidRPr="00A8375F">
        <w:rPr>
          <w:rFonts w:ascii="PT Astra Serif" w:hAnsi="PT Astra Serif"/>
        </w:rPr>
        <w:t xml:space="preserve">договора </w:t>
      </w:r>
      <w:r w:rsidRPr="00A8375F">
        <w:rPr>
          <w:rFonts w:ascii="PT Astra Serif" w:hAnsi="PT Astra Serif"/>
        </w:rPr>
        <w:t xml:space="preserve">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7A175D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 xml:space="preserve">. Дополнительные соглашения к </w:t>
      </w:r>
      <w:r w:rsidR="007A175D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 xml:space="preserve"> являются его неотъемлемой частью и вступают в силу с момента их подписания Сторонами. </w:t>
      </w:r>
    </w:p>
    <w:p w:rsidR="00B43B8C" w:rsidRPr="00A8375F" w:rsidRDefault="00E54D8F" w:rsidP="00B43B8C">
      <w:p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rFonts w:ascii="PT Astra Serif" w:hAnsi="PT Astra Serif"/>
          <w:b/>
          <w:bCs/>
        </w:rPr>
      </w:pPr>
      <w:r w:rsidRPr="00A8375F">
        <w:rPr>
          <w:rFonts w:ascii="PT Astra Serif" w:hAnsi="PT Astra Serif"/>
          <w:b/>
          <w:bCs/>
        </w:rPr>
        <w:t>1</w:t>
      </w:r>
      <w:r w:rsidR="009C567C" w:rsidRPr="00A8375F">
        <w:rPr>
          <w:rFonts w:ascii="PT Astra Serif" w:hAnsi="PT Astra Serif"/>
          <w:b/>
          <w:bCs/>
        </w:rPr>
        <w:t>1</w:t>
      </w:r>
      <w:r w:rsidRPr="00A8375F">
        <w:rPr>
          <w:rFonts w:ascii="PT Astra Serif" w:hAnsi="PT Astra Serif"/>
          <w:b/>
          <w:bCs/>
        </w:rPr>
        <w:t>. ПОРЯДОК УРЕГУЛИРОВАНИЯ СПОРОВ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1</w:t>
      </w:r>
      <w:r w:rsidRPr="00A8375F">
        <w:rPr>
          <w:rFonts w:ascii="PT Astra Serif" w:hAnsi="PT Astra Serif"/>
        </w:rPr>
        <w:t xml:space="preserve">.1.  В случае возникновения любых противоречий, претензий и разногласий, а также споров, связанных с исполнением настоящего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trike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1</w:t>
      </w:r>
      <w:r w:rsidRPr="00A8375F">
        <w:rPr>
          <w:rFonts w:ascii="PT Astra Serif" w:hAnsi="PT Astra Serif"/>
        </w:rPr>
        <w:t xml:space="preserve">.2. В случае невыполнения Сторонами своих обязательств и недостижения взаимного согласия споры по настоящему </w:t>
      </w:r>
      <w:r w:rsidR="007A175D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 xml:space="preserve"> разрешаются в Арбитражном суде</w:t>
      </w:r>
      <w:r w:rsidR="0073057C" w:rsidRPr="00A8375F">
        <w:rPr>
          <w:rFonts w:ascii="PT Astra Serif" w:hAnsi="PT Astra Serif"/>
        </w:rPr>
        <w:t>.</w:t>
      </w:r>
    </w:p>
    <w:p w:rsidR="0073057C" w:rsidRPr="00A8375F" w:rsidRDefault="0073057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pacing w:val="-8"/>
        </w:rPr>
      </w:pPr>
    </w:p>
    <w:p w:rsidR="00B43B8C" w:rsidRPr="00A8375F" w:rsidRDefault="00E54D8F" w:rsidP="00B43B8C">
      <w:pPr>
        <w:shd w:val="clear" w:color="auto" w:fill="FFFFFF"/>
        <w:tabs>
          <w:tab w:val="left" w:pos="142"/>
          <w:tab w:val="left" w:pos="426"/>
        </w:tabs>
        <w:jc w:val="center"/>
        <w:rPr>
          <w:rFonts w:ascii="PT Astra Serif" w:hAnsi="PT Astra Serif"/>
          <w:b/>
          <w:bCs/>
          <w:spacing w:val="-6"/>
        </w:rPr>
      </w:pPr>
      <w:r w:rsidRPr="00A8375F">
        <w:rPr>
          <w:rFonts w:ascii="PT Astra Serif" w:hAnsi="PT Astra Serif"/>
          <w:b/>
          <w:bCs/>
          <w:spacing w:val="-6"/>
        </w:rPr>
        <w:t>1</w:t>
      </w:r>
      <w:r w:rsidR="009C567C" w:rsidRPr="00A8375F">
        <w:rPr>
          <w:rFonts w:ascii="PT Astra Serif" w:hAnsi="PT Astra Serif"/>
          <w:b/>
          <w:bCs/>
          <w:spacing w:val="-6"/>
        </w:rPr>
        <w:t>2</w:t>
      </w:r>
      <w:r w:rsidRPr="00A8375F">
        <w:rPr>
          <w:rFonts w:ascii="PT Astra Serif" w:hAnsi="PT Astra Serif"/>
          <w:b/>
          <w:bCs/>
          <w:spacing w:val="-6"/>
        </w:rPr>
        <w:t xml:space="preserve">. ПОРЯДОК  </w:t>
      </w:r>
      <w:r w:rsidRPr="00A8375F">
        <w:rPr>
          <w:rFonts w:ascii="PT Astra Serif" w:hAnsi="PT Astra Serif"/>
          <w:b/>
          <w:bCs/>
        </w:rPr>
        <w:t>РАСТОРЖЕНИЯ</w:t>
      </w:r>
      <w:r w:rsidRPr="00A8375F">
        <w:rPr>
          <w:rFonts w:ascii="PT Astra Serif" w:hAnsi="PT Astra Serif"/>
          <w:b/>
          <w:bCs/>
          <w:spacing w:val="-6"/>
        </w:rPr>
        <w:t xml:space="preserve"> </w:t>
      </w:r>
      <w:r w:rsidR="00FF45D9" w:rsidRPr="00A8375F">
        <w:rPr>
          <w:rFonts w:ascii="PT Astra Serif" w:hAnsi="PT Astra Serif"/>
          <w:b/>
          <w:bCs/>
          <w:spacing w:val="-6"/>
        </w:rPr>
        <w:t>Д</w:t>
      </w:r>
      <w:r w:rsidR="007A175D" w:rsidRPr="00A8375F">
        <w:rPr>
          <w:rFonts w:ascii="PT Astra Serif" w:hAnsi="PT Astra Serif"/>
          <w:b/>
          <w:bCs/>
          <w:spacing w:val="-6"/>
        </w:rPr>
        <w:t>ОГОВОРА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2</w:t>
      </w:r>
      <w:r w:rsidRPr="00A8375F">
        <w:rPr>
          <w:rFonts w:ascii="PT Astra Serif" w:hAnsi="PT Astra Serif"/>
        </w:rPr>
        <w:t xml:space="preserve">.1. Настоящий </w:t>
      </w:r>
      <w:r w:rsidR="007A175D" w:rsidRPr="00A8375F">
        <w:rPr>
          <w:rFonts w:ascii="PT Astra Serif" w:hAnsi="PT Astra Serif"/>
        </w:rPr>
        <w:t>договор</w:t>
      </w:r>
      <w:r w:rsidRPr="00A8375F">
        <w:rPr>
          <w:rFonts w:ascii="PT Astra Serif" w:hAnsi="PT Astra Serif"/>
        </w:rPr>
        <w:t xml:space="preserve"> может быть расторгнут: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- по соглашению Сторон;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- в судебном порядке;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- в связи с односторонним отказом Заказчика от исполнения </w:t>
      </w:r>
      <w:r w:rsidR="007A175D" w:rsidRPr="00A8375F">
        <w:rPr>
          <w:rFonts w:ascii="PT Astra Serif" w:hAnsi="PT Astra Serif"/>
        </w:rPr>
        <w:t xml:space="preserve">Договора </w:t>
      </w:r>
      <w:r w:rsidRPr="00A8375F">
        <w:rPr>
          <w:rFonts w:ascii="PT Astra Serif" w:hAnsi="PT Astra Serif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2</w:t>
      </w:r>
      <w:r w:rsidRPr="00A8375F">
        <w:rPr>
          <w:rFonts w:ascii="PT Astra Serif" w:hAnsi="PT Astra Serif"/>
        </w:rPr>
        <w:t xml:space="preserve">.2. Заказчик вправе принять решение об одностороннем отказе от исполнения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в следующих случаях:</w:t>
      </w:r>
    </w:p>
    <w:p w:rsidR="00B43B8C" w:rsidRPr="00A8375F" w:rsidRDefault="00E54D8F" w:rsidP="00B43B8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2</w:t>
      </w:r>
      <w:r w:rsidRPr="00A8375F">
        <w:rPr>
          <w:rFonts w:ascii="PT Astra Serif" w:hAnsi="PT Astra Serif"/>
        </w:rPr>
        <w:t>.2.1. В случае просрочки оказания Услуг Исполнителем более чем на 30 дней.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2</w:t>
      </w:r>
      <w:r w:rsidRPr="00A8375F">
        <w:rPr>
          <w:rFonts w:ascii="PT Astra Serif" w:hAnsi="PT Astra Serif"/>
        </w:rPr>
        <w:t>.2.2. В иных случаях, предусмотренных действующим законодательством.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2</w:t>
      </w:r>
      <w:r w:rsidRPr="00A8375F">
        <w:rPr>
          <w:rFonts w:ascii="PT Astra Serif" w:hAnsi="PT Astra Serif"/>
        </w:rPr>
        <w:t>.</w:t>
      </w:r>
      <w:r w:rsidR="007A175D" w:rsidRPr="00A8375F">
        <w:rPr>
          <w:rFonts w:ascii="PT Astra Serif" w:hAnsi="PT Astra Serif"/>
        </w:rPr>
        <w:t>3</w:t>
      </w:r>
      <w:r w:rsidRPr="00A8375F">
        <w:rPr>
          <w:rFonts w:ascii="PT Astra Serif" w:hAnsi="PT Astra Serif"/>
        </w:rPr>
        <w:t xml:space="preserve">. Расторжение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в связи с односторонним отказом Заказчика от исполнения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осуществляется в порядке, предусмотренном статьей 95 Федерального закона № 44-ФЗ</w:t>
      </w:r>
      <w:r w:rsidR="007A175D" w:rsidRPr="00A8375F">
        <w:rPr>
          <w:rFonts w:ascii="PT Astra Serif" w:hAnsi="PT Astra Serif"/>
        </w:rPr>
        <w:t xml:space="preserve"> и Гражданским кодексом Российской Федерации</w:t>
      </w:r>
      <w:r w:rsidRPr="00A8375F">
        <w:rPr>
          <w:rFonts w:ascii="PT Astra Serif" w:hAnsi="PT Astra Serif"/>
        </w:rPr>
        <w:t>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2</w:t>
      </w:r>
      <w:r w:rsidRPr="00A8375F">
        <w:rPr>
          <w:rFonts w:ascii="PT Astra Serif" w:hAnsi="PT Astra Serif"/>
        </w:rPr>
        <w:t xml:space="preserve">.5. Расторжение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:rsidR="00B43B8C" w:rsidRPr="00A8375F" w:rsidRDefault="00E54D8F" w:rsidP="00B43B8C">
      <w:pPr>
        <w:ind w:firstLine="708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В случае расторжения настоящего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по соглашению Сторон Стороны подписывают акт сверки расчётов, отображающий расчеты Сторон за период исполнения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 до момента его расторжения, а также объём Услуг, фактически оказанных Исполнителем Заказчику.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2</w:t>
      </w:r>
      <w:r w:rsidRPr="00A8375F">
        <w:rPr>
          <w:rFonts w:ascii="PT Astra Serif" w:hAnsi="PT Astra Serif"/>
        </w:rPr>
        <w:t xml:space="preserve">.6. Исполнитель  не вправе принять решение об одностороннем расторжении настоящего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, если Заказчиком не нарушаются условия настоящего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>.</w:t>
      </w:r>
    </w:p>
    <w:p w:rsidR="00FA2457" w:rsidRPr="00A8375F" w:rsidRDefault="00FA2457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12.7. Исполнитель вправе принять решение </w:t>
      </w:r>
      <w:r w:rsidR="0011701C" w:rsidRPr="00A8375F">
        <w:rPr>
          <w:rFonts w:ascii="PT Astra Serif" w:hAnsi="PT Astra Serif"/>
        </w:rPr>
        <w:t xml:space="preserve">о расторжении настоящего договора </w:t>
      </w:r>
      <w:r w:rsidRPr="00A8375F">
        <w:rPr>
          <w:rFonts w:ascii="PT Astra Serif" w:hAnsi="PT Astra Serif"/>
        </w:rPr>
        <w:t>в одностороннем порядке</w:t>
      </w:r>
      <w:r w:rsidR="0011701C" w:rsidRPr="00A8375F">
        <w:rPr>
          <w:rFonts w:ascii="PT Astra Serif" w:hAnsi="PT Astra Serif"/>
        </w:rPr>
        <w:t>,</w:t>
      </w:r>
      <w:r w:rsidRPr="00A8375F">
        <w:rPr>
          <w:rFonts w:ascii="PT Astra Serif" w:hAnsi="PT Astra Serif"/>
        </w:rPr>
        <w:t xml:space="preserve"> в случае</w:t>
      </w:r>
      <w:r w:rsidR="00EB4A77" w:rsidRPr="00A8375F">
        <w:rPr>
          <w:rFonts w:ascii="PT Astra Serif" w:hAnsi="PT Astra Serif"/>
        </w:rPr>
        <w:t xml:space="preserve"> не</w:t>
      </w:r>
      <w:r w:rsidRPr="00A8375F">
        <w:rPr>
          <w:rFonts w:ascii="PT Astra Serif" w:hAnsi="PT Astra Serif"/>
        </w:rPr>
        <w:t>исполнения обязательств Заказчиком по настоящему договору.</w:t>
      </w:r>
    </w:p>
    <w:p w:rsidR="00B43B8C" w:rsidRPr="00A8375F" w:rsidRDefault="00B43B8C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43B8C" w:rsidRPr="00A8375F" w:rsidRDefault="00E54D8F" w:rsidP="00B43B8C">
      <w:p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rFonts w:ascii="PT Astra Serif" w:hAnsi="PT Astra Serif"/>
          <w:b/>
          <w:bCs/>
          <w:spacing w:val="-5"/>
        </w:rPr>
      </w:pPr>
      <w:r w:rsidRPr="00A8375F">
        <w:rPr>
          <w:rFonts w:ascii="PT Astra Serif" w:hAnsi="PT Astra Serif"/>
          <w:b/>
          <w:bCs/>
          <w:spacing w:val="-13"/>
        </w:rPr>
        <w:t>1</w:t>
      </w:r>
      <w:r w:rsidR="009C567C" w:rsidRPr="00A8375F">
        <w:rPr>
          <w:rFonts w:ascii="PT Astra Serif" w:hAnsi="PT Astra Serif"/>
          <w:b/>
          <w:bCs/>
          <w:spacing w:val="-13"/>
        </w:rPr>
        <w:t>3</w:t>
      </w:r>
      <w:r w:rsidRPr="00A8375F">
        <w:rPr>
          <w:rFonts w:ascii="PT Astra Serif" w:hAnsi="PT Astra Serif"/>
          <w:b/>
          <w:bCs/>
          <w:spacing w:val="-5"/>
        </w:rPr>
        <w:t xml:space="preserve">. </w:t>
      </w:r>
      <w:r w:rsidRPr="00A8375F">
        <w:rPr>
          <w:rFonts w:ascii="PT Astra Serif" w:hAnsi="PT Astra Serif"/>
          <w:b/>
          <w:bCs/>
        </w:rPr>
        <w:t>ПРОЧИЕ</w:t>
      </w:r>
      <w:r w:rsidRPr="00A8375F">
        <w:rPr>
          <w:rFonts w:ascii="PT Astra Serif" w:hAnsi="PT Astra Serif"/>
          <w:b/>
          <w:bCs/>
          <w:spacing w:val="-5"/>
        </w:rPr>
        <w:t xml:space="preserve"> УСЛОВИЯ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3</w:t>
      </w:r>
      <w:r w:rsidRPr="00A8375F">
        <w:rPr>
          <w:rFonts w:ascii="PT Astra Serif" w:hAnsi="PT Astra Serif"/>
        </w:rPr>
        <w:t xml:space="preserve">.1. Все Приложения к </w:t>
      </w:r>
      <w:r w:rsidR="007A175D" w:rsidRPr="00A8375F">
        <w:rPr>
          <w:rFonts w:ascii="PT Astra Serif" w:hAnsi="PT Astra Serif"/>
        </w:rPr>
        <w:t>договору</w:t>
      </w:r>
      <w:r w:rsidRPr="00A8375F">
        <w:rPr>
          <w:rFonts w:ascii="PT Astra Serif" w:hAnsi="PT Astra Serif"/>
        </w:rPr>
        <w:t xml:space="preserve"> являются его неотъемлемыми частями.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3</w:t>
      </w:r>
      <w:r w:rsidRPr="00A8375F">
        <w:rPr>
          <w:rFonts w:ascii="PT Astra Serif" w:hAnsi="PT Astra Serif"/>
        </w:rPr>
        <w:t xml:space="preserve">.2. Все уведомления Сторон, связанные с исполнением настоящего </w:t>
      </w:r>
      <w:r w:rsidR="007A175D" w:rsidRPr="00A8375F">
        <w:rPr>
          <w:rFonts w:ascii="PT Astra Serif" w:hAnsi="PT Astra Serif"/>
        </w:rPr>
        <w:t>договора</w:t>
      </w:r>
      <w:r w:rsidRPr="00A8375F">
        <w:rPr>
          <w:rFonts w:ascii="PT Astra Serif" w:hAnsi="PT Astra Serif"/>
        </w:rPr>
        <w:t xml:space="preserve">, направляются в письменной форме по почте заказным письмом по фактическому адресу Стороны, указанному в настоящем </w:t>
      </w:r>
      <w:r w:rsidR="007A175D" w:rsidRPr="00A8375F">
        <w:rPr>
          <w:rFonts w:ascii="PT Astra Serif" w:hAnsi="PT Astra Serif"/>
        </w:rPr>
        <w:t>договоре</w:t>
      </w:r>
      <w:r w:rsidRPr="00A8375F">
        <w:rPr>
          <w:rFonts w:ascii="PT Astra Serif" w:hAnsi="PT Astra Serif"/>
        </w:rPr>
        <w:t>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B43B8C" w:rsidRPr="00A8375F" w:rsidRDefault="00E54D8F" w:rsidP="00B43B8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3</w:t>
      </w:r>
      <w:r w:rsidRPr="00A8375F">
        <w:rPr>
          <w:rFonts w:ascii="PT Astra Serif" w:hAnsi="PT Astra Serif"/>
        </w:rPr>
        <w:t xml:space="preserve">.3. Во всем, что не предусмотрено настоящим </w:t>
      </w:r>
      <w:r w:rsidR="007A175D" w:rsidRPr="00A8375F">
        <w:rPr>
          <w:rFonts w:ascii="PT Astra Serif" w:hAnsi="PT Astra Serif"/>
        </w:rPr>
        <w:t>договором</w:t>
      </w:r>
      <w:r w:rsidRPr="00A8375F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:rsidR="005D1068" w:rsidRPr="00A8375F" w:rsidRDefault="005D1068" w:rsidP="00B43B8C">
      <w:pPr>
        <w:tabs>
          <w:tab w:val="left" w:pos="709"/>
        </w:tabs>
        <w:jc w:val="center"/>
        <w:rPr>
          <w:rFonts w:ascii="PT Astra Serif" w:hAnsi="PT Astra Serif"/>
          <w:b/>
        </w:rPr>
      </w:pPr>
    </w:p>
    <w:p w:rsidR="00B43B8C" w:rsidRPr="00A8375F" w:rsidRDefault="00E54D8F" w:rsidP="00B43B8C">
      <w:pPr>
        <w:tabs>
          <w:tab w:val="left" w:pos="709"/>
        </w:tabs>
        <w:jc w:val="center"/>
        <w:rPr>
          <w:rFonts w:ascii="PT Astra Serif" w:hAnsi="PT Astra Serif"/>
          <w:b/>
        </w:rPr>
      </w:pPr>
      <w:r w:rsidRPr="00A8375F">
        <w:rPr>
          <w:rFonts w:ascii="PT Astra Serif" w:hAnsi="PT Astra Serif"/>
          <w:b/>
        </w:rPr>
        <w:t>1</w:t>
      </w:r>
      <w:r w:rsidR="009C567C" w:rsidRPr="00A8375F">
        <w:rPr>
          <w:rFonts w:ascii="PT Astra Serif" w:hAnsi="PT Astra Serif"/>
          <w:b/>
        </w:rPr>
        <w:t>4</w:t>
      </w:r>
      <w:r w:rsidRPr="00A8375F">
        <w:rPr>
          <w:rFonts w:ascii="PT Astra Serif" w:hAnsi="PT Astra Serif"/>
          <w:b/>
        </w:rPr>
        <w:t xml:space="preserve">. ПРИЛОЖЕНИЯ К </w:t>
      </w:r>
      <w:r w:rsidR="007A175D" w:rsidRPr="00A8375F">
        <w:rPr>
          <w:rFonts w:ascii="PT Astra Serif" w:hAnsi="PT Astra Serif"/>
          <w:b/>
        </w:rPr>
        <w:t>ДОГОВОРУ</w:t>
      </w:r>
    </w:p>
    <w:p w:rsidR="004453D1" w:rsidRPr="00A8375F" w:rsidRDefault="00E54D8F" w:rsidP="00A8375F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1</w:t>
      </w:r>
      <w:r w:rsidR="009C567C" w:rsidRPr="00A8375F">
        <w:rPr>
          <w:rFonts w:ascii="PT Astra Serif" w:hAnsi="PT Astra Serif"/>
        </w:rPr>
        <w:t>4</w:t>
      </w:r>
      <w:r w:rsidRPr="00A8375F">
        <w:rPr>
          <w:rFonts w:ascii="PT Astra Serif" w:hAnsi="PT Astra Serif"/>
        </w:rPr>
        <w:t xml:space="preserve">.1. Приложение 1. </w:t>
      </w:r>
      <w:r w:rsidR="00FA2457" w:rsidRPr="00A8375F">
        <w:rPr>
          <w:rFonts w:ascii="PT Astra Serif" w:hAnsi="PT Astra Serif"/>
        </w:rPr>
        <w:t>Техническое задание</w:t>
      </w:r>
      <w:r w:rsidR="00EB4A77" w:rsidRPr="00A8375F">
        <w:rPr>
          <w:rFonts w:ascii="PT Astra Serif" w:hAnsi="PT Astra Serif"/>
          <w:color w:val="FF0000"/>
        </w:rPr>
        <w:t xml:space="preserve"> </w:t>
      </w:r>
      <w:r w:rsidRPr="00A8375F">
        <w:rPr>
          <w:rFonts w:ascii="PT Astra Serif" w:hAnsi="PT Astra Serif"/>
        </w:rPr>
        <w:t xml:space="preserve">– на </w:t>
      </w:r>
      <w:r w:rsidR="00014CD2" w:rsidRPr="00A8375F">
        <w:rPr>
          <w:rFonts w:ascii="PT Astra Serif" w:hAnsi="PT Astra Serif"/>
        </w:rPr>
        <w:t>3</w:t>
      </w:r>
      <w:r w:rsidR="009867E4" w:rsidRPr="00A8375F">
        <w:rPr>
          <w:rFonts w:ascii="PT Astra Serif" w:hAnsi="PT Astra Serif"/>
        </w:rPr>
        <w:t>-х</w:t>
      </w:r>
      <w:r w:rsidR="00A8375F">
        <w:rPr>
          <w:rFonts w:ascii="PT Astra Serif" w:hAnsi="PT Astra Serif"/>
        </w:rPr>
        <w:t xml:space="preserve"> л. </w:t>
      </w:r>
    </w:p>
    <w:p w:rsidR="00B43B8C" w:rsidRPr="00A8375F" w:rsidRDefault="00E54D8F" w:rsidP="00B43B8C">
      <w:pPr>
        <w:pStyle w:val="TextNormal"/>
        <w:tabs>
          <w:tab w:val="left" w:pos="-2977"/>
        </w:tabs>
        <w:spacing w:after="0"/>
        <w:ind w:left="0" w:right="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A8375F">
        <w:rPr>
          <w:rFonts w:ascii="PT Astra Serif" w:hAnsi="PT Astra Serif" w:cs="Times New Roman"/>
          <w:b/>
          <w:bCs/>
          <w:sz w:val="24"/>
          <w:szCs w:val="24"/>
        </w:rPr>
        <w:lastRenderedPageBreak/>
        <w:t>1</w:t>
      </w:r>
      <w:r w:rsidR="009C567C" w:rsidRPr="00A8375F">
        <w:rPr>
          <w:rFonts w:ascii="PT Astra Serif" w:hAnsi="PT Astra Serif" w:cs="Times New Roman"/>
          <w:b/>
          <w:bCs/>
          <w:sz w:val="24"/>
          <w:szCs w:val="24"/>
        </w:rPr>
        <w:t>5</w:t>
      </w:r>
      <w:r w:rsidRPr="00A8375F">
        <w:rPr>
          <w:rFonts w:ascii="PT Astra Serif" w:hAnsi="PT Astra Serif" w:cs="Times New Roman"/>
          <w:b/>
          <w:bCs/>
          <w:sz w:val="24"/>
          <w:szCs w:val="24"/>
        </w:rPr>
        <w:t>. МЕСТОНАХОЖДЕНИЕ И БАНКОВСКИЕ РЕКВИЗИТЫ СТОРОН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5070"/>
        <w:gridCol w:w="5386"/>
      </w:tblGrid>
      <w:tr w:rsidR="0081005A" w:rsidRPr="00A8375F" w:rsidTr="00A8375F">
        <w:trPr>
          <w:trHeight w:val="236"/>
        </w:trPr>
        <w:tc>
          <w:tcPr>
            <w:tcW w:w="5070" w:type="dxa"/>
            <w:hideMark/>
          </w:tcPr>
          <w:p w:rsidR="00C53DB0" w:rsidRPr="00A8375F" w:rsidRDefault="00C53DB0" w:rsidP="00B43B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</w:rPr>
            </w:pPr>
          </w:p>
          <w:p w:rsidR="00C53DB0" w:rsidRPr="00A8375F" w:rsidRDefault="00C53DB0" w:rsidP="00B43B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</w:rPr>
            </w:pPr>
          </w:p>
          <w:p w:rsidR="0081005A" w:rsidRPr="00A8375F" w:rsidRDefault="00F926AA" w:rsidP="00B43B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bCs/>
              </w:rPr>
            </w:pPr>
            <w:r w:rsidRPr="00A8375F">
              <w:rPr>
                <w:rFonts w:ascii="PT Astra Serif" w:hAnsi="PT Astra Serif"/>
                <w:b/>
              </w:rPr>
              <w:t>Государственный</w:t>
            </w:r>
            <w:r w:rsidRPr="00A8375F">
              <w:rPr>
                <w:rFonts w:ascii="PT Astra Serif" w:hAnsi="PT Astra Serif"/>
                <w:b/>
                <w:bCs/>
              </w:rPr>
              <w:t xml:space="preserve"> з</w:t>
            </w:r>
            <w:r w:rsidR="0081005A" w:rsidRPr="00A8375F">
              <w:rPr>
                <w:rFonts w:ascii="PT Astra Serif" w:hAnsi="PT Astra Serif"/>
                <w:b/>
                <w:bCs/>
              </w:rPr>
              <w:t>аказчик</w:t>
            </w:r>
          </w:p>
        </w:tc>
        <w:tc>
          <w:tcPr>
            <w:tcW w:w="5386" w:type="dxa"/>
            <w:hideMark/>
          </w:tcPr>
          <w:p w:rsidR="00C53DB0" w:rsidRPr="00A8375F" w:rsidRDefault="0081005A" w:rsidP="008100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/>
              <w:rPr>
                <w:rFonts w:ascii="PT Astra Serif" w:hAnsi="PT Astra Serif"/>
                <w:b/>
                <w:bCs/>
              </w:rPr>
            </w:pPr>
            <w:r w:rsidRPr="00A8375F">
              <w:rPr>
                <w:rFonts w:ascii="PT Astra Serif" w:hAnsi="PT Astra Serif"/>
                <w:b/>
                <w:bCs/>
              </w:rPr>
              <w:t xml:space="preserve">  </w:t>
            </w:r>
            <w:r w:rsidR="0011241B" w:rsidRPr="00A8375F">
              <w:rPr>
                <w:rFonts w:ascii="PT Astra Serif" w:hAnsi="PT Astra Serif"/>
                <w:b/>
                <w:bCs/>
              </w:rPr>
              <w:t xml:space="preserve">                            </w:t>
            </w:r>
          </w:p>
          <w:p w:rsidR="00C53DB0" w:rsidRPr="00A8375F" w:rsidRDefault="00C53DB0" w:rsidP="008100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/>
              <w:rPr>
                <w:rFonts w:ascii="PT Astra Serif" w:hAnsi="PT Astra Serif"/>
                <w:b/>
                <w:bCs/>
              </w:rPr>
            </w:pPr>
          </w:p>
          <w:p w:rsidR="0081005A" w:rsidRPr="00A8375F" w:rsidRDefault="0011241B" w:rsidP="008100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/>
              <w:rPr>
                <w:rFonts w:ascii="PT Astra Serif" w:hAnsi="PT Astra Serif"/>
                <w:b/>
                <w:bCs/>
              </w:rPr>
            </w:pPr>
            <w:r w:rsidRPr="00A8375F">
              <w:rPr>
                <w:rFonts w:ascii="PT Astra Serif" w:hAnsi="PT Astra Serif"/>
                <w:b/>
                <w:bCs/>
              </w:rPr>
              <w:t xml:space="preserve"> </w:t>
            </w:r>
            <w:r w:rsidR="00C53DB0" w:rsidRPr="00A8375F">
              <w:rPr>
                <w:rFonts w:ascii="PT Astra Serif" w:hAnsi="PT Astra Serif"/>
                <w:b/>
                <w:bCs/>
              </w:rPr>
              <w:t xml:space="preserve">                                     </w:t>
            </w:r>
            <w:r w:rsidR="0081005A" w:rsidRPr="00A8375F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</w:tr>
      <w:tr w:rsidR="0011241B" w:rsidRPr="00A8375F" w:rsidTr="00A8375F">
        <w:trPr>
          <w:trHeight w:val="5164"/>
        </w:trPr>
        <w:tc>
          <w:tcPr>
            <w:tcW w:w="5070" w:type="dxa"/>
          </w:tcPr>
          <w:p w:rsidR="0011241B" w:rsidRPr="00A8375F" w:rsidRDefault="0011241B" w:rsidP="001A3D8F">
            <w:pPr>
              <w:rPr>
                <w:rFonts w:ascii="PT Astra Serif" w:hAnsi="PT Astra Serif"/>
              </w:rPr>
            </w:pP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федеральное казенное учреждение «Следственный изолятор № 3 Управления Федеральной службы исполнения наказаний по Хабаровскому краю»</w:t>
            </w: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682469, Николаевск-на-Амуре, ул. Гоголя 16</w:t>
            </w: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Тел. 89656738470</w:t>
            </w: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ИНН 2705012009/КПП 270501001</w:t>
            </w: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БИК 010507002</w:t>
            </w: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ОКПО 08551550</w:t>
            </w: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ОГРН 1022700615343</w:t>
            </w: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ОКТМО 08631101</w:t>
            </w: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Банковский счет: 401028105453700000012</w:t>
            </w:r>
          </w:p>
          <w:p w:rsidR="005F12D7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Казначейский счет: 032116430000000012006</w:t>
            </w:r>
          </w:p>
          <w:p w:rsidR="0011241B" w:rsidRPr="00A8375F" w:rsidRDefault="005F12D7" w:rsidP="005F12D7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ОКЦ №1 ДГУ Банка России//УФК по Приморскому краю, г. Владивосток.</w:t>
            </w:r>
          </w:p>
          <w:p w:rsidR="0011241B" w:rsidRPr="00A8375F" w:rsidRDefault="0011241B" w:rsidP="001A3D8F">
            <w:pPr>
              <w:rPr>
                <w:rFonts w:ascii="PT Astra Serif" w:hAnsi="PT Astra Serif"/>
              </w:rPr>
            </w:pPr>
          </w:p>
          <w:p w:rsidR="00E90A74" w:rsidRPr="00A8375F" w:rsidRDefault="00E90A74" w:rsidP="001A3D8F">
            <w:pPr>
              <w:rPr>
                <w:rFonts w:ascii="PT Astra Serif" w:hAnsi="PT Astra Serif"/>
              </w:rPr>
            </w:pPr>
          </w:p>
          <w:p w:rsidR="007C78D3" w:rsidRPr="00A8375F" w:rsidRDefault="007C78D3" w:rsidP="001A3D8F">
            <w:pPr>
              <w:rPr>
                <w:rFonts w:ascii="PT Astra Serif" w:hAnsi="PT Astra Serif"/>
              </w:rPr>
            </w:pPr>
          </w:p>
          <w:p w:rsidR="007C78D3" w:rsidRPr="00A8375F" w:rsidRDefault="007C78D3" w:rsidP="001A3D8F">
            <w:pPr>
              <w:rPr>
                <w:rFonts w:ascii="PT Astra Serif" w:hAnsi="PT Astra Serif"/>
              </w:rPr>
            </w:pPr>
          </w:p>
          <w:p w:rsidR="00E90AFC" w:rsidRDefault="00E90AFC" w:rsidP="001A3D8F">
            <w:pPr>
              <w:rPr>
                <w:rFonts w:ascii="PT Astra Serif" w:hAnsi="PT Astra Serif"/>
              </w:rPr>
            </w:pPr>
          </w:p>
          <w:p w:rsidR="00A8375F" w:rsidRPr="00A8375F" w:rsidRDefault="00A8375F" w:rsidP="001A3D8F">
            <w:pPr>
              <w:rPr>
                <w:rFonts w:ascii="PT Astra Serif" w:hAnsi="PT Astra Serif"/>
              </w:rPr>
            </w:pPr>
          </w:p>
          <w:p w:rsidR="00E90AFC" w:rsidRPr="00A8375F" w:rsidRDefault="00E90AFC" w:rsidP="001A3D8F">
            <w:pPr>
              <w:rPr>
                <w:rFonts w:ascii="PT Astra Serif" w:hAnsi="PT Astra Serif"/>
              </w:rPr>
            </w:pPr>
          </w:p>
          <w:p w:rsidR="0011241B" w:rsidRPr="00A8375F" w:rsidRDefault="00E23C3B" w:rsidP="001A3D8F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_____________________</w:t>
            </w:r>
            <w:r w:rsidR="0011241B" w:rsidRPr="00A8375F">
              <w:rPr>
                <w:rFonts w:ascii="PT Astra Serif" w:hAnsi="PT Astra Serif"/>
              </w:rPr>
              <w:t>__</w:t>
            </w:r>
            <w:r w:rsidRPr="00A8375F">
              <w:rPr>
                <w:rFonts w:ascii="PT Astra Serif" w:hAnsi="PT Astra Serif"/>
              </w:rPr>
              <w:t xml:space="preserve"> </w:t>
            </w:r>
            <w:r w:rsidR="00E90AFC" w:rsidRPr="00A8375F">
              <w:rPr>
                <w:rFonts w:ascii="PT Astra Serif" w:hAnsi="PT Astra Serif"/>
              </w:rPr>
              <w:t>/______________/</w:t>
            </w:r>
          </w:p>
          <w:p w:rsidR="0011241B" w:rsidRPr="00A8375F" w:rsidRDefault="0011241B" w:rsidP="001A3D8F">
            <w:pPr>
              <w:rPr>
                <w:rFonts w:ascii="PT Astra Serif" w:hAnsi="PT Astra Serif"/>
              </w:rPr>
            </w:pPr>
          </w:p>
          <w:p w:rsidR="0011241B" w:rsidRPr="00A8375F" w:rsidRDefault="0011241B" w:rsidP="001A3D8F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«____»__________________20       г.</w:t>
            </w:r>
          </w:p>
          <w:p w:rsidR="0011241B" w:rsidRPr="00A8375F" w:rsidRDefault="0011241B" w:rsidP="001A3D8F">
            <w:pPr>
              <w:rPr>
                <w:rFonts w:ascii="PT Astra Serif" w:hAnsi="PT Astra Serif"/>
              </w:rPr>
            </w:pPr>
          </w:p>
          <w:p w:rsidR="0011241B" w:rsidRPr="00A8375F" w:rsidRDefault="0011241B" w:rsidP="001A3D8F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М.П.</w:t>
            </w:r>
          </w:p>
        </w:tc>
        <w:tc>
          <w:tcPr>
            <w:tcW w:w="5386" w:type="dxa"/>
          </w:tcPr>
          <w:p w:rsidR="00E90A74" w:rsidRPr="00A8375F" w:rsidRDefault="00E90A74" w:rsidP="00BC574A">
            <w:pPr>
              <w:pStyle w:val="7"/>
              <w:shd w:val="clear" w:color="auto" w:fill="auto"/>
              <w:spacing w:line="250" w:lineRule="exact"/>
              <w:rPr>
                <w:rFonts w:ascii="PT Astra Serif" w:hAnsi="PT Astra Serif"/>
                <w:sz w:val="24"/>
                <w:szCs w:val="24"/>
                <w:lang w:val="ru-RU" w:eastAsia="ru-RU"/>
              </w:rPr>
            </w:pPr>
          </w:p>
          <w:p w:rsidR="00E90A74" w:rsidRPr="00A8375F" w:rsidRDefault="00E90A74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E90A74">
            <w:pPr>
              <w:ind w:left="742"/>
              <w:rPr>
                <w:rFonts w:ascii="PT Astra Serif" w:hAnsi="PT Astra Serif"/>
              </w:rPr>
            </w:pPr>
          </w:p>
          <w:p w:rsidR="00E90AFC" w:rsidRPr="00A8375F" w:rsidRDefault="00E90AFC" w:rsidP="00A8375F">
            <w:pPr>
              <w:rPr>
                <w:rFonts w:ascii="PT Astra Serif" w:hAnsi="PT Astra Serif"/>
              </w:rPr>
            </w:pPr>
          </w:p>
          <w:p w:rsidR="00E90A74" w:rsidRPr="00A8375F" w:rsidRDefault="00A8375F" w:rsidP="007C78D3">
            <w:pPr>
              <w:ind w:lef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</w:t>
            </w:r>
            <w:r w:rsidR="00E90A74" w:rsidRPr="00A8375F">
              <w:rPr>
                <w:rFonts w:ascii="PT Astra Serif" w:hAnsi="PT Astra Serif"/>
              </w:rPr>
              <w:t>_________________</w:t>
            </w:r>
            <w:r w:rsidR="00E90AFC" w:rsidRPr="00A8375F">
              <w:rPr>
                <w:rFonts w:ascii="PT Astra Serif" w:hAnsi="PT Astra Serif"/>
              </w:rPr>
              <w:t>/______________/</w:t>
            </w:r>
            <w:r w:rsidR="00E90A74" w:rsidRPr="00A8375F">
              <w:rPr>
                <w:rFonts w:ascii="PT Astra Serif" w:hAnsi="PT Astra Serif"/>
              </w:rPr>
              <w:t xml:space="preserve"> </w:t>
            </w:r>
          </w:p>
          <w:p w:rsidR="00E90A74" w:rsidRPr="00A8375F" w:rsidRDefault="00E90A74" w:rsidP="007C78D3">
            <w:pPr>
              <w:ind w:left="34"/>
              <w:rPr>
                <w:rFonts w:ascii="PT Astra Serif" w:hAnsi="PT Astra Serif"/>
              </w:rPr>
            </w:pPr>
          </w:p>
          <w:p w:rsidR="00E90A74" w:rsidRPr="00A8375F" w:rsidRDefault="00E90A74" w:rsidP="007C78D3">
            <w:pPr>
              <w:ind w:left="34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«____»____________________________20       г.</w:t>
            </w:r>
          </w:p>
          <w:p w:rsidR="00E90A74" w:rsidRPr="00A8375F" w:rsidRDefault="00E90A74" w:rsidP="007C78D3">
            <w:pPr>
              <w:ind w:left="34"/>
              <w:rPr>
                <w:rFonts w:ascii="PT Astra Serif" w:hAnsi="PT Astra Serif"/>
              </w:rPr>
            </w:pPr>
          </w:p>
          <w:p w:rsidR="00E90A74" w:rsidRPr="00A8375F" w:rsidRDefault="00E90A74" w:rsidP="007C78D3">
            <w:pPr>
              <w:ind w:left="34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М.П.</w:t>
            </w:r>
          </w:p>
          <w:p w:rsidR="0011241B" w:rsidRPr="00A8375F" w:rsidRDefault="0011241B" w:rsidP="00E90A74">
            <w:pPr>
              <w:tabs>
                <w:tab w:val="left" w:pos="1440"/>
              </w:tabs>
              <w:rPr>
                <w:rFonts w:ascii="PT Astra Serif" w:hAnsi="PT Astra Serif"/>
              </w:rPr>
            </w:pPr>
          </w:p>
        </w:tc>
      </w:tr>
    </w:tbl>
    <w:p w:rsidR="0073057C" w:rsidRPr="00A8375F" w:rsidRDefault="0073057C" w:rsidP="00B43B8C">
      <w:pPr>
        <w:jc w:val="right"/>
        <w:rPr>
          <w:rFonts w:ascii="PT Astra Serif" w:hAnsi="PT Astra Serif"/>
        </w:rPr>
      </w:pPr>
    </w:p>
    <w:p w:rsidR="0073057C" w:rsidRPr="00A8375F" w:rsidRDefault="0073057C" w:rsidP="00B43B8C">
      <w:pPr>
        <w:jc w:val="right"/>
        <w:rPr>
          <w:rFonts w:ascii="PT Astra Serif" w:hAnsi="PT Astra Serif"/>
        </w:rPr>
      </w:pPr>
    </w:p>
    <w:p w:rsidR="0073057C" w:rsidRPr="00A8375F" w:rsidRDefault="0073057C" w:rsidP="00B43B8C">
      <w:pPr>
        <w:jc w:val="right"/>
        <w:rPr>
          <w:rFonts w:ascii="PT Astra Serif" w:hAnsi="PT Astra Serif"/>
        </w:rPr>
      </w:pPr>
    </w:p>
    <w:p w:rsidR="0073057C" w:rsidRPr="00A8375F" w:rsidRDefault="0073057C" w:rsidP="00B43B8C">
      <w:pPr>
        <w:jc w:val="right"/>
        <w:rPr>
          <w:rFonts w:ascii="PT Astra Serif" w:hAnsi="PT Astra Serif"/>
        </w:rPr>
      </w:pPr>
    </w:p>
    <w:p w:rsidR="0073057C" w:rsidRPr="00A8375F" w:rsidRDefault="0073057C" w:rsidP="00B43B8C">
      <w:pPr>
        <w:jc w:val="right"/>
        <w:rPr>
          <w:rFonts w:ascii="PT Astra Serif" w:hAnsi="PT Astra Serif"/>
        </w:rPr>
      </w:pPr>
    </w:p>
    <w:p w:rsidR="0073057C" w:rsidRPr="00A8375F" w:rsidRDefault="0073057C" w:rsidP="00B43B8C">
      <w:pPr>
        <w:jc w:val="right"/>
        <w:rPr>
          <w:rFonts w:ascii="PT Astra Serif" w:hAnsi="PT Astra Serif"/>
        </w:rPr>
      </w:pPr>
    </w:p>
    <w:p w:rsidR="0073057C" w:rsidRPr="00A8375F" w:rsidRDefault="0073057C" w:rsidP="00B43B8C">
      <w:pPr>
        <w:jc w:val="right"/>
        <w:rPr>
          <w:rFonts w:ascii="PT Astra Serif" w:hAnsi="PT Astra Serif"/>
        </w:rPr>
      </w:pPr>
    </w:p>
    <w:p w:rsidR="0073057C" w:rsidRPr="00A8375F" w:rsidRDefault="0073057C" w:rsidP="00B43B8C">
      <w:pPr>
        <w:jc w:val="right"/>
        <w:rPr>
          <w:rFonts w:ascii="PT Astra Serif" w:hAnsi="PT Astra Serif"/>
        </w:rPr>
      </w:pPr>
    </w:p>
    <w:p w:rsidR="00B43B8C" w:rsidRPr="00A8375F" w:rsidRDefault="00C53DB0" w:rsidP="00B43B8C">
      <w:pPr>
        <w:jc w:val="right"/>
        <w:rPr>
          <w:rFonts w:ascii="PT Astra Serif" w:hAnsi="PT Astra Serif"/>
        </w:rPr>
      </w:pPr>
      <w:r w:rsidRPr="00A8375F">
        <w:rPr>
          <w:rFonts w:ascii="PT Astra Serif" w:hAnsi="PT Astra Serif"/>
        </w:rPr>
        <w:br w:type="column"/>
      </w:r>
      <w:r w:rsidR="00E54D8F" w:rsidRPr="00A8375F">
        <w:rPr>
          <w:rFonts w:ascii="PT Astra Serif" w:hAnsi="PT Astra Serif"/>
        </w:rPr>
        <w:lastRenderedPageBreak/>
        <w:t xml:space="preserve">Приложение 1 к </w:t>
      </w:r>
      <w:r w:rsidR="009C567C" w:rsidRPr="00A8375F">
        <w:rPr>
          <w:rFonts w:ascii="PT Astra Serif" w:hAnsi="PT Astra Serif"/>
        </w:rPr>
        <w:t>договору</w:t>
      </w:r>
    </w:p>
    <w:p w:rsidR="00B43B8C" w:rsidRPr="00A8375F" w:rsidRDefault="00A91E92" w:rsidP="00874E38">
      <w:pPr>
        <w:jc w:val="right"/>
        <w:rPr>
          <w:rFonts w:ascii="PT Astra Serif" w:hAnsi="PT Astra Serif"/>
        </w:rPr>
      </w:pPr>
      <w:r w:rsidRPr="00A8375F">
        <w:rPr>
          <w:rFonts w:ascii="PT Astra Serif" w:hAnsi="PT Astra Serif"/>
        </w:rPr>
        <w:t>о</w:t>
      </w:r>
      <w:r w:rsidR="00E54D8F" w:rsidRPr="00A8375F">
        <w:rPr>
          <w:rFonts w:ascii="PT Astra Serif" w:hAnsi="PT Astra Serif"/>
        </w:rPr>
        <w:t>т</w:t>
      </w:r>
      <w:r w:rsidRPr="00A8375F">
        <w:rPr>
          <w:rFonts w:ascii="PT Astra Serif" w:hAnsi="PT Astra Serif"/>
        </w:rPr>
        <w:t xml:space="preserve"> </w:t>
      </w:r>
      <w:r w:rsidR="004172C5" w:rsidRPr="00A8375F">
        <w:rPr>
          <w:rFonts w:ascii="PT Astra Serif" w:hAnsi="PT Astra Serif"/>
        </w:rPr>
        <w:t>«__»</w:t>
      </w:r>
      <w:r w:rsidRPr="00A8375F">
        <w:rPr>
          <w:rFonts w:ascii="PT Astra Serif" w:hAnsi="PT Astra Serif"/>
        </w:rPr>
        <w:t xml:space="preserve"> </w:t>
      </w:r>
      <w:r w:rsidR="004172C5" w:rsidRPr="00A8375F">
        <w:rPr>
          <w:rFonts w:ascii="PT Astra Serif" w:hAnsi="PT Astra Serif"/>
        </w:rPr>
        <w:t>_______</w:t>
      </w:r>
      <w:r w:rsidR="009A229F" w:rsidRPr="00A8375F">
        <w:rPr>
          <w:rFonts w:ascii="PT Astra Serif" w:hAnsi="PT Astra Serif"/>
        </w:rPr>
        <w:t xml:space="preserve"> </w:t>
      </w:r>
      <w:r w:rsidR="009C567C" w:rsidRPr="00A8375F">
        <w:rPr>
          <w:rFonts w:ascii="PT Astra Serif" w:hAnsi="PT Astra Serif"/>
        </w:rPr>
        <w:t>20</w:t>
      </w:r>
      <w:r w:rsidR="00297074" w:rsidRPr="00A8375F">
        <w:rPr>
          <w:rFonts w:ascii="PT Astra Serif" w:hAnsi="PT Astra Serif"/>
        </w:rPr>
        <w:t>2</w:t>
      </w:r>
      <w:r w:rsidR="00E90AFC" w:rsidRPr="00A8375F">
        <w:rPr>
          <w:rFonts w:ascii="PT Astra Serif" w:hAnsi="PT Astra Serif"/>
        </w:rPr>
        <w:t>5</w:t>
      </w:r>
      <w:r w:rsidR="009C567C" w:rsidRPr="00A8375F">
        <w:rPr>
          <w:rFonts w:ascii="PT Astra Serif" w:hAnsi="PT Astra Serif"/>
        </w:rPr>
        <w:t>г.</w:t>
      </w:r>
      <w:r w:rsidR="00E54D8F" w:rsidRPr="00A8375F">
        <w:rPr>
          <w:rFonts w:ascii="PT Astra Serif" w:hAnsi="PT Astra Serif"/>
        </w:rPr>
        <w:t xml:space="preserve"> №</w:t>
      </w:r>
      <w:r w:rsidRPr="00A8375F">
        <w:rPr>
          <w:rFonts w:ascii="PT Astra Serif" w:hAnsi="PT Astra Serif"/>
        </w:rPr>
        <w:t xml:space="preserve"> </w:t>
      </w:r>
      <w:r w:rsidR="009C567C" w:rsidRPr="00A8375F">
        <w:rPr>
          <w:rFonts w:ascii="PT Astra Serif" w:hAnsi="PT Astra Serif"/>
        </w:rPr>
        <w:t>__</w:t>
      </w:r>
    </w:p>
    <w:p w:rsidR="009A229F" w:rsidRPr="00A8375F" w:rsidRDefault="009A229F" w:rsidP="009A229F">
      <w:pPr>
        <w:keepNext/>
        <w:keepLines/>
        <w:widowControl w:val="0"/>
        <w:spacing w:line="240" w:lineRule="exact"/>
        <w:jc w:val="both"/>
        <w:outlineLvl w:val="0"/>
        <w:rPr>
          <w:rFonts w:ascii="PT Astra Serif" w:hAnsi="PT Astra Serif"/>
          <w:b/>
          <w:color w:val="000000"/>
          <w:lang w:bidi="ru-RU"/>
        </w:rPr>
      </w:pPr>
      <w:bookmarkStart w:id="1" w:name="bookmark1"/>
    </w:p>
    <w:p w:rsidR="009A229F" w:rsidRPr="00A8375F" w:rsidRDefault="009A229F" w:rsidP="009A229F">
      <w:pPr>
        <w:spacing w:line="240" w:lineRule="exact"/>
        <w:contextualSpacing/>
        <w:jc w:val="center"/>
        <w:rPr>
          <w:rFonts w:ascii="PT Astra Serif" w:hAnsi="PT Astra Serif"/>
          <w:b/>
          <w:lang w:eastAsia="en-US"/>
        </w:rPr>
      </w:pPr>
      <w:r w:rsidRPr="00A8375F">
        <w:rPr>
          <w:rFonts w:ascii="PT Astra Serif" w:hAnsi="PT Astra Serif"/>
          <w:b/>
          <w:lang w:eastAsia="en-US"/>
        </w:rPr>
        <w:t xml:space="preserve">ТЕХНИЧЕСКОЕ ЗАДАНИЕ </w:t>
      </w:r>
    </w:p>
    <w:p w:rsidR="00874E38" w:rsidRPr="00A8375F" w:rsidRDefault="00874E38" w:rsidP="00874E38">
      <w:pPr>
        <w:contextualSpacing/>
        <w:jc w:val="center"/>
        <w:rPr>
          <w:rFonts w:ascii="PT Astra Serif" w:hAnsi="PT Astra Serif"/>
          <w:b/>
          <w:lang w:eastAsia="en-US"/>
        </w:rPr>
      </w:pPr>
      <w:r w:rsidRPr="00A8375F">
        <w:rPr>
          <w:rFonts w:ascii="PT Astra Serif" w:hAnsi="PT Astra Serif"/>
          <w:b/>
          <w:lang w:eastAsia="en-US"/>
        </w:rPr>
        <w:t>на оказание услуг по проведению</w:t>
      </w:r>
    </w:p>
    <w:p w:rsidR="009A229F" w:rsidRPr="00A8375F" w:rsidRDefault="00874E38" w:rsidP="00874E38">
      <w:pPr>
        <w:contextualSpacing/>
        <w:jc w:val="center"/>
        <w:rPr>
          <w:rFonts w:ascii="PT Astra Serif" w:hAnsi="PT Astra Serif"/>
          <w:b/>
          <w:lang w:eastAsia="en-US"/>
        </w:rPr>
      </w:pPr>
      <w:r w:rsidRPr="00A8375F">
        <w:rPr>
          <w:rFonts w:ascii="PT Astra Serif" w:hAnsi="PT Astra Serif"/>
          <w:b/>
          <w:lang w:eastAsia="en-US"/>
        </w:rPr>
        <w:t>специальной оценки условий труда</w:t>
      </w:r>
    </w:p>
    <w:p w:rsidR="00874E38" w:rsidRPr="00A8375F" w:rsidRDefault="00874E38" w:rsidP="00874E38">
      <w:pPr>
        <w:contextualSpacing/>
        <w:jc w:val="center"/>
        <w:rPr>
          <w:rFonts w:ascii="PT Astra Serif" w:hAnsi="PT Astra Serif"/>
          <w:lang w:eastAsia="en-US"/>
        </w:rPr>
      </w:pP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b/>
          <w:lang w:eastAsia="en-US"/>
        </w:rPr>
      </w:pPr>
      <w:r w:rsidRPr="00A8375F">
        <w:rPr>
          <w:rFonts w:ascii="PT Astra Serif" w:hAnsi="PT Astra Serif"/>
          <w:b/>
          <w:lang w:eastAsia="en-US"/>
        </w:rPr>
        <w:t>1. Общие положения.</w:t>
      </w:r>
    </w:p>
    <w:p w:rsidR="009A229F" w:rsidRPr="00A8375F" w:rsidRDefault="009A229F" w:rsidP="009A229F">
      <w:pPr>
        <w:contextualSpacing/>
        <w:jc w:val="both"/>
        <w:rPr>
          <w:rFonts w:ascii="PT Astra Serif" w:eastAsia="Calibri" w:hAnsi="PT Astra Serif"/>
        </w:rPr>
      </w:pPr>
      <w:r w:rsidRPr="00A8375F">
        <w:rPr>
          <w:rFonts w:ascii="PT Astra Serif" w:hAnsi="PT Astra Serif"/>
          <w:color w:val="000000"/>
        </w:rPr>
        <w:t xml:space="preserve">1.1 </w:t>
      </w:r>
      <w:r w:rsidRPr="00A8375F">
        <w:rPr>
          <w:rFonts w:ascii="PT Astra Serif" w:hAnsi="PT Astra Serif"/>
        </w:rPr>
        <w:t xml:space="preserve">Наименование Услуги: </w:t>
      </w:r>
      <w:r w:rsidRPr="00A8375F">
        <w:rPr>
          <w:rFonts w:ascii="PT Astra Serif" w:hAnsi="PT Astra Serif"/>
          <w:b/>
        </w:rPr>
        <w:t>проведение специальной оценки условий труда</w:t>
      </w:r>
      <w:r w:rsidRPr="00A8375F">
        <w:rPr>
          <w:rFonts w:ascii="PT Astra Serif" w:hAnsi="PT Astra Serif"/>
        </w:rPr>
        <w:t xml:space="preserve"> (далее – Услуги) </w:t>
      </w:r>
      <w:r w:rsidR="00D927A5" w:rsidRPr="00A8375F">
        <w:rPr>
          <w:rFonts w:ascii="PT Astra Serif" w:hAnsi="PT Astra Serif"/>
        </w:rPr>
        <w:t xml:space="preserve"> </w:t>
      </w:r>
      <w:r w:rsidR="00D927A5" w:rsidRPr="00A8375F">
        <w:rPr>
          <w:rFonts w:ascii="PT Astra Serif" w:eastAsia="Calibri" w:hAnsi="PT Astra Serif"/>
        </w:rPr>
        <w:t>ФКУ СИЗО-3</w:t>
      </w:r>
      <w:r w:rsidR="006A76B4" w:rsidRPr="00A8375F">
        <w:rPr>
          <w:rFonts w:ascii="PT Astra Serif" w:eastAsia="Calibri" w:hAnsi="PT Astra Serif"/>
        </w:rPr>
        <w:t xml:space="preserve"> УФСИН России по Хабаровскому краю.</w:t>
      </w:r>
    </w:p>
    <w:p w:rsidR="0073057C" w:rsidRPr="00A8375F" w:rsidRDefault="009A229F" w:rsidP="009A229F">
      <w:pPr>
        <w:contextualSpacing/>
        <w:jc w:val="both"/>
        <w:rPr>
          <w:rFonts w:ascii="PT Astra Serif" w:hAnsi="PT Astra Serif"/>
          <w:color w:val="000000"/>
        </w:rPr>
      </w:pPr>
      <w:r w:rsidRPr="00A8375F">
        <w:rPr>
          <w:rFonts w:ascii="PT Astra Serif" w:eastAsia="Calibri" w:hAnsi="PT Astra Serif"/>
        </w:rPr>
        <w:t xml:space="preserve">1.2. Место оказания услуг: </w:t>
      </w:r>
      <w:r w:rsidRPr="00A8375F">
        <w:rPr>
          <w:rFonts w:ascii="PT Astra Serif" w:eastAsia="Calibri" w:hAnsi="PT Astra Serif"/>
          <w:b/>
        </w:rPr>
        <w:t xml:space="preserve">Хабаровский край, г. </w:t>
      </w:r>
      <w:r w:rsidR="00D927A5" w:rsidRPr="00A8375F">
        <w:rPr>
          <w:rFonts w:ascii="PT Astra Serif" w:eastAsia="Calibri" w:hAnsi="PT Astra Serif"/>
          <w:b/>
        </w:rPr>
        <w:t>Николаевск-на-Амуре</w:t>
      </w:r>
      <w:r w:rsidRPr="00A8375F">
        <w:rPr>
          <w:rFonts w:ascii="PT Astra Serif" w:eastAsia="Calibri" w:hAnsi="PT Astra Serif"/>
          <w:b/>
        </w:rPr>
        <w:t xml:space="preserve">, </w:t>
      </w:r>
      <w:r w:rsidR="004172C5" w:rsidRPr="00A8375F">
        <w:rPr>
          <w:rFonts w:ascii="PT Astra Serif" w:eastAsia="Calibri" w:hAnsi="PT Astra Serif"/>
          <w:b/>
        </w:rPr>
        <w:t xml:space="preserve">ул. </w:t>
      </w:r>
      <w:r w:rsidR="00D927A5" w:rsidRPr="00A8375F">
        <w:rPr>
          <w:rFonts w:ascii="PT Astra Serif" w:eastAsia="Calibri" w:hAnsi="PT Astra Serif"/>
          <w:b/>
        </w:rPr>
        <w:t>Гоголя, д. 16:</w:t>
      </w:r>
      <w:r w:rsidRPr="00A8375F">
        <w:rPr>
          <w:rFonts w:ascii="PT Astra Serif" w:eastAsia="Calibri" w:hAnsi="PT Astra Serif"/>
          <w:b/>
        </w:rPr>
        <w:t xml:space="preserve"> </w:t>
      </w:r>
      <w:r w:rsidRPr="00A8375F">
        <w:rPr>
          <w:rFonts w:ascii="PT Astra Serif" w:hAnsi="PT Astra Serif"/>
          <w:color w:val="000000"/>
        </w:rPr>
        <w:t xml:space="preserve"> </w:t>
      </w:r>
    </w:p>
    <w:p w:rsidR="009A229F" w:rsidRPr="00A8375F" w:rsidRDefault="005D1068" w:rsidP="009A229F">
      <w:pPr>
        <w:contextualSpacing/>
        <w:jc w:val="both"/>
        <w:rPr>
          <w:rFonts w:ascii="PT Astra Serif" w:eastAsia="Calibri" w:hAnsi="PT Astra Serif"/>
          <w:b/>
        </w:rPr>
      </w:pPr>
      <w:r w:rsidRPr="00A8375F">
        <w:rPr>
          <w:rFonts w:ascii="PT Astra Serif" w:hAnsi="PT Astra Serif"/>
        </w:rPr>
        <w:t>1.3.</w:t>
      </w:r>
      <w:r w:rsidRPr="00A8375F">
        <w:rPr>
          <w:rFonts w:ascii="PT Astra Serif" w:hAnsi="PT Astra Serif"/>
          <w:color w:val="FF0000"/>
        </w:rPr>
        <w:t xml:space="preserve"> </w:t>
      </w:r>
      <w:r w:rsidR="009A229F" w:rsidRPr="00A8375F">
        <w:rPr>
          <w:rFonts w:ascii="PT Astra Serif" w:hAnsi="PT Astra Serif"/>
        </w:rPr>
        <w:t>Количество рабочих мест, подлежащих СОУТ</w:t>
      </w:r>
      <w:r w:rsidR="009A229F" w:rsidRPr="00A8375F">
        <w:rPr>
          <w:rFonts w:ascii="PT Astra Serif" w:hAnsi="PT Astra Serif"/>
          <w:bCs/>
        </w:rPr>
        <w:t xml:space="preserve">: </w:t>
      </w:r>
      <w:r w:rsidR="00E90AFC" w:rsidRPr="00A8375F">
        <w:rPr>
          <w:rFonts w:ascii="PT Astra Serif" w:hAnsi="PT Astra Serif"/>
          <w:b/>
          <w:bCs/>
        </w:rPr>
        <w:t>1</w:t>
      </w:r>
      <w:r w:rsidR="002A27D9" w:rsidRPr="00A8375F">
        <w:rPr>
          <w:rFonts w:ascii="PT Astra Serif" w:hAnsi="PT Astra Serif"/>
          <w:b/>
          <w:bCs/>
        </w:rPr>
        <w:t xml:space="preserve"> (включая аналогичное)</w:t>
      </w:r>
      <w:r w:rsidR="009A229F" w:rsidRPr="00A8375F">
        <w:rPr>
          <w:rFonts w:ascii="PT Astra Serif" w:hAnsi="PT Astra Serif"/>
          <w:b/>
          <w:bCs/>
        </w:rPr>
        <w:t>.</w:t>
      </w:r>
      <w:r w:rsidRPr="00A8375F">
        <w:rPr>
          <w:rFonts w:ascii="PT Astra Serif" w:hAnsi="PT Astra Serif"/>
          <w:b/>
          <w:bCs/>
        </w:rPr>
        <w:t xml:space="preserve"> </w:t>
      </w:r>
    </w:p>
    <w:bookmarkEnd w:id="1"/>
    <w:p w:rsidR="009A229F" w:rsidRPr="00A8375F" w:rsidRDefault="009A229F" w:rsidP="009A229F">
      <w:pPr>
        <w:tabs>
          <w:tab w:val="left" w:pos="3780"/>
          <w:tab w:val="left" w:pos="4200"/>
          <w:tab w:val="center" w:pos="5315"/>
        </w:tabs>
        <w:rPr>
          <w:rFonts w:ascii="PT Astra Serif" w:hAnsi="PT Astra Serif"/>
          <w:b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567"/>
        <w:gridCol w:w="567"/>
        <w:gridCol w:w="567"/>
        <w:gridCol w:w="567"/>
        <w:gridCol w:w="567"/>
        <w:gridCol w:w="851"/>
        <w:gridCol w:w="709"/>
        <w:gridCol w:w="850"/>
        <w:gridCol w:w="1701"/>
      </w:tblGrid>
      <w:tr w:rsidR="00780A54" w:rsidRPr="00A8375F" w:rsidTr="00100726">
        <w:trPr>
          <w:cantSplit/>
          <w:trHeight w:val="5077"/>
        </w:trPr>
        <w:tc>
          <w:tcPr>
            <w:tcW w:w="567" w:type="dxa"/>
            <w:shd w:val="clear" w:color="auto" w:fill="auto"/>
            <w:vAlign w:val="center"/>
            <w:hideMark/>
          </w:tcPr>
          <w:p w:rsidR="00780A54" w:rsidRPr="00A8375F" w:rsidRDefault="00780A54" w:rsidP="009A229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 xml:space="preserve">№ </w:t>
            </w:r>
            <w:r w:rsidRPr="00A8375F">
              <w:rPr>
                <w:rFonts w:ascii="PT Astra Serif" w:hAnsi="PT Astra Serif"/>
                <w:b/>
                <w:bCs/>
                <w:color w:val="000000"/>
              </w:rPr>
              <w:br/>
              <w:t>р/м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80A54" w:rsidRPr="00A8375F" w:rsidRDefault="00780A54" w:rsidP="009A229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Наименование должности (профессии)**</w:t>
            </w:r>
            <w:r w:rsidRPr="00A8375F">
              <w:rPr>
                <w:rFonts w:ascii="PT Astra Serif" w:hAnsi="PT Astra Serif"/>
                <w:b/>
                <w:bCs/>
                <w:color w:val="000000"/>
              </w:rPr>
              <w:br/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80A54" w:rsidRPr="00A8375F" w:rsidRDefault="00780A54" w:rsidP="00A47735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Кол-во чел.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80A54" w:rsidRPr="00A8375F" w:rsidRDefault="00780A54" w:rsidP="00A47735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Из них женщ.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80A54" w:rsidRPr="00A8375F" w:rsidRDefault="00780A54" w:rsidP="00A47735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Из них лиц до 18 лет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80A54" w:rsidRPr="00A8375F" w:rsidRDefault="00780A54" w:rsidP="00A47735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Из них инвалидов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80A54" w:rsidRPr="00A8375F" w:rsidRDefault="00780A54" w:rsidP="00A47735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Количество несчастных случаев за последние 5 лет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80A54" w:rsidRPr="00A8375F" w:rsidRDefault="00780A54" w:rsidP="00A47735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Продолжительность</w:t>
            </w:r>
            <w:r w:rsidRPr="00A8375F">
              <w:rPr>
                <w:rFonts w:ascii="PT Astra Serif" w:hAnsi="PT Astra Serif"/>
                <w:b/>
                <w:bCs/>
                <w:color w:val="000000"/>
              </w:rPr>
              <w:br/>
              <w:t>смены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780A54" w:rsidRPr="00A8375F" w:rsidRDefault="00780A54" w:rsidP="007C361B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функциональные обязанности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780A54" w:rsidRPr="00A8375F" w:rsidRDefault="00780A54" w:rsidP="00A47735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Рабочие зоны и время нахождения в них (в часах или % к продолжительности смены) /Занятость на ПЭВМ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780A54" w:rsidRPr="00A8375F" w:rsidRDefault="00780A54" w:rsidP="00780A54">
            <w:pPr>
              <w:ind w:left="113" w:right="113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Перечень оборудования, сырья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80A54" w:rsidRPr="00A8375F" w:rsidRDefault="00780A54" w:rsidP="009A229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  <w:p w:rsidR="00780A54" w:rsidRPr="00A8375F" w:rsidRDefault="00780A54" w:rsidP="009A229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Примечание</w:t>
            </w:r>
          </w:p>
        </w:tc>
      </w:tr>
      <w:tr w:rsidR="00E52095" w:rsidRPr="00A8375F" w:rsidTr="00100726">
        <w:trPr>
          <w:trHeight w:val="585"/>
        </w:trPr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E52095" w:rsidP="001A3D8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095" w:rsidRPr="00A8375F" w:rsidRDefault="00E52095" w:rsidP="001A3D8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095" w:rsidRPr="00A8375F" w:rsidRDefault="00E52095" w:rsidP="001A3D8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52095" w:rsidRPr="00A8375F" w:rsidRDefault="00E52095" w:rsidP="001A3D8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8375F">
              <w:rPr>
                <w:rFonts w:ascii="PT Astra Serif" w:hAnsi="PT Astra Serif"/>
                <w:b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2095" w:rsidRPr="00A8375F" w:rsidRDefault="00E52095" w:rsidP="001A3D8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2095" w:rsidRPr="00A8375F" w:rsidRDefault="00E52095" w:rsidP="001A3D8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2095" w:rsidRPr="00A8375F" w:rsidRDefault="00E52095" w:rsidP="001A3D8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8375F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</w:tr>
      <w:tr w:rsidR="00E52095" w:rsidRPr="00A8375F" w:rsidTr="00100726">
        <w:trPr>
          <w:trHeight w:val="449"/>
        </w:trPr>
        <w:tc>
          <w:tcPr>
            <w:tcW w:w="10206" w:type="dxa"/>
            <w:gridSpan w:val="12"/>
            <w:shd w:val="clear" w:color="auto" w:fill="auto"/>
            <w:vAlign w:val="center"/>
            <w:hideMark/>
          </w:tcPr>
          <w:p w:rsidR="00E52095" w:rsidRPr="00A8375F" w:rsidRDefault="00E52095" w:rsidP="00C32AB1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E52095" w:rsidRPr="00A8375F" w:rsidTr="00100726">
        <w:trPr>
          <w:trHeight w:val="1100"/>
        </w:trPr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2A27D9" w:rsidP="00304B37">
            <w:pPr>
              <w:jc w:val="center"/>
              <w:rPr>
                <w:rFonts w:ascii="PT Astra Serif" w:hAnsi="PT Astra Serif"/>
                <w:bCs/>
              </w:rPr>
            </w:pPr>
            <w:r w:rsidRPr="00A8375F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52095" w:rsidRPr="00A8375F" w:rsidRDefault="00BD3959" w:rsidP="00BD3959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Помощник начальника следственного изолятора при работе с верующими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E90AFC" w:rsidP="009A229F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7AAA" w:rsidRPr="00A8375F" w:rsidRDefault="00157AAA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52095" w:rsidRPr="00A8375F" w:rsidRDefault="00395F35" w:rsidP="009A229F">
            <w:pPr>
              <w:jc w:val="center"/>
              <w:rPr>
                <w:rFonts w:ascii="PT Astra Serif" w:hAnsi="PT Astra Serif"/>
                <w:color w:val="FF0000"/>
              </w:rPr>
            </w:pPr>
            <w:r w:rsidRPr="00A8375F">
              <w:rPr>
                <w:rFonts w:ascii="PT Astra Serif" w:hAnsi="PT Astra Serif"/>
                <w:color w:val="FF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2095" w:rsidRPr="00A8375F" w:rsidRDefault="00395F35" w:rsidP="00C32AB1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50</w:t>
            </w:r>
            <w:r w:rsidR="00E52095" w:rsidRPr="00A8375F">
              <w:rPr>
                <w:rFonts w:ascii="PT Astra Serif" w:hAnsi="PT Astra Serif"/>
                <w:bCs/>
                <w:color w:val="FF000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2095" w:rsidRPr="00A8375F" w:rsidRDefault="00E52095" w:rsidP="00214D7E">
            <w:pPr>
              <w:jc w:val="center"/>
              <w:rPr>
                <w:rFonts w:ascii="PT Astra Serif" w:hAnsi="PT Astra Serif"/>
              </w:rPr>
            </w:pPr>
          </w:p>
        </w:tc>
      </w:tr>
      <w:tr w:rsidR="00395F35" w:rsidRPr="00A8375F" w:rsidTr="00100726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304B37">
            <w:pPr>
              <w:jc w:val="center"/>
              <w:rPr>
                <w:rFonts w:ascii="PT Astra Serif" w:hAnsi="PT Astra Serif"/>
                <w:bCs/>
              </w:rPr>
            </w:pPr>
            <w:r w:rsidRPr="00A8375F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5F35" w:rsidRPr="00A8375F" w:rsidRDefault="00BD3959" w:rsidP="00BD3959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Инспектор группы по защите государственной тайны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color w:val="FF0000"/>
              </w:rPr>
            </w:pPr>
            <w:r w:rsidRPr="00A8375F">
              <w:rPr>
                <w:rFonts w:ascii="PT Astra Serif" w:hAnsi="PT Astra Serif"/>
                <w:color w:val="FF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95F35" w:rsidRPr="00A8375F" w:rsidRDefault="00100726" w:rsidP="00C32AB1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50%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5F35" w:rsidRPr="00A8375F" w:rsidRDefault="00395F35" w:rsidP="00214D7E">
            <w:pPr>
              <w:jc w:val="center"/>
              <w:rPr>
                <w:rFonts w:ascii="PT Astra Serif" w:hAnsi="PT Astra Serif"/>
              </w:rPr>
            </w:pPr>
          </w:p>
        </w:tc>
      </w:tr>
      <w:tr w:rsidR="00395F35" w:rsidRPr="00A8375F" w:rsidTr="00100726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304B37">
            <w:pPr>
              <w:jc w:val="center"/>
              <w:rPr>
                <w:rFonts w:ascii="PT Astra Serif" w:hAnsi="PT Astra Serif"/>
                <w:bCs/>
              </w:rPr>
            </w:pPr>
            <w:r w:rsidRPr="00A8375F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5F35" w:rsidRPr="00A8375F" w:rsidRDefault="00BD3959" w:rsidP="006A76B4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 xml:space="preserve">Инженер отдела </w:t>
            </w:r>
            <w:r w:rsidR="00D41004" w:rsidRPr="00A8375F">
              <w:rPr>
                <w:rFonts w:ascii="PT Astra Serif" w:hAnsi="PT Astra Serif"/>
              </w:rPr>
              <w:t xml:space="preserve">коммунально-бытового </w:t>
            </w:r>
            <w:r w:rsidRPr="00A8375F">
              <w:rPr>
                <w:rFonts w:ascii="PT Astra Serif" w:hAnsi="PT Astra Serif"/>
              </w:rPr>
              <w:t xml:space="preserve">интендантского </w:t>
            </w:r>
            <w:r w:rsidR="00D41004" w:rsidRPr="00A8375F">
              <w:rPr>
                <w:rFonts w:ascii="PT Astra Serif" w:hAnsi="PT Astra Serif"/>
              </w:rPr>
              <w:t>и хозяйственного обеспечения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100726" w:rsidP="009A229F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100726" w:rsidP="009A229F">
            <w:pPr>
              <w:jc w:val="center"/>
              <w:rPr>
                <w:rFonts w:ascii="PT Astra Serif" w:hAnsi="PT Astra Serif"/>
                <w:color w:val="FF0000"/>
              </w:rPr>
            </w:pPr>
            <w:r w:rsidRPr="00A8375F">
              <w:rPr>
                <w:rFonts w:ascii="PT Astra Serif" w:hAnsi="PT Astra Serif"/>
                <w:color w:val="FF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95F35" w:rsidRPr="00A8375F" w:rsidRDefault="00100726" w:rsidP="00C32AB1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50%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5F35" w:rsidRPr="00A8375F" w:rsidRDefault="00395F35" w:rsidP="00214D7E">
            <w:pPr>
              <w:jc w:val="center"/>
              <w:rPr>
                <w:rFonts w:ascii="PT Astra Serif" w:hAnsi="PT Astra Serif"/>
              </w:rPr>
            </w:pPr>
          </w:p>
        </w:tc>
      </w:tr>
      <w:tr w:rsidR="00395F35" w:rsidRPr="00A8375F" w:rsidTr="00100726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304B37">
            <w:pPr>
              <w:jc w:val="center"/>
              <w:rPr>
                <w:rFonts w:ascii="PT Astra Serif" w:hAnsi="PT Astra Serif"/>
                <w:bCs/>
              </w:rPr>
            </w:pPr>
            <w:r w:rsidRPr="00A8375F">
              <w:rPr>
                <w:rFonts w:ascii="PT Astra Serif" w:hAnsi="PT Astra Serif"/>
                <w:bCs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5F35" w:rsidRPr="00A8375F" w:rsidRDefault="00D41004" w:rsidP="006A76B4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Инженер 1 категории группы информатизации и защиты информации, не составляющей государственную тайну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100726" w:rsidP="009A229F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007908" w:rsidP="009A229F">
            <w:pPr>
              <w:jc w:val="center"/>
              <w:rPr>
                <w:rFonts w:ascii="PT Astra Serif" w:hAnsi="PT Astra Serif"/>
                <w:color w:val="FF0000"/>
              </w:rPr>
            </w:pPr>
            <w:r w:rsidRPr="00A8375F">
              <w:rPr>
                <w:rFonts w:ascii="PT Astra Serif" w:hAnsi="PT Astra Serif"/>
                <w:color w:val="FF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95F35" w:rsidRPr="00A8375F" w:rsidRDefault="00100726" w:rsidP="00C32AB1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50%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5F35" w:rsidRPr="00A8375F" w:rsidRDefault="00395F35" w:rsidP="00214D7E">
            <w:pPr>
              <w:jc w:val="center"/>
              <w:rPr>
                <w:rFonts w:ascii="PT Astra Serif" w:hAnsi="PT Astra Serif"/>
              </w:rPr>
            </w:pPr>
          </w:p>
        </w:tc>
      </w:tr>
      <w:tr w:rsidR="00395F35" w:rsidRPr="00A8375F" w:rsidTr="00100726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304B37">
            <w:pPr>
              <w:jc w:val="center"/>
              <w:rPr>
                <w:rFonts w:ascii="PT Astra Serif" w:hAnsi="PT Astra Serif"/>
                <w:bCs/>
              </w:rPr>
            </w:pPr>
            <w:r w:rsidRPr="00A8375F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5F35" w:rsidRPr="00A8375F" w:rsidRDefault="0032222B" w:rsidP="006A76B4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Юрисконсульт 1 категории юридической группы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100726" w:rsidP="009A229F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007908" w:rsidP="009A229F">
            <w:pPr>
              <w:jc w:val="center"/>
              <w:rPr>
                <w:rFonts w:ascii="PT Astra Serif" w:hAnsi="PT Astra Serif"/>
                <w:color w:val="FF0000"/>
              </w:rPr>
            </w:pPr>
            <w:r w:rsidRPr="00A8375F">
              <w:rPr>
                <w:rFonts w:ascii="PT Astra Serif" w:hAnsi="PT Astra Serif"/>
                <w:color w:val="FF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95F35" w:rsidRPr="00A8375F" w:rsidRDefault="00100726" w:rsidP="00C32AB1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50%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5F35" w:rsidRPr="00A8375F" w:rsidRDefault="00395F35" w:rsidP="00214D7E">
            <w:pPr>
              <w:jc w:val="center"/>
              <w:rPr>
                <w:rFonts w:ascii="PT Astra Serif" w:hAnsi="PT Astra Serif"/>
              </w:rPr>
            </w:pPr>
          </w:p>
        </w:tc>
      </w:tr>
      <w:tr w:rsidR="00395F35" w:rsidRPr="00A8375F" w:rsidTr="00100726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304B37">
            <w:pPr>
              <w:jc w:val="center"/>
              <w:rPr>
                <w:rFonts w:ascii="PT Astra Serif" w:hAnsi="PT Astra Serif"/>
                <w:bCs/>
              </w:rPr>
            </w:pPr>
            <w:r w:rsidRPr="00A8375F">
              <w:rPr>
                <w:rFonts w:ascii="PT Astra Serif" w:hAnsi="PT Astra Serif"/>
                <w:bCs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95F35" w:rsidRPr="00A8375F" w:rsidRDefault="0032222B" w:rsidP="006A76B4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Бухгалтер бухгалтерии 1 категории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100726" w:rsidP="009A229F">
            <w:pPr>
              <w:jc w:val="center"/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007908" w:rsidP="009A229F">
            <w:pPr>
              <w:jc w:val="center"/>
              <w:rPr>
                <w:rFonts w:ascii="PT Astra Serif" w:hAnsi="PT Astra Serif"/>
                <w:bCs/>
              </w:rPr>
            </w:pPr>
            <w:r w:rsidRPr="00A8375F"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95F35" w:rsidRPr="00A8375F" w:rsidRDefault="00007908" w:rsidP="009A229F">
            <w:pPr>
              <w:jc w:val="center"/>
              <w:rPr>
                <w:rFonts w:ascii="PT Astra Serif" w:hAnsi="PT Astra Serif"/>
                <w:color w:val="FF0000"/>
              </w:rPr>
            </w:pPr>
            <w:r w:rsidRPr="00A8375F">
              <w:rPr>
                <w:rFonts w:ascii="PT Astra Serif" w:hAnsi="PT Astra Serif"/>
                <w:color w:val="FF0000"/>
              </w:rPr>
              <w:t>7,15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95F35" w:rsidRPr="00A8375F" w:rsidRDefault="00100726" w:rsidP="00C32AB1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50%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5F35" w:rsidRPr="00A8375F" w:rsidRDefault="00395F35" w:rsidP="009A229F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5F35" w:rsidRPr="00A8375F" w:rsidRDefault="00395F35" w:rsidP="00214D7E">
            <w:pPr>
              <w:jc w:val="center"/>
              <w:rPr>
                <w:rFonts w:ascii="PT Astra Serif" w:hAnsi="PT Astra Serif"/>
              </w:rPr>
            </w:pPr>
          </w:p>
        </w:tc>
      </w:tr>
      <w:tr w:rsidR="00E52095" w:rsidRPr="00A8375F" w:rsidTr="00100726">
        <w:trPr>
          <w:trHeight w:val="585"/>
        </w:trPr>
        <w:tc>
          <w:tcPr>
            <w:tcW w:w="567" w:type="dxa"/>
            <w:shd w:val="clear" w:color="000000" w:fill="DCE6F1"/>
            <w:vAlign w:val="center"/>
            <w:hideMark/>
          </w:tcPr>
          <w:p w:rsidR="00E52095" w:rsidRPr="00A8375F" w:rsidRDefault="00100726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7</w:t>
            </w:r>
          </w:p>
        </w:tc>
        <w:tc>
          <w:tcPr>
            <w:tcW w:w="2126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ИТОГО по учреждению</w:t>
            </w:r>
          </w:p>
        </w:tc>
        <w:tc>
          <w:tcPr>
            <w:tcW w:w="567" w:type="dxa"/>
            <w:shd w:val="clear" w:color="000000" w:fill="DCE6F1"/>
            <w:vAlign w:val="center"/>
            <w:hideMark/>
          </w:tcPr>
          <w:p w:rsidR="00E52095" w:rsidRPr="00A8375F" w:rsidRDefault="00100726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6</w:t>
            </w:r>
          </w:p>
        </w:tc>
        <w:tc>
          <w:tcPr>
            <w:tcW w:w="567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</w:p>
        </w:tc>
        <w:tc>
          <w:tcPr>
            <w:tcW w:w="567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 </w:t>
            </w:r>
          </w:p>
        </w:tc>
        <w:tc>
          <w:tcPr>
            <w:tcW w:w="567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 </w:t>
            </w:r>
          </w:p>
        </w:tc>
        <w:tc>
          <w:tcPr>
            <w:tcW w:w="567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 </w:t>
            </w:r>
          </w:p>
        </w:tc>
        <w:tc>
          <w:tcPr>
            <w:tcW w:w="567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color w:val="FF0000"/>
              </w:rPr>
            </w:pPr>
            <w:r w:rsidRPr="00A8375F">
              <w:rPr>
                <w:rFonts w:ascii="PT Astra Serif" w:hAnsi="PT Astra Serif"/>
                <w:color w:val="FF0000"/>
              </w:rPr>
              <w:t> </w:t>
            </w:r>
          </w:p>
        </w:tc>
        <w:tc>
          <w:tcPr>
            <w:tcW w:w="851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color w:val="FF0000"/>
              </w:rPr>
            </w:pPr>
            <w:r w:rsidRPr="00A8375F">
              <w:rPr>
                <w:rFonts w:ascii="PT Astra Serif" w:hAnsi="PT Astra Serif"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 </w:t>
            </w:r>
          </w:p>
        </w:tc>
        <w:tc>
          <w:tcPr>
            <w:tcW w:w="850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 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:rsidR="00E52095" w:rsidRPr="00A8375F" w:rsidRDefault="00E52095" w:rsidP="009A229F">
            <w:pPr>
              <w:jc w:val="center"/>
              <w:rPr>
                <w:rFonts w:ascii="PT Astra Serif" w:hAnsi="PT Astra Serif"/>
                <w:bCs/>
                <w:color w:val="FF0000"/>
              </w:rPr>
            </w:pPr>
            <w:r w:rsidRPr="00A8375F">
              <w:rPr>
                <w:rFonts w:ascii="PT Astra Serif" w:hAnsi="PT Astra Serif"/>
                <w:bCs/>
                <w:color w:val="FF0000"/>
              </w:rPr>
              <w:t> </w:t>
            </w:r>
          </w:p>
        </w:tc>
      </w:tr>
    </w:tbl>
    <w:p w:rsidR="009A229F" w:rsidRPr="00A8375F" w:rsidRDefault="009A229F" w:rsidP="009A229F">
      <w:pPr>
        <w:tabs>
          <w:tab w:val="left" w:pos="3780"/>
          <w:tab w:val="left" w:pos="4200"/>
          <w:tab w:val="center" w:pos="5315"/>
        </w:tabs>
        <w:rPr>
          <w:rFonts w:ascii="PT Astra Serif" w:hAnsi="PT Astra Serif"/>
          <w:b/>
          <w:color w:val="FF0000"/>
        </w:rPr>
      </w:pP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b/>
          <w:lang w:eastAsia="en-US"/>
        </w:rPr>
      </w:pPr>
      <w:r w:rsidRPr="00A8375F">
        <w:rPr>
          <w:rFonts w:ascii="PT Astra Serif" w:hAnsi="PT Astra Serif"/>
          <w:b/>
          <w:lang w:eastAsia="en-US"/>
        </w:rPr>
        <w:t>2. Характеристика оказываемых услуг: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2.1. Проведение СОУТ включает в себя: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2.1.1. 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№ 426-ФЗ, Приказа Минтруда России от 24.01.2014 № 33н.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 xml:space="preserve">2.1.2. Оформление экспертом заключения об отсутствии на рабочем месте вредных и (или) опасных производственных факторов (при наличии таких рабочих мест). </w:t>
      </w:r>
      <w:r w:rsidRPr="00A8375F">
        <w:rPr>
          <w:rFonts w:ascii="PT Astra Serif" w:hAnsi="PT Astra Serif"/>
          <w:b/>
          <w:lang w:eastAsia="en-US"/>
        </w:rPr>
        <w:t>Составление декларации о соответствии условий труда государственным нормативным требованиям охраны труда в отношении рабочих мест,</w:t>
      </w:r>
      <w:r w:rsidRPr="00A8375F">
        <w:rPr>
          <w:rFonts w:ascii="PT Astra Serif" w:hAnsi="PT Astra Serif"/>
          <w:lang w:eastAsia="en-US"/>
        </w:rPr>
        <w:t xml:space="preserve"> на которых вредные и (или) опасные производственные факторы по результатам идентификации не выявлены;</w:t>
      </w:r>
    </w:p>
    <w:p w:rsidR="00365BFF" w:rsidRPr="00A8375F" w:rsidRDefault="009A229F" w:rsidP="00365BFF">
      <w:pPr>
        <w:ind w:firstLine="709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  <w:lang w:eastAsia="en-US"/>
        </w:rPr>
        <w:t xml:space="preserve">2.1.3. </w:t>
      </w:r>
      <w:r w:rsidRPr="00A8375F">
        <w:rPr>
          <w:rFonts w:ascii="PT Astra Serif" w:hAnsi="PT Astra Serif"/>
          <w:b/>
          <w:shd w:val="clear" w:color="auto" w:fill="FFFFFF"/>
        </w:rPr>
        <w:t>Для оценки условий труда и определения соответствия их установленным нормативным требованиям проводится инструментальное измерение на рабочих местах по адрес</w:t>
      </w:r>
      <w:r w:rsidR="00214D7E" w:rsidRPr="00A8375F">
        <w:rPr>
          <w:rFonts w:ascii="PT Astra Serif" w:hAnsi="PT Astra Serif"/>
          <w:b/>
          <w:shd w:val="clear" w:color="auto" w:fill="FFFFFF"/>
        </w:rPr>
        <w:t>у</w:t>
      </w:r>
      <w:r w:rsidRPr="00A8375F">
        <w:rPr>
          <w:rFonts w:ascii="PT Astra Serif" w:hAnsi="PT Astra Serif"/>
          <w:b/>
          <w:shd w:val="clear" w:color="auto" w:fill="FFFFFF"/>
        </w:rPr>
        <w:t xml:space="preserve">: </w:t>
      </w:r>
      <w:r w:rsidR="00365BFF" w:rsidRPr="00A8375F">
        <w:rPr>
          <w:rFonts w:ascii="PT Astra Serif" w:hAnsi="PT Astra Serif"/>
          <w:b/>
        </w:rPr>
        <w:t>Хабаровский край, г. Николаевск-на-Амуре, улица Гоголя, д. 16.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2.1.4. Определение перечня подлежащих исследованиям (испытаниям) и измерениям вредных и (или) опасных производственных факторов, исходя из перечня вредных и (или) опасных производственных факторов, указанных в частях 1 и 2 статьи 13 Федерального закона от 28.12.2013 № 426-ФЗ в отношении каждого рабочего места;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 xml:space="preserve">2.1.5. Составление перечня рабочих мест, на которых проводилась СОУТ, с учетом результатов идентификации вредных и (или) опасных производственных факторов; 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2.1.6. Проведение исследований (испытаний) и измерений уровней вредных и (или) опасных производственных факторов в соответствии с перечнем вредных и (или) опасных производственных факторов, подлежащих исследованиям (испытаниям) и измерениям, в том числе и в особых условиях. Оформление протоколов проведения исследований (испытаний) и измерений в отношении каждого из подвергнутых исследованиям вредных и (или) опасных производственных факторов;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2.1.7. Отнесение условий труда по степени вредности и (или) опасности к классам (подклассам) условий труда на рабочих местах, где проводились исследования (испытания) и измерения уровней вредных и (или) опасных производственных факторов;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 xml:space="preserve">2.1.8. Проведение оценки обеспеченности работников, занятых на работах во вредных условиях труда, эффективными средствами индивидуальной защиты, прошедшими обязательную </w:t>
      </w:r>
      <w:r w:rsidRPr="00A8375F">
        <w:rPr>
          <w:rFonts w:ascii="PT Astra Serif" w:hAnsi="PT Astra Serif"/>
          <w:lang w:eastAsia="en-US"/>
        </w:rPr>
        <w:lastRenderedPageBreak/>
        <w:t>сертификацию. Оформление экспертом заключения о возможности снижения класса (подкласса) условий труда в случае применения работниками эффективных средств индивидуальной защиты;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2.1.9.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проект сводной таблицы классов (подклассов) условий труда, установленных на рабочих местах;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предложения (рекомендации) о предоставлении работникам, занятым на работах с вредными и  (или)  опасными условиями труда,  гарантий  и компенсаций;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2.1.10. Составление и представление на бумажном и электронном носителях отчета о проведении СОУТ, оформленного по форме, утвержденной Приказом Минтруда России от 24.01.2014 № 33н, в том числе в отношении рабочих мест, на которых не идентифицированы вредные и (или) опасные производственные факторы, включающего в себя: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№ 426-ФЗ требованиям;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перечень рабочих мест, на которых проводилась СОУТ, с указанием вредных и (или) опасных производственных факторов;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карты СОУТ;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протоколы проведения исследований (испытаний) и измерений вредных и (или) опасных производственных факторов;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сводную ведомость результатов проведения СОУТ;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перечень мероприятий по улучшению условий труда работников, на рабочих местах которых проводилась СОУТ;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- заключения эксперта организации, проводящей СОУТ.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2.1.10. Подготовка сведений о результатах проведения СОУТ, предусмотренных частью 2 статьи 18 Федерального закона от 28.12.2013 № 426-ФЗ, и передача их во ФГИС СОУТ;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 xml:space="preserve"> 2.2.</w:t>
      </w:r>
      <w:r w:rsidRPr="00A8375F">
        <w:rPr>
          <w:rFonts w:ascii="PT Astra Serif" w:hAnsi="PT Astra Serif"/>
          <w:lang w:eastAsia="en-US"/>
        </w:rPr>
        <w:tab/>
        <w:t>Требования к методам исследований (испытаний) и методикам измерений при проведении СОУТ: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2.2.1. 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 xml:space="preserve">2.2.2.  Испытательная лаборатория (центр) должна 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 предусмотренных </w:t>
      </w:r>
      <w:hyperlink w:anchor="Par175" w:history="1">
        <w:r w:rsidRPr="00A8375F">
          <w:rPr>
            <w:rFonts w:ascii="PT Astra Serif" w:hAnsi="PT Astra Serif"/>
            <w:lang w:eastAsia="en-US"/>
          </w:rPr>
          <w:t>пунктами 1</w:t>
        </w:r>
      </w:hyperlink>
      <w:r w:rsidRPr="00A8375F">
        <w:rPr>
          <w:rFonts w:ascii="PT Astra Serif" w:hAnsi="PT Astra Serif"/>
          <w:lang w:eastAsia="en-US"/>
        </w:rPr>
        <w:t xml:space="preserve"> - </w:t>
      </w:r>
      <w:hyperlink w:anchor="Par185" w:history="1">
        <w:r w:rsidRPr="00A8375F">
          <w:rPr>
            <w:rFonts w:ascii="PT Astra Serif" w:hAnsi="PT Astra Serif"/>
            <w:lang w:eastAsia="en-US"/>
          </w:rPr>
          <w:t>11</w:t>
        </w:r>
      </w:hyperlink>
      <w:r w:rsidRPr="00A8375F">
        <w:rPr>
          <w:rFonts w:ascii="PT Astra Serif" w:hAnsi="PT Astra Serif"/>
          <w:lang w:eastAsia="en-US"/>
        </w:rPr>
        <w:t xml:space="preserve"> и </w:t>
      </w:r>
      <w:hyperlink w:anchor="Par189" w:history="1">
        <w:r w:rsidRPr="00A8375F">
          <w:rPr>
            <w:rFonts w:ascii="PT Astra Serif" w:hAnsi="PT Astra Serif"/>
            <w:lang w:eastAsia="en-US"/>
          </w:rPr>
          <w:t>15</w:t>
        </w:r>
      </w:hyperlink>
      <w:r w:rsidRPr="00A8375F">
        <w:rPr>
          <w:rFonts w:ascii="PT Astra Serif" w:hAnsi="PT Astra Serif"/>
          <w:lang w:eastAsia="en-US"/>
        </w:rPr>
        <w:t xml:space="preserve"> - </w:t>
      </w:r>
      <w:hyperlink w:anchor="Par197" w:history="1">
        <w:r w:rsidRPr="00A8375F">
          <w:rPr>
            <w:rFonts w:ascii="PT Astra Serif" w:hAnsi="PT Astra Serif"/>
            <w:lang w:eastAsia="en-US"/>
          </w:rPr>
          <w:t>23 части 3 статьи 13</w:t>
        </w:r>
      </w:hyperlink>
      <w:r w:rsidRPr="00A8375F">
        <w:rPr>
          <w:rFonts w:ascii="PT Astra Serif" w:hAnsi="PT Astra Serif"/>
          <w:lang w:eastAsia="en-US"/>
        </w:rPr>
        <w:t xml:space="preserve"> Федерального закона от  28.12.2013 № 426-ФЗ.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2.3. Требования к организации, оказывающей услуги по проведению СОУТ:</w:t>
      </w:r>
    </w:p>
    <w:p w:rsidR="009A229F" w:rsidRPr="00A8375F" w:rsidRDefault="009A229F" w:rsidP="004453D1">
      <w:pPr>
        <w:autoSpaceDE w:val="0"/>
        <w:autoSpaceDN w:val="0"/>
        <w:adjustRightInd w:val="0"/>
        <w:ind w:firstLine="708"/>
        <w:contextualSpacing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>2.3.1.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труда;</w:t>
      </w:r>
    </w:p>
    <w:p w:rsidR="009A229F" w:rsidRPr="00A8375F" w:rsidRDefault="009A229F" w:rsidP="004453D1">
      <w:pPr>
        <w:autoSpaceDE w:val="0"/>
        <w:autoSpaceDN w:val="0"/>
        <w:adjustRightInd w:val="0"/>
        <w:ind w:firstLine="708"/>
        <w:contextualSpacing/>
        <w:jc w:val="both"/>
        <w:rPr>
          <w:rFonts w:ascii="PT Astra Serif" w:hAnsi="PT Astra Serif"/>
        </w:rPr>
      </w:pPr>
      <w:bookmarkStart w:id="2" w:name="P354"/>
      <w:bookmarkEnd w:id="2"/>
      <w:r w:rsidRPr="00A8375F">
        <w:rPr>
          <w:rFonts w:ascii="PT Astra Serif" w:hAnsi="PT Astra Serif"/>
        </w:rPr>
        <w:t>2.3.2. Наличие в организации не менее пяти экспертов, работающих по трудовому договору и имеющих сертификат эксперта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исследования;</w:t>
      </w:r>
    </w:p>
    <w:p w:rsidR="009A229F" w:rsidRPr="00A8375F" w:rsidRDefault="009A229F" w:rsidP="004453D1">
      <w:pPr>
        <w:autoSpaceDE w:val="0"/>
        <w:autoSpaceDN w:val="0"/>
        <w:adjustRightInd w:val="0"/>
        <w:ind w:firstLine="708"/>
        <w:contextualSpacing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lastRenderedPageBreak/>
        <w:t xml:space="preserve">2.3.3. 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</w:t>
      </w:r>
      <w:hyperlink r:id="rId9" w:history="1">
        <w:r w:rsidRPr="00A8375F">
          <w:rPr>
            <w:rFonts w:ascii="PT Astra Serif" w:hAnsi="PT Astra Serif"/>
          </w:rPr>
          <w:t>законодательством</w:t>
        </w:r>
      </w:hyperlink>
      <w:r w:rsidRPr="00A8375F">
        <w:rPr>
          <w:rFonts w:ascii="PT Astra Serif" w:hAnsi="PT Astra Serif"/>
        </w:rPr>
        <w:t xml:space="preserve">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процесса, предусмотренных </w:t>
      </w:r>
      <w:hyperlink w:anchor="P207" w:history="1">
        <w:r w:rsidRPr="00A8375F">
          <w:rPr>
            <w:rFonts w:ascii="PT Astra Serif" w:hAnsi="PT Astra Serif"/>
          </w:rPr>
          <w:t>пунктами 1</w:t>
        </w:r>
      </w:hyperlink>
      <w:r w:rsidRPr="00A8375F">
        <w:rPr>
          <w:rFonts w:ascii="PT Astra Serif" w:hAnsi="PT Astra Serif"/>
        </w:rPr>
        <w:t xml:space="preserve"> - </w:t>
      </w:r>
      <w:hyperlink w:anchor="P217" w:history="1">
        <w:r w:rsidRPr="00A8375F">
          <w:rPr>
            <w:rFonts w:ascii="PT Astra Serif" w:hAnsi="PT Astra Serif"/>
          </w:rPr>
          <w:t>11</w:t>
        </w:r>
      </w:hyperlink>
      <w:r w:rsidRPr="00A8375F">
        <w:rPr>
          <w:rFonts w:ascii="PT Astra Serif" w:hAnsi="PT Astra Serif"/>
        </w:rPr>
        <w:t xml:space="preserve"> и </w:t>
      </w:r>
      <w:hyperlink w:anchor="P221" w:history="1">
        <w:r w:rsidRPr="00A8375F">
          <w:rPr>
            <w:rFonts w:ascii="PT Astra Serif" w:hAnsi="PT Astra Serif"/>
          </w:rPr>
          <w:t>15</w:t>
        </w:r>
      </w:hyperlink>
      <w:r w:rsidRPr="00A8375F">
        <w:rPr>
          <w:rFonts w:ascii="PT Astra Serif" w:hAnsi="PT Astra Serif"/>
        </w:rPr>
        <w:t xml:space="preserve"> - </w:t>
      </w:r>
      <w:hyperlink w:anchor="P229" w:history="1">
        <w:r w:rsidRPr="00A8375F">
          <w:rPr>
            <w:rFonts w:ascii="PT Astra Serif" w:hAnsi="PT Astra Serif"/>
          </w:rPr>
          <w:t>23 части 3 статьи 13</w:t>
        </w:r>
      </w:hyperlink>
      <w:r w:rsidRPr="00A8375F">
        <w:rPr>
          <w:rFonts w:ascii="PT Astra Serif" w:hAnsi="PT Astra Serif"/>
        </w:rPr>
        <w:t xml:space="preserve"> Федерального закона от  28.12.2013 № 426-ФЗ;</w:t>
      </w:r>
    </w:p>
    <w:p w:rsidR="009A229F" w:rsidRPr="00A8375F" w:rsidRDefault="009A229F" w:rsidP="004453D1">
      <w:pPr>
        <w:autoSpaceDE w:val="0"/>
        <w:autoSpaceDN w:val="0"/>
        <w:adjustRightInd w:val="0"/>
        <w:ind w:firstLine="708"/>
        <w:contextualSpacing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</w:rPr>
        <w:t xml:space="preserve">2.3.4. Наличие регистрации в реестре организаций, проводящих СОУТ, согласно части 3 статьи 19 Федерального закона от 28.12.2013 № 426-ФЗ; 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2.4. Привлечение соисполнителей допускается в соответствии с частью 2 статьи 19 Федерального закона от 28.12.2013 № 426-ФЗ.</w:t>
      </w:r>
    </w:p>
    <w:p w:rsidR="009A229F" w:rsidRPr="00A8375F" w:rsidRDefault="009A229F" w:rsidP="004453D1">
      <w:pPr>
        <w:ind w:firstLine="708"/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>2.5.  Требования к качественным характеристикам оказываемых Услуг:</w:t>
      </w:r>
    </w:p>
    <w:p w:rsidR="009A229F" w:rsidRPr="00A8375F" w:rsidRDefault="009A229F" w:rsidP="009A229F">
      <w:pPr>
        <w:contextualSpacing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lang w:eastAsia="en-US"/>
        </w:rPr>
        <w:t xml:space="preserve">проведение СОУТ осуществляется в соответствии с требованиями Федерального закона от 28.12.2013 № 426-ФЗ, Приказа Минтруда России от 24.01.2014 № 33н с учетом специфики деятельности Заказчика. </w:t>
      </w:r>
    </w:p>
    <w:p w:rsidR="009A229F" w:rsidRPr="00A8375F" w:rsidRDefault="009A229F" w:rsidP="004453D1">
      <w:pPr>
        <w:ind w:firstLine="708"/>
        <w:jc w:val="both"/>
        <w:rPr>
          <w:rFonts w:ascii="PT Astra Serif" w:hAnsi="PT Astra Serif"/>
          <w:b/>
          <w:color w:val="000000"/>
        </w:rPr>
      </w:pPr>
      <w:r w:rsidRPr="00A8375F">
        <w:rPr>
          <w:rFonts w:ascii="PT Astra Serif" w:hAnsi="PT Astra Serif"/>
          <w:b/>
          <w:lang w:eastAsia="en-US"/>
        </w:rPr>
        <w:t>3. Место оказания Услуг:</w:t>
      </w:r>
      <w:r w:rsidRPr="00A8375F">
        <w:rPr>
          <w:rFonts w:ascii="PT Astra Serif" w:hAnsi="PT Astra Serif"/>
          <w:lang w:eastAsia="en-US"/>
        </w:rPr>
        <w:t xml:space="preserve"> </w:t>
      </w:r>
      <w:r w:rsidR="00365BFF" w:rsidRPr="00A8375F">
        <w:rPr>
          <w:rFonts w:ascii="PT Astra Serif" w:hAnsi="PT Astra Serif"/>
          <w:b/>
        </w:rPr>
        <w:t>Хабаровский край, г. Николаевск-на-Амуре, улица Гоголя, д. 16.</w:t>
      </w:r>
      <w:r w:rsidR="004453D1" w:rsidRPr="00A8375F">
        <w:rPr>
          <w:rFonts w:ascii="PT Astra Serif" w:hAnsi="PT Astra Serif"/>
          <w:b/>
        </w:rPr>
        <w:t xml:space="preserve"> </w:t>
      </w:r>
      <w:r w:rsidRPr="00A8375F">
        <w:rPr>
          <w:rFonts w:ascii="PT Astra Serif" w:eastAsia="Calibri" w:hAnsi="PT Astra Serif"/>
          <w:b/>
        </w:rPr>
        <w:t xml:space="preserve">с </w:t>
      </w:r>
      <w:r w:rsidRPr="00A8375F">
        <w:rPr>
          <w:rFonts w:ascii="PT Astra Serif" w:hAnsi="PT Astra Serif"/>
          <w:b/>
          <w:shd w:val="clear" w:color="auto" w:fill="FFFFFF"/>
        </w:rPr>
        <w:t>инструментальным измерением на рабочих местах.</w:t>
      </w:r>
    </w:p>
    <w:p w:rsidR="009A229F" w:rsidRPr="00A8375F" w:rsidRDefault="009A229F" w:rsidP="004453D1">
      <w:pPr>
        <w:ind w:firstLine="708"/>
        <w:jc w:val="both"/>
        <w:rPr>
          <w:rFonts w:ascii="PT Astra Serif" w:hAnsi="PT Astra Serif"/>
          <w:b/>
          <w:lang w:eastAsia="en-US"/>
        </w:rPr>
      </w:pPr>
      <w:r w:rsidRPr="00A8375F">
        <w:rPr>
          <w:rFonts w:ascii="PT Astra Serif" w:hAnsi="PT Astra Serif"/>
          <w:b/>
          <w:lang w:eastAsia="en-US"/>
        </w:rPr>
        <w:t xml:space="preserve">4. Сроки оказания Услуг: </w:t>
      </w:r>
      <w:r w:rsidRPr="00A8375F">
        <w:rPr>
          <w:rFonts w:ascii="PT Astra Serif" w:hAnsi="PT Astra Serif"/>
          <w:lang w:eastAsia="en-US"/>
        </w:rPr>
        <w:t xml:space="preserve">Начало оказания Услуг - с момента заключения Договора. </w:t>
      </w:r>
      <w:r w:rsidRPr="00A8375F">
        <w:rPr>
          <w:rFonts w:ascii="PT Astra Serif" w:hAnsi="PT Astra Serif"/>
          <w:b/>
          <w:lang w:eastAsia="en-US"/>
        </w:rPr>
        <w:t xml:space="preserve">Окончание оказания Услуг - не позднее </w:t>
      </w:r>
      <w:r w:rsidR="009E4575" w:rsidRPr="00A8375F">
        <w:rPr>
          <w:rFonts w:ascii="PT Astra Serif" w:hAnsi="PT Astra Serif"/>
          <w:b/>
          <w:lang w:eastAsia="en-US"/>
        </w:rPr>
        <w:t>30.06.2026</w:t>
      </w:r>
      <w:r w:rsidRPr="00A8375F">
        <w:rPr>
          <w:rFonts w:ascii="PT Astra Serif" w:hAnsi="PT Astra Serif"/>
          <w:b/>
          <w:lang w:eastAsia="en-US"/>
        </w:rPr>
        <w:t xml:space="preserve"> года.</w:t>
      </w:r>
    </w:p>
    <w:p w:rsidR="009A229F" w:rsidRPr="00A8375F" w:rsidRDefault="009A229F" w:rsidP="004453D1">
      <w:pPr>
        <w:ind w:firstLine="708"/>
        <w:jc w:val="both"/>
        <w:rPr>
          <w:rFonts w:ascii="PT Astra Serif" w:hAnsi="PT Astra Serif"/>
          <w:lang w:eastAsia="en-US"/>
        </w:rPr>
      </w:pPr>
      <w:r w:rsidRPr="00A8375F">
        <w:rPr>
          <w:rFonts w:ascii="PT Astra Serif" w:hAnsi="PT Astra Serif"/>
          <w:b/>
          <w:lang w:eastAsia="en-US"/>
        </w:rPr>
        <w:t>5. Срок</w:t>
      </w:r>
      <w:r w:rsidRPr="00A8375F">
        <w:rPr>
          <w:rFonts w:ascii="PT Astra Serif" w:hAnsi="PT Astra Serif"/>
          <w:lang w:eastAsia="en-US"/>
        </w:rPr>
        <w:t xml:space="preserve"> сдачи Исполнителем отчета о проведении СОУТ и представления документов на оплату оказанных услуг: в течение двух рабочих дней с даты окончания оказания Услуг.</w:t>
      </w:r>
    </w:p>
    <w:p w:rsidR="00365BFF" w:rsidRPr="00A8375F" w:rsidRDefault="009A229F" w:rsidP="004453D1">
      <w:pPr>
        <w:ind w:firstLine="708"/>
        <w:jc w:val="both"/>
        <w:rPr>
          <w:rFonts w:ascii="PT Astra Serif" w:hAnsi="PT Astra Serif"/>
        </w:rPr>
      </w:pPr>
      <w:r w:rsidRPr="00A8375F">
        <w:rPr>
          <w:rFonts w:ascii="PT Astra Serif" w:hAnsi="PT Astra Serif"/>
          <w:b/>
          <w:lang w:eastAsia="en-US"/>
        </w:rPr>
        <w:t>6. Место сдачи результатов оказанных Услуг:</w:t>
      </w:r>
      <w:r w:rsidR="00365BFF" w:rsidRPr="00A8375F">
        <w:rPr>
          <w:rFonts w:ascii="PT Astra Serif" w:hAnsi="PT Astra Serif"/>
          <w:b/>
        </w:rPr>
        <w:t xml:space="preserve"> Хабаровский край, г. Николаевск-на-Амуре, улица Гоголя, д. 16.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5157"/>
        <w:gridCol w:w="5157"/>
      </w:tblGrid>
      <w:tr w:rsidR="008B79F8" w:rsidRPr="00A8375F" w:rsidTr="00365BFF">
        <w:trPr>
          <w:trHeight w:val="236"/>
        </w:trPr>
        <w:tc>
          <w:tcPr>
            <w:tcW w:w="5157" w:type="dxa"/>
            <w:hideMark/>
          </w:tcPr>
          <w:p w:rsidR="00B46D86" w:rsidRPr="00A8375F" w:rsidRDefault="00B46D86" w:rsidP="001257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</w:rPr>
            </w:pPr>
          </w:p>
          <w:p w:rsidR="008B79F8" w:rsidRPr="00A8375F" w:rsidRDefault="00214D7E" w:rsidP="001257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bCs/>
              </w:rPr>
            </w:pPr>
            <w:r w:rsidRPr="00A8375F">
              <w:rPr>
                <w:rFonts w:ascii="PT Astra Serif" w:hAnsi="PT Astra Serif"/>
                <w:b/>
              </w:rPr>
              <w:t>Государственный з</w:t>
            </w:r>
            <w:r w:rsidR="008B79F8" w:rsidRPr="00A8375F">
              <w:rPr>
                <w:rFonts w:ascii="PT Astra Serif" w:hAnsi="PT Astra Serif"/>
                <w:b/>
                <w:bCs/>
              </w:rPr>
              <w:t>аказчик</w:t>
            </w:r>
          </w:p>
          <w:p w:rsidR="00365BFF" w:rsidRPr="00A8375F" w:rsidRDefault="00365BFF" w:rsidP="001257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bCs/>
              </w:rPr>
            </w:pPr>
          </w:p>
          <w:p w:rsidR="009E4575" w:rsidRPr="00A8375F" w:rsidRDefault="009E4575" w:rsidP="009E4575">
            <w:pPr>
              <w:rPr>
                <w:rFonts w:ascii="PT Astra Serif" w:hAnsi="PT Astra Serif"/>
              </w:rPr>
            </w:pPr>
          </w:p>
          <w:p w:rsidR="009E4575" w:rsidRPr="00A8375F" w:rsidRDefault="009E4575" w:rsidP="009E4575">
            <w:pPr>
              <w:rPr>
                <w:rFonts w:ascii="PT Astra Serif" w:hAnsi="PT Astra Serif"/>
              </w:rPr>
            </w:pPr>
          </w:p>
          <w:p w:rsidR="009E4575" w:rsidRPr="00A8375F" w:rsidRDefault="009E4575" w:rsidP="009E4575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_______________________ /____________/</w:t>
            </w:r>
          </w:p>
          <w:p w:rsidR="009E4575" w:rsidRPr="00A8375F" w:rsidRDefault="009E4575" w:rsidP="009E4575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«____»__________________20       г.</w:t>
            </w:r>
          </w:p>
          <w:p w:rsidR="009E4575" w:rsidRPr="00A8375F" w:rsidRDefault="009E4575" w:rsidP="009E457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PT Astra Serif" w:hAnsi="PT Astra Serif"/>
                <w:b/>
                <w:bCs/>
              </w:rPr>
            </w:pPr>
            <w:r w:rsidRPr="00A8375F">
              <w:rPr>
                <w:rFonts w:ascii="PT Astra Serif" w:hAnsi="PT Astra Serif"/>
              </w:rPr>
              <w:t>М.П.</w:t>
            </w:r>
          </w:p>
        </w:tc>
        <w:tc>
          <w:tcPr>
            <w:tcW w:w="5157" w:type="dxa"/>
            <w:hideMark/>
          </w:tcPr>
          <w:p w:rsidR="00B46D86" w:rsidRPr="00A8375F" w:rsidRDefault="009E4575" w:rsidP="009E457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/>
              <w:rPr>
                <w:rFonts w:ascii="PT Astra Serif" w:hAnsi="PT Astra Serif"/>
                <w:b/>
                <w:bCs/>
              </w:rPr>
            </w:pPr>
            <w:r w:rsidRPr="00A8375F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CB0356" w:rsidRPr="00A8375F" w:rsidRDefault="00CB0356" w:rsidP="0012575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/>
              <w:rPr>
                <w:rFonts w:ascii="PT Astra Serif" w:hAnsi="PT Astra Serif"/>
                <w:b/>
                <w:bCs/>
              </w:rPr>
            </w:pPr>
          </w:p>
          <w:p w:rsidR="008B79F8" w:rsidRPr="00A8375F" w:rsidRDefault="008B79F8" w:rsidP="00CB035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  <w:r w:rsidRPr="00A8375F">
              <w:rPr>
                <w:rFonts w:ascii="PT Astra Serif" w:hAnsi="PT Astra Serif"/>
                <w:b/>
                <w:bCs/>
              </w:rPr>
              <w:t>Исполнитель</w:t>
            </w:r>
          </w:p>
          <w:p w:rsidR="009E4575" w:rsidRPr="00A8375F" w:rsidRDefault="009E4575" w:rsidP="00CB035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9E4575" w:rsidRPr="00A8375F" w:rsidRDefault="009E4575" w:rsidP="009E4575">
            <w:pPr>
              <w:rPr>
                <w:rFonts w:ascii="PT Astra Serif" w:hAnsi="PT Astra Serif"/>
              </w:rPr>
            </w:pPr>
          </w:p>
          <w:p w:rsidR="009E4575" w:rsidRPr="00A8375F" w:rsidRDefault="009E4575" w:rsidP="005F4E18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 xml:space="preserve">__________________/_____________/ </w:t>
            </w:r>
          </w:p>
          <w:p w:rsidR="009E4575" w:rsidRPr="00A8375F" w:rsidRDefault="009E4575" w:rsidP="000B4CF8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«___</w:t>
            </w:r>
            <w:r w:rsidR="005F4E18">
              <w:rPr>
                <w:rFonts w:ascii="PT Astra Serif" w:hAnsi="PT Astra Serif"/>
              </w:rPr>
              <w:t>_</w:t>
            </w:r>
            <w:r w:rsidRPr="00A8375F">
              <w:rPr>
                <w:rFonts w:ascii="PT Astra Serif" w:hAnsi="PT Astra Serif"/>
              </w:rPr>
              <w:t>»___________________________20       г.</w:t>
            </w:r>
          </w:p>
          <w:p w:rsidR="009E4575" w:rsidRPr="00A8375F" w:rsidRDefault="009E4575" w:rsidP="009E4575">
            <w:pPr>
              <w:rPr>
                <w:rFonts w:ascii="PT Astra Serif" w:hAnsi="PT Astra Serif"/>
              </w:rPr>
            </w:pPr>
            <w:r w:rsidRPr="00A8375F">
              <w:rPr>
                <w:rFonts w:ascii="PT Astra Serif" w:hAnsi="PT Astra Serif"/>
              </w:rPr>
              <w:t>М.П.</w:t>
            </w:r>
          </w:p>
          <w:p w:rsidR="009E4575" w:rsidRPr="00A8375F" w:rsidRDefault="009E4575" w:rsidP="00CB035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8B79F8" w:rsidRPr="00A8375F" w:rsidTr="00365BFF">
        <w:trPr>
          <w:trHeight w:val="5164"/>
        </w:trPr>
        <w:tc>
          <w:tcPr>
            <w:tcW w:w="5157" w:type="dxa"/>
          </w:tcPr>
          <w:p w:rsidR="00CB0356" w:rsidRPr="00A8375F" w:rsidRDefault="00CB0356" w:rsidP="00CB0356">
            <w:pPr>
              <w:rPr>
                <w:rFonts w:ascii="PT Astra Serif" w:hAnsi="PT Astra Serif"/>
              </w:rPr>
            </w:pPr>
          </w:p>
          <w:p w:rsidR="00CB0356" w:rsidRPr="00A8375F" w:rsidRDefault="00CB0356" w:rsidP="00CB0356">
            <w:pPr>
              <w:rPr>
                <w:rFonts w:ascii="PT Astra Serif" w:hAnsi="PT Astra Serif"/>
              </w:rPr>
            </w:pPr>
          </w:p>
          <w:p w:rsidR="007C78D3" w:rsidRPr="00A8375F" w:rsidRDefault="007C78D3" w:rsidP="00CB0356">
            <w:pPr>
              <w:rPr>
                <w:rFonts w:ascii="PT Astra Serif" w:hAnsi="PT Astra Serif"/>
              </w:rPr>
            </w:pPr>
          </w:p>
          <w:p w:rsidR="007C78D3" w:rsidRPr="00A8375F" w:rsidRDefault="007C78D3" w:rsidP="00CB0356">
            <w:pPr>
              <w:rPr>
                <w:rFonts w:ascii="PT Astra Serif" w:hAnsi="PT Astra Serif"/>
              </w:rPr>
            </w:pPr>
          </w:p>
          <w:p w:rsidR="008B79F8" w:rsidRPr="00A8375F" w:rsidRDefault="008B79F8" w:rsidP="00CB0356">
            <w:pPr>
              <w:rPr>
                <w:rFonts w:ascii="PT Astra Serif" w:hAnsi="PT Astra Serif"/>
              </w:rPr>
            </w:pPr>
          </w:p>
        </w:tc>
        <w:tc>
          <w:tcPr>
            <w:tcW w:w="5157" w:type="dxa"/>
          </w:tcPr>
          <w:p w:rsidR="00DD25E7" w:rsidRPr="00A8375F" w:rsidRDefault="00DD25E7" w:rsidP="00DD25E7">
            <w:pPr>
              <w:rPr>
                <w:rFonts w:ascii="PT Astra Serif" w:hAnsi="PT Astra Serif"/>
              </w:rPr>
            </w:pPr>
          </w:p>
          <w:p w:rsidR="00DD25E7" w:rsidRPr="00A8375F" w:rsidRDefault="00DD25E7" w:rsidP="009E4575">
            <w:pPr>
              <w:rPr>
                <w:rFonts w:ascii="PT Astra Serif" w:hAnsi="PT Astra Serif"/>
              </w:rPr>
            </w:pPr>
          </w:p>
        </w:tc>
      </w:tr>
    </w:tbl>
    <w:p w:rsidR="008B0CBE" w:rsidRPr="00A8375F" w:rsidRDefault="008B0CBE" w:rsidP="004453D1">
      <w:pPr>
        <w:rPr>
          <w:rFonts w:ascii="PT Astra Serif" w:hAnsi="PT Astra Serif"/>
        </w:rPr>
      </w:pPr>
    </w:p>
    <w:sectPr w:rsidR="008B0CBE" w:rsidRPr="00A8375F" w:rsidSect="00780A5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84" w:right="566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257" w:rsidRDefault="00705257">
      <w:r>
        <w:separator/>
      </w:r>
    </w:p>
  </w:endnote>
  <w:endnote w:type="continuationSeparator" w:id="0">
    <w:p w:rsidR="00705257" w:rsidRDefault="007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4A" w:rsidRDefault="00BC574A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C574A" w:rsidRDefault="00BC574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4A" w:rsidRDefault="00BC574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257" w:rsidRDefault="00705257">
      <w:r>
        <w:separator/>
      </w:r>
    </w:p>
  </w:footnote>
  <w:footnote w:type="continuationSeparator" w:id="0">
    <w:p w:rsidR="00705257" w:rsidRDefault="00705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4A" w:rsidRDefault="00BC574A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9</w:t>
    </w:r>
    <w:r>
      <w:rPr>
        <w:rStyle w:val="a3"/>
      </w:rPr>
      <w:fldChar w:fldCharType="end"/>
    </w:r>
  </w:p>
  <w:p w:rsidR="00BC574A" w:rsidRDefault="00BC57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74A" w:rsidRDefault="00BC574A" w:rsidP="00B43B8C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013BF">
      <w:rPr>
        <w:rStyle w:val="a3"/>
      </w:rPr>
      <w:t>4</w:t>
    </w:r>
    <w:r>
      <w:rPr>
        <w:rStyle w:val="a3"/>
      </w:rPr>
      <w:fldChar w:fldCharType="end"/>
    </w:r>
  </w:p>
  <w:p w:rsidR="00BC574A" w:rsidRDefault="00BC574A" w:rsidP="00B43B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1E5"/>
    <w:multiLevelType w:val="hybridMultilevel"/>
    <w:tmpl w:val="2762473E"/>
    <w:lvl w:ilvl="0" w:tplc="CED08536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D836361A" w:tentative="1">
      <w:start w:val="1"/>
      <w:numFmt w:val="lowerLetter"/>
      <w:lvlText w:val="%2."/>
      <w:lvlJc w:val="left"/>
      <w:pPr>
        <w:ind w:left="2007" w:hanging="360"/>
      </w:pPr>
    </w:lvl>
    <w:lvl w:ilvl="2" w:tplc="0520006C" w:tentative="1">
      <w:start w:val="1"/>
      <w:numFmt w:val="lowerRoman"/>
      <w:lvlText w:val="%3."/>
      <w:lvlJc w:val="right"/>
      <w:pPr>
        <w:ind w:left="2727" w:hanging="180"/>
      </w:pPr>
    </w:lvl>
    <w:lvl w:ilvl="3" w:tplc="7CD222F2" w:tentative="1">
      <w:start w:val="1"/>
      <w:numFmt w:val="decimal"/>
      <w:lvlText w:val="%4."/>
      <w:lvlJc w:val="left"/>
      <w:pPr>
        <w:ind w:left="3447" w:hanging="360"/>
      </w:pPr>
    </w:lvl>
    <w:lvl w:ilvl="4" w:tplc="0E3A046E" w:tentative="1">
      <w:start w:val="1"/>
      <w:numFmt w:val="lowerLetter"/>
      <w:lvlText w:val="%5."/>
      <w:lvlJc w:val="left"/>
      <w:pPr>
        <w:ind w:left="4167" w:hanging="360"/>
      </w:pPr>
    </w:lvl>
    <w:lvl w:ilvl="5" w:tplc="6414E10E" w:tentative="1">
      <w:start w:val="1"/>
      <w:numFmt w:val="lowerRoman"/>
      <w:lvlText w:val="%6."/>
      <w:lvlJc w:val="right"/>
      <w:pPr>
        <w:ind w:left="4887" w:hanging="180"/>
      </w:pPr>
    </w:lvl>
    <w:lvl w:ilvl="6" w:tplc="676E7968" w:tentative="1">
      <w:start w:val="1"/>
      <w:numFmt w:val="decimal"/>
      <w:lvlText w:val="%7."/>
      <w:lvlJc w:val="left"/>
      <w:pPr>
        <w:ind w:left="5607" w:hanging="360"/>
      </w:pPr>
    </w:lvl>
    <w:lvl w:ilvl="7" w:tplc="E818874A" w:tentative="1">
      <w:start w:val="1"/>
      <w:numFmt w:val="lowerLetter"/>
      <w:lvlText w:val="%8."/>
      <w:lvlJc w:val="left"/>
      <w:pPr>
        <w:ind w:left="6327" w:hanging="360"/>
      </w:pPr>
    </w:lvl>
    <w:lvl w:ilvl="8" w:tplc="9FE23C4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231244"/>
    <w:multiLevelType w:val="hybridMultilevel"/>
    <w:tmpl w:val="009EEF52"/>
    <w:lvl w:ilvl="0" w:tplc="1DD016CE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578E4478" w:tentative="1">
      <w:start w:val="1"/>
      <w:numFmt w:val="lowerLetter"/>
      <w:lvlText w:val="%2."/>
      <w:lvlJc w:val="left"/>
      <w:pPr>
        <w:ind w:left="1790" w:hanging="360"/>
      </w:pPr>
    </w:lvl>
    <w:lvl w:ilvl="2" w:tplc="1C3EFBDE" w:tentative="1">
      <w:start w:val="1"/>
      <w:numFmt w:val="lowerRoman"/>
      <w:lvlText w:val="%3."/>
      <w:lvlJc w:val="right"/>
      <w:pPr>
        <w:ind w:left="2510" w:hanging="180"/>
      </w:pPr>
    </w:lvl>
    <w:lvl w:ilvl="3" w:tplc="04580E30" w:tentative="1">
      <w:start w:val="1"/>
      <w:numFmt w:val="decimal"/>
      <w:lvlText w:val="%4."/>
      <w:lvlJc w:val="left"/>
      <w:pPr>
        <w:ind w:left="3230" w:hanging="360"/>
      </w:pPr>
    </w:lvl>
    <w:lvl w:ilvl="4" w:tplc="BAD40958" w:tentative="1">
      <w:start w:val="1"/>
      <w:numFmt w:val="lowerLetter"/>
      <w:lvlText w:val="%5."/>
      <w:lvlJc w:val="left"/>
      <w:pPr>
        <w:ind w:left="3950" w:hanging="360"/>
      </w:pPr>
    </w:lvl>
    <w:lvl w:ilvl="5" w:tplc="D916A700" w:tentative="1">
      <w:start w:val="1"/>
      <w:numFmt w:val="lowerRoman"/>
      <w:lvlText w:val="%6."/>
      <w:lvlJc w:val="right"/>
      <w:pPr>
        <w:ind w:left="4670" w:hanging="180"/>
      </w:pPr>
    </w:lvl>
    <w:lvl w:ilvl="6" w:tplc="3D601CB2" w:tentative="1">
      <w:start w:val="1"/>
      <w:numFmt w:val="decimal"/>
      <w:lvlText w:val="%7."/>
      <w:lvlJc w:val="left"/>
      <w:pPr>
        <w:ind w:left="5390" w:hanging="360"/>
      </w:pPr>
    </w:lvl>
    <w:lvl w:ilvl="7" w:tplc="4F500EB0" w:tentative="1">
      <w:start w:val="1"/>
      <w:numFmt w:val="lowerLetter"/>
      <w:lvlText w:val="%8."/>
      <w:lvlJc w:val="left"/>
      <w:pPr>
        <w:ind w:left="6110" w:hanging="360"/>
      </w:pPr>
    </w:lvl>
    <w:lvl w:ilvl="8" w:tplc="C15C57A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A012BEF"/>
    <w:multiLevelType w:val="hybridMultilevel"/>
    <w:tmpl w:val="CF0A3E4E"/>
    <w:lvl w:ilvl="0" w:tplc="13FE3A44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CD3635B6">
      <w:start w:val="1"/>
      <w:numFmt w:val="lowerLetter"/>
      <w:lvlText w:val="%2."/>
      <w:lvlJc w:val="left"/>
      <w:pPr>
        <w:ind w:left="1440" w:hanging="360"/>
      </w:pPr>
    </w:lvl>
    <w:lvl w:ilvl="2" w:tplc="CD862F9C">
      <w:start w:val="1"/>
      <w:numFmt w:val="lowerRoman"/>
      <w:lvlText w:val="%3."/>
      <w:lvlJc w:val="right"/>
      <w:pPr>
        <w:ind w:left="2160" w:hanging="180"/>
      </w:pPr>
    </w:lvl>
    <w:lvl w:ilvl="3" w:tplc="D2CEDBC8">
      <w:start w:val="1"/>
      <w:numFmt w:val="decimal"/>
      <w:lvlText w:val="%4."/>
      <w:lvlJc w:val="left"/>
      <w:pPr>
        <w:ind w:left="2880" w:hanging="360"/>
      </w:pPr>
    </w:lvl>
    <w:lvl w:ilvl="4" w:tplc="1438E900">
      <w:start w:val="1"/>
      <w:numFmt w:val="lowerLetter"/>
      <w:lvlText w:val="%5."/>
      <w:lvlJc w:val="left"/>
      <w:pPr>
        <w:ind w:left="3600" w:hanging="360"/>
      </w:pPr>
    </w:lvl>
    <w:lvl w:ilvl="5" w:tplc="6412999C">
      <w:start w:val="1"/>
      <w:numFmt w:val="lowerRoman"/>
      <w:lvlText w:val="%6."/>
      <w:lvlJc w:val="right"/>
      <w:pPr>
        <w:ind w:left="4320" w:hanging="180"/>
      </w:pPr>
    </w:lvl>
    <w:lvl w:ilvl="6" w:tplc="9EA0CAC4">
      <w:start w:val="1"/>
      <w:numFmt w:val="decimal"/>
      <w:lvlText w:val="%7."/>
      <w:lvlJc w:val="left"/>
      <w:pPr>
        <w:ind w:left="5040" w:hanging="360"/>
      </w:pPr>
    </w:lvl>
    <w:lvl w:ilvl="7" w:tplc="5344D8A4">
      <w:start w:val="1"/>
      <w:numFmt w:val="lowerLetter"/>
      <w:lvlText w:val="%8."/>
      <w:lvlJc w:val="left"/>
      <w:pPr>
        <w:ind w:left="5760" w:hanging="360"/>
      </w:pPr>
    </w:lvl>
    <w:lvl w:ilvl="8" w:tplc="BD748F7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20A95"/>
    <w:multiLevelType w:val="hybridMultilevel"/>
    <w:tmpl w:val="64360AF4"/>
    <w:lvl w:ilvl="0" w:tplc="CA049E32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89840994" w:tentative="1">
      <w:start w:val="1"/>
      <w:numFmt w:val="lowerLetter"/>
      <w:lvlText w:val="%2."/>
      <w:lvlJc w:val="left"/>
      <w:pPr>
        <w:ind w:left="2149" w:hanging="360"/>
      </w:pPr>
    </w:lvl>
    <w:lvl w:ilvl="2" w:tplc="F3E423DA" w:tentative="1">
      <w:start w:val="1"/>
      <w:numFmt w:val="lowerRoman"/>
      <w:lvlText w:val="%3."/>
      <w:lvlJc w:val="right"/>
      <w:pPr>
        <w:ind w:left="2869" w:hanging="180"/>
      </w:pPr>
    </w:lvl>
    <w:lvl w:ilvl="3" w:tplc="E27C41B4" w:tentative="1">
      <w:start w:val="1"/>
      <w:numFmt w:val="decimal"/>
      <w:lvlText w:val="%4."/>
      <w:lvlJc w:val="left"/>
      <w:pPr>
        <w:ind w:left="3589" w:hanging="360"/>
      </w:pPr>
    </w:lvl>
    <w:lvl w:ilvl="4" w:tplc="179E4C74" w:tentative="1">
      <w:start w:val="1"/>
      <w:numFmt w:val="lowerLetter"/>
      <w:lvlText w:val="%5."/>
      <w:lvlJc w:val="left"/>
      <w:pPr>
        <w:ind w:left="4309" w:hanging="360"/>
      </w:pPr>
    </w:lvl>
    <w:lvl w:ilvl="5" w:tplc="8AC636F0" w:tentative="1">
      <w:start w:val="1"/>
      <w:numFmt w:val="lowerRoman"/>
      <w:lvlText w:val="%6."/>
      <w:lvlJc w:val="right"/>
      <w:pPr>
        <w:ind w:left="5029" w:hanging="180"/>
      </w:pPr>
    </w:lvl>
    <w:lvl w:ilvl="6" w:tplc="1F2E8554" w:tentative="1">
      <w:start w:val="1"/>
      <w:numFmt w:val="decimal"/>
      <w:lvlText w:val="%7."/>
      <w:lvlJc w:val="left"/>
      <w:pPr>
        <w:ind w:left="5749" w:hanging="360"/>
      </w:pPr>
    </w:lvl>
    <w:lvl w:ilvl="7" w:tplc="8FA076C2" w:tentative="1">
      <w:start w:val="1"/>
      <w:numFmt w:val="lowerLetter"/>
      <w:lvlText w:val="%8."/>
      <w:lvlJc w:val="left"/>
      <w:pPr>
        <w:ind w:left="6469" w:hanging="360"/>
      </w:pPr>
    </w:lvl>
    <w:lvl w:ilvl="8" w:tplc="4F8C41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6A5486"/>
    <w:multiLevelType w:val="hybridMultilevel"/>
    <w:tmpl w:val="0E3EB7A4"/>
    <w:lvl w:ilvl="0" w:tplc="760896E0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75CED358" w:tentative="1">
      <w:start w:val="1"/>
      <w:numFmt w:val="lowerLetter"/>
      <w:lvlText w:val="%2."/>
      <w:lvlJc w:val="left"/>
      <w:pPr>
        <w:ind w:left="1440" w:hanging="360"/>
      </w:pPr>
    </w:lvl>
    <w:lvl w:ilvl="2" w:tplc="7E2E1064" w:tentative="1">
      <w:start w:val="1"/>
      <w:numFmt w:val="lowerRoman"/>
      <w:lvlText w:val="%3."/>
      <w:lvlJc w:val="right"/>
      <w:pPr>
        <w:ind w:left="2160" w:hanging="180"/>
      </w:pPr>
    </w:lvl>
    <w:lvl w:ilvl="3" w:tplc="2F1A753C" w:tentative="1">
      <w:start w:val="1"/>
      <w:numFmt w:val="decimal"/>
      <w:lvlText w:val="%4."/>
      <w:lvlJc w:val="left"/>
      <w:pPr>
        <w:ind w:left="2880" w:hanging="360"/>
      </w:pPr>
    </w:lvl>
    <w:lvl w:ilvl="4" w:tplc="DDAA59EA" w:tentative="1">
      <w:start w:val="1"/>
      <w:numFmt w:val="lowerLetter"/>
      <w:lvlText w:val="%5."/>
      <w:lvlJc w:val="left"/>
      <w:pPr>
        <w:ind w:left="3600" w:hanging="360"/>
      </w:pPr>
    </w:lvl>
    <w:lvl w:ilvl="5" w:tplc="D0BA19E4" w:tentative="1">
      <w:start w:val="1"/>
      <w:numFmt w:val="lowerRoman"/>
      <w:lvlText w:val="%6."/>
      <w:lvlJc w:val="right"/>
      <w:pPr>
        <w:ind w:left="4320" w:hanging="180"/>
      </w:pPr>
    </w:lvl>
    <w:lvl w:ilvl="6" w:tplc="96269472" w:tentative="1">
      <w:start w:val="1"/>
      <w:numFmt w:val="decimal"/>
      <w:lvlText w:val="%7."/>
      <w:lvlJc w:val="left"/>
      <w:pPr>
        <w:ind w:left="5040" w:hanging="360"/>
      </w:pPr>
    </w:lvl>
    <w:lvl w:ilvl="7" w:tplc="741A8A08" w:tentative="1">
      <w:start w:val="1"/>
      <w:numFmt w:val="lowerLetter"/>
      <w:lvlText w:val="%8."/>
      <w:lvlJc w:val="left"/>
      <w:pPr>
        <w:ind w:left="5760" w:hanging="360"/>
      </w:pPr>
    </w:lvl>
    <w:lvl w:ilvl="8" w:tplc="EAB6C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E1144"/>
    <w:multiLevelType w:val="hybridMultilevel"/>
    <w:tmpl w:val="B0E2783E"/>
    <w:lvl w:ilvl="0" w:tplc="4C04AA0A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EAD6DAAC">
      <w:start w:val="1"/>
      <w:numFmt w:val="lowerLetter"/>
      <w:lvlText w:val="%2."/>
      <w:lvlJc w:val="left"/>
      <w:pPr>
        <w:ind w:left="1790" w:hanging="360"/>
      </w:pPr>
    </w:lvl>
    <w:lvl w:ilvl="2" w:tplc="B60C7BC0">
      <w:start w:val="1"/>
      <w:numFmt w:val="lowerRoman"/>
      <w:lvlText w:val="%3."/>
      <w:lvlJc w:val="right"/>
      <w:pPr>
        <w:ind w:left="2510" w:hanging="180"/>
      </w:pPr>
    </w:lvl>
    <w:lvl w:ilvl="3" w:tplc="D34209DA">
      <w:start w:val="1"/>
      <w:numFmt w:val="decimal"/>
      <w:lvlText w:val="%4."/>
      <w:lvlJc w:val="left"/>
      <w:pPr>
        <w:ind w:left="3230" w:hanging="360"/>
      </w:pPr>
    </w:lvl>
    <w:lvl w:ilvl="4" w:tplc="39B42052">
      <w:start w:val="1"/>
      <w:numFmt w:val="lowerLetter"/>
      <w:lvlText w:val="%5."/>
      <w:lvlJc w:val="left"/>
      <w:pPr>
        <w:ind w:left="3950" w:hanging="360"/>
      </w:pPr>
    </w:lvl>
    <w:lvl w:ilvl="5" w:tplc="5AEEC18E">
      <w:start w:val="1"/>
      <w:numFmt w:val="lowerRoman"/>
      <w:lvlText w:val="%6."/>
      <w:lvlJc w:val="right"/>
      <w:pPr>
        <w:ind w:left="4670" w:hanging="180"/>
      </w:pPr>
    </w:lvl>
    <w:lvl w:ilvl="6" w:tplc="DAAC8006">
      <w:start w:val="1"/>
      <w:numFmt w:val="decimal"/>
      <w:lvlText w:val="%7."/>
      <w:lvlJc w:val="left"/>
      <w:pPr>
        <w:ind w:left="5390" w:hanging="360"/>
      </w:pPr>
    </w:lvl>
    <w:lvl w:ilvl="7" w:tplc="FC7EFDE6">
      <w:start w:val="1"/>
      <w:numFmt w:val="lowerLetter"/>
      <w:lvlText w:val="%8."/>
      <w:lvlJc w:val="left"/>
      <w:pPr>
        <w:ind w:left="6110" w:hanging="360"/>
      </w:pPr>
    </w:lvl>
    <w:lvl w:ilvl="8" w:tplc="2CAABCBA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1FC1131"/>
    <w:multiLevelType w:val="hybridMultilevel"/>
    <w:tmpl w:val="59BABF00"/>
    <w:lvl w:ilvl="0" w:tplc="58368682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CE42380E" w:tentative="1">
      <w:start w:val="1"/>
      <w:numFmt w:val="lowerLetter"/>
      <w:lvlText w:val="%2."/>
      <w:lvlJc w:val="left"/>
      <w:pPr>
        <w:ind w:left="1440" w:hanging="360"/>
      </w:pPr>
    </w:lvl>
    <w:lvl w:ilvl="2" w:tplc="DDBE47F6" w:tentative="1">
      <w:start w:val="1"/>
      <w:numFmt w:val="lowerRoman"/>
      <w:lvlText w:val="%3."/>
      <w:lvlJc w:val="right"/>
      <w:pPr>
        <w:ind w:left="2160" w:hanging="180"/>
      </w:pPr>
    </w:lvl>
    <w:lvl w:ilvl="3" w:tplc="304AFC60" w:tentative="1">
      <w:start w:val="1"/>
      <w:numFmt w:val="decimal"/>
      <w:lvlText w:val="%4."/>
      <w:lvlJc w:val="left"/>
      <w:pPr>
        <w:ind w:left="2880" w:hanging="360"/>
      </w:pPr>
    </w:lvl>
    <w:lvl w:ilvl="4" w:tplc="8B9C4BB4" w:tentative="1">
      <w:start w:val="1"/>
      <w:numFmt w:val="lowerLetter"/>
      <w:lvlText w:val="%5."/>
      <w:lvlJc w:val="left"/>
      <w:pPr>
        <w:ind w:left="3600" w:hanging="360"/>
      </w:pPr>
    </w:lvl>
    <w:lvl w:ilvl="5" w:tplc="CE566EC6" w:tentative="1">
      <w:start w:val="1"/>
      <w:numFmt w:val="lowerRoman"/>
      <w:lvlText w:val="%6."/>
      <w:lvlJc w:val="right"/>
      <w:pPr>
        <w:ind w:left="4320" w:hanging="180"/>
      </w:pPr>
    </w:lvl>
    <w:lvl w:ilvl="6" w:tplc="06E25CFE" w:tentative="1">
      <w:start w:val="1"/>
      <w:numFmt w:val="decimal"/>
      <w:lvlText w:val="%7."/>
      <w:lvlJc w:val="left"/>
      <w:pPr>
        <w:ind w:left="5040" w:hanging="360"/>
      </w:pPr>
    </w:lvl>
    <w:lvl w:ilvl="7" w:tplc="1946D0FA" w:tentative="1">
      <w:start w:val="1"/>
      <w:numFmt w:val="lowerLetter"/>
      <w:lvlText w:val="%8."/>
      <w:lvlJc w:val="left"/>
      <w:pPr>
        <w:ind w:left="5760" w:hanging="360"/>
      </w:pPr>
    </w:lvl>
    <w:lvl w:ilvl="8" w:tplc="9A04F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87FED"/>
    <w:multiLevelType w:val="hybridMultilevel"/>
    <w:tmpl w:val="D69EF946"/>
    <w:lvl w:ilvl="0" w:tplc="F0F8DA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370E842" w:tentative="1">
      <w:start w:val="1"/>
      <w:numFmt w:val="lowerLetter"/>
      <w:lvlText w:val="%2."/>
      <w:lvlJc w:val="left"/>
      <w:pPr>
        <w:ind w:left="1800" w:hanging="360"/>
      </w:pPr>
    </w:lvl>
    <w:lvl w:ilvl="2" w:tplc="E3467EEA" w:tentative="1">
      <w:start w:val="1"/>
      <w:numFmt w:val="lowerRoman"/>
      <w:lvlText w:val="%3."/>
      <w:lvlJc w:val="right"/>
      <w:pPr>
        <w:ind w:left="2520" w:hanging="180"/>
      </w:pPr>
    </w:lvl>
    <w:lvl w:ilvl="3" w:tplc="37BC9178" w:tentative="1">
      <w:start w:val="1"/>
      <w:numFmt w:val="decimal"/>
      <w:lvlText w:val="%4."/>
      <w:lvlJc w:val="left"/>
      <w:pPr>
        <w:ind w:left="3240" w:hanging="360"/>
      </w:pPr>
    </w:lvl>
    <w:lvl w:ilvl="4" w:tplc="4AF05F62" w:tentative="1">
      <w:start w:val="1"/>
      <w:numFmt w:val="lowerLetter"/>
      <w:lvlText w:val="%5."/>
      <w:lvlJc w:val="left"/>
      <w:pPr>
        <w:ind w:left="3960" w:hanging="360"/>
      </w:pPr>
    </w:lvl>
    <w:lvl w:ilvl="5" w:tplc="AD6E0108" w:tentative="1">
      <w:start w:val="1"/>
      <w:numFmt w:val="lowerRoman"/>
      <w:lvlText w:val="%6."/>
      <w:lvlJc w:val="right"/>
      <w:pPr>
        <w:ind w:left="4680" w:hanging="180"/>
      </w:pPr>
    </w:lvl>
    <w:lvl w:ilvl="6" w:tplc="09625FDC" w:tentative="1">
      <w:start w:val="1"/>
      <w:numFmt w:val="decimal"/>
      <w:lvlText w:val="%7."/>
      <w:lvlJc w:val="left"/>
      <w:pPr>
        <w:ind w:left="5400" w:hanging="360"/>
      </w:pPr>
    </w:lvl>
    <w:lvl w:ilvl="7" w:tplc="E572FD7E" w:tentative="1">
      <w:start w:val="1"/>
      <w:numFmt w:val="lowerLetter"/>
      <w:lvlText w:val="%8."/>
      <w:lvlJc w:val="left"/>
      <w:pPr>
        <w:ind w:left="6120" w:hanging="360"/>
      </w:pPr>
    </w:lvl>
    <w:lvl w:ilvl="8" w:tplc="6D7822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685385"/>
    <w:multiLevelType w:val="hybridMultilevel"/>
    <w:tmpl w:val="B1268932"/>
    <w:lvl w:ilvl="0" w:tplc="EE70CC5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478A94A" w:tentative="1">
      <w:start w:val="1"/>
      <w:numFmt w:val="lowerLetter"/>
      <w:lvlText w:val="%2."/>
      <w:lvlJc w:val="left"/>
      <w:pPr>
        <w:ind w:left="1789" w:hanging="360"/>
      </w:pPr>
    </w:lvl>
    <w:lvl w:ilvl="2" w:tplc="E7309DAE" w:tentative="1">
      <w:start w:val="1"/>
      <w:numFmt w:val="lowerRoman"/>
      <w:lvlText w:val="%3."/>
      <w:lvlJc w:val="right"/>
      <w:pPr>
        <w:ind w:left="2509" w:hanging="180"/>
      </w:pPr>
    </w:lvl>
    <w:lvl w:ilvl="3" w:tplc="96EC6414" w:tentative="1">
      <w:start w:val="1"/>
      <w:numFmt w:val="decimal"/>
      <w:lvlText w:val="%4."/>
      <w:lvlJc w:val="left"/>
      <w:pPr>
        <w:ind w:left="3229" w:hanging="360"/>
      </w:pPr>
    </w:lvl>
    <w:lvl w:ilvl="4" w:tplc="B53C50D4" w:tentative="1">
      <w:start w:val="1"/>
      <w:numFmt w:val="lowerLetter"/>
      <w:lvlText w:val="%5."/>
      <w:lvlJc w:val="left"/>
      <w:pPr>
        <w:ind w:left="3949" w:hanging="360"/>
      </w:pPr>
    </w:lvl>
    <w:lvl w:ilvl="5" w:tplc="248468B6" w:tentative="1">
      <w:start w:val="1"/>
      <w:numFmt w:val="lowerRoman"/>
      <w:lvlText w:val="%6."/>
      <w:lvlJc w:val="right"/>
      <w:pPr>
        <w:ind w:left="4669" w:hanging="180"/>
      </w:pPr>
    </w:lvl>
    <w:lvl w:ilvl="6" w:tplc="66F2BEFC" w:tentative="1">
      <w:start w:val="1"/>
      <w:numFmt w:val="decimal"/>
      <w:lvlText w:val="%7."/>
      <w:lvlJc w:val="left"/>
      <w:pPr>
        <w:ind w:left="5389" w:hanging="360"/>
      </w:pPr>
    </w:lvl>
    <w:lvl w:ilvl="7" w:tplc="5246CC3E" w:tentative="1">
      <w:start w:val="1"/>
      <w:numFmt w:val="lowerLetter"/>
      <w:lvlText w:val="%8."/>
      <w:lvlJc w:val="left"/>
      <w:pPr>
        <w:ind w:left="6109" w:hanging="360"/>
      </w:pPr>
    </w:lvl>
    <w:lvl w:ilvl="8" w:tplc="F9E2E81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E4115E"/>
    <w:multiLevelType w:val="hybridMultilevel"/>
    <w:tmpl w:val="0FC678B4"/>
    <w:lvl w:ilvl="0" w:tplc="C5ECA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A6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6A4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E9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E0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DE1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2E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2E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ED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11A2FC6"/>
    <w:multiLevelType w:val="hybridMultilevel"/>
    <w:tmpl w:val="18E4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425A4"/>
    <w:multiLevelType w:val="hybridMultilevel"/>
    <w:tmpl w:val="A6629906"/>
    <w:lvl w:ilvl="0" w:tplc="C8E80B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4DC05112" w:tentative="1">
      <w:start w:val="1"/>
      <w:numFmt w:val="lowerLetter"/>
      <w:lvlText w:val="%2."/>
      <w:lvlJc w:val="left"/>
      <w:pPr>
        <w:ind w:left="1440" w:hanging="360"/>
      </w:pPr>
    </w:lvl>
    <w:lvl w:ilvl="2" w:tplc="8858206C" w:tentative="1">
      <w:start w:val="1"/>
      <w:numFmt w:val="lowerRoman"/>
      <w:lvlText w:val="%3."/>
      <w:lvlJc w:val="right"/>
      <w:pPr>
        <w:ind w:left="2160" w:hanging="180"/>
      </w:pPr>
    </w:lvl>
    <w:lvl w:ilvl="3" w:tplc="4C5A65B6" w:tentative="1">
      <w:start w:val="1"/>
      <w:numFmt w:val="decimal"/>
      <w:lvlText w:val="%4."/>
      <w:lvlJc w:val="left"/>
      <w:pPr>
        <w:ind w:left="2880" w:hanging="360"/>
      </w:pPr>
    </w:lvl>
    <w:lvl w:ilvl="4" w:tplc="4DD0BD44" w:tentative="1">
      <w:start w:val="1"/>
      <w:numFmt w:val="lowerLetter"/>
      <w:lvlText w:val="%5."/>
      <w:lvlJc w:val="left"/>
      <w:pPr>
        <w:ind w:left="3600" w:hanging="360"/>
      </w:pPr>
    </w:lvl>
    <w:lvl w:ilvl="5" w:tplc="562C4516" w:tentative="1">
      <w:start w:val="1"/>
      <w:numFmt w:val="lowerRoman"/>
      <w:lvlText w:val="%6."/>
      <w:lvlJc w:val="right"/>
      <w:pPr>
        <w:ind w:left="4320" w:hanging="180"/>
      </w:pPr>
    </w:lvl>
    <w:lvl w:ilvl="6" w:tplc="B2FC061E" w:tentative="1">
      <w:start w:val="1"/>
      <w:numFmt w:val="decimal"/>
      <w:lvlText w:val="%7."/>
      <w:lvlJc w:val="left"/>
      <w:pPr>
        <w:ind w:left="5040" w:hanging="360"/>
      </w:pPr>
    </w:lvl>
    <w:lvl w:ilvl="7" w:tplc="1D4A17B4" w:tentative="1">
      <w:start w:val="1"/>
      <w:numFmt w:val="lowerLetter"/>
      <w:lvlText w:val="%8."/>
      <w:lvlJc w:val="left"/>
      <w:pPr>
        <w:ind w:left="5760" w:hanging="360"/>
      </w:pPr>
    </w:lvl>
    <w:lvl w:ilvl="8" w:tplc="92CE7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79E459B"/>
    <w:multiLevelType w:val="hybridMultilevel"/>
    <w:tmpl w:val="39C0F01E"/>
    <w:lvl w:ilvl="0" w:tplc="67F23880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10C6E0B2" w:tentative="1">
      <w:start w:val="1"/>
      <w:numFmt w:val="lowerLetter"/>
      <w:lvlText w:val="%2."/>
      <w:lvlJc w:val="left"/>
      <w:pPr>
        <w:ind w:left="1440" w:hanging="360"/>
      </w:pPr>
    </w:lvl>
    <w:lvl w:ilvl="2" w:tplc="C4601606" w:tentative="1">
      <w:start w:val="1"/>
      <w:numFmt w:val="lowerRoman"/>
      <w:lvlText w:val="%3."/>
      <w:lvlJc w:val="right"/>
      <w:pPr>
        <w:ind w:left="2160" w:hanging="180"/>
      </w:pPr>
    </w:lvl>
    <w:lvl w:ilvl="3" w:tplc="3D625CB8" w:tentative="1">
      <w:start w:val="1"/>
      <w:numFmt w:val="decimal"/>
      <w:lvlText w:val="%4."/>
      <w:lvlJc w:val="left"/>
      <w:pPr>
        <w:ind w:left="2880" w:hanging="360"/>
      </w:pPr>
    </w:lvl>
    <w:lvl w:ilvl="4" w:tplc="751086E0" w:tentative="1">
      <w:start w:val="1"/>
      <w:numFmt w:val="lowerLetter"/>
      <w:lvlText w:val="%5."/>
      <w:lvlJc w:val="left"/>
      <w:pPr>
        <w:ind w:left="3600" w:hanging="360"/>
      </w:pPr>
    </w:lvl>
    <w:lvl w:ilvl="5" w:tplc="A4504492" w:tentative="1">
      <w:start w:val="1"/>
      <w:numFmt w:val="lowerRoman"/>
      <w:lvlText w:val="%6."/>
      <w:lvlJc w:val="right"/>
      <w:pPr>
        <w:ind w:left="4320" w:hanging="180"/>
      </w:pPr>
    </w:lvl>
    <w:lvl w:ilvl="6" w:tplc="0A6A084C" w:tentative="1">
      <w:start w:val="1"/>
      <w:numFmt w:val="decimal"/>
      <w:lvlText w:val="%7."/>
      <w:lvlJc w:val="left"/>
      <w:pPr>
        <w:ind w:left="5040" w:hanging="360"/>
      </w:pPr>
    </w:lvl>
    <w:lvl w:ilvl="7" w:tplc="8D883432" w:tentative="1">
      <w:start w:val="1"/>
      <w:numFmt w:val="lowerLetter"/>
      <w:lvlText w:val="%8."/>
      <w:lvlJc w:val="left"/>
      <w:pPr>
        <w:ind w:left="5760" w:hanging="360"/>
      </w:pPr>
    </w:lvl>
    <w:lvl w:ilvl="8" w:tplc="D6BC94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3"/>
  </w:num>
  <w:num w:numId="11">
    <w:abstractNumId w:val="4"/>
  </w:num>
  <w:num w:numId="12">
    <w:abstractNumId w:val="14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C3"/>
    <w:rsid w:val="00007908"/>
    <w:rsid w:val="00014CD2"/>
    <w:rsid w:val="00017035"/>
    <w:rsid w:val="00025007"/>
    <w:rsid w:val="00032E60"/>
    <w:rsid w:val="00035047"/>
    <w:rsid w:val="000454A8"/>
    <w:rsid w:val="0005161F"/>
    <w:rsid w:val="000677B3"/>
    <w:rsid w:val="0008233C"/>
    <w:rsid w:val="000A68D6"/>
    <w:rsid w:val="000B0DBC"/>
    <w:rsid w:val="000B0F15"/>
    <w:rsid w:val="000B33C7"/>
    <w:rsid w:val="000B4CF8"/>
    <w:rsid w:val="000B6664"/>
    <w:rsid w:val="000E4DAC"/>
    <w:rsid w:val="00100726"/>
    <w:rsid w:val="00111BD2"/>
    <w:rsid w:val="0011201D"/>
    <w:rsid w:val="0011241B"/>
    <w:rsid w:val="0011377C"/>
    <w:rsid w:val="001156B0"/>
    <w:rsid w:val="0011701C"/>
    <w:rsid w:val="00124DAF"/>
    <w:rsid w:val="0012575A"/>
    <w:rsid w:val="001278FA"/>
    <w:rsid w:val="00157AAA"/>
    <w:rsid w:val="00161520"/>
    <w:rsid w:val="00163CB5"/>
    <w:rsid w:val="0016468E"/>
    <w:rsid w:val="00170509"/>
    <w:rsid w:val="00174D49"/>
    <w:rsid w:val="001830FA"/>
    <w:rsid w:val="001A3D8F"/>
    <w:rsid w:val="001B6787"/>
    <w:rsid w:val="001C68D6"/>
    <w:rsid w:val="00214D7E"/>
    <w:rsid w:val="0021750B"/>
    <w:rsid w:val="00227599"/>
    <w:rsid w:val="00233F24"/>
    <w:rsid w:val="00235CCA"/>
    <w:rsid w:val="00243276"/>
    <w:rsid w:val="00243C01"/>
    <w:rsid w:val="00247C18"/>
    <w:rsid w:val="00251D39"/>
    <w:rsid w:val="00286EF4"/>
    <w:rsid w:val="00297074"/>
    <w:rsid w:val="002A27D9"/>
    <w:rsid w:val="002F2057"/>
    <w:rsid w:val="00304B37"/>
    <w:rsid w:val="003104C1"/>
    <w:rsid w:val="0032222B"/>
    <w:rsid w:val="00330D82"/>
    <w:rsid w:val="00344FD8"/>
    <w:rsid w:val="00347CE5"/>
    <w:rsid w:val="00365BFF"/>
    <w:rsid w:val="00375604"/>
    <w:rsid w:val="00376744"/>
    <w:rsid w:val="00395F35"/>
    <w:rsid w:val="003A7069"/>
    <w:rsid w:val="003B34DD"/>
    <w:rsid w:val="003E627F"/>
    <w:rsid w:val="003F7271"/>
    <w:rsid w:val="00415EC1"/>
    <w:rsid w:val="004172C5"/>
    <w:rsid w:val="004246F2"/>
    <w:rsid w:val="00433140"/>
    <w:rsid w:val="004453D1"/>
    <w:rsid w:val="00453309"/>
    <w:rsid w:val="00471F22"/>
    <w:rsid w:val="004904C6"/>
    <w:rsid w:val="0049283E"/>
    <w:rsid w:val="0049375B"/>
    <w:rsid w:val="004B4039"/>
    <w:rsid w:val="004B424A"/>
    <w:rsid w:val="004F7E9A"/>
    <w:rsid w:val="0050368C"/>
    <w:rsid w:val="00524C78"/>
    <w:rsid w:val="005436DB"/>
    <w:rsid w:val="00555AFA"/>
    <w:rsid w:val="00556EBE"/>
    <w:rsid w:val="005712D6"/>
    <w:rsid w:val="00593E36"/>
    <w:rsid w:val="005A4142"/>
    <w:rsid w:val="005C1F4D"/>
    <w:rsid w:val="005C5216"/>
    <w:rsid w:val="005D1068"/>
    <w:rsid w:val="005F12D7"/>
    <w:rsid w:val="005F4E18"/>
    <w:rsid w:val="005F649C"/>
    <w:rsid w:val="0060286E"/>
    <w:rsid w:val="00602A60"/>
    <w:rsid w:val="00605F85"/>
    <w:rsid w:val="00612895"/>
    <w:rsid w:val="00613A09"/>
    <w:rsid w:val="00621B7D"/>
    <w:rsid w:val="00623CFA"/>
    <w:rsid w:val="00627ED2"/>
    <w:rsid w:val="00634A9A"/>
    <w:rsid w:val="006440E1"/>
    <w:rsid w:val="00647C2A"/>
    <w:rsid w:val="00652051"/>
    <w:rsid w:val="00654F53"/>
    <w:rsid w:val="006636B4"/>
    <w:rsid w:val="00673E97"/>
    <w:rsid w:val="006927D2"/>
    <w:rsid w:val="006929BF"/>
    <w:rsid w:val="00693396"/>
    <w:rsid w:val="006A76B4"/>
    <w:rsid w:val="006C031B"/>
    <w:rsid w:val="006C3466"/>
    <w:rsid w:val="006C6A06"/>
    <w:rsid w:val="006E0F9D"/>
    <w:rsid w:val="006F36A9"/>
    <w:rsid w:val="006F44F3"/>
    <w:rsid w:val="006F4DB1"/>
    <w:rsid w:val="006F7376"/>
    <w:rsid w:val="00705257"/>
    <w:rsid w:val="00726097"/>
    <w:rsid w:val="0073057C"/>
    <w:rsid w:val="0073111F"/>
    <w:rsid w:val="00741206"/>
    <w:rsid w:val="0075376F"/>
    <w:rsid w:val="00780A54"/>
    <w:rsid w:val="00781CE2"/>
    <w:rsid w:val="00781F67"/>
    <w:rsid w:val="007A175D"/>
    <w:rsid w:val="007A17EF"/>
    <w:rsid w:val="007A3DA6"/>
    <w:rsid w:val="007C361B"/>
    <w:rsid w:val="007C78D3"/>
    <w:rsid w:val="007E6125"/>
    <w:rsid w:val="007F1B00"/>
    <w:rsid w:val="007F34B9"/>
    <w:rsid w:val="008004CA"/>
    <w:rsid w:val="00800F9A"/>
    <w:rsid w:val="0081005A"/>
    <w:rsid w:val="00815E76"/>
    <w:rsid w:val="00832C7A"/>
    <w:rsid w:val="00845A39"/>
    <w:rsid w:val="00850700"/>
    <w:rsid w:val="00850E04"/>
    <w:rsid w:val="00861D10"/>
    <w:rsid w:val="00866CDA"/>
    <w:rsid w:val="00867EB7"/>
    <w:rsid w:val="00874E38"/>
    <w:rsid w:val="008832DC"/>
    <w:rsid w:val="008914E0"/>
    <w:rsid w:val="008B0CBE"/>
    <w:rsid w:val="008B79F8"/>
    <w:rsid w:val="008D0CB5"/>
    <w:rsid w:val="008D300B"/>
    <w:rsid w:val="008E78EA"/>
    <w:rsid w:val="008F787A"/>
    <w:rsid w:val="00917204"/>
    <w:rsid w:val="00963405"/>
    <w:rsid w:val="00975CE1"/>
    <w:rsid w:val="00977F11"/>
    <w:rsid w:val="009867E4"/>
    <w:rsid w:val="00990B7C"/>
    <w:rsid w:val="009A15F5"/>
    <w:rsid w:val="009A229F"/>
    <w:rsid w:val="009C567C"/>
    <w:rsid w:val="009D3701"/>
    <w:rsid w:val="009E23C4"/>
    <w:rsid w:val="009E4575"/>
    <w:rsid w:val="009E6405"/>
    <w:rsid w:val="009F4314"/>
    <w:rsid w:val="009F78F9"/>
    <w:rsid w:val="00A02CE4"/>
    <w:rsid w:val="00A13758"/>
    <w:rsid w:val="00A424D8"/>
    <w:rsid w:val="00A462E1"/>
    <w:rsid w:val="00A46736"/>
    <w:rsid w:val="00A47735"/>
    <w:rsid w:val="00A8219D"/>
    <w:rsid w:val="00A8375F"/>
    <w:rsid w:val="00A87B6E"/>
    <w:rsid w:val="00A91E92"/>
    <w:rsid w:val="00A96B11"/>
    <w:rsid w:val="00AD184B"/>
    <w:rsid w:val="00AD26C3"/>
    <w:rsid w:val="00AE4011"/>
    <w:rsid w:val="00B36746"/>
    <w:rsid w:val="00B43B8C"/>
    <w:rsid w:val="00B46D86"/>
    <w:rsid w:val="00B5485C"/>
    <w:rsid w:val="00B758DC"/>
    <w:rsid w:val="00BA429A"/>
    <w:rsid w:val="00BB0094"/>
    <w:rsid w:val="00BB0E91"/>
    <w:rsid w:val="00BC08A4"/>
    <w:rsid w:val="00BC574A"/>
    <w:rsid w:val="00BD3959"/>
    <w:rsid w:val="00BE01C3"/>
    <w:rsid w:val="00C25580"/>
    <w:rsid w:val="00C32AB1"/>
    <w:rsid w:val="00C43AA5"/>
    <w:rsid w:val="00C45806"/>
    <w:rsid w:val="00C53DB0"/>
    <w:rsid w:val="00C74325"/>
    <w:rsid w:val="00C80782"/>
    <w:rsid w:val="00C811F0"/>
    <w:rsid w:val="00C92D97"/>
    <w:rsid w:val="00C96500"/>
    <w:rsid w:val="00CB0356"/>
    <w:rsid w:val="00CB6B6B"/>
    <w:rsid w:val="00CD3C66"/>
    <w:rsid w:val="00CE6E08"/>
    <w:rsid w:val="00CF6E45"/>
    <w:rsid w:val="00D013BF"/>
    <w:rsid w:val="00D2147B"/>
    <w:rsid w:val="00D24768"/>
    <w:rsid w:val="00D26FAC"/>
    <w:rsid w:val="00D41004"/>
    <w:rsid w:val="00D4302E"/>
    <w:rsid w:val="00D857DB"/>
    <w:rsid w:val="00D927A5"/>
    <w:rsid w:val="00DC63B0"/>
    <w:rsid w:val="00DD25E7"/>
    <w:rsid w:val="00DE494B"/>
    <w:rsid w:val="00DF6E24"/>
    <w:rsid w:val="00E23C3B"/>
    <w:rsid w:val="00E33EEE"/>
    <w:rsid w:val="00E343BC"/>
    <w:rsid w:val="00E35A8A"/>
    <w:rsid w:val="00E52095"/>
    <w:rsid w:val="00E54D8F"/>
    <w:rsid w:val="00E640BA"/>
    <w:rsid w:val="00E74E39"/>
    <w:rsid w:val="00E90A74"/>
    <w:rsid w:val="00E90AFC"/>
    <w:rsid w:val="00E95154"/>
    <w:rsid w:val="00EB4A77"/>
    <w:rsid w:val="00EC5DC7"/>
    <w:rsid w:val="00ED2842"/>
    <w:rsid w:val="00EE69EA"/>
    <w:rsid w:val="00F211B3"/>
    <w:rsid w:val="00F311B7"/>
    <w:rsid w:val="00F40C83"/>
    <w:rsid w:val="00F523B4"/>
    <w:rsid w:val="00F670E5"/>
    <w:rsid w:val="00F70668"/>
    <w:rsid w:val="00F9100C"/>
    <w:rsid w:val="00F91A63"/>
    <w:rsid w:val="00F926AA"/>
    <w:rsid w:val="00FA1E68"/>
    <w:rsid w:val="00FA2457"/>
    <w:rsid w:val="00FC6710"/>
    <w:rsid w:val="00FE57D4"/>
    <w:rsid w:val="00FF45D9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20DE2-187E-4357-81CD-5291CC77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D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lang w:val="x-none"/>
    </w:rPr>
  </w:style>
  <w:style w:type="character" w:customStyle="1" w:styleId="a5">
    <w:name w:val="Верхний колонтитул Знак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  <w:lang w:val="x-none"/>
    </w:rPr>
  </w:style>
  <w:style w:type="character" w:customStyle="1" w:styleId="a7">
    <w:name w:val="Нижний колонтитул Знак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"/>
    <w:rsid w:val="003E61A6"/>
    <w:pPr>
      <w:spacing w:after="120" w:line="480" w:lineRule="auto"/>
    </w:pPr>
    <w:rPr>
      <w:lang w:val="x-none"/>
    </w:rPr>
  </w:style>
  <w:style w:type="character" w:customStyle="1" w:styleId="aa">
    <w:name w:val="Основной текст с отступом Знак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99"/>
    <w:qFormat/>
    <w:rsid w:val="003E61A6"/>
    <w:pPr>
      <w:ind w:left="720"/>
      <w:contextualSpacing/>
    </w:pPr>
    <w:rPr>
      <w:sz w:val="20"/>
      <w:szCs w:val="20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unhideWhenUsed/>
    <w:rsid w:val="00682012"/>
    <w:rPr>
      <w:color w:val="0000FF"/>
      <w:u w:val="single"/>
    </w:rPr>
  </w:style>
  <w:style w:type="character" w:customStyle="1" w:styleId="ac">
    <w:name w:val="Абзац списка Знак"/>
    <w:link w:val="ab"/>
    <w:uiPriority w:val="99"/>
    <w:locked/>
    <w:rsid w:val="006B4A4C"/>
    <w:rPr>
      <w:rFonts w:ascii="Times New Roman" w:eastAsia="Times New Roman" w:hAnsi="Times New Roman"/>
    </w:rPr>
  </w:style>
  <w:style w:type="character" w:customStyle="1" w:styleId="blk">
    <w:name w:val="blk"/>
    <w:basedOn w:val="a0"/>
    <w:rsid w:val="009F4314"/>
  </w:style>
  <w:style w:type="character" w:customStyle="1" w:styleId="apple-converted-space">
    <w:name w:val="apple-converted-space"/>
    <w:basedOn w:val="a0"/>
    <w:rsid w:val="009F4314"/>
  </w:style>
  <w:style w:type="character" w:customStyle="1" w:styleId="b">
    <w:name w:val="b"/>
    <w:basedOn w:val="a0"/>
    <w:rsid w:val="009F4314"/>
  </w:style>
  <w:style w:type="character" w:customStyle="1" w:styleId="FontStyle17">
    <w:name w:val="Font Style17"/>
    <w:uiPriority w:val="99"/>
    <w:rsid w:val="009F4314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af2">
    <w:name w:val="Основной текст_"/>
    <w:link w:val="7"/>
    <w:uiPriority w:val="99"/>
    <w:rsid w:val="0016468E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f2"/>
    <w:uiPriority w:val="99"/>
    <w:rsid w:val="0016468E"/>
    <w:pPr>
      <w:widowControl w:val="0"/>
      <w:shd w:val="clear" w:color="auto" w:fill="FFFFFF"/>
      <w:spacing w:line="0" w:lineRule="atLeast"/>
    </w:pPr>
    <w:rPr>
      <w:sz w:val="25"/>
      <w:szCs w:val="25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BC08A4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BC08A4"/>
    <w:rPr>
      <w:rFonts w:ascii="Segoe UI" w:eastAsia="Times New Roman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rsid w:val="009A229F"/>
  </w:style>
  <w:style w:type="character" w:customStyle="1" w:styleId="14">
    <w:name w:val="Заголовок №1_"/>
    <w:link w:val="15"/>
    <w:locked/>
    <w:rsid w:val="009A229F"/>
    <w:rPr>
      <w:sz w:val="22"/>
      <w:szCs w:val="22"/>
      <w:shd w:val="clear" w:color="auto" w:fill="FFFFFF"/>
    </w:rPr>
  </w:style>
  <w:style w:type="paragraph" w:customStyle="1" w:styleId="15">
    <w:name w:val="Заголовок №1"/>
    <w:basedOn w:val="a"/>
    <w:link w:val="14"/>
    <w:rsid w:val="009A229F"/>
    <w:pPr>
      <w:widowControl w:val="0"/>
      <w:shd w:val="clear" w:color="auto" w:fill="FFFFFF"/>
      <w:spacing w:after="180" w:line="238" w:lineRule="exact"/>
      <w:jc w:val="center"/>
      <w:outlineLvl w:val="0"/>
    </w:pPr>
    <w:rPr>
      <w:rFonts w:ascii="Calibri" w:eastAsia="Calibri" w:hAnsi="Calibri"/>
      <w:sz w:val="22"/>
      <w:szCs w:val="22"/>
      <w:lang w:val="x-none" w:eastAsia="x-none"/>
    </w:rPr>
  </w:style>
  <w:style w:type="paragraph" w:customStyle="1" w:styleId="16">
    <w:name w:val="Основной текст1"/>
    <w:basedOn w:val="a"/>
    <w:uiPriority w:val="99"/>
    <w:rsid w:val="009A229F"/>
    <w:pPr>
      <w:widowControl w:val="0"/>
      <w:shd w:val="clear" w:color="auto" w:fill="FFFFFF"/>
      <w:spacing w:before="180" w:after="180" w:line="240" w:lineRule="atLeast"/>
      <w:jc w:val="center"/>
    </w:pPr>
    <w:rPr>
      <w:sz w:val="26"/>
      <w:szCs w:val="26"/>
      <w:lang w:val="ru-RU" w:eastAsia="ru-RU"/>
    </w:rPr>
  </w:style>
  <w:style w:type="character" w:customStyle="1" w:styleId="10pt">
    <w:name w:val="Основной текст + 10 pt"/>
    <w:rsid w:val="009A229F"/>
    <w:rPr>
      <w:color w:val="000000"/>
      <w:spacing w:val="0"/>
      <w:w w:val="100"/>
      <w:position w:val="0"/>
      <w:sz w:val="20"/>
      <w:szCs w:val="20"/>
      <w:lang w:val="ru-RU" w:eastAsia="ru-RU" w:bidi="ar-SA"/>
    </w:rPr>
  </w:style>
  <w:style w:type="character" w:customStyle="1" w:styleId="100">
    <w:name w:val="Основной текст + 10"/>
    <w:aliases w:val="5 pt,Полужирный"/>
    <w:rsid w:val="009A229F"/>
    <w:rPr>
      <w:b/>
      <w:bCs/>
      <w:color w:val="000000"/>
      <w:spacing w:val="0"/>
      <w:w w:val="100"/>
      <w:position w:val="0"/>
      <w:sz w:val="21"/>
      <w:szCs w:val="21"/>
      <w:lang w:val="ru-RU" w:eastAsia="ru-RU" w:bidi="ar-SA"/>
    </w:rPr>
  </w:style>
  <w:style w:type="paragraph" w:customStyle="1" w:styleId="4">
    <w:name w:val="Абзац списка4"/>
    <w:basedOn w:val="a"/>
    <w:uiPriority w:val="99"/>
    <w:rsid w:val="009A229F"/>
    <w:pPr>
      <w:ind w:left="720"/>
    </w:pPr>
    <w:rPr>
      <w:sz w:val="20"/>
      <w:szCs w:val="20"/>
    </w:rPr>
  </w:style>
  <w:style w:type="table" w:styleId="af5">
    <w:name w:val="Table Grid"/>
    <w:basedOn w:val="a1"/>
    <w:uiPriority w:val="99"/>
    <w:rsid w:val="009A22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uiPriority w:val="99"/>
    <w:unhideWhenUsed/>
    <w:rsid w:val="009A229F"/>
    <w:rPr>
      <w:color w:val="800080"/>
      <w:u w:val="single"/>
    </w:rPr>
  </w:style>
  <w:style w:type="paragraph" w:customStyle="1" w:styleId="Style4">
    <w:name w:val="Style4"/>
    <w:basedOn w:val="a"/>
    <w:uiPriority w:val="99"/>
    <w:rsid w:val="001278FA"/>
    <w:pPr>
      <w:widowControl w:val="0"/>
      <w:autoSpaceDE w:val="0"/>
      <w:autoSpaceDN w:val="0"/>
      <w:adjustRightInd w:val="0"/>
      <w:jc w:val="center"/>
    </w:pPr>
    <w:rPr>
      <w:rFonts w:ascii="Georgia" w:hAnsi="Georgia"/>
    </w:rPr>
  </w:style>
  <w:style w:type="character" w:customStyle="1" w:styleId="fw-middle">
    <w:name w:val="fw-middle"/>
    <w:basedOn w:val="a0"/>
    <w:rsid w:val="00DD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0483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9790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3930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5933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7452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9610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5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3845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2295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5959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798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9759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89133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LAW;n=129338;fld=134;dst=10018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6ABADB2D34ED6528D7F0FFEAF4B1754A6F7739CD2B1572B7DFBA9C5073BFCFD7D244C16C1397DFV470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D3DC-A5F6-49BC-BB52-6849D264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4675</Words>
  <Characters>26648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31261</CharactersWithSpaces>
  <SharedDoc>false</SharedDoc>
  <HLinks>
    <vt:vector size="60" baseType="variant">
      <vt:variant>
        <vt:i4>720962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P221</vt:lpwstr>
      </vt:variant>
      <vt:variant>
        <vt:i4>327745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P217</vt:lpwstr>
      </vt:variant>
      <vt:variant>
        <vt:i4>327744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3604578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consultantplus://offline/ref=956ABADB2D34ED6528D7F0FFEAF4B1754A6F7739CD2B1572B7DFBA9C5073BFCFD7D244C16C1397DFV470K</vt:lpwstr>
      </vt:variant>
      <vt:variant>
        <vt:lpwstr/>
      </vt:variant>
      <vt:variant>
        <vt:i4>6750267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Par189</vt:lpwstr>
      </vt:variant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Par185</vt:lpwstr>
      </vt:variant>
      <vt:variant>
        <vt:i4>6619189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Par175</vt:lpwstr>
      </vt:variant>
      <vt:variant>
        <vt:i4>7471225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consultantplus://offline/main?base=MLAW;n=129338;fld=134;dst=100180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gz4</dc:creator>
  <cp:keywords/>
  <cp:lastModifiedBy>Пользователь</cp:lastModifiedBy>
  <cp:revision>2</cp:revision>
  <cp:lastPrinted>2026-04-09T07:57:00Z</cp:lastPrinted>
  <dcterms:created xsi:type="dcterms:W3CDTF">2026-05-26T05:44:00Z</dcterms:created>
  <dcterms:modified xsi:type="dcterms:W3CDTF">2026-05-26T05:44:00Z</dcterms:modified>
</cp:coreProperties>
</file>