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4A7" w:rsidRPr="00C8176F" w:rsidRDefault="008E45F4">
      <w:pPr>
        <w:jc w:val="center"/>
        <w:rPr>
          <w:b/>
          <w:sz w:val="22"/>
          <w:szCs w:val="22"/>
        </w:rPr>
      </w:pPr>
      <w:r w:rsidRPr="00C8176F">
        <w:rPr>
          <w:b/>
          <w:sz w:val="22"/>
          <w:szCs w:val="22"/>
        </w:rPr>
        <w:t xml:space="preserve">Договор  № С-110/0726-ПГ </w:t>
      </w:r>
    </w:p>
    <w:p w:rsidR="007424A7" w:rsidRPr="00C8176F" w:rsidRDefault="008E45F4">
      <w:pPr>
        <w:jc w:val="center"/>
        <w:rPr>
          <w:b/>
          <w:sz w:val="22"/>
          <w:szCs w:val="22"/>
        </w:rPr>
      </w:pPr>
      <w:r w:rsidRPr="00C8176F">
        <w:rPr>
          <w:b/>
          <w:sz w:val="22"/>
          <w:szCs w:val="22"/>
        </w:rPr>
        <w:t>на ремонт медицинской техники</w:t>
      </w:r>
    </w:p>
    <w:p w:rsidR="007424A7" w:rsidRPr="00C8176F" w:rsidRDefault="007424A7">
      <w:pPr>
        <w:jc w:val="center"/>
        <w:rPr>
          <w:b/>
          <w:sz w:val="22"/>
          <w:szCs w:val="22"/>
        </w:rPr>
      </w:pPr>
    </w:p>
    <w:p w:rsidR="007424A7" w:rsidRPr="00C8176F" w:rsidRDefault="008E45F4">
      <w:pPr>
        <w:jc w:val="center"/>
        <w:rPr>
          <w:b/>
          <w:sz w:val="22"/>
          <w:szCs w:val="22"/>
        </w:rPr>
      </w:pPr>
      <w:r w:rsidRPr="00C8176F">
        <w:t xml:space="preserve">ИКЗ  </w:t>
      </w:r>
      <w:r w:rsidRPr="00C8176F">
        <w:rPr>
          <w:color w:val="000000"/>
          <w:shd w:val="clear" w:color="auto" w:fill="FAFAFA"/>
        </w:rPr>
        <w:t>261526003794052600100100250000000244</w:t>
      </w:r>
    </w:p>
    <w:p w:rsidR="007424A7" w:rsidRPr="00C8176F" w:rsidRDefault="007424A7">
      <w:pPr>
        <w:jc w:val="center"/>
        <w:rPr>
          <w:b/>
          <w:sz w:val="22"/>
          <w:szCs w:val="22"/>
        </w:rPr>
      </w:pPr>
    </w:p>
    <w:p w:rsidR="007424A7" w:rsidRPr="00C8176F" w:rsidRDefault="008E45F4">
      <w:pPr>
        <w:ind w:left="-851"/>
        <w:jc w:val="both"/>
        <w:rPr>
          <w:sz w:val="22"/>
          <w:szCs w:val="22"/>
          <w:lang w:eastAsia="en-US"/>
        </w:rPr>
      </w:pPr>
      <w:r w:rsidRPr="00C8176F">
        <w:rPr>
          <w:sz w:val="22"/>
          <w:szCs w:val="22"/>
          <w:lang w:eastAsia="en-US"/>
        </w:rPr>
        <w:t>г. Москва</w:t>
      </w:r>
      <w:r w:rsidRPr="00C8176F">
        <w:rPr>
          <w:sz w:val="22"/>
          <w:szCs w:val="22"/>
          <w:lang w:eastAsia="en-US"/>
        </w:rPr>
        <w:tab/>
      </w:r>
      <w:r w:rsidRPr="00C8176F">
        <w:rPr>
          <w:sz w:val="22"/>
          <w:szCs w:val="22"/>
          <w:lang w:eastAsia="en-US"/>
        </w:rPr>
        <w:tab/>
      </w:r>
      <w:r w:rsidRPr="00C8176F">
        <w:rPr>
          <w:sz w:val="22"/>
          <w:szCs w:val="22"/>
          <w:lang w:eastAsia="en-US"/>
        </w:rPr>
        <w:tab/>
      </w:r>
      <w:r w:rsidRPr="00C8176F">
        <w:rPr>
          <w:sz w:val="22"/>
          <w:szCs w:val="22"/>
          <w:lang w:eastAsia="en-US"/>
        </w:rPr>
        <w:tab/>
        <w:t xml:space="preserve">                 </w:t>
      </w:r>
      <w:r w:rsidRPr="00C8176F">
        <w:rPr>
          <w:sz w:val="22"/>
          <w:szCs w:val="22"/>
          <w:lang w:eastAsia="en-US"/>
        </w:rPr>
        <w:tab/>
      </w:r>
      <w:r w:rsidRPr="00C8176F">
        <w:rPr>
          <w:sz w:val="22"/>
          <w:szCs w:val="22"/>
          <w:lang w:eastAsia="en-US"/>
        </w:rPr>
        <w:tab/>
        <w:t xml:space="preserve">                                           «__» ______ 2026 г.</w:t>
      </w:r>
    </w:p>
    <w:p w:rsidR="007424A7" w:rsidRPr="00C8176F" w:rsidRDefault="007424A7">
      <w:pPr>
        <w:ind w:left="-851"/>
        <w:jc w:val="both"/>
        <w:rPr>
          <w:sz w:val="22"/>
          <w:szCs w:val="22"/>
          <w:lang w:eastAsia="en-US"/>
        </w:rPr>
      </w:pPr>
    </w:p>
    <w:p w:rsidR="007424A7" w:rsidRPr="00C8176F" w:rsidRDefault="008E45F4">
      <w:pPr>
        <w:ind w:left="-851"/>
        <w:jc w:val="both"/>
        <w:rPr>
          <w:sz w:val="22"/>
          <w:szCs w:val="22"/>
        </w:rPr>
      </w:pPr>
      <w:r w:rsidRPr="00C8176F">
        <w:rPr>
          <w:sz w:val="22"/>
          <w:szCs w:val="22"/>
          <w:lang w:eastAsia="en-US"/>
        </w:rPr>
        <w:t xml:space="preserve"> </w:t>
      </w:r>
      <w:r w:rsidRPr="00C8176F">
        <w:rPr>
          <w:b/>
          <w:sz w:val="22"/>
          <w:szCs w:val="22"/>
        </w:rPr>
        <w:t>Федеральное г</w:t>
      </w:r>
      <w:r w:rsidRPr="00C8176F">
        <w:rPr>
          <w:b/>
          <w:color w:val="000000"/>
          <w:sz w:val="22"/>
          <w:szCs w:val="22"/>
        </w:rPr>
        <w:t xml:space="preserve">осударственное бюджетное образовательное </w:t>
      </w:r>
      <w:r w:rsidRPr="00C8176F">
        <w:rPr>
          <w:b/>
          <w:color w:val="000000"/>
          <w:sz w:val="22"/>
          <w:szCs w:val="22"/>
        </w:rPr>
        <w:t>учреждение высшего образования</w:t>
      </w:r>
      <w:r w:rsidRPr="00C8176F">
        <w:rPr>
          <w:b/>
          <w:sz w:val="22"/>
          <w:szCs w:val="22"/>
        </w:rPr>
        <w:t xml:space="preserve"> «Приволжский исследовательский медицинский университет» министерства здравоохранения Российской Федерации</w:t>
      </w:r>
      <w:r w:rsidRPr="00C8176F">
        <w:rPr>
          <w:sz w:val="22"/>
          <w:szCs w:val="22"/>
        </w:rPr>
        <w:t xml:space="preserve">, именуемое в дальнейшем </w:t>
      </w:r>
      <w:r w:rsidRPr="00C8176F">
        <w:rPr>
          <w:b/>
          <w:sz w:val="22"/>
          <w:szCs w:val="22"/>
        </w:rPr>
        <w:t>«Заказчик»,</w:t>
      </w:r>
      <w:r w:rsidRPr="00C8176F">
        <w:rPr>
          <w:sz w:val="22"/>
          <w:szCs w:val="22"/>
        </w:rPr>
        <w:t xml:space="preserve"> в  лице ректора  </w:t>
      </w:r>
      <w:r w:rsidRPr="00C8176F">
        <w:rPr>
          <w:b/>
          <w:bCs/>
          <w:sz w:val="22"/>
          <w:szCs w:val="22"/>
        </w:rPr>
        <w:t>Карякина Н.Н.</w:t>
      </w:r>
      <w:r w:rsidRPr="00C8176F">
        <w:rPr>
          <w:color w:val="000000"/>
          <w:sz w:val="22"/>
          <w:szCs w:val="22"/>
        </w:rPr>
        <w:t xml:space="preserve">, </w:t>
      </w:r>
      <w:r w:rsidRPr="00C8176F">
        <w:rPr>
          <w:sz w:val="22"/>
          <w:szCs w:val="22"/>
        </w:rPr>
        <w:t>действующего на основании Устава</w:t>
      </w:r>
      <w:r w:rsidRPr="00C8176F">
        <w:rPr>
          <w:sz w:val="22"/>
          <w:szCs w:val="22"/>
          <w:lang w:eastAsia="en-US"/>
        </w:rPr>
        <w:t xml:space="preserve">, с одной стороны, </w:t>
      </w:r>
      <w:r w:rsidRPr="00C8176F">
        <w:rPr>
          <w:sz w:val="22"/>
          <w:szCs w:val="22"/>
          <w:lang w:eastAsia="en-US"/>
        </w:rPr>
        <w:t xml:space="preserve">и </w:t>
      </w:r>
      <w:r w:rsidR="00D555A3">
        <w:rPr>
          <w:b/>
          <w:sz w:val="22"/>
          <w:szCs w:val="22"/>
          <w:lang w:eastAsia="en-US"/>
        </w:rPr>
        <w:t>_________________</w:t>
      </w:r>
      <w:r w:rsidRPr="00C8176F">
        <w:rPr>
          <w:sz w:val="22"/>
          <w:szCs w:val="22"/>
          <w:lang w:eastAsia="en-US"/>
        </w:rPr>
        <w:t xml:space="preserve">, именуемое в дальнейшем </w:t>
      </w:r>
      <w:r w:rsidRPr="00C8176F">
        <w:rPr>
          <w:b/>
          <w:sz w:val="22"/>
          <w:szCs w:val="22"/>
          <w:lang w:eastAsia="en-US"/>
        </w:rPr>
        <w:t xml:space="preserve">«Сервисный центр» </w:t>
      </w:r>
      <w:r w:rsidRPr="00C8176F">
        <w:rPr>
          <w:sz w:val="22"/>
          <w:szCs w:val="22"/>
          <w:lang w:eastAsia="en-US"/>
        </w:rPr>
        <w:t xml:space="preserve">(Лицензия на осуществление деятельности по техническому обслуживанию медицинской техники № </w:t>
      </w:r>
      <w:r w:rsidR="00D555A3">
        <w:rPr>
          <w:sz w:val="22"/>
          <w:szCs w:val="22"/>
          <w:lang w:eastAsia="en-US"/>
        </w:rPr>
        <w:t>_____________________</w:t>
      </w:r>
      <w:r w:rsidRPr="00C8176F">
        <w:rPr>
          <w:sz w:val="22"/>
          <w:szCs w:val="22"/>
          <w:lang w:eastAsia="en-US"/>
        </w:rPr>
        <w:t xml:space="preserve">),  в лице  </w:t>
      </w:r>
      <w:r w:rsidR="00D555A3">
        <w:rPr>
          <w:sz w:val="22"/>
          <w:szCs w:val="22"/>
          <w:lang w:eastAsia="en-US"/>
        </w:rPr>
        <w:t>____________________</w:t>
      </w:r>
      <w:r w:rsidRPr="00C8176F">
        <w:rPr>
          <w:sz w:val="22"/>
          <w:szCs w:val="22"/>
        </w:rPr>
        <w:t>, действующего н</w:t>
      </w:r>
      <w:r w:rsidRPr="00C8176F">
        <w:rPr>
          <w:sz w:val="22"/>
          <w:szCs w:val="22"/>
        </w:rPr>
        <w:t xml:space="preserve">а основании </w:t>
      </w:r>
      <w:r w:rsidR="00D555A3">
        <w:rPr>
          <w:sz w:val="22"/>
          <w:szCs w:val="22"/>
        </w:rPr>
        <w:t>_______________________</w:t>
      </w:r>
      <w:r w:rsidRPr="00C8176F">
        <w:rPr>
          <w:sz w:val="22"/>
          <w:szCs w:val="22"/>
        </w:rPr>
        <w:t xml:space="preserve">, </w:t>
      </w:r>
      <w:r w:rsidRPr="00C8176F">
        <w:rPr>
          <w:sz w:val="22"/>
          <w:szCs w:val="22"/>
          <w:lang w:eastAsia="en-US"/>
        </w:rPr>
        <w:t xml:space="preserve">с другой стороны, совместно именуемые «Стороны», </w:t>
      </w:r>
      <w:r w:rsidRPr="00C8176F">
        <w:rPr>
          <w:bCs/>
          <w:color w:val="000000"/>
          <w:sz w:val="22"/>
          <w:szCs w:val="22"/>
        </w:rPr>
        <w:t>в соответствии с п. 4  ч.1   ст. 93 Федерального закона от 05.04.2013 № 44-ФЗ «О контрактной системе в сфере закупов товаров, работ, услуг для обеспечения госуд</w:t>
      </w:r>
      <w:r w:rsidRPr="00C8176F">
        <w:rPr>
          <w:bCs/>
          <w:color w:val="000000"/>
          <w:sz w:val="22"/>
          <w:szCs w:val="22"/>
        </w:rPr>
        <w:t>арственных и муниципальных нужд»</w:t>
      </w:r>
      <w:r w:rsidRPr="00C8176F">
        <w:rPr>
          <w:sz w:val="22"/>
          <w:szCs w:val="22"/>
          <w:lang w:eastAsia="en-US"/>
        </w:rPr>
        <w:t>, заключили настоящий договор  (далее – «Договор») о нижеследующем:</w:t>
      </w:r>
    </w:p>
    <w:p w:rsidR="007424A7" w:rsidRPr="00C8176F" w:rsidRDefault="008E45F4">
      <w:pPr>
        <w:numPr>
          <w:ilvl w:val="0"/>
          <w:numId w:val="1"/>
        </w:numPr>
        <w:ind w:left="-851" w:hanging="283"/>
        <w:jc w:val="center"/>
        <w:rPr>
          <w:b/>
          <w:bCs/>
          <w:sz w:val="22"/>
          <w:szCs w:val="22"/>
        </w:rPr>
      </w:pPr>
      <w:r w:rsidRPr="00C8176F">
        <w:rPr>
          <w:b/>
          <w:bCs/>
          <w:sz w:val="22"/>
          <w:szCs w:val="22"/>
        </w:rPr>
        <w:t>Предмет договора</w:t>
      </w:r>
    </w:p>
    <w:p w:rsidR="007424A7" w:rsidRPr="00C8176F" w:rsidRDefault="008E45F4">
      <w:pPr>
        <w:pStyle w:val="20"/>
        <w:numPr>
          <w:ilvl w:val="1"/>
          <w:numId w:val="1"/>
        </w:numPr>
        <w:tabs>
          <w:tab w:val="left" w:pos="0"/>
        </w:tabs>
        <w:ind w:left="-851" w:firstLine="851"/>
        <w:rPr>
          <w:rFonts w:ascii="Times New Roman" w:hAnsi="Times New Roman"/>
          <w:sz w:val="22"/>
          <w:szCs w:val="22"/>
        </w:rPr>
      </w:pPr>
      <w:r w:rsidRPr="00C8176F">
        <w:rPr>
          <w:rFonts w:ascii="Times New Roman" w:hAnsi="Times New Roman"/>
          <w:sz w:val="22"/>
          <w:szCs w:val="22"/>
        </w:rPr>
        <w:t>1.1. Сервисный центр обязуется осуществить ремонт медицинской техники согласно Приложению № 1 к настоящему Договору (далее – «Оборудование»</w:t>
      </w:r>
      <w:r w:rsidRPr="00C8176F">
        <w:rPr>
          <w:rFonts w:ascii="Times New Roman" w:hAnsi="Times New Roman"/>
          <w:sz w:val="22"/>
          <w:szCs w:val="22"/>
        </w:rPr>
        <w:t>), а Заказчик обязуется принять и оплатить указанные работы.</w:t>
      </w:r>
    </w:p>
    <w:p w:rsidR="007424A7" w:rsidRPr="00C8176F" w:rsidRDefault="008E45F4">
      <w:pPr>
        <w:pStyle w:val="20"/>
        <w:numPr>
          <w:ilvl w:val="1"/>
          <w:numId w:val="1"/>
        </w:numPr>
        <w:tabs>
          <w:tab w:val="left" w:pos="0"/>
        </w:tabs>
        <w:ind w:left="-851" w:firstLine="851"/>
        <w:rPr>
          <w:sz w:val="22"/>
          <w:szCs w:val="22"/>
        </w:rPr>
      </w:pPr>
      <w:r w:rsidRPr="00C8176F">
        <w:rPr>
          <w:rFonts w:ascii="Times New Roman" w:hAnsi="Times New Roman"/>
          <w:sz w:val="22"/>
          <w:szCs w:val="22"/>
        </w:rPr>
        <w:t>1.2. Сервисный центр вправе при необходимости привлекать третьих лиц для выполнения работ по настоящему Договору, оставаясь ответственным перед Заказчиком за их действия.</w:t>
      </w:r>
    </w:p>
    <w:p w:rsidR="007424A7" w:rsidRPr="00C8176F" w:rsidRDefault="008E45F4">
      <w:pPr>
        <w:pStyle w:val="20"/>
        <w:numPr>
          <w:ilvl w:val="1"/>
          <w:numId w:val="1"/>
        </w:numPr>
        <w:tabs>
          <w:tab w:val="left" w:pos="0"/>
        </w:tabs>
        <w:ind w:left="-851" w:firstLine="851"/>
        <w:rPr>
          <w:sz w:val="22"/>
          <w:szCs w:val="22"/>
        </w:rPr>
      </w:pPr>
      <w:r w:rsidRPr="00C8176F">
        <w:rPr>
          <w:sz w:val="22"/>
          <w:szCs w:val="22"/>
        </w:rPr>
        <w:t xml:space="preserve">1.3. </w:t>
      </w:r>
      <w:r w:rsidRPr="00C8176F">
        <w:rPr>
          <w:rFonts w:ascii="Times New Roman" w:hAnsi="Times New Roman"/>
          <w:sz w:val="22"/>
          <w:szCs w:val="22"/>
        </w:rPr>
        <w:t>Подписывая настоящи</w:t>
      </w:r>
      <w:r w:rsidRPr="00C8176F">
        <w:rPr>
          <w:rFonts w:ascii="Times New Roman" w:hAnsi="Times New Roman"/>
          <w:sz w:val="22"/>
          <w:szCs w:val="22"/>
        </w:rPr>
        <w:t>й договор Сервисный центр декларирует своё соответствие единым требованиям ч. 1 ст. 31 закона № 44-ФЗ.</w:t>
      </w:r>
    </w:p>
    <w:p w:rsidR="007424A7" w:rsidRPr="00C8176F" w:rsidRDefault="008E45F4">
      <w:pPr>
        <w:pStyle w:val="20"/>
        <w:numPr>
          <w:ilvl w:val="0"/>
          <w:numId w:val="1"/>
        </w:numPr>
        <w:ind w:left="-851" w:hanging="283"/>
        <w:jc w:val="center"/>
        <w:rPr>
          <w:rFonts w:ascii="Times New Roman" w:hAnsi="Times New Roman"/>
          <w:b/>
          <w:bCs/>
          <w:sz w:val="22"/>
          <w:szCs w:val="22"/>
        </w:rPr>
      </w:pPr>
      <w:r w:rsidRPr="00C8176F">
        <w:rPr>
          <w:rFonts w:ascii="Times New Roman" w:hAnsi="Times New Roman"/>
          <w:b/>
          <w:bCs/>
          <w:sz w:val="22"/>
          <w:szCs w:val="22"/>
        </w:rPr>
        <w:t>Порядок ремонта оборудования</w:t>
      </w:r>
    </w:p>
    <w:p w:rsidR="007424A7" w:rsidRPr="00C8176F" w:rsidRDefault="008E45F4">
      <w:pPr>
        <w:numPr>
          <w:ilvl w:val="2"/>
          <w:numId w:val="1"/>
        </w:numPr>
        <w:tabs>
          <w:tab w:val="left" w:pos="0"/>
        </w:tabs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2.1. Работы по ремонту Оборудования проводятся на территории Заказчика по адресу: г. Нижний Новгород, Верхне-Волжская набережная, 18/1, Университетская клиника. </w:t>
      </w:r>
    </w:p>
    <w:p w:rsidR="007424A7" w:rsidRPr="00C8176F" w:rsidRDefault="008E45F4">
      <w:pPr>
        <w:numPr>
          <w:ilvl w:val="2"/>
          <w:numId w:val="1"/>
        </w:numPr>
        <w:tabs>
          <w:tab w:val="left" w:pos="0"/>
        </w:tabs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2.2. В случае необходимости выполнения ремонта Оборудования, Заказчик направляет в Сервисный ц</w:t>
      </w:r>
      <w:r w:rsidRPr="00C8176F">
        <w:rPr>
          <w:sz w:val="22"/>
          <w:szCs w:val="22"/>
        </w:rPr>
        <w:t>ентр заявку.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2.3. В заявке должны быть указаны наименование и серийный номер Оборудования, информация об ответственном лице Заказчика и его контактах.  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2.4. Заявка направляется Заказчиком по факсу: </w:t>
      </w:r>
      <w:r w:rsidR="00D555A3">
        <w:rPr>
          <w:sz w:val="22"/>
          <w:szCs w:val="22"/>
        </w:rPr>
        <w:t>______________</w:t>
      </w:r>
      <w:r w:rsidRPr="00C8176F">
        <w:rPr>
          <w:sz w:val="22"/>
          <w:szCs w:val="22"/>
        </w:rPr>
        <w:t xml:space="preserve"> или по электронной почте </w:t>
      </w:r>
      <w:hyperlink r:id="rId8">
        <w:r w:rsidR="00D555A3">
          <w:rPr>
            <w:sz w:val="22"/>
            <w:szCs w:val="22"/>
          </w:rPr>
          <w:t>___________</w:t>
        </w:r>
      </w:hyperlink>
      <w:r w:rsidRPr="00C8176F">
        <w:rPr>
          <w:sz w:val="22"/>
          <w:szCs w:val="22"/>
        </w:rPr>
        <w:t xml:space="preserve">.  Контакты Сервисного центра: </w:t>
      </w:r>
      <w:r w:rsidR="00D555A3">
        <w:rPr>
          <w:sz w:val="22"/>
          <w:szCs w:val="22"/>
        </w:rPr>
        <w:t>____________________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Получение заявки должно быть подтверждено Сервисным центром (подтвер</w:t>
      </w:r>
      <w:r w:rsidRPr="00C8176F">
        <w:rPr>
          <w:sz w:val="22"/>
          <w:szCs w:val="22"/>
        </w:rPr>
        <w:t>ждение направляется Заказчику по факсу или электронной почте).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2.5. В случае если для проведения диагностики и устранения неисправностей Оборудования требуется использование специализированной диагностической аппаратуры и инструментов, Оборудование </w:t>
      </w:r>
      <w:r w:rsidRPr="00C8176F">
        <w:rPr>
          <w:sz w:val="22"/>
          <w:szCs w:val="22"/>
        </w:rPr>
        <w:t>доставляется в Сервисный центр. Оборудование должно пересылаться в оригинальной упаковке или в иной, обеспечивающей полную сохранность Оборудования. Отправка неисправного Оборудования в Сервисный центр, а также обратная доставка Оборудования после проведен</w:t>
      </w:r>
      <w:r w:rsidRPr="00C8176F">
        <w:rPr>
          <w:sz w:val="22"/>
          <w:szCs w:val="22"/>
        </w:rPr>
        <w:t>ия диагностики осуществляется за счет средств Заказчика.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2.6. Работы по ремонту Оборудования должны быть проведены в срок не более 4 (четырех) месяцев с даты направления заявки Заказчиком в Сервисный центр.</w:t>
      </w:r>
      <w:r w:rsidRPr="00C8176F">
        <w:rPr>
          <w:sz w:val="22"/>
          <w:szCs w:val="22"/>
        </w:rPr>
        <w:t xml:space="preserve">  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2.7. Ремонт Оборудования, в том числе выезд пре</w:t>
      </w:r>
      <w:r w:rsidRPr="00C8176F">
        <w:rPr>
          <w:sz w:val="22"/>
          <w:szCs w:val="22"/>
        </w:rPr>
        <w:t>дставителя Сервисного центра, осуществляются по рабочим дням с понедельника по пятницу с 9.00 до 18.00. Даты и время проведения работ согласовываются с Заказчиком.</w:t>
      </w:r>
    </w:p>
    <w:p w:rsidR="007424A7" w:rsidRPr="00C8176F" w:rsidRDefault="008E45F4">
      <w:pPr>
        <w:numPr>
          <w:ilvl w:val="1"/>
          <w:numId w:val="4"/>
        </w:numPr>
        <w:tabs>
          <w:tab w:val="left" w:pos="0"/>
          <w:tab w:val="left" w:pos="9781"/>
        </w:tabs>
        <w:ind w:left="-851" w:right="282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2.8. По результатам ремонта медицинской техники Сервисным центром составляется и передается </w:t>
      </w:r>
      <w:r w:rsidRPr="00C8176F">
        <w:rPr>
          <w:sz w:val="22"/>
          <w:szCs w:val="22"/>
        </w:rPr>
        <w:t xml:space="preserve">Заказчику Заключение. </w:t>
      </w:r>
    </w:p>
    <w:p w:rsidR="007424A7" w:rsidRPr="00C8176F" w:rsidRDefault="008E45F4">
      <w:pPr>
        <w:ind w:left="-851" w:firstLine="851"/>
        <w:jc w:val="both"/>
      </w:pPr>
      <w:r w:rsidRPr="00C8176F">
        <w:rPr>
          <w:sz w:val="22"/>
          <w:szCs w:val="22"/>
        </w:rPr>
        <w:t>2.9. По окончанию работ по ремонту стороны подписывают УПД. Выполненные работы по ремонту медицинской техники подтверждаются Универсальным передаточным документом (далее – УПД), который направляется Сервисным центром в адрес Заказчик</w:t>
      </w:r>
      <w:r w:rsidRPr="00C8176F">
        <w:rPr>
          <w:sz w:val="22"/>
          <w:szCs w:val="22"/>
        </w:rPr>
        <w:t>а. Подписанный Заказчиком УПД является основанием для принятия услуг без составления отдельного акта. Заказчик в течение 5 (пяти) рабочих дней с даты получения УПД обязан подписать его, либо предоставить мотивированный отказ от его подписания. В случае есл</w:t>
      </w:r>
      <w:r w:rsidRPr="00C8176F">
        <w:rPr>
          <w:sz w:val="22"/>
          <w:szCs w:val="22"/>
        </w:rPr>
        <w:t>и Заказчик в 5-ти дневный срок после выполнения работ и предоставления Сервисным центром УПД не подписывает его, а также не предоставляет мотивированный отказ от подписания УПД, считается, что Сервисный центр полностью выполнил свои обязательства по Догово</w:t>
      </w:r>
      <w:r w:rsidRPr="00C8176F">
        <w:rPr>
          <w:sz w:val="22"/>
          <w:szCs w:val="22"/>
        </w:rPr>
        <w:t>ру.</w:t>
      </w:r>
    </w:p>
    <w:p w:rsidR="007424A7" w:rsidRPr="00C8176F" w:rsidRDefault="008E45F4">
      <w:pPr>
        <w:ind w:left="-851" w:firstLine="851"/>
        <w:jc w:val="both"/>
      </w:pPr>
      <w:r w:rsidRPr="00C8176F">
        <w:rPr>
          <w:sz w:val="22"/>
          <w:szCs w:val="22"/>
        </w:rPr>
        <w:t xml:space="preserve">Подписанием УПД Заказчик подтверждает, что Услуги оказаны Исполнителем в полном объеме, в согласованные сроки и с надлежащим качеством, соответствующим условиям Договора. 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2.10. Гарантия на проведенные работы и замененные комплектующие составляет 6 (Ше</w:t>
      </w:r>
      <w:r w:rsidRPr="00C8176F">
        <w:rPr>
          <w:sz w:val="22"/>
          <w:szCs w:val="22"/>
        </w:rPr>
        <w:t>сть) месяцев с</w:t>
      </w:r>
      <w:r w:rsidRPr="00C8176F">
        <w:rPr>
          <w:sz w:val="22"/>
          <w:szCs w:val="22"/>
        </w:rPr>
        <w:t xml:space="preserve"> </w:t>
      </w:r>
      <w:r w:rsidRPr="00C8176F">
        <w:rPr>
          <w:sz w:val="22"/>
          <w:szCs w:val="22"/>
        </w:rPr>
        <w:t xml:space="preserve">даты подписания УПД Сервисным центром, в том числе при оформлении документа в электронной форме </w:t>
      </w:r>
      <w:r w:rsidRPr="00C8176F">
        <w:rPr>
          <w:sz w:val="22"/>
          <w:szCs w:val="22"/>
        </w:rPr>
        <w:lastRenderedPageBreak/>
        <w:t>с использованием системы электронного документооборота, независимо от даты подписания такого документа Заказчиком. Подписание УПД Заказчиком п</w:t>
      </w:r>
      <w:r w:rsidRPr="00C8176F">
        <w:rPr>
          <w:sz w:val="22"/>
          <w:szCs w:val="22"/>
        </w:rPr>
        <w:t>одтверждает приемку работ и/или запасных частей, но не влияет на момент начала течения гарантийного срока.</w:t>
      </w:r>
    </w:p>
    <w:p w:rsidR="007424A7" w:rsidRPr="00C8176F" w:rsidRDefault="007424A7">
      <w:pPr>
        <w:ind w:left="-851" w:firstLine="851"/>
        <w:jc w:val="both"/>
        <w:rPr>
          <w:sz w:val="22"/>
          <w:szCs w:val="22"/>
        </w:rPr>
      </w:pPr>
    </w:p>
    <w:p w:rsidR="007424A7" w:rsidRPr="00C8176F" w:rsidRDefault="008E45F4">
      <w:pPr>
        <w:pStyle w:val="af5"/>
        <w:numPr>
          <w:ilvl w:val="0"/>
          <w:numId w:val="1"/>
        </w:numPr>
        <w:tabs>
          <w:tab w:val="left" w:pos="-851"/>
        </w:tabs>
        <w:ind w:left="-851" w:hanging="283"/>
        <w:jc w:val="center"/>
        <w:rPr>
          <w:b/>
          <w:bCs/>
          <w:sz w:val="22"/>
          <w:szCs w:val="22"/>
        </w:rPr>
      </w:pPr>
      <w:r w:rsidRPr="00C8176F">
        <w:rPr>
          <w:b/>
          <w:bCs/>
          <w:sz w:val="22"/>
          <w:szCs w:val="22"/>
        </w:rPr>
        <w:t>Цена договора и порядок расчетов</w:t>
      </w:r>
    </w:p>
    <w:p w:rsidR="007424A7" w:rsidRPr="00C8176F" w:rsidRDefault="008E45F4">
      <w:pPr>
        <w:pStyle w:val="ab"/>
        <w:numPr>
          <w:ilvl w:val="1"/>
          <w:numId w:val="1"/>
        </w:numPr>
        <w:tabs>
          <w:tab w:val="left" w:pos="0"/>
        </w:tabs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 xml:space="preserve">3.1. Стоимость работ по ремонту Оборудования определяется в Приложении № 2 к настоящему Договору. </w:t>
      </w:r>
    </w:p>
    <w:p w:rsidR="007424A7" w:rsidRPr="00C8176F" w:rsidRDefault="008E45F4">
      <w:pPr>
        <w:pStyle w:val="ab"/>
        <w:numPr>
          <w:ilvl w:val="1"/>
          <w:numId w:val="1"/>
        </w:numPr>
        <w:tabs>
          <w:tab w:val="left" w:pos="0"/>
        </w:tabs>
        <w:ind w:left="-851" w:firstLine="851"/>
        <w:jc w:val="both"/>
        <w:rPr>
          <w:i/>
          <w:sz w:val="22"/>
          <w:szCs w:val="22"/>
          <w:lang w:val="x-none"/>
        </w:rPr>
      </w:pPr>
      <w:r w:rsidRPr="00C8176F">
        <w:rPr>
          <w:sz w:val="22"/>
          <w:szCs w:val="22"/>
        </w:rPr>
        <w:t>3.2. При приняти</w:t>
      </w:r>
      <w:r w:rsidRPr="00C8176F">
        <w:rPr>
          <w:sz w:val="22"/>
          <w:szCs w:val="22"/>
        </w:rPr>
        <w:t>и заявки Заказчика на ремонт Оборудования Сервисный центр информирует Заказчика о стоимости  работ. В случае несогласия Заказчика со стоимостью работ, Заказчик имеет право незамедлительно отозвать заявку, направив по факсу или электронной почте соответству</w:t>
      </w:r>
      <w:r w:rsidRPr="00C8176F">
        <w:rPr>
          <w:sz w:val="22"/>
          <w:szCs w:val="22"/>
        </w:rPr>
        <w:t xml:space="preserve">ющее уведомление в Сервисный центр. </w:t>
      </w:r>
    </w:p>
    <w:p w:rsidR="007424A7" w:rsidRPr="00C8176F" w:rsidRDefault="008E45F4">
      <w:pPr>
        <w:pStyle w:val="ab"/>
        <w:numPr>
          <w:ilvl w:val="1"/>
          <w:numId w:val="1"/>
        </w:numPr>
        <w:tabs>
          <w:tab w:val="left" w:pos="0"/>
        </w:tabs>
        <w:ind w:left="-851" w:firstLine="851"/>
        <w:jc w:val="both"/>
        <w:rPr>
          <w:i/>
          <w:sz w:val="22"/>
          <w:szCs w:val="22"/>
          <w:lang w:val="x-none"/>
        </w:rPr>
      </w:pPr>
      <w:r w:rsidRPr="00C8176F">
        <w:rPr>
          <w:sz w:val="22"/>
          <w:szCs w:val="22"/>
        </w:rPr>
        <w:t xml:space="preserve">3.3. Указанная стоимость </w:t>
      </w:r>
      <w:r w:rsidRPr="00C8176F">
        <w:rPr>
          <w:sz w:val="22"/>
          <w:szCs w:val="22"/>
          <w:lang w:val="x-none"/>
        </w:rPr>
        <w:t>включа</w:t>
      </w:r>
      <w:r w:rsidRPr="00C8176F">
        <w:rPr>
          <w:sz w:val="22"/>
          <w:szCs w:val="22"/>
        </w:rPr>
        <w:t>ет</w:t>
      </w:r>
      <w:r w:rsidRPr="00C8176F">
        <w:rPr>
          <w:sz w:val="22"/>
          <w:szCs w:val="22"/>
          <w:lang w:val="x-none"/>
        </w:rPr>
        <w:t xml:space="preserve"> все и любые расходы, которые могут быть понесены </w:t>
      </w:r>
      <w:r w:rsidRPr="00C8176F">
        <w:rPr>
          <w:sz w:val="22"/>
          <w:szCs w:val="22"/>
        </w:rPr>
        <w:t>Сервисным центром</w:t>
      </w:r>
      <w:r w:rsidRPr="00C8176F">
        <w:rPr>
          <w:sz w:val="22"/>
          <w:szCs w:val="22"/>
          <w:lang w:val="x-none"/>
        </w:rPr>
        <w:t xml:space="preserve"> в целях оказания </w:t>
      </w:r>
      <w:r w:rsidRPr="00C8176F">
        <w:rPr>
          <w:sz w:val="22"/>
          <w:szCs w:val="22"/>
        </w:rPr>
        <w:t>у</w:t>
      </w:r>
      <w:r w:rsidRPr="00C8176F">
        <w:rPr>
          <w:sz w:val="22"/>
          <w:szCs w:val="22"/>
          <w:lang w:val="x-none"/>
        </w:rPr>
        <w:t xml:space="preserve">слуг Заказчику, а также налоги, подлежащие уплате в связи с получением </w:t>
      </w:r>
      <w:r w:rsidRPr="00C8176F">
        <w:rPr>
          <w:sz w:val="22"/>
          <w:szCs w:val="22"/>
        </w:rPr>
        <w:t xml:space="preserve">Сервисным центром </w:t>
      </w:r>
      <w:r w:rsidRPr="00C8176F">
        <w:rPr>
          <w:sz w:val="22"/>
          <w:szCs w:val="22"/>
          <w:lang w:val="x-none"/>
        </w:rPr>
        <w:t xml:space="preserve">от Заказчика оплаты за оказанные по настоящему </w:t>
      </w:r>
      <w:r w:rsidRPr="00C8176F">
        <w:rPr>
          <w:sz w:val="22"/>
          <w:szCs w:val="22"/>
        </w:rPr>
        <w:t>д</w:t>
      </w:r>
      <w:r w:rsidRPr="00C8176F">
        <w:rPr>
          <w:sz w:val="22"/>
          <w:szCs w:val="22"/>
          <w:lang w:val="x-none"/>
        </w:rPr>
        <w:t xml:space="preserve">оговору </w:t>
      </w:r>
      <w:r w:rsidRPr="00C8176F">
        <w:rPr>
          <w:sz w:val="22"/>
          <w:szCs w:val="22"/>
        </w:rPr>
        <w:t>работы</w:t>
      </w:r>
      <w:r w:rsidRPr="00C8176F">
        <w:rPr>
          <w:sz w:val="22"/>
          <w:szCs w:val="22"/>
          <w:lang w:val="x-none"/>
        </w:rPr>
        <w:t>.</w:t>
      </w:r>
      <w:r w:rsidRPr="00C8176F">
        <w:rPr>
          <w:sz w:val="22"/>
          <w:szCs w:val="22"/>
        </w:rPr>
        <w:t xml:space="preserve"> Стоимость работ на период действия настоящего Договора является фиксированной и изменению не подлежит. </w:t>
      </w:r>
    </w:p>
    <w:p w:rsidR="007424A7" w:rsidRPr="00C8176F" w:rsidRDefault="008E45F4">
      <w:pPr>
        <w:pStyle w:val="ab"/>
        <w:numPr>
          <w:ilvl w:val="1"/>
          <w:numId w:val="1"/>
        </w:numPr>
        <w:tabs>
          <w:tab w:val="left" w:pos="0"/>
        </w:tabs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3.4. Оплата работ по ремонту производится Заказчиком на расчетный счет Сервисного центра</w:t>
      </w:r>
      <w:r w:rsidRPr="00C8176F">
        <w:rPr>
          <w:sz w:val="22"/>
          <w:szCs w:val="22"/>
        </w:rPr>
        <w:t xml:space="preserve"> в срок не более 10 (десяти) рабочих дней с даты подписания Сторонами УПД. </w:t>
      </w:r>
    </w:p>
    <w:p w:rsidR="007424A7" w:rsidRPr="00C8176F" w:rsidRDefault="008E45F4">
      <w:pPr>
        <w:pStyle w:val="ab"/>
        <w:numPr>
          <w:ilvl w:val="1"/>
          <w:numId w:val="1"/>
        </w:numPr>
        <w:tabs>
          <w:tab w:val="left" w:pos="0"/>
        </w:tabs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3.5. Платежи должны производиться со ссылкой на реквизиты Договора и счета Сервисного центра.</w:t>
      </w:r>
    </w:p>
    <w:p w:rsidR="007424A7" w:rsidRPr="00C8176F" w:rsidRDefault="008E45F4">
      <w:pPr>
        <w:pStyle w:val="ab"/>
        <w:numPr>
          <w:ilvl w:val="1"/>
          <w:numId w:val="1"/>
        </w:numPr>
        <w:tabs>
          <w:tab w:val="left" w:pos="0"/>
        </w:tabs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Обязательство Заказчика по оплате считается исполненным после списания денежных средст</w:t>
      </w:r>
      <w:r w:rsidRPr="00C8176F">
        <w:rPr>
          <w:sz w:val="22"/>
          <w:szCs w:val="22"/>
        </w:rPr>
        <w:t>в со счета Заказчика.</w:t>
      </w:r>
    </w:p>
    <w:p w:rsidR="007424A7" w:rsidRPr="00C8176F" w:rsidRDefault="007424A7">
      <w:pPr>
        <w:pStyle w:val="ab"/>
        <w:ind w:left="-851" w:firstLine="851"/>
        <w:jc w:val="both"/>
        <w:textAlignment w:val="auto"/>
        <w:rPr>
          <w:sz w:val="22"/>
          <w:szCs w:val="22"/>
        </w:rPr>
      </w:pPr>
    </w:p>
    <w:p w:rsidR="007424A7" w:rsidRPr="00C8176F" w:rsidRDefault="008E45F4">
      <w:pPr>
        <w:tabs>
          <w:tab w:val="left" w:pos="9781"/>
        </w:tabs>
        <w:ind w:right="282"/>
        <w:jc w:val="center"/>
        <w:rPr>
          <w:b/>
          <w:sz w:val="22"/>
          <w:szCs w:val="22"/>
        </w:rPr>
      </w:pPr>
      <w:r w:rsidRPr="00C8176F">
        <w:rPr>
          <w:b/>
          <w:sz w:val="22"/>
          <w:szCs w:val="22"/>
        </w:rPr>
        <w:t>4.Ответственность сторон, разрешение споров</w:t>
      </w:r>
    </w:p>
    <w:p w:rsidR="007424A7" w:rsidRPr="00C8176F" w:rsidRDefault="008E45F4">
      <w:pPr>
        <w:pStyle w:val="ab"/>
        <w:ind w:left="-851" w:firstLine="851"/>
        <w:jc w:val="both"/>
        <w:rPr>
          <w:bCs/>
          <w:sz w:val="22"/>
          <w:szCs w:val="22"/>
        </w:rPr>
      </w:pPr>
      <w:r w:rsidRPr="00C8176F">
        <w:rPr>
          <w:bCs/>
          <w:sz w:val="22"/>
          <w:szCs w:val="22"/>
        </w:rPr>
        <w:t>4.1.</w:t>
      </w:r>
      <w:r w:rsidRPr="00C8176F">
        <w:t xml:space="preserve"> </w:t>
      </w:r>
      <w:r w:rsidRPr="00C8176F">
        <w:rPr>
          <w:bCs/>
          <w:sz w:val="22"/>
          <w:szCs w:val="22"/>
        </w:rPr>
        <w:t>В случае просрочки исполнения Сервисным центром обязательства, предусмотренного Договором, Заказчик вправе потребовать уплату неустойки (пеней). Пени начисляются за каждый день просрочки исполнения обязательства, предусмотренного Договором, начиная со дня,</w:t>
      </w:r>
      <w:r w:rsidRPr="00C8176F">
        <w:rPr>
          <w:bCs/>
          <w:sz w:val="22"/>
          <w:szCs w:val="22"/>
        </w:rPr>
        <w:t xml:space="preserve"> следующего после дня истечения установленного Договором срока исполнения обязательства в размере 0,5 % от общей суммы Договора. Указанная неустойка должна быть уплачена в течение 10 (десяти) банковских дней с момента получения письменного требования/прете</w:t>
      </w:r>
      <w:r w:rsidRPr="00C8176F">
        <w:rPr>
          <w:bCs/>
          <w:sz w:val="22"/>
          <w:szCs w:val="22"/>
        </w:rPr>
        <w:t xml:space="preserve">нзии от Заказчика. </w:t>
      </w:r>
    </w:p>
    <w:p w:rsidR="007424A7" w:rsidRPr="00C8176F" w:rsidRDefault="008E45F4">
      <w:pPr>
        <w:pStyle w:val="ab"/>
        <w:ind w:left="-851" w:firstLine="851"/>
        <w:jc w:val="both"/>
        <w:rPr>
          <w:bCs/>
          <w:sz w:val="22"/>
          <w:szCs w:val="22"/>
        </w:rPr>
      </w:pPr>
      <w:r w:rsidRPr="00C8176F">
        <w:rPr>
          <w:bCs/>
          <w:sz w:val="22"/>
          <w:szCs w:val="22"/>
        </w:rPr>
        <w:t xml:space="preserve">4.2. В случае выполнения работ не качественно Сервисный центр  уплачивает Заказчику неустойку (штраф) в размере 10% от суммы поставленного некачественного Товара. </w:t>
      </w:r>
    </w:p>
    <w:p w:rsidR="007424A7" w:rsidRPr="00C8176F" w:rsidRDefault="008E45F4">
      <w:pPr>
        <w:pStyle w:val="ab"/>
        <w:ind w:left="-851" w:firstLine="851"/>
        <w:jc w:val="both"/>
        <w:rPr>
          <w:bCs/>
          <w:sz w:val="22"/>
          <w:szCs w:val="22"/>
        </w:rPr>
      </w:pPr>
      <w:r w:rsidRPr="00C8176F">
        <w:rPr>
          <w:bCs/>
          <w:sz w:val="22"/>
          <w:szCs w:val="22"/>
        </w:rPr>
        <w:t>4.3. За необоснованный односторонний отказ от Договора Сервисный центр у</w:t>
      </w:r>
      <w:r w:rsidRPr="00C8176F">
        <w:rPr>
          <w:bCs/>
          <w:sz w:val="22"/>
          <w:szCs w:val="22"/>
        </w:rPr>
        <w:t>плачивает Заказчику неустойку (штраф) в размере 10 % от общей суммы Договора.</w:t>
      </w:r>
    </w:p>
    <w:p w:rsidR="007424A7" w:rsidRPr="00C8176F" w:rsidRDefault="008E45F4">
      <w:pPr>
        <w:pStyle w:val="ab"/>
        <w:ind w:left="-851" w:firstLine="851"/>
        <w:jc w:val="both"/>
        <w:rPr>
          <w:bCs/>
          <w:sz w:val="22"/>
          <w:szCs w:val="22"/>
        </w:rPr>
      </w:pPr>
      <w:r w:rsidRPr="00C8176F">
        <w:rPr>
          <w:bCs/>
          <w:sz w:val="22"/>
          <w:szCs w:val="22"/>
        </w:rPr>
        <w:t>4.4. Оплата неустойки не освобождает стороны от выполнения своих обязательств по Договору.</w:t>
      </w:r>
    </w:p>
    <w:p w:rsidR="007424A7" w:rsidRPr="00C8176F" w:rsidRDefault="008E45F4">
      <w:pPr>
        <w:pStyle w:val="ab"/>
        <w:ind w:left="-851" w:firstLine="851"/>
        <w:jc w:val="both"/>
        <w:rPr>
          <w:bCs/>
          <w:sz w:val="22"/>
          <w:szCs w:val="22"/>
        </w:rPr>
      </w:pPr>
      <w:r w:rsidRPr="00C8176F">
        <w:rPr>
          <w:bCs/>
          <w:sz w:val="22"/>
          <w:szCs w:val="22"/>
        </w:rPr>
        <w:t>4.5. Ответственность сторон в иных случаях определяется в соответствии с действующим за</w:t>
      </w:r>
      <w:r w:rsidRPr="00C8176F">
        <w:rPr>
          <w:bCs/>
          <w:sz w:val="22"/>
          <w:szCs w:val="22"/>
        </w:rPr>
        <w:t>конодательством Российской Федерации.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4.6. Все споры, связанные с заключением, толкованием, исполнением и расторжением настоящего Договора, будут разрешаться сторонами путем переговоров, а также в обязательном предварительном досудебном претензионном поряд</w:t>
      </w:r>
      <w:r w:rsidRPr="00C8176F">
        <w:rPr>
          <w:sz w:val="22"/>
          <w:szCs w:val="22"/>
        </w:rPr>
        <w:t>ке.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 xml:space="preserve">4.7. Претензия направляется заказным письмом с уведомлением о вручении или курьерской доставкой. 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4.8.Претензия считается направленной, а претензионный порядок соблюден, если она:</w:t>
      </w:r>
    </w:p>
    <w:p w:rsidR="007424A7" w:rsidRPr="00C8176F" w:rsidRDefault="008E45F4">
      <w:pPr>
        <w:pStyle w:val="ab"/>
        <w:ind w:left="-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- направлена адресату, но по зависящим от него обстоятельствам не была в</w:t>
      </w:r>
      <w:r w:rsidRPr="00C8176F">
        <w:rPr>
          <w:sz w:val="22"/>
          <w:szCs w:val="22"/>
        </w:rPr>
        <w:t>ручена или адресат не ознакомился с ней;</w:t>
      </w:r>
    </w:p>
    <w:p w:rsidR="007424A7" w:rsidRPr="00C8176F" w:rsidRDefault="008E45F4">
      <w:pPr>
        <w:pStyle w:val="ab"/>
        <w:ind w:left="-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 xml:space="preserve">- направлена по адресу, указанному в ЕГРЮЛ и/или адресу, указанному в настоящем договоре, даже если получатель не находится по данному адресу. 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 xml:space="preserve"> 4.9. К претензии должны быть приложены документы, обосновывающие предъ</w:t>
      </w:r>
      <w:r w:rsidRPr="00C8176F">
        <w:rPr>
          <w:sz w:val="22"/>
          <w:szCs w:val="22"/>
        </w:rPr>
        <w:t>явленные требования и документы, подтверждающие полномочия лица, подписавшего претензию. Претензия, направленная без документов, считается непредъявленной и рассмотрению не подлежит.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bookmarkStart w:id="0" w:name="Par4"/>
      <w:bookmarkEnd w:id="0"/>
      <w:r w:rsidRPr="00C8176F">
        <w:rPr>
          <w:sz w:val="22"/>
          <w:szCs w:val="22"/>
        </w:rPr>
        <w:t xml:space="preserve"> 4.10. В случае не урегулирования разногласий в претензионном порядке в т</w:t>
      </w:r>
      <w:r w:rsidRPr="00C8176F">
        <w:rPr>
          <w:sz w:val="22"/>
          <w:szCs w:val="22"/>
        </w:rPr>
        <w:t xml:space="preserve">ечение 10 (Десяти) рабочих дней с даты направления претензии, спор может быть предан на рассмотрение в   Арбитражный суд по месту нахождения Истца. 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4.11. Заказчик взыскивает сумму штрафов и/или пени путем выставления претензии или производит оплату по Дог</w:t>
      </w:r>
      <w:r w:rsidRPr="00C8176F">
        <w:rPr>
          <w:sz w:val="22"/>
          <w:szCs w:val="22"/>
        </w:rPr>
        <w:t>овору за вычетом соответствующего размера неустойки (штрафа, пени).</w:t>
      </w:r>
    </w:p>
    <w:p w:rsidR="007424A7" w:rsidRPr="00C8176F" w:rsidRDefault="007424A7">
      <w:pPr>
        <w:pStyle w:val="ab"/>
        <w:jc w:val="both"/>
        <w:textAlignment w:val="auto"/>
        <w:rPr>
          <w:sz w:val="22"/>
          <w:szCs w:val="22"/>
        </w:rPr>
      </w:pPr>
    </w:p>
    <w:p w:rsidR="007424A7" w:rsidRPr="00C8176F" w:rsidRDefault="008E45F4">
      <w:pPr>
        <w:pStyle w:val="ab"/>
        <w:numPr>
          <w:ilvl w:val="0"/>
          <w:numId w:val="2"/>
        </w:numPr>
        <w:jc w:val="center"/>
        <w:textAlignment w:val="auto"/>
        <w:rPr>
          <w:b/>
          <w:sz w:val="22"/>
          <w:szCs w:val="22"/>
        </w:rPr>
      </w:pPr>
      <w:r w:rsidRPr="00C8176F">
        <w:rPr>
          <w:b/>
          <w:sz w:val="22"/>
          <w:szCs w:val="22"/>
        </w:rPr>
        <w:t>Прочие условия</w:t>
      </w:r>
    </w:p>
    <w:p w:rsidR="007424A7" w:rsidRPr="00C8176F" w:rsidRDefault="007424A7">
      <w:pPr>
        <w:pStyle w:val="ab"/>
        <w:ind w:left="-851" w:firstLine="851"/>
        <w:jc w:val="both"/>
        <w:textAlignment w:val="auto"/>
        <w:rPr>
          <w:sz w:val="22"/>
          <w:szCs w:val="22"/>
        </w:rPr>
      </w:pP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5.1. </w:t>
      </w:r>
      <w:r w:rsidRPr="00C8176F">
        <w:rPr>
          <w:sz w:val="22"/>
        </w:rPr>
        <w:t xml:space="preserve">Заказчик не вправе передавать свои права и обязанности по Договору третьим лицам без </w:t>
      </w:r>
      <w:r w:rsidRPr="00C8176F">
        <w:rPr>
          <w:sz w:val="22"/>
          <w:szCs w:val="22"/>
        </w:rPr>
        <w:t>письменного согласия Сервисного центра. Настоящий Договор действует с момента под</w:t>
      </w:r>
      <w:r w:rsidRPr="00C8176F">
        <w:rPr>
          <w:sz w:val="22"/>
          <w:szCs w:val="22"/>
        </w:rPr>
        <w:t xml:space="preserve">писания до </w:t>
      </w:r>
      <w:r w:rsidRPr="00C8176F">
        <w:rPr>
          <w:sz w:val="22"/>
          <w:szCs w:val="22"/>
        </w:rPr>
        <w:t>31.07.2027 г.</w:t>
      </w:r>
      <w:r w:rsidRPr="00C8176F">
        <w:rPr>
          <w:sz w:val="22"/>
          <w:szCs w:val="22"/>
        </w:rPr>
        <w:t xml:space="preserve">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Договором и законодательством Российской Федерации.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lastRenderedPageBreak/>
        <w:t>5.2. Заключая настоящий Дого</w:t>
      </w:r>
      <w:r w:rsidRPr="00C8176F">
        <w:rPr>
          <w:sz w:val="22"/>
          <w:szCs w:val="22"/>
        </w:rPr>
        <w:t>вор, Стороны предоставляют друг другу право на обработку персональных данных лиц, сведения о которых указаны в настоящем Договоре, а также сотрудников, специалистов и иных лиц, которые привлекаются для заключения и исполнения настоящего Договора (далее – «</w:t>
      </w:r>
      <w:r w:rsidRPr="00C8176F">
        <w:rPr>
          <w:sz w:val="22"/>
          <w:szCs w:val="22"/>
        </w:rPr>
        <w:t xml:space="preserve">персональные данные»). 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Стороны обязуются обеспечивать правомерную передачу персональных данных друг другу, которая может осуществляться в целях: ведения деловых переговоров между Сторонами; заключения и исполнения настоящего Договора; проявления Сторонами</w:t>
      </w:r>
      <w:r w:rsidRPr="00C8176F">
        <w:rPr>
          <w:sz w:val="22"/>
          <w:szCs w:val="22"/>
        </w:rPr>
        <w:t xml:space="preserve"> должной осмотрительности.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Передающая Сторона на основании соответствующего запроса, поступившего от получающей Стороны, предоставляет получающей Стороне подтверждение либо факта получения согласия субъектов на осуществление передачи их персональных данных</w:t>
      </w:r>
      <w:r w:rsidRPr="00C8176F">
        <w:rPr>
          <w:sz w:val="22"/>
          <w:szCs w:val="22"/>
        </w:rPr>
        <w:t>, либо подтверждение наличия иных законных оснований для осуществления передачи персональных данных субъектов и подтверждение факта надлежащего уведомления субъектов о передаче их персональных данных.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Стороны обязуются соблюдать конфиденциальность полученн</w:t>
      </w:r>
      <w:r w:rsidRPr="00C8176F">
        <w:rPr>
          <w:sz w:val="22"/>
          <w:szCs w:val="22"/>
        </w:rPr>
        <w:t>ых персональных данных и обеспечивать их безопасность при обработке путем принятия необходимых правовых, организационных и технических мер для целей защиты персональных данных в процессе обработки от неправомерного или случайного доступа к ним, уничтожения</w:t>
      </w:r>
      <w:r w:rsidRPr="00C8176F">
        <w:rPr>
          <w:sz w:val="22"/>
          <w:szCs w:val="22"/>
        </w:rPr>
        <w:t>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Получающая Сторона при обработке персональных данных обязана: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- обрабатывать и использовать</w:t>
      </w:r>
      <w:r w:rsidRPr="00C8176F">
        <w:rPr>
          <w:sz w:val="22"/>
          <w:szCs w:val="22"/>
        </w:rPr>
        <w:t xml:space="preserve"> полученные персональные данные исключительно в целях, указанных в настоящем пункте Договора, с соблюдением принципов и правил, предусмотренных требованиями Федерального закона от 27.07.2006г. №152-ФЗ «О персональных данных»; 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- осуществлять только те </w:t>
      </w:r>
      <w:r w:rsidRPr="00C8176F">
        <w:rPr>
          <w:sz w:val="22"/>
          <w:szCs w:val="22"/>
        </w:rPr>
        <w:t>действия с персональными данными, которые необходимы исключительно для исполнения обязательств по Договору;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- незамедлительно уничтожить полученные в процессе исполнения обязательств по настоящему Договору персональные данные после достижения цели их обраб</w:t>
      </w:r>
      <w:r w:rsidRPr="00C8176F">
        <w:rPr>
          <w:sz w:val="22"/>
          <w:szCs w:val="22"/>
        </w:rPr>
        <w:t xml:space="preserve">отки. 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Получающая сторона имеет право привлекать третьих лиц к обработке полученных персональных данных в предусмотренных настоящим Договором целях без дополнительного согласия передающей Стороны при условии обеспечения указанными третьими лицами конфиденц</w:t>
      </w:r>
      <w:r w:rsidRPr="00C8176F">
        <w:rPr>
          <w:sz w:val="22"/>
          <w:szCs w:val="22"/>
        </w:rPr>
        <w:t>иальности и безопасности персональных данных при обработке. Получающая сторона обязана по запросу передающей Стороны предоставить сведения о привлекаемых к обработке персональных данных третьих лицах, а также сведения о том, какие персональные данные, каки</w:t>
      </w:r>
      <w:r w:rsidRPr="00C8176F">
        <w:rPr>
          <w:sz w:val="22"/>
          <w:szCs w:val="22"/>
        </w:rPr>
        <w:t>х субъектов и в каких целях были переданы третьим лицам.</w:t>
      </w:r>
    </w:p>
    <w:p w:rsidR="007424A7" w:rsidRPr="00C8176F" w:rsidRDefault="008E45F4">
      <w:pPr>
        <w:ind w:left="-851" w:firstLine="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5.3. Сторона обязуется возместить другой Стороне убытки в размере причиненного и документально подтвержденного реального ущерба, причиненного потерпевшей Стороне вследствие осуществления виновной Сто</w:t>
      </w:r>
      <w:r w:rsidRPr="00C8176F">
        <w:rPr>
          <w:sz w:val="22"/>
          <w:szCs w:val="22"/>
        </w:rPr>
        <w:t>роной неправомерной передачи персональных данных в адрес потерпевшей Стороны или нарушения виновной Стороной конфиденциальности и (или) безопасности передаваемых потерпевшей Стороной персональных данных при их обработке.</w:t>
      </w:r>
    </w:p>
    <w:p w:rsidR="007424A7" w:rsidRPr="00C8176F" w:rsidRDefault="008E45F4">
      <w:pPr>
        <w:ind w:left="-851"/>
        <w:jc w:val="both"/>
      </w:pPr>
      <w:r w:rsidRPr="00C8176F">
        <w:rPr>
          <w:sz w:val="22"/>
          <w:szCs w:val="22"/>
        </w:rPr>
        <w:t xml:space="preserve">5.4. </w:t>
      </w:r>
      <w:r w:rsidRPr="00C8176F">
        <w:rPr>
          <w:sz w:val="22"/>
          <w:szCs w:val="22"/>
        </w:rPr>
        <w:t xml:space="preserve">Стороны установили, что после </w:t>
      </w:r>
      <w:r w:rsidRPr="00C8176F">
        <w:rPr>
          <w:sz w:val="22"/>
          <w:szCs w:val="22"/>
        </w:rPr>
        <w:t xml:space="preserve">получения от Сервисного центра УПД Заказчик подписывает  документ в течение 5 (пяти)  рабочих дней с момента получения УПД, который подтверждает выполнение работ. </w:t>
      </w:r>
    </w:p>
    <w:p w:rsidR="007424A7" w:rsidRPr="00C8176F" w:rsidRDefault="008E45F4">
      <w:pPr>
        <w:ind w:left="-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В случае неподписания Заказчиком УПД, не предоставления мотивированных возражений или необос</w:t>
      </w:r>
      <w:r w:rsidRPr="00C8176F">
        <w:rPr>
          <w:sz w:val="22"/>
          <w:szCs w:val="22"/>
        </w:rPr>
        <w:t xml:space="preserve">нованного отказа от подписания в установленный для подписания срок, датой выполнения работ будет считаться дата, указанная в преамбуле электронного документа. </w:t>
      </w:r>
    </w:p>
    <w:p w:rsidR="007424A7" w:rsidRPr="00C8176F" w:rsidRDefault="008E45F4">
      <w:pPr>
        <w:ind w:left="-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>Заказчик осведомлен о возникновении у Сервисного центра налоговых рисков в случае несвоевременно</w:t>
      </w:r>
      <w:r w:rsidRPr="00C8176F">
        <w:rPr>
          <w:sz w:val="22"/>
          <w:szCs w:val="22"/>
        </w:rPr>
        <w:t xml:space="preserve">го подписания или неподписания указанных в настоящем пункте документов Заказчиком, что будет является основанием для возмещения Заказчиком Сервисному центру причиненных убытков в течение 7 (семи) календарных дней с момента получения письменного требования </w:t>
      </w:r>
      <w:r w:rsidRPr="00C8176F">
        <w:rPr>
          <w:sz w:val="22"/>
          <w:szCs w:val="22"/>
        </w:rPr>
        <w:t>Сервисного центра.</w:t>
      </w:r>
    </w:p>
    <w:p w:rsidR="007424A7" w:rsidRPr="00C8176F" w:rsidRDefault="008E45F4">
      <w:pPr>
        <w:ind w:left="-851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Настоящий Договор вступает в силу с момента подписания его сторонами и   действует до </w:t>
      </w:r>
      <w:r w:rsidRPr="00C8176F">
        <w:rPr>
          <w:sz w:val="22"/>
          <w:szCs w:val="22"/>
        </w:rPr>
        <w:t>31.07.2027 г.</w:t>
      </w:r>
      <w:r w:rsidRPr="00C8176F">
        <w:rPr>
          <w:sz w:val="22"/>
          <w:szCs w:val="22"/>
        </w:rPr>
        <w:t xml:space="preserve">  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</w:rPr>
      </w:pPr>
      <w:r w:rsidRPr="00C8176F">
        <w:rPr>
          <w:sz w:val="22"/>
          <w:szCs w:val="22"/>
          <w:lang w:eastAsia="ru-RU"/>
        </w:rPr>
        <w:t xml:space="preserve">5.5. </w:t>
      </w:r>
      <w:r w:rsidRPr="00C8176F">
        <w:rPr>
          <w:sz w:val="22"/>
          <w:szCs w:val="22"/>
        </w:rPr>
        <w:t>Все</w:t>
      </w:r>
      <w:r w:rsidRPr="00C8176F">
        <w:rPr>
          <w:sz w:val="22"/>
        </w:rPr>
        <w:t xml:space="preserve"> приложения к настоящему Договору являются его неотъемлемой частью. 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5.6. Стороны пришли к соглашению, что подписание уполномоч</w:t>
      </w:r>
      <w:r w:rsidRPr="00C8176F">
        <w:rPr>
          <w:sz w:val="22"/>
          <w:szCs w:val="22"/>
        </w:rPr>
        <w:t xml:space="preserve">енными лицами, а также скрепление печатью является обязательным требованием к форме настоящего Договора. </w:t>
      </w:r>
    </w:p>
    <w:p w:rsidR="007424A7" w:rsidRPr="00C8176F" w:rsidRDefault="008E45F4">
      <w:pPr>
        <w:pStyle w:val="ab"/>
        <w:ind w:left="-851" w:firstLine="851"/>
        <w:jc w:val="both"/>
        <w:textAlignment w:val="auto"/>
        <w:rPr>
          <w:sz w:val="22"/>
          <w:szCs w:val="22"/>
        </w:rPr>
      </w:pPr>
      <w:r w:rsidRPr="00C8176F">
        <w:rPr>
          <w:sz w:val="22"/>
          <w:szCs w:val="22"/>
        </w:rPr>
        <w:t>5.7. Изменение условий и расторжение настоящего договора осуществляется в порядке и по основаниям, предусмотренным действующим законодательством РФ, П</w:t>
      </w:r>
      <w:r w:rsidRPr="00C8176F">
        <w:rPr>
          <w:sz w:val="22"/>
          <w:szCs w:val="22"/>
        </w:rPr>
        <w:t>оложением о закупке товаров, работ, услуг Заказчика.</w:t>
      </w:r>
    </w:p>
    <w:p w:rsidR="007424A7" w:rsidRPr="00C8176F" w:rsidRDefault="008E45F4">
      <w:pPr>
        <w:pStyle w:val="ab"/>
        <w:jc w:val="both"/>
        <w:textAlignment w:val="auto"/>
        <w:rPr>
          <w:sz w:val="22"/>
        </w:rPr>
      </w:pPr>
      <w:r w:rsidRPr="00C8176F">
        <w:rPr>
          <w:sz w:val="22"/>
        </w:rPr>
        <w:t xml:space="preserve">Список приложений: </w:t>
      </w:r>
    </w:p>
    <w:p w:rsidR="007424A7" w:rsidRPr="00C8176F" w:rsidRDefault="008E45F4">
      <w:pPr>
        <w:pStyle w:val="ab"/>
        <w:ind w:left="-851"/>
        <w:jc w:val="both"/>
        <w:textAlignment w:val="auto"/>
        <w:rPr>
          <w:sz w:val="22"/>
        </w:rPr>
      </w:pPr>
      <w:r w:rsidRPr="00C8176F">
        <w:rPr>
          <w:sz w:val="22"/>
        </w:rPr>
        <w:t>Приложение № 1 – Перечень Оборудования;</w:t>
      </w:r>
    </w:p>
    <w:p w:rsidR="007424A7" w:rsidRPr="00C8176F" w:rsidRDefault="008E45F4">
      <w:pPr>
        <w:pStyle w:val="ab"/>
        <w:ind w:left="-851"/>
        <w:jc w:val="both"/>
        <w:textAlignment w:val="auto"/>
        <w:rPr>
          <w:sz w:val="22"/>
        </w:rPr>
      </w:pPr>
      <w:r w:rsidRPr="00C8176F">
        <w:rPr>
          <w:sz w:val="22"/>
        </w:rPr>
        <w:t xml:space="preserve">Приложение </w:t>
      </w:r>
      <w:r w:rsidR="003C3308">
        <w:rPr>
          <w:sz w:val="22"/>
        </w:rPr>
        <w:t>№ 2 – Протокол согласования цен;</w:t>
      </w:r>
    </w:p>
    <w:p w:rsidR="007424A7" w:rsidRPr="00C8176F" w:rsidRDefault="003C3308">
      <w:pPr>
        <w:pStyle w:val="ab"/>
        <w:ind w:left="-851"/>
        <w:jc w:val="both"/>
        <w:textAlignment w:val="auto"/>
        <w:rPr>
          <w:sz w:val="22"/>
        </w:rPr>
      </w:pPr>
      <w:r>
        <w:rPr>
          <w:sz w:val="22"/>
        </w:rPr>
        <w:t>Приложение № 3 – Техническое задание.</w:t>
      </w:r>
    </w:p>
    <w:p w:rsidR="007424A7" w:rsidRPr="00C8176F" w:rsidRDefault="007424A7">
      <w:pPr>
        <w:pStyle w:val="ab"/>
        <w:jc w:val="both"/>
        <w:textAlignment w:val="auto"/>
        <w:rPr>
          <w:sz w:val="22"/>
        </w:rPr>
      </w:pPr>
    </w:p>
    <w:p w:rsidR="007424A7" w:rsidRPr="00C8176F" w:rsidRDefault="008E45F4">
      <w:pPr>
        <w:pStyle w:val="af5"/>
        <w:numPr>
          <w:ilvl w:val="0"/>
          <w:numId w:val="3"/>
        </w:numPr>
        <w:jc w:val="center"/>
        <w:rPr>
          <w:b/>
          <w:bCs/>
          <w:sz w:val="22"/>
        </w:rPr>
      </w:pPr>
      <w:r w:rsidRPr="00C8176F">
        <w:rPr>
          <w:b/>
          <w:bCs/>
          <w:sz w:val="22"/>
        </w:rPr>
        <w:t xml:space="preserve"> Адреса, реквизиты и подписи сторон</w:t>
      </w:r>
    </w:p>
    <w:tbl>
      <w:tblPr>
        <w:tblW w:w="999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51"/>
        <w:gridCol w:w="6142"/>
      </w:tblGrid>
      <w:tr w:rsidR="007424A7" w:rsidRPr="00C8176F">
        <w:trPr>
          <w:trHeight w:val="3474"/>
        </w:trPr>
        <w:tc>
          <w:tcPr>
            <w:tcW w:w="3851" w:type="dxa"/>
          </w:tcPr>
          <w:p w:rsidR="007424A7" w:rsidRPr="00C8176F" w:rsidRDefault="007424A7">
            <w:pPr>
              <w:jc w:val="both"/>
              <w:rPr>
                <w:b/>
                <w:sz w:val="22"/>
                <w:szCs w:val="22"/>
              </w:rPr>
            </w:pPr>
          </w:p>
          <w:p w:rsidR="007424A7" w:rsidRPr="00C8176F" w:rsidRDefault="008E45F4">
            <w:pPr>
              <w:jc w:val="both"/>
              <w:rPr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Сервисный центр:</w:t>
            </w:r>
          </w:p>
          <w:p w:rsidR="007424A7" w:rsidRPr="00C8176F" w:rsidRDefault="007424A7">
            <w:pPr>
              <w:pStyle w:val="af9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8E45F4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_______________</w:t>
            </w:r>
          </w:p>
          <w:p w:rsidR="007424A7" w:rsidRPr="00C8176F" w:rsidRDefault="008E45F4">
            <w:pPr>
              <w:jc w:val="both"/>
              <w:rPr>
                <w:sz w:val="22"/>
              </w:rPr>
            </w:pPr>
            <w:r w:rsidRPr="00C8176F">
              <w:rPr>
                <w:sz w:val="22"/>
                <w:szCs w:val="22"/>
              </w:rPr>
              <w:t xml:space="preserve">                         м.п.</w:t>
            </w:r>
          </w:p>
          <w:p w:rsidR="007424A7" w:rsidRPr="00C8176F" w:rsidRDefault="007424A7">
            <w:pPr>
              <w:ind w:right="316"/>
              <w:jc w:val="both"/>
              <w:rPr>
                <w:sz w:val="22"/>
                <w:szCs w:val="22"/>
              </w:rPr>
            </w:pPr>
          </w:p>
        </w:tc>
        <w:tc>
          <w:tcPr>
            <w:tcW w:w="6141" w:type="dxa"/>
          </w:tcPr>
          <w:p w:rsidR="007424A7" w:rsidRPr="00C8176F" w:rsidRDefault="007424A7">
            <w:pPr>
              <w:ind w:left="-426" w:firstLine="426"/>
              <w:jc w:val="both"/>
              <w:rPr>
                <w:b/>
                <w:sz w:val="22"/>
                <w:szCs w:val="22"/>
              </w:rPr>
            </w:pPr>
          </w:p>
          <w:p w:rsidR="007424A7" w:rsidRPr="00C8176F" w:rsidRDefault="008E45F4">
            <w:pPr>
              <w:ind w:left="-426" w:firstLine="426"/>
              <w:jc w:val="both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Заказчик:</w:t>
            </w:r>
          </w:p>
          <w:p w:rsidR="007424A7" w:rsidRPr="00C8176F" w:rsidRDefault="008E45F4">
            <w:pPr>
              <w:rPr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Федеральное г</w:t>
            </w:r>
            <w:r w:rsidRPr="00C8176F">
              <w:rPr>
                <w:b/>
                <w:color w:val="000000"/>
                <w:sz w:val="22"/>
                <w:szCs w:val="22"/>
              </w:rPr>
              <w:t>осударственное бюджетное образовательное учреждение высшего образования</w:t>
            </w:r>
            <w:r w:rsidRPr="00C8176F">
              <w:rPr>
                <w:b/>
                <w:sz w:val="22"/>
                <w:szCs w:val="22"/>
              </w:rPr>
              <w:t xml:space="preserve"> «Приволжский исследовательский медицинский университет» министерства здравоохранения Российской Федерации</w:t>
            </w:r>
            <w:r w:rsidRPr="00C8176F">
              <w:rPr>
                <w:sz w:val="22"/>
                <w:szCs w:val="22"/>
              </w:rPr>
              <w:t xml:space="preserve">, </w:t>
            </w:r>
            <w:r w:rsidRPr="00C8176F">
              <w:rPr>
                <w:color w:val="000000"/>
                <w:sz w:val="22"/>
                <w:szCs w:val="22"/>
              </w:rPr>
              <w:t>(</w:t>
            </w:r>
            <w:r w:rsidRPr="00C8176F">
              <w:rPr>
                <w:sz w:val="22"/>
                <w:szCs w:val="22"/>
              </w:rPr>
              <w:t>ФГБОУ ВО «ПИМУ» Минздрава России) Адрес: 603950, БОКС-470, г. Нижний Новгород, пл. Минина и Пожарского, д.10/1 Телефон: (831) 439-09-43, факс 439-0</w:t>
            </w:r>
            <w:r w:rsidRPr="00C8176F">
              <w:rPr>
                <w:sz w:val="22"/>
                <w:szCs w:val="22"/>
              </w:rPr>
              <w:t>1-84</w:t>
            </w:r>
          </w:p>
          <w:p w:rsidR="007424A7" w:rsidRPr="00C8176F" w:rsidRDefault="008E45F4">
            <w:pPr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ИНН 5260037940 КПП 526001001 ОГРН 1025203045482 ОКПО 01963025 ОКТМО 22701000 БИК 012202102</w:t>
            </w:r>
          </w:p>
          <w:p w:rsidR="007424A7" w:rsidRPr="00C8176F" w:rsidRDefault="008E45F4">
            <w:pPr>
              <w:pStyle w:val="afb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  <w:u w:val="single"/>
              </w:rPr>
              <w:t>Банковские реквизиты:</w:t>
            </w:r>
          </w:p>
          <w:p w:rsidR="007424A7" w:rsidRPr="00C8176F" w:rsidRDefault="008E45F4">
            <w:pPr>
              <w:ind w:right="316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УФК по Нижегородской области (ФГБОУ ВО "ПИМУ" Минздрава России л/с 20326Х43770)</w:t>
            </w:r>
          </w:p>
          <w:p w:rsidR="007424A7" w:rsidRPr="00C8176F" w:rsidRDefault="008E45F4">
            <w:pPr>
              <w:ind w:right="316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Единый казначейский счет (корреспондентский счет): 4010281</w:t>
            </w:r>
            <w:r w:rsidRPr="00C8176F">
              <w:rPr>
                <w:sz w:val="22"/>
                <w:szCs w:val="22"/>
              </w:rPr>
              <w:t>0745370000024</w:t>
            </w:r>
          </w:p>
          <w:p w:rsidR="007424A7" w:rsidRPr="00C8176F" w:rsidRDefault="008E45F4">
            <w:pPr>
              <w:ind w:right="316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в ОКЦ № 1 Волго-Вятского ГУ Банка России/УФК по Нижегородской области г. Нижний Новгород БИК 012202102</w:t>
            </w:r>
          </w:p>
          <w:p w:rsidR="007424A7" w:rsidRPr="00C8176F" w:rsidRDefault="008E45F4">
            <w:pPr>
              <w:ind w:right="316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Казначейский счет (счет плательщика): 03214643000000013200</w:t>
            </w:r>
          </w:p>
          <w:p w:rsidR="007424A7" w:rsidRPr="00C8176F" w:rsidRDefault="007424A7">
            <w:pPr>
              <w:pStyle w:val="af9"/>
              <w:rPr>
                <w:sz w:val="22"/>
                <w:szCs w:val="22"/>
              </w:rPr>
            </w:pPr>
          </w:p>
          <w:p w:rsidR="007424A7" w:rsidRPr="00C8176F" w:rsidRDefault="007424A7">
            <w:pPr>
              <w:pStyle w:val="af9"/>
              <w:rPr>
                <w:sz w:val="22"/>
                <w:szCs w:val="22"/>
              </w:rPr>
            </w:pPr>
          </w:p>
          <w:p w:rsidR="007424A7" w:rsidRPr="00C8176F" w:rsidRDefault="007424A7">
            <w:pPr>
              <w:pStyle w:val="af9"/>
              <w:rPr>
                <w:sz w:val="22"/>
                <w:szCs w:val="22"/>
              </w:rPr>
            </w:pP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Ректор</w:t>
            </w: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</w:pP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Карякин Н.Н. _____________________</w:t>
            </w: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 xml:space="preserve">                            м.п.</w:t>
            </w:r>
          </w:p>
          <w:p w:rsidR="007424A7" w:rsidRPr="00C8176F" w:rsidRDefault="007424A7">
            <w:pPr>
              <w:jc w:val="both"/>
              <w:rPr>
                <w:sz w:val="22"/>
                <w:szCs w:val="22"/>
              </w:rPr>
            </w:pPr>
          </w:p>
        </w:tc>
      </w:tr>
    </w:tbl>
    <w:p w:rsidR="007424A7" w:rsidRPr="00C8176F" w:rsidRDefault="008E45F4">
      <w:pPr>
        <w:ind w:left="-851"/>
        <w:jc w:val="right"/>
        <w:rPr>
          <w:b/>
          <w:sz w:val="22"/>
        </w:rPr>
      </w:pPr>
      <w:r w:rsidRPr="00C8176F">
        <w:br w:type="page"/>
      </w:r>
      <w:r w:rsidRPr="00C8176F">
        <w:rPr>
          <w:b/>
          <w:sz w:val="22"/>
        </w:rPr>
        <w:lastRenderedPageBreak/>
        <w:t>ПРИЛОЖЕНИЕ № 1</w:t>
      </w:r>
    </w:p>
    <w:p w:rsidR="007424A7" w:rsidRPr="00C8176F" w:rsidRDefault="008E45F4">
      <w:pPr>
        <w:ind w:left="-851"/>
        <w:jc w:val="right"/>
        <w:rPr>
          <w:sz w:val="22"/>
          <w:szCs w:val="22"/>
          <w:lang w:eastAsia="en-US"/>
        </w:rPr>
      </w:pPr>
      <w:r w:rsidRPr="00C8176F">
        <w:rPr>
          <w:b/>
          <w:sz w:val="22"/>
        </w:rPr>
        <w:t xml:space="preserve"> к договору № </w:t>
      </w:r>
      <w:r w:rsidRPr="00C8176F">
        <w:rPr>
          <w:b/>
          <w:sz w:val="22"/>
          <w:szCs w:val="22"/>
        </w:rPr>
        <w:t>С-110/0726-ПГ от «__» _______ 2026 г.</w:t>
      </w:r>
    </w:p>
    <w:p w:rsidR="007424A7" w:rsidRPr="00C8176F" w:rsidRDefault="007424A7">
      <w:pPr>
        <w:jc w:val="center"/>
        <w:rPr>
          <w:b/>
          <w:sz w:val="22"/>
        </w:rPr>
      </w:pPr>
    </w:p>
    <w:p w:rsidR="007424A7" w:rsidRPr="00C8176F" w:rsidRDefault="007424A7">
      <w:pPr>
        <w:jc w:val="center"/>
        <w:rPr>
          <w:b/>
          <w:sz w:val="22"/>
        </w:rPr>
      </w:pPr>
    </w:p>
    <w:p w:rsidR="007424A7" w:rsidRPr="00C8176F" w:rsidRDefault="008E45F4">
      <w:pPr>
        <w:ind w:left="-1134" w:firstLine="141"/>
        <w:jc w:val="center"/>
        <w:rPr>
          <w:b/>
          <w:sz w:val="22"/>
        </w:rPr>
      </w:pPr>
      <w:r w:rsidRPr="00C8176F">
        <w:rPr>
          <w:b/>
          <w:sz w:val="22"/>
        </w:rPr>
        <w:t>«Перечень Оборудования для ремонта»</w:t>
      </w:r>
    </w:p>
    <w:p w:rsidR="007424A7" w:rsidRPr="00C8176F" w:rsidRDefault="007424A7">
      <w:pPr>
        <w:jc w:val="center"/>
        <w:rPr>
          <w:b/>
          <w:sz w:val="22"/>
        </w:rPr>
      </w:pPr>
    </w:p>
    <w:tbl>
      <w:tblPr>
        <w:tblW w:w="8506" w:type="dxa"/>
        <w:tblInd w:w="-279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4111"/>
      </w:tblGrid>
      <w:tr w:rsidR="007424A7" w:rsidRPr="00C8176F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424A7" w:rsidRPr="00C8176F" w:rsidRDefault="008E45F4">
            <w:pPr>
              <w:jc w:val="center"/>
              <w:rPr>
                <w:b/>
              </w:rPr>
            </w:pPr>
            <w:r w:rsidRPr="00C8176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24A7" w:rsidRPr="00C8176F" w:rsidRDefault="008E45F4">
            <w:pPr>
              <w:jc w:val="center"/>
              <w:rPr>
                <w:b/>
              </w:rPr>
            </w:pPr>
            <w:r w:rsidRPr="00C8176F">
              <w:rPr>
                <w:b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24A7" w:rsidRPr="00C8176F" w:rsidRDefault="008E45F4">
            <w:pPr>
              <w:jc w:val="center"/>
              <w:rPr>
                <w:b/>
              </w:rPr>
            </w:pPr>
            <w:r w:rsidRPr="00C8176F">
              <w:rPr>
                <w:b/>
                <w:sz w:val="22"/>
                <w:szCs w:val="22"/>
              </w:rPr>
              <w:t>Серийный номер оборудования</w:t>
            </w:r>
          </w:p>
        </w:tc>
      </w:tr>
      <w:tr w:rsidR="007424A7" w:rsidRPr="00C8176F">
        <w:trPr>
          <w:trHeight w:val="326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24A7" w:rsidRPr="00C8176F" w:rsidRDefault="008E45F4">
            <w:pPr>
              <w:jc w:val="center"/>
            </w:pPr>
            <w:r w:rsidRPr="00C8176F">
              <w:rPr>
                <w:b/>
                <w:color w:val="000000"/>
                <w:sz w:val="22"/>
                <w:szCs w:val="22"/>
              </w:rPr>
              <w:t xml:space="preserve">Лазерная хирургическая система СО2 </w:t>
            </w:r>
            <w:r w:rsidRPr="00C8176F">
              <w:rPr>
                <w:b/>
                <w:color w:val="000000"/>
                <w:sz w:val="22"/>
                <w:szCs w:val="22"/>
                <w:lang w:val="en-US"/>
              </w:rPr>
              <w:t>UltraPulse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24A7" w:rsidRPr="00C8176F" w:rsidRDefault="008E45F4">
            <w:pPr>
              <w:keepNext/>
              <w:jc w:val="center"/>
              <w:outlineLvl w:val="7"/>
            </w:pPr>
            <w:r w:rsidRPr="00C8176F">
              <w:rPr>
                <w:b/>
                <w:color w:val="000000"/>
                <w:sz w:val="22"/>
                <w:szCs w:val="22"/>
              </w:rPr>
              <w:t>957</w:t>
            </w:r>
          </w:p>
        </w:tc>
      </w:tr>
    </w:tbl>
    <w:p w:rsidR="007424A7" w:rsidRPr="00C8176F" w:rsidRDefault="007424A7">
      <w:pPr>
        <w:rPr>
          <w:b/>
          <w:sz w:val="22"/>
        </w:rPr>
      </w:pPr>
    </w:p>
    <w:p w:rsidR="007424A7" w:rsidRPr="00C8176F" w:rsidRDefault="007424A7">
      <w:pPr>
        <w:jc w:val="center"/>
        <w:rPr>
          <w:b/>
          <w:sz w:val="22"/>
        </w:rPr>
      </w:pPr>
    </w:p>
    <w:p w:rsidR="007424A7" w:rsidRPr="00C8176F" w:rsidRDefault="007424A7">
      <w:pPr>
        <w:jc w:val="both"/>
        <w:rPr>
          <w:b/>
          <w:sz w:val="22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7424A7" w:rsidRPr="00C8176F">
        <w:tc>
          <w:tcPr>
            <w:tcW w:w="4785" w:type="dxa"/>
          </w:tcPr>
          <w:p w:rsidR="007424A7" w:rsidRPr="00C8176F" w:rsidRDefault="007424A7">
            <w:pPr>
              <w:rPr>
                <w:sz w:val="22"/>
              </w:rPr>
            </w:pPr>
          </w:p>
          <w:p w:rsidR="007424A7" w:rsidRPr="00C8176F" w:rsidRDefault="008E45F4">
            <w:pPr>
              <w:rPr>
                <w:b/>
                <w:sz w:val="22"/>
              </w:rPr>
            </w:pPr>
            <w:r w:rsidRPr="00C8176F">
              <w:rPr>
                <w:b/>
                <w:sz w:val="22"/>
              </w:rPr>
              <w:t>Сервисный центр:</w:t>
            </w:r>
          </w:p>
          <w:p w:rsidR="00D555A3" w:rsidRDefault="00D555A3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D555A3" w:rsidRDefault="00D555A3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D555A3" w:rsidRDefault="00D555A3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D555A3" w:rsidRDefault="00D555A3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8E45F4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 xml:space="preserve">  _________________</w:t>
            </w:r>
          </w:p>
          <w:p w:rsidR="007424A7" w:rsidRPr="00C8176F" w:rsidRDefault="008E45F4">
            <w:pPr>
              <w:jc w:val="both"/>
              <w:rPr>
                <w:sz w:val="22"/>
              </w:rPr>
            </w:pPr>
            <w:r w:rsidRPr="00C8176F">
              <w:rPr>
                <w:sz w:val="22"/>
                <w:szCs w:val="22"/>
              </w:rPr>
              <w:t xml:space="preserve">                         м.п.</w:t>
            </w:r>
          </w:p>
          <w:p w:rsidR="007424A7" w:rsidRPr="00C8176F" w:rsidRDefault="007424A7">
            <w:pPr>
              <w:rPr>
                <w:sz w:val="22"/>
              </w:rPr>
            </w:pPr>
          </w:p>
        </w:tc>
        <w:tc>
          <w:tcPr>
            <w:tcW w:w="4785" w:type="dxa"/>
          </w:tcPr>
          <w:p w:rsidR="007424A7" w:rsidRPr="00C8176F" w:rsidRDefault="007424A7">
            <w:pPr>
              <w:jc w:val="center"/>
              <w:rPr>
                <w:sz w:val="22"/>
              </w:rPr>
            </w:pPr>
          </w:p>
          <w:p w:rsidR="007424A7" w:rsidRPr="00C8176F" w:rsidRDefault="008E45F4">
            <w:pPr>
              <w:rPr>
                <w:b/>
                <w:sz w:val="22"/>
              </w:rPr>
            </w:pPr>
            <w:r w:rsidRPr="00C8176F">
              <w:rPr>
                <w:b/>
                <w:sz w:val="22"/>
              </w:rPr>
              <w:t>Заказчик:</w:t>
            </w: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Ректор</w:t>
            </w: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</w:pP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Карякин Н.Н. _____________________</w:t>
            </w: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 xml:space="preserve">                            м.п.</w:t>
            </w:r>
          </w:p>
          <w:p w:rsidR="007424A7" w:rsidRPr="00C8176F" w:rsidRDefault="007424A7">
            <w:pPr>
              <w:rPr>
                <w:sz w:val="22"/>
              </w:rPr>
            </w:pPr>
          </w:p>
        </w:tc>
      </w:tr>
    </w:tbl>
    <w:p w:rsidR="007424A7" w:rsidRPr="00C8176F" w:rsidRDefault="008E45F4">
      <w:pPr>
        <w:jc w:val="center"/>
        <w:rPr>
          <w:b/>
          <w:sz w:val="22"/>
        </w:rPr>
      </w:pPr>
      <w:r w:rsidRPr="00C8176F">
        <w:br w:type="page"/>
      </w:r>
    </w:p>
    <w:p w:rsidR="007424A7" w:rsidRPr="00C8176F" w:rsidRDefault="008E45F4">
      <w:pPr>
        <w:ind w:left="-851"/>
        <w:jc w:val="right"/>
        <w:rPr>
          <w:b/>
          <w:sz w:val="22"/>
        </w:rPr>
      </w:pPr>
      <w:r w:rsidRPr="00C8176F">
        <w:rPr>
          <w:b/>
          <w:sz w:val="22"/>
        </w:rPr>
        <w:lastRenderedPageBreak/>
        <w:t xml:space="preserve">ПРИЛОЖЕНИЕ № 2 </w:t>
      </w:r>
    </w:p>
    <w:p w:rsidR="007424A7" w:rsidRPr="00C8176F" w:rsidRDefault="008E45F4">
      <w:pPr>
        <w:ind w:left="-851"/>
        <w:jc w:val="right"/>
        <w:rPr>
          <w:sz w:val="22"/>
          <w:szCs w:val="22"/>
          <w:lang w:eastAsia="en-US"/>
        </w:rPr>
      </w:pPr>
      <w:r w:rsidRPr="00C8176F">
        <w:rPr>
          <w:b/>
          <w:sz w:val="22"/>
        </w:rPr>
        <w:t xml:space="preserve">к договору № </w:t>
      </w:r>
      <w:r w:rsidRPr="00C8176F">
        <w:rPr>
          <w:b/>
          <w:sz w:val="22"/>
          <w:szCs w:val="22"/>
        </w:rPr>
        <w:t>С-110/0726-ПГ от «__» ________ 2026 г.</w:t>
      </w:r>
    </w:p>
    <w:p w:rsidR="007424A7" w:rsidRPr="00C8176F" w:rsidRDefault="007424A7">
      <w:pPr>
        <w:ind w:left="-851"/>
        <w:jc w:val="right"/>
        <w:rPr>
          <w:sz w:val="22"/>
          <w:szCs w:val="22"/>
          <w:lang w:eastAsia="en-US"/>
        </w:rPr>
      </w:pPr>
    </w:p>
    <w:p w:rsidR="007424A7" w:rsidRPr="00C8176F" w:rsidRDefault="007424A7">
      <w:pPr>
        <w:jc w:val="center"/>
        <w:rPr>
          <w:b/>
          <w:sz w:val="22"/>
        </w:rPr>
      </w:pPr>
    </w:p>
    <w:p w:rsidR="007424A7" w:rsidRPr="00C8176F" w:rsidRDefault="008E45F4">
      <w:pPr>
        <w:jc w:val="center"/>
        <w:rPr>
          <w:b/>
          <w:bCs/>
        </w:rPr>
      </w:pPr>
      <w:r w:rsidRPr="00C8176F">
        <w:rPr>
          <w:b/>
          <w:sz w:val="22"/>
        </w:rPr>
        <w:t>«</w:t>
      </w:r>
      <w:r w:rsidRPr="00C8176F">
        <w:rPr>
          <w:b/>
          <w:bCs/>
        </w:rPr>
        <w:t xml:space="preserve">Протокол </w:t>
      </w:r>
      <w:r w:rsidRPr="00C8176F">
        <w:rPr>
          <w:b/>
          <w:bCs/>
        </w:rPr>
        <w:t>согласования цены»</w:t>
      </w:r>
    </w:p>
    <w:p w:rsidR="007424A7" w:rsidRPr="00C8176F" w:rsidRDefault="007424A7">
      <w:pPr>
        <w:pStyle w:val="af5"/>
        <w:ind w:left="0"/>
        <w:rPr>
          <w:b/>
          <w:sz w:val="22"/>
          <w:szCs w:val="22"/>
        </w:rPr>
      </w:pPr>
    </w:p>
    <w:tbl>
      <w:tblPr>
        <w:tblW w:w="9299" w:type="dxa"/>
        <w:tblLayout w:type="fixed"/>
        <w:tblLook w:val="04A0" w:firstRow="1" w:lastRow="0" w:firstColumn="1" w:lastColumn="0" w:noHBand="0" w:noVBand="1"/>
      </w:tblPr>
      <w:tblGrid>
        <w:gridCol w:w="329"/>
        <w:gridCol w:w="3066"/>
        <w:gridCol w:w="1136"/>
        <w:gridCol w:w="2552"/>
        <w:gridCol w:w="2216"/>
      </w:tblGrid>
      <w:tr w:rsidR="007424A7" w:rsidRPr="00C8176F">
        <w:trPr>
          <w:trHeight w:val="523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Стоимость, в т.ч. НДС 22%, руб.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Сумма, в т.ч. НДС 22%, руб.</w:t>
            </w:r>
          </w:p>
        </w:tc>
      </w:tr>
      <w:tr w:rsidR="007424A7" w:rsidRPr="00C8176F">
        <w:trPr>
          <w:trHeight w:val="269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b/>
                <w:sz w:val="22"/>
                <w:szCs w:val="22"/>
              </w:rPr>
            </w:pPr>
            <w:r w:rsidRPr="00C8176F">
              <w:rPr>
                <w:b/>
                <w:sz w:val="22"/>
                <w:szCs w:val="22"/>
              </w:rPr>
              <w:t>Выезд инженера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8E45F4">
            <w:pPr>
              <w:jc w:val="center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</w:tr>
      <w:tr w:rsidR="007424A7" w:rsidRPr="00C8176F">
        <w:trPr>
          <w:trHeight w:val="253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176F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176F">
              <w:rPr>
                <w:b/>
                <w:sz w:val="22"/>
                <w:szCs w:val="22"/>
              </w:rPr>
              <w:t>Ремонт аппарата CO2 UltraPulse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8E45F4">
            <w:pPr>
              <w:jc w:val="center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</w:tr>
      <w:tr w:rsidR="007424A7" w:rsidRPr="00C8176F">
        <w:trPr>
          <w:trHeight w:val="647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176F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176F">
              <w:rPr>
                <w:rFonts w:eastAsia="Calibri"/>
                <w:b/>
                <w:sz w:val="22"/>
                <w:szCs w:val="22"/>
                <w:lang w:eastAsia="en-US"/>
              </w:rPr>
              <w:t>0614-994-01 Зеркало манипулятора</w:t>
            </w:r>
          </w:p>
          <w:p w:rsidR="007424A7" w:rsidRPr="00C8176F" w:rsidRDefault="007424A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8E45F4">
            <w:pPr>
              <w:jc w:val="center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</w:tr>
      <w:tr w:rsidR="007424A7" w:rsidRPr="00C8176F">
        <w:trPr>
          <w:trHeight w:val="253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7424A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8E45F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176F">
              <w:rPr>
                <w:rFonts w:eastAsia="Calibri"/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742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A7" w:rsidRPr="00C8176F" w:rsidRDefault="007424A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424A7" w:rsidRPr="00C8176F" w:rsidRDefault="007424A7">
      <w:pPr>
        <w:pStyle w:val="af5"/>
        <w:ind w:left="0"/>
        <w:rPr>
          <w:sz w:val="22"/>
          <w:szCs w:val="22"/>
        </w:rPr>
      </w:pPr>
    </w:p>
    <w:p w:rsidR="007424A7" w:rsidRPr="00C8176F" w:rsidRDefault="007424A7">
      <w:pPr>
        <w:pStyle w:val="af5"/>
        <w:ind w:left="0"/>
        <w:jc w:val="both"/>
        <w:rPr>
          <w:sz w:val="22"/>
          <w:szCs w:val="22"/>
        </w:rPr>
      </w:pPr>
    </w:p>
    <w:p w:rsidR="00D555A3" w:rsidRPr="00C8176F" w:rsidRDefault="008E45F4" w:rsidP="00D555A3">
      <w:pPr>
        <w:pStyle w:val="af5"/>
        <w:ind w:left="0"/>
        <w:jc w:val="both"/>
        <w:rPr>
          <w:sz w:val="22"/>
          <w:szCs w:val="22"/>
        </w:rPr>
      </w:pPr>
      <w:r w:rsidRPr="00C8176F">
        <w:rPr>
          <w:sz w:val="22"/>
          <w:szCs w:val="22"/>
        </w:rPr>
        <w:t xml:space="preserve">Общая стоимость: </w:t>
      </w:r>
    </w:p>
    <w:p w:rsidR="007424A7" w:rsidRPr="00C8176F" w:rsidRDefault="007424A7">
      <w:pPr>
        <w:jc w:val="both"/>
        <w:rPr>
          <w:sz w:val="22"/>
          <w:szCs w:val="22"/>
        </w:rPr>
      </w:pPr>
    </w:p>
    <w:p w:rsidR="007424A7" w:rsidRPr="00C8176F" w:rsidRDefault="007424A7">
      <w:pPr>
        <w:rPr>
          <w:sz w:val="22"/>
          <w:szCs w:val="22"/>
        </w:rPr>
      </w:pPr>
    </w:p>
    <w:tbl>
      <w:tblPr>
        <w:tblW w:w="14357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  <w:gridCol w:w="4786"/>
      </w:tblGrid>
      <w:tr w:rsidR="007424A7">
        <w:tc>
          <w:tcPr>
            <w:tcW w:w="4785" w:type="dxa"/>
          </w:tcPr>
          <w:p w:rsidR="007424A7" w:rsidRPr="00C8176F" w:rsidRDefault="007424A7">
            <w:pPr>
              <w:rPr>
                <w:sz w:val="22"/>
              </w:rPr>
            </w:pPr>
          </w:p>
          <w:p w:rsidR="007424A7" w:rsidRPr="00C8176F" w:rsidRDefault="008E45F4">
            <w:pPr>
              <w:rPr>
                <w:b/>
                <w:sz w:val="22"/>
              </w:rPr>
            </w:pPr>
            <w:r w:rsidRPr="00C8176F">
              <w:rPr>
                <w:b/>
                <w:sz w:val="22"/>
              </w:rPr>
              <w:t>Сервисный центр:</w:t>
            </w: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7424A7" w:rsidRPr="00C8176F" w:rsidRDefault="008E45F4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_______________</w:t>
            </w:r>
          </w:p>
          <w:p w:rsidR="007424A7" w:rsidRPr="00C8176F" w:rsidRDefault="008E45F4">
            <w:pPr>
              <w:rPr>
                <w:sz w:val="22"/>
              </w:rPr>
            </w:pPr>
            <w:r w:rsidRPr="00C8176F">
              <w:rPr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786" w:type="dxa"/>
          </w:tcPr>
          <w:p w:rsidR="007424A7" w:rsidRPr="00C8176F" w:rsidRDefault="007424A7">
            <w:pPr>
              <w:rPr>
                <w:b/>
                <w:sz w:val="20"/>
              </w:rPr>
            </w:pPr>
          </w:p>
          <w:p w:rsidR="007424A7" w:rsidRPr="00C8176F" w:rsidRDefault="008E45F4">
            <w:pPr>
              <w:rPr>
                <w:b/>
                <w:sz w:val="22"/>
              </w:rPr>
            </w:pPr>
            <w:r w:rsidRPr="00C8176F">
              <w:rPr>
                <w:b/>
                <w:sz w:val="22"/>
              </w:rPr>
              <w:t>Заказчик:</w:t>
            </w: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Ректор</w:t>
            </w: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</w:pPr>
          </w:p>
          <w:p w:rsidR="007424A7" w:rsidRPr="00C8176F" w:rsidRDefault="007424A7">
            <w:pPr>
              <w:tabs>
                <w:tab w:val="left" w:pos="9781"/>
              </w:tabs>
              <w:ind w:right="282"/>
              <w:jc w:val="both"/>
            </w:pPr>
          </w:p>
          <w:p w:rsidR="007424A7" w:rsidRPr="00C8176F" w:rsidRDefault="008E45F4">
            <w:pPr>
              <w:pStyle w:val="af9"/>
              <w:rPr>
                <w:sz w:val="22"/>
                <w:szCs w:val="22"/>
              </w:rPr>
            </w:pPr>
            <w:r w:rsidRPr="00C8176F">
              <w:rPr>
                <w:sz w:val="22"/>
                <w:szCs w:val="22"/>
              </w:rPr>
              <w:t>Карякин Н.Н. ________</w:t>
            </w:r>
            <w:r w:rsidRPr="00C8176F">
              <w:rPr>
                <w:sz w:val="22"/>
                <w:szCs w:val="22"/>
              </w:rPr>
              <w:t>_____________</w:t>
            </w:r>
          </w:p>
          <w:p w:rsidR="007424A7" w:rsidRDefault="008E45F4">
            <w:pPr>
              <w:tabs>
                <w:tab w:val="left" w:pos="9781"/>
              </w:tabs>
              <w:ind w:right="282"/>
              <w:jc w:val="both"/>
              <w:rPr>
                <w:sz w:val="22"/>
              </w:rPr>
            </w:pPr>
            <w:r w:rsidRPr="00C8176F">
              <w:rPr>
                <w:sz w:val="22"/>
                <w:szCs w:val="22"/>
              </w:rPr>
              <w:t xml:space="preserve">                            м.п.</w:t>
            </w:r>
          </w:p>
        </w:tc>
        <w:tc>
          <w:tcPr>
            <w:tcW w:w="4786" w:type="dxa"/>
          </w:tcPr>
          <w:p w:rsidR="007424A7" w:rsidRDefault="007424A7">
            <w:pPr>
              <w:rPr>
                <w:b/>
                <w:sz w:val="20"/>
              </w:rPr>
            </w:pPr>
          </w:p>
        </w:tc>
      </w:tr>
    </w:tbl>
    <w:p w:rsidR="007424A7" w:rsidRDefault="008E45F4">
      <w:pPr>
        <w:jc w:val="center"/>
        <w:rPr>
          <w:b/>
          <w:sz w:val="22"/>
        </w:rPr>
      </w:pPr>
      <w:r>
        <w:rPr>
          <w:b/>
          <w:sz w:val="22"/>
        </w:rPr>
        <w:t xml:space="preserve"> </w:t>
      </w:r>
    </w:p>
    <w:p w:rsidR="007424A7" w:rsidRDefault="007424A7">
      <w:pPr>
        <w:jc w:val="center"/>
        <w:rPr>
          <w:b/>
          <w:sz w:val="22"/>
        </w:rPr>
      </w:pPr>
    </w:p>
    <w:p w:rsidR="007424A7" w:rsidRDefault="007424A7">
      <w:pPr>
        <w:jc w:val="center"/>
        <w:rPr>
          <w:b/>
          <w:sz w:val="22"/>
        </w:rPr>
      </w:pPr>
    </w:p>
    <w:p w:rsidR="007424A7" w:rsidRDefault="007424A7">
      <w:pPr>
        <w:jc w:val="center"/>
        <w:rPr>
          <w:b/>
          <w:sz w:val="22"/>
        </w:rPr>
      </w:pPr>
    </w:p>
    <w:p w:rsidR="003C3308" w:rsidRDefault="003C3308">
      <w:pPr>
        <w:rPr>
          <w:b/>
          <w:sz w:val="22"/>
        </w:rPr>
      </w:pPr>
      <w:r>
        <w:rPr>
          <w:b/>
          <w:sz w:val="22"/>
        </w:rPr>
        <w:br w:type="page"/>
      </w:r>
    </w:p>
    <w:p w:rsidR="003C3308" w:rsidRPr="009B2A36" w:rsidRDefault="003C3308" w:rsidP="003C3308">
      <w:pPr>
        <w:ind w:left="-851"/>
        <w:jc w:val="right"/>
        <w:rPr>
          <w:b/>
          <w:sz w:val="22"/>
          <w:szCs w:val="22"/>
        </w:rPr>
      </w:pPr>
      <w:r w:rsidRPr="009B2A36">
        <w:rPr>
          <w:b/>
          <w:sz w:val="22"/>
          <w:szCs w:val="22"/>
        </w:rPr>
        <w:lastRenderedPageBreak/>
        <w:t>ПРИЛОЖЕНИЕ № 3</w:t>
      </w:r>
    </w:p>
    <w:p w:rsidR="003C3308" w:rsidRPr="009B2A36" w:rsidRDefault="003C3308" w:rsidP="003C3308">
      <w:pPr>
        <w:ind w:left="-851"/>
        <w:jc w:val="right"/>
        <w:rPr>
          <w:sz w:val="22"/>
          <w:szCs w:val="22"/>
          <w:lang w:eastAsia="en-US"/>
        </w:rPr>
      </w:pPr>
      <w:r w:rsidRPr="009B2A36">
        <w:rPr>
          <w:b/>
          <w:sz w:val="22"/>
          <w:szCs w:val="22"/>
        </w:rPr>
        <w:t xml:space="preserve"> к договору № С-110/0726-ПГ от «__» _______ 2026 г.</w:t>
      </w:r>
    </w:p>
    <w:p w:rsidR="003C3308" w:rsidRPr="009B2A36" w:rsidRDefault="003C3308" w:rsidP="003C3308">
      <w:pPr>
        <w:widowControl w:val="0"/>
        <w:jc w:val="center"/>
        <w:rPr>
          <w:b/>
          <w:bCs/>
          <w:sz w:val="22"/>
          <w:szCs w:val="22"/>
        </w:rPr>
      </w:pPr>
    </w:p>
    <w:p w:rsidR="003C3308" w:rsidRPr="009B2A36" w:rsidRDefault="003C3308" w:rsidP="003C3308">
      <w:pPr>
        <w:widowControl w:val="0"/>
        <w:jc w:val="center"/>
        <w:rPr>
          <w:sz w:val="22"/>
          <w:szCs w:val="22"/>
        </w:rPr>
      </w:pPr>
      <w:r w:rsidRPr="009B2A36">
        <w:rPr>
          <w:b/>
          <w:bCs/>
          <w:sz w:val="22"/>
          <w:szCs w:val="22"/>
        </w:rPr>
        <w:t>Техническое задание и требования к Сервисному центру</w:t>
      </w:r>
    </w:p>
    <w:p w:rsidR="003C3308" w:rsidRPr="009B2A36" w:rsidRDefault="003C3308" w:rsidP="003C3308">
      <w:pPr>
        <w:widowControl w:val="0"/>
        <w:jc w:val="center"/>
        <w:rPr>
          <w:sz w:val="22"/>
          <w:szCs w:val="22"/>
        </w:rPr>
      </w:pPr>
      <w:r w:rsidRPr="009B2A36">
        <w:rPr>
          <w:sz w:val="22"/>
          <w:szCs w:val="22"/>
        </w:rPr>
        <w:t>на плановый ремонт л</w:t>
      </w:r>
      <w:r w:rsidRPr="009B2A36">
        <w:rPr>
          <w:color w:val="000000"/>
          <w:sz w:val="22"/>
          <w:szCs w:val="22"/>
        </w:rPr>
        <w:t xml:space="preserve">азерной хирургической системы СО2 </w:t>
      </w:r>
      <w:r w:rsidRPr="009B2A36">
        <w:rPr>
          <w:color w:val="000000"/>
          <w:sz w:val="22"/>
          <w:szCs w:val="22"/>
          <w:lang w:val="en-US"/>
        </w:rPr>
        <w:t>UltraPulse</w:t>
      </w:r>
      <w:r w:rsidRPr="009B2A36">
        <w:rPr>
          <w:color w:val="000000"/>
          <w:sz w:val="22"/>
          <w:szCs w:val="22"/>
        </w:rPr>
        <w:t xml:space="preserve"> зав. №957</w:t>
      </w:r>
    </w:p>
    <w:p w:rsidR="003C3308" w:rsidRPr="009B2A36" w:rsidRDefault="003C3308" w:rsidP="003C3308">
      <w:pPr>
        <w:widowControl w:val="0"/>
        <w:jc w:val="center"/>
        <w:rPr>
          <w:sz w:val="22"/>
          <w:szCs w:val="22"/>
        </w:rPr>
      </w:pPr>
      <w:r w:rsidRPr="009B2A36">
        <w:rPr>
          <w:sz w:val="22"/>
          <w:szCs w:val="22"/>
        </w:rPr>
        <w:t xml:space="preserve">   </w:t>
      </w: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  <w:r w:rsidRPr="009B2A36">
        <w:rPr>
          <w:b/>
          <w:sz w:val="22"/>
          <w:szCs w:val="22"/>
        </w:rPr>
        <w:t>1. Требование к наличию разрешительных документов</w:t>
      </w: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 xml:space="preserve">Сервисный центр обязан иметь, на момент оказания услуг: 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- Наличие действующей лицензии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 или лицензии на оказание услуг по техническому обслуживанию медицинской техники в соответствии с Постановлением Правительства Российской Федерации от 30.11.2021 № 2129 "Об утверждении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применения), внесении изменений в постановление Правительства Российской Федерации от 15 сентября 2020 г. № 1445 и признании утратившими силу отдельных актов Правительства Российской Федерации".</w:t>
      </w:r>
    </w:p>
    <w:p w:rsidR="003C3308" w:rsidRPr="009B2A36" w:rsidRDefault="003C3308" w:rsidP="003C3308">
      <w:pPr>
        <w:jc w:val="both"/>
        <w:rPr>
          <w:sz w:val="22"/>
          <w:szCs w:val="22"/>
        </w:rPr>
      </w:pPr>
      <w:r w:rsidRPr="009B2A36">
        <w:rPr>
          <w:sz w:val="22"/>
          <w:szCs w:val="22"/>
        </w:rPr>
        <w:t>Виды лицензируемой деятельности: техническое обслуживание следующих групп медицинских изделий (кроме программного обеспечения, являющегося медицинским изделием) класса 2а потенциального риска: ортопедические медицинские изделия;</w:t>
      </w:r>
    </w:p>
    <w:p w:rsidR="003C3308" w:rsidRPr="009B2A36" w:rsidRDefault="003C3308" w:rsidP="003C3308">
      <w:pPr>
        <w:pStyle w:val="ab"/>
        <w:ind w:firstLine="540"/>
        <w:rPr>
          <w:sz w:val="22"/>
          <w:szCs w:val="22"/>
        </w:rPr>
      </w:pPr>
      <w:r w:rsidRPr="009B2A36">
        <w:rPr>
          <w:sz w:val="22"/>
          <w:szCs w:val="22"/>
        </w:rPr>
        <w:t xml:space="preserve">медицинские изделия для пластической хирургии, дерматологии и косметологии; </w:t>
      </w:r>
    </w:p>
    <w:p w:rsidR="003C3308" w:rsidRPr="009B2A36" w:rsidRDefault="003C3308" w:rsidP="003C3308">
      <w:pPr>
        <w:pStyle w:val="ab"/>
        <w:ind w:firstLine="540"/>
        <w:rPr>
          <w:sz w:val="22"/>
          <w:szCs w:val="22"/>
        </w:rPr>
      </w:pPr>
      <w:r w:rsidRPr="009B2A36">
        <w:rPr>
          <w:sz w:val="22"/>
          <w:szCs w:val="22"/>
        </w:rPr>
        <w:t xml:space="preserve">вспомогательные и общебольничные медицинские изделия; </w:t>
      </w:r>
    </w:p>
    <w:p w:rsidR="003C3308" w:rsidRPr="009B2A36" w:rsidRDefault="003C3308" w:rsidP="003C3308">
      <w:pPr>
        <w:pStyle w:val="ab"/>
        <w:ind w:firstLine="540"/>
        <w:rPr>
          <w:sz w:val="22"/>
          <w:szCs w:val="22"/>
        </w:rPr>
      </w:pPr>
      <w:r w:rsidRPr="009B2A36">
        <w:rPr>
          <w:sz w:val="22"/>
          <w:szCs w:val="22"/>
        </w:rPr>
        <w:t>физиотерапевтические медицинские изделия;</w:t>
      </w:r>
    </w:p>
    <w:p w:rsidR="003C3308" w:rsidRPr="009B2A36" w:rsidRDefault="003C3308" w:rsidP="003C3308">
      <w:pPr>
        <w:pStyle w:val="ab"/>
        <w:rPr>
          <w:i/>
          <w:sz w:val="22"/>
          <w:szCs w:val="22"/>
        </w:rPr>
      </w:pPr>
      <w:r w:rsidRPr="009B2A36">
        <w:rPr>
          <w:sz w:val="22"/>
          <w:szCs w:val="22"/>
        </w:rPr>
        <w:t>Техническое обслуживание групп медицинских изделий (кроме программного обеспечения, являющегося медицинским изделием) класса 2б потенциального риска применения:</w:t>
      </w:r>
    </w:p>
    <w:p w:rsidR="003C3308" w:rsidRPr="009B2A36" w:rsidRDefault="003C3308" w:rsidP="003C3308">
      <w:pPr>
        <w:pStyle w:val="ab"/>
        <w:ind w:firstLine="540"/>
        <w:rPr>
          <w:iCs/>
          <w:sz w:val="22"/>
          <w:szCs w:val="22"/>
        </w:rPr>
      </w:pPr>
      <w:r w:rsidRPr="009B2A36">
        <w:rPr>
          <w:iCs/>
          <w:sz w:val="22"/>
          <w:szCs w:val="22"/>
        </w:rPr>
        <w:t>хирургические инструменты, системы и сопутствующие медицинские изделия;</w:t>
      </w:r>
    </w:p>
    <w:p w:rsidR="003C3308" w:rsidRPr="009B2A36" w:rsidRDefault="003C3308" w:rsidP="003C3308">
      <w:pPr>
        <w:pStyle w:val="ab"/>
        <w:ind w:firstLine="540"/>
        <w:rPr>
          <w:iCs/>
          <w:sz w:val="22"/>
          <w:szCs w:val="22"/>
        </w:rPr>
      </w:pPr>
      <w:r w:rsidRPr="009B2A36">
        <w:rPr>
          <w:iCs/>
          <w:sz w:val="22"/>
          <w:szCs w:val="22"/>
        </w:rPr>
        <w:t>медицинские изделия для пластической хирургии, дерматологии и косметологии;</w:t>
      </w:r>
    </w:p>
    <w:p w:rsidR="003C3308" w:rsidRPr="009B2A36" w:rsidRDefault="003C3308" w:rsidP="003C3308">
      <w:pPr>
        <w:pStyle w:val="ab"/>
        <w:ind w:firstLine="540"/>
        <w:rPr>
          <w:iCs/>
          <w:sz w:val="22"/>
          <w:szCs w:val="22"/>
        </w:rPr>
      </w:pPr>
      <w:r w:rsidRPr="009B2A36">
        <w:rPr>
          <w:iCs/>
          <w:sz w:val="22"/>
          <w:szCs w:val="22"/>
        </w:rPr>
        <w:t>медицинские изделия для манипуляций, восстановления тканей, органов человека;</w:t>
      </w:r>
    </w:p>
    <w:p w:rsidR="003C3308" w:rsidRPr="009B2A36" w:rsidRDefault="003C3308" w:rsidP="003C3308">
      <w:pPr>
        <w:pStyle w:val="ab"/>
        <w:ind w:firstLine="540"/>
        <w:rPr>
          <w:iCs/>
          <w:sz w:val="22"/>
          <w:szCs w:val="22"/>
        </w:rPr>
      </w:pPr>
      <w:r w:rsidRPr="009B2A36">
        <w:rPr>
          <w:iCs/>
          <w:sz w:val="22"/>
          <w:szCs w:val="22"/>
        </w:rPr>
        <w:t>физиотерапевтические медицинские изделия;</w:t>
      </w:r>
    </w:p>
    <w:p w:rsidR="003C3308" w:rsidRPr="009B2A36" w:rsidRDefault="003C3308" w:rsidP="003C3308">
      <w:pPr>
        <w:pStyle w:val="ab"/>
        <w:ind w:firstLine="540"/>
        <w:rPr>
          <w:iCs/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  <w:r w:rsidRPr="009B2A36">
        <w:rPr>
          <w:b/>
          <w:sz w:val="22"/>
          <w:szCs w:val="22"/>
        </w:rPr>
        <w:t>2. Требования к контрольно-измерительному и технологическому испытательному оборудованию</w:t>
      </w: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3.1. Сервисный центр должен иметь контрольно-измерительное и технологическое испытательное оборудование в номенклатуре и количестве, достаточном для проведения всех видов работ по ремонту МИ, указанных в перечне МИ, подлежащих ремонту.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3.2. Средства измерений должны быть поверены, а технологическое испытательное оборудование, требующее аттестации, должно быть аттестовано по ГОСТ Р 8.568-2017.</w:t>
      </w: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  <w:r w:rsidRPr="009B2A36">
        <w:rPr>
          <w:b/>
          <w:sz w:val="22"/>
          <w:szCs w:val="22"/>
        </w:rPr>
        <w:t>3. Требования к документации</w:t>
      </w: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Ремонт медицинского изделия выполняется в соответствии с нормативно-технической и эксплуатационной документацией, действующей на территории РФ, а также документацией производителя медицинских изделий.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В состав документации входят:</w:t>
      </w:r>
    </w:p>
    <w:p w:rsidR="003C3308" w:rsidRPr="009B2A36" w:rsidRDefault="003C3308" w:rsidP="003C3308">
      <w:pPr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ГОСТ 18322-2016 - Система технического обслуживания и ремонта техники;</w:t>
      </w:r>
    </w:p>
    <w:p w:rsidR="003C3308" w:rsidRPr="009B2A36" w:rsidRDefault="003C3308" w:rsidP="003C3308">
      <w:pPr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ГОСТ Р МЭК 62353-2013 - Изделия медицинские электрические. Периодические проверки и испытания после ремонта медицинских электрических изделий;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В связи с непрерывным процессом обновления и дополнения нормативно-технической документации, при выполнении работ используется актуальная на момент выполнения работ редакция.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  <w:r w:rsidRPr="009B2A36">
        <w:rPr>
          <w:b/>
          <w:sz w:val="22"/>
          <w:szCs w:val="22"/>
        </w:rPr>
        <w:t>4. Требования к обеспечению качества выполнения работ по ремонту медицинских изделий</w:t>
      </w: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4.1. У исполнителя должна быть внедрена система менеджмента качества в соответствии с ГОСТ ISO 9001 или ГОСТ ISO 13485.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lastRenderedPageBreak/>
        <w:t>4.2. Все услуги/работы по ремонту медицинского изделия проводятся согласно действующей технической и эксплуатационной документации изготовителя.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4.3. При проведении ремонта медицинского изделия допускается применение только новых, не прошедших ремонт и восстановление запасных частей, в том числе расходных материалов.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  <w:r w:rsidRPr="009B2A36">
        <w:rPr>
          <w:b/>
          <w:sz w:val="22"/>
          <w:szCs w:val="22"/>
        </w:rPr>
        <w:t>5. Требования к организации и порядку проведения ремонта медицинских изделий</w:t>
      </w:r>
    </w:p>
    <w:p w:rsidR="003C3308" w:rsidRPr="009B2A36" w:rsidRDefault="003C3308" w:rsidP="003C3308">
      <w:pPr>
        <w:contextualSpacing/>
        <w:jc w:val="both"/>
        <w:rPr>
          <w:b/>
          <w:sz w:val="22"/>
          <w:szCs w:val="22"/>
        </w:rPr>
      </w:pPr>
    </w:p>
    <w:p w:rsidR="003C3308" w:rsidRPr="009B2A36" w:rsidRDefault="003C3308" w:rsidP="003C3308">
      <w:pPr>
        <w:jc w:val="both"/>
        <w:rPr>
          <w:sz w:val="22"/>
          <w:szCs w:val="22"/>
        </w:rPr>
      </w:pPr>
      <w:r w:rsidRPr="009B2A36">
        <w:rPr>
          <w:sz w:val="22"/>
          <w:szCs w:val="22"/>
        </w:rPr>
        <w:t>5.1. В рамках данной закупки выполняются следующие работы по устранению неисправностей медицинских изделий, установленных у Заказчика:</w:t>
      </w:r>
    </w:p>
    <w:tbl>
      <w:tblPr>
        <w:tblW w:w="78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830"/>
      </w:tblGrid>
      <w:tr w:rsidR="003C3308" w:rsidRPr="009B2A36" w:rsidTr="00BD474C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08" w:rsidRPr="009B2A36" w:rsidRDefault="003C3308" w:rsidP="00BD474C">
            <w:pPr>
              <w:pStyle w:val="aff"/>
              <w:spacing w:after="0"/>
              <w:rPr>
                <w:rFonts w:ascii="Times New Roman" w:hAnsi="Times New Roman" w:cs="Times New Roman"/>
              </w:rPr>
            </w:pPr>
            <w:r w:rsidRPr="009B2A36">
              <w:rPr>
                <w:rFonts w:ascii="Times New Roman" w:hAnsi="Times New Roman" w:cs="Times New Roman"/>
              </w:rPr>
              <w:t xml:space="preserve">Предварительная диагностика аппарата </w:t>
            </w:r>
            <w:r w:rsidRPr="009B2A36">
              <w:rPr>
                <w:rFonts w:ascii="Times New Roman" w:hAnsi="Times New Roman" w:cs="Times New Roman"/>
                <w:lang w:val="en-US"/>
              </w:rPr>
              <w:t>UltraPulse</w:t>
            </w:r>
          </w:p>
        </w:tc>
      </w:tr>
      <w:tr w:rsidR="003C3308" w:rsidRPr="009B2A36" w:rsidTr="00BD474C">
        <w:tc>
          <w:tcPr>
            <w:tcW w:w="7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08" w:rsidRPr="009B2A36" w:rsidRDefault="003C3308" w:rsidP="00BD474C">
            <w:pPr>
              <w:pStyle w:val="aff"/>
              <w:spacing w:after="0"/>
              <w:rPr>
                <w:rFonts w:ascii="Times New Roman" w:hAnsi="Times New Roman" w:cs="Times New Roman"/>
              </w:rPr>
            </w:pPr>
            <w:r w:rsidRPr="009B2A36">
              <w:rPr>
                <w:rFonts w:ascii="Times New Roman" w:hAnsi="Times New Roman" w:cs="Times New Roman"/>
              </w:rPr>
              <w:t>Замена 4-х зеркал манипулятора</w:t>
            </w:r>
          </w:p>
        </w:tc>
      </w:tr>
      <w:tr w:rsidR="003C3308" w:rsidRPr="009B2A36" w:rsidTr="00BD474C">
        <w:tc>
          <w:tcPr>
            <w:tcW w:w="7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08" w:rsidRPr="009B2A36" w:rsidRDefault="003C3308" w:rsidP="00BD474C">
            <w:pPr>
              <w:pStyle w:val="aff"/>
              <w:spacing w:after="0"/>
              <w:rPr>
                <w:rFonts w:ascii="Times New Roman" w:hAnsi="Times New Roman" w:cs="Times New Roman"/>
              </w:rPr>
            </w:pPr>
            <w:r w:rsidRPr="009B2A36">
              <w:rPr>
                <w:rFonts w:ascii="Times New Roman" w:hAnsi="Times New Roman" w:cs="Times New Roman"/>
              </w:rPr>
              <w:t>Проверка целостности шлейфов подключения</w:t>
            </w:r>
          </w:p>
        </w:tc>
      </w:tr>
      <w:tr w:rsidR="003C3308" w:rsidRPr="009B2A36" w:rsidTr="00BD474C">
        <w:tc>
          <w:tcPr>
            <w:tcW w:w="7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08" w:rsidRPr="009B2A36" w:rsidRDefault="003C3308" w:rsidP="00BD474C">
            <w:pPr>
              <w:pStyle w:val="aff"/>
              <w:spacing w:after="0"/>
              <w:rPr>
                <w:rFonts w:ascii="Times New Roman" w:hAnsi="Times New Roman" w:cs="Times New Roman"/>
              </w:rPr>
            </w:pPr>
            <w:r w:rsidRPr="009B2A36">
              <w:rPr>
                <w:rFonts w:ascii="Times New Roman" w:hAnsi="Times New Roman" w:cs="Times New Roman"/>
              </w:rPr>
              <w:t>Проверка состояния аппарата и сканера CPG</w:t>
            </w:r>
          </w:p>
        </w:tc>
      </w:tr>
      <w:tr w:rsidR="003C3308" w:rsidRPr="009B2A36" w:rsidTr="00BD474C">
        <w:tc>
          <w:tcPr>
            <w:tcW w:w="7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08" w:rsidRPr="009B2A36" w:rsidRDefault="003C3308" w:rsidP="00BD474C">
            <w:pPr>
              <w:pStyle w:val="aff"/>
              <w:spacing w:after="0"/>
              <w:rPr>
                <w:rFonts w:ascii="Times New Roman" w:hAnsi="Times New Roman" w:cs="Times New Roman"/>
              </w:rPr>
            </w:pPr>
            <w:r w:rsidRPr="009B2A36">
              <w:rPr>
                <w:rFonts w:ascii="Times New Roman" w:hAnsi="Times New Roman" w:cs="Times New Roman"/>
              </w:rPr>
              <w:t>Оформление технической документации</w:t>
            </w:r>
          </w:p>
        </w:tc>
      </w:tr>
    </w:tbl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5.2.  Срок оказания услуг: не более 120 календарных дней с момента заключения договора.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  <w:r w:rsidRPr="009B2A36">
        <w:rPr>
          <w:sz w:val="22"/>
          <w:szCs w:val="22"/>
        </w:rPr>
        <w:t>5.3. По факту проведения диагностики, специалистом Исполнителя составляется акт с указанием проведенных мероприятий и дефектная ведомость.</w:t>
      </w:r>
    </w:p>
    <w:p w:rsidR="003C3308" w:rsidRPr="009B2A36" w:rsidRDefault="003C3308" w:rsidP="003C3308">
      <w:pPr>
        <w:contextualSpacing/>
        <w:jc w:val="both"/>
        <w:rPr>
          <w:sz w:val="22"/>
          <w:szCs w:val="22"/>
        </w:rPr>
      </w:pPr>
    </w:p>
    <w:p w:rsidR="003C3308" w:rsidRPr="009B2A36" w:rsidRDefault="003C3308" w:rsidP="003C3308">
      <w:pPr>
        <w:ind w:left="227" w:hanging="227"/>
        <w:jc w:val="both"/>
        <w:rPr>
          <w:sz w:val="22"/>
          <w:szCs w:val="22"/>
        </w:rPr>
      </w:pPr>
      <w:r w:rsidRPr="009B2A36">
        <w:rPr>
          <w:b/>
          <w:bCs/>
          <w:sz w:val="22"/>
          <w:szCs w:val="22"/>
        </w:rPr>
        <w:t xml:space="preserve">6. Место выполнения работ: </w:t>
      </w:r>
      <w:r w:rsidRPr="009B2A36">
        <w:rPr>
          <w:sz w:val="22"/>
          <w:szCs w:val="22"/>
        </w:rPr>
        <w:t>г. Нижний Новгород, Верхне-Волжская набережная, д.18/1, Университетская клиника</w:t>
      </w:r>
    </w:p>
    <w:p w:rsidR="003C3308" w:rsidRPr="009B2A36" w:rsidRDefault="003C3308" w:rsidP="003C3308">
      <w:pPr>
        <w:ind w:left="227" w:hanging="227"/>
        <w:jc w:val="both"/>
        <w:rPr>
          <w:sz w:val="22"/>
          <w:szCs w:val="22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C3308" w:rsidRPr="009B2A36" w:rsidTr="00BD474C">
        <w:tc>
          <w:tcPr>
            <w:tcW w:w="4785" w:type="dxa"/>
          </w:tcPr>
          <w:p w:rsidR="003C3308" w:rsidRPr="009B2A36" w:rsidRDefault="003C3308" w:rsidP="00BD474C">
            <w:pPr>
              <w:rPr>
                <w:sz w:val="22"/>
                <w:szCs w:val="22"/>
              </w:rPr>
            </w:pPr>
          </w:p>
          <w:p w:rsidR="003C3308" w:rsidRPr="009B2A36" w:rsidRDefault="003C3308" w:rsidP="00BD474C">
            <w:pPr>
              <w:rPr>
                <w:b/>
                <w:sz w:val="22"/>
                <w:szCs w:val="22"/>
              </w:rPr>
            </w:pPr>
            <w:r w:rsidRPr="009B2A36">
              <w:rPr>
                <w:b/>
                <w:sz w:val="22"/>
                <w:szCs w:val="22"/>
              </w:rPr>
              <w:t>Сервисный центр:</w:t>
            </w:r>
          </w:p>
          <w:p w:rsidR="003C3308" w:rsidRPr="009B2A36" w:rsidRDefault="003C3308" w:rsidP="00BD474C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3C3308" w:rsidRPr="009B2A36" w:rsidRDefault="003C3308" w:rsidP="00BD474C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3C3308" w:rsidRPr="009B2A36" w:rsidRDefault="003C3308" w:rsidP="00BD474C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3C3308" w:rsidRPr="009B2A36" w:rsidRDefault="003C3308" w:rsidP="00BD474C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  <w:r w:rsidRPr="009B2A36">
              <w:rPr>
                <w:sz w:val="22"/>
                <w:szCs w:val="22"/>
              </w:rPr>
              <w:t xml:space="preserve">  _________________</w:t>
            </w:r>
          </w:p>
          <w:p w:rsidR="003C3308" w:rsidRPr="009B2A36" w:rsidRDefault="003C3308" w:rsidP="00BD474C">
            <w:pPr>
              <w:jc w:val="both"/>
              <w:rPr>
                <w:sz w:val="22"/>
                <w:szCs w:val="22"/>
              </w:rPr>
            </w:pPr>
            <w:r w:rsidRPr="009B2A36">
              <w:rPr>
                <w:sz w:val="22"/>
                <w:szCs w:val="22"/>
              </w:rPr>
              <w:t xml:space="preserve">                         м.п.</w:t>
            </w:r>
          </w:p>
          <w:p w:rsidR="003C3308" w:rsidRPr="009B2A36" w:rsidRDefault="003C3308" w:rsidP="00BD474C">
            <w:pPr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3C3308" w:rsidRPr="009B2A36" w:rsidRDefault="003C3308" w:rsidP="00BD474C">
            <w:pPr>
              <w:jc w:val="center"/>
              <w:rPr>
                <w:sz w:val="22"/>
                <w:szCs w:val="22"/>
              </w:rPr>
            </w:pPr>
          </w:p>
          <w:p w:rsidR="003C3308" w:rsidRPr="009B2A36" w:rsidRDefault="003C3308" w:rsidP="00BD474C">
            <w:pPr>
              <w:rPr>
                <w:b/>
                <w:sz w:val="22"/>
                <w:szCs w:val="22"/>
              </w:rPr>
            </w:pPr>
            <w:r w:rsidRPr="009B2A36">
              <w:rPr>
                <w:b/>
                <w:sz w:val="22"/>
                <w:szCs w:val="22"/>
              </w:rPr>
              <w:t>Заказчик:</w:t>
            </w:r>
          </w:p>
          <w:p w:rsidR="003C3308" w:rsidRPr="009B2A36" w:rsidRDefault="003C3308" w:rsidP="00BD474C">
            <w:pPr>
              <w:pStyle w:val="af9"/>
              <w:rPr>
                <w:sz w:val="22"/>
                <w:szCs w:val="22"/>
              </w:rPr>
            </w:pPr>
            <w:r w:rsidRPr="009B2A36">
              <w:rPr>
                <w:sz w:val="22"/>
                <w:szCs w:val="22"/>
              </w:rPr>
              <w:t>Ректор</w:t>
            </w:r>
          </w:p>
          <w:p w:rsidR="003C3308" w:rsidRPr="009B2A36" w:rsidRDefault="003C3308" w:rsidP="00BD474C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3C3308" w:rsidRPr="009B2A36" w:rsidRDefault="003C3308" w:rsidP="00BD474C">
            <w:pPr>
              <w:tabs>
                <w:tab w:val="left" w:pos="9781"/>
              </w:tabs>
              <w:ind w:right="282"/>
              <w:jc w:val="both"/>
              <w:rPr>
                <w:sz w:val="22"/>
                <w:szCs w:val="22"/>
              </w:rPr>
            </w:pPr>
          </w:p>
          <w:p w:rsidR="003C3308" w:rsidRPr="009B2A36" w:rsidRDefault="003C3308" w:rsidP="00BD474C">
            <w:pPr>
              <w:pStyle w:val="af9"/>
              <w:rPr>
                <w:sz w:val="22"/>
                <w:szCs w:val="22"/>
              </w:rPr>
            </w:pPr>
            <w:r w:rsidRPr="009B2A36">
              <w:rPr>
                <w:sz w:val="22"/>
                <w:szCs w:val="22"/>
              </w:rPr>
              <w:t>Карякин Н.Н. _____________________</w:t>
            </w:r>
          </w:p>
          <w:p w:rsidR="003C3308" w:rsidRPr="009B2A36" w:rsidRDefault="003C3308" w:rsidP="00BD474C">
            <w:pPr>
              <w:pStyle w:val="af9"/>
              <w:rPr>
                <w:sz w:val="22"/>
                <w:szCs w:val="22"/>
              </w:rPr>
            </w:pPr>
            <w:r w:rsidRPr="009B2A36">
              <w:rPr>
                <w:sz w:val="22"/>
                <w:szCs w:val="22"/>
              </w:rPr>
              <w:t xml:space="preserve">                            м.п.</w:t>
            </w:r>
          </w:p>
          <w:p w:rsidR="003C3308" w:rsidRPr="009B2A36" w:rsidRDefault="003C3308" w:rsidP="00BD474C">
            <w:pPr>
              <w:rPr>
                <w:sz w:val="22"/>
                <w:szCs w:val="22"/>
              </w:rPr>
            </w:pPr>
          </w:p>
        </w:tc>
      </w:tr>
    </w:tbl>
    <w:p w:rsidR="003C3308" w:rsidRPr="009B2A36" w:rsidRDefault="003C3308" w:rsidP="003C3308">
      <w:pPr>
        <w:ind w:left="227" w:hanging="227"/>
        <w:jc w:val="both"/>
        <w:rPr>
          <w:b/>
          <w:bCs/>
          <w:sz w:val="22"/>
          <w:szCs w:val="22"/>
        </w:rPr>
      </w:pPr>
    </w:p>
    <w:p w:rsidR="007424A7" w:rsidRDefault="007424A7">
      <w:pPr>
        <w:jc w:val="center"/>
        <w:rPr>
          <w:b/>
          <w:sz w:val="22"/>
        </w:rPr>
      </w:pPr>
      <w:bookmarkStart w:id="1" w:name="_GoBack"/>
      <w:bookmarkEnd w:id="1"/>
    </w:p>
    <w:p w:rsidR="007424A7" w:rsidRDefault="008E45F4">
      <w:pPr>
        <w:jc w:val="center"/>
        <w:rPr>
          <w:bCs/>
          <w:sz w:val="22"/>
        </w:rPr>
      </w:pPr>
      <w:r>
        <w:rPr>
          <w:bCs/>
          <w:sz w:val="22"/>
        </w:rPr>
        <w:t xml:space="preserve"> </w:t>
      </w:r>
    </w:p>
    <w:p w:rsidR="007424A7" w:rsidRDefault="007424A7">
      <w:pPr>
        <w:rPr>
          <w:bCs/>
          <w:sz w:val="22"/>
        </w:rPr>
      </w:pPr>
    </w:p>
    <w:sectPr w:rsidR="007424A7">
      <w:pgSz w:w="11906" w:h="16838"/>
      <w:pgMar w:top="567" w:right="850" w:bottom="708" w:left="1701" w:header="0" w:footer="0" w:gutter="0"/>
      <w:pgBorders w:offsetFrom="page">
        <w:top w:val="single" w:sz="12" w:space="24" w:color="A6A6A6"/>
        <w:left w:val="single" w:sz="12" w:space="24" w:color="A6A6A6"/>
        <w:bottom w:val="single" w:sz="12" w:space="24" w:color="A6A6A6"/>
        <w:right w:val="single" w:sz="12" w:space="24" w:color="A6A6A6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5F4" w:rsidRDefault="008E45F4">
      <w:r>
        <w:separator/>
      </w:r>
    </w:p>
  </w:endnote>
  <w:endnote w:type="continuationSeparator" w:id="0">
    <w:p w:rsidR="008E45F4" w:rsidRDefault="008E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DL">
    <w:charset w:val="CC"/>
    <w:family w:val="roman"/>
    <w:pitch w:val="variable"/>
  </w:font>
  <w:font w:name="Pragmatica">
    <w:charset w:val="CC"/>
    <w:family w:val="roman"/>
    <w:pitch w:val="variable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5F4" w:rsidRDefault="008E45F4">
      <w:r>
        <w:separator/>
      </w:r>
    </w:p>
  </w:footnote>
  <w:footnote w:type="continuationSeparator" w:id="0">
    <w:p w:rsidR="008E45F4" w:rsidRDefault="008E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107E1"/>
    <w:multiLevelType w:val="multilevel"/>
    <w:tmpl w:val="FEACB6B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117292"/>
    <w:multiLevelType w:val="multilevel"/>
    <w:tmpl w:val="505896C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92043F"/>
    <w:multiLevelType w:val="multilevel"/>
    <w:tmpl w:val="0F6874A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64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3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80" w:hanging="1800"/>
      </w:pPr>
    </w:lvl>
  </w:abstractNum>
  <w:abstractNum w:abstractNumId="3" w15:restartNumberingAfterBreak="0">
    <w:nsid w:val="459D4E03"/>
    <w:multiLevelType w:val="multilevel"/>
    <w:tmpl w:val="438EF59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0442D5"/>
    <w:multiLevelType w:val="multilevel"/>
    <w:tmpl w:val="3FD41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0490C20"/>
    <w:multiLevelType w:val="multilevel"/>
    <w:tmpl w:val="98767BF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A7"/>
    <w:rsid w:val="003C3308"/>
    <w:rsid w:val="007424A7"/>
    <w:rsid w:val="008E45F4"/>
    <w:rsid w:val="00C8176F"/>
    <w:rsid w:val="00D555A3"/>
    <w:rsid w:val="00FA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F692"/>
  <w15:docId w15:val="{FF96AA31-6B62-4D68-89DB-ACD5DA89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59D"/>
    <w:rPr>
      <w:sz w:val="24"/>
      <w:szCs w:val="24"/>
    </w:rPr>
  </w:style>
  <w:style w:type="paragraph" w:styleId="2">
    <w:name w:val="heading 2"/>
    <w:basedOn w:val="a"/>
    <w:next w:val="a"/>
    <w:qFormat/>
    <w:rsid w:val="008D159D"/>
    <w:pPr>
      <w:keepNext/>
      <w:widowControl w:val="0"/>
      <w:textAlignment w:val="baseline"/>
      <w:outlineLvl w:val="1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uiPriority w:val="99"/>
    <w:qFormat/>
    <w:rsid w:val="008D159D"/>
    <w:rPr>
      <w:color w:val="000080"/>
      <w:u w:val="single"/>
    </w:rPr>
  </w:style>
  <w:style w:type="character" w:customStyle="1" w:styleId="10">
    <w:name w:val="Просмотренная гиперссылка1"/>
    <w:basedOn w:val="a0"/>
    <w:qFormat/>
    <w:rsid w:val="008D159D"/>
    <w:rPr>
      <w:color w:val="800080"/>
      <w:u w:val="single"/>
    </w:rPr>
  </w:style>
  <w:style w:type="character" w:styleId="a3">
    <w:name w:val="page number"/>
    <w:basedOn w:val="a0"/>
    <w:qFormat/>
    <w:rsid w:val="008D159D"/>
  </w:style>
  <w:style w:type="character" w:customStyle="1" w:styleId="a4">
    <w:name w:val="Текст выноски Знак"/>
    <w:basedOn w:val="a0"/>
    <w:qFormat/>
    <w:rsid w:val="00D469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qFormat/>
    <w:rsid w:val="00D469E7"/>
    <w:rPr>
      <w:sz w:val="16"/>
      <w:szCs w:val="16"/>
    </w:rPr>
  </w:style>
  <w:style w:type="character" w:customStyle="1" w:styleId="a6">
    <w:name w:val="Текст примечания Знак"/>
    <w:basedOn w:val="a0"/>
    <w:qFormat/>
    <w:rsid w:val="00D469E7"/>
  </w:style>
  <w:style w:type="character" w:customStyle="1" w:styleId="a7">
    <w:name w:val="Тема примечания Знак"/>
    <w:basedOn w:val="a6"/>
    <w:qFormat/>
    <w:rsid w:val="00D469E7"/>
    <w:rPr>
      <w:b/>
      <w:bCs/>
    </w:rPr>
  </w:style>
  <w:style w:type="character" w:customStyle="1" w:styleId="a8">
    <w:name w:val="Нижний колонтитул Знак"/>
    <w:basedOn w:val="a0"/>
    <w:uiPriority w:val="99"/>
    <w:qFormat/>
    <w:rsid w:val="00396BC8"/>
    <w:rPr>
      <w:sz w:val="24"/>
      <w:szCs w:val="24"/>
    </w:rPr>
  </w:style>
  <w:style w:type="character" w:customStyle="1" w:styleId="a9">
    <w:name w:val="Текст Знак"/>
    <w:basedOn w:val="a0"/>
    <w:uiPriority w:val="99"/>
    <w:qFormat/>
    <w:rsid w:val="00181BCC"/>
    <w:rPr>
      <w:rFonts w:ascii="Consolas" w:eastAsiaTheme="minorHAnsi" w:hAnsi="Consolas" w:cstheme="minorBidi"/>
      <w:sz w:val="21"/>
      <w:szCs w:val="21"/>
      <w:lang w:eastAsia="en-US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8D159D"/>
    <w:pPr>
      <w:textAlignment w:val="baseline"/>
    </w:pPr>
    <w:rPr>
      <w:szCs w:val="20"/>
      <w:lang w:eastAsia="en-US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20">
    <w:name w:val="Body Text 2"/>
    <w:basedOn w:val="a"/>
    <w:qFormat/>
    <w:rsid w:val="008D159D"/>
    <w:pPr>
      <w:jc w:val="both"/>
    </w:pPr>
    <w:rPr>
      <w:rFonts w:ascii="Arial CYR" w:hAnsi="Arial CYR"/>
      <w:sz w:val="20"/>
      <w:szCs w:val="20"/>
      <w:lang w:eastAsia="en-US"/>
    </w:rPr>
  </w:style>
  <w:style w:type="paragraph" w:customStyle="1" w:styleId="af">
    <w:name w:val="Верхний и нижний колонтитулы"/>
    <w:basedOn w:val="a"/>
    <w:qFormat/>
  </w:style>
  <w:style w:type="paragraph" w:customStyle="1" w:styleId="af0">
    <w:name w:val="Колонтитулы"/>
    <w:basedOn w:val="a"/>
    <w:qFormat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rsid w:val="008D159D"/>
    <w:pPr>
      <w:tabs>
        <w:tab w:val="center" w:pos="4703"/>
        <w:tab w:val="right" w:pos="9406"/>
      </w:tabs>
    </w:pPr>
    <w:rPr>
      <w:rFonts w:ascii="HelvDL" w:hAnsi="HelvDL"/>
      <w:szCs w:val="20"/>
      <w:lang w:val="en-GB" w:eastAsia="en-US"/>
    </w:rPr>
  </w:style>
  <w:style w:type="paragraph" w:styleId="af3">
    <w:name w:val="Block Text"/>
    <w:basedOn w:val="a"/>
    <w:qFormat/>
    <w:rsid w:val="008D159D"/>
    <w:pPr>
      <w:ind w:left="720" w:right="992"/>
      <w:jc w:val="both"/>
    </w:pPr>
    <w:rPr>
      <w:rFonts w:ascii="Arial CYR" w:hAnsi="Arial CYR"/>
      <w:sz w:val="20"/>
      <w:szCs w:val="20"/>
      <w:lang w:eastAsia="en-US"/>
    </w:rPr>
  </w:style>
  <w:style w:type="paragraph" w:styleId="af4">
    <w:name w:val="footer"/>
    <w:basedOn w:val="a"/>
    <w:uiPriority w:val="99"/>
    <w:rsid w:val="008D159D"/>
    <w:pPr>
      <w:tabs>
        <w:tab w:val="center" w:pos="4677"/>
        <w:tab w:val="right" w:pos="9355"/>
      </w:tabs>
    </w:pPr>
  </w:style>
  <w:style w:type="paragraph" w:styleId="af5">
    <w:name w:val="List Paragraph"/>
    <w:basedOn w:val="a"/>
    <w:uiPriority w:val="34"/>
    <w:qFormat/>
    <w:rsid w:val="00D66CBF"/>
    <w:pPr>
      <w:ind w:left="720"/>
      <w:contextualSpacing/>
    </w:pPr>
  </w:style>
  <w:style w:type="paragraph" w:customStyle="1" w:styleId="21">
    <w:name w:val="Основной текст 21"/>
    <w:basedOn w:val="a"/>
    <w:qFormat/>
    <w:rsid w:val="001425D8"/>
    <w:pPr>
      <w:jc w:val="both"/>
    </w:pPr>
    <w:rPr>
      <w:rFonts w:ascii="Pragmatica" w:hAnsi="Pragmatica" w:cs="Tms Rmn"/>
      <w:sz w:val="20"/>
      <w:szCs w:val="20"/>
      <w:lang w:val="en-GB" w:eastAsia="ar-SA"/>
    </w:rPr>
  </w:style>
  <w:style w:type="paragraph" w:styleId="af6">
    <w:name w:val="Balloon Text"/>
    <w:basedOn w:val="a"/>
    <w:qFormat/>
    <w:rsid w:val="00D469E7"/>
    <w:rPr>
      <w:rFonts w:ascii="Tahoma" w:hAnsi="Tahoma" w:cs="Tahoma"/>
      <w:sz w:val="16"/>
      <w:szCs w:val="16"/>
    </w:rPr>
  </w:style>
  <w:style w:type="paragraph" w:styleId="af7">
    <w:name w:val="annotation text"/>
    <w:basedOn w:val="a"/>
    <w:qFormat/>
    <w:rsid w:val="00D469E7"/>
    <w:rPr>
      <w:sz w:val="20"/>
      <w:szCs w:val="20"/>
    </w:rPr>
  </w:style>
  <w:style w:type="paragraph" w:styleId="af8">
    <w:name w:val="annotation subject"/>
    <w:basedOn w:val="af7"/>
    <w:next w:val="af7"/>
    <w:qFormat/>
    <w:rsid w:val="00D469E7"/>
    <w:rPr>
      <w:b/>
      <w:bCs/>
    </w:rPr>
  </w:style>
  <w:style w:type="paragraph" w:styleId="af9">
    <w:name w:val="No Spacing"/>
    <w:uiPriority w:val="1"/>
    <w:qFormat/>
    <w:rsid w:val="00396BC8"/>
    <w:rPr>
      <w:sz w:val="24"/>
    </w:rPr>
  </w:style>
  <w:style w:type="paragraph" w:styleId="afa">
    <w:name w:val="Plain Text"/>
    <w:basedOn w:val="a"/>
    <w:uiPriority w:val="99"/>
    <w:unhideWhenUsed/>
    <w:qFormat/>
    <w:rsid w:val="00181BCC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afb">
    <w:name w:val="Îáû÷íûé"/>
    <w:qFormat/>
    <w:rsid w:val="00DF2CFC"/>
    <w:pPr>
      <w:widowControl w:val="0"/>
    </w:pPr>
    <w:rPr>
      <w:rFonts w:eastAsia="Lucida Sans Unicode"/>
      <w:kern w:val="2"/>
      <w:sz w:val="24"/>
      <w:lang w:eastAsia="en-US"/>
    </w:rPr>
  </w:style>
  <w:style w:type="paragraph" w:customStyle="1" w:styleId="afc">
    <w:name w:val="Содержимое врезки"/>
    <w:basedOn w:val="a"/>
    <w:qFormat/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1"/>
    <w:uiPriority w:val="59"/>
    <w:rsid w:val="00596D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">
    <w:name w:val="Содержимое таблицы"/>
    <w:basedOn w:val="a"/>
    <w:qFormat/>
    <w:rsid w:val="003C3308"/>
    <w:pPr>
      <w:widowControl w:val="0"/>
      <w:suppressLineNumber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premium-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124BB-61BA-47D7-9EED-8AC61728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TitanPC</dc:creator>
  <dc:description/>
  <cp:lastModifiedBy>ХСВ</cp:lastModifiedBy>
  <cp:revision>4</cp:revision>
  <cp:lastPrinted>2026-04-27T09:14:00Z</cp:lastPrinted>
  <dcterms:created xsi:type="dcterms:W3CDTF">2026-08-25T05:33:00Z</dcterms:created>
  <dcterms:modified xsi:type="dcterms:W3CDTF">2026-08-25T05:47:00Z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