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800"/>
        <w:gridCol w:w="1417"/>
        <w:gridCol w:w="1417"/>
        <w:gridCol w:w="1701"/>
        <w:gridCol w:w="1276"/>
      </w:tblGrid>
      <w:tr w:rsidR="00F51051" w:rsidRPr="0090656A" w:rsidTr="00DE6167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B67150" w:rsidP="004F0313">
            <w:pPr>
              <w:rPr>
                <w:lang w:eastAsia="ar-SA"/>
              </w:rPr>
            </w:pPr>
            <w:r>
              <w:t>Радиатор</w:t>
            </w:r>
            <w:r w:rsidR="00A45936">
              <w:t>ы</w:t>
            </w:r>
            <w:r>
              <w:t xml:space="preserve"> центрального отопления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DE6167" w:rsidRDefault="00B67150" w:rsidP="00DE6167">
            <w:pPr>
              <w:jc w:val="center"/>
              <w:rPr>
                <w:szCs w:val="24"/>
                <w:vertAlign w:val="superscript"/>
              </w:rPr>
            </w:pPr>
            <w:r>
              <w:rPr>
                <w:lang w:eastAsia="ar-SA"/>
              </w:rPr>
              <w:t>шт</w:t>
            </w:r>
            <w:r w:rsidR="00446D15">
              <w:rPr>
                <w:lang w:eastAsia="ar-S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B67150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DE67E9">
        <w:rPr>
          <w:szCs w:val="24"/>
        </w:rPr>
        <w:t>5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5</w:t>
      </w:r>
      <w:r w:rsidR="00722A53">
        <w:rPr>
          <w:b/>
          <w:szCs w:val="24"/>
        </w:rPr>
        <w:t xml:space="preserve">. </w:t>
      </w:r>
      <w:r w:rsidR="00F51051" w:rsidRPr="0090656A">
        <w:rPr>
          <w:b/>
          <w:szCs w:val="24"/>
        </w:rPr>
        <w:t>ОТВЕТСТВЕННОСТЬ СТОРОН.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51051" w:rsidRDefault="00E61305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 xml:space="preserve">.2. </w:t>
      </w:r>
      <w:proofErr w:type="gramStart"/>
      <w:r w:rsidR="00F51051" w:rsidRPr="0090656A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E61305" w:rsidRDefault="00E61305" w:rsidP="00F51051">
      <w:pPr>
        <w:jc w:val="both"/>
        <w:rPr>
          <w:szCs w:val="24"/>
        </w:rPr>
      </w:pPr>
    </w:p>
    <w:p w:rsidR="005B3E8C" w:rsidRDefault="005B3E8C" w:rsidP="00F51051">
      <w:pPr>
        <w:jc w:val="both"/>
        <w:rPr>
          <w:szCs w:val="24"/>
        </w:rPr>
      </w:pPr>
    </w:p>
    <w:p w:rsidR="005B3E8C" w:rsidRDefault="005B3E8C" w:rsidP="00F51051">
      <w:pPr>
        <w:jc w:val="both"/>
        <w:rPr>
          <w:szCs w:val="24"/>
        </w:rPr>
      </w:pPr>
    </w:p>
    <w:p w:rsidR="005B3E8C" w:rsidRPr="0090656A" w:rsidRDefault="005B3E8C" w:rsidP="00F51051">
      <w:pPr>
        <w:jc w:val="both"/>
        <w:rPr>
          <w:szCs w:val="24"/>
        </w:rPr>
      </w:pP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6</w:t>
      </w:r>
      <w:r w:rsidR="00F51051" w:rsidRPr="0090656A">
        <w:rPr>
          <w:b/>
          <w:szCs w:val="24"/>
        </w:rPr>
        <w:t>. ПОРЯДОК РАЗРЕШЕНИЯ СПОРОВ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6</w:t>
      </w:r>
      <w:r w:rsidR="00F51051"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51051" w:rsidRPr="0090656A" w:rsidRDefault="00E61305" w:rsidP="00E61305">
      <w:pPr>
        <w:pStyle w:val="2"/>
        <w:tabs>
          <w:tab w:val="left" w:pos="720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F51051" w:rsidRPr="0090656A">
        <w:rPr>
          <w:b/>
          <w:sz w:val="24"/>
          <w:szCs w:val="24"/>
        </w:rPr>
        <w:t>СРОК ДЕЙСТВИЯ ДОГОВОРА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 w:rsidR="007F6B26">
        <w:rPr>
          <w:szCs w:val="24"/>
        </w:rPr>
        <w:t>6</w:t>
      </w:r>
      <w:r w:rsidR="00F51051" w:rsidRPr="0090656A">
        <w:rPr>
          <w:szCs w:val="24"/>
        </w:rPr>
        <w:t xml:space="preserve"> года.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.6. Приложение №1 – Технические характеристики.</w:t>
      </w: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="00F51051"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F51051" w:rsidRPr="0090656A" w:rsidTr="009A65FA">
        <w:trPr>
          <w:trHeight w:val="221"/>
        </w:trPr>
        <w:tc>
          <w:tcPr>
            <w:tcW w:w="4928" w:type="dxa"/>
          </w:tcPr>
          <w:p w:rsidR="00F51051" w:rsidRPr="0090656A" w:rsidRDefault="00F51051" w:rsidP="009A65FA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51051" w:rsidRPr="0090656A" w:rsidRDefault="00F51051" w:rsidP="009A65FA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>по Оренбургской области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Адрес: </w:t>
            </w:r>
            <w:r>
              <w:rPr>
                <w:szCs w:val="24"/>
              </w:rPr>
              <w:t>461505, Оренбургская обл., г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оль-Илецк, ул.Советская, 6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тел./факс. (35336) 36-2-00 / 36-2-70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 5646000068, КПП 564601001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л</w:t>
            </w:r>
            <w:proofErr w:type="gramEnd"/>
            <w:r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казначейский счет 03211643000000015112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ЕКС 40102810445370000043 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ОКЦ № 1 </w:t>
            </w:r>
            <w:proofErr w:type="spellStart"/>
            <w:r>
              <w:rPr>
                <w:szCs w:val="24"/>
              </w:rPr>
              <w:t>СибГУ</w:t>
            </w:r>
            <w:proofErr w:type="spellEnd"/>
            <w:r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БИК УФК 015004950</w:t>
            </w:r>
          </w:p>
          <w:p w:rsidR="00F51051" w:rsidRPr="0090656A" w:rsidRDefault="007835A7" w:rsidP="007835A7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ОКТМО 53505000001</w:t>
            </w:r>
          </w:p>
          <w:p w:rsidR="00F51051" w:rsidRPr="0090656A" w:rsidRDefault="00F51051" w:rsidP="009A65FA">
            <w:pPr>
              <w:widowControl w:val="0"/>
              <w:jc w:val="both"/>
              <w:rPr>
                <w:szCs w:val="24"/>
              </w:rPr>
            </w:pP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1051" w:rsidRPr="0090656A" w:rsidRDefault="00F51051" w:rsidP="00F924E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 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</w:p>
          <w:p w:rsidR="00F51051" w:rsidRPr="0090656A" w:rsidRDefault="00F51051" w:rsidP="00B552D5">
            <w:pPr>
              <w:widowControl w:val="0"/>
              <w:rPr>
                <w:szCs w:val="24"/>
              </w:rPr>
            </w:pPr>
            <w:r w:rsidRPr="0090656A">
              <w:rPr>
                <w:b/>
                <w:szCs w:val="24"/>
              </w:rPr>
              <w:t xml:space="preserve">___________________ </w:t>
            </w:r>
            <w:r w:rsidR="007F6B26">
              <w:rPr>
                <w:b/>
              </w:rPr>
              <w:t>Ю.П</w:t>
            </w:r>
            <w:r w:rsidR="002C757E">
              <w:rPr>
                <w:b/>
              </w:rPr>
              <w:t xml:space="preserve">. </w:t>
            </w:r>
            <w:r w:rsidR="007F6B26">
              <w:rPr>
                <w:b/>
              </w:rPr>
              <w:t>Коробов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F51051" w:rsidRDefault="00F51051" w:rsidP="00722A53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895C61" w:rsidRDefault="00895C61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8C2AFF" w:rsidRPr="00895C61" w:rsidRDefault="008C2AFF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B67150" w:rsidP="000D671E">
            <w:pPr>
              <w:jc w:val="center"/>
              <w:rPr>
                <w:szCs w:val="24"/>
              </w:rPr>
            </w:pPr>
            <w:r>
              <w:t>Радиатор</w:t>
            </w:r>
            <w:r w:rsidR="008B3099">
              <w:t>ы</w:t>
            </w:r>
            <w:r>
              <w:t xml:space="preserve"> центрального отопления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КТРУ - 25.21.10.000-00002 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Вид по конструктивному исполнению - Секционные и блочные из чугуна, алюминия, стали биметаллические 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Материал - биметалл 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Межосевое расстояние - ____ Миллиметр 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Теплоотдача - ____ Ватт 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Тип установки – </w:t>
            </w:r>
            <w:proofErr w:type="gramStart"/>
            <w:r>
              <w:rPr>
                <w:shd w:val="clear" w:color="auto" w:fill="FFFFFF"/>
              </w:rPr>
              <w:t>Настенная</w:t>
            </w:r>
            <w:proofErr w:type="gramEnd"/>
            <w:r>
              <w:rPr>
                <w:shd w:val="clear" w:color="auto" w:fill="FFFFFF"/>
              </w:rPr>
              <w:t xml:space="preserve"> 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*Цвет – белый; 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Тип подключения – </w:t>
            </w:r>
            <w:proofErr w:type="gramStart"/>
            <w:r>
              <w:rPr>
                <w:shd w:val="clear" w:color="auto" w:fill="FFFFFF"/>
              </w:rPr>
              <w:t>боковое</w:t>
            </w:r>
            <w:proofErr w:type="gramEnd"/>
            <w:r>
              <w:rPr>
                <w:shd w:val="clear" w:color="auto" w:fill="FFFFFF"/>
              </w:rPr>
              <w:t>;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Глубина секции - ____ </w:t>
            </w:r>
            <w:proofErr w:type="gramStart"/>
            <w:r>
              <w:rPr>
                <w:shd w:val="clear" w:color="auto" w:fill="FFFFFF"/>
              </w:rPr>
              <w:t>мм</w:t>
            </w:r>
            <w:proofErr w:type="gramEnd"/>
            <w:r>
              <w:rPr>
                <w:shd w:val="clear" w:color="auto" w:fill="FFFFFF"/>
              </w:rPr>
              <w:t>.;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Площадь обогрева -  ___ м</w:t>
            </w:r>
            <w:proofErr w:type="gramStart"/>
            <w:r>
              <w:rPr>
                <w:shd w:val="clear" w:color="auto" w:fill="FFFFFF"/>
              </w:rPr>
              <w:t>2</w:t>
            </w:r>
            <w:proofErr w:type="gramEnd"/>
            <w:r>
              <w:rPr>
                <w:shd w:val="clear" w:color="auto" w:fill="FFFFFF"/>
              </w:rPr>
              <w:t>.;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Диаметр подключения</w:t>
            </w:r>
            <w:proofErr w:type="gramStart"/>
            <w:r>
              <w:rPr>
                <w:shd w:val="clear" w:color="auto" w:fill="FFFFFF"/>
              </w:rPr>
              <w:t xml:space="preserve"> – ____;</w:t>
            </w:r>
            <w:proofErr w:type="gramEnd"/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Максимальное рабочее давление -  </w:t>
            </w:r>
            <w:proofErr w:type="spellStart"/>
            <w:r>
              <w:rPr>
                <w:shd w:val="clear" w:color="auto" w:fill="FFFFFF"/>
              </w:rPr>
              <w:t>___МПа</w:t>
            </w:r>
            <w:proofErr w:type="spellEnd"/>
            <w:r>
              <w:rPr>
                <w:shd w:val="clear" w:color="auto" w:fill="FFFFFF"/>
              </w:rPr>
              <w:t>;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Расположение секций – вертикальное;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Высота секции - </w:t>
            </w:r>
            <w:proofErr w:type="spellStart"/>
            <w:r>
              <w:rPr>
                <w:shd w:val="clear" w:color="auto" w:fill="FFFFFF"/>
              </w:rPr>
              <w:t>____</w:t>
            </w:r>
            <w:proofErr w:type="gramStart"/>
            <w:r>
              <w:rPr>
                <w:shd w:val="clear" w:color="auto" w:fill="FFFFFF"/>
              </w:rPr>
              <w:t>мм</w:t>
            </w:r>
            <w:proofErr w:type="spellEnd"/>
            <w:proofErr w:type="gramEnd"/>
            <w:r>
              <w:rPr>
                <w:shd w:val="clear" w:color="auto" w:fill="FFFFFF"/>
              </w:rPr>
              <w:t xml:space="preserve">.; 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Количество секций -____ </w:t>
            </w:r>
            <w:proofErr w:type="spellStart"/>
            <w:proofErr w:type="gramStart"/>
            <w:r>
              <w:rPr>
                <w:shd w:val="clear" w:color="auto" w:fill="FFFFFF"/>
              </w:rPr>
              <w:t>шт</w:t>
            </w:r>
            <w:proofErr w:type="spellEnd"/>
            <w:proofErr w:type="gramEnd"/>
            <w:r>
              <w:rPr>
                <w:shd w:val="clear" w:color="auto" w:fill="FFFFFF"/>
              </w:rPr>
              <w:t>;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Комплектация:  </w:t>
            </w:r>
            <w:proofErr w:type="spellStart"/>
            <w:r>
              <w:rPr>
                <w:shd w:val="clear" w:color="auto" w:fill="FFFFFF"/>
              </w:rPr>
              <w:t>Футорка</w:t>
            </w:r>
            <w:proofErr w:type="spellEnd"/>
            <w:r>
              <w:rPr>
                <w:shd w:val="clear" w:color="auto" w:fill="FFFFFF"/>
              </w:rPr>
              <w:t xml:space="preserve"> правая – ___ шт.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</w:t>
            </w:r>
            <w:proofErr w:type="spellStart"/>
            <w:r>
              <w:rPr>
                <w:shd w:val="clear" w:color="auto" w:fill="FFFFFF"/>
              </w:rPr>
              <w:t>Футорка</w:t>
            </w:r>
            <w:proofErr w:type="spellEnd"/>
            <w:r>
              <w:rPr>
                <w:shd w:val="clear" w:color="auto" w:fill="FFFFFF"/>
              </w:rPr>
              <w:t xml:space="preserve"> левая – ___ шт.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Заглушка </w:t>
            </w:r>
            <w:proofErr w:type="spellStart"/>
            <w:r>
              <w:rPr>
                <w:shd w:val="clear" w:color="auto" w:fill="FFFFFF"/>
              </w:rPr>
              <w:t>футорки</w:t>
            </w:r>
            <w:proofErr w:type="spellEnd"/>
            <w:r>
              <w:rPr>
                <w:shd w:val="clear" w:color="auto" w:fill="FFFFFF"/>
              </w:rPr>
              <w:t xml:space="preserve"> – ____ шт.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</w:t>
            </w:r>
            <w:proofErr w:type="spellStart"/>
            <w:r>
              <w:rPr>
                <w:shd w:val="clear" w:color="auto" w:fill="FFFFFF"/>
              </w:rPr>
              <w:t>Воздухоотводчик</w:t>
            </w:r>
            <w:proofErr w:type="spellEnd"/>
            <w:r>
              <w:rPr>
                <w:shd w:val="clear" w:color="auto" w:fill="FFFFFF"/>
              </w:rPr>
              <w:t xml:space="preserve"> ручной – </w:t>
            </w:r>
            <w:proofErr w:type="spellStart"/>
            <w:r>
              <w:rPr>
                <w:shd w:val="clear" w:color="auto" w:fill="FFFFFF"/>
              </w:rPr>
              <w:t>____шт</w:t>
            </w:r>
            <w:proofErr w:type="spellEnd"/>
            <w:r>
              <w:rPr>
                <w:shd w:val="clear" w:color="auto" w:fill="FFFFFF"/>
              </w:rPr>
              <w:t>.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Ключ </w:t>
            </w:r>
            <w:proofErr w:type="spellStart"/>
            <w:r>
              <w:rPr>
                <w:shd w:val="clear" w:color="auto" w:fill="FFFFFF"/>
              </w:rPr>
              <w:t>воздухоотводчика</w:t>
            </w:r>
            <w:proofErr w:type="spellEnd"/>
            <w:r>
              <w:rPr>
                <w:shd w:val="clear" w:color="auto" w:fill="FFFFFF"/>
              </w:rPr>
              <w:t xml:space="preserve"> – </w:t>
            </w:r>
            <w:proofErr w:type="spellStart"/>
            <w:r>
              <w:rPr>
                <w:shd w:val="clear" w:color="auto" w:fill="FFFFFF"/>
              </w:rPr>
              <w:t>____шт</w:t>
            </w:r>
            <w:proofErr w:type="spellEnd"/>
            <w:r>
              <w:rPr>
                <w:shd w:val="clear" w:color="auto" w:fill="FFFFFF"/>
              </w:rPr>
              <w:t>.</w:t>
            </w:r>
          </w:p>
          <w:p w:rsidR="00B67150" w:rsidRDefault="00B67150" w:rsidP="00B67150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Кронштейн радиаторный – ____ шт.</w:t>
            </w:r>
          </w:p>
          <w:p w:rsidR="00095CDC" w:rsidRPr="00095CDC" w:rsidRDefault="00B67150" w:rsidP="00B6715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Дюбель для кронштейна пластиковый – ____ шт.</w:t>
            </w:r>
          </w:p>
        </w:tc>
      </w:tr>
      <w:tr w:rsidR="002F5E48" w:rsidRPr="0090656A" w:rsidTr="006A7E1D">
        <w:trPr>
          <w:trHeight w:val="117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48" w:rsidRDefault="002F5E48" w:rsidP="002F5E48">
            <w:pPr>
              <w:tabs>
                <w:tab w:val="left" w:pos="2899"/>
              </w:tabs>
              <w:jc w:val="both"/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t>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</w:t>
            </w:r>
            <w:proofErr w:type="gramEnd"/>
            <w:r>
              <w:rPr>
                <w:shd w:val="clear" w:color="auto" w:fill="FFFFFF"/>
              </w:rPr>
              <w:t>, работ и услуг для обеспечения государственных и муниципальных нужд не достаточно при описании потребностей заказчика.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81ECA"/>
    <w:rsid w:val="00095CDC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25E02"/>
    <w:rsid w:val="00236905"/>
    <w:rsid w:val="00250EFC"/>
    <w:rsid w:val="002644BF"/>
    <w:rsid w:val="00277546"/>
    <w:rsid w:val="00295FC9"/>
    <w:rsid w:val="002B5F8E"/>
    <w:rsid w:val="002C757E"/>
    <w:rsid w:val="002F5E48"/>
    <w:rsid w:val="00302654"/>
    <w:rsid w:val="003058C4"/>
    <w:rsid w:val="00327B57"/>
    <w:rsid w:val="0035533A"/>
    <w:rsid w:val="00366101"/>
    <w:rsid w:val="003F1B84"/>
    <w:rsid w:val="003F1B9C"/>
    <w:rsid w:val="00400AEC"/>
    <w:rsid w:val="00434A28"/>
    <w:rsid w:val="00446D15"/>
    <w:rsid w:val="0049760E"/>
    <w:rsid w:val="004F0313"/>
    <w:rsid w:val="0054063D"/>
    <w:rsid w:val="005B3E8C"/>
    <w:rsid w:val="005B740C"/>
    <w:rsid w:val="005E077A"/>
    <w:rsid w:val="005E35B7"/>
    <w:rsid w:val="006018C0"/>
    <w:rsid w:val="006126AF"/>
    <w:rsid w:val="00674542"/>
    <w:rsid w:val="0069214C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F6B26"/>
    <w:rsid w:val="00845102"/>
    <w:rsid w:val="008551EC"/>
    <w:rsid w:val="0086454F"/>
    <w:rsid w:val="008803A1"/>
    <w:rsid w:val="00895C61"/>
    <w:rsid w:val="008B3099"/>
    <w:rsid w:val="008C2AFF"/>
    <w:rsid w:val="008F2CF2"/>
    <w:rsid w:val="008F4524"/>
    <w:rsid w:val="0090656A"/>
    <w:rsid w:val="00913E7F"/>
    <w:rsid w:val="009313DA"/>
    <w:rsid w:val="0094791E"/>
    <w:rsid w:val="0098647B"/>
    <w:rsid w:val="009D3C90"/>
    <w:rsid w:val="00A43B10"/>
    <w:rsid w:val="00A45936"/>
    <w:rsid w:val="00A72BE2"/>
    <w:rsid w:val="00A74CF8"/>
    <w:rsid w:val="00A84197"/>
    <w:rsid w:val="00A845AC"/>
    <w:rsid w:val="00AB4216"/>
    <w:rsid w:val="00AB77F3"/>
    <w:rsid w:val="00B04DE6"/>
    <w:rsid w:val="00B4333B"/>
    <w:rsid w:val="00B552D5"/>
    <w:rsid w:val="00B67150"/>
    <w:rsid w:val="00B809DF"/>
    <w:rsid w:val="00B81946"/>
    <w:rsid w:val="00C5227D"/>
    <w:rsid w:val="00C56EF6"/>
    <w:rsid w:val="00C60D20"/>
    <w:rsid w:val="00D03ABA"/>
    <w:rsid w:val="00D61DC2"/>
    <w:rsid w:val="00D7134C"/>
    <w:rsid w:val="00DA569A"/>
    <w:rsid w:val="00DA64DD"/>
    <w:rsid w:val="00DD3599"/>
    <w:rsid w:val="00DE6167"/>
    <w:rsid w:val="00DE67E9"/>
    <w:rsid w:val="00DF22F3"/>
    <w:rsid w:val="00E04617"/>
    <w:rsid w:val="00E11E83"/>
    <w:rsid w:val="00E32C77"/>
    <w:rsid w:val="00E501D7"/>
    <w:rsid w:val="00E527DE"/>
    <w:rsid w:val="00E572D4"/>
    <w:rsid w:val="00E61305"/>
    <w:rsid w:val="00E66035"/>
    <w:rsid w:val="00E67E7A"/>
    <w:rsid w:val="00EA387C"/>
    <w:rsid w:val="00EC1B7B"/>
    <w:rsid w:val="00ED46AA"/>
    <w:rsid w:val="00EF5A5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58</cp:revision>
  <cp:lastPrinted>2026-08-06T12:34:00Z</cp:lastPrinted>
  <dcterms:created xsi:type="dcterms:W3CDTF">2024-01-16T06:44:00Z</dcterms:created>
  <dcterms:modified xsi:type="dcterms:W3CDTF">2026-08-06T12:45:00Z</dcterms:modified>
</cp:coreProperties>
</file>