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72" w:rsidRPr="00530C2D" w:rsidRDefault="003C7472" w:rsidP="003C74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530C2D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требования</w:t>
      </w:r>
    </w:p>
    <w:p w:rsidR="003C7472" w:rsidRPr="00530C2D" w:rsidRDefault="003C7472" w:rsidP="003C7472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FF0000"/>
          <w:sz w:val="24"/>
          <w:szCs w:val="24"/>
          <w:lang w:eastAsia="ru-RU" w:bidi="ru-RU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13"/>
        <w:gridCol w:w="3168"/>
        <w:gridCol w:w="396"/>
        <w:gridCol w:w="1843"/>
        <w:gridCol w:w="3856"/>
      </w:tblGrid>
      <w:tr w:rsidR="00530C2D" w:rsidRPr="00530C2D" w:rsidTr="00C5798D">
        <w:tc>
          <w:tcPr>
            <w:tcW w:w="513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168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Объект закупки</w:t>
            </w:r>
          </w:p>
        </w:tc>
        <w:tc>
          <w:tcPr>
            <w:tcW w:w="6095" w:type="dxa"/>
            <w:gridSpan w:val="3"/>
          </w:tcPr>
          <w:p w:rsidR="000C19DF" w:rsidRPr="000C19DF" w:rsidRDefault="00530C2D" w:rsidP="000C19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19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Поставка </w:t>
            </w:r>
            <w:r w:rsidR="001F5D61" w:rsidRPr="000C19D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зарядного устройства для автомобильных аккумуляторов</w:t>
            </w:r>
            <w:r w:rsidRPr="000C19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(ОТС – филиал РТУ РЭБОТИ      </w:t>
            </w:r>
            <w:r w:rsidR="000C19DF" w:rsidRPr="000C19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0C19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(г. Нижний Новгород))</w:t>
            </w:r>
          </w:p>
        </w:tc>
      </w:tr>
      <w:tr w:rsidR="00530C2D" w:rsidRPr="00530C2D" w:rsidTr="00C5798D">
        <w:tc>
          <w:tcPr>
            <w:tcW w:w="513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3168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ОКПД</w:t>
            </w:r>
            <w:proofErr w:type="gramStart"/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2</w:t>
            </w:r>
            <w:proofErr w:type="gramEnd"/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/(КТРУ)</w:t>
            </w:r>
          </w:p>
        </w:tc>
        <w:tc>
          <w:tcPr>
            <w:tcW w:w="6095" w:type="dxa"/>
            <w:gridSpan w:val="3"/>
          </w:tcPr>
          <w:p w:rsidR="00530C2D" w:rsidRPr="001F5D61" w:rsidRDefault="00EF65C1" w:rsidP="00F22535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F22535">
              <w:rPr>
                <w:rFonts w:ascii="Times New Roman" w:hAnsi="Times New Roman"/>
                <w:sz w:val="26"/>
                <w:szCs w:val="26"/>
              </w:rPr>
              <w:t>29.31.22.190</w:t>
            </w:r>
            <w:r w:rsidR="00530C2D" w:rsidRPr="00F225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r w:rsidR="00F22535" w:rsidRPr="00F22535">
              <w:rPr>
                <w:rFonts w:ascii="Times New Roman" w:hAnsi="Times New Roman" w:cs="Times New Roman"/>
                <w:sz w:val="26"/>
                <w:szCs w:val="26"/>
              </w:rPr>
              <w:t>Оборудование электрическое прочее для транспортных средств, не включенное в другие группировки</w:t>
            </w:r>
            <w:r w:rsidR="00530C2D" w:rsidRPr="00F22535">
              <w:rPr>
                <w:rFonts w:ascii="Times New Roman" w:eastAsia="Calibri" w:hAnsi="Times New Roman" w:cs="Times New Roman"/>
                <w:sz w:val="26"/>
                <w:szCs w:val="26"/>
              </w:rPr>
              <w:t>»/отсутствует</w:t>
            </w:r>
          </w:p>
        </w:tc>
      </w:tr>
      <w:tr w:rsidR="00530C2D" w:rsidRPr="00530C2D" w:rsidTr="00C5798D">
        <w:tc>
          <w:tcPr>
            <w:tcW w:w="513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168" w:type="dxa"/>
          </w:tcPr>
          <w:p w:rsidR="00530C2D" w:rsidRPr="00530C2D" w:rsidRDefault="00530C2D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530C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Единица измерения</w:t>
            </w:r>
          </w:p>
        </w:tc>
        <w:tc>
          <w:tcPr>
            <w:tcW w:w="6095" w:type="dxa"/>
            <w:gridSpan w:val="3"/>
          </w:tcPr>
          <w:p w:rsidR="00530C2D" w:rsidRPr="00F22535" w:rsidRDefault="00530C2D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F2253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штука</w:t>
            </w:r>
          </w:p>
        </w:tc>
      </w:tr>
      <w:tr w:rsidR="00482115" w:rsidRPr="00530C2D" w:rsidTr="00196019">
        <w:trPr>
          <w:trHeight w:val="988"/>
        </w:trPr>
        <w:tc>
          <w:tcPr>
            <w:tcW w:w="513" w:type="dxa"/>
            <w:vMerge w:val="restart"/>
          </w:tcPr>
          <w:p w:rsidR="00482115" w:rsidRPr="000A4385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0A438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168" w:type="dxa"/>
            <w:vMerge w:val="restart"/>
          </w:tcPr>
          <w:p w:rsidR="00482115" w:rsidRPr="000A4385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0A438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396" w:type="dxa"/>
            <w:vAlign w:val="center"/>
          </w:tcPr>
          <w:p w:rsidR="00482115" w:rsidRPr="00F22535" w:rsidRDefault="00482115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253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F2253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2253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843" w:type="dxa"/>
            <w:vAlign w:val="center"/>
          </w:tcPr>
          <w:p w:rsidR="00482115" w:rsidRPr="00F22535" w:rsidRDefault="00482115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2535">
              <w:rPr>
                <w:rFonts w:ascii="Times New Roman" w:hAnsi="Times New Roman" w:cs="Times New Roman"/>
                <w:sz w:val="26"/>
                <w:szCs w:val="26"/>
              </w:rPr>
              <w:t>Наименование товара</w:t>
            </w:r>
          </w:p>
        </w:tc>
        <w:tc>
          <w:tcPr>
            <w:tcW w:w="3856" w:type="dxa"/>
            <w:vAlign w:val="center"/>
          </w:tcPr>
          <w:p w:rsidR="00482115" w:rsidRPr="00F22535" w:rsidRDefault="00482115" w:rsidP="000A438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2535"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 w:val="restart"/>
          </w:tcPr>
          <w:p w:rsidR="00482115" w:rsidRPr="00A165D9" w:rsidRDefault="00482115" w:rsidP="003C7472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A165D9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843" w:type="dxa"/>
            <w:vMerge w:val="restart"/>
          </w:tcPr>
          <w:p w:rsidR="00482115" w:rsidRPr="00A165D9" w:rsidRDefault="00482115" w:rsidP="00A165D9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З</w:t>
            </w:r>
            <w:r w:rsidRPr="00A165D9">
              <w:rPr>
                <w:rFonts w:ascii="Times New Roman" w:hAnsi="Times New Roman"/>
                <w:bCs/>
                <w:lang w:eastAsia="ru-RU"/>
              </w:rPr>
              <w:t>арядно</w:t>
            </w:r>
            <w:r>
              <w:rPr>
                <w:rFonts w:ascii="Times New Roman" w:hAnsi="Times New Roman"/>
                <w:bCs/>
                <w:lang w:eastAsia="ru-RU"/>
              </w:rPr>
              <w:t>е</w:t>
            </w:r>
            <w:r w:rsidRPr="00A165D9">
              <w:rPr>
                <w:rFonts w:ascii="Times New Roman" w:hAnsi="Times New Roman"/>
                <w:bCs/>
                <w:lang w:eastAsia="ru-RU"/>
              </w:rPr>
              <w:t xml:space="preserve"> устройств</w:t>
            </w:r>
            <w:r>
              <w:rPr>
                <w:rFonts w:ascii="Times New Roman" w:hAnsi="Times New Roman"/>
                <w:bCs/>
                <w:lang w:eastAsia="ru-RU"/>
              </w:rPr>
              <w:t>о</w:t>
            </w:r>
            <w:r w:rsidRPr="00A165D9">
              <w:rPr>
                <w:rFonts w:ascii="Times New Roman" w:hAnsi="Times New Roman"/>
                <w:bCs/>
                <w:lang w:eastAsia="ru-RU"/>
              </w:rPr>
              <w:t xml:space="preserve"> для автомобильных аккумуляторов</w:t>
            </w:r>
          </w:p>
        </w:tc>
        <w:tc>
          <w:tcPr>
            <w:tcW w:w="3856" w:type="dxa"/>
          </w:tcPr>
          <w:p w:rsidR="00482115" w:rsidRPr="00D56E03" w:rsidRDefault="00482115" w:rsidP="006E1948">
            <w:pPr>
              <w:widowControl w:val="0"/>
              <w:rPr>
                <w:rFonts w:ascii="Times New Roman" w:hAnsi="Times New Roman" w:cs="Times New Roman"/>
              </w:rPr>
            </w:pPr>
            <w:r w:rsidRPr="00D56E03">
              <w:rPr>
                <w:rFonts w:ascii="Times New Roman" w:hAnsi="Times New Roman" w:cs="Times New Roman"/>
              </w:rPr>
              <w:t>1.</w:t>
            </w:r>
            <w:r w:rsidRPr="00D56E03"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D56E03">
              <w:rPr>
                <w:rFonts w:ascii="Times New Roman" w:hAnsi="Times New Roman" w:cs="Times New Roman"/>
                <w:lang w:eastAsia="x-none"/>
              </w:rPr>
              <w:t>Т</w:t>
            </w:r>
            <w:r w:rsidRPr="00D56E03">
              <w:rPr>
                <w:rFonts w:ascii="Times New Roman" w:hAnsi="Times New Roman" w:cs="Times New Roman"/>
                <w:lang w:eastAsia="x-none"/>
              </w:rPr>
              <w:t>ок заряда</w:t>
            </w:r>
            <w:r w:rsidRPr="00D56E03">
              <w:rPr>
                <w:rFonts w:ascii="Times New Roman" w:hAnsi="Times New Roman" w:cs="Times New Roman"/>
                <w:lang w:val="x-none" w:eastAsia="x-none"/>
              </w:rPr>
              <w:t xml:space="preserve"> –</w:t>
            </w:r>
            <w:r w:rsidRPr="00D56E03">
              <w:rPr>
                <w:rFonts w:ascii="Times New Roman" w:hAnsi="Times New Roman" w:cs="Times New Roman"/>
                <w:lang w:eastAsia="x-none"/>
              </w:rPr>
              <w:t xml:space="preserve"> </w:t>
            </w:r>
            <w:r w:rsidRPr="00D56E03">
              <w:rPr>
                <w:rFonts w:ascii="Times New Roman" w:hAnsi="Times New Roman" w:cs="Times New Roman"/>
                <w:lang w:val="x-none" w:eastAsia="x-none"/>
              </w:rPr>
              <w:t xml:space="preserve">≥ </w:t>
            </w:r>
            <w:r w:rsidRPr="00D56E03">
              <w:rPr>
                <w:rFonts w:ascii="Times New Roman" w:hAnsi="Times New Roman" w:cs="Times New Roman"/>
                <w:lang w:eastAsia="x-none"/>
              </w:rPr>
              <w:t>0,8</w:t>
            </w:r>
            <w:proofErr w:type="gramStart"/>
            <w:r w:rsidRPr="00D56E03">
              <w:rPr>
                <w:rFonts w:ascii="Times New Roman" w:hAnsi="Times New Roman" w:cs="Times New Roman"/>
                <w:lang w:eastAsia="x-none"/>
              </w:rPr>
              <w:t xml:space="preserve"> </w:t>
            </w:r>
            <w:r w:rsidRPr="00D56E03">
              <w:rPr>
                <w:rFonts w:ascii="Times New Roman" w:hAnsi="Times New Roman" w:cs="Times New Roman"/>
                <w:lang w:val="x-none" w:eastAsia="x-none"/>
              </w:rPr>
              <w:t>А</w:t>
            </w:r>
            <w:proofErr w:type="gramEnd"/>
            <w:r w:rsidRPr="00D56E03">
              <w:rPr>
                <w:rFonts w:ascii="Times New Roman" w:hAnsi="Times New Roman" w:cs="Times New Roman"/>
                <w:lang w:eastAsia="x-none"/>
              </w:rPr>
              <w:t xml:space="preserve"> и ≤</w:t>
            </w:r>
            <w:r w:rsidRPr="00D56E03">
              <w:rPr>
                <w:rFonts w:ascii="Times New Roman" w:hAnsi="Times New Roman" w:cs="Times New Roman"/>
                <w:lang w:val="x-none" w:eastAsia="x-none"/>
              </w:rPr>
              <w:t xml:space="preserve"> </w:t>
            </w:r>
            <w:r w:rsidRPr="00D56E03">
              <w:rPr>
                <w:rFonts w:ascii="Times New Roman" w:hAnsi="Times New Roman" w:cs="Times New Roman"/>
                <w:lang w:eastAsia="x-none"/>
              </w:rPr>
              <w:t>20</w:t>
            </w:r>
            <w:r w:rsidRPr="00D56E03">
              <w:rPr>
                <w:rFonts w:ascii="Times New Roman" w:hAnsi="Times New Roman" w:cs="Times New Roman"/>
                <w:lang w:val="x-none" w:eastAsia="x-none"/>
              </w:rPr>
              <w:t>А</w:t>
            </w:r>
            <w:r w:rsidRPr="00D56E03">
              <w:rPr>
                <w:rFonts w:ascii="Times New Roman" w:hAnsi="Times New Roman" w:cs="Times New Roman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6E1948" w:rsidRDefault="00482115" w:rsidP="006E1948">
            <w:pPr>
              <w:widowControl w:val="0"/>
              <w:rPr>
                <w:rFonts w:ascii="Times New Roman" w:hAnsi="Times New Roman" w:cs="Times New Roman"/>
              </w:rPr>
            </w:pPr>
            <w:r w:rsidRPr="006E1948">
              <w:rPr>
                <w:rFonts w:ascii="Times New Roman" w:hAnsi="Times New Roman" w:cs="Times New Roman"/>
              </w:rPr>
              <w:t>2. Н</w:t>
            </w:r>
            <w:r w:rsidRPr="006E1948">
              <w:rPr>
                <w:rFonts w:ascii="Times New Roman" w:hAnsi="Times New Roman" w:cs="Times New Roman"/>
                <w:lang w:eastAsia="x-none"/>
              </w:rPr>
              <w:t>апряжение заряда</w:t>
            </w:r>
            <w:r w:rsidRPr="006E1948">
              <w:rPr>
                <w:rFonts w:ascii="Times New Roman" w:hAnsi="Times New Roman" w:cs="Times New Roman"/>
                <w:lang w:val="x-none" w:eastAsia="x-none"/>
              </w:rPr>
              <w:t xml:space="preserve"> –</w:t>
            </w:r>
            <w:r w:rsidRPr="006E1948">
              <w:rPr>
                <w:rFonts w:ascii="Times New Roman" w:hAnsi="Times New Roman" w:cs="Times New Roman"/>
                <w:lang w:eastAsia="x-none"/>
              </w:rPr>
              <w:t xml:space="preserve"> </w:t>
            </w:r>
            <w:r w:rsidRPr="006E1948">
              <w:rPr>
                <w:rFonts w:ascii="Times New Roman" w:hAnsi="Times New Roman" w:cs="Times New Roman"/>
                <w:lang w:val="x-none" w:eastAsia="x-none"/>
              </w:rPr>
              <w:t>≥</w:t>
            </w:r>
            <w:r w:rsidRPr="006E1948">
              <w:rPr>
                <w:rFonts w:ascii="Times New Roman" w:hAnsi="Times New Roman" w:cs="Times New Roman"/>
                <w:lang w:eastAsia="x-none"/>
              </w:rPr>
              <w:t>7,4</w:t>
            </w:r>
            <w:proofErr w:type="gramStart"/>
            <w:r w:rsidRPr="006E1948">
              <w:rPr>
                <w:rFonts w:ascii="Times New Roman" w:hAnsi="Times New Roman" w:cs="Times New Roman"/>
                <w:lang w:val="x-none" w:eastAsia="x-none"/>
              </w:rPr>
              <w:t>А</w:t>
            </w:r>
            <w:proofErr w:type="gramEnd"/>
            <w:r w:rsidRPr="006E1948">
              <w:rPr>
                <w:rFonts w:ascii="Times New Roman" w:hAnsi="Times New Roman" w:cs="Times New Roman"/>
                <w:lang w:eastAsia="x-none"/>
              </w:rPr>
              <w:t xml:space="preserve"> и ≤18</w:t>
            </w:r>
            <w:r w:rsidRPr="006E1948">
              <w:rPr>
                <w:rFonts w:ascii="Times New Roman" w:hAnsi="Times New Roman" w:cs="Times New Roman"/>
                <w:lang w:val="x-none" w:eastAsia="x-none"/>
              </w:rPr>
              <w:t>А</w:t>
            </w:r>
            <w:r w:rsidRPr="006E1948">
              <w:rPr>
                <w:rFonts w:ascii="Times New Roman" w:hAnsi="Times New Roman" w:cs="Times New Roman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F47EEC" w:rsidRDefault="00482115" w:rsidP="006E1948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  <w:r w:rsidRPr="006E1948">
              <w:rPr>
                <w:rFonts w:ascii="Times New Roman" w:hAnsi="Times New Roman" w:cs="Times New Roman"/>
              </w:rPr>
              <w:t>3. З</w:t>
            </w:r>
            <w:r w:rsidRPr="006E1948">
              <w:rPr>
                <w:rFonts w:ascii="Times New Roman" w:hAnsi="Times New Roman" w:cs="Times New Roman"/>
                <w:lang w:eastAsia="x-none"/>
              </w:rPr>
              <w:t xml:space="preserve">ащита от </w:t>
            </w:r>
            <w:proofErr w:type="spellStart"/>
            <w:r w:rsidRPr="006E1948">
              <w:rPr>
                <w:rFonts w:ascii="Times New Roman" w:hAnsi="Times New Roman" w:cs="Times New Roman"/>
                <w:lang w:eastAsia="x-none"/>
              </w:rPr>
              <w:t>переполюсовки</w:t>
            </w:r>
            <w:proofErr w:type="spellEnd"/>
            <w:r w:rsidRPr="006E1948">
              <w:rPr>
                <w:rFonts w:ascii="Times New Roman" w:hAnsi="Times New Roman" w:cs="Times New Roman"/>
                <w:lang w:eastAsia="x-none"/>
              </w:rPr>
              <w:t xml:space="preserve"> – да</w:t>
            </w:r>
            <w:r w:rsidRPr="006E1948">
              <w:rPr>
                <w:rFonts w:ascii="Times New Roman" w:hAnsi="Times New Roman" w:cs="Times New Roman"/>
                <w:color w:val="FF0000"/>
                <w:lang w:eastAsia="x-none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78755F" w:rsidRDefault="00482115" w:rsidP="006E1948">
            <w:pPr>
              <w:widowControl w:val="0"/>
              <w:rPr>
                <w:rFonts w:ascii="Times New Roman" w:hAnsi="Times New Roman" w:cs="Times New Roman"/>
              </w:rPr>
            </w:pPr>
            <w:r w:rsidRPr="0078755F">
              <w:rPr>
                <w:rFonts w:ascii="Times New Roman" w:hAnsi="Times New Roman" w:cs="Times New Roman"/>
              </w:rPr>
              <w:t xml:space="preserve">4. тип обслуживаемого аккумулятора – AGM, EFB,GEL,WET </w:t>
            </w:r>
            <w:proofErr w:type="spellStart"/>
            <w:r w:rsidRPr="0078755F">
              <w:rPr>
                <w:rFonts w:ascii="Times New Roman" w:hAnsi="Times New Roman" w:cs="Times New Roman"/>
              </w:rPr>
              <w:t>Ag</w:t>
            </w:r>
            <w:proofErr w:type="spellEnd"/>
            <w:r w:rsidRPr="0078755F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78755F">
              <w:rPr>
                <w:rFonts w:ascii="Times New Roman" w:hAnsi="Times New Roman" w:cs="Times New Roman"/>
              </w:rPr>
              <w:t>серебряные</w:t>
            </w:r>
            <w:proofErr w:type="gramEnd"/>
            <w:r w:rsidRPr="0078755F">
              <w:rPr>
                <w:rFonts w:ascii="Times New Roman" w:hAnsi="Times New Roman" w:cs="Times New Roman"/>
              </w:rPr>
              <w:t xml:space="preserve">), WET </w:t>
            </w:r>
            <w:proofErr w:type="spellStart"/>
            <w:r w:rsidRPr="0078755F">
              <w:rPr>
                <w:rFonts w:ascii="Times New Roman" w:hAnsi="Times New Roman" w:cs="Times New Roman"/>
              </w:rPr>
              <w:t>Sb</w:t>
            </w:r>
            <w:proofErr w:type="spellEnd"/>
            <w:r w:rsidRPr="0078755F">
              <w:rPr>
                <w:rFonts w:ascii="Times New Roman" w:hAnsi="Times New Roman" w:cs="Times New Roman"/>
              </w:rPr>
              <w:t xml:space="preserve"> (сурьмянистые), WET </w:t>
            </w:r>
            <w:proofErr w:type="spellStart"/>
            <w:r w:rsidRPr="0078755F">
              <w:rPr>
                <w:rFonts w:ascii="Times New Roman" w:hAnsi="Times New Roman" w:cs="Times New Roman"/>
              </w:rPr>
              <w:t>Са</w:t>
            </w:r>
            <w:proofErr w:type="spellEnd"/>
            <w:r w:rsidRPr="0078755F">
              <w:rPr>
                <w:rFonts w:ascii="Times New Roman" w:hAnsi="Times New Roman" w:cs="Times New Roman"/>
              </w:rPr>
              <w:t>/</w:t>
            </w:r>
            <w:proofErr w:type="spellStart"/>
            <w:r w:rsidRPr="0078755F">
              <w:rPr>
                <w:rFonts w:ascii="Times New Roman" w:hAnsi="Times New Roman" w:cs="Times New Roman"/>
              </w:rPr>
              <w:t>Са</w:t>
            </w:r>
            <w:proofErr w:type="spellEnd"/>
            <w:r w:rsidRPr="0078755F">
              <w:rPr>
                <w:rFonts w:ascii="Times New Roman" w:hAnsi="Times New Roman" w:cs="Times New Roman"/>
              </w:rPr>
              <w:t xml:space="preserve"> (кальциевые), WET </w:t>
            </w:r>
            <w:proofErr w:type="spellStart"/>
            <w:r w:rsidRPr="0078755F">
              <w:rPr>
                <w:rFonts w:ascii="Times New Roman" w:hAnsi="Times New Roman" w:cs="Times New Roman"/>
              </w:rPr>
              <w:t>Са</w:t>
            </w:r>
            <w:proofErr w:type="spellEnd"/>
            <w:r w:rsidRPr="0078755F">
              <w:rPr>
                <w:rFonts w:ascii="Times New Roman" w:hAnsi="Times New Roman" w:cs="Times New Roman"/>
              </w:rPr>
              <w:t>/</w:t>
            </w:r>
            <w:proofErr w:type="spellStart"/>
            <w:r w:rsidRPr="0078755F">
              <w:rPr>
                <w:rFonts w:ascii="Times New Roman" w:hAnsi="Times New Roman" w:cs="Times New Roman"/>
              </w:rPr>
              <w:t>Sb</w:t>
            </w:r>
            <w:proofErr w:type="spellEnd"/>
            <w:r w:rsidRPr="0078755F">
              <w:rPr>
                <w:rFonts w:ascii="Times New Roman" w:hAnsi="Times New Roman" w:cs="Times New Roman"/>
              </w:rPr>
              <w:t xml:space="preserve"> (гибридные)</w:t>
            </w:r>
            <w:r w:rsidRPr="0078755F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3E79C9" w:rsidRDefault="00482115" w:rsidP="003E79C9">
            <w:pPr>
              <w:widowControl w:val="0"/>
              <w:rPr>
                <w:rFonts w:ascii="Times New Roman" w:hAnsi="Times New Roman" w:cs="Times New Roman"/>
              </w:rPr>
            </w:pPr>
            <w:r w:rsidRPr="003E79C9">
              <w:rPr>
                <w:rFonts w:ascii="Times New Roman" w:hAnsi="Times New Roman" w:cs="Times New Roman"/>
              </w:rPr>
              <w:t>5. Т</w:t>
            </w:r>
            <w:r w:rsidRPr="003E79C9">
              <w:rPr>
                <w:rFonts w:ascii="Times New Roman" w:hAnsi="Times New Roman" w:cs="Times New Roman"/>
                <w:lang w:eastAsia="x-none"/>
              </w:rPr>
              <w:t xml:space="preserve">ип зарядки </w:t>
            </w:r>
            <w:r w:rsidRPr="003E79C9">
              <w:rPr>
                <w:rFonts w:ascii="Times New Roman" w:hAnsi="Times New Roman" w:cs="Times New Roman"/>
                <w:lang w:val="x-none" w:eastAsia="x-none"/>
              </w:rPr>
              <w:t xml:space="preserve">– </w:t>
            </w:r>
            <w:r w:rsidRPr="003E79C9">
              <w:rPr>
                <w:rFonts w:ascii="Times New Roman" w:hAnsi="Times New Roman" w:cs="Times New Roman"/>
                <w:lang w:eastAsia="x-none"/>
              </w:rPr>
              <w:t>автоматическая зарядка</w:t>
            </w:r>
            <w:r w:rsidRPr="003E79C9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3E79C9" w:rsidRDefault="00482115" w:rsidP="003E79C9">
            <w:pPr>
              <w:widowControl w:val="0"/>
              <w:rPr>
                <w:rFonts w:ascii="Times New Roman" w:hAnsi="Times New Roman" w:cs="Times New Roman"/>
              </w:rPr>
            </w:pPr>
            <w:r w:rsidRPr="003E79C9">
              <w:rPr>
                <w:rFonts w:ascii="Times New Roman" w:hAnsi="Times New Roman" w:cs="Times New Roman"/>
              </w:rPr>
              <w:t>6. Д</w:t>
            </w:r>
            <w:r w:rsidRPr="003E79C9">
              <w:rPr>
                <w:rFonts w:ascii="Times New Roman" w:hAnsi="Times New Roman" w:cs="Times New Roman"/>
                <w:lang w:eastAsia="x-none"/>
              </w:rPr>
              <w:t>ля аккумуляторов напряжением – 12 В</w:t>
            </w:r>
            <w:r w:rsidRPr="003E79C9">
              <w:rPr>
                <w:rFonts w:ascii="Times New Roman" w:hAnsi="Times New Roman" w:cs="Times New Roman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DC1378" w:rsidRDefault="00482115" w:rsidP="006E1948">
            <w:pPr>
              <w:widowControl w:val="0"/>
              <w:rPr>
                <w:rFonts w:ascii="Times New Roman" w:hAnsi="Times New Roman" w:cs="Times New Roman"/>
              </w:rPr>
            </w:pPr>
            <w:r w:rsidRPr="00DC1378">
              <w:rPr>
                <w:rFonts w:ascii="Times New Roman" w:hAnsi="Times New Roman" w:cs="Times New Roman"/>
              </w:rPr>
              <w:t>7. Напряжение питания – 220 В.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DC1378" w:rsidRDefault="00482115" w:rsidP="00DC1378">
            <w:pPr>
              <w:widowControl w:val="0"/>
              <w:rPr>
                <w:rFonts w:ascii="Times New Roman" w:hAnsi="Times New Roman" w:cs="Times New Roman"/>
              </w:rPr>
            </w:pPr>
            <w:r w:rsidRPr="00DC1378">
              <w:rPr>
                <w:rFonts w:ascii="Times New Roman" w:hAnsi="Times New Roman" w:cs="Times New Roman"/>
              </w:rPr>
              <w:t>8. Емкость аккумулятора – ≥ 7</w:t>
            </w:r>
            <w:proofErr w:type="gramStart"/>
            <w:r w:rsidRPr="00DC1378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C1378">
              <w:rPr>
                <w:rFonts w:ascii="Times New Roman" w:hAnsi="Times New Roman" w:cs="Times New Roman"/>
              </w:rPr>
              <w:t xml:space="preserve"> и ≤ 200А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482115" w:rsidRDefault="00482115" w:rsidP="004F5BF0">
            <w:pPr>
              <w:widowControl w:val="0"/>
              <w:rPr>
                <w:rFonts w:ascii="Times New Roman" w:hAnsi="Times New Roman" w:cs="Times New Roman"/>
              </w:rPr>
            </w:pPr>
            <w:r w:rsidRPr="00482115">
              <w:rPr>
                <w:rFonts w:ascii="Times New Roman" w:hAnsi="Times New Roman" w:cs="Times New Roman"/>
              </w:rPr>
              <w:t>9. Максимальная потребляемая мощность зарядки – 360 Вт.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482115" w:rsidRDefault="00482115" w:rsidP="00482115">
            <w:pPr>
              <w:widowControl w:val="0"/>
              <w:rPr>
                <w:rFonts w:ascii="Times New Roman" w:hAnsi="Times New Roman" w:cs="Times New Roman"/>
              </w:rPr>
            </w:pPr>
            <w:r w:rsidRPr="00482115">
              <w:rPr>
                <w:rFonts w:ascii="Times New Roman" w:hAnsi="Times New Roman" w:cs="Times New Roman"/>
              </w:rPr>
              <w:t>10. Зарядка щелочных аккумуляторов – да.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3D19C7" w:rsidRDefault="00482115" w:rsidP="00482115">
            <w:pPr>
              <w:widowControl w:val="0"/>
              <w:rPr>
                <w:rFonts w:ascii="Times New Roman" w:hAnsi="Times New Roman" w:cs="Times New Roman"/>
              </w:rPr>
            </w:pPr>
            <w:r w:rsidRPr="003D19C7">
              <w:rPr>
                <w:rFonts w:ascii="Times New Roman" w:hAnsi="Times New Roman" w:cs="Times New Roman"/>
              </w:rPr>
              <w:t>11. З</w:t>
            </w:r>
            <w:r w:rsidRPr="003D19C7">
              <w:rPr>
                <w:rFonts w:ascii="Times New Roman" w:hAnsi="Times New Roman" w:cs="Times New Roman"/>
                <w:lang w:eastAsia="x-none"/>
              </w:rPr>
              <w:t>арядка литий-ионных аккумуляторов – да</w:t>
            </w:r>
            <w:r w:rsidRPr="003D19C7">
              <w:rPr>
                <w:rFonts w:ascii="Times New Roman" w:hAnsi="Times New Roman" w:cs="Times New Roman"/>
                <w:lang w:eastAsia="x-none"/>
              </w:rPr>
              <w:t>.</w:t>
            </w:r>
          </w:p>
        </w:tc>
      </w:tr>
      <w:tr w:rsidR="00482115" w:rsidRPr="00530C2D" w:rsidTr="00196019">
        <w:tc>
          <w:tcPr>
            <w:tcW w:w="513" w:type="dxa"/>
            <w:vMerge/>
          </w:tcPr>
          <w:p w:rsidR="00482115" w:rsidRPr="00530C2D" w:rsidRDefault="00482115" w:rsidP="005377F3">
            <w:pPr>
              <w:widowControl w:val="0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168" w:type="dxa"/>
            <w:vMerge/>
          </w:tcPr>
          <w:p w:rsidR="00482115" w:rsidRPr="00530C2D" w:rsidRDefault="00482115" w:rsidP="003C747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396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vMerge/>
          </w:tcPr>
          <w:p w:rsidR="00482115" w:rsidRPr="00F47EEC" w:rsidRDefault="00482115" w:rsidP="003C7472">
            <w:pPr>
              <w:widowControl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56" w:type="dxa"/>
          </w:tcPr>
          <w:p w:rsidR="00482115" w:rsidRPr="003D19C7" w:rsidRDefault="00482115" w:rsidP="00482115">
            <w:pPr>
              <w:widowControl w:val="0"/>
              <w:rPr>
                <w:rFonts w:ascii="Times New Roman" w:hAnsi="Times New Roman" w:cs="Times New Roman"/>
              </w:rPr>
            </w:pPr>
            <w:r w:rsidRPr="003D19C7">
              <w:rPr>
                <w:rFonts w:ascii="Times New Roman" w:hAnsi="Times New Roman" w:cs="Times New Roman"/>
              </w:rPr>
              <w:t xml:space="preserve">12. </w:t>
            </w:r>
            <w:r w:rsidRPr="003D19C7">
              <w:rPr>
                <w:rFonts w:ascii="Times New Roman" w:hAnsi="Times New Roman" w:cs="Times New Roman"/>
                <w:lang w:eastAsia="x-none"/>
              </w:rPr>
              <w:t>Ц</w:t>
            </w:r>
            <w:r w:rsidRPr="003D19C7">
              <w:rPr>
                <w:rFonts w:ascii="Times New Roman" w:hAnsi="Times New Roman" w:cs="Times New Roman"/>
                <w:lang w:eastAsia="x-none"/>
              </w:rPr>
              <w:t>ифровой дисплей – да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D31557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D31557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5</w:t>
            </w:r>
            <w:r w:rsidR="00D31557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D31557" w:rsidRDefault="000A4385" w:rsidP="00067709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D315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095" w:type="dxa"/>
            <w:gridSpan w:val="3"/>
          </w:tcPr>
          <w:p w:rsidR="000A4385" w:rsidRPr="00A165D9" w:rsidRDefault="00A165D9" w:rsidP="0006770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5D9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Зарядное устройство для автомобильных аккумуляторов</w:t>
            </w:r>
            <w:r w:rsidRPr="00A165D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31557" w:rsidRPr="00A165D9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="000A4385" w:rsidRPr="00A165D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31557" w:rsidRPr="00A165D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0A4385" w:rsidRPr="00A165D9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0A4385" w:rsidRPr="00F47EEC" w:rsidRDefault="000A4385" w:rsidP="0006770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165D9">
              <w:rPr>
                <w:rFonts w:ascii="Times New Roman" w:hAnsi="Times New Roman" w:cs="Times New Roman"/>
                <w:sz w:val="26"/>
                <w:szCs w:val="26"/>
              </w:rPr>
              <w:t xml:space="preserve">Итого: </w:t>
            </w:r>
            <w:r w:rsidR="00D31557" w:rsidRPr="00A165D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  <w:tr w:rsidR="000A4385" w:rsidRPr="00530C2D" w:rsidTr="00C5798D">
        <w:tc>
          <w:tcPr>
            <w:tcW w:w="513" w:type="dxa"/>
          </w:tcPr>
          <w:p w:rsidR="000A4385" w:rsidRPr="00582A1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</w:t>
            </w:r>
            <w:r w:rsidR="00582A1C"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582A1C" w:rsidRDefault="000A4385" w:rsidP="003C7472">
            <w:pPr>
              <w:widowControl w:val="0"/>
              <w:spacing w:line="25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Сопутствующие </w:t>
            </w:r>
          </w:p>
          <w:p w:rsidR="000A4385" w:rsidRPr="00582A1C" w:rsidRDefault="000A4385" w:rsidP="00D66875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работы/услуги</w:t>
            </w:r>
          </w:p>
        </w:tc>
        <w:tc>
          <w:tcPr>
            <w:tcW w:w="6095" w:type="dxa"/>
            <w:gridSpan w:val="3"/>
          </w:tcPr>
          <w:p w:rsidR="000A4385" w:rsidRPr="00582A1C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582A1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7</w:t>
            </w:r>
            <w:r w:rsidR="00582A1C" w:rsidRPr="00582A1C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582A1C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582A1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товарам/ работам/услугам</w:t>
            </w:r>
          </w:p>
        </w:tc>
        <w:tc>
          <w:tcPr>
            <w:tcW w:w="6095" w:type="dxa"/>
            <w:gridSpan w:val="3"/>
          </w:tcPr>
          <w:p w:rsidR="00582A1C" w:rsidRPr="00582A1C" w:rsidRDefault="00582A1C" w:rsidP="00582A1C">
            <w:pPr>
              <w:widowControl w:val="0"/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>арантийный срок на поставляемый товар устанавливается поставщиком – не менее 12 месяцев с момента поставки товара Заказчику. Поставка товара с меньшим гарантийным сроком не допускается.</w:t>
            </w:r>
          </w:p>
          <w:p w:rsidR="00582A1C" w:rsidRPr="00582A1C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 xml:space="preserve">Исчисление гарантийного срока, производится </w:t>
            </w:r>
            <w:proofErr w:type="gramStart"/>
            <w:r w:rsidRPr="00582A1C">
              <w:rPr>
                <w:rFonts w:ascii="Times New Roman" w:hAnsi="Times New Roman" w:cs="Times New Roman"/>
                <w:sz w:val="26"/>
                <w:szCs w:val="26"/>
              </w:rPr>
              <w:t>с даты подписания</w:t>
            </w:r>
            <w:proofErr w:type="gramEnd"/>
            <w:r w:rsidRPr="00582A1C">
              <w:rPr>
                <w:rFonts w:ascii="Times New Roman" w:hAnsi="Times New Roman" w:cs="Times New Roman"/>
                <w:sz w:val="26"/>
                <w:szCs w:val="26"/>
              </w:rPr>
              <w:t xml:space="preserve"> Заказчиком </w:t>
            </w:r>
            <w:r w:rsidRPr="00582A1C">
              <w:rPr>
                <w:rFonts w:ascii="Times New Roman" w:hAnsi="Times New Roman" w:cs="Times New Roman"/>
                <w:bCs/>
                <w:sz w:val="26"/>
                <w:szCs w:val="26"/>
              </w:rPr>
              <w:t>товарной накладной, универсального передаточного документа (при наличии).</w:t>
            </w:r>
          </w:p>
          <w:p w:rsidR="00582A1C" w:rsidRPr="00582A1C" w:rsidRDefault="00582A1C" w:rsidP="00582A1C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82A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случае изменения функциональных характеристик (потребительских свойств) товара в течение гарантийного срока, Поставщик обязан за свой счет (без взимания дополнительной платы с Заказчика) в срок не более 5 (пяти) рабочих дней со дня получения уведомления от Заказчика об обнаружении некачественного товара заменить такой товар товаром надлежащего качества с аналогичными или лучшими характеристиками.</w:t>
            </w:r>
            <w:proofErr w:type="gramEnd"/>
          </w:p>
          <w:p w:rsidR="000A4385" w:rsidRDefault="00582A1C" w:rsidP="00582A1C">
            <w:pPr>
              <w:tabs>
                <w:tab w:val="left" w:pos="6677"/>
              </w:tabs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2A1C">
              <w:rPr>
                <w:rFonts w:ascii="Times New Roman" w:hAnsi="Times New Roman" w:cs="Times New Roman"/>
                <w:sz w:val="26"/>
                <w:szCs w:val="26"/>
              </w:rPr>
              <w:t>Товар ненадлежащего качества возвращается Поставщику за его счет после получения Заказчиком от Поставщика товара надлежащего качества, при этом гарантийный срок товара исчисляется с момента передачи Заказчику товара надлежащего качества.</w:t>
            </w:r>
          </w:p>
          <w:p w:rsidR="00C0452E" w:rsidRPr="001B16A3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16A3">
              <w:rPr>
                <w:rFonts w:ascii="Times New Roman" w:hAnsi="Times New Roman" w:cs="Times New Roman"/>
                <w:sz w:val="26"/>
                <w:szCs w:val="26"/>
              </w:rPr>
              <w:t xml:space="preserve">Поставляемый товар должен быть новым товаром (товаром, который не был в употреблении, не был восстановлен, у которого не были восстановлены потребительские свойства). </w:t>
            </w:r>
          </w:p>
          <w:p w:rsidR="00C0452E" w:rsidRPr="001B16A3" w:rsidRDefault="00C0452E" w:rsidP="00C0452E">
            <w:pPr>
              <w:suppressAutoHyphens/>
              <w:ind w:firstLine="28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16A3">
              <w:rPr>
                <w:rFonts w:ascii="Times New Roman" w:hAnsi="Times New Roman" w:cs="Times New Roman"/>
                <w:sz w:val="26"/>
                <w:szCs w:val="26"/>
              </w:rPr>
              <w:t>Товар должен быть качественным, без повреждений, а именно отвечать требованиям и характеристикам, установленным данным запросом и быть пригодным к использованию по назначению. На товаре не должно быть следов механических повреждений, а также иных несоответствий официальному техническому описанию поставляемого товара.</w:t>
            </w:r>
          </w:p>
          <w:p w:rsidR="00C0452E" w:rsidRPr="00530C2D" w:rsidRDefault="00C0452E" w:rsidP="00C0452E">
            <w:pPr>
              <w:tabs>
                <w:tab w:val="left" w:pos="6677"/>
              </w:tabs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r w:rsidRPr="001B16A3">
              <w:rPr>
                <w:rFonts w:ascii="Times New Roman" w:hAnsi="Times New Roman" w:cs="Times New Roman"/>
                <w:sz w:val="26"/>
                <w:szCs w:val="26"/>
              </w:rPr>
              <w:t>Товар должен иметь всю необходимую маркировку и обозначения.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1B16A3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16A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8</w:t>
            </w:r>
            <w:r w:rsidR="001B16A3" w:rsidRPr="001B16A3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1B16A3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B16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Порядок </w:t>
            </w:r>
            <w:proofErr w:type="gramStart"/>
            <w:r w:rsidRPr="001B16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поставки товаров/выполнения работ/оказания услуг</w:t>
            </w:r>
            <w:proofErr w:type="gramEnd"/>
          </w:p>
        </w:tc>
        <w:tc>
          <w:tcPr>
            <w:tcW w:w="6095" w:type="dxa"/>
            <w:gridSpan w:val="3"/>
          </w:tcPr>
          <w:p w:rsidR="000A4385" w:rsidRPr="001B16A3" w:rsidRDefault="00C0452E" w:rsidP="001B16A3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hAnsi="Times New Roman" w:cs="Times New Roman"/>
                <w:sz w:val="26"/>
                <w:szCs w:val="26"/>
              </w:rPr>
              <w:t>Товар поставляется в рабочие дни (понедельник – пятница) с 9-00 часов до 16-00 часов транспортом Поставщика. Поставщик согласовывает с заказчиком день поставки не позднее, чем за три дня до дня поставки.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4971DB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971DB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9</w:t>
            </w:r>
            <w:r w:rsidR="004971DB" w:rsidRPr="004971DB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3168" w:type="dxa"/>
          </w:tcPr>
          <w:p w:rsidR="000A4385" w:rsidRPr="004971DB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49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Место </w:t>
            </w:r>
            <w:proofErr w:type="gramStart"/>
            <w:r w:rsidRPr="004971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поставки товаров/выполнения работ/оказания услуг</w:t>
            </w:r>
            <w:proofErr w:type="gramEnd"/>
          </w:p>
        </w:tc>
        <w:tc>
          <w:tcPr>
            <w:tcW w:w="6095" w:type="dxa"/>
            <w:gridSpan w:val="3"/>
          </w:tcPr>
          <w:p w:rsidR="000A4385" w:rsidRPr="004971DB" w:rsidRDefault="000A4385" w:rsidP="007E4B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1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971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г. Нижний Новгород, ул. </w:t>
            </w:r>
            <w:proofErr w:type="gramStart"/>
            <w:r w:rsidRPr="004971DB">
              <w:rPr>
                <w:rFonts w:ascii="Times New Roman" w:hAnsi="Times New Roman" w:cs="Times New Roman"/>
                <w:b/>
                <w:sz w:val="26"/>
                <w:szCs w:val="26"/>
              </w:rPr>
              <w:t>Горная</w:t>
            </w:r>
            <w:proofErr w:type="gramEnd"/>
            <w:r w:rsidRPr="004971DB">
              <w:rPr>
                <w:rFonts w:ascii="Times New Roman" w:hAnsi="Times New Roman" w:cs="Times New Roman"/>
                <w:b/>
                <w:sz w:val="26"/>
                <w:szCs w:val="26"/>
              </w:rPr>
              <w:t>, д.24, пом. 1.</w:t>
            </w:r>
          </w:p>
          <w:p w:rsidR="000A4385" w:rsidRPr="004971DB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0A4385" w:rsidRPr="00530C2D" w:rsidTr="00C5798D">
        <w:tc>
          <w:tcPr>
            <w:tcW w:w="513" w:type="dxa"/>
          </w:tcPr>
          <w:p w:rsidR="000A4385" w:rsidRPr="00765996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10</w:t>
            </w:r>
          </w:p>
        </w:tc>
        <w:tc>
          <w:tcPr>
            <w:tcW w:w="3168" w:type="dxa"/>
          </w:tcPr>
          <w:p w:rsidR="000A4385" w:rsidRPr="00765996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Сроки </w:t>
            </w:r>
            <w:proofErr w:type="gramStart"/>
            <w:r w:rsidRPr="0076599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поставки товаров/выполнения работ/оказания услуг</w:t>
            </w:r>
            <w:proofErr w:type="gramEnd"/>
          </w:p>
        </w:tc>
        <w:tc>
          <w:tcPr>
            <w:tcW w:w="6095" w:type="dxa"/>
            <w:gridSpan w:val="3"/>
          </w:tcPr>
          <w:p w:rsidR="000A4385" w:rsidRPr="00765996" w:rsidRDefault="000A4385" w:rsidP="00EE07E3">
            <w:pPr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6"/>
                <w:szCs w:val="26"/>
                <w:lang w:eastAsia="ru-RU" w:bidi="ru-RU"/>
              </w:rPr>
            </w:pPr>
            <w:r w:rsidRPr="00765996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товара осуществляется в течение </w:t>
            </w:r>
            <w:r w:rsidR="00765996" w:rsidRPr="00765996">
              <w:rPr>
                <w:rFonts w:ascii="Times New Roman" w:hAnsi="Times New Roman" w:cs="Times New Roman"/>
                <w:sz w:val="26"/>
                <w:szCs w:val="26"/>
              </w:rPr>
              <w:t>15 (пятнадцати)</w:t>
            </w:r>
            <w:r w:rsidRPr="00765996">
              <w:rPr>
                <w:rFonts w:ascii="Times New Roman" w:hAnsi="Times New Roman" w:cs="Times New Roman"/>
                <w:sz w:val="26"/>
                <w:szCs w:val="26"/>
              </w:rPr>
              <w:t xml:space="preserve"> рабочих дней </w:t>
            </w:r>
            <w:proofErr w:type="gramStart"/>
            <w:r w:rsidRPr="00765996">
              <w:rPr>
                <w:rFonts w:ascii="Times New Roman" w:hAnsi="Times New Roman" w:cs="Times New Roman"/>
                <w:sz w:val="26"/>
                <w:szCs w:val="26"/>
              </w:rPr>
              <w:t>с даты заключения</w:t>
            </w:r>
            <w:proofErr w:type="gramEnd"/>
            <w:r w:rsidRPr="00765996">
              <w:rPr>
                <w:rFonts w:ascii="Times New Roman" w:hAnsi="Times New Roman" w:cs="Times New Roman"/>
                <w:sz w:val="26"/>
                <w:szCs w:val="26"/>
              </w:rPr>
              <w:t xml:space="preserve"> Сторонами Контракта, единовременно, в полном объеме. 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812B2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 w:bidi="ru-RU"/>
              </w:rPr>
            </w:pPr>
            <w:r w:rsidRPr="00812B25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11</w:t>
            </w:r>
          </w:p>
        </w:tc>
        <w:tc>
          <w:tcPr>
            <w:tcW w:w="3168" w:type="dxa"/>
          </w:tcPr>
          <w:p w:rsidR="000A4385" w:rsidRPr="00812B25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812B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095" w:type="dxa"/>
            <w:gridSpan w:val="3"/>
          </w:tcPr>
          <w:p w:rsidR="00335AD5" w:rsidRPr="00812B25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после получения товарной накладной,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экспертизу и приемку товара на предмет соответствия товара требованиям и условиям Контракта, принимает товар, передает Поставщику подписанные со своей стороны товарную накладную,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 по Контракту или 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отказывает в приемке, направляя мотивированный отказ от приемки товара;</w:t>
            </w:r>
          </w:p>
          <w:p w:rsidR="00335AD5" w:rsidRPr="00812B25" w:rsidRDefault="00335AD5" w:rsidP="00335AD5">
            <w:pPr>
              <w:pStyle w:val="ConsPlusNormal"/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Заказчик в течение 20 (двадцати) рабочих дней осуществляет проверку поставленного Поставщиком товара по Контракту на предмет соответствия товара требованиям и условиям Контракта, проводит экспертизу, принимает поставленный товар или отказывает в приёмке, направляя мотивированный отказ от приёмки товара с перечнем выявленных недостатков и с указанием сроков их устранения. </w:t>
            </w:r>
            <w:proofErr w:type="gramStart"/>
            <w:r w:rsidRPr="00812B25">
              <w:rPr>
                <w:rFonts w:ascii="Times New Roman" w:hAnsi="Times New Roman" w:cs="Times New Roman"/>
                <w:sz w:val="26"/>
                <w:szCs w:val="26"/>
              </w:rPr>
              <w:t>Экспертиза результатов поставленного товара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системе);</w:t>
            </w:r>
            <w:proofErr w:type="gramEnd"/>
          </w:p>
          <w:p w:rsidR="00335AD5" w:rsidRPr="00812B25" w:rsidRDefault="00335AD5" w:rsidP="00335AD5">
            <w:pPr>
              <w:ind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при выявлении несоответствия наименований, количества и иных характеристик поставляемого товара, нарушения целостности упаковки (тары) Заказчик составляет Акт с перечнем выявленных недостатков. Один экземпляр Акта передается представителю Поставщика, а второй экземпляр – Заказчику. Поставщик за свой счет в течение 5 (пяти) рабочих дней со дня, следующего за днем получения им Акта, осуществляет замену некачественного или допоставку недостающего товара. В этом случае  товарная накладная,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универсальный передаточный документ (при наличии)</w:t>
            </w: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 xml:space="preserve"> подписывается после устранения Поставщиком претензии Заказчика;</w:t>
            </w:r>
          </w:p>
          <w:p w:rsidR="00335AD5" w:rsidRPr="00812B25" w:rsidRDefault="00335AD5" w:rsidP="00335AD5">
            <w:pPr>
              <w:shd w:val="clear" w:color="auto" w:fill="FFFFFF"/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>некачественный (некомплектный) товар считается не поставленным;</w:t>
            </w:r>
          </w:p>
          <w:p w:rsidR="000A4385" w:rsidRPr="00812B25" w:rsidRDefault="00335AD5" w:rsidP="00335AD5">
            <w:pPr>
              <w:ind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12B2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датой поставки товара считается день подписания Заказчиком (его Представителем) и Поставщиком товарной накладной, </w:t>
            </w:r>
            <w:r w:rsidRPr="00812B25">
              <w:rPr>
                <w:rFonts w:ascii="Times New Roman" w:hAnsi="Times New Roman" w:cs="Times New Roman"/>
                <w:bCs/>
                <w:sz w:val="26"/>
                <w:szCs w:val="26"/>
              </w:rPr>
              <w:t>универсального передаточного документа (при наличии)</w:t>
            </w:r>
            <w:r w:rsidRPr="00812B25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0A4385" w:rsidRPr="00812B25" w:rsidRDefault="00812B25" w:rsidP="00812B25">
            <w:pPr>
              <w:ind w:firstLine="288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812B25">
              <w:rPr>
                <w:rFonts w:ascii="Times New Roman" w:hAnsi="Times New Roman" w:cs="Times New Roman"/>
                <w:sz w:val="26"/>
                <w:szCs w:val="26"/>
              </w:rPr>
              <w:t>Оплата товара осуществляется в рублях, путем безналичного перечисления денежных средств на расчетный счет Поставщика в течение 10 (десяти) рабочих дней</w:t>
            </w:r>
            <w:r w:rsidRPr="00812B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812B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 даты подписания</w:t>
            </w:r>
            <w:proofErr w:type="gramEnd"/>
            <w:r w:rsidRPr="00812B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Заказчиком документов о приёмке.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02190A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02190A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12</w:t>
            </w:r>
          </w:p>
        </w:tc>
        <w:tc>
          <w:tcPr>
            <w:tcW w:w="3168" w:type="dxa"/>
          </w:tcPr>
          <w:p w:rsidR="000A4385" w:rsidRPr="0002190A" w:rsidRDefault="000A4385" w:rsidP="007F5BA3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021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расходы, включенные в цену контракта</w:t>
            </w:r>
          </w:p>
        </w:tc>
        <w:tc>
          <w:tcPr>
            <w:tcW w:w="6095" w:type="dxa"/>
            <w:gridSpan w:val="3"/>
          </w:tcPr>
          <w:p w:rsidR="000A4385" w:rsidRPr="00530C2D" w:rsidRDefault="0002190A" w:rsidP="00085495">
            <w:pPr>
              <w:ind w:firstLine="288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  <w:proofErr w:type="gramStart"/>
            <w:r w:rsidRPr="0002190A">
              <w:rPr>
                <w:rFonts w:ascii="Times New Roman" w:hAnsi="Times New Roman" w:cs="Times New Roman"/>
                <w:sz w:val="26"/>
                <w:szCs w:val="26"/>
              </w:rPr>
              <w:t xml:space="preserve">Цена включает стоимость товара, расходы на доставку, перевозку, страхование, стоимость упаковки (тары), маркировки, уплату таможенных </w:t>
            </w:r>
            <w:r w:rsidRPr="000219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платежей (пошлин), налогов, сборов и иных расходов, связанных с исполнением Контракта и другие обязательные платежи, взимаемые на территории Российской Федерации.</w:t>
            </w:r>
            <w:proofErr w:type="gramEnd"/>
          </w:p>
        </w:tc>
      </w:tr>
      <w:tr w:rsidR="000A4385" w:rsidRPr="00530C2D" w:rsidTr="00C5798D">
        <w:tc>
          <w:tcPr>
            <w:tcW w:w="513" w:type="dxa"/>
          </w:tcPr>
          <w:p w:rsidR="000A4385" w:rsidRPr="002B540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B540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13</w:t>
            </w:r>
          </w:p>
        </w:tc>
        <w:tc>
          <w:tcPr>
            <w:tcW w:w="3168" w:type="dxa"/>
          </w:tcPr>
          <w:p w:rsidR="000A4385" w:rsidRPr="002B5408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B540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Требования к нормативным документам</w:t>
            </w:r>
          </w:p>
        </w:tc>
        <w:tc>
          <w:tcPr>
            <w:tcW w:w="6095" w:type="dxa"/>
            <w:gridSpan w:val="3"/>
          </w:tcPr>
          <w:p w:rsidR="000A4385" w:rsidRPr="002B5408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B5408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Гарантийный талон</w:t>
            </w:r>
          </w:p>
        </w:tc>
      </w:tr>
      <w:tr w:rsidR="000A4385" w:rsidRPr="00530C2D" w:rsidTr="00C5798D">
        <w:tc>
          <w:tcPr>
            <w:tcW w:w="513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14</w:t>
            </w:r>
          </w:p>
        </w:tc>
        <w:tc>
          <w:tcPr>
            <w:tcW w:w="3168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Применение национального режима</w:t>
            </w:r>
          </w:p>
        </w:tc>
        <w:tc>
          <w:tcPr>
            <w:tcW w:w="6095" w:type="dxa"/>
            <w:gridSpan w:val="3"/>
          </w:tcPr>
          <w:p w:rsidR="000A4385" w:rsidRPr="002A69D1" w:rsidRDefault="002A69D1" w:rsidP="006101A3">
            <w:pPr>
              <w:widowControl w:val="0"/>
              <w:spacing w:after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  <w:tr w:rsidR="000A4385" w:rsidRPr="00530C2D" w:rsidTr="00C5798D">
        <w:trPr>
          <w:trHeight w:val="2439"/>
        </w:trPr>
        <w:tc>
          <w:tcPr>
            <w:tcW w:w="513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3168" w:type="dxa"/>
          </w:tcPr>
          <w:p w:rsidR="000A4385" w:rsidRPr="002A69D1" w:rsidRDefault="000A4385" w:rsidP="003C7472">
            <w:pPr>
              <w:widowContro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Дополнительные технические требования к объекту закупки</w:t>
            </w:r>
          </w:p>
        </w:tc>
        <w:tc>
          <w:tcPr>
            <w:tcW w:w="6095" w:type="dxa"/>
            <w:gridSpan w:val="3"/>
          </w:tcPr>
          <w:p w:rsidR="000A4385" w:rsidRPr="002A69D1" w:rsidRDefault="000A4385" w:rsidP="003C7472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2A69D1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Нет</w:t>
            </w:r>
          </w:p>
        </w:tc>
      </w:tr>
    </w:tbl>
    <w:p w:rsidR="003C7472" w:rsidRPr="00530C2D" w:rsidRDefault="003C7472" w:rsidP="00EA2F6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sectPr w:rsidR="003C7472" w:rsidRPr="00530C2D" w:rsidSect="00D45480">
      <w:pgSz w:w="11906" w:h="16838"/>
      <w:pgMar w:top="1134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3E71"/>
    <w:multiLevelType w:val="hybridMultilevel"/>
    <w:tmpl w:val="53AC69E4"/>
    <w:lvl w:ilvl="0" w:tplc="E5741E42">
      <w:start w:val="1"/>
      <w:numFmt w:val="decimal"/>
      <w:lvlText w:val="%1."/>
      <w:lvlJc w:val="left"/>
      <w:pPr>
        <w:ind w:left="795" w:hanging="43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D69"/>
    <w:multiLevelType w:val="hybridMultilevel"/>
    <w:tmpl w:val="3F32D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13"/>
    <w:rsid w:val="0002190A"/>
    <w:rsid w:val="00067709"/>
    <w:rsid w:val="00080A4F"/>
    <w:rsid w:val="000829B7"/>
    <w:rsid w:val="00085495"/>
    <w:rsid w:val="000A4385"/>
    <w:rsid w:val="000C19DF"/>
    <w:rsid w:val="000C76D4"/>
    <w:rsid w:val="000F239C"/>
    <w:rsid w:val="00133DF5"/>
    <w:rsid w:val="001575A9"/>
    <w:rsid w:val="00196019"/>
    <w:rsid w:val="001B16A3"/>
    <w:rsid w:val="001D39C3"/>
    <w:rsid w:val="001E02E4"/>
    <w:rsid w:val="001F5D61"/>
    <w:rsid w:val="00204ACC"/>
    <w:rsid w:val="00261F52"/>
    <w:rsid w:val="00264E95"/>
    <w:rsid w:val="002740B4"/>
    <w:rsid w:val="0029171E"/>
    <w:rsid w:val="002A69D1"/>
    <w:rsid w:val="002B5408"/>
    <w:rsid w:val="003206DF"/>
    <w:rsid w:val="00331564"/>
    <w:rsid w:val="00335AD5"/>
    <w:rsid w:val="003514E6"/>
    <w:rsid w:val="00363821"/>
    <w:rsid w:val="00390A23"/>
    <w:rsid w:val="003C7472"/>
    <w:rsid w:val="003D19C7"/>
    <w:rsid w:val="003E0F6B"/>
    <w:rsid w:val="003E2811"/>
    <w:rsid w:val="003E79C9"/>
    <w:rsid w:val="003E7E7B"/>
    <w:rsid w:val="00430755"/>
    <w:rsid w:val="0046759E"/>
    <w:rsid w:val="00473689"/>
    <w:rsid w:val="00481FBE"/>
    <w:rsid w:val="00482115"/>
    <w:rsid w:val="004971DB"/>
    <w:rsid w:val="004A5924"/>
    <w:rsid w:val="004D2016"/>
    <w:rsid w:val="004F5BF0"/>
    <w:rsid w:val="00514B05"/>
    <w:rsid w:val="00524A6F"/>
    <w:rsid w:val="00530C2D"/>
    <w:rsid w:val="00582A1C"/>
    <w:rsid w:val="00595FFA"/>
    <w:rsid w:val="005B1383"/>
    <w:rsid w:val="005C1A1A"/>
    <w:rsid w:val="006101A3"/>
    <w:rsid w:val="00622015"/>
    <w:rsid w:val="00626223"/>
    <w:rsid w:val="006659DE"/>
    <w:rsid w:val="006B74E6"/>
    <w:rsid w:val="006D07DC"/>
    <w:rsid w:val="006E1948"/>
    <w:rsid w:val="00731BA8"/>
    <w:rsid w:val="0075696F"/>
    <w:rsid w:val="00756D7C"/>
    <w:rsid w:val="00765996"/>
    <w:rsid w:val="00782EC1"/>
    <w:rsid w:val="0078755F"/>
    <w:rsid w:val="007E4B9C"/>
    <w:rsid w:val="007F5BA3"/>
    <w:rsid w:val="0080768E"/>
    <w:rsid w:val="00812B25"/>
    <w:rsid w:val="00857C1D"/>
    <w:rsid w:val="00884F3F"/>
    <w:rsid w:val="00896ED3"/>
    <w:rsid w:val="008E7B23"/>
    <w:rsid w:val="00933527"/>
    <w:rsid w:val="00953B27"/>
    <w:rsid w:val="00962F48"/>
    <w:rsid w:val="009753EA"/>
    <w:rsid w:val="00995B13"/>
    <w:rsid w:val="009B3E9E"/>
    <w:rsid w:val="00A165D9"/>
    <w:rsid w:val="00AD6867"/>
    <w:rsid w:val="00B04643"/>
    <w:rsid w:val="00B6625F"/>
    <w:rsid w:val="00B66B36"/>
    <w:rsid w:val="00BC1E64"/>
    <w:rsid w:val="00C0452E"/>
    <w:rsid w:val="00C16447"/>
    <w:rsid w:val="00C3391A"/>
    <w:rsid w:val="00C47D31"/>
    <w:rsid w:val="00C5798D"/>
    <w:rsid w:val="00C775BA"/>
    <w:rsid w:val="00D11D1C"/>
    <w:rsid w:val="00D31557"/>
    <w:rsid w:val="00D45480"/>
    <w:rsid w:val="00D5675D"/>
    <w:rsid w:val="00D56E03"/>
    <w:rsid w:val="00D6534E"/>
    <w:rsid w:val="00D66875"/>
    <w:rsid w:val="00D73948"/>
    <w:rsid w:val="00D83784"/>
    <w:rsid w:val="00D9545A"/>
    <w:rsid w:val="00DC1378"/>
    <w:rsid w:val="00DD2D27"/>
    <w:rsid w:val="00E40DD8"/>
    <w:rsid w:val="00E45077"/>
    <w:rsid w:val="00E55EBC"/>
    <w:rsid w:val="00E6747C"/>
    <w:rsid w:val="00E7265E"/>
    <w:rsid w:val="00E76C34"/>
    <w:rsid w:val="00E87715"/>
    <w:rsid w:val="00EA2F64"/>
    <w:rsid w:val="00EE07E3"/>
    <w:rsid w:val="00EF65C1"/>
    <w:rsid w:val="00F132D7"/>
    <w:rsid w:val="00F22535"/>
    <w:rsid w:val="00F27B7B"/>
    <w:rsid w:val="00F40FCF"/>
    <w:rsid w:val="00F47EEC"/>
    <w:rsid w:val="00FC4BEF"/>
    <w:rsid w:val="00FD2D8E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F64"/>
    <w:pPr>
      <w:ind w:left="720"/>
      <w:contextualSpacing/>
    </w:pPr>
  </w:style>
  <w:style w:type="table" w:styleId="a4">
    <w:name w:val="Table Grid"/>
    <w:basedOn w:val="a1"/>
    <w:uiPriority w:val="39"/>
    <w:rsid w:val="00EA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07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5A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3307-C15B-4E64-B70C-60AFA956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Ржевцев Николай Петрович</dc:creator>
  <cp:keywords/>
  <dc:description/>
  <cp:lastModifiedBy>Матвеев Игорь Анатольевич</cp:lastModifiedBy>
  <cp:revision>77</cp:revision>
  <cp:lastPrinted>2026-06-08T13:31:00Z</cp:lastPrinted>
  <dcterms:created xsi:type="dcterms:W3CDTF">2026-01-28T11:24:00Z</dcterms:created>
  <dcterms:modified xsi:type="dcterms:W3CDTF">2026-06-24T12:05:00Z</dcterms:modified>
</cp:coreProperties>
</file>