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B38" w:rsidRDefault="00A45B38" w:rsidP="00A45B3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№ 1 </w:t>
      </w:r>
    </w:p>
    <w:p w:rsidR="00A45B38" w:rsidRDefault="00A45B38" w:rsidP="00A45B3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C2AF4" w:rsidRPr="00BC2AF4" w:rsidRDefault="00BC2AF4" w:rsidP="00BC2AF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C2AF4">
        <w:rPr>
          <w:rFonts w:ascii="Times New Roman" w:hAnsi="Times New Roman"/>
          <w:b/>
          <w:sz w:val="24"/>
          <w:szCs w:val="24"/>
        </w:rPr>
        <w:t>ТЕХНИЧЕСКОЕ ЗАДАНИЕ</w:t>
      </w:r>
    </w:p>
    <w:p w:rsidR="00BC2AF4" w:rsidRPr="00BC2AF4" w:rsidRDefault="00BC2AF4" w:rsidP="00BC2AF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C2AF4" w:rsidRPr="00BC2AF4" w:rsidRDefault="00BC2AF4" w:rsidP="00BC2AF4">
      <w:pPr>
        <w:widowControl w:val="0"/>
        <w:tabs>
          <w:tab w:val="left" w:pos="144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2AF4">
        <w:rPr>
          <w:rFonts w:ascii="Times New Roman" w:eastAsia="SimSun" w:hAnsi="Times New Roman"/>
          <w:color w:val="000000"/>
          <w:sz w:val="24"/>
          <w:szCs w:val="24"/>
          <w:lang w:eastAsia="ar-SA"/>
        </w:rPr>
        <w:t xml:space="preserve">Наименование объекта закупки – Оказание услуг </w:t>
      </w:r>
      <w:r w:rsidR="00AF2913">
        <w:rPr>
          <w:rFonts w:ascii="Times New Roman" w:hAnsi="Times New Roman"/>
          <w:sz w:val="24"/>
          <w:szCs w:val="24"/>
        </w:rPr>
        <w:t>по</w:t>
      </w:r>
      <w:r w:rsidRPr="00BC2AF4">
        <w:rPr>
          <w:rFonts w:ascii="Times New Roman" w:hAnsi="Times New Roman"/>
          <w:sz w:val="24"/>
          <w:szCs w:val="24"/>
        </w:rPr>
        <w:t xml:space="preserve"> проведению техническо</w:t>
      </w:r>
      <w:r w:rsidR="00C545B9">
        <w:rPr>
          <w:rFonts w:ascii="Times New Roman" w:hAnsi="Times New Roman"/>
          <w:sz w:val="24"/>
          <w:szCs w:val="24"/>
        </w:rPr>
        <w:t>го осмотра транспортного средства Форд Фокус Р657РР32</w:t>
      </w:r>
    </w:p>
    <w:tbl>
      <w:tblPr>
        <w:tblW w:w="0" w:type="auto"/>
        <w:tblInd w:w="-161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5"/>
      </w:tblGrid>
      <w:tr w:rsidR="00BC2AF4" w:rsidRPr="00BC2AF4" w:rsidTr="00A706BB">
        <w:tc>
          <w:tcPr>
            <w:tcW w:w="225" w:type="dxa"/>
            <w:vAlign w:val="center"/>
          </w:tcPr>
          <w:p w:rsidR="00BC2AF4" w:rsidRPr="00BC2AF4" w:rsidRDefault="00BC2AF4" w:rsidP="00BC2AF4">
            <w:p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ar-SA"/>
              </w:rPr>
            </w:pPr>
            <w:bookmarkStart w:id="0" w:name="_GoBack" w:colFirst="1" w:colLast="1"/>
          </w:p>
        </w:tc>
      </w:tr>
    </w:tbl>
    <w:bookmarkEnd w:id="0"/>
    <w:p w:rsidR="00BC2AF4" w:rsidRPr="00A229A4" w:rsidRDefault="00BC2AF4" w:rsidP="00A229A4">
      <w:pPr>
        <w:widowControl w:val="0"/>
        <w:tabs>
          <w:tab w:val="left" w:pos="144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BC2AF4">
        <w:rPr>
          <w:rFonts w:ascii="Times New Roman" w:eastAsia="SimSun" w:hAnsi="Times New Roman"/>
          <w:sz w:val="24"/>
          <w:szCs w:val="24"/>
          <w:lang w:eastAsia="ar-SA"/>
        </w:rPr>
        <w:t xml:space="preserve">Место выполнения работ: </w:t>
      </w:r>
      <w:r w:rsidRPr="00BC2AF4">
        <w:rPr>
          <w:rFonts w:ascii="Times New Roman" w:hAnsi="Times New Roman"/>
          <w:sz w:val="24"/>
          <w:szCs w:val="24"/>
          <w:lang w:eastAsia="ar-SA"/>
        </w:rPr>
        <w:t xml:space="preserve">Исполнитель должен находиться на территории г. </w:t>
      </w:r>
      <w:proofErr w:type="spellStart"/>
      <w:r w:rsidRPr="00BC2AF4">
        <w:rPr>
          <w:rFonts w:ascii="Times New Roman" w:hAnsi="Times New Roman"/>
          <w:sz w:val="24"/>
          <w:szCs w:val="24"/>
          <w:lang w:eastAsia="ar-SA"/>
        </w:rPr>
        <w:t>Клинцы</w:t>
      </w:r>
      <w:proofErr w:type="spellEnd"/>
      <w:r w:rsidRPr="00BC2AF4">
        <w:rPr>
          <w:rFonts w:ascii="Times New Roman" w:hAnsi="Times New Roman"/>
          <w:sz w:val="24"/>
          <w:szCs w:val="24"/>
          <w:lang w:eastAsia="ar-SA"/>
        </w:rPr>
        <w:t xml:space="preserve"> и </w:t>
      </w:r>
      <w:proofErr w:type="spellStart"/>
      <w:r w:rsidRPr="00BC2AF4">
        <w:rPr>
          <w:rFonts w:ascii="Times New Roman" w:hAnsi="Times New Roman"/>
          <w:sz w:val="24"/>
          <w:szCs w:val="24"/>
          <w:lang w:eastAsia="ar-SA"/>
        </w:rPr>
        <w:t>Клинцовского</w:t>
      </w:r>
      <w:proofErr w:type="spellEnd"/>
      <w:r w:rsidRPr="00BC2AF4">
        <w:rPr>
          <w:rFonts w:ascii="Times New Roman" w:hAnsi="Times New Roman"/>
          <w:sz w:val="24"/>
          <w:szCs w:val="24"/>
          <w:lang w:eastAsia="ar-SA"/>
        </w:rPr>
        <w:t xml:space="preserve"> района. Доставка автомобиля до места оказания услуг будет осуществлена силами Государственного заказчика и обратно так же за счет Государственного заказчика.</w:t>
      </w:r>
    </w:p>
    <w:p w:rsidR="00BC2AF4" w:rsidRPr="00A229A4" w:rsidRDefault="00B807C4" w:rsidP="00BC2AF4">
      <w:pPr>
        <w:shd w:val="clear" w:color="auto" w:fill="FFFFFF"/>
        <w:tabs>
          <w:tab w:val="left" w:pos="1092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>Срок оказания услуг: по</w:t>
      </w:r>
      <w:r w:rsidR="002E780F">
        <w:rPr>
          <w:rFonts w:ascii="Times New Roman" w:hAnsi="Times New Roman"/>
          <w:b/>
          <w:color w:val="000000"/>
          <w:sz w:val="24"/>
          <w:szCs w:val="24"/>
          <w:lang w:eastAsia="ar-SA"/>
        </w:rPr>
        <w:t xml:space="preserve"> 08</w:t>
      </w:r>
      <w:r w:rsidR="00BC2AF4" w:rsidRPr="00A229A4">
        <w:rPr>
          <w:rFonts w:ascii="Times New Roman" w:hAnsi="Times New Roman"/>
          <w:b/>
          <w:color w:val="000000"/>
          <w:sz w:val="24"/>
          <w:szCs w:val="24"/>
          <w:lang w:eastAsia="ar-SA"/>
        </w:rPr>
        <w:t xml:space="preserve"> </w:t>
      </w:r>
      <w:r w:rsidR="002E780F">
        <w:rPr>
          <w:rFonts w:ascii="Times New Roman" w:hAnsi="Times New Roman"/>
          <w:b/>
          <w:color w:val="000000"/>
          <w:sz w:val="24"/>
          <w:szCs w:val="24"/>
          <w:lang w:eastAsia="ar-SA"/>
        </w:rPr>
        <w:t>сентября</w:t>
      </w:r>
      <w:r w:rsidR="008D3A9A">
        <w:rPr>
          <w:rFonts w:ascii="Times New Roman" w:hAnsi="Times New Roman"/>
          <w:b/>
          <w:color w:val="000000"/>
          <w:sz w:val="24"/>
          <w:szCs w:val="24"/>
          <w:lang w:eastAsia="ar-SA"/>
        </w:rPr>
        <w:t xml:space="preserve"> 2026</w:t>
      </w:r>
      <w:r w:rsidR="00BC2AF4" w:rsidRPr="00A229A4">
        <w:rPr>
          <w:rFonts w:ascii="Times New Roman" w:hAnsi="Times New Roman"/>
          <w:b/>
          <w:color w:val="000000"/>
          <w:sz w:val="24"/>
          <w:szCs w:val="24"/>
          <w:lang w:eastAsia="ar-SA"/>
        </w:rPr>
        <w:t xml:space="preserve"> г</w:t>
      </w:r>
      <w:r w:rsidR="008D3A9A">
        <w:rPr>
          <w:rFonts w:ascii="Times New Roman" w:hAnsi="Times New Roman"/>
          <w:b/>
          <w:color w:val="000000"/>
          <w:sz w:val="24"/>
          <w:szCs w:val="24"/>
          <w:lang w:eastAsia="ar-SA"/>
        </w:rPr>
        <w:t>.</w:t>
      </w:r>
    </w:p>
    <w:p w:rsidR="00A45B38" w:rsidRDefault="00A45B38" w:rsidP="00A45B3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1229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277"/>
        <w:gridCol w:w="1985"/>
        <w:gridCol w:w="1134"/>
        <w:gridCol w:w="1205"/>
        <w:gridCol w:w="1630"/>
        <w:gridCol w:w="1205"/>
        <w:gridCol w:w="2227"/>
      </w:tblGrid>
      <w:tr w:rsidR="00BC2AF4" w:rsidTr="00367F2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AF4" w:rsidRDefault="00BC2A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AF4" w:rsidRDefault="00BC2A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услуг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AF4" w:rsidRDefault="00BC2A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Марка модель</w:t>
            </w:r>
          </w:p>
          <w:p w:rsidR="00BC2AF4" w:rsidRDefault="00BC2A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AF4" w:rsidRDefault="00BC2A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AF4" w:rsidRDefault="00BC2A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Макси</w:t>
            </w:r>
          </w:p>
          <w:p w:rsidR="00BC2AF4" w:rsidRDefault="00BC2A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мально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разрешенная масса /посадочных мест 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AF4" w:rsidRDefault="00BC2A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Гос.</w:t>
            </w:r>
          </w:p>
          <w:p w:rsidR="00BC2AF4" w:rsidRDefault="00BC2AF4">
            <w:pPr>
              <w:spacing w:after="0"/>
              <w:ind w:righ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рег. знак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AF4" w:rsidRDefault="00BC2A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Год выпуска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2AF4" w:rsidRDefault="00BC2A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Ориентировочная дата прохождения технического осмотра</w:t>
            </w:r>
          </w:p>
        </w:tc>
      </w:tr>
      <w:tr w:rsidR="000D431D" w:rsidTr="0067009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31D" w:rsidRDefault="000D431D" w:rsidP="000D4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431D" w:rsidRDefault="000D431D" w:rsidP="000D4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Услуга по техническому осмотру автомобилей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31D" w:rsidRPr="00A518C1" w:rsidRDefault="00C545B9" w:rsidP="000D4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Форд Фокус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31D" w:rsidRPr="00C545B9" w:rsidRDefault="000D431D" w:rsidP="000D4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518C1">
              <w:rPr>
                <w:rFonts w:ascii="Times New Roman" w:hAnsi="Times New Roman"/>
                <w:sz w:val="24"/>
                <w:szCs w:val="24"/>
              </w:rPr>
              <w:t>В</w:t>
            </w:r>
            <w:r w:rsidR="00C545B9">
              <w:rPr>
                <w:rFonts w:ascii="Times New Roman" w:hAnsi="Times New Roman"/>
                <w:sz w:val="24"/>
                <w:szCs w:val="24"/>
                <w:lang w:val="en-US"/>
              </w:rPr>
              <w:t>/M1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31D" w:rsidRPr="00C545B9" w:rsidRDefault="00C545B9" w:rsidP="000D4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кг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31D" w:rsidRPr="00A518C1" w:rsidRDefault="00C545B9" w:rsidP="000D4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Р657РР</w:t>
            </w:r>
            <w:r w:rsidR="000D431D">
              <w:rPr>
                <w:rFonts w:ascii="Times New Roman" w:hAnsi="Times New Roman"/>
                <w:sz w:val="24"/>
                <w:szCs w:val="24"/>
              </w:rPr>
              <w:t xml:space="preserve"> 32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31D" w:rsidRPr="00A518C1" w:rsidRDefault="00C545B9" w:rsidP="000D431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431D" w:rsidRPr="00A54698" w:rsidRDefault="00C545B9" w:rsidP="000D431D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04.09</w:t>
            </w:r>
            <w:r w:rsidR="000D431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.2026</w:t>
            </w:r>
          </w:p>
        </w:tc>
      </w:tr>
    </w:tbl>
    <w:p w:rsidR="00BC2AF4" w:rsidRPr="00BC2AF4" w:rsidRDefault="00BC2AF4" w:rsidP="00BC2AF4">
      <w:pPr>
        <w:spacing w:after="60"/>
        <w:ind w:left="-1276"/>
        <w:jc w:val="both"/>
        <w:outlineLvl w:val="4"/>
        <w:rPr>
          <w:rFonts w:ascii="Times New Roman" w:hAnsi="Times New Roman"/>
          <w:b/>
          <w:bCs/>
          <w:i/>
          <w:iCs/>
          <w:sz w:val="26"/>
          <w:szCs w:val="26"/>
        </w:rPr>
      </w:pPr>
      <w:r w:rsidRPr="00BC2AF4">
        <w:rPr>
          <w:rFonts w:ascii="Times New Roman" w:hAnsi="Times New Roman"/>
          <w:bCs/>
          <w:i/>
          <w:iCs/>
          <w:snapToGrid w:val="0"/>
          <w:sz w:val="26"/>
          <w:szCs w:val="26"/>
        </w:rPr>
        <w:t>Сроки (периоды) оказания услуг:</w:t>
      </w:r>
      <w:r w:rsidRPr="00BC2AF4">
        <w:rPr>
          <w:rFonts w:ascii="Times New Roman" w:hAnsi="Times New Roman"/>
          <w:b/>
          <w:bCs/>
          <w:i/>
          <w:iCs/>
          <w:sz w:val="26"/>
          <w:szCs w:val="26"/>
        </w:rPr>
        <w:t xml:space="preserve"> Срок выдачи заказчику ТО с момента прохождения ТО транспортным средством. </w:t>
      </w:r>
      <w:proofErr w:type="gramStart"/>
      <w:r w:rsidRPr="00BC2AF4">
        <w:rPr>
          <w:rFonts w:ascii="Times New Roman" w:hAnsi="Times New Roman"/>
          <w:b/>
          <w:bCs/>
          <w:i/>
          <w:iCs/>
          <w:sz w:val="26"/>
          <w:szCs w:val="26"/>
        </w:rPr>
        <w:t>Срок  действия</w:t>
      </w:r>
      <w:proofErr w:type="gramEnd"/>
      <w:r w:rsidRPr="00BC2AF4">
        <w:rPr>
          <w:rFonts w:ascii="Times New Roman" w:hAnsi="Times New Roman"/>
          <w:b/>
          <w:bCs/>
          <w:i/>
          <w:iCs/>
          <w:sz w:val="26"/>
          <w:szCs w:val="26"/>
        </w:rPr>
        <w:t xml:space="preserve"> ТО на категории В, С - 1 календарный год. </w:t>
      </w:r>
      <w:proofErr w:type="gramStart"/>
      <w:r w:rsidRPr="00BC2AF4">
        <w:rPr>
          <w:rFonts w:ascii="Times New Roman" w:hAnsi="Times New Roman"/>
          <w:b/>
          <w:bCs/>
          <w:i/>
          <w:iCs/>
          <w:sz w:val="26"/>
          <w:szCs w:val="26"/>
        </w:rPr>
        <w:t>Срок  действия</w:t>
      </w:r>
      <w:proofErr w:type="gramEnd"/>
      <w:r w:rsidRPr="00BC2AF4">
        <w:rPr>
          <w:rFonts w:ascii="Times New Roman" w:hAnsi="Times New Roman"/>
          <w:b/>
          <w:bCs/>
          <w:i/>
          <w:iCs/>
          <w:sz w:val="26"/>
          <w:szCs w:val="26"/>
        </w:rPr>
        <w:t xml:space="preserve"> ТО на категорию Д – 6 месяцев.</w:t>
      </w:r>
    </w:p>
    <w:p w:rsidR="00BC2AF4" w:rsidRPr="00BC2AF4" w:rsidRDefault="00BC2AF4" w:rsidP="00BC2AF4">
      <w:pPr>
        <w:widowControl w:val="0"/>
        <w:tabs>
          <w:tab w:val="left" w:pos="360"/>
        </w:tabs>
        <w:autoSpaceDE w:val="0"/>
        <w:autoSpaceDN w:val="0"/>
        <w:adjustRightInd w:val="0"/>
        <w:ind w:left="-1276"/>
        <w:rPr>
          <w:b/>
          <w:bCs/>
        </w:rPr>
      </w:pPr>
      <w:r w:rsidRPr="00BC2AF4">
        <w:rPr>
          <w:b/>
          <w:snapToGrid w:val="0"/>
        </w:rPr>
        <w:t xml:space="preserve">Источник финансирования: </w:t>
      </w:r>
      <w:r w:rsidR="00C545B9">
        <w:rPr>
          <w:b/>
          <w:snapToGrid w:val="0"/>
        </w:rPr>
        <w:t>Дополнительное б</w:t>
      </w:r>
      <w:r w:rsidRPr="00BC2AF4">
        <w:rPr>
          <w:b/>
          <w:snapToGrid w:val="0"/>
        </w:rPr>
        <w:t>юджетное финансирование</w:t>
      </w:r>
      <w:r w:rsidRPr="00BC2AF4">
        <w:rPr>
          <w:b/>
          <w:bCs/>
        </w:rPr>
        <w:t xml:space="preserve">.  </w:t>
      </w:r>
    </w:p>
    <w:p w:rsidR="00BC2AF4" w:rsidRPr="00BC2AF4" w:rsidRDefault="00BC2AF4" w:rsidP="00BC2AF4">
      <w:pPr>
        <w:widowControl w:val="0"/>
        <w:tabs>
          <w:tab w:val="left" w:pos="360"/>
        </w:tabs>
        <w:autoSpaceDE w:val="0"/>
        <w:autoSpaceDN w:val="0"/>
        <w:adjustRightInd w:val="0"/>
        <w:ind w:left="-1276"/>
        <w:rPr>
          <w:snapToGrid w:val="0"/>
        </w:rPr>
      </w:pPr>
      <w:r w:rsidRPr="00BC2AF4">
        <w:rPr>
          <w:b/>
          <w:snapToGrid w:val="0"/>
        </w:rPr>
        <w:t>Форма, сроки и порядок оплаты товаров:</w:t>
      </w:r>
      <w:r w:rsidRPr="00BC2AF4">
        <w:rPr>
          <w:bCs/>
        </w:rPr>
        <w:t xml:space="preserve"> </w:t>
      </w:r>
      <w:r w:rsidRPr="00BC2AF4">
        <w:t xml:space="preserve">Поставщик выставляет счет на оплату ТО согласно Техническому заданию Заказчика (приложение к контракту). Заказчик оплачивает ТО по безналичному расчету после предоставления счета в течение 30 банковских дней. </w:t>
      </w:r>
    </w:p>
    <w:p w:rsidR="00BC2AF4" w:rsidRPr="00BC2AF4" w:rsidRDefault="00BC2AF4" w:rsidP="00BC2AF4">
      <w:pPr>
        <w:tabs>
          <w:tab w:val="left" w:pos="360"/>
        </w:tabs>
        <w:spacing w:before="240" w:after="60"/>
        <w:ind w:left="-1276"/>
        <w:jc w:val="both"/>
        <w:outlineLvl w:val="4"/>
        <w:rPr>
          <w:rFonts w:ascii="Times New Roman" w:hAnsi="Times New Roman"/>
          <w:b/>
          <w:bCs/>
          <w:i/>
          <w:iCs/>
          <w:sz w:val="26"/>
          <w:szCs w:val="26"/>
        </w:rPr>
      </w:pPr>
      <w:r w:rsidRPr="00BC2AF4">
        <w:rPr>
          <w:rFonts w:ascii="Times New Roman" w:hAnsi="Times New Roman"/>
          <w:i/>
          <w:iCs/>
          <w:sz w:val="26"/>
          <w:szCs w:val="26"/>
        </w:rPr>
        <w:t>Общие требования к оказанию услуг:</w:t>
      </w:r>
      <w:r w:rsidRPr="00BC2AF4">
        <w:rPr>
          <w:rFonts w:ascii="Times New Roman" w:hAnsi="Times New Roman"/>
          <w:b/>
          <w:bCs/>
          <w:i/>
          <w:iCs/>
          <w:sz w:val="26"/>
          <w:szCs w:val="26"/>
        </w:rPr>
        <w:t xml:space="preserve"> </w:t>
      </w:r>
      <w:r w:rsidRPr="00BC2AF4">
        <w:rPr>
          <w:rFonts w:ascii="Times New Roman" w:hAnsi="Times New Roman"/>
          <w:b/>
          <w:i/>
          <w:iCs/>
          <w:sz w:val="26"/>
          <w:szCs w:val="26"/>
        </w:rPr>
        <w:t xml:space="preserve">услуги </w:t>
      </w:r>
      <w:proofErr w:type="gramStart"/>
      <w:r w:rsidRPr="00BC2AF4">
        <w:rPr>
          <w:rFonts w:ascii="Times New Roman" w:hAnsi="Times New Roman"/>
          <w:b/>
          <w:i/>
          <w:iCs/>
          <w:sz w:val="26"/>
          <w:szCs w:val="26"/>
        </w:rPr>
        <w:t>должны  быть</w:t>
      </w:r>
      <w:proofErr w:type="gramEnd"/>
      <w:r w:rsidRPr="00BC2AF4">
        <w:rPr>
          <w:rFonts w:ascii="Times New Roman" w:hAnsi="Times New Roman"/>
          <w:b/>
          <w:i/>
          <w:iCs/>
          <w:sz w:val="26"/>
          <w:szCs w:val="26"/>
        </w:rPr>
        <w:t xml:space="preserve"> выполнены в полном объеме, качественно и в установленные сроки..  </w:t>
      </w:r>
      <w:r w:rsidRPr="00BC2AF4">
        <w:rPr>
          <w:rFonts w:ascii="Times New Roman" w:hAnsi="Times New Roman"/>
          <w:b/>
          <w:bCs/>
          <w:i/>
          <w:iCs/>
          <w:sz w:val="26"/>
          <w:szCs w:val="26"/>
        </w:rPr>
        <w:t>ТО должны действовать на территории Российской Федерации. Обязательное прохождение ТО транспортных средств осуществляется в соответствии с №170-ФЗ от 01.07.2011г. (ред. от 23.04.2018) «О техническом осмотре транспортных средств и о внесении изменений в отдельные законодательные акты РФ»,  Указанием Банка России от 20 марта 2015 года №3604-У «О внесении изменений в Указание банка России от 19 сентября 2014 года № 3384-У", Приказом Минпрома РФ от 01.11.1992 № 43 «Положением о техническом обслуживании и ремонте автотранспортных средств, принадлежащих гражданам (легковые и грузовые автомобили, автобусы, мини-трактора).РД 37.009.026-92»</w:t>
      </w:r>
      <w:r w:rsidRPr="00BC2AF4">
        <w:rPr>
          <w:rFonts w:ascii="Times New Roman" w:hAnsi="Times New Roman"/>
          <w:b/>
          <w:i/>
          <w:iCs/>
          <w:sz w:val="26"/>
          <w:szCs w:val="26"/>
        </w:rPr>
        <w:t xml:space="preserve">, а также иными законодательными актами, нормативам и требованиям в отношении ТО. </w:t>
      </w:r>
    </w:p>
    <w:p w:rsidR="00BC2AF4" w:rsidRPr="009A7BE7" w:rsidRDefault="00BC2AF4" w:rsidP="00BC2AF4">
      <w:pPr>
        <w:tabs>
          <w:tab w:val="left" w:pos="540"/>
        </w:tabs>
        <w:spacing w:after="60"/>
        <w:ind w:left="-1134"/>
        <w:jc w:val="both"/>
        <w:outlineLvl w:val="4"/>
        <w:rPr>
          <w:rFonts w:ascii="Times New Roman" w:hAnsi="Times New Roman"/>
          <w:b/>
          <w:i/>
          <w:iCs/>
        </w:rPr>
      </w:pPr>
      <w:r w:rsidRPr="009A7BE7">
        <w:rPr>
          <w:rFonts w:ascii="Times New Roman" w:hAnsi="Times New Roman"/>
          <w:b/>
          <w:i/>
          <w:iCs/>
        </w:rPr>
        <w:lastRenderedPageBreak/>
        <w:t>Требования соответствия нормативным документам (лицензии, допуски, разрешения, согласования):</w:t>
      </w:r>
    </w:p>
    <w:p w:rsidR="00BC2AF4" w:rsidRPr="009A7BE7" w:rsidRDefault="00BC2AF4" w:rsidP="00BC2AF4">
      <w:pPr>
        <w:suppressAutoHyphens/>
        <w:spacing w:after="0"/>
        <w:ind w:left="-1134"/>
        <w:rPr>
          <w:b/>
          <w:bCs/>
          <w:kern w:val="1"/>
          <w:lang w:val="x-none" w:eastAsia="ar-SA"/>
        </w:rPr>
      </w:pPr>
      <w:r w:rsidRPr="009A7BE7">
        <w:rPr>
          <w:b/>
          <w:bCs/>
          <w:kern w:val="1"/>
          <w:lang w:val="x-none" w:eastAsia="ar-SA"/>
        </w:rPr>
        <w:t>Организацию и осуществления прохождения ТО Сторонами производится и регулируется:</w:t>
      </w:r>
    </w:p>
    <w:p w:rsidR="00BC2AF4" w:rsidRPr="009A7BE7" w:rsidRDefault="00BC2AF4" w:rsidP="00BC2AF4">
      <w:pPr>
        <w:suppressAutoHyphens/>
        <w:spacing w:after="0"/>
        <w:ind w:left="-1134"/>
        <w:rPr>
          <w:b/>
          <w:bCs/>
          <w:kern w:val="1"/>
          <w:lang w:val="x-none" w:eastAsia="ar-SA"/>
        </w:rPr>
      </w:pPr>
      <w:r w:rsidRPr="009A7BE7">
        <w:rPr>
          <w:b/>
          <w:bCs/>
          <w:kern w:val="1"/>
          <w:lang w:val="x-none" w:eastAsia="ar-SA"/>
        </w:rPr>
        <w:t>- «Правилами ТО транспортных средств»;</w:t>
      </w:r>
    </w:p>
    <w:p w:rsidR="00BC2AF4" w:rsidRPr="009A7BE7" w:rsidRDefault="00BC2AF4" w:rsidP="00BC2AF4">
      <w:pPr>
        <w:suppressAutoHyphens/>
        <w:spacing w:after="0"/>
        <w:ind w:left="-1134"/>
        <w:rPr>
          <w:b/>
          <w:bCs/>
          <w:kern w:val="1"/>
          <w:lang w:val="x-none" w:eastAsia="ar-SA"/>
        </w:rPr>
      </w:pPr>
      <w:r w:rsidRPr="009A7BE7">
        <w:rPr>
          <w:b/>
          <w:bCs/>
          <w:kern w:val="1"/>
          <w:lang w:val="x-none" w:eastAsia="ar-SA"/>
        </w:rPr>
        <w:t>- «Правилами проведения независимой технической экспертизы транспортного средства» при решении вопроса о выплате страхового возмещения по Договору страхования владельца транспортного средства, установленными Положением Банка России от 19 сентября 2014 г. N 433-П;</w:t>
      </w:r>
    </w:p>
    <w:p w:rsidR="00BC2AF4" w:rsidRPr="009A7BE7" w:rsidRDefault="00BC2AF4" w:rsidP="00BC2AF4">
      <w:pPr>
        <w:suppressAutoHyphens/>
        <w:spacing w:after="0"/>
        <w:ind w:left="-1134"/>
        <w:rPr>
          <w:b/>
          <w:bCs/>
          <w:kern w:val="1"/>
          <w:lang w:val="x-none" w:eastAsia="ar-SA"/>
        </w:rPr>
      </w:pPr>
      <w:r w:rsidRPr="009A7BE7">
        <w:rPr>
          <w:b/>
          <w:bCs/>
          <w:kern w:val="1"/>
          <w:lang w:val="x-none" w:eastAsia="ar-SA"/>
        </w:rPr>
        <w:t>- Гражданским кодексом РФ и иными действующими нормативными правовыми актами.</w:t>
      </w:r>
    </w:p>
    <w:p w:rsidR="00BC2AF4" w:rsidRPr="00BC2AF4" w:rsidRDefault="00BC2AF4" w:rsidP="00BC2AF4">
      <w:pPr>
        <w:suppressAutoHyphens/>
        <w:spacing w:after="0"/>
        <w:ind w:left="-1134" w:firstLine="567"/>
        <w:rPr>
          <w:bCs/>
          <w:kern w:val="1"/>
          <w:sz w:val="20"/>
          <w:szCs w:val="20"/>
          <w:lang w:val="x-none" w:eastAsia="ar-SA"/>
        </w:rPr>
      </w:pPr>
      <w:r w:rsidRPr="009A7BE7">
        <w:rPr>
          <w:b/>
          <w:bCs/>
          <w:kern w:val="1"/>
          <w:lang w:val="x-none" w:eastAsia="ar-SA"/>
        </w:rPr>
        <w:t xml:space="preserve">Исполнитель должен иметь </w:t>
      </w:r>
      <w:r w:rsidRPr="009A7BE7">
        <w:rPr>
          <w:b/>
          <w:kern w:val="1"/>
          <w:lang w:val="x-none" w:eastAsia="ar-SA"/>
        </w:rPr>
        <w:t>лицензию на осуществление услуг технического осмотра</w:t>
      </w:r>
      <w:r w:rsidRPr="00BC2AF4">
        <w:rPr>
          <w:kern w:val="1"/>
          <w:sz w:val="20"/>
          <w:szCs w:val="20"/>
          <w:lang w:val="x-none" w:eastAsia="ar-SA"/>
        </w:rPr>
        <w:t>.</w:t>
      </w:r>
    </w:p>
    <w:p w:rsidR="00C24EF5" w:rsidRPr="004378D5" w:rsidRDefault="00C24EF5">
      <w:pPr>
        <w:rPr>
          <w:lang w:val="x-none"/>
        </w:rPr>
      </w:pPr>
    </w:p>
    <w:sectPr w:rsidR="00C24EF5" w:rsidRPr="00437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E35"/>
    <w:rsid w:val="00091615"/>
    <w:rsid w:val="00095375"/>
    <w:rsid w:val="000D431D"/>
    <w:rsid w:val="000E787E"/>
    <w:rsid w:val="001F1C75"/>
    <w:rsid w:val="001F4476"/>
    <w:rsid w:val="002A1B1C"/>
    <w:rsid w:val="002E6E35"/>
    <w:rsid w:val="002E780F"/>
    <w:rsid w:val="00367F27"/>
    <w:rsid w:val="003A3B80"/>
    <w:rsid w:val="003C0179"/>
    <w:rsid w:val="003C6B20"/>
    <w:rsid w:val="003D0C68"/>
    <w:rsid w:val="003D41CC"/>
    <w:rsid w:val="00420E16"/>
    <w:rsid w:val="004378D5"/>
    <w:rsid w:val="00440E9E"/>
    <w:rsid w:val="0047138B"/>
    <w:rsid w:val="0053706B"/>
    <w:rsid w:val="0080657D"/>
    <w:rsid w:val="008672B4"/>
    <w:rsid w:val="008D3A9A"/>
    <w:rsid w:val="009573C2"/>
    <w:rsid w:val="00957DCC"/>
    <w:rsid w:val="009A7BE7"/>
    <w:rsid w:val="00A229A4"/>
    <w:rsid w:val="00A45B38"/>
    <w:rsid w:val="00AF2913"/>
    <w:rsid w:val="00B425C8"/>
    <w:rsid w:val="00B807C4"/>
    <w:rsid w:val="00BC2AF4"/>
    <w:rsid w:val="00BD56B1"/>
    <w:rsid w:val="00C24EF5"/>
    <w:rsid w:val="00C545B9"/>
    <w:rsid w:val="00C56473"/>
    <w:rsid w:val="00C87E0B"/>
    <w:rsid w:val="00CB2A90"/>
    <w:rsid w:val="00CD2F89"/>
    <w:rsid w:val="00D07145"/>
    <w:rsid w:val="00D8468C"/>
    <w:rsid w:val="00EA10B3"/>
    <w:rsid w:val="00ED3ADD"/>
    <w:rsid w:val="00EE13D9"/>
    <w:rsid w:val="00EF792C"/>
    <w:rsid w:val="00F00D4D"/>
    <w:rsid w:val="00FC26AE"/>
    <w:rsid w:val="00FE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5A55F"/>
  <w15:chartTrackingRefBased/>
  <w15:docId w15:val="{A042DC28-A1C7-48C4-9478-CE99460B8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B3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B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7BE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186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2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54</cp:revision>
  <cp:lastPrinted>2026-02-05T09:56:00Z</cp:lastPrinted>
  <dcterms:created xsi:type="dcterms:W3CDTF">2024-02-20T12:35:00Z</dcterms:created>
  <dcterms:modified xsi:type="dcterms:W3CDTF">2026-08-27T06:09:00Z</dcterms:modified>
</cp:coreProperties>
</file>