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32" w:type="dxa"/>
        <w:tblLayout w:type="fixed"/>
        <w:tblCellMar>
          <w:left w:w="0" w:type="dxa"/>
          <w:right w:w="0" w:type="dxa"/>
        </w:tblCellMar>
        <w:tblLook w:val="04A0" w:firstRow="1" w:lastRow="0" w:firstColumn="1" w:lastColumn="0" w:noHBand="0" w:noVBand="1"/>
      </w:tblPr>
      <w:tblGrid>
        <w:gridCol w:w="405"/>
        <w:gridCol w:w="780"/>
        <w:gridCol w:w="1635"/>
        <w:gridCol w:w="840"/>
        <w:gridCol w:w="945"/>
        <w:gridCol w:w="990"/>
        <w:gridCol w:w="1605"/>
        <w:gridCol w:w="1590"/>
        <w:gridCol w:w="1842"/>
      </w:tblGrid>
      <w:tr w:rsidR="002C5CB7" w:rsidRPr="002C5CB7" w:rsidTr="002C5CB7">
        <w:trPr>
          <w:cantSplit/>
        </w:trPr>
        <w:tc>
          <w:tcPr>
            <w:tcW w:w="405" w:type="dxa"/>
            <w:shd w:val="clear" w:color="auto" w:fill="auto"/>
            <w:vAlign w:val="bottom"/>
          </w:tcPr>
          <w:p w:rsidR="002C5CB7" w:rsidRPr="002C5CB7"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780" w:type="dxa"/>
            <w:shd w:val="clear" w:color="auto" w:fill="auto"/>
            <w:vAlign w:val="bottom"/>
          </w:tcPr>
          <w:p w:rsidR="002C5CB7" w:rsidRPr="002C5CB7"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1635" w:type="dxa"/>
            <w:shd w:val="clear" w:color="auto" w:fill="auto"/>
            <w:vAlign w:val="bottom"/>
          </w:tcPr>
          <w:p w:rsidR="002C5CB7" w:rsidRPr="002C5CB7"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840" w:type="dxa"/>
            <w:shd w:val="clear" w:color="auto" w:fill="auto"/>
            <w:vAlign w:val="bottom"/>
          </w:tcPr>
          <w:p w:rsidR="002C5CB7" w:rsidRPr="002C5CB7"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945" w:type="dxa"/>
            <w:shd w:val="clear" w:color="auto" w:fill="auto"/>
            <w:vAlign w:val="bottom"/>
          </w:tcPr>
          <w:p w:rsidR="002C5CB7" w:rsidRPr="002C5CB7"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990" w:type="dxa"/>
            <w:shd w:val="clear" w:color="auto" w:fill="auto"/>
            <w:vAlign w:val="bottom"/>
          </w:tcPr>
          <w:p w:rsidR="002C5CB7" w:rsidRPr="002C5CB7"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1605" w:type="dxa"/>
            <w:shd w:val="clear" w:color="auto" w:fill="auto"/>
            <w:vAlign w:val="bottom"/>
          </w:tcPr>
          <w:p w:rsidR="002C5CB7" w:rsidRPr="002C5CB7"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1590" w:type="dxa"/>
            <w:shd w:val="clear" w:color="auto" w:fill="auto"/>
            <w:vAlign w:val="bottom"/>
          </w:tcPr>
          <w:p w:rsidR="002C5CB7" w:rsidRPr="002C5CB7"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1842" w:type="dxa"/>
            <w:shd w:val="clear" w:color="auto" w:fill="auto"/>
            <w:vAlign w:val="bottom"/>
          </w:tcPr>
          <w:p w:rsidR="002C5CB7" w:rsidRPr="002C5CB7"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Arial"/>
                <w:sz w:val="24"/>
                <w:szCs w:val="24"/>
                <w:lang w:eastAsia="ru-RU"/>
              </w:rPr>
            </w:pPr>
          </w:p>
        </w:tc>
      </w:tr>
      <w:tr w:rsidR="002C5CB7" w:rsidRPr="007A3123" w:rsidTr="002C5CB7">
        <w:trPr>
          <w:cantSplit/>
        </w:trPr>
        <w:tc>
          <w:tcPr>
            <w:tcW w:w="10632"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4"/>
                <w:szCs w:val="24"/>
                <w:lang w:val="en-US" w:eastAsia="ru-RU"/>
              </w:rPr>
            </w:pPr>
            <w:r w:rsidRPr="007A3123">
              <w:rPr>
                <w:rFonts w:ascii="Times New Roman" w:eastAsia="Times New Roman" w:hAnsi="Times New Roman" w:cs="Arial"/>
                <w:b/>
                <w:sz w:val="24"/>
                <w:szCs w:val="24"/>
                <w:lang w:eastAsia="ru-RU"/>
              </w:rPr>
              <w:t>ДОГОВОР № ___________</w:t>
            </w:r>
            <w:r w:rsidRPr="007A3123">
              <w:rPr>
                <w:rFonts w:ascii="Times New Roman" w:eastAsia="Times New Roman" w:hAnsi="Times New Roman" w:cs="Arial"/>
                <w:b/>
                <w:sz w:val="24"/>
                <w:szCs w:val="24"/>
                <w:lang w:val="en-US" w:eastAsia="ru-RU"/>
              </w:rPr>
              <w:t>___________________/26</w:t>
            </w:r>
          </w:p>
        </w:tc>
      </w:tr>
      <w:tr w:rsidR="002C5CB7" w:rsidRPr="007A3123" w:rsidTr="002C5CB7">
        <w:trPr>
          <w:cantSplit/>
        </w:trPr>
        <w:tc>
          <w:tcPr>
            <w:tcW w:w="10632"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4"/>
                <w:szCs w:val="24"/>
                <w:lang w:eastAsia="ru-RU"/>
              </w:rPr>
            </w:pPr>
            <w:r w:rsidRPr="007A3123">
              <w:rPr>
                <w:rFonts w:ascii="Times New Roman" w:eastAsia="Times New Roman" w:hAnsi="Times New Roman" w:cs="Arial"/>
                <w:b/>
                <w:sz w:val="24"/>
                <w:szCs w:val="24"/>
                <w:lang w:eastAsia="ru-RU"/>
              </w:rPr>
              <w:t>оказания услуг по информационно-технологическому сопровождению</w:t>
            </w:r>
          </w:p>
        </w:tc>
      </w:tr>
      <w:tr w:rsidR="002C5CB7" w:rsidRPr="007A3123" w:rsidTr="002C5CB7">
        <w:trPr>
          <w:cantSplit/>
        </w:trPr>
        <w:tc>
          <w:tcPr>
            <w:tcW w:w="10632"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b/>
                <w:sz w:val="24"/>
                <w:szCs w:val="24"/>
                <w:lang w:eastAsia="ru-RU"/>
              </w:rPr>
            </w:pPr>
            <w:r w:rsidRPr="007A3123">
              <w:rPr>
                <w:rFonts w:ascii="Times New Roman" w:eastAsia="Times New Roman" w:hAnsi="Times New Roman" w:cs="Arial"/>
                <w:b/>
                <w:sz w:val="24"/>
                <w:szCs w:val="24"/>
                <w:lang w:eastAsia="ru-RU"/>
              </w:rPr>
              <w:t>ИКЗ 261290121494029010100100010000000244</w:t>
            </w:r>
          </w:p>
        </w:tc>
      </w:tr>
    </w:tbl>
    <w:p w:rsidR="002C5CB7" w:rsidRPr="007A3123" w:rsidRDefault="002C5CB7" w:rsidP="007A3123">
      <w:pPr>
        <w:spacing w:after="0" w:line="240" w:lineRule="auto"/>
        <w:rPr>
          <w:rFonts w:ascii="Times New Roman" w:eastAsia="Times New Roman" w:hAnsi="Times New Roman" w:cs="Arial"/>
          <w:vanish/>
          <w:sz w:val="24"/>
          <w:szCs w:val="24"/>
          <w:lang w:eastAsia="ru-RU"/>
        </w:rPr>
      </w:pPr>
    </w:p>
    <w:tbl>
      <w:tblPr>
        <w:tblW w:w="10632" w:type="dxa"/>
        <w:tblLayout w:type="fixed"/>
        <w:tblCellMar>
          <w:left w:w="0" w:type="dxa"/>
          <w:right w:w="0" w:type="dxa"/>
        </w:tblCellMar>
        <w:tblLook w:val="04A0" w:firstRow="1" w:lastRow="0" w:firstColumn="1" w:lastColumn="0" w:noHBand="0" w:noVBand="1"/>
      </w:tblPr>
      <w:tblGrid>
        <w:gridCol w:w="405"/>
        <w:gridCol w:w="945"/>
        <w:gridCol w:w="945"/>
        <w:gridCol w:w="945"/>
        <w:gridCol w:w="945"/>
        <w:gridCol w:w="945"/>
        <w:gridCol w:w="945"/>
        <w:gridCol w:w="945"/>
        <w:gridCol w:w="3612"/>
      </w:tblGrid>
      <w:tr w:rsidR="002C5CB7" w:rsidRPr="007A3123" w:rsidTr="002C5CB7">
        <w:trPr>
          <w:cantSplit/>
        </w:trPr>
        <w:tc>
          <w:tcPr>
            <w:tcW w:w="10632"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4"/>
                <w:szCs w:val="24"/>
                <w:lang w:eastAsia="ru-RU"/>
              </w:rPr>
            </w:pPr>
            <w:r w:rsidRPr="007A3123">
              <w:rPr>
                <w:rFonts w:ascii="Times New Roman" w:eastAsia="Times New Roman" w:hAnsi="Times New Roman" w:cs="Arial"/>
                <w:b/>
                <w:sz w:val="24"/>
                <w:szCs w:val="24"/>
                <w:lang w:eastAsia="ru-RU"/>
              </w:rPr>
              <w:t>Код клиента: ______</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2835"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г. Архангельск</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3612"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«__» _________ 2026 г.</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3612"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Arial"/>
                <w:sz w:val="24"/>
                <w:szCs w:val="24"/>
                <w:lang w:eastAsia="ru-RU"/>
              </w:rPr>
            </w:pP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8"/>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___________________________________________, именуемое в дальнейшем </w:t>
            </w:r>
            <w:r w:rsidRPr="007A3123">
              <w:rPr>
                <w:rFonts w:ascii="Times New Roman" w:eastAsia="Times New Roman" w:hAnsi="Times New Roman" w:cs="Arial"/>
                <w:b/>
                <w:sz w:val="24"/>
                <w:szCs w:val="24"/>
                <w:lang w:eastAsia="ru-RU"/>
              </w:rPr>
              <w:t>«Исполнитель»</w:t>
            </w:r>
            <w:r w:rsidRPr="007A3123">
              <w:rPr>
                <w:rFonts w:ascii="Times New Roman" w:eastAsia="Times New Roman" w:hAnsi="Times New Roman" w:cs="Arial"/>
                <w:sz w:val="24"/>
                <w:szCs w:val="24"/>
                <w:lang w:eastAsia="ru-RU"/>
              </w:rPr>
              <w:t xml:space="preserve">, в лице ___________________________________________________, действующий на основании Устава, с одной стороны, и ФГБУ "НАЦИОНАЛЬНЫЙ ПАРК "РУССКАЯ АРКТИКА", именуемое в дальнейшем </w:t>
            </w:r>
            <w:r w:rsidRPr="007A3123">
              <w:rPr>
                <w:rFonts w:ascii="Times New Roman" w:eastAsia="Times New Roman" w:hAnsi="Times New Roman" w:cs="Arial"/>
                <w:b/>
                <w:sz w:val="24"/>
                <w:szCs w:val="24"/>
                <w:lang w:eastAsia="ru-RU"/>
              </w:rPr>
              <w:t>«Заказчик»</w:t>
            </w:r>
            <w:r w:rsidRPr="007A3123">
              <w:rPr>
                <w:rFonts w:ascii="Times New Roman" w:eastAsia="Times New Roman" w:hAnsi="Times New Roman" w:cs="Arial"/>
                <w:sz w:val="24"/>
                <w:szCs w:val="24"/>
                <w:lang w:eastAsia="ru-RU"/>
              </w:rPr>
              <w:t xml:space="preserve">, в лице _______________, действующего на основании ________________________________________, с другой стороны, именуемые вместе «Стороны», а по отдельности «Сторона», на основании </w:t>
            </w:r>
            <w:r w:rsidRPr="007A3123">
              <w:rPr>
                <w:rFonts w:ascii="Times New Roman" w:eastAsia="Times New Roman" w:hAnsi="Times New Roman" w:cs="Arial"/>
                <w:b/>
                <w:i/>
                <w:sz w:val="24"/>
                <w:szCs w:val="24"/>
                <w:lang w:eastAsia="ru-RU"/>
              </w:rPr>
              <w:t>пункта 4 части 1</w:t>
            </w:r>
            <w:r w:rsidRPr="007A3123">
              <w:rPr>
                <w:rFonts w:ascii="Times New Roman" w:eastAsia="Times New Roman" w:hAnsi="Times New Roman" w:cs="Arial"/>
                <w:sz w:val="24"/>
                <w:szCs w:val="24"/>
                <w:lang w:eastAsia="ru-RU"/>
              </w:rPr>
              <w:t>,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tc>
      </w:tr>
      <w:tr w:rsidR="002C5CB7" w:rsidRPr="007A3123" w:rsidTr="002C5CB7">
        <w:trPr>
          <w:cantSplit/>
        </w:trPr>
        <w:tc>
          <w:tcPr>
            <w:tcW w:w="10632"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1. ПРЕДМЕТ СОГЛАШЕНИЯ</w:t>
            </w:r>
          </w:p>
        </w:tc>
      </w:tr>
    </w:tbl>
    <w:p w:rsidR="002C5CB7" w:rsidRPr="007A3123" w:rsidRDefault="002C5CB7" w:rsidP="007A3123">
      <w:pPr>
        <w:spacing w:after="0" w:line="240" w:lineRule="auto"/>
        <w:rPr>
          <w:rFonts w:ascii="Times New Roman" w:eastAsia="Times New Roman" w:hAnsi="Times New Roman" w:cs="Times New Roman"/>
          <w:vanish/>
          <w:sz w:val="24"/>
          <w:szCs w:val="24"/>
          <w:lang w:eastAsia="ru-RU"/>
        </w:rPr>
      </w:pPr>
    </w:p>
    <w:tbl>
      <w:tblPr>
        <w:tblW w:w="10632" w:type="dxa"/>
        <w:tblLayout w:type="fixed"/>
        <w:tblCellMar>
          <w:left w:w="0" w:type="dxa"/>
          <w:right w:w="0" w:type="dxa"/>
        </w:tblCellMar>
        <w:tblLook w:val="04A0" w:firstRow="1" w:lastRow="0" w:firstColumn="1" w:lastColumn="0" w:noHBand="0" w:noVBand="1"/>
      </w:tblPr>
      <w:tblGrid>
        <w:gridCol w:w="405"/>
        <w:gridCol w:w="10227"/>
      </w:tblGrid>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10227" w:type="dxa"/>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1.1. Исполнитель обязуется оказать Заказчику услуги по установке, тестированию, сопровождению и адаптации программ для ЭВМ «1С:Предприятие» (далее – Программы 1С) и баз данных 1С:ИТС (далее – ИТС), а также консультационные услуги, перечисленные в Приложении №1 к Договору «Соглашение о ценах и уровне сервиса» (далее - Услуги), а Заказчик обязуется оплатить эти Услуги.</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10227" w:type="dxa"/>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1.2. Авторские права на Программы 1С и базы данных «1С:ИТС» принадлежат ООО «1С» (далее - Разработчик) и защищены законодательством Российской Федерации.</w:t>
            </w:r>
          </w:p>
        </w:tc>
      </w:tr>
    </w:tbl>
    <w:p w:rsidR="002C5CB7" w:rsidRPr="007A3123" w:rsidRDefault="002C5CB7" w:rsidP="007A3123">
      <w:pPr>
        <w:spacing w:after="0" w:line="240" w:lineRule="auto"/>
        <w:rPr>
          <w:rFonts w:ascii="Times New Roman" w:eastAsia="Times New Roman" w:hAnsi="Times New Roman" w:cs="Times New Roman"/>
          <w:vanish/>
          <w:sz w:val="24"/>
          <w:szCs w:val="24"/>
          <w:lang w:eastAsia="ru-RU"/>
        </w:rPr>
      </w:pPr>
    </w:p>
    <w:tbl>
      <w:tblPr>
        <w:tblW w:w="10632" w:type="dxa"/>
        <w:tblLayout w:type="fixed"/>
        <w:tblCellMar>
          <w:left w:w="0" w:type="dxa"/>
          <w:right w:w="0" w:type="dxa"/>
        </w:tblCellMar>
        <w:tblLook w:val="04A0" w:firstRow="1" w:lastRow="0" w:firstColumn="1" w:lastColumn="0" w:noHBand="0" w:noVBand="1"/>
      </w:tblPr>
      <w:tblGrid>
        <w:gridCol w:w="405"/>
        <w:gridCol w:w="945"/>
        <w:gridCol w:w="945"/>
        <w:gridCol w:w="945"/>
        <w:gridCol w:w="1296"/>
        <w:gridCol w:w="594"/>
        <w:gridCol w:w="945"/>
        <w:gridCol w:w="945"/>
        <w:gridCol w:w="3612"/>
      </w:tblGrid>
      <w:tr w:rsidR="002C5CB7" w:rsidRPr="007A3123" w:rsidTr="002C5CB7">
        <w:trPr>
          <w:cantSplit/>
        </w:trPr>
        <w:tc>
          <w:tcPr>
            <w:tcW w:w="10632"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2. СРОКИ И ПЕРЕЧЕНЬ УСЛУГ</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2.1. Сроки оказания Услуг определены в Приложении №1 к Договору.</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2.2. Перечень оказываемых Исполнителем услуг, стоимость услуг указаны в Приложении №1 к Договору. </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spacing w:after="0" w:line="240" w:lineRule="auto"/>
              <w:jc w:val="both"/>
              <w:rPr>
                <w:rFonts w:ascii="Times New Roman" w:eastAsia="Times New Roman" w:hAnsi="Times New Roman" w:cs="Times New Roman"/>
                <w:sz w:val="24"/>
                <w:szCs w:val="24"/>
                <w:lang w:eastAsia="ru-RU"/>
              </w:rPr>
            </w:pPr>
            <w:r w:rsidRPr="007A3123">
              <w:rPr>
                <w:rFonts w:ascii="Times New Roman" w:eastAsia="Times New Roman" w:hAnsi="Times New Roman" w:cs="Times New Roman"/>
                <w:sz w:val="24"/>
                <w:szCs w:val="24"/>
                <w:lang w:eastAsia="ru-RU"/>
              </w:rPr>
              <w:t xml:space="preserve">    2.1. Сроки оказания Услуг определены в Приложении №1 к Договору.</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spacing w:after="0" w:line="240" w:lineRule="auto"/>
              <w:jc w:val="both"/>
              <w:rPr>
                <w:rFonts w:ascii="Times New Roman" w:eastAsia="Times New Roman" w:hAnsi="Times New Roman" w:cs="Times New Roman"/>
                <w:sz w:val="24"/>
                <w:szCs w:val="24"/>
                <w:lang w:eastAsia="ru-RU"/>
              </w:rPr>
            </w:pPr>
            <w:r w:rsidRPr="007A3123">
              <w:rPr>
                <w:rFonts w:ascii="Times New Roman" w:eastAsia="Times New Roman" w:hAnsi="Times New Roman" w:cs="Times New Roman"/>
                <w:sz w:val="24"/>
                <w:szCs w:val="24"/>
                <w:lang w:eastAsia="ru-RU"/>
              </w:rPr>
              <w:t xml:space="preserve">    2.2. Перечень оказываемых Исполнителем услуг, стоимость услуг указаны в Приложении №1 к Договору. </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spacing w:after="0" w:line="240" w:lineRule="auto"/>
              <w:jc w:val="both"/>
              <w:rPr>
                <w:rFonts w:ascii="Times New Roman" w:eastAsia="Times New Roman" w:hAnsi="Times New Roman" w:cs="Times New Roman"/>
                <w:sz w:val="24"/>
                <w:szCs w:val="24"/>
                <w:lang w:eastAsia="ru-RU"/>
              </w:rPr>
            </w:pPr>
            <w:r w:rsidRPr="007A3123">
              <w:rPr>
                <w:rFonts w:ascii="Times New Roman" w:eastAsia="Times New Roman" w:hAnsi="Times New Roman" w:cs="Times New Roman"/>
                <w:sz w:val="24"/>
                <w:szCs w:val="24"/>
                <w:lang w:eastAsia="ru-RU"/>
              </w:rPr>
              <w:t xml:space="preserve">    2.3. Цена Договора на оказание Услуг, указанных в пункте 1.1 настоящего Договора, составляет______________________ (___________________) рубля _____ копеек, </w:t>
            </w:r>
            <w:r w:rsidRPr="007A3123">
              <w:rPr>
                <w:rFonts w:ascii="Times New Roman" w:eastAsia="Times New Roman" w:hAnsi="Times New Roman" w:cs="Times New Roman"/>
                <w:i/>
                <w:sz w:val="24"/>
                <w:szCs w:val="24"/>
                <w:lang w:eastAsia="ru-RU"/>
              </w:rPr>
              <w:t>в том числе НДС ____% (либо НДС не облагается).</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spacing w:after="0" w:line="240" w:lineRule="auto"/>
              <w:jc w:val="both"/>
              <w:rPr>
                <w:rFonts w:ascii="Times New Roman" w:eastAsia="Times New Roman" w:hAnsi="Times New Roman" w:cs="Times New Roman"/>
                <w:sz w:val="24"/>
                <w:szCs w:val="24"/>
                <w:lang w:eastAsia="ru-RU"/>
              </w:rPr>
            </w:pPr>
            <w:r w:rsidRPr="007A3123">
              <w:rPr>
                <w:rFonts w:ascii="Times New Roman" w:eastAsia="Times New Roman" w:hAnsi="Times New Roman" w:cs="Times New Roman"/>
                <w:sz w:val="24"/>
                <w:szCs w:val="24"/>
                <w:lang w:eastAsia="ru-RU"/>
              </w:rPr>
              <w:t xml:space="preserve">     2.4. Сумма, подлежащая уплате Заказчиком Исполнителю, уменьшается на размер налогов, сборов и иных обязательных платежей для данного вида услуг.</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spacing w:after="0" w:line="240" w:lineRule="auto"/>
              <w:jc w:val="both"/>
              <w:rPr>
                <w:rFonts w:ascii="Times New Roman" w:eastAsia="Times New Roman" w:hAnsi="Times New Roman" w:cs="Times New Roman"/>
                <w:sz w:val="24"/>
                <w:szCs w:val="24"/>
                <w:lang w:eastAsia="ru-RU"/>
              </w:rPr>
            </w:pPr>
            <w:r w:rsidRPr="007A3123">
              <w:rPr>
                <w:rFonts w:ascii="Times New Roman" w:eastAsia="Times New Roman" w:hAnsi="Times New Roman" w:cs="Times New Roman"/>
                <w:sz w:val="24"/>
                <w:szCs w:val="24"/>
                <w:lang w:eastAsia="ru-RU"/>
              </w:rPr>
              <w:t xml:space="preserve">     2.5. Цена Договора включает в себя стоимость оказываемых услуг, в том числе все расходы Исполнителя, производимые им в процессе оказания услуг, в том числе уплата налогов, таможенных пошлин, сборов и других обязательных платежей для данного вида услуг.</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spacing w:after="0" w:line="240" w:lineRule="auto"/>
              <w:jc w:val="both"/>
              <w:rPr>
                <w:rFonts w:ascii="Times New Roman" w:eastAsia="Times New Roman" w:hAnsi="Times New Roman" w:cs="Times New Roman"/>
                <w:sz w:val="24"/>
                <w:szCs w:val="24"/>
                <w:lang w:eastAsia="ru-RU"/>
              </w:rPr>
            </w:pPr>
            <w:r w:rsidRPr="007A3123">
              <w:rPr>
                <w:rFonts w:ascii="Times New Roman" w:eastAsia="Times New Roman" w:hAnsi="Times New Roman" w:cs="Times New Roman"/>
                <w:sz w:val="24"/>
                <w:szCs w:val="24"/>
                <w:lang w:eastAsia="ru-RU"/>
              </w:rPr>
              <w:t xml:space="preserve">    2.6.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spacing w:after="0" w:line="240" w:lineRule="auto"/>
              <w:jc w:val="both"/>
              <w:rPr>
                <w:rFonts w:ascii="Times New Roman" w:eastAsia="Times New Roman" w:hAnsi="Times New Roman" w:cs="Times New Roman"/>
                <w:sz w:val="24"/>
                <w:szCs w:val="24"/>
                <w:lang w:eastAsia="ru-RU"/>
              </w:rPr>
            </w:pPr>
            <w:r w:rsidRPr="007A3123">
              <w:rPr>
                <w:rFonts w:ascii="Times New Roman" w:eastAsia="Times New Roman" w:hAnsi="Times New Roman" w:cs="Times New Roman"/>
                <w:sz w:val="24"/>
                <w:szCs w:val="24"/>
                <w:lang w:eastAsia="ru-RU"/>
              </w:rPr>
              <w:t xml:space="preserve">    2.7. Цена Договора может быть снижена по соглашению Сторон без изменения предусмотренных Договором объема Услуг, качества оказываемых Услуг и иных условий исполнения Договора.</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spacing w:after="0" w:line="240" w:lineRule="auto"/>
              <w:jc w:val="both"/>
              <w:rPr>
                <w:rFonts w:ascii="Times New Roman" w:eastAsia="Times New Roman" w:hAnsi="Times New Roman" w:cs="Times New Roman"/>
                <w:sz w:val="24"/>
                <w:szCs w:val="24"/>
                <w:lang w:eastAsia="ru-RU"/>
              </w:rPr>
            </w:pPr>
            <w:r w:rsidRPr="007A3123">
              <w:rPr>
                <w:rFonts w:ascii="Times New Roman" w:eastAsia="Times New Roman" w:hAnsi="Times New Roman" w:cs="Times New Roman"/>
                <w:sz w:val="24"/>
                <w:szCs w:val="24"/>
                <w:lang w:eastAsia="ru-RU"/>
              </w:rPr>
              <w:t xml:space="preserve">    2.8. Оплата Услуг осуществляется Заказчиком путем перечисления денежных средств на расчетный счет Исполнителя в течение 7 (семи) рабочих дней с даты подписания Заказчиком оригинала акта оказанных услуг и на основании счета, выставленного Исполнителем. </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spacing w:after="0" w:line="240" w:lineRule="auto"/>
              <w:jc w:val="both"/>
              <w:rPr>
                <w:rFonts w:ascii="Times New Roman" w:eastAsia="Times New Roman" w:hAnsi="Times New Roman" w:cs="Times New Roman"/>
                <w:sz w:val="24"/>
                <w:szCs w:val="24"/>
                <w:lang w:eastAsia="ru-RU"/>
              </w:rPr>
            </w:pPr>
            <w:r w:rsidRPr="007A3123">
              <w:rPr>
                <w:rFonts w:ascii="Times New Roman" w:eastAsia="Times New Roman" w:hAnsi="Times New Roman" w:cs="Times New Roman"/>
                <w:sz w:val="24"/>
                <w:szCs w:val="24"/>
                <w:lang w:eastAsia="ru-RU"/>
              </w:rPr>
              <w:t xml:space="preserve">      2.9.  Оплата по настоящему Договору производится в безналичной форме в рублях Российской Федерации.</w:t>
            </w:r>
          </w:p>
          <w:p w:rsidR="002C5CB7" w:rsidRPr="007A3123" w:rsidRDefault="002C5CB7" w:rsidP="007A3123">
            <w:pPr>
              <w:spacing w:after="0" w:line="240" w:lineRule="auto"/>
              <w:jc w:val="both"/>
              <w:rPr>
                <w:rFonts w:ascii="Times New Roman" w:eastAsia="Times New Roman" w:hAnsi="Times New Roman" w:cs="Times New Roman"/>
                <w:sz w:val="24"/>
                <w:szCs w:val="24"/>
                <w:lang w:eastAsia="ru-RU"/>
              </w:rPr>
            </w:pPr>
            <w:r w:rsidRPr="007A3123">
              <w:rPr>
                <w:rFonts w:ascii="Times New Roman" w:eastAsia="Times New Roman" w:hAnsi="Times New Roman" w:cs="Times New Roman"/>
                <w:sz w:val="24"/>
                <w:szCs w:val="24"/>
                <w:lang w:eastAsia="ru-RU"/>
              </w:rPr>
              <w:t xml:space="preserve">      2.10. В случае возникновения просроченной задолженности, Стороны установили, что в соответствии с Приказом Минфина России от 30.09.2024 № 144н, сверка расчетов по настоящему договору производится путем составления Акта сверки расчетов </w:t>
            </w:r>
          </w:p>
          <w:p w:rsidR="002C5CB7" w:rsidRPr="007A3123" w:rsidRDefault="002C5CB7" w:rsidP="007A3123">
            <w:pPr>
              <w:spacing w:after="0" w:line="240" w:lineRule="auto"/>
              <w:jc w:val="both"/>
              <w:rPr>
                <w:rFonts w:ascii="Times New Roman" w:eastAsia="Times New Roman" w:hAnsi="Times New Roman" w:cs="Times New Roman"/>
                <w:sz w:val="24"/>
                <w:szCs w:val="24"/>
                <w:lang w:eastAsia="ru-RU"/>
              </w:rPr>
            </w:pPr>
            <w:r w:rsidRPr="007A3123">
              <w:rPr>
                <w:rFonts w:ascii="Times New Roman" w:eastAsia="Times New Roman" w:hAnsi="Times New Roman" w:cs="Times New Roman"/>
                <w:sz w:val="24"/>
                <w:szCs w:val="24"/>
                <w:lang w:eastAsia="ru-RU"/>
              </w:rPr>
              <w:t>ф. 0510477.</w:t>
            </w:r>
          </w:p>
          <w:p w:rsidR="002C5CB7" w:rsidRPr="007A3123" w:rsidRDefault="002C5CB7" w:rsidP="007A3123">
            <w:pPr>
              <w:spacing w:after="0" w:line="240" w:lineRule="auto"/>
              <w:jc w:val="both"/>
              <w:rPr>
                <w:rFonts w:ascii="Times New Roman" w:eastAsia="Times New Roman" w:hAnsi="Times New Roman" w:cs="Times New Roman"/>
                <w:sz w:val="24"/>
                <w:szCs w:val="24"/>
                <w:lang w:eastAsia="ru-RU"/>
              </w:rPr>
            </w:pPr>
            <w:r w:rsidRPr="007A3123">
              <w:rPr>
                <w:rFonts w:ascii="Times New Roman" w:eastAsia="Times New Roman" w:hAnsi="Times New Roman" w:cs="Times New Roman"/>
                <w:sz w:val="24"/>
                <w:szCs w:val="24"/>
                <w:lang w:eastAsia="ru-RU"/>
              </w:rPr>
              <w:t>Подписание Акта (ф. 0510477) Сторонами осуществляется руководителем (уполномоченным им лицом) и главным бухгалтером - ЭЦП (при наличии технической возможности), при отсутствии технической возможности - собственноручно на бумажном носителе.</w:t>
            </w:r>
          </w:p>
          <w:p w:rsidR="002C5CB7" w:rsidRPr="007A3123" w:rsidRDefault="002C5CB7" w:rsidP="007A3123">
            <w:pPr>
              <w:spacing w:after="0" w:line="240" w:lineRule="auto"/>
              <w:jc w:val="both"/>
              <w:rPr>
                <w:rFonts w:ascii="Times New Roman" w:eastAsia="Times New Roman" w:hAnsi="Times New Roman" w:cs="Times New Roman"/>
                <w:sz w:val="24"/>
                <w:szCs w:val="24"/>
                <w:lang w:eastAsia="ru-RU"/>
              </w:rPr>
            </w:pPr>
            <w:r w:rsidRPr="007A3123">
              <w:rPr>
                <w:rFonts w:ascii="Times New Roman" w:eastAsia="Times New Roman" w:hAnsi="Times New Roman" w:cs="Times New Roman"/>
                <w:sz w:val="24"/>
                <w:szCs w:val="24"/>
                <w:lang w:eastAsia="ru-RU"/>
              </w:rPr>
              <w:t>Подписанный одной  Стороной Акт (ф. 0510477) направляется другой Стороне в форме электронного документа или при отсутствии технической возможности на бумажном носителе в форме электронного образа (скан-копии) документа.</w:t>
            </w:r>
          </w:p>
        </w:tc>
      </w:tr>
      <w:tr w:rsidR="002C5CB7" w:rsidRPr="007A3123" w:rsidTr="002C5CB7">
        <w:trPr>
          <w:cantSplit/>
        </w:trPr>
        <w:tc>
          <w:tcPr>
            <w:tcW w:w="10632"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3. ПРАВА И ОБЯЗАННОСТИ СТОРОН</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3.1. Обязанности Исполнителя:</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3.1.1. Обеспечить предоставление услуг, указанных в Приложении №1 к Договору.</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3.1.2. Незамедлительно информировать Заказчика в случае невозможности исполнения обязательств по настоящему Договору.</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3.1.3. Представить по запросу Заказчика в сроки, указанные в таком запросе, информацию о ходе исполнения обязательств по настоящему Договору;</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3.1.4. По окончанию оказания услуг предоставить Заказчику Акт приема-передачи оказанных услуг.</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3.2. Права Исполнителя:</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3.2.1. Требовать подписания Заказчиком Акта приема-передачи оказанных услуг и других документов по настоящему Договору.</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3.2.2. Требовать своевременной оплаты за оказанные услуги в соответствии с условиями Договора.</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3.2.3. Запрашивать у Заказчика предоставления в письменной форме сведений и документов, необходимых для надлежащего исполнения принятых на себя обязательств.</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3.2.4. Привлекать к исполнению обязательств третьих лиц.</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3.2.5. Частично приостановить оказание услуг, указанных в  пункте 4 и пункте 10 Приложения №1 к Договору, в случае просрочки оплаты услуг Исполнителя Заказчиком на срок более, чем 45 (Сорок пять) дней.</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3.3. Обязанности Заказчика:</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3.3.1. Оплатить оказанные услуги в сроки и размере, согласованные в настоящем Договоре.</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3.3.2. В согласованные с Исполнителем дату и время Заказчик обязан обеспечить:</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   доступ специалиста Исполнителя на территорию Заказчика;</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   присутствие ответственного лица от Заказчика; </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   работоспособность компьютера (-</w:t>
            </w:r>
            <w:proofErr w:type="spellStart"/>
            <w:r w:rsidRPr="007A3123">
              <w:rPr>
                <w:rFonts w:ascii="Times New Roman" w:eastAsia="Times New Roman" w:hAnsi="Times New Roman" w:cs="Arial"/>
                <w:sz w:val="24"/>
                <w:szCs w:val="24"/>
                <w:lang w:eastAsia="ru-RU"/>
              </w:rPr>
              <w:t>ов</w:t>
            </w:r>
            <w:proofErr w:type="spellEnd"/>
            <w:r w:rsidRPr="007A3123">
              <w:rPr>
                <w:rFonts w:ascii="Times New Roman" w:eastAsia="Times New Roman" w:hAnsi="Times New Roman" w:cs="Arial"/>
                <w:sz w:val="24"/>
                <w:szCs w:val="24"/>
                <w:lang w:eastAsia="ru-RU"/>
              </w:rPr>
              <w:t>);</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   доступ к учетной записи пользователя с правами администратора;</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   наличие интернет соединения для оказания работ по удаленным каналам связи.</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3.3.3. При изменении местонахождения Заказчика, а также изменении номера телефона, адреса электронной почты и других реквизитов не позднее 3 (Три) рабочих дней с момента таких изменений, уведомить об этом Исполнителя в письменном виде. </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3.3.4. Заказчик обязуется своевременно подписать Лист Учета Рабочего Времени (Приложение №2, Приложение № 3 к Договору), Акт приема-передачи услуг, Отчет по заявке.(Приложение №6, Приложение №8 к Договору)</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3.3.5. В процессе эксплуатации Программ 1С Заказчик обязан соблюдать требования Руководства пользователя и ежедневно создавать архивные копии баз данных, чтобы исключить потерю данных по независящим от сторон причинам.</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3.3.6. Заказчик обязан уведомить Исполнителя в письменном виде, если он проводит обновление Программ 1С собственными силами. </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3.3.7. Заказчик обязан уведомить Исполнителя в письменном виде о проведенных работах по индивидуальной доработке конфигураций.</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3.4. Права Заказчика:</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3.4.1. требовать от Исполнителя надлежащего исполнения обязательств в соответствии с условиями Договора.</w:t>
            </w:r>
          </w:p>
        </w:tc>
      </w:tr>
      <w:tr w:rsidR="002C5CB7" w:rsidRPr="007A3123" w:rsidTr="002C5CB7">
        <w:trPr>
          <w:cantSplit/>
        </w:trPr>
        <w:tc>
          <w:tcPr>
            <w:tcW w:w="10632"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4. ПОРЯДОК СДАЧИ И ПРИЕМКИ УСЛУГ</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4.1. По факту оказания Услуг Исполнитель представляет Заказчику на подписание Акт приема-передачи оказанных услуг в двух экземплярах, в случаях, указанных в Приложении №1 к Договору, прием оказанных услуг осуществляется посредством подписания, кроме того, Листа учета рабочего времени, Отчета по заявке (далее – документы о приемке).</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4.1.1.</w:t>
            </w:r>
            <w:r w:rsidRPr="007A3123">
              <w:rPr>
                <w:rFonts w:ascii="Times New Roman" w:eastAsia="Times New Roman" w:hAnsi="Times New Roman" w:cs="Times New Roman"/>
                <w:sz w:val="24"/>
                <w:szCs w:val="24"/>
                <w:lang w:eastAsia="ru-RU"/>
              </w:rPr>
              <w:t xml:space="preserve"> </w:t>
            </w:r>
            <w:r w:rsidRPr="007A3123">
              <w:rPr>
                <w:rFonts w:ascii="Times New Roman" w:eastAsia="Times New Roman" w:hAnsi="Times New Roman" w:cs="Arial"/>
                <w:sz w:val="24"/>
                <w:szCs w:val="24"/>
                <w:lang w:eastAsia="ru-RU"/>
              </w:rPr>
              <w:t>Для проверки предоставленных Исполнителем результатов оказанных услуг,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Законом № 44-ФЗ.</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4.1.2.</w:t>
            </w:r>
            <w:r w:rsidRPr="007A3123">
              <w:rPr>
                <w:rFonts w:ascii="Times New Roman" w:eastAsia="Times New Roman" w:hAnsi="Times New Roman" w:cs="Times New Roman"/>
                <w:sz w:val="24"/>
                <w:szCs w:val="24"/>
                <w:lang w:eastAsia="ru-RU"/>
              </w:rPr>
              <w:t xml:space="preserve"> </w:t>
            </w:r>
            <w:r w:rsidRPr="007A3123">
              <w:rPr>
                <w:rFonts w:ascii="Times New Roman" w:eastAsia="Times New Roman" w:hAnsi="Times New Roman" w:cs="Arial"/>
                <w:sz w:val="24"/>
                <w:szCs w:val="24"/>
                <w:lang w:eastAsia="ru-RU"/>
              </w:rPr>
              <w:t>Для проведения экспертизы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Договора  и отдельным этапам исполнения Договора (в случае, если Договором предусмотрены отдельные этапы его исполнения). В случае, если по результатам такой экспертизы установлены нарушения требований Договора,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4.1.3. По решению Заказчика для приемки оказанных услуг, результатов отдельного этапа исполнения Договора (в случае, если Договором предусмотрены отдельные этапы его исполнения) может создаваться приемочная комиссия, которая состоит не менее чем из пяти человек.</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4.1.4. Приемка оказанных услуг осуществляется Заказчиком и подтверждается подписанием документа о приемке.</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4.2. В случаях, указанных в </w:t>
            </w:r>
            <w:proofErr w:type="spellStart"/>
            <w:r w:rsidRPr="007A3123">
              <w:rPr>
                <w:rFonts w:ascii="Times New Roman" w:eastAsia="Times New Roman" w:hAnsi="Times New Roman" w:cs="Arial"/>
                <w:sz w:val="24"/>
                <w:szCs w:val="24"/>
                <w:lang w:eastAsia="ru-RU"/>
              </w:rPr>
              <w:t>п.п</w:t>
            </w:r>
            <w:proofErr w:type="spellEnd"/>
            <w:r w:rsidRPr="007A3123">
              <w:rPr>
                <w:rFonts w:ascii="Times New Roman" w:eastAsia="Times New Roman" w:hAnsi="Times New Roman" w:cs="Arial"/>
                <w:sz w:val="24"/>
                <w:szCs w:val="24"/>
                <w:lang w:eastAsia="ru-RU"/>
              </w:rPr>
              <w:t xml:space="preserve">. 10.1, 10.2 Приложения №1 к Договору, Исполнитель в день оказания услуг предоставляет Заказчику на подписание Лист учета рабочего времени, на основании которого Исполнитель составляет Акт приема-передачи оказанных услуг. Если Заказчик необоснованно отказался от подписания Листа учета рабочего времени, Исполнитель оставляет за собой право подписать данный документ в одностороннем порядке, такой документ также подтверждает оказание услуг. </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4.3. В случаях, указанных в </w:t>
            </w:r>
            <w:proofErr w:type="spellStart"/>
            <w:r w:rsidRPr="007A3123">
              <w:rPr>
                <w:rFonts w:ascii="Times New Roman" w:eastAsia="Times New Roman" w:hAnsi="Times New Roman" w:cs="Arial"/>
                <w:sz w:val="24"/>
                <w:szCs w:val="24"/>
                <w:lang w:eastAsia="ru-RU"/>
              </w:rPr>
              <w:t>п.п</w:t>
            </w:r>
            <w:proofErr w:type="spellEnd"/>
            <w:r w:rsidRPr="007A3123">
              <w:rPr>
                <w:rFonts w:ascii="Times New Roman" w:eastAsia="Times New Roman" w:hAnsi="Times New Roman" w:cs="Arial"/>
                <w:sz w:val="24"/>
                <w:szCs w:val="24"/>
                <w:lang w:eastAsia="ru-RU"/>
              </w:rPr>
              <w:t>. 10.3, 10.4, 10.5 Приложения №1 к Договору, Исполнитель направляет Заказчику на подписание Отчет по заявке, на основании которого Исполнитель составляет Акт приема-передачи услуг. Если Заказчик не направил в адрес Исполнителя подписанный Отчет по заявке или мотивированную претензию в течение 20 (двадцати) календарных дней со дня получения Отчета по заявке, услуги Исполнителя по настоящему Договору считаются фактически оказанными, а Отчет по заявке подписанным.</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162"/>
              <w:jc w:val="both"/>
              <w:rPr>
                <w:rFonts w:ascii="Times New Roman" w:eastAsia="Times New Roman" w:hAnsi="Times New Roman" w:cs="Arial"/>
                <w:sz w:val="24"/>
                <w:szCs w:val="24"/>
                <w:lang w:eastAsia="ru-RU"/>
              </w:rPr>
            </w:pPr>
            <w:r w:rsidRPr="007A3123">
              <w:rPr>
                <w:rFonts w:ascii="Times New Roman" w:eastAsia="Times New Roman" w:hAnsi="Times New Roman" w:cs="Times New Roman"/>
                <w:sz w:val="24"/>
                <w:szCs w:val="24"/>
                <w:lang w:eastAsia="ru-RU"/>
              </w:rPr>
              <w:t>4.4.4. Не позднее 20 (двадцати) рабочих  дней после получения от Исполнителя документов, указанных в пункте 4.1. Договора, Заказчик рассматривает их, и осуществляет приемку оказанных Услуг на предмет соответствия их объема, качества и сроков оказания требованиям, изложенным в Договоре, либо направляет мотивированный отказ от подписания. Приемка услуг осуществляется  Заказчиком без представителя Исполнителя.</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162"/>
              <w:jc w:val="both"/>
              <w:rPr>
                <w:rFonts w:ascii="Times New Roman" w:eastAsia="Times New Roman" w:hAnsi="Times New Roman" w:cs="Times New Roman"/>
                <w:sz w:val="24"/>
                <w:szCs w:val="24"/>
                <w:lang w:eastAsia="ru-RU"/>
              </w:rPr>
            </w:pPr>
            <w:r w:rsidRPr="007A3123">
              <w:rPr>
                <w:rFonts w:ascii="Times New Roman" w:eastAsia="Times New Roman" w:hAnsi="Times New Roman" w:cs="Times New Roman"/>
                <w:sz w:val="24"/>
                <w:szCs w:val="24"/>
                <w:lang w:eastAsia="ru-RU"/>
              </w:rPr>
              <w:t>4.4.5. По факту приемки оказанных услуг, Заказчик составляет Акт-приемки ф.0510452. Исполнитель  в течение 2 (двух) рабочих дней, следующих за днем поступления Акта приемки ф. 0510452, подписывает Акт приемки ф. 0510452 ответственным лицом и направляет Заказчику на утверждение руководителем учреждения.</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spacing w:after="0" w:line="240" w:lineRule="auto"/>
              <w:ind w:right="-57"/>
              <w:jc w:val="both"/>
              <w:rPr>
                <w:rFonts w:ascii="Times New Roman" w:eastAsia="Times New Roman" w:hAnsi="Times New Roman" w:cs="Times New Roman"/>
                <w:sz w:val="24"/>
                <w:szCs w:val="24"/>
                <w:lang w:eastAsia="ru-RU"/>
              </w:rPr>
            </w:pPr>
            <w:r w:rsidRPr="007A3123">
              <w:rPr>
                <w:rFonts w:ascii="Times New Roman" w:eastAsia="Times New Roman" w:hAnsi="Times New Roman" w:cs="Times New Roman"/>
                <w:sz w:val="24"/>
                <w:szCs w:val="24"/>
                <w:lang w:eastAsia="ru-RU"/>
              </w:rPr>
              <w:t xml:space="preserve">  4.4.6. В случае, если договором не предусмотрено участие Исполнителя в приемке оказанных услуг и при отсутствии качественных или количественных расхождений, в том числе при сдаче результатов оказанных услуг, приемка услуг осуществляется Заказчиком в соответствии с договором, а Акт приемки ф.0510452 подписывается Заказчиком в одностороннем порядке. Направление скан-копии Акта приемки ф.0510452 в адрес Исполнителя не требуется. (Основание: Письмо Минфина РФ № 02-06-06/120312 от 29.11.2024г.).</w:t>
            </w:r>
          </w:p>
          <w:p w:rsidR="002C5CB7" w:rsidRPr="007A3123" w:rsidRDefault="002C5CB7" w:rsidP="007A3123">
            <w:pPr>
              <w:spacing w:after="0" w:line="240" w:lineRule="auto"/>
              <w:ind w:right="-57"/>
              <w:jc w:val="both"/>
              <w:rPr>
                <w:rFonts w:ascii="Times New Roman" w:eastAsia="Times New Roman" w:hAnsi="Times New Roman" w:cs="Times New Roman"/>
                <w:sz w:val="24"/>
                <w:szCs w:val="24"/>
                <w:lang w:eastAsia="ru-RU"/>
              </w:rPr>
            </w:pPr>
            <w:r w:rsidRPr="007A3123">
              <w:rPr>
                <w:rFonts w:ascii="Times New Roman" w:eastAsia="Times New Roman" w:hAnsi="Times New Roman" w:cs="Times New Roman"/>
                <w:sz w:val="24"/>
                <w:szCs w:val="24"/>
                <w:lang w:eastAsia="ru-RU"/>
              </w:rPr>
              <w:t xml:space="preserve">  4.4.7. Датой приемки оказанной услуги считается дата утверждения Акта-приемки ф.0510452 руководителем Заказчика.</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4.5. В случае, если Заказчик не направил в адрес Исполнителя подписанный Акт приема-передачи оказанных услуг или мотивированную претензию в течение 20 (двадцати) рабочих дней со дня получения Акта приема-передачи, оказанные Исполнителем Услуги по настоящему Договору считаются принятыми Заказчиком, а Акт приема-передачи подписанным.</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Основаниями для мотивированной претензии являются:</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   нарушение Исполнителем обязательств, предусмотренных настоящим Договором;</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   сбои в Программе 1С, вызванные ошибками, допущенными специалистами Исполнителя.</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4.6. Заказчик, принявший услуги Исполнителя без должной проверки, лишается права ссылаться на недостатки работы, которые могли и должны были быть установлены при обычных условиях приемки услуг по настоящему Договору.</w:t>
            </w:r>
          </w:p>
        </w:tc>
      </w:tr>
      <w:tr w:rsidR="002C5CB7" w:rsidRPr="007A3123" w:rsidTr="002C5CB7">
        <w:trPr>
          <w:cantSplit/>
        </w:trPr>
        <w:tc>
          <w:tcPr>
            <w:tcW w:w="10632"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5. ОТВЕТСТВЕННОСТЬ СТОРОН</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5.1. Заказчик гарантирует Исполнителю правомерность использования сопровождаемых по Договору Программ 1С и обязуется предоставить подтверждающие документы по требованию Исполнителя.</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5.2. Исполнитель не несет ответственности за работоспособность нелицензионного программного обеспечения.</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5.3. Исполнитель не несет ответственности за корректность работы Программы 1С, а также модифицированных и разработанных по настоящему Договору настроек, конфигураций, отчетов и выходных форм в случае внесения Заказчиком или третьими лицами изменений в Программе 1С без согласования с Исполнителем.</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5.4. Исполнитель не несет ответственности за ошибки в типовых конфигурациях и релизах Программы 1С, допущенных разработчиком, а также за сбои в работе Программы 1С в части, не подвергавшейся настройке Исполнителем. Все работы по диагностике и восстановлению работоспособности программного продукта выполняются за счет Заказчика.</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5.5. Исполнитель не несет ответственность за ошибки в работе сервисов и баз данных «1С:ИТС».</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5.6.Исполнитель не несет ответственности за возможные конфликты лицензионного программного обеспечения 1С со сторонним программным обеспечением.</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5.7. В случае передачи Заказчиком Программ 1С третьей стороне Заказчик обязан немедленно уведомить об этом Исполнителя. Действие Договора в отношении переданных Программ 1С прекращается. Право на сопровождение Программ 1С может быть передано Заказчиком третьей стороне только с согласия Исполнителя с обязательным переоформлением Договора на нового пользователя. </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5.8. Принимая решение о самостоятельной установке, адаптации и модификации Программ 1С, Заказчик освобождает Исполнителя от ответственности за возможную некорректность работ и последующие сбои в работе Программ 1С.</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5.9. Исполнитель не несет ответственности за последствия, возникшие вследствие нарушения Заказчиком </w:t>
            </w:r>
            <w:proofErr w:type="spellStart"/>
            <w:r w:rsidRPr="007A3123">
              <w:rPr>
                <w:rFonts w:ascii="Times New Roman" w:eastAsia="Times New Roman" w:hAnsi="Times New Roman" w:cs="Arial"/>
                <w:sz w:val="24"/>
                <w:szCs w:val="24"/>
                <w:lang w:eastAsia="ru-RU"/>
              </w:rPr>
              <w:t>п.п</w:t>
            </w:r>
            <w:proofErr w:type="spellEnd"/>
            <w:r w:rsidRPr="007A3123">
              <w:rPr>
                <w:rFonts w:ascii="Times New Roman" w:eastAsia="Times New Roman" w:hAnsi="Times New Roman" w:cs="Arial"/>
                <w:sz w:val="24"/>
                <w:szCs w:val="24"/>
                <w:lang w:eastAsia="ru-RU"/>
              </w:rPr>
              <w:t>. 3.3.2.-3.3.3. настоящего Договора.</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5.10. При нарушении Заказчиком </w:t>
            </w:r>
            <w:proofErr w:type="spellStart"/>
            <w:r w:rsidRPr="007A3123">
              <w:rPr>
                <w:rFonts w:ascii="Times New Roman" w:eastAsia="Times New Roman" w:hAnsi="Times New Roman" w:cs="Arial"/>
                <w:sz w:val="24"/>
                <w:szCs w:val="24"/>
                <w:lang w:eastAsia="ru-RU"/>
              </w:rPr>
              <w:t>п.п</w:t>
            </w:r>
            <w:proofErr w:type="spellEnd"/>
            <w:r w:rsidRPr="007A3123">
              <w:rPr>
                <w:rFonts w:ascii="Times New Roman" w:eastAsia="Times New Roman" w:hAnsi="Times New Roman" w:cs="Arial"/>
                <w:sz w:val="24"/>
                <w:szCs w:val="24"/>
                <w:lang w:eastAsia="ru-RU"/>
              </w:rPr>
              <w:t xml:space="preserve">. 3.3.2.-3.3.3. Договора, вследствие чего Исполнителем не выполнены обязательства по Договору, Заказчик оплачивает Исполнителю стоимость выезда специалиста Исполнителя в соответствии с Приложением №1 к Договору. </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5.11. За нарушение сроков оказания Услуг Заказчик вправе требовать с Исполнителя уплаты неустойки (пеней) в размере одной трехсотой ключевой ставки ЦБ от стоимости не оказанных в срок Услуг за каждый день просрочки.</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5.12. За нарушение сроков оплаты Исполнитель вправе требовать с Заказчика уплаты неустойки (пеней) в размере 0,1 процента от неуплаченной суммы за каждый день просрочки.</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5.13. Во всех других случаях неисполнения обязательств по Договору Стороны несут ответственность в соответствии с законодательством РФ.</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r>
      <w:tr w:rsidR="002C5CB7" w:rsidRPr="007A3123" w:rsidTr="002C5CB7">
        <w:trPr>
          <w:cantSplit/>
        </w:trPr>
        <w:tc>
          <w:tcPr>
            <w:tcW w:w="10632"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6. ОБСТОЯТЕЛЬСТВА НЕПРЕОДОЛИМОЙ СИЛЫ (ФОРС-МАЖОР)</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6.1. Стороны освобождаются от ответственности за неисполнение или ненадлежащее исполнение обязательств по Договору,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под которыми понимаются: запретные действия властей, гражданские волнения, эпидемии, блокада, эмбарго, землетрясения, наводнения, пожары или другие стихийные бедствия.</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6.2. В случае наступления этих обстоятельств Сторона обязана в течение 7 (Семь) рабочих дней уведомить об этом другую Сторону.</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6.3. Документ, выданный уполномоченным государственным органом или публикация в аккредитованных СМИ является достаточным подтверждением наличия и продолжительности действия непреодолимой силы.</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6.4. Если обстоятельства непреодолимой силы продолжают действовать более трех месяцев, то каждая Сторона вправе отказаться от Договора в одностороннем порядке.</w:t>
            </w:r>
          </w:p>
        </w:tc>
      </w:tr>
      <w:tr w:rsidR="002C5CB7" w:rsidRPr="007A3123" w:rsidTr="002C5CB7">
        <w:trPr>
          <w:cantSplit/>
        </w:trPr>
        <w:tc>
          <w:tcPr>
            <w:tcW w:w="10632"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7. СРОК ДЕЙСТВИЯ, ИЗМЕНЕНИЕ</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И ДОСРОЧНОЕ РАСТОРЖЕНИЕ ДОГОВОРА</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7.1. Срок действия Договора указан в Приложении №1.</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7.2. 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7.3. 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РФ. При этом Стороны обязаны исполнить обязательства, возникшие до дня расторжения Договора.</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7.4. В случае одностороннего отказа Заказчика от исполнения настоящего Договора Исполнитель возвращает Заказчику уплаченные по Договору денежные средства за вычетом части денежных средств пропорционально времени, в течение которого действовал Договор, при условии оплаты Исполнителю фактически понесенных им расходов.</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7.5. Исполнитель вправе отказаться от исполнения настоящего Договора или приостановить оказание услуг по настоящему Договору по своему выбору в случае, если Заказчик допустил просрочку оплаты услуг 2 раза подряд или более чем на 50 (пятьдесят) дней. При этом Договор считается расторгнутым или Исполнитель приостанавливает предоставление услуг в день получения соответствующего уведомления Заказчиком.</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7.6. Исполнитель вправе приостановить оказание услуг по настоящему Договору в случае, если за Заказчиком числится задолженность по иному Договору, заключенному между Исполнителем и Заказчиком. Исполнитель приостанавливает предоставление услуг в день получения соответствующего уведомления Заказчиком.</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7.7. В случае приостановления предоставления услуг Исполнителем на основании п. 7.5., п. 7.6. Договора Заказчик не имеет права требовать с Исполнителя уплаты неустойки (пеней) за такое приостановление или нарушение сроков оказания услуг, связанное с таким приостановлением. Предоставление услуг возобновляются в течение 3 (три) рабочих дней со дня оплаты задолженности, послужившей причиной для приостановки оказания услуг, в полном объеме Заказчиком.</w:t>
            </w:r>
          </w:p>
        </w:tc>
      </w:tr>
      <w:tr w:rsidR="002C5CB7" w:rsidRPr="007A3123" w:rsidTr="002C5CB7">
        <w:trPr>
          <w:cantSplit/>
        </w:trPr>
        <w:tc>
          <w:tcPr>
            <w:tcW w:w="10632"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8. РАЗРЕШЕНИЕ СПОРОВ</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8.1. Все споры, связанные с заключением, толкованием, исполнением и расторжением Договора, будут разрешаться Сторонами путем переговоров.</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8.2. В случае </w:t>
            </w:r>
            <w:proofErr w:type="spellStart"/>
            <w:r w:rsidRPr="007A3123">
              <w:rPr>
                <w:rFonts w:ascii="Times New Roman" w:eastAsia="Times New Roman" w:hAnsi="Times New Roman" w:cs="Arial"/>
                <w:sz w:val="24"/>
                <w:szCs w:val="24"/>
                <w:lang w:eastAsia="ru-RU"/>
              </w:rPr>
              <w:t>недостижения</w:t>
            </w:r>
            <w:proofErr w:type="spellEnd"/>
            <w:r w:rsidRPr="007A3123">
              <w:rPr>
                <w:rFonts w:ascii="Times New Roman" w:eastAsia="Times New Roman" w:hAnsi="Times New Roman" w:cs="Arial"/>
                <w:sz w:val="24"/>
                <w:szCs w:val="24"/>
                <w:lang w:eastAsia="ru-RU"/>
              </w:rPr>
              <w:t xml:space="preserve"> соглашения в ходе переговоров заинтересованная Сторона направляет претензию в письменной форме, подписанную уполномоченным лицом.</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Претензия направляется любым из следующих способов:</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 заказным письмом с уведомлением о вручении;</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 курьерской доставкой. В этом случае факт получения претензии должен подтверждаться распиской, которая должна содержать наименование документа и дату его получения, а также фамилию, инициалы, должность и подпись лица, получившего данный документ.</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8.3.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14 (Четырнадцать) рабочих дней со дня получения претензии.</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8.4. В случае </w:t>
            </w:r>
            <w:proofErr w:type="spellStart"/>
            <w:r w:rsidRPr="007A3123">
              <w:rPr>
                <w:rFonts w:ascii="Times New Roman" w:eastAsia="Times New Roman" w:hAnsi="Times New Roman" w:cs="Arial"/>
                <w:sz w:val="24"/>
                <w:szCs w:val="24"/>
                <w:lang w:eastAsia="ru-RU"/>
              </w:rPr>
              <w:t>неурегулирования</w:t>
            </w:r>
            <w:proofErr w:type="spellEnd"/>
            <w:r w:rsidRPr="007A3123">
              <w:rPr>
                <w:rFonts w:ascii="Times New Roman" w:eastAsia="Times New Roman" w:hAnsi="Times New Roman" w:cs="Arial"/>
                <w:sz w:val="24"/>
                <w:szCs w:val="24"/>
                <w:lang w:eastAsia="ru-RU"/>
              </w:rPr>
              <w:t xml:space="preserve"> разногласий в претензионном порядке, а также в случае неполучения ответа на претензию в течение срока, указанного в 8.3. Договора, спор передается в Арбитражный суд Архангельской области.</w:t>
            </w:r>
          </w:p>
        </w:tc>
      </w:tr>
      <w:tr w:rsidR="002C5CB7" w:rsidRPr="007A3123" w:rsidTr="002C5CB7">
        <w:trPr>
          <w:cantSplit/>
        </w:trPr>
        <w:tc>
          <w:tcPr>
            <w:tcW w:w="10632"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9. ЗАКЛЮЧИТЕЛЬНЫЕ ПОЛОЖЕНИЯ</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9.1. Информацию о выходе новых версий, релизов, отчетов Заказчик может получить на сайтах разработчика, на семинарах или по телефону линии консультаций.  </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9.2. Договор вступает в силу с момента его подписания Сторонами.</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9.3. Уведомления и иные юридически значимые сообщения (Лист учета рабочего времени, Заявки, Отчет по заявке, Перечень работ, Акт приема-передачи услуг, Счет, Договор) могут направляться Сторонами факсом, электронной почтой или иным способом связи при условии, что он позволяет достоверно установить, от кого исходило сообщение и кому оно адресовано. Стороны согласовали, что документы, направленные посредством факса, электронной почты по реквизитам, указанным в разделе 10 Договора, имеют юридическую силу до обмена оригиналами документов.</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9.4. Договор составлен в двух экземплярах, по одному для каждой из Сторон.</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 xml:space="preserve">    9.5. К Договору прилагаются:</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0227"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Приложение 1 – Соглашение о ценах и уровне сервиса</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Приложение 2 – Лист учета рабочего времени</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Приложение 3 – Лист учета рабочего времени сервис-инженера</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Приложение 4 – Перечень работ</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Приложение 5 – Заявка на рассмотрение/решение проблемы</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Приложение 6 – Отчет по заявке на анализ проблемы</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Приложение 7 – Заявка на обновление</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Приложение 8 – Отчет по заявке на обновление</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Приложение 9 – Сеансы удаленного обслуживания</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Приложение 10 – Соглашение об обмене электронными документами.</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Приложение 11 – Соглашение об обработке персональных данных</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r>
      <w:tr w:rsidR="002C5CB7" w:rsidRPr="007A3123" w:rsidTr="002C5CB7">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4"/>
                <w:szCs w:val="24"/>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296"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594"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3612"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r>
      <w:tr w:rsidR="002C5CB7" w:rsidRPr="007A3123" w:rsidTr="002C5CB7">
        <w:trPr>
          <w:cantSplit/>
        </w:trPr>
        <w:tc>
          <w:tcPr>
            <w:tcW w:w="10632"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10. АДРЕСА И РЕКВИЗИТЫ СТОРОН</w:t>
            </w:r>
          </w:p>
        </w:tc>
      </w:tr>
      <w:tr w:rsidR="002C5CB7" w:rsidRPr="007A3123" w:rsidTr="002C5CB7">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4"/>
                <w:szCs w:val="24"/>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296"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594"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3612"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890" w:type="dxa"/>
            <w:gridSpan w:val="2"/>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b/>
                <w:sz w:val="24"/>
                <w:szCs w:val="24"/>
                <w:lang w:eastAsia="ru-RU"/>
              </w:rPr>
              <w:t>Заказчик:</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1296"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594"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p>
        </w:tc>
        <w:tc>
          <w:tcPr>
            <w:tcW w:w="5502"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4"/>
                <w:szCs w:val="24"/>
                <w:lang w:eastAsia="ru-RU"/>
              </w:rPr>
            </w:pPr>
            <w:r w:rsidRPr="007A3123">
              <w:rPr>
                <w:rFonts w:ascii="Times New Roman" w:eastAsia="Times New Roman" w:hAnsi="Times New Roman" w:cs="Arial"/>
                <w:b/>
                <w:sz w:val="24"/>
                <w:szCs w:val="24"/>
                <w:lang w:eastAsia="ru-RU"/>
              </w:rPr>
              <w:t>Исполнитель:</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4131"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r w:rsidRPr="007A3123">
              <w:rPr>
                <w:rFonts w:ascii="Times New Roman" w:eastAsia="Times New Roman" w:hAnsi="Times New Roman" w:cs="Arial"/>
                <w:b/>
                <w:sz w:val="24"/>
                <w:szCs w:val="24"/>
                <w:lang w:eastAsia="ru-RU"/>
              </w:rPr>
              <w:t>ФГБУ "НАЦИОНАЛЬНЫЙ ПАРК "РУССКАЯ АРКТИКА"</w:t>
            </w:r>
          </w:p>
        </w:tc>
        <w:tc>
          <w:tcPr>
            <w:tcW w:w="594"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5502"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4131"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594"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5502"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4131"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594"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5502"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4131"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594"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5502"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4131"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594"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5502"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4131"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594"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5502"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4131"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594"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5502"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4725" w:type="dxa"/>
            <w:gridSpan w:val="5"/>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val="en-US" w:eastAsia="ru-RU"/>
              </w:rPr>
            </w:pPr>
            <w:r w:rsidRPr="007A3123">
              <w:rPr>
                <w:rFonts w:ascii="Times New Roman" w:eastAsia="Times New Roman" w:hAnsi="Times New Roman" w:cs="Arial"/>
                <w:sz w:val="24"/>
                <w:szCs w:val="24"/>
                <w:lang w:eastAsia="ru-RU"/>
              </w:rPr>
              <w:t>__________________/______________/</w:t>
            </w:r>
          </w:p>
        </w:tc>
        <w:tc>
          <w:tcPr>
            <w:tcW w:w="5502"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________________________/_________________/</w:t>
            </w: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МП</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1296"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594"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r w:rsidRPr="007A3123">
              <w:rPr>
                <w:rFonts w:ascii="Times New Roman" w:eastAsia="Times New Roman" w:hAnsi="Times New Roman" w:cs="Arial"/>
                <w:sz w:val="24"/>
                <w:szCs w:val="24"/>
                <w:lang w:eastAsia="ru-RU"/>
              </w:rPr>
              <w:t>МП</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3612"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r>
      <w:tr w:rsidR="002C5CB7" w:rsidRPr="007A3123" w:rsidTr="002C5CB7">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1296"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594"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c>
          <w:tcPr>
            <w:tcW w:w="3612"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4"/>
                <w:szCs w:val="24"/>
                <w:lang w:eastAsia="ru-RU"/>
              </w:rPr>
            </w:pPr>
          </w:p>
        </w:tc>
      </w:tr>
    </w:tbl>
    <w:p w:rsidR="002C5CB7" w:rsidRPr="007A3123" w:rsidRDefault="002C5CB7" w:rsidP="007A3123">
      <w:pPr>
        <w:spacing w:after="0" w:line="240" w:lineRule="auto"/>
        <w:rPr>
          <w:rFonts w:ascii="Times New Roman" w:eastAsia="Times New Roman" w:hAnsi="Times New Roman" w:cs="Times New Roman"/>
          <w:sz w:val="24"/>
          <w:szCs w:val="24"/>
          <w:lang w:eastAsia="ru-RU"/>
        </w:rPr>
      </w:pPr>
      <w:r w:rsidRPr="007A3123">
        <w:rPr>
          <w:rFonts w:ascii="Times New Roman" w:eastAsia="Times New Roman" w:hAnsi="Times New Roman" w:cs="Times New Roman"/>
          <w:sz w:val="24"/>
          <w:szCs w:val="24"/>
          <w:lang w:eastAsia="ru-RU"/>
        </w:rPr>
        <w:br w:type="page"/>
      </w:r>
    </w:p>
    <w:tbl>
      <w:tblPr>
        <w:tblW w:w="10665" w:type="dxa"/>
        <w:tblLayout w:type="fixed"/>
        <w:tblCellMar>
          <w:left w:w="0" w:type="dxa"/>
          <w:right w:w="0" w:type="dxa"/>
        </w:tblCellMar>
        <w:tblLook w:val="04A0" w:firstRow="1" w:lastRow="0" w:firstColumn="1" w:lastColumn="0" w:noHBand="0" w:noVBand="1"/>
      </w:tblPr>
      <w:tblGrid>
        <w:gridCol w:w="405"/>
        <w:gridCol w:w="780"/>
        <w:gridCol w:w="1635"/>
        <w:gridCol w:w="840"/>
        <w:gridCol w:w="945"/>
        <w:gridCol w:w="990"/>
        <w:gridCol w:w="1605"/>
        <w:gridCol w:w="1590"/>
        <w:gridCol w:w="1875"/>
      </w:tblGrid>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63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84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6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59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87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Приложение №1</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63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84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5070" w:type="dxa"/>
            <w:gridSpan w:val="3"/>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к Договору № ______________</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63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84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6060" w:type="dxa"/>
            <w:gridSpan w:val="4"/>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оказания информационно-технологических услуг</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63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84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6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465" w:type="dxa"/>
            <w:gridSpan w:val="2"/>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Код клиента: ______</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10260" w:type="dxa"/>
            <w:gridSpan w:val="8"/>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Соглашение о ценах и уровне сервиса</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63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84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6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59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87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80" w:type="dxa"/>
            <w:gridSpan w:val="7"/>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1.1. Наименование клиента: ФГБУ "НАЦИОНАЛЬНЫЙ ПАРК "РУССКАЯ АРКТИКА"</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6015" w:type="dxa"/>
            <w:gridSpan w:val="5"/>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1.2. Период действия Соглашения: 01.09.26 - 31.08.27</w:t>
            </w:r>
          </w:p>
        </w:tc>
        <w:tc>
          <w:tcPr>
            <w:tcW w:w="159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87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410" w:type="dxa"/>
            <w:gridSpan w:val="4"/>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1.3. Срок действия: 12 месяцев</w:t>
            </w:r>
          </w:p>
        </w:tc>
        <w:tc>
          <w:tcPr>
            <w:tcW w:w="16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59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87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63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84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6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59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87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5190" w:type="dxa"/>
            <w:gridSpan w:val="5"/>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2. Список основных поставок Программ 1С</w:t>
            </w:r>
          </w:p>
        </w:tc>
        <w:tc>
          <w:tcPr>
            <w:tcW w:w="16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59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87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475" w:type="dxa"/>
            <w:gridSpan w:val="2"/>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Наименование</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Программы 1С</w:t>
            </w:r>
          </w:p>
        </w:tc>
        <w:tc>
          <w:tcPr>
            <w:tcW w:w="1935" w:type="dxa"/>
            <w:gridSpan w:val="2"/>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Регистрационный</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номер</w:t>
            </w:r>
          </w:p>
        </w:tc>
        <w:tc>
          <w:tcPr>
            <w:tcW w:w="3195" w:type="dxa"/>
            <w:gridSpan w:val="2"/>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Адрес установки</w:t>
            </w:r>
          </w:p>
        </w:tc>
        <w:tc>
          <w:tcPr>
            <w:tcW w:w="187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Количество</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информационных</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баз</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2.1</w:t>
            </w:r>
          </w:p>
        </w:tc>
        <w:tc>
          <w:tcPr>
            <w:tcW w:w="2475" w:type="dxa"/>
            <w:gridSpan w:val="2"/>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1С:Зарплата и кадры бюджетного учреждения 8 (USB)</w:t>
            </w:r>
          </w:p>
        </w:tc>
        <w:tc>
          <w:tcPr>
            <w:tcW w:w="1935" w:type="dxa"/>
            <w:gridSpan w:val="2"/>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3195" w:type="dxa"/>
            <w:gridSpan w:val="2"/>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spacing w:after="0" w:line="240" w:lineRule="auto"/>
              <w:jc w:val="center"/>
              <w:rPr>
                <w:rFonts w:ascii="Times New Roman" w:eastAsia="Times New Roman" w:hAnsi="Times New Roman" w:cs="Times New Roman"/>
                <w:sz w:val="21"/>
                <w:szCs w:val="21"/>
                <w:lang w:eastAsia="ru-RU"/>
              </w:rPr>
            </w:pPr>
            <w:r w:rsidRPr="007A3123">
              <w:rPr>
                <w:rFonts w:ascii="Times New Roman" w:eastAsia="Times New Roman" w:hAnsi="Times New Roman" w:cs="Times New Roman"/>
                <w:sz w:val="21"/>
                <w:szCs w:val="21"/>
                <w:lang w:eastAsia="ru-RU"/>
              </w:rPr>
              <w:t xml:space="preserve">163000, Архангельская обл., </w:t>
            </w:r>
            <w:r w:rsidRPr="007A3123">
              <w:rPr>
                <w:rFonts w:ascii="Times New Roman" w:eastAsia="Times New Roman" w:hAnsi="Times New Roman" w:cs="Times New Roman"/>
                <w:sz w:val="21"/>
                <w:szCs w:val="21"/>
                <w:lang w:eastAsia="ru-RU"/>
              </w:rPr>
              <w:br/>
              <w:t>г. Архангельск, Набережная Северной Двины, д.36</w:t>
            </w:r>
          </w:p>
        </w:tc>
        <w:tc>
          <w:tcPr>
            <w:tcW w:w="187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2.2</w:t>
            </w:r>
          </w:p>
        </w:tc>
        <w:tc>
          <w:tcPr>
            <w:tcW w:w="2475" w:type="dxa"/>
            <w:gridSpan w:val="2"/>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1С:Бухгалтерия государственного учреждения 8 ПРОФ (USB)</w:t>
            </w:r>
          </w:p>
        </w:tc>
        <w:tc>
          <w:tcPr>
            <w:tcW w:w="1935" w:type="dxa"/>
            <w:gridSpan w:val="2"/>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3195" w:type="dxa"/>
            <w:gridSpan w:val="2"/>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spacing w:after="0" w:line="240" w:lineRule="auto"/>
              <w:jc w:val="center"/>
              <w:rPr>
                <w:rFonts w:ascii="Times New Roman" w:eastAsia="Times New Roman" w:hAnsi="Times New Roman" w:cs="Times New Roman"/>
                <w:sz w:val="21"/>
                <w:szCs w:val="21"/>
                <w:lang w:eastAsia="ru-RU"/>
              </w:rPr>
            </w:pPr>
            <w:r w:rsidRPr="007A3123">
              <w:rPr>
                <w:rFonts w:ascii="Times New Roman" w:eastAsia="Times New Roman" w:hAnsi="Times New Roman" w:cs="Times New Roman"/>
                <w:sz w:val="21"/>
                <w:szCs w:val="21"/>
                <w:lang w:eastAsia="ru-RU"/>
              </w:rPr>
              <w:t xml:space="preserve">163000, Архангельская обл., </w:t>
            </w:r>
            <w:r w:rsidRPr="007A3123">
              <w:rPr>
                <w:rFonts w:ascii="Times New Roman" w:eastAsia="Times New Roman" w:hAnsi="Times New Roman" w:cs="Times New Roman"/>
                <w:sz w:val="21"/>
                <w:szCs w:val="21"/>
                <w:lang w:eastAsia="ru-RU"/>
              </w:rPr>
              <w:br/>
              <w:t>г. Архангельск, Набережная Северной Двины, д.36</w:t>
            </w:r>
          </w:p>
        </w:tc>
        <w:tc>
          <w:tcPr>
            <w:tcW w:w="187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63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84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6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59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87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bl>
    <w:p w:rsidR="002C5CB7" w:rsidRPr="007A3123" w:rsidRDefault="002C5CB7" w:rsidP="007A3123">
      <w:pPr>
        <w:spacing w:after="0" w:line="240" w:lineRule="auto"/>
        <w:rPr>
          <w:rFonts w:ascii="Times New Roman" w:eastAsia="Times New Roman" w:hAnsi="Times New Roman" w:cs="Times New Roman"/>
          <w:vanish/>
          <w:sz w:val="21"/>
          <w:szCs w:val="21"/>
          <w:lang w:eastAsia="ru-RU"/>
        </w:rPr>
      </w:pPr>
    </w:p>
    <w:tbl>
      <w:tblPr>
        <w:tblW w:w="10665" w:type="dxa"/>
        <w:tblLayout w:type="fixed"/>
        <w:tblCellMar>
          <w:left w:w="0" w:type="dxa"/>
          <w:right w:w="0" w:type="dxa"/>
        </w:tblCellMar>
        <w:tblLook w:val="04A0" w:firstRow="1" w:lastRow="0" w:firstColumn="1" w:lastColumn="0" w:noHBand="0" w:noVBand="1"/>
      </w:tblPr>
      <w:tblGrid>
        <w:gridCol w:w="405"/>
        <w:gridCol w:w="2490"/>
        <w:gridCol w:w="1920"/>
        <w:gridCol w:w="1605"/>
        <w:gridCol w:w="1605"/>
        <w:gridCol w:w="2640"/>
      </w:tblGrid>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49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3. Основной пакет услуг.</w:t>
            </w:r>
          </w:p>
        </w:tc>
        <w:tc>
          <w:tcPr>
            <w:tcW w:w="192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Тариф Комфорт.</w:t>
            </w:r>
          </w:p>
        </w:tc>
        <w:tc>
          <w:tcPr>
            <w:tcW w:w="16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6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64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bl>
    <w:p w:rsidR="002C5CB7" w:rsidRPr="007A3123" w:rsidRDefault="002C5CB7" w:rsidP="007A3123">
      <w:pPr>
        <w:spacing w:after="0" w:line="240" w:lineRule="auto"/>
        <w:rPr>
          <w:rFonts w:ascii="Times New Roman" w:eastAsia="Times New Roman" w:hAnsi="Times New Roman" w:cs="Times New Roman"/>
          <w:vanish/>
          <w:sz w:val="21"/>
          <w:szCs w:val="21"/>
          <w:lang w:eastAsia="ru-RU"/>
        </w:rPr>
      </w:pPr>
    </w:p>
    <w:tbl>
      <w:tblPr>
        <w:tblW w:w="10665" w:type="dxa"/>
        <w:tblLayout w:type="fixed"/>
        <w:tblCellMar>
          <w:left w:w="0" w:type="dxa"/>
          <w:right w:w="0" w:type="dxa"/>
        </w:tblCellMar>
        <w:tblLook w:val="04A0" w:firstRow="1" w:lastRow="0" w:firstColumn="1" w:lastColumn="0" w:noHBand="0" w:noVBand="1"/>
      </w:tblPr>
      <w:tblGrid>
        <w:gridCol w:w="405"/>
        <w:gridCol w:w="780"/>
        <w:gridCol w:w="3405"/>
        <w:gridCol w:w="2595"/>
        <w:gridCol w:w="1800"/>
        <w:gridCol w:w="1680"/>
      </w:tblGrid>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tcBorders>
              <w:top w:val="single" w:sz="5" w:space="0" w:color="000000"/>
              <w:left w:val="single" w:sz="5" w:space="0" w:color="000000"/>
              <w:bottom w:val="single" w:sz="5" w:space="0" w:color="000000"/>
              <w:right w:val="single" w:sz="5" w:space="0" w:color="000000"/>
            </w:tcBorders>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40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Вид услуг</w:t>
            </w:r>
          </w:p>
        </w:tc>
        <w:tc>
          <w:tcPr>
            <w:tcW w:w="259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Периодичность /объем</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предоставления услуг</w:t>
            </w:r>
          </w:p>
        </w:tc>
        <w:tc>
          <w:tcPr>
            <w:tcW w:w="180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Комментарий</w:t>
            </w:r>
          </w:p>
        </w:tc>
        <w:tc>
          <w:tcPr>
            <w:tcW w:w="168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Цена основного пакета услуг на период действия Соглашения</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tcBorders>
              <w:top w:val="single" w:sz="5" w:space="0" w:color="000000"/>
              <w:left w:val="single" w:sz="5" w:space="0" w:color="000000"/>
              <w:bottom w:val="single" w:sz="5" w:space="0" w:color="000000"/>
              <w:right w:val="single" w:sz="5" w:space="0" w:color="000000"/>
            </w:tcBorders>
            <w:shd w:val="clear" w:color="auto" w:fill="B3B3B3"/>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3.1.</w:t>
            </w:r>
          </w:p>
        </w:tc>
        <w:tc>
          <w:tcPr>
            <w:tcW w:w="7800" w:type="dxa"/>
            <w:gridSpan w:val="3"/>
            <w:tcBorders>
              <w:top w:val="single" w:sz="5" w:space="0" w:color="000000"/>
              <w:left w:val="single" w:sz="5" w:space="0" w:color="000000"/>
              <w:bottom w:val="single" w:sz="5" w:space="0" w:color="000000"/>
              <w:right w:val="single" w:sz="5" w:space="0" w:color="000000"/>
            </w:tcBorders>
            <w:shd w:val="clear" w:color="auto" w:fill="B3B3B3"/>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 xml:space="preserve">                              Перечень обязательных услуг</w:t>
            </w:r>
          </w:p>
        </w:tc>
        <w:tc>
          <w:tcPr>
            <w:tcW w:w="1680" w:type="dxa"/>
            <w:tcBorders>
              <w:top w:val="single" w:sz="5" w:space="0" w:color="000000"/>
              <w:left w:val="single" w:sz="5" w:space="0" w:color="000000"/>
              <w:bottom w:val="single" w:sz="5" w:space="0" w:color="000000"/>
              <w:right w:val="single" w:sz="5" w:space="0" w:color="000000"/>
            </w:tcBorders>
            <w:shd w:val="clear" w:color="auto" w:fill="B3B3B3"/>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Цена</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3.1.1.</w:t>
            </w:r>
          </w:p>
        </w:tc>
        <w:tc>
          <w:tcPr>
            <w:tcW w:w="340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Право доступа к ресурсу users.v8.1c.ru для получения лицензионных обновлений.</w:t>
            </w:r>
          </w:p>
        </w:tc>
        <w:tc>
          <w:tcPr>
            <w:tcW w:w="259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Неограниченно на срок действия соглашения.</w:t>
            </w:r>
          </w:p>
        </w:tc>
        <w:tc>
          <w:tcPr>
            <w:tcW w:w="180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Услуга по восстановлению доступа оказывается при наличии технической возможности.</w:t>
            </w:r>
          </w:p>
        </w:tc>
        <w:tc>
          <w:tcPr>
            <w:tcW w:w="168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tcBorders>
              <w:top w:val="single" w:sz="5" w:space="0" w:color="000000"/>
              <w:left w:val="single" w:sz="5" w:space="0" w:color="000000"/>
              <w:bottom w:val="single" w:sz="5" w:space="0" w:color="000000"/>
              <w:right w:val="single" w:sz="5" w:space="0" w:color="000000"/>
            </w:tcBorders>
            <w:shd w:val="clear" w:color="auto" w:fill="B3B3B3"/>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4.</w:t>
            </w:r>
          </w:p>
        </w:tc>
        <w:tc>
          <w:tcPr>
            <w:tcW w:w="9480" w:type="dxa"/>
            <w:gridSpan w:val="4"/>
            <w:tcBorders>
              <w:top w:val="single" w:sz="5" w:space="0" w:color="000000"/>
              <w:left w:val="single" w:sz="5" w:space="0" w:color="000000"/>
              <w:bottom w:val="single" w:sz="5" w:space="0" w:color="000000"/>
              <w:right w:val="single" w:sz="5" w:space="0" w:color="000000"/>
            </w:tcBorders>
            <w:shd w:val="clear" w:color="auto" w:fill="B3B3B3"/>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Перечень услуг по обращению</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4.1.1.</w:t>
            </w:r>
          </w:p>
        </w:tc>
        <w:tc>
          <w:tcPr>
            <w:tcW w:w="340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Установка обновления платформы «1С:Предприятие» на всех рабочих местах пользователя.</w:t>
            </w:r>
          </w:p>
        </w:tc>
        <w:tc>
          <w:tcPr>
            <w:tcW w:w="259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Решение о необходимости установки обновления принимается специалистами Исполнителя.</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При изменении требований к версии платформы со стороны версии прикладных конфигураций, либо при исправлении критических ошибок в новой версии платформы.</w:t>
            </w:r>
          </w:p>
        </w:tc>
        <w:tc>
          <w:tcPr>
            <w:tcW w:w="3480" w:type="dxa"/>
            <w:gridSpan w:val="2"/>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При наличии технической возможности.</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Дополнительные офисы Заказчика оплачиваются отдельно в соответствии с пунктом 10 настоящего Соглашения.</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4.1.2.</w:t>
            </w:r>
          </w:p>
        </w:tc>
        <w:tc>
          <w:tcPr>
            <w:tcW w:w="340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Установка обновления типовых конфигураций Программ 1С на используемых Заказчиком информационных базах. До 3-х информационных баз включительно. Не более 10 рабочих мест пользователя.</w:t>
            </w:r>
          </w:p>
        </w:tc>
        <w:tc>
          <w:tcPr>
            <w:tcW w:w="259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По запросу Заказчика. Не более 1 раза в месяц.</w:t>
            </w:r>
          </w:p>
        </w:tc>
        <w:tc>
          <w:tcPr>
            <w:tcW w:w="3480" w:type="dxa"/>
            <w:gridSpan w:val="2"/>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xml:space="preserve">Действует для типовой конфигурации Программ 1С. Обновление проводится по одному адресу Заказчика в пределах г. Архангельска, адрес ограничивается территорией от ж/д моста до </w:t>
            </w:r>
            <w:proofErr w:type="spellStart"/>
            <w:r w:rsidRPr="007A3123">
              <w:rPr>
                <w:rFonts w:ascii="Times New Roman" w:eastAsia="Times New Roman" w:hAnsi="Times New Roman" w:cs="Arial"/>
                <w:sz w:val="21"/>
                <w:szCs w:val="21"/>
                <w:lang w:eastAsia="ru-RU"/>
              </w:rPr>
              <w:t>Кузнечевского</w:t>
            </w:r>
            <w:proofErr w:type="spellEnd"/>
            <w:r w:rsidRPr="007A3123">
              <w:rPr>
                <w:rFonts w:ascii="Times New Roman" w:eastAsia="Times New Roman" w:hAnsi="Times New Roman" w:cs="Arial"/>
                <w:sz w:val="21"/>
                <w:szCs w:val="21"/>
                <w:lang w:eastAsia="ru-RU"/>
              </w:rPr>
              <w:t xml:space="preserve"> моста. Услуги сверх норматива оплачиваются отдельно в соответствии с пунктом 10 настоящего Соглашения.</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4.1.3.</w:t>
            </w:r>
          </w:p>
        </w:tc>
        <w:tc>
          <w:tcPr>
            <w:tcW w:w="340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Диагностика состояния   информационной базы, создание архивной копии.</w:t>
            </w:r>
          </w:p>
        </w:tc>
        <w:tc>
          <w:tcPr>
            <w:tcW w:w="259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Не более 1 раза в месяц.</w:t>
            </w:r>
          </w:p>
        </w:tc>
        <w:tc>
          <w:tcPr>
            <w:tcW w:w="3480" w:type="dxa"/>
            <w:gridSpan w:val="2"/>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Подключение возможно на ежемесячном обслуживании сервис-инженером Исполнителя. Услуги сверх норматива оплачиваются отдельно в соответствии с пунктом 10 настоящего Соглашения.</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0260" w:type="dxa"/>
            <w:gridSpan w:val="5"/>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xml:space="preserve">Работы по </w:t>
            </w:r>
            <w:proofErr w:type="spellStart"/>
            <w:r w:rsidRPr="007A3123">
              <w:rPr>
                <w:rFonts w:ascii="Times New Roman" w:eastAsia="Times New Roman" w:hAnsi="Times New Roman" w:cs="Arial"/>
                <w:sz w:val="21"/>
                <w:szCs w:val="21"/>
                <w:lang w:eastAsia="ru-RU"/>
              </w:rPr>
              <w:t>п.п</w:t>
            </w:r>
            <w:proofErr w:type="spellEnd"/>
            <w:r w:rsidRPr="007A3123">
              <w:rPr>
                <w:rFonts w:ascii="Times New Roman" w:eastAsia="Times New Roman" w:hAnsi="Times New Roman" w:cs="Arial"/>
                <w:sz w:val="21"/>
                <w:szCs w:val="21"/>
                <w:lang w:eastAsia="ru-RU"/>
              </w:rPr>
              <w:t>. 4.1.1- 4.1.3. для Заказчиков с серверным режимом работы оплачиваются в соответствии с п.10 настоящего Соглашения.</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4.1.4.</w:t>
            </w:r>
          </w:p>
        </w:tc>
        <w:tc>
          <w:tcPr>
            <w:tcW w:w="340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Методическая линия консультаций Исполнителя по работе с Программами 1С по телефону _________________, e-</w:t>
            </w:r>
            <w:proofErr w:type="spellStart"/>
            <w:r w:rsidRPr="007A3123">
              <w:rPr>
                <w:rFonts w:ascii="Times New Roman" w:eastAsia="Times New Roman" w:hAnsi="Times New Roman" w:cs="Arial"/>
                <w:sz w:val="21"/>
                <w:szCs w:val="21"/>
                <w:lang w:eastAsia="ru-RU"/>
              </w:rPr>
              <w:t>mail</w:t>
            </w:r>
            <w:proofErr w:type="spellEnd"/>
            <w:r w:rsidRPr="007A3123">
              <w:rPr>
                <w:rFonts w:ascii="Times New Roman" w:eastAsia="Times New Roman" w:hAnsi="Times New Roman" w:cs="Arial"/>
                <w:sz w:val="21"/>
                <w:szCs w:val="21"/>
                <w:lang w:eastAsia="ru-RU"/>
              </w:rPr>
              <w:t>: ______________,1С-Коннект.</w:t>
            </w:r>
          </w:p>
        </w:tc>
        <w:tc>
          <w:tcPr>
            <w:tcW w:w="259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Прием обращений по рабочим дням с 09 до 18ч.(МСК), не более одного звонка в день продолжительностью не более 20 минут.</w:t>
            </w:r>
          </w:p>
        </w:tc>
        <w:tc>
          <w:tcPr>
            <w:tcW w:w="3480" w:type="dxa"/>
            <w:gridSpan w:val="2"/>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Действует для типовых конфигурации и типового функционала Программ 1С в соответствии с информационной системой 1С:ИТС. Услуги сверх норматива оплачиваются отдельно в соответствии с пунктом 10 настоящего Соглашения.</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4.1.5.</w:t>
            </w:r>
          </w:p>
        </w:tc>
        <w:tc>
          <w:tcPr>
            <w:tcW w:w="340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Техническая линия консультаций Исполнителя по работе с Программами 1С по телефону _________________, e-</w:t>
            </w:r>
            <w:proofErr w:type="spellStart"/>
            <w:r w:rsidRPr="007A3123">
              <w:rPr>
                <w:rFonts w:ascii="Times New Roman" w:eastAsia="Times New Roman" w:hAnsi="Times New Roman" w:cs="Arial"/>
                <w:sz w:val="21"/>
                <w:szCs w:val="21"/>
                <w:lang w:eastAsia="ru-RU"/>
              </w:rPr>
              <w:t>mail</w:t>
            </w:r>
            <w:proofErr w:type="spellEnd"/>
            <w:r w:rsidRPr="007A3123">
              <w:rPr>
                <w:rFonts w:ascii="Times New Roman" w:eastAsia="Times New Roman" w:hAnsi="Times New Roman" w:cs="Arial"/>
                <w:sz w:val="21"/>
                <w:szCs w:val="21"/>
                <w:lang w:eastAsia="ru-RU"/>
              </w:rPr>
              <w:t>: ______________,1С-Коннект.</w:t>
            </w:r>
          </w:p>
        </w:tc>
        <w:tc>
          <w:tcPr>
            <w:tcW w:w="259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Прием обращений по рабочим дням с 09 до 18ч.(МСК), неограниченно на срок действия соглашения.</w:t>
            </w:r>
          </w:p>
        </w:tc>
        <w:tc>
          <w:tcPr>
            <w:tcW w:w="3480" w:type="dxa"/>
            <w:gridSpan w:val="2"/>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Действует для типовых конфигурации и типового функционала Программ 1С.</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4.1.6.</w:t>
            </w:r>
          </w:p>
        </w:tc>
        <w:tc>
          <w:tcPr>
            <w:tcW w:w="340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xml:space="preserve">Просмотр обучающих и методических </w:t>
            </w:r>
            <w:proofErr w:type="spellStart"/>
            <w:r w:rsidRPr="007A3123">
              <w:rPr>
                <w:rFonts w:ascii="Times New Roman" w:eastAsia="Times New Roman" w:hAnsi="Times New Roman" w:cs="Arial"/>
                <w:sz w:val="21"/>
                <w:szCs w:val="21"/>
                <w:lang w:eastAsia="ru-RU"/>
              </w:rPr>
              <w:t>вебинаров</w:t>
            </w:r>
            <w:proofErr w:type="spellEnd"/>
            <w:r w:rsidRPr="007A3123">
              <w:rPr>
                <w:rFonts w:ascii="Times New Roman" w:eastAsia="Times New Roman" w:hAnsi="Times New Roman" w:cs="Arial"/>
                <w:sz w:val="21"/>
                <w:szCs w:val="21"/>
                <w:lang w:eastAsia="ru-RU"/>
              </w:rPr>
              <w:t xml:space="preserve"> от специалистов компании «___________________________».</w:t>
            </w:r>
          </w:p>
        </w:tc>
        <w:tc>
          <w:tcPr>
            <w:tcW w:w="259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На срок действия соглашения.</w:t>
            </w:r>
          </w:p>
        </w:tc>
        <w:tc>
          <w:tcPr>
            <w:tcW w:w="3480" w:type="dxa"/>
            <w:gridSpan w:val="2"/>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4.1.7.</w:t>
            </w:r>
          </w:p>
        </w:tc>
        <w:tc>
          <w:tcPr>
            <w:tcW w:w="340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Настройка программы «1С:Предприятие» по работе с «Мастером подключения» к сервису «1С-Отчетность»;</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Оформление с пользователем заявления на подключение к сервису «1С-Отчетность», получение заявления участника электронного документооборота и сертификата ключа подписи, подписанных руководителем предприятия; удостоверение личности сотрудника предприятия, назначенного ответственным за подписание и отправку отчетности: паспортные данные этого лица должны совпадать с соответствующими реквизитами заявления участника электронного документооборота;</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xml:space="preserve">передача пользователю оформленного договора и сертификата ключа подписи, после подтверждения </w:t>
            </w:r>
            <w:proofErr w:type="spellStart"/>
            <w:r w:rsidRPr="007A3123">
              <w:rPr>
                <w:rFonts w:ascii="Times New Roman" w:eastAsia="Times New Roman" w:hAnsi="Times New Roman" w:cs="Arial"/>
                <w:sz w:val="21"/>
                <w:szCs w:val="21"/>
                <w:lang w:eastAsia="ru-RU"/>
              </w:rPr>
              <w:t>спецоператором</w:t>
            </w:r>
            <w:proofErr w:type="spellEnd"/>
            <w:r w:rsidRPr="007A3123">
              <w:rPr>
                <w:rFonts w:ascii="Times New Roman" w:eastAsia="Times New Roman" w:hAnsi="Times New Roman" w:cs="Arial"/>
                <w:sz w:val="21"/>
                <w:szCs w:val="21"/>
                <w:lang w:eastAsia="ru-RU"/>
              </w:rPr>
              <w:t xml:space="preserve"> заявления пользователя на подключение к ЭОКС. Проверка работоспособности сервиса с помощью отправки тестового отчета.</w:t>
            </w:r>
          </w:p>
        </w:tc>
        <w:tc>
          <w:tcPr>
            <w:tcW w:w="259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 раз в период действия Соглашения по запросу Заказчика. Для 1 ИНН, 1 КПП.</w:t>
            </w:r>
          </w:p>
        </w:tc>
        <w:tc>
          <w:tcPr>
            <w:tcW w:w="3480" w:type="dxa"/>
            <w:gridSpan w:val="2"/>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Дополнительные юридические лица оплачиваются отдельно – справки по телефону (8182) 42-02-32 - клиент-менеджер Заказчика.</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Техническую и консалтинговую поддержку можно получить по тел. 8-800-700-86-68 у оператора Калуга-Астрал.</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4.1.8.</w:t>
            </w:r>
          </w:p>
        </w:tc>
        <w:tc>
          <w:tcPr>
            <w:tcW w:w="340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Помощь в оформлении заявки на подключение к сервису «1С-ЭДО»;</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xml:space="preserve">оформление с пользователем </w:t>
            </w:r>
            <w:proofErr w:type="spellStart"/>
            <w:r w:rsidRPr="007A3123">
              <w:rPr>
                <w:rFonts w:ascii="Times New Roman" w:eastAsia="Times New Roman" w:hAnsi="Times New Roman" w:cs="Arial"/>
                <w:sz w:val="21"/>
                <w:szCs w:val="21"/>
                <w:lang w:eastAsia="ru-RU"/>
              </w:rPr>
              <w:t>сублицензионного</w:t>
            </w:r>
            <w:proofErr w:type="spellEnd"/>
            <w:r w:rsidRPr="007A3123">
              <w:rPr>
                <w:rFonts w:ascii="Times New Roman" w:eastAsia="Times New Roman" w:hAnsi="Times New Roman" w:cs="Arial"/>
                <w:sz w:val="21"/>
                <w:szCs w:val="21"/>
                <w:lang w:eastAsia="ru-RU"/>
              </w:rPr>
              <w:t xml:space="preserve"> соглашения на право использования «1С-ЭДО» для обмена электронными документами</w:t>
            </w:r>
          </w:p>
        </w:tc>
        <w:tc>
          <w:tcPr>
            <w:tcW w:w="259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 раз в период действия Соглашения по запросу Заказчика.</w:t>
            </w:r>
          </w:p>
        </w:tc>
        <w:tc>
          <w:tcPr>
            <w:tcW w:w="3480" w:type="dxa"/>
            <w:gridSpan w:val="2"/>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Техническую и консалтинговую поддержку можно получить по тел. 8-800-333-93-13 у оператора «1С-ЭДО». Свыше установленного лимита оплачивается отдельно.</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4.1.9.</w:t>
            </w:r>
          </w:p>
        </w:tc>
        <w:tc>
          <w:tcPr>
            <w:tcW w:w="340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Сервис «1С:Облачный архив». До 20 ГБ включительно.</w:t>
            </w:r>
          </w:p>
        </w:tc>
        <w:tc>
          <w:tcPr>
            <w:tcW w:w="259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 раз в период действия Соглашения по запросу Заказчика.</w:t>
            </w:r>
          </w:p>
        </w:tc>
        <w:tc>
          <w:tcPr>
            <w:tcW w:w="3480" w:type="dxa"/>
            <w:gridSpan w:val="2"/>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Свыше установленного лимита оплачивается отдельно. Информация о стоимости услуги расположена по адресу в сети Интернет: https://portal.1c.ru/applications/2</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4.1.10.</w:t>
            </w:r>
          </w:p>
        </w:tc>
        <w:tc>
          <w:tcPr>
            <w:tcW w:w="340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Сервис «1С:Линк»: доступ к двум информационным базам 1С, расположенным на одном компьютере</w:t>
            </w:r>
          </w:p>
        </w:tc>
        <w:tc>
          <w:tcPr>
            <w:tcW w:w="259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 раз в период действия Соглашения по запросу Заказчика.</w:t>
            </w:r>
          </w:p>
        </w:tc>
        <w:tc>
          <w:tcPr>
            <w:tcW w:w="3480" w:type="dxa"/>
            <w:gridSpan w:val="2"/>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Информация об услуге расположена по адресу в сети Интернет:</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https://portal.1c.ru/applications/1</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4.1.11.</w:t>
            </w:r>
          </w:p>
        </w:tc>
        <w:tc>
          <w:tcPr>
            <w:tcW w:w="340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Сервис «1С-Коннект»</w:t>
            </w:r>
          </w:p>
        </w:tc>
        <w:tc>
          <w:tcPr>
            <w:tcW w:w="259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 раз в период действия Соглашения по запросу Заказчика.</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Для 2-х пользователей.</w:t>
            </w:r>
          </w:p>
        </w:tc>
        <w:tc>
          <w:tcPr>
            <w:tcW w:w="3480" w:type="dxa"/>
            <w:gridSpan w:val="2"/>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Свыше установленного норматива оплачивается отдельно.</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4.1.12.</w:t>
            </w:r>
          </w:p>
        </w:tc>
        <w:tc>
          <w:tcPr>
            <w:tcW w:w="340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Настройка и тестирование сервисов «Задать вопрос на ЛК 1С» (v8@1c.ru) и «Задать вопрос аудитору» (itsprof@1c.ru) на 1 рабочем месте пользователя Заказчика.</w:t>
            </w:r>
          </w:p>
        </w:tc>
        <w:tc>
          <w:tcPr>
            <w:tcW w:w="259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Не более 1 раза в месяц.</w:t>
            </w:r>
          </w:p>
        </w:tc>
        <w:tc>
          <w:tcPr>
            <w:tcW w:w="3480" w:type="dxa"/>
            <w:gridSpan w:val="2"/>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Подключение услуги возможно на ежемесячном обслуживании сервис-инженером Исполнителя.</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4.1.13.</w:t>
            </w:r>
          </w:p>
        </w:tc>
        <w:tc>
          <w:tcPr>
            <w:tcW w:w="340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Сервис 1С: Контрагент.</w:t>
            </w:r>
          </w:p>
        </w:tc>
        <w:tc>
          <w:tcPr>
            <w:tcW w:w="259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 раз в период действия Соглашения по запросу Заказчика.</w:t>
            </w:r>
          </w:p>
        </w:tc>
        <w:tc>
          <w:tcPr>
            <w:tcW w:w="3480" w:type="dxa"/>
            <w:gridSpan w:val="2"/>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Подключение услуги возможно на ежемесячном обслуживании сервис-инженером Исполнителя.</w:t>
            </w:r>
          </w:p>
        </w:tc>
      </w:tr>
    </w:tbl>
    <w:p w:rsidR="002C5CB7" w:rsidRPr="007A3123" w:rsidRDefault="002C5CB7" w:rsidP="007A3123">
      <w:pPr>
        <w:spacing w:after="0" w:line="240" w:lineRule="auto"/>
        <w:rPr>
          <w:rFonts w:ascii="Times New Roman" w:eastAsia="Times New Roman" w:hAnsi="Times New Roman" w:cs="Times New Roman"/>
          <w:vanish/>
          <w:sz w:val="21"/>
          <w:szCs w:val="21"/>
          <w:lang w:eastAsia="ru-RU"/>
        </w:rPr>
      </w:pPr>
    </w:p>
    <w:tbl>
      <w:tblPr>
        <w:tblW w:w="10665" w:type="dxa"/>
        <w:tblLayout w:type="fixed"/>
        <w:tblCellMar>
          <w:left w:w="0" w:type="dxa"/>
          <w:right w:w="0" w:type="dxa"/>
        </w:tblCellMar>
        <w:tblLook w:val="04A0" w:firstRow="1" w:lastRow="0" w:firstColumn="1" w:lastColumn="0" w:noHBand="0" w:noVBand="1"/>
      </w:tblPr>
      <w:tblGrid>
        <w:gridCol w:w="405"/>
        <w:gridCol w:w="10260"/>
      </w:tblGrid>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026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xml:space="preserve">5. Стоимость основного пакета услуг согласована Сторонами и составляет: </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026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6. Порядок оплаты стоимости основного пакета услуг: Порядок оплаты - одновременно в начале срока соглашения</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026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7. Порядок приемки основного пакета услуг: Порядок приемки - одновременно в начале срока соглашения.</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026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8. В случае, когда услуги оказываются по запросу Заказчика, такой запрос должен быть направлен Заказчиком по телефону ______________________или на электронную почту Исполнителя по адресу e-</w:t>
            </w:r>
            <w:proofErr w:type="spellStart"/>
            <w:r w:rsidRPr="007A3123">
              <w:rPr>
                <w:rFonts w:ascii="Times New Roman" w:eastAsia="Times New Roman" w:hAnsi="Times New Roman" w:cs="Arial"/>
                <w:sz w:val="21"/>
                <w:szCs w:val="21"/>
                <w:lang w:eastAsia="ru-RU"/>
              </w:rPr>
              <w:t>mail</w:t>
            </w:r>
            <w:proofErr w:type="spellEnd"/>
            <w:r w:rsidRPr="007A3123">
              <w:rPr>
                <w:rFonts w:ascii="Times New Roman" w:eastAsia="Times New Roman" w:hAnsi="Times New Roman" w:cs="Arial"/>
                <w:sz w:val="21"/>
                <w:szCs w:val="21"/>
                <w:lang w:eastAsia="ru-RU"/>
              </w:rPr>
              <w:t>: _____________________________________________________________________________________________, или посредством программы «1С-Коннект», - и должен содержать указание на требуемую услугу и желаемый срок оказания услуги.</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026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9. При наличии технической возможности Исполнитель оставляет за собой право принять решение об оказании услуги удаленно сервис-инженером через сеть Интернет.</w:t>
            </w:r>
          </w:p>
        </w:tc>
      </w:tr>
    </w:tbl>
    <w:p w:rsidR="002C5CB7" w:rsidRPr="007A3123" w:rsidRDefault="002C5CB7" w:rsidP="007A3123">
      <w:pPr>
        <w:spacing w:after="0" w:line="240" w:lineRule="auto"/>
        <w:rPr>
          <w:rFonts w:ascii="Times New Roman" w:eastAsia="Times New Roman" w:hAnsi="Times New Roman" w:cs="Times New Roman"/>
          <w:vanish/>
          <w:sz w:val="21"/>
          <w:szCs w:val="21"/>
          <w:lang w:eastAsia="ru-RU"/>
        </w:rPr>
      </w:pPr>
    </w:p>
    <w:tbl>
      <w:tblPr>
        <w:tblW w:w="5595" w:type="dxa"/>
        <w:tblLayout w:type="fixed"/>
        <w:tblCellMar>
          <w:left w:w="0" w:type="dxa"/>
          <w:right w:w="0" w:type="dxa"/>
        </w:tblCellMar>
        <w:tblLook w:val="04A0" w:firstRow="1" w:lastRow="0" w:firstColumn="1" w:lastColumn="0" w:noHBand="0" w:noVBand="1"/>
      </w:tblPr>
      <w:tblGrid>
        <w:gridCol w:w="405"/>
        <w:gridCol w:w="5190"/>
      </w:tblGrid>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519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10. Пакет услуг, оказываемых по запросу Заказчика:</w:t>
            </w:r>
          </w:p>
        </w:tc>
      </w:tr>
    </w:tbl>
    <w:p w:rsidR="002C5CB7" w:rsidRPr="007A3123" w:rsidRDefault="002C5CB7" w:rsidP="007A3123">
      <w:pPr>
        <w:spacing w:after="0" w:line="240" w:lineRule="auto"/>
        <w:rPr>
          <w:rFonts w:ascii="Times New Roman" w:eastAsia="Times New Roman" w:hAnsi="Times New Roman" w:cs="Times New Roman"/>
          <w:vanish/>
          <w:sz w:val="21"/>
          <w:szCs w:val="21"/>
          <w:lang w:eastAsia="ru-RU"/>
        </w:rPr>
      </w:pPr>
    </w:p>
    <w:tbl>
      <w:tblPr>
        <w:tblW w:w="10665" w:type="dxa"/>
        <w:tblLayout w:type="fixed"/>
        <w:tblCellMar>
          <w:left w:w="0" w:type="dxa"/>
          <w:right w:w="0" w:type="dxa"/>
        </w:tblCellMar>
        <w:tblLook w:val="04A0" w:firstRow="1" w:lastRow="0" w:firstColumn="1" w:lastColumn="0" w:noHBand="0" w:noVBand="1"/>
      </w:tblPr>
      <w:tblGrid>
        <w:gridCol w:w="405"/>
        <w:gridCol w:w="600"/>
        <w:gridCol w:w="1965"/>
        <w:gridCol w:w="2220"/>
        <w:gridCol w:w="1800"/>
        <w:gridCol w:w="1560"/>
        <w:gridCol w:w="2115"/>
      </w:tblGrid>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60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10</w:t>
            </w:r>
          </w:p>
        </w:tc>
        <w:tc>
          <w:tcPr>
            <w:tcW w:w="196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Вид услуг</w:t>
            </w:r>
          </w:p>
        </w:tc>
        <w:tc>
          <w:tcPr>
            <w:tcW w:w="222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Документальное оформление</w:t>
            </w:r>
          </w:p>
        </w:tc>
        <w:tc>
          <w:tcPr>
            <w:tcW w:w="180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Цена</w:t>
            </w:r>
          </w:p>
        </w:tc>
        <w:tc>
          <w:tcPr>
            <w:tcW w:w="156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Гарантийный срок</w:t>
            </w:r>
          </w:p>
        </w:tc>
        <w:tc>
          <w:tcPr>
            <w:tcW w:w="211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Комментарий</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60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10.1</w:t>
            </w:r>
          </w:p>
        </w:tc>
        <w:tc>
          <w:tcPr>
            <w:tcW w:w="196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Консультирование по работе с программами, помощь в учете хозяйственных операций, составлении отчетности на рабочем месте пользователей Заказчика.</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Восстановление клиентских лицензий Заказчика, работы с сервером, работы с сетью.</w:t>
            </w:r>
          </w:p>
        </w:tc>
        <w:tc>
          <w:tcPr>
            <w:tcW w:w="222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Лист учета рабочего времени -  Приложение №2 к настоящему Договору. Заказчик должен подписать в день оказания услуг в присутствии специалиста Исполнителя. Акт приема-передачи услуг.</w:t>
            </w:r>
          </w:p>
        </w:tc>
        <w:tc>
          <w:tcPr>
            <w:tcW w:w="180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Исчисляется как тариф 3 100 руб./час * V часов, где V часов – это количество рабочего времени, затраченного Исполнителем на оказание услуги.</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Количество рабочего времени округляется до получаса в большую сторону, но не менее одного часа.</w:t>
            </w:r>
          </w:p>
        </w:tc>
        <w:tc>
          <w:tcPr>
            <w:tcW w:w="156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Гарантийный срок отсутствует.</w:t>
            </w:r>
          </w:p>
        </w:tc>
        <w:tc>
          <w:tcPr>
            <w:tcW w:w="211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Работы выполняются сотрудниками Исполнителя, аттестованными по прикладным Программам 1С.</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60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10.2</w:t>
            </w:r>
          </w:p>
        </w:tc>
        <w:tc>
          <w:tcPr>
            <w:tcW w:w="196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Оказание услуг, определенных п.10.1. через Интернет при наличии технической возможности.</w:t>
            </w:r>
          </w:p>
        </w:tc>
        <w:tc>
          <w:tcPr>
            <w:tcW w:w="222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Распечатка сеанса удаленного доступа – Приложение №9 к настоящему Договору. Акт приема-передачи услуг.</w:t>
            </w:r>
          </w:p>
        </w:tc>
        <w:tc>
          <w:tcPr>
            <w:tcW w:w="180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51,67 рублей в минуту, но не менее 20 минут за соединение, дальнейшее округление поминутно.</w:t>
            </w:r>
          </w:p>
        </w:tc>
        <w:tc>
          <w:tcPr>
            <w:tcW w:w="156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Гарантийный срок отсутствует.</w:t>
            </w:r>
          </w:p>
        </w:tc>
        <w:tc>
          <w:tcPr>
            <w:tcW w:w="211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При условии подключения Заказчика к сервису «1С-Коннект»</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60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10.3</w:t>
            </w:r>
          </w:p>
        </w:tc>
        <w:tc>
          <w:tcPr>
            <w:tcW w:w="196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Оказание услуг, связанных с анализом данных информационной базы.</w:t>
            </w:r>
          </w:p>
        </w:tc>
        <w:tc>
          <w:tcPr>
            <w:tcW w:w="222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Заявка на рассмотрение/решение проблемы – Приложение №5 к настоящему Договору. По окончанию оказания услуг Исполнитель направляет Заказчику отчет по заявке на обновление с указанием затраченного сотрудниками Исполнителя времени. Оказание услуг начинается после отправки Заказчиком заявки с подписью и печатью. Акт приема-передачи услуг.</w:t>
            </w:r>
          </w:p>
        </w:tc>
        <w:tc>
          <w:tcPr>
            <w:tcW w:w="180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Исчисляется как тариф 3 100  руб./час * V часов, где V – количество часов, затраченных Исполнителем на оказание услуги.</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Количество рабочего времени округляется до получаса в большую сторону, но не менее одного часа.</w:t>
            </w:r>
          </w:p>
        </w:tc>
        <w:tc>
          <w:tcPr>
            <w:tcW w:w="156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Гарантийный срок 5 рабочих дней со дня фактического оказания услуг.</w:t>
            </w:r>
          </w:p>
        </w:tc>
        <w:tc>
          <w:tcPr>
            <w:tcW w:w="211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Данный вид работы подразумевает проведение анализа данных, выдачу рекомендаций и (или) выполнение работ по устранению возникшей проблемы. Исполнитель оставляет за собой право оказать услугу комплексно или ограничиться анализом и выдачей рекомендации. В последнем случае услуга будет считаться оказанной полностью и надлежащего качества.</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60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10.4</w:t>
            </w:r>
          </w:p>
        </w:tc>
        <w:tc>
          <w:tcPr>
            <w:tcW w:w="196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Подготовка обновления измененной конфигурации.</w:t>
            </w:r>
          </w:p>
        </w:tc>
        <w:tc>
          <w:tcPr>
            <w:tcW w:w="222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Заявка на обновление – Приложение №7 к настоящему Договору. По окончанию оказания услуг Исполнитель направляет Заказчику отчет по заявке на обновление с указанием затраченного сотрудниками Исполнителя времени. Оказание услуг начинается после отправки Заказчиком заявки с подписью и печатью. Акт приема-передачи услуг.</w:t>
            </w:r>
          </w:p>
        </w:tc>
        <w:tc>
          <w:tcPr>
            <w:tcW w:w="180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Исчисляется как тариф 3 100 руб./час * V часов, где V – количество часов, затраченных Исполнителем на оказание услуги.</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Количество рабочего времени округляется до получаса в большую сторону, но не менее одного часа.</w:t>
            </w:r>
          </w:p>
        </w:tc>
        <w:tc>
          <w:tcPr>
            <w:tcW w:w="156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Гарантийный срок 5 рабочих дней со дня фактического оказания услуг.</w:t>
            </w:r>
          </w:p>
        </w:tc>
        <w:tc>
          <w:tcPr>
            <w:tcW w:w="211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Данная услуга не включает в себя установку обновления. Установка обновления рассчитывается отдельно и оплачивается исходя из фактически затраченного времени, в соответствии с п.10.1. настоящего Соглашения.</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60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10.5</w:t>
            </w:r>
          </w:p>
        </w:tc>
        <w:tc>
          <w:tcPr>
            <w:tcW w:w="196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Выполнение работ по согласованному сторонами Техническому заданию, указанному в Перечне работ – Приложение №4 к настоящему Договору.</w:t>
            </w:r>
          </w:p>
        </w:tc>
        <w:tc>
          <w:tcPr>
            <w:tcW w:w="222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Перечень работ – Приложение №4 к настоящему Договору. Подписывается Заказчиком до начала выполнения работ. Акт приема-передачи услуг.</w:t>
            </w:r>
          </w:p>
        </w:tc>
        <w:tc>
          <w:tcPr>
            <w:tcW w:w="180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Исчисляется как тариф 3 100 руб./час * V часов, где V – количество часов, которые потребуются для выполнения работ Исполнителем. Данные работы оплачиваются до выполнения работ.</w:t>
            </w:r>
          </w:p>
        </w:tc>
        <w:tc>
          <w:tcPr>
            <w:tcW w:w="1560"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Гарантийный срок 15 рабочих дней с момента фактического оказания услуг, если иное не предусмотрено перечнем работ.</w:t>
            </w:r>
          </w:p>
        </w:tc>
        <w:tc>
          <w:tcPr>
            <w:tcW w:w="2115" w:type="dxa"/>
            <w:tcBorders>
              <w:top w:val="single" w:sz="5" w:space="0" w:color="000000"/>
              <w:left w:val="single" w:sz="5" w:space="0" w:color="000000"/>
              <w:bottom w:val="single" w:sz="5" w:space="0" w:color="000000"/>
              <w:right w:val="single" w:sz="5" w:space="0" w:color="000000"/>
            </w:tcBorders>
            <w:shd w:val="clear" w:color="auto" w:fill="FFFFFF"/>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Данная услуга не включает в себя установку работ, указанных в Перечне.</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Установка Перечня рассчитывается отдельно и оплачивается исходя из фактически затраченного времени, в соответствии с п.10.1. настоящего Соглашения.</w:t>
            </w:r>
          </w:p>
        </w:tc>
      </w:tr>
    </w:tbl>
    <w:p w:rsidR="002C5CB7" w:rsidRPr="007A3123" w:rsidRDefault="002C5CB7" w:rsidP="007A3123">
      <w:pPr>
        <w:spacing w:after="0" w:line="240" w:lineRule="auto"/>
        <w:rPr>
          <w:rFonts w:ascii="Times New Roman" w:eastAsia="Times New Roman" w:hAnsi="Times New Roman" w:cs="Times New Roman"/>
          <w:vanish/>
          <w:sz w:val="21"/>
          <w:szCs w:val="21"/>
          <w:lang w:eastAsia="ru-RU"/>
        </w:rPr>
      </w:pPr>
    </w:p>
    <w:tbl>
      <w:tblPr>
        <w:tblW w:w="10665" w:type="dxa"/>
        <w:tblLayout w:type="fixed"/>
        <w:tblCellMar>
          <w:left w:w="0" w:type="dxa"/>
          <w:right w:w="0" w:type="dxa"/>
        </w:tblCellMar>
        <w:tblLook w:val="04A0" w:firstRow="1" w:lastRow="0" w:firstColumn="1" w:lastColumn="0" w:noHBand="0" w:noVBand="1"/>
      </w:tblPr>
      <w:tblGrid>
        <w:gridCol w:w="405"/>
        <w:gridCol w:w="780"/>
        <w:gridCol w:w="1635"/>
        <w:gridCol w:w="840"/>
        <w:gridCol w:w="945"/>
        <w:gridCol w:w="990"/>
        <w:gridCol w:w="1605"/>
        <w:gridCol w:w="1605"/>
        <w:gridCol w:w="1860"/>
      </w:tblGrid>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0260" w:type="dxa"/>
            <w:gridSpan w:val="8"/>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11. Услуги, указанные в п. 10 настоящего Соглашения, оказываются Исполнителем на основании запроса Заказчика. Такой запрос должен быть направлен Заказчиком по телефону (8182) 42-02-32 или на электронную почту Исполнителя e-</w:t>
            </w:r>
            <w:proofErr w:type="spellStart"/>
            <w:r w:rsidRPr="007A3123">
              <w:rPr>
                <w:rFonts w:ascii="Times New Roman" w:eastAsia="Times New Roman" w:hAnsi="Times New Roman" w:cs="Arial"/>
                <w:sz w:val="21"/>
                <w:szCs w:val="21"/>
                <w:lang w:eastAsia="ru-RU"/>
              </w:rPr>
              <w:t>mail</w:t>
            </w:r>
            <w:proofErr w:type="spellEnd"/>
            <w:r w:rsidRPr="007A3123">
              <w:rPr>
                <w:rFonts w:ascii="Times New Roman" w:eastAsia="Times New Roman" w:hAnsi="Times New Roman" w:cs="Arial"/>
                <w:sz w:val="21"/>
                <w:szCs w:val="21"/>
                <w:lang w:eastAsia="ru-RU"/>
              </w:rPr>
              <w:t>: lip@arbis29.ru, itsprof@arbis29.ru или посредством программы «1С-Коннект», - и должен содержать указание на требуемую услугу и желаемый срок оказания услуги.</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0260" w:type="dxa"/>
            <w:gridSpan w:val="8"/>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12. Время оказания услуг, указанное в запросе Заказчика, является ориентировочным. Исполнитель не берет на себя обязательство оказать услуги в срок, указанный в запросе Заказчика. Исполнитель оставляет за собой право оказать услуги в приемлемое для него время с учетом пожеланий Заказчика.</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0260" w:type="dxa"/>
            <w:gridSpan w:val="8"/>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xml:space="preserve">13. Услуги, указанные в п. 10 настоящего Соглашения, оплачиваются Заказчиком отдельно от услуг, указанных в </w:t>
            </w:r>
            <w:proofErr w:type="spellStart"/>
            <w:r w:rsidRPr="007A3123">
              <w:rPr>
                <w:rFonts w:ascii="Times New Roman" w:eastAsia="Times New Roman" w:hAnsi="Times New Roman" w:cs="Arial"/>
                <w:sz w:val="21"/>
                <w:szCs w:val="21"/>
                <w:lang w:eastAsia="ru-RU"/>
              </w:rPr>
              <w:t>п.п</w:t>
            </w:r>
            <w:proofErr w:type="spellEnd"/>
            <w:r w:rsidRPr="007A3123">
              <w:rPr>
                <w:rFonts w:ascii="Times New Roman" w:eastAsia="Times New Roman" w:hAnsi="Times New Roman" w:cs="Arial"/>
                <w:sz w:val="21"/>
                <w:szCs w:val="21"/>
                <w:lang w:eastAsia="ru-RU"/>
              </w:rPr>
              <w:t>. 3-4 настоящего Соглашения, ежемесячно по фактическому объему оказанных услуг в течение 5 (Пять) рабочих дней с момента выставления Счета Исполнителем.</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0260" w:type="dxa"/>
            <w:gridSpan w:val="8"/>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14.  Порядок приемки услуг по запросу: на основании Акта приема-передачи в течение 5 (Пять) рабочих дней после его получения, в соответствии с разделом 4 Договора.</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63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84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6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6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86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63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ЗАКАЗЧИК:</w:t>
            </w:r>
          </w:p>
        </w:tc>
        <w:tc>
          <w:tcPr>
            <w:tcW w:w="84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210" w:type="dxa"/>
            <w:gridSpan w:val="2"/>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ИСПОЛНИТЕЛЬ:</w:t>
            </w:r>
          </w:p>
        </w:tc>
        <w:tc>
          <w:tcPr>
            <w:tcW w:w="186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420" w:type="dxa"/>
            <w:gridSpan w:val="3"/>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w:t>
            </w:r>
          </w:p>
        </w:tc>
        <w:tc>
          <w:tcPr>
            <w:tcW w:w="99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5070" w:type="dxa"/>
            <w:gridSpan w:val="3"/>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w:t>
            </w:r>
          </w:p>
        </w:tc>
      </w:tr>
      <w:tr w:rsidR="002C5CB7" w:rsidRPr="007A3123" w:rsidTr="0031010F">
        <w:trPr>
          <w:cantSplit/>
        </w:trPr>
        <w:tc>
          <w:tcPr>
            <w:tcW w:w="4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8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63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МП</w:t>
            </w:r>
          </w:p>
        </w:tc>
        <w:tc>
          <w:tcPr>
            <w:tcW w:w="84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6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МП</w:t>
            </w:r>
          </w:p>
        </w:tc>
        <w:tc>
          <w:tcPr>
            <w:tcW w:w="1605"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860" w:type="dxa"/>
            <w:shd w:val="clear" w:color="auto" w:fill="FFFFFF"/>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bl>
    <w:p w:rsidR="002C5CB7" w:rsidRPr="007A3123" w:rsidRDefault="002C5CB7" w:rsidP="007A3123">
      <w:pPr>
        <w:spacing w:after="0" w:line="240" w:lineRule="auto"/>
        <w:rPr>
          <w:rFonts w:ascii="Times New Roman" w:eastAsia="Times New Roman" w:hAnsi="Times New Roman" w:cs="Times New Roman"/>
          <w:sz w:val="21"/>
          <w:szCs w:val="21"/>
          <w:lang w:eastAsia="ru-RU"/>
        </w:rPr>
      </w:pPr>
    </w:p>
    <w:p w:rsidR="002C5CB7" w:rsidRPr="007A3123" w:rsidRDefault="002C5CB7" w:rsidP="007A3123">
      <w:pPr>
        <w:spacing w:after="0" w:line="240" w:lineRule="auto"/>
        <w:rPr>
          <w:rFonts w:ascii="Times New Roman" w:eastAsia="Times New Roman" w:hAnsi="Times New Roman" w:cs="Times New Roman"/>
          <w:sz w:val="21"/>
          <w:szCs w:val="21"/>
          <w:lang w:eastAsia="ru-RU"/>
        </w:rPr>
      </w:pPr>
      <w:r w:rsidRPr="007A3123">
        <w:rPr>
          <w:rFonts w:ascii="Times New Roman" w:eastAsia="Times New Roman" w:hAnsi="Times New Roman" w:cs="Times New Roman"/>
          <w:sz w:val="21"/>
          <w:szCs w:val="21"/>
          <w:lang w:eastAsia="ru-RU"/>
        </w:rPr>
        <w:t>369</w:t>
      </w:r>
    </w:p>
    <w:p w:rsidR="002C5CB7" w:rsidRPr="007A3123" w:rsidRDefault="002C5CB7" w:rsidP="007A3123">
      <w:pPr>
        <w:spacing w:after="0" w:line="240" w:lineRule="auto"/>
        <w:rPr>
          <w:rFonts w:ascii="Times New Roman" w:eastAsia="Times New Roman" w:hAnsi="Times New Roman" w:cs="Times New Roman"/>
          <w:sz w:val="21"/>
          <w:szCs w:val="21"/>
          <w:lang w:eastAsia="ru-RU"/>
        </w:rPr>
      </w:pPr>
      <w:r w:rsidRPr="007A3123">
        <w:rPr>
          <w:rFonts w:ascii="Times New Roman" w:eastAsia="Times New Roman" w:hAnsi="Times New Roman" w:cs="Times New Roman"/>
          <w:sz w:val="21"/>
          <w:szCs w:val="21"/>
          <w:lang w:eastAsia="ru-RU"/>
        </w:rPr>
        <w:br w:type="page"/>
      </w:r>
    </w:p>
    <w:tbl>
      <w:tblPr>
        <w:tblW w:w="10380" w:type="dxa"/>
        <w:tblLayout w:type="fixed"/>
        <w:tblCellMar>
          <w:left w:w="0" w:type="dxa"/>
          <w:right w:w="0" w:type="dxa"/>
        </w:tblCellMar>
        <w:tblLook w:val="04A0" w:firstRow="1" w:lastRow="0" w:firstColumn="1" w:lastColumn="0" w:noHBand="0" w:noVBand="1"/>
      </w:tblPr>
      <w:tblGrid>
        <w:gridCol w:w="405"/>
        <w:gridCol w:w="945"/>
        <w:gridCol w:w="945"/>
        <w:gridCol w:w="945"/>
        <w:gridCol w:w="945"/>
        <w:gridCol w:w="945"/>
        <w:gridCol w:w="945"/>
        <w:gridCol w:w="945"/>
        <w:gridCol w:w="3360"/>
      </w:tblGrid>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lastRenderedPageBreak/>
              <w:t>Приложение №2</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Альбом унифицированных форм к договору №_______от «___»_________2026г.</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Лист учета рабочего времени</w:t>
            </w:r>
          </w:p>
        </w:tc>
      </w:tr>
    </w:tbl>
    <w:p w:rsidR="002C5CB7" w:rsidRPr="007A3123" w:rsidRDefault="002C5CB7" w:rsidP="007A3123">
      <w:pPr>
        <w:spacing w:after="0" w:line="240" w:lineRule="auto"/>
        <w:rPr>
          <w:rFonts w:ascii="Times New Roman" w:eastAsia="Times New Roman" w:hAnsi="Times New Roman" w:cs="Times New Roman"/>
          <w:vanish/>
          <w:sz w:val="21"/>
          <w:szCs w:val="21"/>
          <w:lang w:eastAsia="ru-RU"/>
        </w:rPr>
      </w:pPr>
    </w:p>
    <w:tbl>
      <w:tblPr>
        <w:tblW w:w="10380" w:type="dxa"/>
        <w:tblLayout w:type="fixed"/>
        <w:tblCellMar>
          <w:left w:w="0" w:type="dxa"/>
          <w:right w:w="0" w:type="dxa"/>
        </w:tblCellMar>
        <w:tblLook w:val="04A0" w:firstRow="1" w:lastRow="0" w:firstColumn="1" w:lastColumn="0" w:noHBand="0" w:noVBand="1"/>
      </w:tblPr>
      <w:tblGrid>
        <w:gridCol w:w="390"/>
        <w:gridCol w:w="810"/>
        <w:gridCol w:w="810"/>
        <w:gridCol w:w="795"/>
        <w:gridCol w:w="1020"/>
        <w:gridCol w:w="4470"/>
        <w:gridCol w:w="1020"/>
        <w:gridCol w:w="1065"/>
      </w:tblGrid>
      <w:tr w:rsidR="002C5CB7" w:rsidRPr="007A3123" w:rsidTr="0031010F">
        <w:trPr>
          <w:cantSplit/>
        </w:trPr>
        <w:tc>
          <w:tcPr>
            <w:tcW w:w="39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435"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Специалист</w:t>
            </w:r>
          </w:p>
        </w:tc>
        <w:tc>
          <w:tcPr>
            <w:tcW w:w="655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Организация-клиент</w:t>
            </w:r>
          </w:p>
        </w:tc>
      </w:tr>
      <w:tr w:rsidR="002C5CB7" w:rsidRPr="007A3123" w:rsidTr="0031010F">
        <w:trPr>
          <w:cantSplit/>
        </w:trPr>
        <w:tc>
          <w:tcPr>
            <w:tcW w:w="39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810" w:type="dxa"/>
            <w:tcBorders>
              <w:top w:val="single" w:sz="5" w:space="0" w:color="auto"/>
              <w:left w:val="single" w:sz="5" w:space="0" w:color="auto"/>
              <w:bottom w:val="single" w:sz="5" w:space="0" w:color="auto"/>
              <w:right w:val="single" w:sz="5" w:space="0" w:color="auto"/>
            </w:tcBorders>
            <w:shd w:val="clear" w:color="auto" w:fill="auto"/>
            <w:vAlign w:val="center"/>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Дата</w:t>
            </w:r>
          </w:p>
        </w:tc>
        <w:tc>
          <w:tcPr>
            <w:tcW w:w="810" w:type="dxa"/>
            <w:tcBorders>
              <w:top w:val="single" w:sz="5" w:space="0" w:color="auto"/>
              <w:left w:val="single" w:sz="5" w:space="0" w:color="auto"/>
              <w:bottom w:val="single" w:sz="5" w:space="0" w:color="auto"/>
              <w:right w:val="single" w:sz="5" w:space="0" w:color="auto"/>
            </w:tcBorders>
            <w:shd w:val="clear" w:color="auto" w:fill="auto"/>
            <w:vAlign w:val="center"/>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Время начала</w:t>
            </w:r>
          </w:p>
        </w:tc>
        <w:tc>
          <w:tcPr>
            <w:tcW w:w="795" w:type="dxa"/>
            <w:tcBorders>
              <w:top w:val="single" w:sz="5" w:space="0" w:color="auto"/>
              <w:left w:val="single" w:sz="5" w:space="0" w:color="auto"/>
              <w:bottom w:val="single" w:sz="5" w:space="0" w:color="auto"/>
              <w:right w:val="single" w:sz="5" w:space="0" w:color="auto"/>
            </w:tcBorders>
            <w:shd w:val="clear" w:color="auto" w:fill="auto"/>
            <w:vAlign w:val="center"/>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xml:space="preserve">Время </w:t>
            </w:r>
            <w:proofErr w:type="spellStart"/>
            <w:r w:rsidRPr="007A3123">
              <w:rPr>
                <w:rFonts w:ascii="Times New Roman" w:eastAsia="Times New Roman" w:hAnsi="Times New Roman" w:cs="Arial"/>
                <w:sz w:val="21"/>
                <w:szCs w:val="21"/>
                <w:lang w:eastAsia="ru-RU"/>
              </w:rPr>
              <w:t>оконч</w:t>
            </w:r>
            <w:proofErr w:type="spellEnd"/>
            <w:r w:rsidRPr="007A3123">
              <w:rPr>
                <w:rFonts w:ascii="Times New Roman" w:eastAsia="Times New Roman" w:hAnsi="Times New Roman" w:cs="Arial"/>
                <w:sz w:val="21"/>
                <w:szCs w:val="21"/>
                <w:lang w:eastAsia="ru-RU"/>
              </w:rPr>
              <w:t>.</w:t>
            </w:r>
          </w:p>
        </w:tc>
        <w:tc>
          <w:tcPr>
            <w:tcW w:w="1020" w:type="dxa"/>
            <w:tcBorders>
              <w:top w:val="single" w:sz="5" w:space="0" w:color="auto"/>
              <w:left w:val="single" w:sz="5" w:space="0" w:color="auto"/>
              <w:bottom w:val="single" w:sz="5" w:space="0" w:color="auto"/>
              <w:right w:val="single" w:sz="5" w:space="0" w:color="auto"/>
            </w:tcBorders>
            <w:shd w:val="clear" w:color="auto" w:fill="auto"/>
            <w:vAlign w:val="center"/>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Кол-</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во часов</w:t>
            </w:r>
          </w:p>
        </w:tc>
        <w:tc>
          <w:tcPr>
            <w:tcW w:w="549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Содержание работ</w:t>
            </w:r>
          </w:p>
        </w:tc>
        <w:tc>
          <w:tcPr>
            <w:tcW w:w="1065" w:type="dxa"/>
            <w:tcBorders>
              <w:top w:val="single" w:sz="5" w:space="0" w:color="auto"/>
              <w:left w:val="single" w:sz="5" w:space="0" w:color="auto"/>
              <w:bottom w:val="single" w:sz="5" w:space="0" w:color="auto"/>
              <w:right w:val="single" w:sz="5" w:space="0" w:color="auto"/>
            </w:tcBorders>
            <w:shd w:val="clear" w:color="auto" w:fill="auto"/>
            <w:vAlign w:val="center"/>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Подпись заказчика</w:t>
            </w:r>
          </w:p>
        </w:tc>
      </w:tr>
      <w:tr w:rsidR="002C5CB7" w:rsidRPr="007A3123" w:rsidTr="0031010F">
        <w:trPr>
          <w:cantSplit/>
        </w:trPr>
        <w:tc>
          <w:tcPr>
            <w:tcW w:w="39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81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81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79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102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549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106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r>
      <w:tr w:rsidR="002C5CB7" w:rsidRPr="007A3123" w:rsidTr="0031010F">
        <w:trPr>
          <w:cantSplit/>
        </w:trPr>
        <w:tc>
          <w:tcPr>
            <w:tcW w:w="39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810" w:type="dxa"/>
            <w:vMerge/>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810" w:type="dxa"/>
            <w:vMerge/>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95" w:type="dxa"/>
            <w:vMerge/>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020" w:type="dxa"/>
            <w:vMerge/>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549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10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39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810" w:type="dxa"/>
            <w:vMerge/>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810" w:type="dxa"/>
            <w:vMerge/>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95" w:type="dxa"/>
            <w:vMerge/>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020" w:type="dxa"/>
            <w:vMerge/>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549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10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39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810" w:type="dxa"/>
            <w:vMerge/>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810" w:type="dxa"/>
            <w:vMerge/>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95" w:type="dxa"/>
            <w:vMerge/>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020" w:type="dxa"/>
            <w:vMerge/>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549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10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39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810" w:type="dxa"/>
            <w:vMerge/>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810" w:type="dxa"/>
            <w:vMerge/>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795" w:type="dxa"/>
            <w:vMerge/>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020" w:type="dxa"/>
            <w:vMerge/>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549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1065" w:type="dxa"/>
            <w:vMerge/>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39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41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Итого часов к оплате:</w:t>
            </w:r>
          </w:p>
        </w:tc>
        <w:tc>
          <w:tcPr>
            <w:tcW w:w="1020" w:type="dxa"/>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4470" w:type="dxa"/>
            <w:tcBorders>
              <w:top w:val="single" w:sz="10" w:space="0" w:color="auto"/>
              <w:left w:val="single" w:sz="10" w:space="0" w:color="auto"/>
              <w:bottom w:val="single" w:sz="5" w:space="0" w:color="auto"/>
              <w:right w:val="single" w:sz="10"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Подпись</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заказчика</w:t>
            </w:r>
          </w:p>
        </w:tc>
        <w:tc>
          <w:tcPr>
            <w:tcW w:w="2085" w:type="dxa"/>
            <w:gridSpan w:val="2"/>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Замечания</w:t>
            </w:r>
          </w:p>
        </w:tc>
      </w:tr>
      <w:tr w:rsidR="002C5CB7" w:rsidRPr="007A3123" w:rsidTr="0031010F">
        <w:trPr>
          <w:cantSplit/>
        </w:trPr>
        <w:tc>
          <w:tcPr>
            <w:tcW w:w="39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810" w:type="dxa"/>
            <w:vMerge w:val="restart"/>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Оценка работ:</w:t>
            </w:r>
          </w:p>
        </w:tc>
        <w:tc>
          <w:tcPr>
            <w:tcW w:w="262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roofErr w:type="spellStart"/>
            <w:r w:rsidRPr="007A3123">
              <w:rPr>
                <w:rFonts w:ascii="Times New Roman" w:eastAsia="Times New Roman" w:hAnsi="Times New Roman" w:cs="Arial"/>
                <w:sz w:val="21"/>
                <w:szCs w:val="21"/>
                <w:lang w:eastAsia="ru-RU"/>
              </w:rPr>
              <w:t>Неудовлетворитель</w:t>
            </w:r>
            <w:proofErr w:type="spellEnd"/>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но</w:t>
            </w:r>
          </w:p>
        </w:tc>
        <w:tc>
          <w:tcPr>
            <w:tcW w:w="4470" w:type="dxa"/>
            <w:tcBorders>
              <w:top w:val="single" w:sz="5" w:space="0" w:color="auto"/>
              <w:left w:val="single" w:sz="10" w:space="0" w:color="auto"/>
              <w:bottom w:val="single" w:sz="5" w:space="0" w:color="auto"/>
              <w:right w:val="single" w:sz="10" w:space="0" w:color="auto"/>
            </w:tcBorders>
            <w:shd w:val="clear" w:color="auto" w:fill="auto"/>
            <w:vAlign w:val="center"/>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208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r>
      <w:tr w:rsidR="002C5CB7" w:rsidRPr="007A3123" w:rsidTr="0031010F">
        <w:trPr>
          <w:cantSplit/>
        </w:trPr>
        <w:tc>
          <w:tcPr>
            <w:tcW w:w="39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810" w:type="dxa"/>
            <w:vMerge/>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62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roofErr w:type="spellStart"/>
            <w:r w:rsidRPr="007A3123">
              <w:rPr>
                <w:rFonts w:ascii="Times New Roman" w:eastAsia="Times New Roman" w:hAnsi="Times New Roman" w:cs="Arial"/>
                <w:sz w:val="21"/>
                <w:szCs w:val="21"/>
                <w:lang w:eastAsia="ru-RU"/>
              </w:rPr>
              <w:t>Удовлетворитель</w:t>
            </w:r>
            <w:proofErr w:type="spellEnd"/>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но</w:t>
            </w:r>
          </w:p>
        </w:tc>
        <w:tc>
          <w:tcPr>
            <w:tcW w:w="4470" w:type="dxa"/>
            <w:tcBorders>
              <w:top w:val="single" w:sz="5" w:space="0" w:color="auto"/>
              <w:left w:val="single" w:sz="10" w:space="0" w:color="auto"/>
              <w:bottom w:val="single" w:sz="5" w:space="0" w:color="auto"/>
              <w:right w:val="single" w:sz="10" w:space="0" w:color="auto"/>
            </w:tcBorders>
            <w:shd w:val="clear" w:color="auto" w:fill="auto"/>
            <w:vAlign w:val="center"/>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208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r>
      <w:tr w:rsidR="002C5CB7" w:rsidRPr="007A3123" w:rsidTr="0031010F">
        <w:trPr>
          <w:cantSplit/>
        </w:trPr>
        <w:tc>
          <w:tcPr>
            <w:tcW w:w="39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810" w:type="dxa"/>
            <w:vMerge/>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625" w:type="dxa"/>
            <w:gridSpan w:val="3"/>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Хорошо</w:t>
            </w:r>
          </w:p>
        </w:tc>
        <w:tc>
          <w:tcPr>
            <w:tcW w:w="4470" w:type="dxa"/>
            <w:vMerge w:val="restart"/>
            <w:tcBorders>
              <w:top w:val="single" w:sz="5" w:space="0" w:color="auto"/>
              <w:left w:val="single" w:sz="10" w:space="0" w:color="auto"/>
              <w:bottom w:val="single" w:sz="5" w:space="0" w:color="auto"/>
              <w:right w:val="single" w:sz="10" w:space="0" w:color="auto"/>
            </w:tcBorders>
            <w:shd w:val="clear" w:color="auto" w:fill="auto"/>
            <w:vAlign w:val="center"/>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2085"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r>
      <w:tr w:rsidR="002C5CB7" w:rsidRPr="007A3123" w:rsidTr="0031010F">
        <w:trPr>
          <w:cantSplit/>
        </w:trPr>
        <w:tc>
          <w:tcPr>
            <w:tcW w:w="39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810" w:type="dxa"/>
            <w:vMerge/>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625" w:type="dxa"/>
            <w:gridSpan w:val="3"/>
            <w:vMerge/>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470" w:type="dxa"/>
            <w:vMerge/>
            <w:tcBorders>
              <w:top w:val="single" w:sz="5" w:space="0" w:color="auto"/>
              <w:left w:val="single" w:sz="10" w:space="0" w:color="auto"/>
              <w:bottom w:val="single" w:sz="5" w:space="0" w:color="auto"/>
              <w:right w:val="single" w:sz="10"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085"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39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810" w:type="dxa"/>
            <w:vMerge/>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625" w:type="dxa"/>
            <w:gridSpan w:val="3"/>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Отлично</w:t>
            </w:r>
          </w:p>
        </w:tc>
        <w:tc>
          <w:tcPr>
            <w:tcW w:w="4470" w:type="dxa"/>
            <w:vMerge w:val="restart"/>
            <w:tcBorders>
              <w:top w:val="single" w:sz="5" w:space="0" w:color="auto"/>
              <w:left w:val="single" w:sz="10" w:space="0" w:color="auto"/>
              <w:bottom w:val="single" w:sz="10" w:space="0" w:color="auto"/>
              <w:right w:val="single" w:sz="10"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085"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39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810" w:type="dxa"/>
            <w:vMerge/>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625" w:type="dxa"/>
            <w:gridSpan w:val="3"/>
            <w:vMerge/>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470" w:type="dxa"/>
            <w:vMerge/>
            <w:tcBorders>
              <w:top w:val="single" w:sz="5" w:space="0" w:color="auto"/>
              <w:left w:val="single" w:sz="10" w:space="0" w:color="auto"/>
              <w:bottom w:val="single" w:sz="10" w:space="0" w:color="auto"/>
              <w:right w:val="single" w:sz="10"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085"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bl>
    <w:p w:rsidR="002C5CB7" w:rsidRPr="007A3123" w:rsidRDefault="002C5CB7" w:rsidP="007A3123">
      <w:pPr>
        <w:spacing w:after="0" w:line="240" w:lineRule="auto"/>
        <w:rPr>
          <w:rFonts w:ascii="Times New Roman" w:eastAsia="Times New Roman" w:hAnsi="Times New Roman" w:cs="Times New Roman"/>
          <w:vanish/>
          <w:sz w:val="21"/>
          <w:szCs w:val="21"/>
          <w:lang w:eastAsia="ru-RU"/>
        </w:rPr>
      </w:pPr>
    </w:p>
    <w:tbl>
      <w:tblPr>
        <w:tblW w:w="10380" w:type="dxa"/>
        <w:tblLayout w:type="fixed"/>
        <w:tblCellMar>
          <w:left w:w="0" w:type="dxa"/>
          <w:right w:w="0" w:type="dxa"/>
        </w:tblCellMar>
        <w:tblLook w:val="04A0" w:firstRow="1" w:lastRow="0" w:firstColumn="1" w:lastColumn="0" w:noHBand="0" w:noVBand="1"/>
      </w:tblPr>
      <w:tblGrid>
        <w:gridCol w:w="405"/>
        <w:gridCol w:w="945"/>
        <w:gridCol w:w="945"/>
        <w:gridCol w:w="945"/>
        <w:gridCol w:w="945"/>
        <w:gridCol w:w="945"/>
        <w:gridCol w:w="945"/>
        <w:gridCol w:w="945"/>
        <w:gridCol w:w="3360"/>
      </w:tblGrid>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725" w:type="dxa"/>
            <w:gridSpan w:val="5"/>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b/>
                <w:i/>
                <w:sz w:val="21"/>
                <w:szCs w:val="21"/>
                <w:lang w:eastAsia="ru-RU"/>
              </w:rPr>
              <w:t>Заказчик _________________/_____/</w:t>
            </w:r>
          </w:p>
        </w:tc>
        <w:tc>
          <w:tcPr>
            <w:tcW w:w="525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b/>
                <w:i/>
                <w:sz w:val="21"/>
                <w:szCs w:val="21"/>
                <w:lang w:eastAsia="ru-RU"/>
              </w:rPr>
              <w:t>Исполнитель 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b/>
                <w:i/>
                <w:sz w:val="21"/>
                <w:szCs w:val="21"/>
                <w:lang w:eastAsia="ru-RU"/>
              </w:rPr>
              <w:t>М.П.</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b/>
                <w:i/>
                <w:sz w:val="21"/>
                <w:szCs w:val="21"/>
                <w:lang w:eastAsia="ru-RU"/>
              </w:rPr>
              <w:t>М.П.</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bl>
    <w:p w:rsidR="002C5CB7" w:rsidRPr="007A3123" w:rsidRDefault="002C5CB7" w:rsidP="007A3123">
      <w:pPr>
        <w:spacing w:after="0" w:line="240" w:lineRule="auto"/>
        <w:rPr>
          <w:rFonts w:ascii="Times New Roman" w:eastAsia="Times New Roman" w:hAnsi="Times New Roman" w:cs="Times New Roman"/>
          <w:sz w:val="21"/>
          <w:szCs w:val="21"/>
          <w:lang w:eastAsia="ru-RU"/>
        </w:rPr>
      </w:pPr>
    </w:p>
    <w:p w:rsidR="002C5CB7" w:rsidRPr="007A3123" w:rsidRDefault="002C5CB7" w:rsidP="007A3123">
      <w:pPr>
        <w:spacing w:after="0" w:line="240" w:lineRule="auto"/>
        <w:rPr>
          <w:rFonts w:ascii="Times New Roman" w:eastAsia="Times New Roman" w:hAnsi="Times New Roman" w:cs="Times New Roman"/>
          <w:sz w:val="21"/>
          <w:szCs w:val="21"/>
          <w:lang w:eastAsia="ru-RU"/>
        </w:rPr>
      </w:pPr>
      <w:r w:rsidRPr="007A3123">
        <w:rPr>
          <w:rFonts w:ascii="Times New Roman" w:eastAsia="Times New Roman" w:hAnsi="Times New Roman" w:cs="Times New Roman"/>
          <w:sz w:val="21"/>
          <w:szCs w:val="21"/>
          <w:lang w:eastAsia="ru-RU"/>
        </w:rPr>
        <w:br w:type="page"/>
      </w:r>
    </w:p>
    <w:tbl>
      <w:tblPr>
        <w:tblW w:w="10380" w:type="dxa"/>
        <w:tblLayout w:type="fixed"/>
        <w:tblCellMar>
          <w:left w:w="0" w:type="dxa"/>
          <w:right w:w="0" w:type="dxa"/>
        </w:tblCellMar>
        <w:tblLook w:val="04A0" w:firstRow="1" w:lastRow="0" w:firstColumn="1" w:lastColumn="0" w:noHBand="0" w:noVBand="1"/>
      </w:tblPr>
      <w:tblGrid>
        <w:gridCol w:w="405"/>
        <w:gridCol w:w="945"/>
        <w:gridCol w:w="945"/>
        <w:gridCol w:w="945"/>
        <w:gridCol w:w="945"/>
        <w:gridCol w:w="945"/>
        <w:gridCol w:w="945"/>
        <w:gridCol w:w="945"/>
        <w:gridCol w:w="3360"/>
      </w:tblGrid>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Приложение №3</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Лист учета рабочего времени сервис-инженера</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Организация-клиент: ___________________________________________________________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Сервис-инженер: _______________________________________________________________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Дата: 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Время начала работы: _________________ Время окончания работы: 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Обновлено рабочих мест: платформа________, конфигурация________</w:t>
            </w:r>
          </w:p>
        </w:tc>
      </w:tr>
    </w:tbl>
    <w:p w:rsidR="002C5CB7" w:rsidRPr="007A3123" w:rsidRDefault="002C5CB7" w:rsidP="007A3123">
      <w:pPr>
        <w:spacing w:after="0" w:line="240" w:lineRule="auto"/>
        <w:rPr>
          <w:rFonts w:ascii="Times New Roman" w:eastAsia="Times New Roman" w:hAnsi="Times New Roman" w:cs="Times New Roman"/>
          <w:vanish/>
          <w:sz w:val="21"/>
          <w:szCs w:val="21"/>
          <w:lang w:eastAsia="ru-RU"/>
        </w:rPr>
      </w:pPr>
    </w:p>
    <w:tbl>
      <w:tblPr>
        <w:tblW w:w="10380" w:type="dxa"/>
        <w:tblLayout w:type="fixed"/>
        <w:tblCellMar>
          <w:left w:w="0" w:type="dxa"/>
          <w:right w:w="0" w:type="dxa"/>
        </w:tblCellMar>
        <w:tblLook w:val="04A0" w:firstRow="1" w:lastRow="0" w:firstColumn="1" w:lastColumn="0" w:noHBand="0" w:noVBand="1"/>
      </w:tblPr>
      <w:tblGrid>
        <w:gridCol w:w="405"/>
        <w:gridCol w:w="2970"/>
        <w:gridCol w:w="3735"/>
        <w:gridCol w:w="3270"/>
      </w:tblGrid>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970" w:type="dxa"/>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Наименование конфигурации / версия платформы</w:t>
            </w:r>
          </w:p>
        </w:tc>
        <w:tc>
          <w:tcPr>
            <w:tcW w:w="3735" w:type="dxa"/>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Релиз до обновления</w:t>
            </w:r>
          </w:p>
        </w:tc>
        <w:tc>
          <w:tcPr>
            <w:tcW w:w="3270" w:type="dxa"/>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Релиз после обновления</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970"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w:t>
            </w:r>
          </w:p>
        </w:tc>
        <w:tc>
          <w:tcPr>
            <w:tcW w:w="3735"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270"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970"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2.</w:t>
            </w:r>
          </w:p>
        </w:tc>
        <w:tc>
          <w:tcPr>
            <w:tcW w:w="3735"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270"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970"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3.</w:t>
            </w:r>
          </w:p>
        </w:tc>
        <w:tc>
          <w:tcPr>
            <w:tcW w:w="3735"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270"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bl>
    <w:p w:rsidR="002C5CB7" w:rsidRPr="007A3123" w:rsidRDefault="002C5CB7" w:rsidP="007A3123">
      <w:pPr>
        <w:spacing w:after="0" w:line="240" w:lineRule="auto"/>
        <w:rPr>
          <w:rFonts w:ascii="Times New Roman" w:eastAsia="Times New Roman" w:hAnsi="Times New Roman" w:cs="Times New Roman"/>
          <w:vanish/>
          <w:sz w:val="21"/>
          <w:szCs w:val="21"/>
          <w:lang w:eastAsia="ru-RU"/>
        </w:rPr>
      </w:pPr>
    </w:p>
    <w:tbl>
      <w:tblPr>
        <w:tblW w:w="10380" w:type="dxa"/>
        <w:tblLayout w:type="fixed"/>
        <w:tblCellMar>
          <w:left w:w="0" w:type="dxa"/>
          <w:right w:w="0" w:type="dxa"/>
        </w:tblCellMar>
        <w:tblLook w:val="04A0" w:firstRow="1" w:lastRow="0" w:firstColumn="1" w:lastColumn="0" w:noHBand="0" w:noVBand="1"/>
      </w:tblPr>
      <w:tblGrid>
        <w:gridCol w:w="405"/>
        <w:gridCol w:w="945"/>
        <w:gridCol w:w="945"/>
        <w:gridCol w:w="945"/>
        <w:gridCol w:w="945"/>
        <w:gridCol w:w="945"/>
        <w:gridCol w:w="945"/>
        <w:gridCol w:w="945"/>
        <w:gridCol w:w="3360"/>
      </w:tblGrid>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bl>
    <w:p w:rsidR="002C5CB7" w:rsidRPr="007A3123" w:rsidRDefault="002C5CB7" w:rsidP="007A3123">
      <w:pPr>
        <w:spacing w:after="0" w:line="240" w:lineRule="auto"/>
        <w:rPr>
          <w:rFonts w:ascii="Times New Roman" w:eastAsia="Times New Roman" w:hAnsi="Times New Roman" w:cs="Times New Roman"/>
          <w:vanish/>
          <w:sz w:val="21"/>
          <w:szCs w:val="21"/>
          <w:lang w:eastAsia="ru-RU"/>
        </w:rPr>
      </w:pPr>
    </w:p>
    <w:tbl>
      <w:tblPr>
        <w:tblW w:w="10380" w:type="dxa"/>
        <w:tblLayout w:type="fixed"/>
        <w:tblCellMar>
          <w:left w:w="0" w:type="dxa"/>
          <w:right w:w="0" w:type="dxa"/>
        </w:tblCellMar>
        <w:tblLook w:val="04A0" w:firstRow="1" w:lastRow="0" w:firstColumn="1" w:lastColumn="0" w:noHBand="0" w:noVBand="1"/>
      </w:tblPr>
      <w:tblGrid>
        <w:gridCol w:w="405"/>
        <w:gridCol w:w="4110"/>
        <w:gridCol w:w="5865"/>
      </w:tblGrid>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110"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Наименование сервиса</w:t>
            </w:r>
          </w:p>
        </w:tc>
        <w:tc>
          <w:tcPr>
            <w:tcW w:w="5865"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Вид работы по сервису</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110"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w:t>
            </w:r>
          </w:p>
        </w:tc>
        <w:tc>
          <w:tcPr>
            <w:tcW w:w="5865"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110"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2.</w:t>
            </w:r>
          </w:p>
        </w:tc>
        <w:tc>
          <w:tcPr>
            <w:tcW w:w="5865"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110"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3.</w:t>
            </w:r>
          </w:p>
        </w:tc>
        <w:tc>
          <w:tcPr>
            <w:tcW w:w="5865"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bl>
    <w:p w:rsidR="002C5CB7" w:rsidRPr="007A3123" w:rsidRDefault="002C5CB7" w:rsidP="007A3123">
      <w:pPr>
        <w:spacing w:after="0" w:line="240" w:lineRule="auto"/>
        <w:rPr>
          <w:rFonts w:ascii="Times New Roman" w:eastAsia="Times New Roman" w:hAnsi="Times New Roman" w:cs="Times New Roman"/>
          <w:vanish/>
          <w:sz w:val="21"/>
          <w:szCs w:val="21"/>
          <w:lang w:eastAsia="ru-RU"/>
        </w:rPr>
      </w:pPr>
    </w:p>
    <w:tbl>
      <w:tblPr>
        <w:tblW w:w="10380" w:type="dxa"/>
        <w:tblLayout w:type="fixed"/>
        <w:tblCellMar>
          <w:left w:w="0" w:type="dxa"/>
          <w:right w:w="0" w:type="dxa"/>
        </w:tblCellMar>
        <w:tblLook w:val="04A0" w:firstRow="1" w:lastRow="0" w:firstColumn="1" w:lastColumn="0" w:noHBand="0" w:noVBand="1"/>
      </w:tblPr>
      <w:tblGrid>
        <w:gridCol w:w="405"/>
        <w:gridCol w:w="945"/>
        <w:gridCol w:w="945"/>
        <w:gridCol w:w="945"/>
        <w:gridCol w:w="945"/>
        <w:gridCol w:w="945"/>
        <w:gridCol w:w="945"/>
        <w:gridCol w:w="945"/>
        <w:gridCol w:w="3360"/>
      </w:tblGrid>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ИНЫЕ РАБОТЫ (указать, какие)</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2.</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Комментарий:_______________________________________________________________________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Оценка (по пятибалльной шкале): 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Должность________________________________________________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xml:space="preserve">Подпись заказчика, </w:t>
            </w:r>
            <w:proofErr w:type="spellStart"/>
            <w:r w:rsidRPr="007A3123">
              <w:rPr>
                <w:rFonts w:ascii="Times New Roman" w:eastAsia="Times New Roman" w:hAnsi="Times New Roman" w:cs="Arial"/>
                <w:sz w:val="21"/>
                <w:szCs w:val="21"/>
                <w:lang w:eastAsia="ru-RU"/>
              </w:rPr>
              <w:t>расшифровка______________________________М.П</w:t>
            </w:r>
            <w:proofErr w:type="spellEnd"/>
            <w:r w:rsidRPr="007A3123">
              <w:rPr>
                <w:rFonts w:ascii="Times New Roman" w:eastAsia="Times New Roman" w:hAnsi="Times New Roman" w:cs="Arial"/>
                <w:sz w:val="21"/>
                <w:szCs w:val="21"/>
                <w:lang w:eastAsia="ru-RU"/>
              </w:rPr>
              <w:t>.</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bl>
    <w:p w:rsidR="002C5CB7" w:rsidRPr="007A3123" w:rsidRDefault="002C5CB7" w:rsidP="007A3123">
      <w:pPr>
        <w:spacing w:after="0" w:line="240" w:lineRule="auto"/>
        <w:rPr>
          <w:rFonts w:ascii="Times New Roman" w:eastAsia="Times New Roman" w:hAnsi="Times New Roman" w:cs="Times New Roman"/>
          <w:sz w:val="21"/>
          <w:szCs w:val="21"/>
          <w:lang w:eastAsia="ru-RU"/>
        </w:rPr>
      </w:pPr>
    </w:p>
    <w:p w:rsidR="002C5CB7" w:rsidRPr="007A3123" w:rsidRDefault="002C5CB7" w:rsidP="007A3123">
      <w:pPr>
        <w:spacing w:after="0" w:line="240" w:lineRule="auto"/>
        <w:rPr>
          <w:rFonts w:ascii="Times New Roman" w:eastAsia="Times New Roman" w:hAnsi="Times New Roman" w:cs="Times New Roman"/>
          <w:sz w:val="21"/>
          <w:szCs w:val="21"/>
          <w:lang w:eastAsia="ru-RU"/>
        </w:rPr>
      </w:pPr>
      <w:r w:rsidRPr="007A3123">
        <w:rPr>
          <w:rFonts w:ascii="Times New Roman" w:eastAsia="Times New Roman" w:hAnsi="Times New Roman" w:cs="Times New Roman"/>
          <w:sz w:val="21"/>
          <w:szCs w:val="21"/>
          <w:lang w:eastAsia="ru-RU"/>
        </w:rPr>
        <w:br w:type="page"/>
      </w:r>
    </w:p>
    <w:tbl>
      <w:tblPr>
        <w:tblW w:w="10380" w:type="dxa"/>
        <w:tblLayout w:type="fixed"/>
        <w:tblCellMar>
          <w:left w:w="0" w:type="dxa"/>
          <w:right w:w="0" w:type="dxa"/>
        </w:tblCellMar>
        <w:tblLook w:val="04A0" w:firstRow="1" w:lastRow="0" w:firstColumn="1" w:lastColumn="0" w:noHBand="0" w:noVBand="1"/>
      </w:tblPr>
      <w:tblGrid>
        <w:gridCol w:w="405"/>
        <w:gridCol w:w="945"/>
        <w:gridCol w:w="945"/>
        <w:gridCol w:w="945"/>
        <w:gridCol w:w="945"/>
        <w:gridCol w:w="945"/>
        <w:gridCol w:w="945"/>
        <w:gridCol w:w="945"/>
        <w:gridCol w:w="3360"/>
      </w:tblGrid>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Приложение №4</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Перечень работ № ____________________________ к договору № 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890" w:type="dxa"/>
            <w:gridSpan w:val="2"/>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г. Архангельск</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305" w:type="dxa"/>
            <w:gridSpan w:val="2"/>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 ___________ 20___ г.</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В процессе выполнения работ по Договору № ______ от «___» ___________ 20___г., Стороны пришли к соглашению о необходимости выполнения следующих работ:</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Аннотация:</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Техническое задание:</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Стоимость работ:   _________________________________________________________________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Порядок оплаты:    _________________________________________________________________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Срок выполнения: _________________________________________________________________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Порядок приемки: __________________________________________________________________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Гарантийный срок: _________________________________________________________________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780"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b/>
                <w:i/>
                <w:sz w:val="21"/>
                <w:szCs w:val="21"/>
                <w:lang w:eastAsia="ru-RU"/>
              </w:rPr>
              <w:t>Заказчик _________________________</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525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b/>
                <w:i/>
                <w:sz w:val="21"/>
                <w:szCs w:val="21"/>
                <w:lang w:eastAsia="ru-RU"/>
              </w:rPr>
              <w:t>Исполнитель 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5"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b/>
                <w:i/>
                <w:sz w:val="21"/>
                <w:szCs w:val="21"/>
                <w:lang w:eastAsia="ru-RU"/>
              </w:rPr>
              <w:t>должность, подпись, расшифровка</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Arial"/>
                <w:sz w:val="21"/>
                <w:szCs w:val="21"/>
                <w:lang w:eastAsia="ru-RU"/>
              </w:rPr>
            </w:pPr>
            <w:r w:rsidRPr="007A3123">
              <w:rPr>
                <w:rFonts w:ascii="Times New Roman" w:eastAsia="Times New Roman" w:hAnsi="Times New Roman" w:cs="Arial"/>
                <w:b/>
                <w:i/>
                <w:sz w:val="21"/>
                <w:szCs w:val="21"/>
                <w:lang w:eastAsia="ru-RU"/>
              </w:rPr>
              <w:t>М.П.</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b/>
                <w:i/>
                <w:sz w:val="21"/>
                <w:szCs w:val="21"/>
                <w:lang w:eastAsia="ru-RU"/>
              </w:rPr>
              <w:t>М.П.</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Форма Перечня работ может отличаться от приведенной здесь, но состав информации, определенный на бланке обязателен при его оформлении.</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bl>
    <w:p w:rsidR="002C5CB7" w:rsidRPr="007A3123" w:rsidRDefault="002C5CB7" w:rsidP="007A3123">
      <w:pPr>
        <w:spacing w:after="0" w:line="240" w:lineRule="auto"/>
        <w:rPr>
          <w:rFonts w:ascii="Times New Roman" w:eastAsia="Times New Roman" w:hAnsi="Times New Roman" w:cs="Times New Roman"/>
          <w:sz w:val="21"/>
          <w:szCs w:val="21"/>
          <w:lang w:eastAsia="ru-RU"/>
        </w:rPr>
      </w:pPr>
    </w:p>
    <w:p w:rsidR="002C5CB7" w:rsidRPr="007A3123" w:rsidRDefault="002C5CB7" w:rsidP="007A3123">
      <w:pPr>
        <w:spacing w:after="0" w:line="240" w:lineRule="auto"/>
        <w:rPr>
          <w:rFonts w:ascii="Times New Roman" w:eastAsia="Times New Roman" w:hAnsi="Times New Roman" w:cs="Times New Roman"/>
          <w:sz w:val="21"/>
          <w:szCs w:val="21"/>
          <w:lang w:eastAsia="ru-RU"/>
        </w:rPr>
      </w:pPr>
      <w:r w:rsidRPr="007A3123">
        <w:rPr>
          <w:rFonts w:ascii="Times New Roman" w:eastAsia="Times New Roman" w:hAnsi="Times New Roman" w:cs="Times New Roman"/>
          <w:sz w:val="21"/>
          <w:szCs w:val="21"/>
          <w:lang w:eastAsia="ru-RU"/>
        </w:rPr>
        <w:br w:type="page"/>
      </w:r>
    </w:p>
    <w:tbl>
      <w:tblPr>
        <w:tblW w:w="10380" w:type="dxa"/>
        <w:tblLayout w:type="fixed"/>
        <w:tblCellMar>
          <w:left w:w="0" w:type="dxa"/>
          <w:right w:w="0" w:type="dxa"/>
        </w:tblCellMar>
        <w:tblLook w:val="04A0" w:firstRow="1" w:lastRow="0" w:firstColumn="1" w:lastColumn="0" w:noHBand="0" w:noVBand="1"/>
      </w:tblPr>
      <w:tblGrid>
        <w:gridCol w:w="405"/>
        <w:gridCol w:w="945"/>
        <w:gridCol w:w="945"/>
        <w:gridCol w:w="945"/>
        <w:gridCol w:w="945"/>
        <w:gridCol w:w="945"/>
        <w:gridCol w:w="945"/>
        <w:gridCol w:w="945"/>
        <w:gridCol w:w="3360"/>
      </w:tblGrid>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Приложение №5</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Заявка №</w:t>
            </w: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на рассмотрение/решение проблемы в программе «1С»</w:t>
            </w: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от клиента ____________________________________________</w:t>
            </w: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(наименование организации)</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5"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В нашей программе</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bl>
    <w:p w:rsidR="002C5CB7" w:rsidRPr="007A3123" w:rsidRDefault="002C5CB7" w:rsidP="007A3123">
      <w:pPr>
        <w:spacing w:after="0" w:line="240" w:lineRule="auto"/>
        <w:rPr>
          <w:rFonts w:ascii="Times New Roman" w:eastAsia="Times New Roman" w:hAnsi="Times New Roman" w:cs="Times New Roman"/>
          <w:vanish/>
          <w:sz w:val="21"/>
          <w:szCs w:val="21"/>
          <w:lang w:eastAsia="ru-RU"/>
        </w:rPr>
      </w:pPr>
    </w:p>
    <w:tbl>
      <w:tblPr>
        <w:tblW w:w="10380" w:type="dxa"/>
        <w:tblLayout w:type="fixed"/>
        <w:tblCellMar>
          <w:left w:w="0" w:type="dxa"/>
          <w:right w:w="0" w:type="dxa"/>
        </w:tblCellMar>
        <w:tblLook w:val="04A0" w:firstRow="1" w:lastRow="0" w:firstColumn="1" w:lastColumn="0" w:noHBand="0" w:noVBand="1"/>
      </w:tblPr>
      <w:tblGrid>
        <w:gridCol w:w="735"/>
        <w:gridCol w:w="270"/>
        <w:gridCol w:w="990"/>
        <w:gridCol w:w="945"/>
        <w:gridCol w:w="1575"/>
        <w:gridCol w:w="1005"/>
        <w:gridCol w:w="945"/>
        <w:gridCol w:w="945"/>
        <w:gridCol w:w="2970"/>
      </w:tblGrid>
      <w:tr w:rsidR="002C5CB7" w:rsidRPr="007A3123" w:rsidTr="0031010F">
        <w:trPr>
          <w:cantSplit/>
        </w:trPr>
        <w:tc>
          <w:tcPr>
            <w:tcW w:w="73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70"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510" w:type="dxa"/>
            <w:gridSpan w:val="3"/>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1С: Бухгалтерия 8.0</w:t>
            </w:r>
          </w:p>
        </w:tc>
        <w:tc>
          <w:tcPr>
            <w:tcW w:w="100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297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Height w:val="75"/>
        </w:trPr>
        <w:tc>
          <w:tcPr>
            <w:tcW w:w="73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7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0"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157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100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297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73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70"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515" w:type="dxa"/>
            <w:gridSpan w:val="4"/>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1С: Зарплата и управление персоналом 8.0</w:t>
            </w: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297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Height w:val="75"/>
        </w:trPr>
        <w:tc>
          <w:tcPr>
            <w:tcW w:w="73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7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0"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157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100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297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73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70"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6405" w:type="dxa"/>
            <w:gridSpan w:val="6"/>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другая ______________________________________(какая)</w:t>
            </w:r>
          </w:p>
        </w:tc>
        <w:tc>
          <w:tcPr>
            <w:tcW w:w="297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Height w:val="75"/>
        </w:trPr>
        <w:tc>
          <w:tcPr>
            <w:tcW w:w="73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7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0"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157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100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2970"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r>
    </w:tbl>
    <w:p w:rsidR="002C5CB7" w:rsidRPr="007A3123" w:rsidRDefault="002C5CB7" w:rsidP="007A3123">
      <w:pPr>
        <w:spacing w:after="0" w:line="240" w:lineRule="auto"/>
        <w:rPr>
          <w:rFonts w:ascii="Times New Roman" w:eastAsia="Times New Roman" w:hAnsi="Times New Roman" w:cs="Times New Roman"/>
          <w:vanish/>
          <w:sz w:val="21"/>
          <w:szCs w:val="21"/>
          <w:lang w:eastAsia="ru-RU"/>
        </w:rPr>
      </w:pPr>
    </w:p>
    <w:tbl>
      <w:tblPr>
        <w:tblW w:w="10380" w:type="dxa"/>
        <w:tblLayout w:type="fixed"/>
        <w:tblCellMar>
          <w:left w:w="0" w:type="dxa"/>
          <w:right w:w="0" w:type="dxa"/>
        </w:tblCellMar>
        <w:tblLook w:val="04A0" w:firstRow="1" w:lastRow="0" w:firstColumn="1" w:lastColumn="0" w:noHBand="0" w:noVBand="1"/>
      </w:tblPr>
      <w:tblGrid>
        <w:gridCol w:w="405"/>
        <w:gridCol w:w="9975"/>
      </w:tblGrid>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обнаружена следующая проблема:</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__________________________________________________________________________________</w:t>
            </w:r>
          </w:p>
        </w:tc>
      </w:tr>
    </w:tbl>
    <w:p w:rsidR="002C5CB7" w:rsidRPr="007A3123" w:rsidRDefault="002C5CB7" w:rsidP="007A3123">
      <w:pPr>
        <w:spacing w:after="0" w:line="240" w:lineRule="auto"/>
        <w:rPr>
          <w:rFonts w:ascii="Times New Roman" w:eastAsia="Times New Roman" w:hAnsi="Times New Roman" w:cs="Times New Roman"/>
          <w:vanish/>
          <w:sz w:val="21"/>
          <w:szCs w:val="21"/>
          <w:lang w:eastAsia="ru-RU"/>
        </w:rPr>
      </w:pPr>
    </w:p>
    <w:tbl>
      <w:tblPr>
        <w:tblW w:w="10380" w:type="dxa"/>
        <w:tblLayout w:type="fixed"/>
        <w:tblCellMar>
          <w:left w:w="0" w:type="dxa"/>
          <w:right w:w="0" w:type="dxa"/>
        </w:tblCellMar>
        <w:tblLook w:val="04A0" w:firstRow="1" w:lastRow="0" w:firstColumn="1" w:lastColumn="0" w:noHBand="0" w:noVBand="1"/>
      </w:tblPr>
      <w:tblGrid>
        <w:gridCol w:w="735"/>
        <w:gridCol w:w="270"/>
        <w:gridCol w:w="990"/>
        <w:gridCol w:w="945"/>
        <w:gridCol w:w="1575"/>
        <w:gridCol w:w="1005"/>
        <w:gridCol w:w="945"/>
        <w:gridCol w:w="945"/>
        <w:gridCol w:w="2970"/>
      </w:tblGrid>
      <w:tr w:rsidR="002C5CB7" w:rsidRPr="007A3123" w:rsidTr="0031010F">
        <w:trPr>
          <w:cantSplit/>
          <w:trHeight w:val="75"/>
        </w:trPr>
        <w:tc>
          <w:tcPr>
            <w:tcW w:w="73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7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0"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157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100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2970"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r>
    </w:tbl>
    <w:p w:rsidR="002C5CB7" w:rsidRPr="007A3123" w:rsidRDefault="002C5CB7" w:rsidP="007A3123">
      <w:pPr>
        <w:spacing w:after="0" w:line="240" w:lineRule="auto"/>
        <w:rPr>
          <w:rFonts w:ascii="Times New Roman" w:eastAsia="Times New Roman" w:hAnsi="Times New Roman" w:cs="Times New Roman"/>
          <w:vanish/>
          <w:sz w:val="21"/>
          <w:szCs w:val="21"/>
          <w:lang w:eastAsia="ru-RU"/>
        </w:rPr>
      </w:pPr>
    </w:p>
    <w:tbl>
      <w:tblPr>
        <w:tblW w:w="10380" w:type="dxa"/>
        <w:tblLayout w:type="fixed"/>
        <w:tblCellMar>
          <w:left w:w="0" w:type="dxa"/>
          <w:right w:w="0" w:type="dxa"/>
        </w:tblCellMar>
        <w:tblLook w:val="04A0" w:firstRow="1" w:lastRow="0" w:firstColumn="1" w:lastColumn="0" w:noHBand="0" w:noVBand="1"/>
      </w:tblPr>
      <w:tblGrid>
        <w:gridCol w:w="405"/>
        <w:gridCol w:w="9975"/>
      </w:tblGrid>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Просим Вас изучить информационную базу и предоставить отчет с информацией о:</w:t>
            </w:r>
          </w:p>
        </w:tc>
      </w:tr>
    </w:tbl>
    <w:p w:rsidR="002C5CB7" w:rsidRPr="007A3123" w:rsidRDefault="002C5CB7" w:rsidP="007A3123">
      <w:pPr>
        <w:spacing w:after="0" w:line="240" w:lineRule="auto"/>
        <w:rPr>
          <w:rFonts w:ascii="Times New Roman" w:eastAsia="Times New Roman" w:hAnsi="Times New Roman" w:cs="Times New Roman"/>
          <w:vanish/>
          <w:sz w:val="21"/>
          <w:szCs w:val="21"/>
          <w:lang w:eastAsia="ru-RU"/>
        </w:rPr>
      </w:pPr>
    </w:p>
    <w:tbl>
      <w:tblPr>
        <w:tblW w:w="10380" w:type="dxa"/>
        <w:tblLayout w:type="fixed"/>
        <w:tblCellMar>
          <w:left w:w="0" w:type="dxa"/>
          <w:right w:w="0" w:type="dxa"/>
        </w:tblCellMar>
        <w:tblLook w:val="04A0" w:firstRow="1" w:lastRow="0" w:firstColumn="1" w:lastColumn="0" w:noHBand="0" w:noVBand="1"/>
      </w:tblPr>
      <w:tblGrid>
        <w:gridCol w:w="735"/>
        <w:gridCol w:w="270"/>
        <w:gridCol w:w="990"/>
        <w:gridCol w:w="945"/>
        <w:gridCol w:w="1575"/>
        <w:gridCol w:w="1005"/>
        <w:gridCol w:w="945"/>
        <w:gridCol w:w="945"/>
        <w:gridCol w:w="2970"/>
      </w:tblGrid>
      <w:tr w:rsidR="002C5CB7" w:rsidRPr="007A3123" w:rsidTr="0031010F">
        <w:trPr>
          <w:cantSplit/>
          <w:trHeight w:val="75"/>
        </w:trPr>
        <w:tc>
          <w:tcPr>
            <w:tcW w:w="73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7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0"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157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100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2970"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r>
      <w:tr w:rsidR="002C5CB7" w:rsidRPr="007A3123" w:rsidTr="0031010F">
        <w:trPr>
          <w:cantSplit/>
        </w:trPr>
        <w:tc>
          <w:tcPr>
            <w:tcW w:w="73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70"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375" w:type="dxa"/>
            <w:gridSpan w:val="7"/>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Подтверждение или опровержение наличия проблемы</w:t>
            </w:r>
          </w:p>
        </w:tc>
      </w:tr>
      <w:tr w:rsidR="002C5CB7" w:rsidRPr="007A3123" w:rsidTr="0031010F">
        <w:trPr>
          <w:cantSplit/>
          <w:trHeight w:val="75"/>
        </w:trPr>
        <w:tc>
          <w:tcPr>
            <w:tcW w:w="73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7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0"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157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100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2970"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r>
      <w:tr w:rsidR="002C5CB7" w:rsidRPr="007A3123" w:rsidTr="0031010F">
        <w:trPr>
          <w:cantSplit/>
        </w:trPr>
        <w:tc>
          <w:tcPr>
            <w:tcW w:w="73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70"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515" w:type="dxa"/>
            <w:gridSpan w:val="4"/>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Причины возникновения проблемы</w:t>
            </w: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2970"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r>
      <w:tr w:rsidR="002C5CB7" w:rsidRPr="007A3123" w:rsidTr="0031010F">
        <w:trPr>
          <w:cantSplit/>
          <w:trHeight w:val="75"/>
        </w:trPr>
        <w:tc>
          <w:tcPr>
            <w:tcW w:w="73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7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0"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157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100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2970"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r>
      <w:tr w:rsidR="002C5CB7" w:rsidRPr="007A3123" w:rsidTr="0031010F">
        <w:trPr>
          <w:cantSplit/>
        </w:trPr>
        <w:tc>
          <w:tcPr>
            <w:tcW w:w="73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70"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375" w:type="dxa"/>
            <w:gridSpan w:val="7"/>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Что необходимо сделать и кому (нашим сотрудникам или вашим специалистам) или что было сделано для</w:t>
            </w:r>
          </w:p>
        </w:tc>
      </w:tr>
      <w:tr w:rsidR="002C5CB7" w:rsidRPr="007A3123" w:rsidTr="0031010F">
        <w:trPr>
          <w:cantSplit/>
        </w:trPr>
        <w:tc>
          <w:tcPr>
            <w:tcW w:w="73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7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375" w:type="dxa"/>
            <w:gridSpan w:val="7"/>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устранения проблемы</w:t>
            </w:r>
          </w:p>
        </w:tc>
      </w:tr>
      <w:tr w:rsidR="002C5CB7" w:rsidRPr="007A3123" w:rsidTr="0031010F">
        <w:trPr>
          <w:cantSplit/>
          <w:trHeight w:val="75"/>
        </w:trPr>
        <w:tc>
          <w:tcPr>
            <w:tcW w:w="73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7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0"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157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100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2970"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r>
      <w:tr w:rsidR="002C5CB7" w:rsidRPr="007A3123" w:rsidTr="0031010F">
        <w:trPr>
          <w:cantSplit/>
        </w:trPr>
        <w:tc>
          <w:tcPr>
            <w:tcW w:w="73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70"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375" w:type="dxa"/>
            <w:gridSpan w:val="7"/>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Если возникновение подобной проблемы в будущем можно предотвратить, ваши рекомендации для</w:t>
            </w:r>
          </w:p>
        </w:tc>
      </w:tr>
      <w:tr w:rsidR="002C5CB7" w:rsidRPr="007A3123" w:rsidTr="0031010F">
        <w:trPr>
          <w:cantSplit/>
        </w:trPr>
        <w:tc>
          <w:tcPr>
            <w:tcW w:w="73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7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375" w:type="dxa"/>
            <w:gridSpan w:val="7"/>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roofErr w:type="spellStart"/>
            <w:r w:rsidRPr="007A3123">
              <w:rPr>
                <w:rFonts w:ascii="Times New Roman" w:eastAsia="Times New Roman" w:hAnsi="Times New Roman" w:cs="Arial"/>
                <w:sz w:val="21"/>
                <w:szCs w:val="21"/>
                <w:lang w:eastAsia="ru-RU"/>
              </w:rPr>
              <w:t>избежания</w:t>
            </w:r>
            <w:proofErr w:type="spellEnd"/>
            <w:r w:rsidRPr="007A3123">
              <w:rPr>
                <w:rFonts w:ascii="Times New Roman" w:eastAsia="Times New Roman" w:hAnsi="Times New Roman" w:cs="Arial"/>
                <w:sz w:val="21"/>
                <w:szCs w:val="21"/>
                <w:lang w:eastAsia="ru-RU"/>
              </w:rPr>
              <w:t xml:space="preserve"> данной проблемы</w:t>
            </w:r>
          </w:p>
        </w:tc>
      </w:tr>
    </w:tbl>
    <w:p w:rsidR="002C5CB7" w:rsidRPr="007A3123" w:rsidRDefault="002C5CB7" w:rsidP="007A3123">
      <w:pPr>
        <w:spacing w:after="0" w:line="240" w:lineRule="auto"/>
        <w:rPr>
          <w:rFonts w:ascii="Times New Roman" w:eastAsia="Times New Roman" w:hAnsi="Times New Roman" w:cs="Times New Roman"/>
          <w:vanish/>
          <w:sz w:val="21"/>
          <w:szCs w:val="21"/>
          <w:lang w:eastAsia="ru-RU"/>
        </w:rPr>
      </w:pPr>
    </w:p>
    <w:tbl>
      <w:tblPr>
        <w:tblW w:w="10380" w:type="dxa"/>
        <w:tblLayout w:type="fixed"/>
        <w:tblCellMar>
          <w:left w:w="0" w:type="dxa"/>
          <w:right w:w="0" w:type="dxa"/>
        </w:tblCellMar>
        <w:tblLook w:val="04A0" w:firstRow="1" w:lastRow="0" w:firstColumn="1" w:lastColumn="0" w:noHBand="0" w:noVBand="1"/>
      </w:tblPr>
      <w:tblGrid>
        <w:gridCol w:w="405"/>
        <w:gridCol w:w="945"/>
        <w:gridCol w:w="945"/>
        <w:gridCol w:w="945"/>
        <w:gridCol w:w="945"/>
        <w:gridCol w:w="945"/>
        <w:gridCol w:w="945"/>
        <w:gridCol w:w="945"/>
        <w:gridCol w:w="3360"/>
      </w:tblGrid>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Оплату работ на основании предоставленного отчета, счета и акта выполненных работ – гарантируем.</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780"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Заказчик ______________________</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780"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должность, подпись, расшифровка</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М.П.</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305" w:type="dxa"/>
            <w:gridSpan w:val="2"/>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xml:space="preserve"> «____»___________20___г.</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Сотрудник Исполнителя, ответственный за оформление заявки______________________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bl>
    <w:p w:rsidR="002C5CB7" w:rsidRPr="007A3123" w:rsidRDefault="002C5CB7" w:rsidP="007A3123">
      <w:pPr>
        <w:spacing w:after="0" w:line="240" w:lineRule="auto"/>
        <w:rPr>
          <w:rFonts w:ascii="Times New Roman" w:eastAsia="Times New Roman" w:hAnsi="Times New Roman" w:cs="Times New Roman"/>
          <w:sz w:val="21"/>
          <w:szCs w:val="21"/>
          <w:lang w:eastAsia="ru-RU"/>
        </w:rPr>
      </w:pPr>
    </w:p>
    <w:p w:rsidR="002C5CB7" w:rsidRPr="007A3123" w:rsidRDefault="002C5CB7" w:rsidP="007A3123">
      <w:pPr>
        <w:spacing w:after="0" w:line="240" w:lineRule="auto"/>
        <w:rPr>
          <w:rFonts w:ascii="Times New Roman" w:eastAsia="Times New Roman" w:hAnsi="Times New Roman" w:cs="Times New Roman"/>
          <w:sz w:val="21"/>
          <w:szCs w:val="21"/>
          <w:lang w:eastAsia="ru-RU"/>
        </w:rPr>
      </w:pPr>
      <w:r w:rsidRPr="007A3123">
        <w:rPr>
          <w:rFonts w:ascii="Times New Roman" w:eastAsia="Times New Roman" w:hAnsi="Times New Roman" w:cs="Times New Roman"/>
          <w:sz w:val="21"/>
          <w:szCs w:val="21"/>
          <w:lang w:eastAsia="ru-RU"/>
        </w:rPr>
        <w:br w:type="page"/>
      </w:r>
    </w:p>
    <w:tbl>
      <w:tblPr>
        <w:tblW w:w="10380" w:type="dxa"/>
        <w:tblLayout w:type="fixed"/>
        <w:tblCellMar>
          <w:left w:w="0" w:type="dxa"/>
          <w:right w:w="0" w:type="dxa"/>
        </w:tblCellMar>
        <w:tblLook w:val="04A0" w:firstRow="1" w:lastRow="0" w:firstColumn="1" w:lastColumn="0" w:noHBand="0" w:noVBand="1"/>
      </w:tblPr>
      <w:tblGrid>
        <w:gridCol w:w="405"/>
        <w:gridCol w:w="945"/>
        <w:gridCol w:w="945"/>
        <w:gridCol w:w="945"/>
        <w:gridCol w:w="945"/>
        <w:gridCol w:w="945"/>
        <w:gridCol w:w="945"/>
        <w:gridCol w:w="945"/>
        <w:gridCol w:w="3360"/>
      </w:tblGrid>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Приложение №6</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Отчет</w:t>
            </w: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по выполненной работе на основании заявки №___от «____»________________20___ г.</w:t>
            </w: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организации ______________________________________</w:t>
            </w:r>
          </w:p>
        </w:tc>
      </w:tr>
      <w:tr w:rsidR="002C5CB7" w:rsidRPr="007A3123" w:rsidTr="0031010F">
        <w:trPr>
          <w:cantSplit/>
        </w:trPr>
        <w:tc>
          <w:tcPr>
            <w:tcW w:w="10380" w:type="dxa"/>
            <w:gridSpan w:val="9"/>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(наименование организации)</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780"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Описанная в заявке проблема:</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bl>
    <w:p w:rsidR="002C5CB7" w:rsidRPr="007A3123" w:rsidRDefault="002C5CB7" w:rsidP="007A3123">
      <w:pPr>
        <w:spacing w:after="0" w:line="240" w:lineRule="auto"/>
        <w:rPr>
          <w:rFonts w:ascii="Times New Roman" w:eastAsia="Times New Roman" w:hAnsi="Times New Roman" w:cs="Times New Roman"/>
          <w:vanish/>
          <w:sz w:val="21"/>
          <w:szCs w:val="21"/>
          <w:lang w:eastAsia="ru-RU"/>
        </w:rPr>
      </w:pPr>
    </w:p>
    <w:tbl>
      <w:tblPr>
        <w:tblW w:w="10380" w:type="dxa"/>
        <w:tblLayout w:type="fixed"/>
        <w:tblCellMar>
          <w:left w:w="0" w:type="dxa"/>
          <w:right w:w="0" w:type="dxa"/>
        </w:tblCellMar>
        <w:tblLook w:val="04A0" w:firstRow="1" w:lastRow="0" w:firstColumn="1" w:lastColumn="0" w:noHBand="0" w:noVBand="1"/>
      </w:tblPr>
      <w:tblGrid>
        <w:gridCol w:w="735"/>
        <w:gridCol w:w="270"/>
        <w:gridCol w:w="990"/>
        <w:gridCol w:w="945"/>
        <w:gridCol w:w="1575"/>
        <w:gridCol w:w="1005"/>
        <w:gridCol w:w="945"/>
        <w:gridCol w:w="945"/>
        <w:gridCol w:w="2970"/>
      </w:tblGrid>
      <w:tr w:rsidR="002C5CB7" w:rsidRPr="007A3123" w:rsidTr="0031010F">
        <w:trPr>
          <w:cantSplit/>
        </w:trPr>
        <w:tc>
          <w:tcPr>
            <w:tcW w:w="73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70"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375" w:type="dxa"/>
            <w:gridSpan w:val="7"/>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Подтверждена</w:t>
            </w:r>
          </w:p>
        </w:tc>
      </w:tr>
      <w:tr w:rsidR="002C5CB7" w:rsidRPr="007A3123" w:rsidTr="0031010F">
        <w:trPr>
          <w:cantSplit/>
          <w:trHeight w:val="75"/>
        </w:trPr>
        <w:tc>
          <w:tcPr>
            <w:tcW w:w="73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7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0"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157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100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2970"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r>
      <w:tr w:rsidR="002C5CB7" w:rsidRPr="007A3123" w:rsidTr="0031010F">
        <w:trPr>
          <w:cantSplit/>
        </w:trPr>
        <w:tc>
          <w:tcPr>
            <w:tcW w:w="73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70"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515" w:type="dxa"/>
            <w:gridSpan w:val="4"/>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Не подтверждена</w:t>
            </w: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2970"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r>
      <w:tr w:rsidR="002C5CB7" w:rsidRPr="007A3123" w:rsidTr="0031010F">
        <w:trPr>
          <w:cantSplit/>
          <w:trHeight w:val="75"/>
        </w:trPr>
        <w:tc>
          <w:tcPr>
            <w:tcW w:w="73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7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0"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157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100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2970"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r>
      <w:tr w:rsidR="002C5CB7" w:rsidRPr="007A3123" w:rsidTr="0031010F">
        <w:trPr>
          <w:cantSplit/>
        </w:trPr>
        <w:tc>
          <w:tcPr>
            <w:tcW w:w="73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70"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375" w:type="dxa"/>
            <w:gridSpan w:val="7"/>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При изучении информационной базы нами выявлено, что проблема</w:t>
            </w:r>
          </w:p>
        </w:tc>
      </w:tr>
    </w:tbl>
    <w:p w:rsidR="002C5CB7" w:rsidRPr="007A3123" w:rsidRDefault="002C5CB7" w:rsidP="007A3123">
      <w:pPr>
        <w:spacing w:after="0" w:line="240" w:lineRule="auto"/>
        <w:rPr>
          <w:rFonts w:ascii="Times New Roman" w:eastAsia="Times New Roman" w:hAnsi="Times New Roman" w:cs="Times New Roman"/>
          <w:vanish/>
          <w:sz w:val="21"/>
          <w:szCs w:val="21"/>
          <w:lang w:eastAsia="ru-RU"/>
        </w:rPr>
      </w:pPr>
    </w:p>
    <w:tbl>
      <w:tblPr>
        <w:tblW w:w="10380" w:type="dxa"/>
        <w:tblLayout w:type="fixed"/>
        <w:tblCellMar>
          <w:left w:w="0" w:type="dxa"/>
          <w:right w:w="0" w:type="dxa"/>
        </w:tblCellMar>
        <w:tblLook w:val="04A0" w:firstRow="1" w:lastRow="0" w:firstColumn="1" w:lastColumn="0" w:noHBand="0" w:noVBand="1"/>
      </w:tblPr>
      <w:tblGrid>
        <w:gridCol w:w="405"/>
        <w:gridCol w:w="945"/>
        <w:gridCol w:w="945"/>
        <w:gridCol w:w="945"/>
        <w:gridCol w:w="945"/>
        <w:gridCol w:w="945"/>
        <w:gridCol w:w="945"/>
        <w:gridCol w:w="945"/>
        <w:gridCol w:w="3360"/>
      </w:tblGrid>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возникла по причине:</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__________________________________________________________________________________</w:t>
            </w:r>
          </w:p>
        </w:tc>
      </w:tr>
    </w:tbl>
    <w:p w:rsidR="002C5CB7" w:rsidRPr="007A3123" w:rsidRDefault="002C5CB7" w:rsidP="007A3123">
      <w:pPr>
        <w:spacing w:after="0" w:line="240" w:lineRule="auto"/>
        <w:rPr>
          <w:rFonts w:ascii="Times New Roman" w:eastAsia="Times New Roman" w:hAnsi="Times New Roman" w:cs="Times New Roman"/>
          <w:vanish/>
          <w:sz w:val="21"/>
          <w:szCs w:val="21"/>
          <w:lang w:eastAsia="ru-RU"/>
        </w:rPr>
      </w:pPr>
    </w:p>
    <w:tbl>
      <w:tblPr>
        <w:tblW w:w="10380" w:type="dxa"/>
        <w:tblLayout w:type="fixed"/>
        <w:tblCellMar>
          <w:left w:w="0" w:type="dxa"/>
          <w:right w:w="0" w:type="dxa"/>
        </w:tblCellMar>
        <w:tblLook w:val="04A0" w:firstRow="1" w:lastRow="0" w:firstColumn="1" w:lastColumn="0" w:noHBand="0" w:noVBand="1"/>
      </w:tblPr>
      <w:tblGrid>
        <w:gridCol w:w="735"/>
        <w:gridCol w:w="270"/>
        <w:gridCol w:w="990"/>
        <w:gridCol w:w="945"/>
        <w:gridCol w:w="1575"/>
        <w:gridCol w:w="1005"/>
        <w:gridCol w:w="945"/>
        <w:gridCol w:w="945"/>
        <w:gridCol w:w="2970"/>
      </w:tblGrid>
      <w:tr w:rsidR="002C5CB7" w:rsidRPr="007A3123" w:rsidTr="0031010F">
        <w:trPr>
          <w:cantSplit/>
        </w:trPr>
        <w:tc>
          <w:tcPr>
            <w:tcW w:w="73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7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375" w:type="dxa"/>
            <w:gridSpan w:val="7"/>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Чтобы подобная проблема не возникала в дальнейшем, рекомендуем Вам:</w:t>
            </w:r>
          </w:p>
        </w:tc>
      </w:tr>
      <w:tr w:rsidR="002C5CB7" w:rsidRPr="007A3123" w:rsidTr="0031010F">
        <w:trPr>
          <w:cantSplit/>
        </w:trPr>
        <w:tc>
          <w:tcPr>
            <w:tcW w:w="73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7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0" w:type="dxa"/>
            <w:shd w:val="clear" w:color="auto" w:fill="auto"/>
            <w:tcMar>
              <w:top w:w="0" w:type="auto"/>
              <w:left w:w="105"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105"/>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57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0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97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bl>
    <w:p w:rsidR="002C5CB7" w:rsidRPr="007A3123" w:rsidRDefault="002C5CB7" w:rsidP="007A3123">
      <w:pPr>
        <w:spacing w:after="0" w:line="240" w:lineRule="auto"/>
        <w:rPr>
          <w:rFonts w:ascii="Times New Roman" w:eastAsia="Times New Roman" w:hAnsi="Times New Roman" w:cs="Times New Roman"/>
          <w:vanish/>
          <w:sz w:val="21"/>
          <w:szCs w:val="21"/>
          <w:lang w:eastAsia="ru-RU"/>
        </w:rPr>
      </w:pPr>
    </w:p>
    <w:tbl>
      <w:tblPr>
        <w:tblW w:w="10380" w:type="dxa"/>
        <w:tblLayout w:type="fixed"/>
        <w:tblCellMar>
          <w:left w:w="0" w:type="dxa"/>
          <w:right w:w="0" w:type="dxa"/>
        </w:tblCellMar>
        <w:tblLook w:val="04A0" w:firstRow="1" w:lastRow="0" w:firstColumn="1" w:lastColumn="0" w:noHBand="0" w:noVBand="1"/>
      </w:tblPr>
      <w:tblGrid>
        <w:gridCol w:w="405"/>
        <w:gridCol w:w="945"/>
        <w:gridCol w:w="945"/>
        <w:gridCol w:w="945"/>
        <w:gridCol w:w="945"/>
        <w:gridCol w:w="945"/>
        <w:gridCol w:w="945"/>
        <w:gridCol w:w="945"/>
        <w:gridCol w:w="3360"/>
      </w:tblGrid>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Для устранения проблемы нами были выполнены следующие действия:</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tcMar>
              <w:top w:w="0" w:type="auto"/>
              <w:left w:w="840"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840"/>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Выполнение работ заняло _______ часа рабочего времени.</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tcMar>
              <w:top w:w="0" w:type="auto"/>
              <w:left w:w="840"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840"/>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Оплата по тарифу, утвержденному Договором.</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tcMar>
              <w:top w:w="0" w:type="auto"/>
              <w:left w:w="840" w:type="dxa"/>
              <w:bottom w:w="0" w:type="auto"/>
              <w:right w:w="0" w:type="auto"/>
            </w:tcMar>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ind w:left="840"/>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Время работы будет учтено в акте выполненных работ за консультационное сопровождение за текущий месяц.</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Копия отчета вместе с копией листов учета рабочего времени будет выслана Вам вместе с актом приемки-сдачи работ.</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890" w:type="dxa"/>
            <w:gridSpan w:val="2"/>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Заказчик</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890" w:type="dxa"/>
            <w:gridSpan w:val="2"/>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Исполнитель</w:t>
            </w: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780"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525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                               М.П.</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М.П.</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305" w:type="dxa"/>
            <w:gridSpan w:val="2"/>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«____»___________20___г.</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bl>
    <w:p w:rsidR="002C5CB7" w:rsidRPr="007A3123" w:rsidRDefault="002C5CB7" w:rsidP="007A3123">
      <w:pPr>
        <w:spacing w:after="0" w:line="240" w:lineRule="auto"/>
        <w:rPr>
          <w:rFonts w:ascii="Times New Roman" w:eastAsia="Times New Roman" w:hAnsi="Times New Roman" w:cs="Times New Roman"/>
          <w:sz w:val="21"/>
          <w:szCs w:val="21"/>
          <w:lang w:eastAsia="ru-RU"/>
        </w:rPr>
      </w:pPr>
    </w:p>
    <w:p w:rsidR="002C5CB7" w:rsidRPr="007A3123" w:rsidRDefault="002C5CB7" w:rsidP="007A3123">
      <w:pPr>
        <w:spacing w:after="0" w:line="240" w:lineRule="auto"/>
        <w:rPr>
          <w:rFonts w:ascii="Times New Roman" w:eastAsia="Times New Roman" w:hAnsi="Times New Roman" w:cs="Times New Roman"/>
          <w:sz w:val="21"/>
          <w:szCs w:val="21"/>
          <w:lang w:eastAsia="ru-RU"/>
        </w:rPr>
      </w:pPr>
      <w:r w:rsidRPr="007A3123">
        <w:rPr>
          <w:rFonts w:ascii="Times New Roman" w:eastAsia="Times New Roman" w:hAnsi="Times New Roman" w:cs="Times New Roman"/>
          <w:sz w:val="21"/>
          <w:szCs w:val="21"/>
          <w:lang w:eastAsia="ru-RU"/>
        </w:rPr>
        <w:br w:type="page"/>
      </w:r>
    </w:p>
    <w:tbl>
      <w:tblPr>
        <w:tblW w:w="10380" w:type="dxa"/>
        <w:tblLayout w:type="fixed"/>
        <w:tblCellMar>
          <w:left w:w="0" w:type="dxa"/>
          <w:right w:w="0" w:type="dxa"/>
        </w:tblCellMar>
        <w:tblLook w:val="04A0" w:firstRow="1" w:lastRow="0" w:firstColumn="1" w:lastColumn="0" w:noHBand="0" w:noVBand="1"/>
      </w:tblPr>
      <w:tblGrid>
        <w:gridCol w:w="405"/>
        <w:gridCol w:w="945"/>
        <w:gridCol w:w="945"/>
        <w:gridCol w:w="945"/>
        <w:gridCol w:w="945"/>
        <w:gridCol w:w="945"/>
        <w:gridCol w:w="945"/>
        <w:gridCol w:w="945"/>
        <w:gridCol w:w="3360"/>
      </w:tblGrid>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Приложение №7</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Заявка на обновление №________ к Договору 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305" w:type="dxa"/>
            <w:gridSpan w:val="2"/>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xml:space="preserve"> «____»___________20___г.</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xml:space="preserve">    В процессе выполнения работ по Договору №___ от _________________, Заказчик _______________ и Исполнитель пришли к соглашению о необходимости выполнения следующих работ:</w:t>
            </w: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Аннотация:</w:t>
            </w: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Произвести обновление конфигурации</w:t>
            </w: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__________________________________________на</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xml:space="preserve"> релиз____________________________________ с сохранением имеющейся </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функциональности в связи с изменениями законодательства.</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Порядок приемки работ:</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xml:space="preserve">    Проверка корректной работы обновленной конфигурации</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xml:space="preserve">    Конечная стоимость работ заявки на обновление будет рассчитана исходя из затраченных на выполнение работ часов, умноженных на часовую ставку по текущему договору равную: _________ рублей.</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Порядок оплаты: в рамках обязательств по договору</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890" w:type="dxa"/>
            <w:gridSpan w:val="2"/>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Заказчик</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305" w:type="dxa"/>
            <w:gridSpan w:val="2"/>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305" w:type="dxa"/>
            <w:gridSpan w:val="2"/>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должность, подпись, расшифровка М.П.</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Сотрудник Исполнителя, ответственный за оформление заявки___________________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bl>
    <w:p w:rsidR="002C5CB7" w:rsidRPr="007A3123" w:rsidRDefault="002C5CB7" w:rsidP="007A3123">
      <w:pPr>
        <w:spacing w:after="0" w:line="240" w:lineRule="auto"/>
        <w:rPr>
          <w:rFonts w:ascii="Times New Roman" w:eastAsia="Times New Roman" w:hAnsi="Times New Roman" w:cs="Times New Roman"/>
          <w:sz w:val="21"/>
          <w:szCs w:val="21"/>
          <w:lang w:eastAsia="ru-RU"/>
        </w:rPr>
      </w:pPr>
    </w:p>
    <w:p w:rsidR="002C5CB7" w:rsidRPr="007A3123" w:rsidRDefault="002C5CB7" w:rsidP="007A3123">
      <w:pPr>
        <w:spacing w:after="0" w:line="240" w:lineRule="auto"/>
        <w:rPr>
          <w:rFonts w:ascii="Times New Roman" w:eastAsia="Times New Roman" w:hAnsi="Times New Roman" w:cs="Times New Roman"/>
          <w:sz w:val="21"/>
          <w:szCs w:val="21"/>
          <w:lang w:eastAsia="ru-RU"/>
        </w:rPr>
      </w:pPr>
      <w:r w:rsidRPr="007A3123">
        <w:rPr>
          <w:rFonts w:ascii="Times New Roman" w:eastAsia="Times New Roman" w:hAnsi="Times New Roman" w:cs="Times New Roman"/>
          <w:sz w:val="21"/>
          <w:szCs w:val="21"/>
          <w:lang w:eastAsia="ru-RU"/>
        </w:rPr>
        <w:br w:type="page"/>
      </w:r>
    </w:p>
    <w:tbl>
      <w:tblPr>
        <w:tblW w:w="10380" w:type="dxa"/>
        <w:tblLayout w:type="fixed"/>
        <w:tblCellMar>
          <w:left w:w="0" w:type="dxa"/>
          <w:right w:w="0" w:type="dxa"/>
        </w:tblCellMar>
        <w:tblLook w:val="04A0" w:firstRow="1" w:lastRow="0" w:firstColumn="1" w:lastColumn="0" w:noHBand="0" w:noVBand="1"/>
      </w:tblPr>
      <w:tblGrid>
        <w:gridCol w:w="405"/>
        <w:gridCol w:w="945"/>
        <w:gridCol w:w="945"/>
        <w:gridCol w:w="945"/>
        <w:gridCol w:w="945"/>
        <w:gridCol w:w="945"/>
        <w:gridCol w:w="945"/>
        <w:gridCol w:w="945"/>
        <w:gridCol w:w="3360"/>
      </w:tblGrid>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Приложение №8</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ОТЧЕТ</w:t>
            </w: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по выполненной работе на основании заявки на обновление</w:t>
            </w: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№________</w:t>
            </w: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от «____»___________20___г.</w:t>
            </w: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организация 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bl>
    <w:p w:rsidR="002C5CB7" w:rsidRPr="007A3123" w:rsidRDefault="002C5CB7" w:rsidP="007A3123">
      <w:pPr>
        <w:spacing w:after="0" w:line="240" w:lineRule="auto"/>
        <w:rPr>
          <w:rFonts w:ascii="Times New Roman" w:eastAsia="Times New Roman" w:hAnsi="Times New Roman" w:cs="Times New Roman"/>
          <w:vanish/>
          <w:sz w:val="21"/>
          <w:szCs w:val="21"/>
          <w:lang w:eastAsia="ru-RU"/>
        </w:rPr>
      </w:pPr>
    </w:p>
    <w:tbl>
      <w:tblPr>
        <w:tblW w:w="8505" w:type="dxa"/>
        <w:tblLayout w:type="fixed"/>
        <w:tblCellMar>
          <w:left w:w="0" w:type="dxa"/>
          <w:right w:w="0" w:type="dxa"/>
        </w:tblCellMar>
        <w:tblLook w:val="04A0" w:firstRow="1" w:lastRow="0" w:firstColumn="1" w:lastColumn="0" w:noHBand="0" w:noVBand="1"/>
      </w:tblPr>
      <w:tblGrid>
        <w:gridCol w:w="405"/>
        <w:gridCol w:w="495"/>
        <w:gridCol w:w="930"/>
        <w:gridCol w:w="945"/>
        <w:gridCol w:w="945"/>
        <w:gridCol w:w="945"/>
        <w:gridCol w:w="945"/>
        <w:gridCol w:w="2895"/>
      </w:tblGrid>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9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3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6675" w:type="dxa"/>
            <w:gridSpan w:val="5"/>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В ходе выполнения работ было выполнено обновление конфигурации __________________с релиза ___________ до релиза _______________ с сохранением имеющейся функциональности в связи с изменениями законодательства.</w:t>
            </w:r>
          </w:p>
        </w:tc>
      </w:tr>
      <w:tr w:rsidR="002C5CB7" w:rsidRPr="007A3123" w:rsidTr="0031010F">
        <w:trPr>
          <w:cantSplit/>
          <w:trHeight w:val="13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9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3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9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9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3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6675" w:type="dxa"/>
            <w:gridSpan w:val="5"/>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На выполнение работ затрачено ______ ч. по часовой ставке по текущему договору, равной ______ руб. Конечная стоимость работ по заявке на обновление составила _______ руб.</w:t>
            </w:r>
          </w:p>
        </w:tc>
      </w:tr>
    </w:tbl>
    <w:p w:rsidR="002C5CB7" w:rsidRPr="007A3123" w:rsidRDefault="002C5CB7" w:rsidP="007A3123">
      <w:pPr>
        <w:spacing w:after="0" w:line="240" w:lineRule="auto"/>
        <w:rPr>
          <w:rFonts w:ascii="Times New Roman" w:eastAsia="Times New Roman" w:hAnsi="Times New Roman" w:cs="Times New Roman"/>
          <w:vanish/>
          <w:sz w:val="21"/>
          <w:szCs w:val="21"/>
          <w:lang w:eastAsia="ru-RU"/>
        </w:rPr>
      </w:pPr>
    </w:p>
    <w:tbl>
      <w:tblPr>
        <w:tblW w:w="10380" w:type="dxa"/>
        <w:tblLayout w:type="fixed"/>
        <w:tblCellMar>
          <w:left w:w="0" w:type="dxa"/>
          <w:right w:w="0" w:type="dxa"/>
        </w:tblCellMar>
        <w:tblLook w:val="04A0" w:firstRow="1" w:lastRow="0" w:firstColumn="1" w:lastColumn="0" w:noHBand="0" w:noVBand="1"/>
      </w:tblPr>
      <w:tblGrid>
        <w:gridCol w:w="405"/>
        <w:gridCol w:w="945"/>
        <w:gridCol w:w="945"/>
        <w:gridCol w:w="945"/>
        <w:gridCol w:w="945"/>
        <w:gridCol w:w="945"/>
        <w:gridCol w:w="945"/>
        <w:gridCol w:w="945"/>
        <w:gridCol w:w="3360"/>
      </w:tblGrid>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bl>
    <w:p w:rsidR="002C5CB7" w:rsidRPr="007A3123" w:rsidRDefault="002C5CB7" w:rsidP="007A3123">
      <w:pPr>
        <w:spacing w:after="0" w:line="240" w:lineRule="auto"/>
        <w:rPr>
          <w:rFonts w:ascii="Times New Roman" w:eastAsia="Times New Roman" w:hAnsi="Times New Roman" w:cs="Times New Roman"/>
          <w:vanish/>
          <w:sz w:val="21"/>
          <w:szCs w:val="21"/>
          <w:lang w:eastAsia="ru-RU"/>
        </w:rPr>
      </w:pPr>
    </w:p>
    <w:tbl>
      <w:tblPr>
        <w:tblW w:w="8505" w:type="dxa"/>
        <w:tblLayout w:type="fixed"/>
        <w:tblCellMar>
          <w:left w:w="0" w:type="dxa"/>
          <w:right w:w="0" w:type="dxa"/>
        </w:tblCellMar>
        <w:tblLook w:val="04A0" w:firstRow="1" w:lastRow="0" w:firstColumn="1" w:lastColumn="0" w:noHBand="0" w:noVBand="1"/>
      </w:tblPr>
      <w:tblGrid>
        <w:gridCol w:w="405"/>
        <w:gridCol w:w="495"/>
        <w:gridCol w:w="930"/>
        <w:gridCol w:w="945"/>
        <w:gridCol w:w="945"/>
        <w:gridCol w:w="945"/>
        <w:gridCol w:w="945"/>
        <w:gridCol w:w="2895"/>
      </w:tblGrid>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9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3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6675" w:type="dxa"/>
            <w:gridSpan w:val="5"/>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Копия отчета будет выслана вместе с актом приемки-сдачи работ.</w:t>
            </w:r>
          </w:p>
        </w:tc>
      </w:tr>
      <w:tr w:rsidR="002C5CB7" w:rsidRPr="007A3123" w:rsidTr="0031010F">
        <w:trPr>
          <w:cantSplit/>
          <w:trHeight w:val="13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9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3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9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9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3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6675" w:type="dxa"/>
            <w:gridSpan w:val="5"/>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Просьба выслать подписанный экземпляр по электронной почте.</w:t>
            </w:r>
          </w:p>
        </w:tc>
      </w:tr>
      <w:tr w:rsidR="002C5CB7" w:rsidRPr="007A3123" w:rsidTr="0031010F">
        <w:trPr>
          <w:cantSplit/>
          <w:trHeight w:val="13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9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3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9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9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3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890" w:type="dxa"/>
            <w:gridSpan w:val="2"/>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Отчет составил:</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289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Отчет принял:</w:t>
            </w:r>
          </w:p>
        </w:tc>
      </w:tr>
      <w:tr w:rsidR="002C5CB7" w:rsidRPr="007A3123" w:rsidTr="0031010F">
        <w:trPr>
          <w:cantSplit/>
          <w:trHeight w:val="13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9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3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9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9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3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890" w:type="dxa"/>
            <w:gridSpan w:val="2"/>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Специалист</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289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Главный бухгалтер</w:t>
            </w:r>
          </w:p>
        </w:tc>
      </w:tr>
      <w:tr w:rsidR="002C5CB7" w:rsidRPr="007A3123" w:rsidTr="0031010F">
        <w:trPr>
          <w:cantSplit/>
          <w:trHeight w:val="13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9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3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9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bl>
    <w:p w:rsidR="002C5CB7" w:rsidRPr="007A3123" w:rsidRDefault="002C5CB7" w:rsidP="007A3123">
      <w:pPr>
        <w:spacing w:after="0" w:line="240" w:lineRule="auto"/>
        <w:rPr>
          <w:rFonts w:ascii="Times New Roman" w:eastAsia="Times New Roman" w:hAnsi="Times New Roman" w:cs="Times New Roman"/>
          <w:vanish/>
          <w:sz w:val="21"/>
          <w:szCs w:val="21"/>
          <w:lang w:eastAsia="ru-RU"/>
        </w:rPr>
      </w:pPr>
    </w:p>
    <w:tbl>
      <w:tblPr>
        <w:tblW w:w="10380" w:type="dxa"/>
        <w:tblLayout w:type="fixed"/>
        <w:tblCellMar>
          <w:left w:w="0" w:type="dxa"/>
          <w:right w:w="0" w:type="dxa"/>
        </w:tblCellMar>
        <w:tblLook w:val="04A0" w:firstRow="1" w:lastRow="0" w:firstColumn="1" w:lastColumn="0" w:noHBand="0" w:noVBand="1"/>
      </w:tblPr>
      <w:tblGrid>
        <w:gridCol w:w="405"/>
        <w:gridCol w:w="945"/>
        <w:gridCol w:w="945"/>
        <w:gridCol w:w="945"/>
        <w:gridCol w:w="945"/>
        <w:gridCol w:w="945"/>
        <w:gridCol w:w="945"/>
        <w:gridCol w:w="945"/>
        <w:gridCol w:w="3360"/>
      </w:tblGrid>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780"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  ____________</w:t>
            </w:r>
          </w:p>
        </w:tc>
        <w:tc>
          <w:tcPr>
            <w:tcW w:w="525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 /______________/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roofErr w:type="spellStart"/>
            <w:r w:rsidRPr="007A3123">
              <w:rPr>
                <w:rFonts w:ascii="Times New Roman" w:eastAsia="Times New Roman" w:hAnsi="Times New Roman" w:cs="Arial"/>
                <w:sz w:val="21"/>
                <w:szCs w:val="21"/>
                <w:lang w:eastAsia="ru-RU"/>
              </w:rPr>
              <w:t>м.п</w:t>
            </w:r>
            <w:proofErr w:type="spellEnd"/>
            <w:r w:rsidRPr="007A3123">
              <w:rPr>
                <w:rFonts w:ascii="Times New Roman" w:eastAsia="Times New Roman" w:hAnsi="Times New Roman" w:cs="Arial"/>
                <w:sz w:val="21"/>
                <w:szCs w:val="21"/>
                <w:lang w:eastAsia="ru-RU"/>
              </w:rPr>
              <w:t>.</w:t>
            </w: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6195"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6195"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Сотрудник Исполнителя, ответственный за оформление заявки</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bl>
    <w:p w:rsidR="002C5CB7" w:rsidRPr="007A3123" w:rsidRDefault="002C5CB7" w:rsidP="007A3123">
      <w:pPr>
        <w:spacing w:after="0" w:line="240" w:lineRule="auto"/>
        <w:rPr>
          <w:rFonts w:ascii="Times New Roman" w:eastAsia="Times New Roman" w:hAnsi="Times New Roman" w:cs="Times New Roman"/>
          <w:sz w:val="21"/>
          <w:szCs w:val="21"/>
          <w:lang w:eastAsia="ru-RU"/>
        </w:rPr>
      </w:pPr>
    </w:p>
    <w:p w:rsidR="002C5CB7" w:rsidRPr="007A3123" w:rsidRDefault="002C5CB7" w:rsidP="007A3123">
      <w:pPr>
        <w:spacing w:after="0" w:line="240" w:lineRule="auto"/>
        <w:rPr>
          <w:rFonts w:ascii="Times New Roman" w:eastAsia="Times New Roman" w:hAnsi="Times New Roman" w:cs="Times New Roman"/>
          <w:sz w:val="21"/>
          <w:szCs w:val="21"/>
          <w:lang w:eastAsia="ru-RU"/>
        </w:rPr>
      </w:pPr>
      <w:r w:rsidRPr="007A3123">
        <w:rPr>
          <w:rFonts w:ascii="Times New Roman" w:eastAsia="Times New Roman" w:hAnsi="Times New Roman" w:cs="Times New Roman"/>
          <w:sz w:val="21"/>
          <w:szCs w:val="21"/>
          <w:lang w:eastAsia="ru-RU"/>
        </w:rPr>
        <w:br w:type="page"/>
      </w:r>
    </w:p>
    <w:tbl>
      <w:tblPr>
        <w:tblW w:w="10380" w:type="dxa"/>
        <w:tblLayout w:type="fixed"/>
        <w:tblCellMar>
          <w:left w:w="0" w:type="dxa"/>
          <w:right w:w="0" w:type="dxa"/>
        </w:tblCellMar>
        <w:tblLook w:val="04A0" w:firstRow="1" w:lastRow="0" w:firstColumn="1" w:lastColumn="0" w:noHBand="0" w:noVBand="1"/>
      </w:tblPr>
      <w:tblGrid>
        <w:gridCol w:w="405"/>
        <w:gridCol w:w="945"/>
        <w:gridCol w:w="945"/>
        <w:gridCol w:w="945"/>
        <w:gridCol w:w="945"/>
        <w:gridCol w:w="945"/>
        <w:gridCol w:w="945"/>
        <w:gridCol w:w="945"/>
        <w:gridCol w:w="3360"/>
      </w:tblGrid>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Приложение №9</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Сеансы удаленного обслуживания</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Организация______________</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за период с «____» ___________20___г. по «____»___________20___г.</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bl>
    <w:p w:rsidR="002C5CB7" w:rsidRPr="007A3123" w:rsidRDefault="002C5CB7" w:rsidP="007A3123">
      <w:pPr>
        <w:spacing w:after="0" w:line="240" w:lineRule="auto"/>
        <w:rPr>
          <w:rFonts w:ascii="Times New Roman" w:eastAsia="Times New Roman" w:hAnsi="Times New Roman" w:cs="Times New Roman"/>
          <w:vanish/>
          <w:sz w:val="21"/>
          <w:szCs w:val="21"/>
          <w:lang w:eastAsia="ru-RU"/>
        </w:rPr>
      </w:pPr>
    </w:p>
    <w:tbl>
      <w:tblPr>
        <w:tblW w:w="10380" w:type="dxa"/>
        <w:tblLayout w:type="fixed"/>
        <w:tblCellMar>
          <w:left w:w="0" w:type="dxa"/>
          <w:right w:w="0" w:type="dxa"/>
        </w:tblCellMar>
        <w:tblLook w:val="04A0" w:firstRow="1" w:lastRow="0" w:firstColumn="1" w:lastColumn="0" w:noHBand="0" w:noVBand="1"/>
      </w:tblPr>
      <w:tblGrid>
        <w:gridCol w:w="405"/>
        <w:gridCol w:w="945"/>
        <w:gridCol w:w="1890"/>
        <w:gridCol w:w="1575"/>
        <w:gridCol w:w="1680"/>
        <w:gridCol w:w="1545"/>
        <w:gridCol w:w="1470"/>
        <w:gridCol w:w="870"/>
      </w:tblGrid>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890"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Дата и время подключения</w:t>
            </w:r>
          </w:p>
        </w:tc>
        <w:tc>
          <w:tcPr>
            <w:tcW w:w="1575"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Описание работ</w:t>
            </w:r>
          </w:p>
        </w:tc>
        <w:tc>
          <w:tcPr>
            <w:tcW w:w="1680"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Длительность, мин.</w:t>
            </w:r>
          </w:p>
        </w:tc>
        <w:tc>
          <w:tcPr>
            <w:tcW w:w="1545"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Стоимость минуты, руб.</w:t>
            </w:r>
          </w:p>
        </w:tc>
        <w:tc>
          <w:tcPr>
            <w:tcW w:w="1470"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Итого к оплате, руб.</w:t>
            </w:r>
          </w:p>
        </w:tc>
        <w:tc>
          <w:tcPr>
            <w:tcW w:w="87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890"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575"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680"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545"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470"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87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5145" w:type="dxa"/>
            <w:gridSpan w:val="3"/>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Итого</w:t>
            </w:r>
          </w:p>
        </w:tc>
        <w:tc>
          <w:tcPr>
            <w:tcW w:w="1545"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470" w:type="dxa"/>
            <w:tcBorders>
              <w:top w:val="single" w:sz="5" w:space="0" w:color="auto"/>
              <w:left w:val="single" w:sz="5" w:space="0" w:color="auto"/>
              <w:bottom w:val="single" w:sz="5" w:space="0" w:color="auto"/>
              <w:right w:val="single" w:sz="5" w:space="0" w:color="auto"/>
            </w:tcBorders>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87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bl>
    <w:p w:rsidR="002C5CB7" w:rsidRPr="007A3123" w:rsidRDefault="002C5CB7" w:rsidP="007A3123">
      <w:pPr>
        <w:spacing w:after="0" w:line="240" w:lineRule="auto"/>
        <w:rPr>
          <w:rFonts w:ascii="Times New Roman" w:eastAsia="Times New Roman" w:hAnsi="Times New Roman" w:cs="Times New Roman"/>
          <w:vanish/>
          <w:sz w:val="21"/>
          <w:szCs w:val="21"/>
          <w:lang w:eastAsia="ru-RU"/>
        </w:rPr>
      </w:pPr>
    </w:p>
    <w:tbl>
      <w:tblPr>
        <w:tblW w:w="10380" w:type="dxa"/>
        <w:tblLayout w:type="fixed"/>
        <w:tblCellMar>
          <w:left w:w="0" w:type="dxa"/>
          <w:right w:w="0" w:type="dxa"/>
        </w:tblCellMar>
        <w:tblLook w:val="04A0" w:firstRow="1" w:lastRow="0" w:firstColumn="1" w:lastColumn="0" w:noHBand="0" w:noVBand="1"/>
      </w:tblPr>
      <w:tblGrid>
        <w:gridCol w:w="405"/>
        <w:gridCol w:w="945"/>
        <w:gridCol w:w="945"/>
        <w:gridCol w:w="945"/>
        <w:gridCol w:w="945"/>
        <w:gridCol w:w="945"/>
        <w:gridCol w:w="945"/>
        <w:gridCol w:w="945"/>
        <w:gridCol w:w="3360"/>
      </w:tblGrid>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030" w:type="dxa"/>
            <w:gridSpan w:val="7"/>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5"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МП</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030" w:type="dxa"/>
            <w:gridSpan w:val="7"/>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5"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МП</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bl>
    <w:p w:rsidR="002C5CB7" w:rsidRPr="007A3123" w:rsidRDefault="002C5CB7" w:rsidP="007A3123">
      <w:pPr>
        <w:spacing w:after="0" w:line="240" w:lineRule="auto"/>
        <w:rPr>
          <w:rFonts w:ascii="Times New Roman" w:eastAsia="Times New Roman" w:hAnsi="Times New Roman" w:cs="Times New Roman"/>
          <w:sz w:val="21"/>
          <w:szCs w:val="21"/>
          <w:lang w:eastAsia="ru-RU"/>
        </w:rPr>
      </w:pPr>
    </w:p>
    <w:p w:rsidR="002C5CB7" w:rsidRPr="007A3123" w:rsidRDefault="002C5CB7" w:rsidP="007A3123">
      <w:pPr>
        <w:spacing w:after="0" w:line="240" w:lineRule="auto"/>
        <w:rPr>
          <w:rFonts w:ascii="Times New Roman" w:eastAsia="Times New Roman" w:hAnsi="Times New Roman" w:cs="Times New Roman"/>
          <w:sz w:val="21"/>
          <w:szCs w:val="21"/>
          <w:lang w:eastAsia="ru-RU"/>
        </w:rPr>
      </w:pPr>
      <w:r w:rsidRPr="007A3123">
        <w:rPr>
          <w:rFonts w:ascii="Times New Roman" w:eastAsia="Times New Roman" w:hAnsi="Times New Roman" w:cs="Times New Roman"/>
          <w:sz w:val="21"/>
          <w:szCs w:val="21"/>
          <w:lang w:eastAsia="ru-RU"/>
        </w:rPr>
        <w:br w:type="page"/>
      </w:r>
    </w:p>
    <w:tbl>
      <w:tblPr>
        <w:tblW w:w="10380" w:type="dxa"/>
        <w:tblLayout w:type="fixed"/>
        <w:tblCellMar>
          <w:left w:w="0" w:type="dxa"/>
          <w:right w:w="0" w:type="dxa"/>
        </w:tblCellMar>
        <w:tblLook w:val="04A0" w:firstRow="1" w:lastRow="0" w:firstColumn="1" w:lastColumn="0" w:noHBand="0" w:noVBand="1"/>
      </w:tblPr>
      <w:tblGrid>
        <w:gridCol w:w="405"/>
        <w:gridCol w:w="945"/>
        <w:gridCol w:w="945"/>
        <w:gridCol w:w="945"/>
        <w:gridCol w:w="945"/>
        <w:gridCol w:w="945"/>
        <w:gridCol w:w="945"/>
        <w:gridCol w:w="945"/>
        <w:gridCol w:w="3360"/>
      </w:tblGrid>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Приложение  № 10</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305" w:type="dxa"/>
            <w:gridSpan w:val="2"/>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к договору  ____________</w:t>
            </w: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Соглашение</w:t>
            </w: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об обмене электронными документами</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1890" w:type="dxa"/>
            <w:gridSpan w:val="2"/>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г. Архангельск</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 _________ 2026г.</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_________________"_________________________", в лице _________________________________, действующий на основании ______________________________________________, именуемый в дальнейшем «Сторона-1», и ФГБУ "НАЦИОНАЛЬНЫЙ ПАРК "РУССКАЯ АРКТИКА", в лице ___________________________________, действующего  на основании ____________________________________________________________,  именуемое в дальнейшем «Сторона-2», вместе именуемые "Стороны", заключили настоящее соглашение о нижеследующем:</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1. Термины и определения</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1.1. Электронный документ (ЭД) – информация в электронно-цифровой форме, пригодная для обработки в программах системы "1С:Предприятие". Электронный документ может быть формализованным и неформализованным.</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1.2. Электронная подпись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1.2.1. Квалифицированная ЭП (КЭП) – вид усиленной электронной подписи, ключ проверки которой указан в квалифицированном сертификате, выданном аккредитованным удостоверяющим центром.</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1.2.2. Неквалифицированная ЭП (НЭП) - вид усиленной электронной подписи, которая получена в результате криптографического преобразования информации с использованием ключа электронной подписи</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1.3. Электронный документооборот (ЭДО) – процесс обмена электронными документами, подписанными ЭП, между Сторонами.</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1.4. 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1.5. Направляющая Сторона – Сторона-1 или Сторона-2, направляющая документ в электронном виде по телекоммуникационным каналам связи другой Стороне.</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1.6. Получающая Сторона – Сторона-1 или Сторона-2, получающая от Направляющей Стороны документ в электронном виде по телекоммуникационным каналам связи.</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1.7. Документ – общее название документов, которыми обмениваются Стороны настоящего Соглашения.</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1.8. Прямой обмен – обмен электронными документами между хозяйствующими субъектами без участия Оператора.</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2. Предмет соглашения</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2.1. Настоящим Соглашением Стороны устанавливают порядок ЭДО во исполнение своих обязательств:</w:t>
            </w:r>
          </w:p>
        </w:tc>
      </w:tr>
    </w:tbl>
    <w:p w:rsidR="002C5CB7" w:rsidRPr="007A3123" w:rsidRDefault="002C5CB7" w:rsidP="007A3123">
      <w:pPr>
        <w:spacing w:after="0" w:line="240" w:lineRule="auto"/>
        <w:rPr>
          <w:rFonts w:ascii="Times New Roman" w:eastAsia="Times New Roman" w:hAnsi="Times New Roman" w:cs="Times New Roman"/>
          <w:vanish/>
          <w:sz w:val="21"/>
          <w:szCs w:val="21"/>
          <w:lang w:eastAsia="ru-RU"/>
        </w:rPr>
      </w:pPr>
    </w:p>
    <w:tbl>
      <w:tblPr>
        <w:tblW w:w="10380" w:type="dxa"/>
        <w:tblLayout w:type="fixed"/>
        <w:tblCellMar>
          <w:left w:w="0" w:type="dxa"/>
          <w:right w:w="0" w:type="dxa"/>
        </w:tblCellMar>
        <w:tblLook w:val="04A0" w:firstRow="1" w:lastRow="0" w:firstColumn="1" w:lastColumn="0" w:noHBand="0" w:noVBand="1"/>
      </w:tblPr>
      <w:tblGrid>
        <w:gridCol w:w="1020"/>
        <w:gridCol w:w="9360"/>
      </w:tblGrid>
      <w:tr w:rsidR="002C5CB7" w:rsidRPr="007A3123" w:rsidTr="0031010F">
        <w:trPr>
          <w:cantSplit/>
        </w:trPr>
        <w:tc>
          <w:tcPr>
            <w:tcW w:w="102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102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по всем заключенным между Сторонами договорам;</w:t>
            </w:r>
          </w:p>
        </w:tc>
      </w:tr>
      <w:tr w:rsidR="002C5CB7" w:rsidRPr="007A3123" w:rsidTr="0031010F">
        <w:trPr>
          <w:cantSplit/>
        </w:trPr>
        <w:tc>
          <w:tcPr>
            <w:tcW w:w="102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по всем договорам, которые будут заключены в будущем.</w:t>
            </w:r>
          </w:p>
        </w:tc>
      </w:tr>
    </w:tbl>
    <w:p w:rsidR="002C5CB7" w:rsidRPr="007A3123" w:rsidRDefault="002C5CB7" w:rsidP="007A3123">
      <w:pPr>
        <w:spacing w:after="0" w:line="240" w:lineRule="auto"/>
        <w:rPr>
          <w:rFonts w:ascii="Times New Roman" w:eastAsia="Times New Roman" w:hAnsi="Times New Roman" w:cs="Times New Roman"/>
          <w:vanish/>
          <w:sz w:val="21"/>
          <w:szCs w:val="21"/>
          <w:lang w:eastAsia="ru-RU"/>
        </w:rPr>
      </w:pPr>
    </w:p>
    <w:tbl>
      <w:tblPr>
        <w:tblW w:w="10380" w:type="dxa"/>
        <w:tblLayout w:type="fixed"/>
        <w:tblCellMar>
          <w:left w:w="0" w:type="dxa"/>
          <w:right w:w="0" w:type="dxa"/>
        </w:tblCellMar>
        <w:tblLook w:val="04A0" w:firstRow="1" w:lastRow="0" w:firstColumn="1" w:lastColumn="0" w:noHBand="0" w:noVBand="1"/>
      </w:tblPr>
      <w:tblGrid>
        <w:gridCol w:w="405"/>
        <w:gridCol w:w="945"/>
        <w:gridCol w:w="945"/>
        <w:gridCol w:w="945"/>
        <w:gridCol w:w="945"/>
        <w:gridCol w:w="945"/>
        <w:gridCol w:w="945"/>
        <w:gridCol w:w="945"/>
        <w:gridCol w:w="3360"/>
      </w:tblGrid>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2.2. Электронные документы, которыми обмениваются Стороны настоящего Соглашения, могут быть подписаны Квалифицированной ЭП</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2.3. Стороны соглашаются получать электронные документы, перечень и форматы которых приведены в Приложении 1 к настоящему Соглашению (далее – "Сфера действия").</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2.4. 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"О бухгалтерском учете", приказом Минфина России от 05.02.2021 N14н.</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2.5. Стороны для организации ЭДО используют квалифицированную электронную подпись, что предполагает получение Стороной-1 и Стороной-2 сертификатов ключа проверки электронной подписи в аккредитованном удостоверяющем центре в соответствии с нормами Закона № 63-ФЗ (далее – "УЦ");</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2.6.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при этом такая форма оригинала документа должна быть зафиксирована приказом руководителя Направляющей Стороны.</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2.7. 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утверждены, то Стороны используют согласованные между собой форматы.</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3. Признание электронных документов равнозначными документам на бумажном носителе</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3.1. Электронный документ, подписанный КЭП,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3.2. 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Стороной-2 может являться в том числе ее ЭП с идентификатором подписанного документа, т.е. без повторного приложения самого документа, подписанного Стороной-1.</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3.3. 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Если в сертификате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3.4. Организация ЭДО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Соглашением.</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4. Взаимодействие с удостоверяющим центром и оператором</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4.1. Стороны не позднее 15 дней после подписания настоящего Соглашения обязуются за свой счет получить сертификаты ЭП, которые можно будет использовать в течение всего срока действия данного Соглашения.</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4.2. В случаях, указанных в пункте 10 Приложения №1 к Договору, Исполнитель в день оказания услуг предоставляет Заказчику на подписание Лист учета рабочего времени, на основании которого Исполнитель составляет Акт приема-передачи оказанных услуг. Если Заказчик необоснованно отказался от подписания Листа учета рабочего времени, Исполнитель оставляет за собой право подписать данный документ в одностороннем порядке, такой документ также подтверждает оказание услуг.</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4.3. В случаях, указанных в пункте 10 Приложения №1 к Договору, Исполнитель направляет Заказчику на подписание Отчет по заявке, на основании которого Исполнитель составляет Акт приема-передачи услуг. Если Заказчик не направил в адрес Исполнителя подписанный Отчет по заявке или мотивированную претензию в течение 5 (Пять) рабочих дней со дня получения Отчета по заявке, услуги Исполнителя по настоящему Договору считаются фактически оказанными, а Отчет по заявке подписанным.</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4.4. В случае изменения учетных данных, содержащихся в заявлении об участии в ОЭД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 xml:space="preserve">5. Порядок выставления и получения счетов-фактур в электронном виде по телекоммуникационным каналам связи с использованием квалифицированной </w:t>
            </w:r>
            <w:proofErr w:type="spellStart"/>
            <w:r w:rsidRPr="007A3123">
              <w:rPr>
                <w:rFonts w:ascii="Times New Roman" w:eastAsia="Times New Roman" w:hAnsi="Times New Roman" w:cs="Arial"/>
                <w:b/>
                <w:sz w:val="21"/>
                <w:szCs w:val="21"/>
                <w:lang w:eastAsia="ru-RU"/>
              </w:rPr>
              <w:t>эп</w:t>
            </w:r>
            <w:proofErr w:type="spellEnd"/>
            <w:r w:rsidRPr="007A3123">
              <w:rPr>
                <w:rFonts w:ascii="Times New Roman" w:eastAsia="Times New Roman" w:hAnsi="Times New Roman" w:cs="Arial"/>
                <w:b/>
                <w:sz w:val="21"/>
                <w:szCs w:val="21"/>
                <w:lang w:eastAsia="ru-RU"/>
              </w:rPr>
              <w:t xml:space="preserve"> (</w:t>
            </w:r>
            <w:proofErr w:type="spellStart"/>
            <w:r w:rsidRPr="007A3123">
              <w:rPr>
                <w:rFonts w:ascii="Times New Roman" w:eastAsia="Times New Roman" w:hAnsi="Times New Roman" w:cs="Arial"/>
                <w:b/>
                <w:sz w:val="21"/>
                <w:szCs w:val="21"/>
                <w:lang w:eastAsia="ru-RU"/>
              </w:rPr>
              <w:t>эцп</w:t>
            </w:r>
            <w:proofErr w:type="spellEnd"/>
            <w:r w:rsidRPr="007A3123">
              <w:rPr>
                <w:rFonts w:ascii="Times New Roman" w:eastAsia="Times New Roman" w:hAnsi="Times New Roman" w:cs="Arial"/>
                <w:b/>
                <w:sz w:val="21"/>
                <w:szCs w:val="21"/>
                <w:lang w:eastAsia="ru-RU"/>
              </w:rPr>
              <w:t>)</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5.1. При выставлении и получении счетов-фактур Стороны руководствуются порядком, закрепленным в приказе Минфина России от 05.02.2021 N14н.</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6. Порядок выставления, направления и обмена накладными и актами через оператора</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6.1. Направляющая Сторона формирует необходимый Документ в электронном виде в системе ПО, подписывает его КЭП, упаковывает в транспортный контейнер и отправляет через Оператора Получающей Стороне.</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6.2. Оператор проверяет адрес и структуру транспортного контейнера и, при отсутствии недостатков, осуществляет его доставку Получающей Стороне. При этом Оператор фиксирует дату и время получения Документа, формирует Подтверждение даты получения (ПДП) и отправляет его Направляющей Стороне.</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6.3. Направляющая Сторона при получении ПДП проверяет действительность сертификата КЭП и сохраняет его в системе ПО.</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6.4. При обнаружении ошибок в полученном контейнере Оператор формирует сообщение об ошибке и отправляет его Направляющей Стороне.</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6.5. Получающая Сторона при получении Документа от Оператора проверяет действительность сертификата КЭП и сохраняет Документ в системе ПО.</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6.6. Одновременно Получающая Сторона не позднее трех рабочих дней формирует Извещение о получении (ИОП), в котором фиксирует факт доставки Документа, пописывает ее КЭП и отправляет Направляющей стороне через Оператора.</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6.7. Направляющая сторона, получив ИОП, проверяет действительность сертификата КЭП и сохраняет его в системе ПО.</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6.8. Получающая Сторона, ознакомившись с Документом, может не позднее одного рабочего дня совершить одно из следующих действий:</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6.8.1. Сформировать ответный Документ, подписать его КЭП и отправить Направляющей Стороне через Оператора – в том случае, если Получающая Сторона согласна с содержанием Документа.</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6.8.2. При несогласии с содержанием Документа – сформировать Уведомление об уточнении (УОУ), указав причину несогласия, подписать его КЭП и отправить Направляющей Стороне через Оператора.</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6.9. Направляющая Сторона, получившая ответный Документ либо УОУ, проверяет действительность сертификата КЭП и сохраняет их в системе ПО.</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6.10. При необходимости Направляющая сторона не позднее трех рабочих дней вносит исправления в данные и повторяет действия, установленные п. 6.1. настоящего Соглашения.</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7. Порядок прямого обмена неформализованными документами</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7.1. Направляющая Сторона формирует необходимый Документ в электронном виде в системе ПО, подписывает его КЭП направляет файл с документом в электронном виде в адрес Получающей Стороны.</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7.2. Получающая Сторона при получении Документа проверяет действительность сертификата КЭП и сохраняет Документ в системе ПО.</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7.3. Получающая Сторона, ознакомившись с документом, может совершить одно из следующих действий:</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7.3.1. Подписать Документ КЭП и отправить Направляющей стороне – в том случае, если Получающая Сторона согласна с содержанием Документа.</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7.3.2. При несогласии с содержанием Документа – сформировать Уведомление об уточнении (УОУ), указав причину несогласия, подписать его КЭП и отправить Направляющей Стороне через Оператора.</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7.4. Направляющая Сторона, получившая ответный Документ либо УОУ, проверяет действительность сертификата КЭП и сохраняет их в системе ПО.</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7.5. При необходимости Направляющая сторона не позднее трех рабочих дней вносит исправления в данные и повторяет действия, установленные п. 7.1. настоящего Соглашения.</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8. Прочие условия</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8.1. В случае несоответствия государственного календаря рабочего времени Стороны-2 (Получающей Стороны) с производственным календарем РФ Сторона-2 (Получающая Сторона) обязана направить извещение о получении Документа (счета-фактуры) в электронном виде в первый рабочий день согласно государственному календарю рабочего времени Стороны-2 (Получающей Стороны).</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8.2. В случае если Направляющая сторона не получила от Получающей стороны и/или Оператора Получающей стороны, а равно если Оператор Получающей стороны не получил от Получающей стороны, извещение о получении Документа (счета-фактуры) от Направляющей стороны и/или Оператора Направляющей стороны, и при условии отсутствия от Получающей Стороны уведомления согласно п. 2.7. Соглашения и невозможности для Направляющей Стороны получить от Получающей Стороны информацию о причинах отсутствия извещения, Направляющая Сторона оформляет соответствующий документ на бумажном носителе с подписанием собственноручной подписью, Стороны считают его оригиналом, при этом такая форма оригинала документа должна быть зафиксирована приказом руководителя Направляющей Стороны.</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8.3. В случае невозможности и далее производить обмен документами в электронном виде (неполучение извещений о получении электронного документа, отсутствие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 при этом настоящее Соглашение считается расторгнутым, без оформления каких-либо Дополнительных соглашений.</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9. Разрешение споров</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9.1. Квалифицированная ЭП, которой подписан документ, признается действительной до тех пор, пока решением суда не установлено иное.</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9.2. При возникновении разногласий относительно подписания с помощью КЭП определенных электронных документов Стороны соглашаются предоставить комиссии, созданной в соответствии с регламентом УЦ, возможность ознакомления с условиями и порядком работы своих программных и технических средств, используемых для обмена электронными документами.</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9.3. Все споры, возникающие в связи с исполнением настоящего Соглашения, рассматриваются тем же судом, которому подсудны споры, вытекающие из обязательств Сторон, определенных в п. 2.1. настоящего Соглашения.</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10. Действие соглашения и порядок его изменения</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10.1. Настоящее Соглашение заключено на бессрочный срок. Соглашение автоматически прекращает свое действие в случае, если хотя бы одна из Сторон на протяжении одного месяца не будет иметь действительного сертификата КЭП, выданного УЦ.</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10.2. Сторона имеет право в одностороннем внесудебном порядке отказаться от исполнения настоящего Соглашения, письменно уведомив об этом другую Сторону не менее чем за 60 дней до расторжения Соглашения.</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10.3. Соглашения об изменении, продлении срока действия или досрочном прекращении настоящего Соглашения и приложений к нему заключаются в том же порядке, что и настоящее Соглашение.</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11. Подписи и реквизиты сторон</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1890" w:type="dxa"/>
            <w:gridSpan w:val="2"/>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Заказчик:</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525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Исполнитель:</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780"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525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780"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525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780"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525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780"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525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780"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525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780"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525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780"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525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780"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525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780"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525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780"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Директор</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525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725" w:type="dxa"/>
            <w:gridSpan w:val="5"/>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w:t>
            </w:r>
          </w:p>
        </w:tc>
        <w:tc>
          <w:tcPr>
            <w:tcW w:w="525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________________________/______________________/</w:t>
            </w:r>
          </w:p>
        </w:tc>
      </w:tr>
      <w:tr w:rsidR="002C5CB7" w:rsidRPr="007A3123" w:rsidTr="0031010F">
        <w:trPr>
          <w:cantSplit/>
          <w:trHeight w:val="254"/>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МП</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МП</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bl>
    <w:p w:rsidR="002C5CB7" w:rsidRPr="007A3123" w:rsidRDefault="002C5CB7" w:rsidP="007A3123">
      <w:pPr>
        <w:spacing w:after="0" w:line="240" w:lineRule="auto"/>
        <w:rPr>
          <w:rFonts w:ascii="Times New Roman" w:eastAsia="Times New Roman" w:hAnsi="Times New Roman" w:cs="Times New Roman"/>
          <w:sz w:val="21"/>
          <w:szCs w:val="21"/>
          <w:lang w:eastAsia="ru-RU"/>
        </w:rPr>
      </w:pPr>
    </w:p>
    <w:p w:rsidR="002C5CB7" w:rsidRPr="007A3123" w:rsidRDefault="002C5CB7" w:rsidP="007A3123">
      <w:pPr>
        <w:spacing w:after="0" w:line="240" w:lineRule="auto"/>
        <w:rPr>
          <w:rFonts w:ascii="Times New Roman" w:eastAsia="Times New Roman" w:hAnsi="Times New Roman" w:cs="Times New Roman"/>
          <w:sz w:val="21"/>
          <w:szCs w:val="21"/>
          <w:lang w:eastAsia="ru-RU"/>
        </w:rPr>
      </w:pPr>
      <w:r w:rsidRPr="007A3123">
        <w:rPr>
          <w:rFonts w:ascii="Times New Roman" w:eastAsia="Times New Roman" w:hAnsi="Times New Roman" w:cs="Times New Roman"/>
          <w:sz w:val="21"/>
          <w:szCs w:val="21"/>
          <w:lang w:eastAsia="ru-RU"/>
        </w:rPr>
        <w:br w:type="page"/>
      </w:r>
    </w:p>
    <w:tbl>
      <w:tblPr>
        <w:tblW w:w="10380" w:type="dxa"/>
        <w:tblLayout w:type="fixed"/>
        <w:tblCellMar>
          <w:left w:w="0" w:type="dxa"/>
          <w:right w:w="0" w:type="dxa"/>
        </w:tblCellMar>
        <w:tblLook w:val="04A0" w:firstRow="1" w:lastRow="0" w:firstColumn="1" w:lastColumn="0" w:noHBand="0" w:noVBand="1"/>
      </w:tblPr>
      <w:tblGrid>
        <w:gridCol w:w="405"/>
        <w:gridCol w:w="945"/>
        <w:gridCol w:w="945"/>
        <w:gridCol w:w="945"/>
        <w:gridCol w:w="945"/>
        <w:gridCol w:w="945"/>
        <w:gridCol w:w="945"/>
        <w:gridCol w:w="945"/>
        <w:gridCol w:w="3360"/>
      </w:tblGrid>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Приложение №.А</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К Соглашению об обмене электронными документами Приложения №10 Договора _____________</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Перечень и формат документов</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 _________ 2026 г.</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  Сферу действия Соглашения об организации электронного взаимодействия составляет набор описанных ниже документов, которыми Стороны обмениваются в рамках обязательств, возникших</w:t>
            </w:r>
          </w:p>
        </w:tc>
      </w:tr>
    </w:tbl>
    <w:p w:rsidR="002C5CB7" w:rsidRPr="007A3123" w:rsidRDefault="002C5CB7" w:rsidP="007A3123">
      <w:pPr>
        <w:spacing w:after="0" w:line="240" w:lineRule="auto"/>
        <w:rPr>
          <w:rFonts w:ascii="Times New Roman" w:eastAsia="Times New Roman" w:hAnsi="Times New Roman" w:cs="Times New Roman"/>
          <w:vanish/>
          <w:sz w:val="21"/>
          <w:szCs w:val="21"/>
          <w:lang w:eastAsia="ru-RU"/>
        </w:rPr>
      </w:pPr>
    </w:p>
    <w:tbl>
      <w:tblPr>
        <w:tblW w:w="10380" w:type="dxa"/>
        <w:tblLayout w:type="fixed"/>
        <w:tblCellMar>
          <w:left w:w="0" w:type="dxa"/>
          <w:right w:w="0" w:type="dxa"/>
        </w:tblCellMar>
        <w:tblLook w:val="04A0" w:firstRow="1" w:lastRow="0" w:firstColumn="1" w:lastColumn="0" w:noHBand="0" w:noVBand="1"/>
      </w:tblPr>
      <w:tblGrid>
        <w:gridCol w:w="1020"/>
        <w:gridCol w:w="9360"/>
      </w:tblGrid>
      <w:tr w:rsidR="002C5CB7" w:rsidRPr="007A3123" w:rsidTr="0031010F">
        <w:trPr>
          <w:cantSplit/>
        </w:trPr>
        <w:tc>
          <w:tcPr>
            <w:tcW w:w="102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по Договору № __________от «____» __________ 2026г.;</w:t>
            </w:r>
          </w:p>
        </w:tc>
      </w:tr>
      <w:tr w:rsidR="002C5CB7" w:rsidRPr="007A3123" w:rsidTr="0031010F">
        <w:trPr>
          <w:cantSplit/>
        </w:trPr>
        <w:tc>
          <w:tcPr>
            <w:tcW w:w="102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по всем заключенным между Сторонами договорам;</w:t>
            </w:r>
          </w:p>
        </w:tc>
      </w:tr>
      <w:tr w:rsidR="002C5CB7" w:rsidRPr="007A3123" w:rsidTr="0031010F">
        <w:trPr>
          <w:cantSplit/>
        </w:trPr>
        <w:tc>
          <w:tcPr>
            <w:tcW w:w="102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по всем договорам, которые будут заключены в будущем.</w:t>
            </w:r>
          </w:p>
        </w:tc>
      </w:tr>
    </w:tbl>
    <w:p w:rsidR="002C5CB7" w:rsidRPr="007A3123" w:rsidRDefault="002C5CB7" w:rsidP="007A3123">
      <w:pPr>
        <w:spacing w:after="0" w:line="240" w:lineRule="auto"/>
        <w:rPr>
          <w:rFonts w:ascii="Times New Roman" w:eastAsia="Times New Roman" w:hAnsi="Times New Roman" w:cs="Times New Roman"/>
          <w:vanish/>
          <w:sz w:val="21"/>
          <w:szCs w:val="21"/>
          <w:lang w:eastAsia="ru-RU"/>
        </w:rPr>
      </w:pPr>
    </w:p>
    <w:tbl>
      <w:tblPr>
        <w:tblW w:w="10380" w:type="dxa"/>
        <w:tblLayout w:type="fixed"/>
        <w:tblCellMar>
          <w:left w:w="0" w:type="dxa"/>
          <w:right w:w="0" w:type="dxa"/>
        </w:tblCellMar>
        <w:tblLook w:val="04A0" w:firstRow="1" w:lastRow="0" w:firstColumn="1" w:lastColumn="0" w:noHBand="0" w:noVBand="1"/>
      </w:tblPr>
      <w:tblGrid>
        <w:gridCol w:w="405"/>
        <w:gridCol w:w="945"/>
        <w:gridCol w:w="945"/>
        <w:gridCol w:w="945"/>
        <w:gridCol w:w="945"/>
        <w:gridCol w:w="945"/>
        <w:gridCol w:w="945"/>
        <w:gridCol w:w="945"/>
        <w:gridCol w:w="3360"/>
      </w:tblGrid>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Наименование электронного документа</w:t>
            </w:r>
          </w:p>
        </w:tc>
        <w:tc>
          <w:tcPr>
            <w:tcW w:w="283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Формат электронного документа</w:t>
            </w:r>
          </w:p>
        </w:tc>
        <w:tc>
          <w:tcPr>
            <w:tcW w:w="4305" w:type="dxa"/>
            <w:gridSpan w:val="2"/>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Равнозначный документ на бумажном носителе</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Акт об оказании услуг</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(выполненных работ)</w:t>
            </w:r>
          </w:p>
        </w:tc>
        <w:tc>
          <w:tcPr>
            <w:tcW w:w="283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XML, утв. приказом ФНС России от 21.03.2012 № ММВ-7-6/172@?</w:t>
            </w:r>
          </w:p>
        </w:tc>
        <w:tc>
          <w:tcPr>
            <w:tcW w:w="4305" w:type="dxa"/>
            <w:gridSpan w:val="2"/>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Акт об оказании услуг</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(выполненных работ)</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Заявка на обновление</w:t>
            </w:r>
          </w:p>
        </w:tc>
        <w:tc>
          <w:tcPr>
            <w:tcW w:w="283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xml:space="preserve">XML или MS </w:t>
            </w:r>
            <w:proofErr w:type="spellStart"/>
            <w:r w:rsidRPr="007A3123">
              <w:rPr>
                <w:rFonts w:ascii="Times New Roman" w:eastAsia="Times New Roman" w:hAnsi="Times New Roman" w:cs="Arial"/>
                <w:sz w:val="21"/>
                <w:szCs w:val="21"/>
                <w:lang w:eastAsia="ru-RU"/>
              </w:rPr>
              <w:t>Word</w:t>
            </w:r>
            <w:proofErr w:type="spellEnd"/>
          </w:p>
        </w:tc>
        <w:tc>
          <w:tcPr>
            <w:tcW w:w="4305" w:type="dxa"/>
            <w:gridSpan w:val="2"/>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Приложение №6 договора № ______ от «___»_____ 2026г.</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Договор ИТС</w:t>
            </w:r>
          </w:p>
        </w:tc>
        <w:tc>
          <w:tcPr>
            <w:tcW w:w="283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xml:space="preserve">XML или MS </w:t>
            </w:r>
            <w:proofErr w:type="spellStart"/>
            <w:r w:rsidRPr="007A3123">
              <w:rPr>
                <w:rFonts w:ascii="Times New Roman" w:eastAsia="Times New Roman" w:hAnsi="Times New Roman" w:cs="Arial"/>
                <w:sz w:val="21"/>
                <w:szCs w:val="21"/>
                <w:lang w:eastAsia="ru-RU"/>
              </w:rPr>
              <w:t>Word</w:t>
            </w:r>
            <w:proofErr w:type="spellEnd"/>
          </w:p>
        </w:tc>
        <w:tc>
          <w:tcPr>
            <w:tcW w:w="4305" w:type="dxa"/>
            <w:gridSpan w:val="2"/>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Договор ИТС</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Акт сверки взаимных расчетов за период</w:t>
            </w:r>
          </w:p>
        </w:tc>
        <w:tc>
          <w:tcPr>
            <w:tcW w:w="283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xml:space="preserve">XML или MS </w:t>
            </w:r>
            <w:proofErr w:type="spellStart"/>
            <w:r w:rsidRPr="007A3123">
              <w:rPr>
                <w:rFonts w:ascii="Times New Roman" w:eastAsia="Times New Roman" w:hAnsi="Times New Roman" w:cs="Arial"/>
                <w:sz w:val="21"/>
                <w:szCs w:val="21"/>
                <w:lang w:eastAsia="ru-RU"/>
              </w:rPr>
              <w:t>Word</w:t>
            </w:r>
            <w:proofErr w:type="spellEnd"/>
          </w:p>
        </w:tc>
        <w:tc>
          <w:tcPr>
            <w:tcW w:w="4305" w:type="dxa"/>
            <w:gridSpan w:val="2"/>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Акт сверки взаимных расчетов за период</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Счет</w:t>
            </w:r>
          </w:p>
        </w:tc>
        <w:tc>
          <w:tcPr>
            <w:tcW w:w="283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xml:space="preserve">XML или MS </w:t>
            </w:r>
            <w:proofErr w:type="spellStart"/>
            <w:r w:rsidRPr="007A3123">
              <w:rPr>
                <w:rFonts w:ascii="Times New Roman" w:eastAsia="Times New Roman" w:hAnsi="Times New Roman" w:cs="Arial"/>
                <w:sz w:val="21"/>
                <w:szCs w:val="21"/>
                <w:lang w:eastAsia="ru-RU"/>
              </w:rPr>
              <w:t>Word</w:t>
            </w:r>
            <w:proofErr w:type="spellEnd"/>
          </w:p>
        </w:tc>
        <w:tc>
          <w:tcPr>
            <w:tcW w:w="4305" w:type="dxa"/>
            <w:gridSpan w:val="2"/>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Счет</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Лист учета рабочего времени</w:t>
            </w:r>
          </w:p>
        </w:tc>
        <w:tc>
          <w:tcPr>
            <w:tcW w:w="283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xml:space="preserve">XML или MS </w:t>
            </w:r>
            <w:proofErr w:type="spellStart"/>
            <w:r w:rsidRPr="007A3123">
              <w:rPr>
                <w:rFonts w:ascii="Times New Roman" w:eastAsia="Times New Roman" w:hAnsi="Times New Roman" w:cs="Arial"/>
                <w:sz w:val="21"/>
                <w:szCs w:val="21"/>
                <w:lang w:eastAsia="ru-RU"/>
              </w:rPr>
              <w:t>Word</w:t>
            </w:r>
            <w:proofErr w:type="spellEnd"/>
          </w:p>
        </w:tc>
        <w:tc>
          <w:tcPr>
            <w:tcW w:w="4305" w:type="dxa"/>
            <w:gridSpan w:val="2"/>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Приложение №2 договора № ______ от «___»_____ 2026г.</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Перечень работ № ____</w:t>
            </w:r>
          </w:p>
        </w:tc>
        <w:tc>
          <w:tcPr>
            <w:tcW w:w="283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xml:space="preserve">XML или MS </w:t>
            </w:r>
            <w:proofErr w:type="spellStart"/>
            <w:r w:rsidRPr="007A3123">
              <w:rPr>
                <w:rFonts w:ascii="Times New Roman" w:eastAsia="Times New Roman" w:hAnsi="Times New Roman" w:cs="Arial"/>
                <w:sz w:val="21"/>
                <w:szCs w:val="21"/>
                <w:lang w:eastAsia="ru-RU"/>
              </w:rPr>
              <w:t>Word</w:t>
            </w:r>
            <w:proofErr w:type="spellEnd"/>
          </w:p>
        </w:tc>
        <w:tc>
          <w:tcPr>
            <w:tcW w:w="4305" w:type="dxa"/>
            <w:gridSpan w:val="2"/>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Приложение №3 договора № ______ от «___»_____ 2026г.</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Заявка на рассмотрение проблемы в программе «1С»</w:t>
            </w:r>
          </w:p>
        </w:tc>
        <w:tc>
          <w:tcPr>
            <w:tcW w:w="283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xml:space="preserve">XML или MS </w:t>
            </w:r>
            <w:proofErr w:type="spellStart"/>
            <w:r w:rsidRPr="007A3123">
              <w:rPr>
                <w:rFonts w:ascii="Times New Roman" w:eastAsia="Times New Roman" w:hAnsi="Times New Roman" w:cs="Arial"/>
                <w:sz w:val="21"/>
                <w:szCs w:val="21"/>
                <w:lang w:eastAsia="ru-RU"/>
              </w:rPr>
              <w:t>Word</w:t>
            </w:r>
            <w:proofErr w:type="spellEnd"/>
          </w:p>
        </w:tc>
        <w:tc>
          <w:tcPr>
            <w:tcW w:w="4305" w:type="dxa"/>
            <w:gridSpan w:val="2"/>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Приложение №4 договора № ______ от «___»_____ 2026г.</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Отчет по выполненной работе на основании заявки от ______</w:t>
            </w:r>
          </w:p>
        </w:tc>
        <w:tc>
          <w:tcPr>
            <w:tcW w:w="283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xml:space="preserve">XML или MS </w:t>
            </w:r>
            <w:proofErr w:type="spellStart"/>
            <w:r w:rsidRPr="007A3123">
              <w:rPr>
                <w:rFonts w:ascii="Times New Roman" w:eastAsia="Times New Roman" w:hAnsi="Times New Roman" w:cs="Arial"/>
                <w:sz w:val="21"/>
                <w:szCs w:val="21"/>
                <w:lang w:eastAsia="ru-RU"/>
              </w:rPr>
              <w:t>Word</w:t>
            </w:r>
            <w:proofErr w:type="spellEnd"/>
          </w:p>
        </w:tc>
        <w:tc>
          <w:tcPr>
            <w:tcW w:w="4305" w:type="dxa"/>
            <w:gridSpan w:val="2"/>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Приложение №5 договора № ______ от «___»_____ 2026г.</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Лицензионный договор</w:t>
            </w:r>
          </w:p>
        </w:tc>
        <w:tc>
          <w:tcPr>
            <w:tcW w:w="283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xml:space="preserve">XML или MS </w:t>
            </w:r>
            <w:proofErr w:type="spellStart"/>
            <w:r w:rsidRPr="007A3123">
              <w:rPr>
                <w:rFonts w:ascii="Times New Roman" w:eastAsia="Times New Roman" w:hAnsi="Times New Roman" w:cs="Arial"/>
                <w:sz w:val="21"/>
                <w:szCs w:val="21"/>
                <w:lang w:eastAsia="ru-RU"/>
              </w:rPr>
              <w:t>Word</w:t>
            </w:r>
            <w:proofErr w:type="spellEnd"/>
          </w:p>
        </w:tc>
        <w:tc>
          <w:tcPr>
            <w:tcW w:w="4305" w:type="dxa"/>
            <w:gridSpan w:val="2"/>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Лицензионный договор</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Акт на передачу прав к лицензионному договору</w:t>
            </w:r>
          </w:p>
        </w:tc>
        <w:tc>
          <w:tcPr>
            <w:tcW w:w="283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xml:space="preserve">XML или MS </w:t>
            </w:r>
            <w:proofErr w:type="spellStart"/>
            <w:r w:rsidRPr="007A3123">
              <w:rPr>
                <w:rFonts w:ascii="Times New Roman" w:eastAsia="Times New Roman" w:hAnsi="Times New Roman" w:cs="Arial"/>
                <w:sz w:val="21"/>
                <w:szCs w:val="21"/>
                <w:lang w:eastAsia="ru-RU"/>
              </w:rPr>
              <w:t>Word</w:t>
            </w:r>
            <w:proofErr w:type="spellEnd"/>
          </w:p>
        </w:tc>
        <w:tc>
          <w:tcPr>
            <w:tcW w:w="4305" w:type="dxa"/>
            <w:gridSpan w:val="2"/>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Акт на передачу прав к лицензионному договору</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Расшифровка выполненных работ к договору ИТС</w:t>
            </w:r>
          </w:p>
        </w:tc>
        <w:tc>
          <w:tcPr>
            <w:tcW w:w="283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xml:space="preserve">XML или MS </w:t>
            </w:r>
            <w:proofErr w:type="spellStart"/>
            <w:r w:rsidRPr="007A3123">
              <w:rPr>
                <w:rFonts w:ascii="Times New Roman" w:eastAsia="Times New Roman" w:hAnsi="Times New Roman" w:cs="Arial"/>
                <w:sz w:val="21"/>
                <w:szCs w:val="21"/>
                <w:lang w:eastAsia="ru-RU"/>
              </w:rPr>
              <w:t>Word</w:t>
            </w:r>
            <w:proofErr w:type="spellEnd"/>
          </w:p>
        </w:tc>
        <w:tc>
          <w:tcPr>
            <w:tcW w:w="4305" w:type="dxa"/>
            <w:gridSpan w:val="2"/>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Расшифровка выполненных работ к договору ИТС</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Расшифровка сеансов ВПН к договору ИТС</w:t>
            </w:r>
          </w:p>
        </w:tc>
        <w:tc>
          <w:tcPr>
            <w:tcW w:w="283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xml:space="preserve">XML или MS </w:t>
            </w:r>
            <w:proofErr w:type="spellStart"/>
            <w:r w:rsidRPr="007A3123">
              <w:rPr>
                <w:rFonts w:ascii="Times New Roman" w:eastAsia="Times New Roman" w:hAnsi="Times New Roman" w:cs="Arial"/>
                <w:sz w:val="21"/>
                <w:szCs w:val="21"/>
                <w:lang w:eastAsia="ru-RU"/>
              </w:rPr>
              <w:t>Word</w:t>
            </w:r>
            <w:proofErr w:type="spellEnd"/>
          </w:p>
        </w:tc>
        <w:tc>
          <w:tcPr>
            <w:tcW w:w="4305" w:type="dxa"/>
            <w:gridSpan w:val="2"/>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Расшифровка сеансов ВПН к договору ИТС</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Соглашение о ценах и уровне сервиса</w:t>
            </w:r>
          </w:p>
        </w:tc>
        <w:tc>
          <w:tcPr>
            <w:tcW w:w="283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xml:space="preserve">XML или MS </w:t>
            </w:r>
            <w:proofErr w:type="spellStart"/>
            <w:r w:rsidRPr="007A3123">
              <w:rPr>
                <w:rFonts w:ascii="Times New Roman" w:eastAsia="Times New Roman" w:hAnsi="Times New Roman" w:cs="Arial"/>
                <w:sz w:val="21"/>
                <w:szCs w:val="21"/>
                <w:lang w:eastAsia="ru-RU"/>
              </w:rPr>
              <w:t>Word</w:t>
            </w:r>
            <w:proofErr w:type="spellEnd"/>
          </w:p>
        </w:tc>
        <w:tc>
          <w:tcPr>
            <w:tcW w:w="4305" w:type="dxa"/>
            <w:gridSpan w:val="2"/>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Приложение №1 договора № ______ от «___»_____ 2026г.</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Благодарственное письмо, ответ на жалобу, коммерческое предложение.</w:t>
            </w:r>
          </w:p>
        </w:tc>
        <w:tc>
          <w:tcPr>
            <w:tcW w:w="2835" w:type="dxa"/>
            <w:gridSpan w:val="3"/>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xml:space="preserve">XML или MS </w:t>
            </w:r>
            <w:proofErr w:type="spellStart"/>
            <w:r w:rsidRPr="007A3123">
              <w:rPr>
                <w:rFonts w:ascii="Times New Roman" w:eastAsia="Times New Roman" w:hAnsi="Times New Roman" w:cs="Arial"/>
                <w:sz w:val="21"/>
                <w:szCs w:val="21"/>
                <w:lang w:eastAsia="ru-RU"/>
              </w:rPr>
              <w:t>Word</w:t>
            </w:r>
            <w:proofErr w:type="spellEnd"/>
          </w:p>
        </w:tc>
        <w:tc>
          <w:tcPr>
            <w:tcW w:w="4305" w:type="dxa"/>
            <w:gridSpan w:val="2"/>
            <w:tcBorders>
              <w:top w:val="single" w:sz="5" w:space="0" w:color="auto"/>
              <w:left w:val="single" w:sz="5" w:space="0" w:color="auto"/>
              <w:bottom w:val="single" w:sz="5" w:space="0" w:color="auto"/>
              <w:right w:val="single" w:sz="5" w:space="0" w:color="auto"/>
            </w:tcBorders>
            <w:shd w:val="clear" w:color="auto" w:fill="auto"/>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Благодарственное письмо, ответ на жалобу, коммерческое предложение</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1890" w:type="dxa"/>
            <w:gridSpan w:val="2"/>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Заказчик:</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525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Исполнитель:</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780"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ФГБУ "НАЦИОНАЛЬНЫЙ ПАРК "РУССКАЯ АРКТИКА"</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525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780"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xml:space="preserve">163000, Архангельская область, г Архангельск, </w:t>
            </w:r>
            <w:proofErr w:type="spellStart"/>
            <w:r w:rsidRPr="007A3123">
              <w:rPr>
                <w:rFonts w:ascii="Times New Roman" w:eastAsia="Times New Roman" w:hAnsi="Times New Roman" w:cs="Arial"/>
                <w:sz w:val="21"/>
                <w:szCs w:val="21"/>
                <w:lang w:eastAsia="ru-RU"/>
              </w:rPr>
              <w:t>наб</w:t>
            </w:r>
            <w:proofErr w:type="spellEnd"/>
            <w:r w:rsidRPr="007A3123">
              <w:rPr>
                <w:rFonts w:ascii="Times New Roman" w:eastAsia="Times New Roman" w:hAnsi="Times New Roman" w:cs="Arial"/>
                <w:sz w:val="21"/>
                <w:szCs w:val="21"/>
                <w:lang w:eastAsia="ru-RU"/>
              </w:rPr>
              <w:t xml:space="preserve"> Северной Двины, дом 36</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525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780"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65-28-99 (бухгалтерия)</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525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780"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ИНН 2901214940, КПП 290101001</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525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780"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val="en-US" w:eastAsia="ru-RU"/>
              </w:rPr>
            </w:pPr>
            <w:r w:rsidRPr="007A3123">
              <w:rPr>
                <w:rFonts w:ascii="Times New Roman" w:eastAsia="Times New Roman" w:hAnsi="Times New Roman" w:cs="Arial"/>
                <w:sz w:val="21"/>
                <w:szCs w:val="21"/>
                <w:lang w:val="en-US" w:eastAsia="ru-RU"/>
              </w:rPr>
              <w:t>Email: rus-arc@rus-arc.ru</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val="en-US" w:eastAsia="ru-RU"/>
              </w:rPr>
            </w:pPr>
          </w:p>
        </w:tc>
        <w:tc>
          <w:tcPr>
            <w:tcW w:w="525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val="en-US"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val="en-US" w:eastAsia="ru-RU"/>
              </w:rPr>
            </w:pPr>
          </w:p>
        </w:tc>
        <w:tc>
          <w:tcPr>
            <w:tcW w:w="3780"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val="en-US"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val="en-US" w:eastAsia="ru-RU"/>
              </w:rPr>
            </w:pPr>
          </w:p>
        </w:tc>
        <w:tc>
          <w:tcPr>
            <w:tcW w:w="525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val="en-US"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val="en-US" w:eastAsia="ru-RU"/>
              </w:rPr>
            </w:pPr>
          </w:p>
        </w:tc>
        <w:tc>
          <w:tcPr>
            <w:tcW w:w="3780"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val="en-US"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val="en-US" w:eastAsia="ru-RU"/>
              </w:rPr>
            </w:pPr>
          </w:p>
        </w:tc>
        <w:tc>
          <w:tcPr>
            <w:tcW w:w="525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val="en-US"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val="en-US" w:eastAsia="ru-RU"/>
              </w:rPr>
            </w:pPr>
          </w:p>
        </w:tc>
        <w:tc>
          <w:tcPr>
            <w:tcW w:w="3780"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val="en-US"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val="en-US" w:eastAsia="ru-RU"/>
              </w:rPr>
            </w:pPr>
          </w:p>
        </w:tc>
        <w:tc>
          <w:tcPr>
            <w:tcW w:w="525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val="en-US"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val="en-US" w:eastAsia="ru-RU"/>
              </w:rPr>
            </w:pPr>
          </w:p>
        </w:tc>
        <w:tc>
          <w:tcPr>
            <w:tcW w:w="3780"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val="en-US"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val="en-US" w:eastAsia="ru-RU"/>
              </w:rPr>
            </w:pPr>
          </w:p>
        </w:tc>
        <w:tc>
          <w:tcPr>
            <w:tcW w:w="525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val="en-US"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val="en-US" w:eastAsia="ru-RU"/>
              </w:rPr>
            </w:pPr>
          </w:p>
        </w:tc>
        <w:tc>
          <w:tcPr>
            <w:tcW w:w="3780"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val="en-US"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val="en-US" w:eastAsia="ru-RU"/>
              </w:rPr>
            </w:pPr>
          </w:p>
        </w:tc>
        <w:tc>
          <w:tcPr>
            <w:tcW w:w="525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val="en-US"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val="en-US" w:eastAsia="ru-RU"/>
              </w:rPr>
            </w:pPr>
          </w:p>
        </w:tc>
        <w:tc>
          <w:tcPr>
            <w:tcW w:w="4725" w:type="dxa"/>
            <w:gridSpan w:val="5"/>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w:t>
            </w:r>
          </w:p>
        </w:tc>
        <w:tc>
          <w:tcPr>
            <w:tcW w:w="525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w:t>
            </w: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МП</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МП</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bl>
    <w:p w:rsidR="002C5CB7" w:rsidRPr="007A3123" w:rsidRDefault="002C5CB7" w:rsidP="007A3123">
      <w:pPr>
        <w:spacing w:after="0" w:line="240" w:lineRule="auto"/>
        <w:rPr>
          <w:rFonts w:ascii="Times New Roman" w:eastAsia="Times New Roman" w:hAnsi="Times New Roman" w:cs="Times New Roman"/>
          <w:sz w:val="21"/>
          <w:szCs w:val="21"/>
          <w:lang w:eastAsia="ru-RU"/>
        </w:rPr>
      </w:pPr>
    </w:p>
    <w:p w:rsidR="002C5CB7" w:rsidRPr="007A3123" w:rsidRDefault="002C5CB7" w:rsidP="007A3123">
      <w:pPr>
        <w:spacing w:after="0" w:line="240" w:lineRule="auto"/>
        <w:rPr>
          <w:rFonts w:ascii="Times New Roman" w:eastAsia="Times New Roman" w:hAnsi="Times New Roman" w:cs="Times New Roman"/>
          <w:sz w:val="21"/>
          <w:szCs w:val="21"/>
          <w:lang w:eastAsia="ru-RU"/>
        </w:rPr>
      </w:pPr>
      <w:r w:rsidRPr="007A3123">
        <w:rPr>
          <w:rFonts w:ascii="Times New Roman" w:eastAsia="Times New Roman" w:hAnsi="Times New Roman" w:cs="Times New Roman"/>
          <w:sz w:val="21"/>
          <w:szCs w:val="21"/>
          <w:lang w:eastAsia="ru-RU"/>
        </w:rPr>
        <w:br w:type="page"/>
      </w:r>
    </w:p>
    <w:tbl>
      <w:tblPr>
        <w:tblW w:w="10421" w:type="dxa"/>
        <w:tblLayout w:type="fixed"/>
        <w:tblCellMar>
          <w:left w:w="0" w:type="dxa"/>
          <w:right w:w="0" w:type="dxa"/>
        </w:tblCellMar>
        <w:tblLook w:val="04A0" w:firstRow="1" w:lastRow="0" w:firstColumn="1" w:lastColumn="0" w:noHBand="0" w:noVBand="1"/>
      </w:tblPr>
      <w:tblGrid>
        <w:gridCol w:w="405"/>
        <w:gridCol w:w="945"/>
        <w:gridCol w:w="945"/>
        <w:gridCol w:w="945"/>
        <w:gridCol w:w="2147"/>
        <w:gridCol w:w="283"/>
        <w:gridCol w:w="446"/>
        <w:gridCol w:w="945"/>
        <w:gridCol w:w="3319"/>
        <w:gridCol w:w="41"/>
      </w:tblGrid>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147"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993"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Приложение №11 к Договору № ______________</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2147"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283"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446"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gridSpan w:val="2"/>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gridAfter w:val="1"/>
          <w:wAfter w:w="41" w:type="dxa"/>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СОГЛАШЕНИЕ</w:t>
            </w:r>
          </w:p>
        </w:tc>
      </w:tr>
      <w:tr w:rsidR="002C5CB7" w:rsidRPr="007A3123" w:rsidTr="0031010F">
        <w:trPr>
          <w:gridAfter w:val="1"/>
          <w:wAfter w:w="41" w:type="dxa"/>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об обработке персональных данных третьим лицом</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2147"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283"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446"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gridSpan w:val="2"/>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5"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г. Архангельск</w:t>
            </w:r>
          </w:p>
        </w:tc>
        <w:tc>
          <w:tcPr>
            <w:tcW w:w="2147"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46"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305"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right"/>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 ________ 2026 г.</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2147"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283"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446"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gridSpan w:val="2"/>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_______________________________________________", в лице ___________________ ____________________, действующего на основании Устава, именуемый в дальнейшем «Поверенный», и ФГБУ "НАЦИОНАЛЬНЫЙ ПАРК "РУССКАЯ АРКТИКА", в лице ________________________________,  действующий на основании _______,  именуемое в дальнейшем «Доверитель», вместе именуемые "Стороны", заключили настоящее Соглашение о нижеследующем:</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2147"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283"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446"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gridSpan w:val="2"/>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gridAfter w:val="1"/>
          <w:wAfter w:w="41" w:type="dxa"/>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1. Предмет соглашения</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2147"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283"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446"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gridSpan w:val="2"/>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1.1. Поверенный обязуется по поручению и от имени Доверителя в рамках Договора оказания услуг по информационно-технологическому сопровождению № _____________________________ совершить действия по обработке персональных данных, которые включают следующее: сбор, запись, систематизация, накопление, хранение, уточнение (обновление, изменение), извлечение, использование, распространение (в том числе передача), обезличивание, блокирование, уничтожение персональных данных (далее Поручение).</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1.2. Состав персональных данных, подлежащих обработке, включает: фамилия, имя, отчество гражданина; дата его рождения, а также место рождения; адрес постоянного и временного проживания; ИНН; СНИЛС.</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1.3. Обработка персональных данных осуществляется в целях оказания услуг Доверителю по информационно-технологическому сопровождению.</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1.4. Обработка персональных данных должна быть осуществлена в срок, указанный в запросе Доверителя.</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1.5. Передача Доверителем персональных данных для обработки Поверенному осуществляется с согласия субъекта персональных данных.</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2147"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283"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446"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gridSpan w:val="2"/>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gridAfter w:val="1"/>
          <w:wAfter w:w="41" w:type="dxa"/>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2. Обязанности сторон</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2147"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283"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446"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gridSpan w:val="2"/>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2.1. Доверитель обязан:</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2.1.1. Передать Поверенному персональные данные для обработки.</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2.1.2. Возмещать Поверенному понесенные в связи с исполнением поручения издержки, подтвержденные документами, оформленными надлежащим образом.</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2.1.3. Принять отчет Поверенного, все предоставленные им документы и все исполненное им в соответствии с настоящим договором.</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2.2. Поверенный обязан:</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2.2.1. Лично исполнять данное ему поручение.</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2.2.2. Соблюдать принципы и правила обработки персональных данных, предусмотренные Федеральным законом от 27.07.2006 г. № 152-ФЗ «О персональных данных».</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2.2.3. Осуществлять обработку персональных данных в соответствии с целями, определенными Сторонами в настоящем Соглашении.</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2.2.4. Обеспечить при обработке персональных данных их точность, достаточность, а в необходимых случаях и актуальность по отношению к целям обработки персональных данных.</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2.2.5. Осуществлять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2.2.6. Соблюдать конфиденциальность персональных данных и обеспечивать безопасность персональных данных при их обработке, а также соблюдать требования к защите обрабатываемых персональных данных.</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2.2.7. В случае выявления неправомерной обработки персональных данных прекратить неправомерную обработку персональных данных в срок, не превышающий трех рабочих дней с даты этого выявления.</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2.2.8. В случае достижения цели обработки персональных данных прекратить обработку персональных данных и уничтожить персональные данные в срок, не превышающий тридцати дней с даты достижения цели обработки персональных данных.</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2.2.9. В случае отзыва субъектом персональных данных согласия на обработку его персональных данных прекратить их обработку и в случае, если сохранение персональных данных более не требуется для целей обработки персональных данных, уничтожить персональные данные в срок, не превышающий тридцати дней с даты поступления указанного отзыва.</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2.2.10. Представлять Доверителю по его требованию информацию о ходе исполнения поручения.</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2.2.11. По исполнении поручения или при прекращении настоящего договора до его исполнения без промедления возвратить Доверителю персональные данные и представить отчет о выполненном поручении с приложением документов, подтверждающих издержки Поверенного, связанные с обработкой персональных данных.</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2147"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283"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446"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gridSpan w:val="2"/>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gridAfter w:val="1"/>
          <w:wAfter w:w="41" w:type="dxa"/>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3. Ответственность сторон</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2147"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283"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446"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gridSpan w:val="2"/>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3.1.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3.2. Ответственность перед субъектом персональных данных за действия Поверенного несет Доверитель. Поверенный, осуществляющий обработку персональных данных по поручению Доверителя, несет ответственность перед Доверителем.</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2147"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283"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446"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gridSpan w:val="2"/>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gridAfter w:val="1"/>
          <w:wAfter w:w="41" w:type="dxa"/>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4. Конфиденциальность персональных данных и требования к защите обрабатываемых персональных данных</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2147"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283"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446"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gridSpan w:val="2"/>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4.1. Стороны, получившие доступ к персональным данным по настоящему договору, обязуются не раскрывать третьим лицам и не распространять персональные данные без согласия субъекта персональных данных.</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4.2. Стороны при обработке персональных данных обязаны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4.3. Обеспечение безопасности персональных данных достигается:</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определением угроз безопасности персональных данных при их обработке в информационных системах персональных данных;</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применением прошедших в установленном порядке процедуру оценки соответствия средств защиты информации;</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учетом машинных носителей персональных данных;</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обнаружением фактов несанкционированного доступа к персональным данным и принятием мер;</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восстановлением персональных данных, модифицированных или уничтоженных вследствие несанкционированного доступа к ним;</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4.4. Безопасность персональных данных при их обработке в информационной системе обеспечивается с помощью системы защиты персональных данных, нейтрализующей актуальные угрозы.</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4.5. Система защиты персональных данных включает в себя организационные и (или) технические меры, определенные с учетом актуальных угроз безопасности персональных данных и информационных технологий, используемых в информационных системах.</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4.6. Поверенный обеспечивает безопасность персональных данных при их обработке в информационной системе.</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4.7. Поверенный осуществляет выбор средств защиты информации для системы защиты персональных данных в соответствии с нормативными правовыми актами, принятыми Федеральной службой безопасности Российской Федерации и Федеральной службой по техническому и экспортному контролю во исполнение части 4 статьи 19 Федерального закона от 27.07.2006 г. № 152-ФЗ «О персональных данных».</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4.8. Поверенный производит определение типа угроз безопасности персональных данных, актуальных для информационной системы, с учетом оценки возможного вреда и в соответствии с нормативными правовыми актами, принятыми во исполнение части 5 статьи 19 Федерального закона от 27.07.2006 г. № 152-ФЗ «О персональных данных».</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4.9. При обработке персональных данных в информационных системах устанавливается общедоступный уровень защищенности персональных данных.</w:t>
            </w:r>
          </w:p>
        </w:tc>
      </w:tr>
      <w:tr w:rsidR="002C5CB7" w:rsidRPr="007A3123" w:rsidTr="0031010F">
        <w:trPr>
          <w:gridAfter w:val="1"/>
          <w:wAfter w:w="41" w:type="dxa"/>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lastRenderedPageBreak/>
              <w:t>5. Основания и порядок прекращения договора</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5.1. Настоящее Соглашение подлежит прекращению вследствие:</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5.1.1. Отмены поручения Доверителем.</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5.1.2. Отказа Поверенного от исполнения поручения.</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5.1.3. В случае прекращения Договора № _________________</w:t>
            </w:r>
          </w:p>
        </w:tc>
      </w:tr>
      <w:tr w:rsidR="002C5CB7" w:rsidRPr="007A3123" w:rsidTr="0031010F">
        <w:trPr>
          <w:gridAfter w:val="1"/>
          <w:wAfter w:w="41" w:type="dxa"/>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6. Порядок разрешения споров</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6.1. 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6.2. В случае, если Стороны не придут к соглашению, споры разрешаются в судебном порядке в Арбитражном суде Архангельской области.</w:t>
            </w:r>
          </w:p>
        </w:tc>
      </w:tr>
      <w:tr w:rsidR="002C5CB7" w:rsidRPr="007A3123" w:rsidTr="0031010F">
        <w:trPr>
          <w:gridAfter w:val="1"/>
          <w:wAfter w:w="41" w:type="dxa"/>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7. Заключительные положения</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7.1. Настоящее Соглашение составлено в двух экземплярах, имеющих одинаковую юридическую силу, по одному экземпляру для каждой из Сторон.</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7.2. Соглашение вступает в силу с момента подписания и действует до полного выполнения обязательств по данному договору.</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7.3. Стороны согласовали, что документы, направленные посредством факса, электронной почты по реквизитам, указанным в разделе 8 Договора, имеют юридическую силу до обмена оригиналами документов.</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975" w:type="dxa"/>
            <w:gridSpan w:val="8"/>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7.4. Все изменения и дополнения оформляются дополнительными соглашениями Сторон в письменной форме, которые являются неотъемлемой частью настоящего договора.</w:t>
            </w:r>
          </w:p>
        </w:tc>
      </w:tr>
      <w:tr w:rsidR="002C5CB7" w:rsidRPr="007A3123" w:rsidTr="0031010F">
        <w:trPr>
          <w:gridAfter w:val="1"/>
          <w:wAfter w:w="41" w:type="dxa"/>
          <w:cantSplit/>
        </w:trPr>
        <w:tc>
          <w:tcPr>
            <w:tcW w:w="10380" w:type="dxa"/>
            <w:gridSpan w:val="9"/>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8. Реквизиты и подписи сторон</w:t>
            </w: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1890" w:type="dxa"/>
            <w:gridSpan w:val="2"/>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Доверитель:</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2147"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283"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471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Поверенный:</w:t>
            </w:r>
          </w:p>
        </w:tc>
      </w:tr>
      <w:tr w:rsidR="002C5CB7" w:rsidRPr="007A3123" w:rsidTr="0031010F">
        <w:trPr>
          <w:cantSplit/>
          <w:trHeight w:val="195"/>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2147"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283"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446"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c>
          <w:tcPr>
            <w:tcW w:w="3360" w:type="dxa"/>
            <w:gridSpan w:val="2"/>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Arial"/>
                <w:sz w:val="21"/>
                <w:szCs w:val="21"/>
                <w:lang w:eastAsia="ru-RU"/>
              </w:rPr>
            </w:pP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982" w:type="dxa"/>
            <w:gridSpan w:val="4"/>
            <w:shd w:val="clear" w:color="auto" w:fill="auto"/>
            <w:vAlign w:val="bottom"/>
          </w:tcPr>
          <w:tbl>
            <w:tblPr>
              <w:tblW w:w="10380" w:type="dxa"/>
              <w:tblLayout w:type="fixed"/>
              <w:tblCellMar>
                <w:left w:w="0" w:type="dxa"/>
                <w:right w:w="0" w:type="dxa"/>
              </w:tblCellMar>
              <w:tblLook w:val="04A0" w:firstRow="1" w:lastRow="0" w:firstColumn="1" w:lastColumn="0" w:noHBand="0" w:noVBand="1"/>
            </w:tblPr>
            <w:tblGrid>
              <w:gridCol w:w="10380"/>
            </w:tblGrid>
            <w:tr w:rsidR="002C5CB7" w:rsidRPr="007A3123" w:rsidTr="0031010F">
              <w:trPr>
                <w:cantSplit/>
              </w:trPr>
              <w:tc>
                <w:tcPr>
                  <w:tcW w:w="4131"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b/>
                      <w:sz w:val="21"/>
                      <w:szCs w:val="21"/>
                      <w:lang w:eastAsia="ru-RU"/>
                    </w:rPr>
                  </w:pPr>
                  <w:r w:rsidRPr="007A3123">
                    <w:rPr>
                      <w:rFonts w:ascii="Times New Roman" w:eastAsia="Times New Roman" w:hAnsi="Times New Roman" w:cs="Arial"/>
                      <w:b/>
                      <w:sz w:val="21"/>
                      <w:szCs w:val="21"/>
                      <w:lang w:eastAsia="ru-RU"/>
                    </w:rPr>
                    <w:t>ФГБУ "НАЦИОНАЛЬНЫЙ ПАРК</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b/>
                      <w:sz w:val="21"/>
                      <w:szCs w:val="21"/>
                      <w:lang w:eastAsia="ru-RU"/>
                    </w:rPr>
                    <w:t xml:space="preserve"> "РУССКАЯ АРКТИКА"</w:t>
                  </w:r>
                </w:p>
              </w:tc>
            </w:tr>
            <w:tr w:rsidR="002C5CB7" w:rsidRPr="007A3123" w:rsidTr="0031010F">
              <w:trPr>
                <w:cantSplit/>
              </w:trPr>
              <w:tc>
                <w:tcPr>
                  <w:tcW w:w="4131"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cantSplit/>
              </w:trPr>
              <w:tc>
                <w:tcPr>
                  <w:tcW w:w="4131"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color w:val="00000A"/>
                      <w:sz w:val="21"/>
                      <w:szCs w:val="21"/>
                      <w:lang w:eastAsia="ru-RU"/>
                    </w:rPr>
                  </w:pPr>
                  <w:r w:rsidRPr="007A3123">
                    <w:rPr>
                      <w:rFonts w:ascii="Times New Roman" w:eastAsia="Times New Roman" w:hAnsi="Times New Roman" w:cs="Times New Roman"/>
                      <w:color w:val="00000A"/>
                      <w:sz w:val="21"/>
                      <w:szCs w:val="21"/>
                      <w:lang w:eastAsia="ru-RU"/>
                    </w:rPr>
                    <w:t xml:space="preserve">Юридический адрес: 163000, г. Архангельск, </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color w:val="00000A"/>
                      <w:sz w:val="21"/>
                      <w:szCs w:val="21"/>
                      <w:lang w:eastAsia="ru-RU"/>
                    </w:rPr>
                  </w:pPr>
                  <w:r w:rsidRPr="007A3123">
                    <w:rPr>
                      <w:rFonts w:ascii="Times New Roman" w:eastAsia="Times New Roman" w:hAnsi="Times New Roman" w:cs="Times New Roman"/>
                      <w:color w:val="00000A"/>
                      <w:sz w:val="21"/>
                      <w:szCs w:val="21"/>
                      <w:lang w:eastAsia="ru-RU"/>
                    </w:rPr>
                    <w:t>Набережная Северной Двины, д.36.</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color w:val="00000A"/>
                      <w:sz w:val="21"/>
                      <w:szCs w:val="21"/>
                      <w:lang w:eastAsia="ru-RU"/>
                    </w:rPr>
                  </w:pPr>
                  <w:r w:rsidRPr="007A3123">
                    <w:rPr>
                      <w:rFonts w:ascii="Times New Roman" w:eastAsia="Times New Roman" w:hAnsi="Times New Roman" w:cs="Times New Roman"/>
                      <w:color w:val="00000A"/>
                      <w:sz w:val="21"/>
                      <w:szCs w:val="21"/>
                      <w:lang w:eastAsia="ru-RU"/>
                    </w:rPr>
                    <w:t xml:space="preserve">Почтовый адрес: 163000, г. Архангельск, </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color w:val="00000A"/>
                      <w:sz w:val="21"/>
                      <w:szCs w:val="21"/>
                      <w:lang w:eastAsia="ru-RU"/>
                    </w:rPr>
                  </w:pPr>
                  <w:r w:rsidRPr="007A3123">
                    <w:rPr>
                      <w:rFonts w:ascii="Times New Roman" w:eastAsia="Times New Roman" w:hAnsi="Times New Roman" w:cs="Times New Roman"/>
                      <w:color w:val="00000A"/>
                      <w:sz w:val="21"/>
                      <w:szCs w:val="21"/>
                      <w:lang w:eastAsia="ru-RU"/>
                    </w:rPr>
                    <w:t>Набережная Северной Двины, д.36.</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color w:val="00000A"/>
                      <w:sz w:val="21"/>
                      <w:szCs w:val="21"/>
                      <w:lang w:eastAsia="ru-RU"/>
                    </w:rPr>
                  </w:pPr>
                  <w:r w:rsidRPr="007A3123">
                    <w:rPr>
                      <w:rFonts w:ascii="Times New Roman" w:eastAsia="Times New Roman" w:hAnsi="Times New Roman" w:cs="Times New Roman"/>
                      <w:color w:val="00000A"/>
                      <w:sz w:val="21"/>
                      <w:szCs w:val="21"/>
                      <w:lang w:eastAsia="ru-RU"/>
                    </w:rPr>
                    <w:t xml:space="preserve">ИНН 2901214940 </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color w:val="00000A"/>
                      <w:sz w:val="21"/>
                      <w:szCs w:val="21"/>
                      <w:lang w:eastAsia="ru-RU"/>
                    </w:rPr>
                  </w:pPr>
                  <w:r w:rsidRPr="007A3123">
                    <w:rPr>
                      <w:rFonts w:ascii="Times New Roman" w:eastAsia="Times New Roman" w:hAnsi="Times New Roman" w:cs="Times New Roman"/>
                      <w:color w:val="00000A"/>
                      <w:sz w:val="21"/>
                      <w:szCs w:val="21"/>
                      <w:lang w:eastAsia="ru-RU"/>
                    </w:rPr>
                    <w:t>КПП 290101001</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color w:val="00000A"/>
                      <w:sz w:val="21"/>
                      <w:szCs w:val="21"/>
                      <w:lang w:eastAsia="ru-RU"/>
                    </w:rPr>
                  </w:pPr>
                  <w:r w:rsidRPr="007A3123">
                    <w:rPr>
                      <w:rFonts w:ascii="Times New Roman" w:eastAsia="Times New Roman" w:hAnsi="Times New Roman" w:cs="Times New Roman"/>
                      <w:color w:val="00000A"/>
                      <w:sz w:val="21"/>
                      <w:szCs w:val="21"/>
                      <w:lang w:eastAsia="ru-RU"/>
                    </w:rPr>
                    <w:t>ОГРН  1112901005161</w:t>
                  </w:r>
                </w:p>
                <w:p w:rsidR="0038050F" w:rsidRPr="007A3123" w:rsidRDefault="0038050F" w:rsidP="007A3123">
                  <w:pPr>
                    <w:spacing w:after="0" w:line="240" w:lineRule="auto"/>
                    <w:rPr>
                      <w:rFonts w:ascii="Times New Roman" w:eastAsia="Times New Roman" w:hAnsi="Times New Roman" w:cs="Times New Roman"/>
                      <w:color w:val="00000A"/>
                      <w:sz w:val="21"/>
                      <w:szCs w:val="21"/>
                      <w:lang w:eastAsia="ru-RU"/>
                    </w:rPr>
                  </w:pPr>
                  <w:r w:rsidRPr="007A3123">
                    <w:rPr>
                      <w:rFonts w:ascii="Times New Roman" w:eastAsia="Times New Roman" w:hAnsi="Times New Roman" w:cs="Times New Roman"/>
                      <w:color w:val="00000A"/>
                      <w:sz w:val="21"/>
                      <w:szCs w:val="21"/>
                      <w:lang w:eastAsia="ru-RU"/>
                    </w:rPr>
                    <w:t>УФК по Архангельской  области и Ненецкому автономному округу (ФГБУ «Национальный парк «Русская Арктика» л/с 20246Ц07620)</w:t>
                  </w:r>
                </w:p>
                <w:p w:rsidR="0038050F" w:rsidRPr="007A3123" w:rsidRDefault="0038050F" w:rsidP="007A3123">
                  <w:pPr>
                    <w:spacing w:after="0" w:line="240" w:lineRule="auto"/>
                    <w:rPr>
                      <w:rFonts w:ascii="Times New Roman" w:eastAsia="Times New Roman" w:hAnsi="Times New Roman" w:cs="Times New Roman"/>
                      <w:color w:val="00000A"/>
                      <w:sz w:val="21"/>
                      <w:szCs w:val="21"/>
                      <w:lang w:eastAsia="ru-RU"/>
                    </w:rPr>
                  </w:pPr>
                  <w:r w:rsidRPr="007A3123">
                    <w:rPr>
                      <w:rFonts w:ascii="Times New Roman" w:eastAsia="Times New Roman" w:hAnsi="Times New Roman" w:cs="Times New Roman"/>
                      <w:color w:val="00000A"/>
                      <w:sz w:val="21"/>
                      <w:szCs w:val="21"/>
                      <w:lang w:eastAsia="ru-RU"/>
                    </w:rPr>
                    <w:t>Банк Плательщика:</w:t>
                  </w:r>
                </w:p>
                <w:p w:rsidR="0038050F" w:rsidRPr="007A3123" w:rsidRDefault="0038050F" w:rsidP="007A3123">
                  <w:pPr>
                    <w:spacing w:after="0" w:line="240" w:lineRule="auto"/>
                    <w:rPr>
                      <w:rFonts w:ascii="Times New Roman" w:eastAsia="Times New Roman" w:hAnsi="Times New Roman" w:cs="Times New Roman"/>
                      <w:color w:val="00000A"/>
                      <w:sz w:val="21"/>
                      <w:szCs w:val="21"/>
                      <w:lang w:eastAsia="ru-RU"/>
                    </w:rPr>
                  </w:pPr>
                  <w:r w:rsidRPr="007A3123">
                    <w:rPr>
                      <w:rFonts w:ascii="Times New Roman" w:eastAsia="Times New Roman" w:hAnsi="Times New Roman" w:cs="Times New Roman"/>
                      <w:color w:val="00000A"/>
                      <w:sz w:val="21"/>
                      <w:szCs w:val="21"/>
                      <w:lang w:eastAsia="ru-RU"/>
                    </w:rPr>
                    <w:t>ОКЦ №1 ВВГУ Банка России//УФК по Нижегородской области, г. Нижний Новгород</w:t>
                  </w:r>
                </w:p>
                <w:p w:rsidR="0038050F" w:rsidRPr="007A3123" w:rsidRDefault="0038050F" w:rsidP="007A3123">
                  <w:pPr>
                    <w:spacing w:after="0" w:line="240" w:lineRule="auto"/>
                    <w:rPr>
                      <w:rFonts w:ascii="Times New Roman" w:eastAsia="Times New Roman" w:hAnsi="Times New Roman" w:cs="Times New Roman"/>
                      <w:color w:val="00000A"/>
                      <w:sz w:val="21"/>
                      <w:szCs w:val="21"/>
                      <w:lang w:eastAsia="ru-RU"/>
                    </w:rPr>
                  </w:pPr>
                  <w:r w:rsidRPr="007A3123">
                    <w:rPr>
                      <w:rFonts w:ascii="Times New Roman" w:eastAsia="Times New Roman" w:hAnsi="Times New Roman" w:cs="Times New Roman"/>
                      <w:color w:val="00000A"/>
                      <w:sz w:val="21"/>
                      <w:szCs w:val="21"/>
                      <w:lang w:eastAsia="ru-RU"/>
                    </w:rPr>
                    <w:t>Р/с 03214643000000013244</w:t>
                  </w:r>
                </w:p>
                <w:p w:rsidR="0038050F" w:rsidRPr="007A3123" w:rsidRDefault="0038050F" w:rsidP="007A3123">
                  <w:pPr>
                    <w:spacing w:after="0" w:line="240" w:lineRule="auto"/>
                    <w:rPr>
                      <w:rFonts w:ascii="Times New Roman" w:eastAsia="Times New Roman" w:hAnsi="Times New Roman" w:cs="Times New Roman"/>
                      <w:color w:val="00000A"/>
                      <w:sz w:val="21"/>
                      <w:szCs w:val="21"/>
                      <w:lang w:eastAsia="ru-RU"/>
                    </w:rPr>
                  </w:pPr>
                  <w:r w:rsidRPr="007A3123">
                    <w:rPr>
                      <w:rFonts w:ascii="Times New Roman" w:eastAsia="Times New Roman" w:hAnsi="Times New Roman" w:cs="Times New Roman"/>
                      <w:color w:val="00000A"/>
                      <w:sz w:val="21"/>
                      <w:szCs w:val="21"/>
                      <w:lang w:eastAsia="ru-RU"/>
                    </w:rPr>
                    <w:t xml:space="preserve">Корр. Счет (Единый казначейский счет) </w:t>
                  </w:r>
                </w:p>
                <w:p w:rsidR="0038050F" w:rsidRPr="007A3123" w:rsidRDefault="0038050F" w:rsidP="007A3123">
                  <w:pPr>
                    <w:spacing w:after="0" w:line="240" w:lineRule="auto"/>
                    <w:rPr>
                      <w:rFonts w:ascii="Times New Roman" w:eastAsia="Times New Roman" w:hAnsi="Times New Roman" w:cs="Times New Roman"/>
                      <w:color w:val="00000A"/>
                      <w:sz w:val="21"/>
                      <w:szCs w:val="21"/>
                      <w:lang w:eastAsia="ru-RU"/>
                    </w:rPr>
                  </w:pPr>
                  <w:r w:rsidRPr="007A3123">
                    <w:rPr>
                      <w:rFonts w:ascii="Times New Roman" w:eastAsia="Times New Roman" w:hAnsi="Times New Roman" w:cs="Times New Roman"/>
                      <w:color w:val="00000A"/>
                      <w:sz w:val="21"/>
                      <w:szCs w:val="21"/>
                      <w:lang w:eastAsia="ru-RU"/>
                    </w:rPr>
                    <w:t>40102810745370000024</w:t>
                  </w:r>
                </w:p>
                <w:p w:rsidR="0038050F" w:rsidRPr="007A3123" w:rsidRDefault="0038050F" w:rsidP="007A3123">
                  <w:pPr>
                    <w:spacing w:after="0" w:line="240" w:lineRule="auto"/>
                    <w:rPr>
                      <w:rFonts w:ascii="Times New Roman" w:eastAsia="Times New Roman" w:hAnsi="Times New Roman" w:cs="Times New Roman"/>
                      <w:color w:val="00000A"/>
                      <w:sz w:val="21"/>
                      <w:szCs w:val="21"/>
                      <w:lang w:eastAsia="ru-RU"/>
                    </w:rPr>
                  </w:pPr>
                  <w:r w:rsidRPr="007A3123">
                    <w:rPr>
                      <w:rFonts w:ascii="Times New Roman" w:eastAsia="Times New Roman" w:hAnsi="Times New Roman" w:cs="Times New Roman"/>
                      <w:color w:val="00000A"/>
                      <w:sz w:val="21"/>
                      <w:szCs w:val="21"/>
                      <w:lang w:eastAsia="ru-RU"/>
                    </w:rPr>
                    <w:t>БИК 012202102</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color w:val="00000A"/>
                      <w:sz w:val="21"/>
                      <w:szCs w:val="21"/>
                      <w:lang w:eastAsia="ru-RU"/>
                    </w:rPr>
                  </w:pPr>
                  <w:r w:rsidRPr="007A3123">
                    <w:rPr>
                      <w:rFonts w:ascii="Times New Roman" w:eastAsia="Times New Roman" w:hAnsi="Times New Roman" w:cs="Times New Roman"/>
                      <w:color w:val="00000A"/>
                      <w:sz w:val="21"/>
                      <w:szCs w:val="21"/>
                      <w:lang w:eastAsia="ru-RU"/>
                    </w:rPr>
                    <w:t>Тел: 8(8182) 653-858</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color w:val="00000A"/>
                      <w:sz w:val="21"/>
                      <w:szCs w:val="21"/>
                      <w:lang w:eastAsia="ru-RU"/>
                    </w:rPr>
                  </w:pPr>
                  <w:proofErr w:type="spellStart"/>
                  <w:r w:rsidRPr="007A3123">
                    <w:rPr>
                      <w:rFonts w:ascii="Times New Roman" w:eastAsia="Times New Roman" w:hAnsi="Times New Roman" w:cs="Times New Roman"/>
                      <w:color w:val="00000A"/>
                      <w:sz w:val="21"/>
                      <w:szCs w:val="21"/>
                      <w:lang w:eastAsia="ru-RU"/>
                    </w:rPr>
                    <w:t>Email</w:t>
                  </w:r>
                  <w:proofErr w:type="spellEnd"/>
                  <w:r w:rsidRPr="007A3123">
                    <w:rPr>
                      <w:rFonts w:ascii="Times New Roman" w:eastAsia="Times New Roman" w:hAnsi="Times New Roman" w:cs="Times New Roman"/>
                      <w:color w:val="00000A"/>
                      <w:sz w:val="21"/>
                      <w:szCs w:val="21"/>
                      <w:lang w:eastAsia="ru-RU"/>
                    </w:rPr>
                    <w:t>: rus-arc@rus-arc.ru</w:t>
                  </w:r>
                </w:p>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bl>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71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982"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71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982"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71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982"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71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982"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71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982"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71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982"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71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982"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71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982"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71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982" w:type="dxa"/>
            <w:gridSpan w:val="4"/>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71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r w:rsidR="002C5CB7" w:rsidRPr="007A3123" w:rsidTr="0031010F">
        <w:trPr>
          <w:gridAfter w:val="1"/>
          <w:wAfter w:w="41" w:type="dxa"/>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5265" w:type="dxa"/>
            <w:gridSpan w:val="5"/>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__________________/________________________/</w:t>
            </w:r>
          </w:p>
        </w:tc>
        <w:tc>
          <w:tcPr>
            <w:tcW w:w="4710" w:type="dxa"/>
            <w:gridSpan w:val="3"/>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val="en-US" w:eastAsia="ru-RU"/>
              </w:rPr>
            </w:pPr>
            <w:r w:rsidRPr="007A3123">
              <w:rPr>
                <w:rFonts w:ascii="Times New Roman" w:eastAsia="Times New Roman" w:hAnsi="Times New Roman" w:cs="Arial"/>
                <w:sz w:val="21"/>
                <w:szCs w:val="21"/>
                <w:lang w:eastAsia="ru-RU"/>
              </w:rPr>
              <w:t>________________________/_________________________/</w:t>
            </w:r>
          </w:p>
        </w:tc>
      </w:tr>
      <w:tr w:rsidR="002C5CB7" w:rsidRPr="002C5CB7" w:rsidTr="0031010F">
        <w:trPr>
          <w:cantSplit/>
        </w:trPr>
        <w:tc>
          <w:tcPr>
            <w:tcW w:w="40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МП</w:t>
            </w: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945"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147"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283" w:type="dxa"/>
            <w:shd w:val="clear" w:color="auto" w:fill="auto"/>
            <w:vAlign w:val="bottom"/>
          </w:tcPr>
          <w:p w:rsidR="002C5CB7" w:rsidRPr="007A3123"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446" w:type="dxa"/>
            <w:shd w:val="clear" w:color="auto" w:fill="auto"/>
            <w:vAlign w:val="bottom"/>
          </w:tcPr>
          <w:p w:rsidR="002C5CB7" w:rsidRPr="002C5CB7"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r w:rsidRPr="007A3123">
              <w:rPr>
                <w:rFonts w:ascii="Times New Roman" w:eastAsia="Times New Roman" w:hAnsi="Times New Roman" w:cs="Arial"/>
                <w:sz w:val="21"/>
                <w:szCs w:val="21"/>
                <w:lang w:eastAsia="ru-RU"/>
              </w:rPr>
              <w:t>МП</w:t>
            </w:r>
            <w:bookmarkStart w:id="0" w:name="_GoBack"/>
            <w:bookmarkEnd w:id="0"/>
          </w:p>
        </w:tc>
        <w:tc>
          <w:tcPr>
            <w:tcW w:w="945" w:type="dxa"/>
            <w:shd w:val="clear" w:color="auto" w:fill="auto"/>
            <w:vAlign w:val="bottom"/>
          </w:tcPr>
          <w:p w:rsidR="002C5CB7" w:rsidRPr="002C5CB7"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c>
          <w:tcPr>
            <w:tcW w:w="3360" w:type="dxa"/>
            <w:gridSpan w:val="2"/>
            <w:shd w:val="clear" w:color="auto" w:fill="auto"/>
            <w:vAlign w:val="bottom"/>
          </w:tcPr>
          <w:p w:rsidR="002C5CB7" w:rsidRPr="002C5CB7" w:rsidRDefault="002C5CB7" w:rsidP="007A3123">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Arial"/>
                <w:sz w:val="21"/>
                <w:szCs w:val="21"/>
                <w:lang w:eastAsia="ru-RU"/>
              </w:rPr>
            </w:pPr>
          </w:p>
        </w:tc>
      </w:tr>
    </w:tbl>
    <w:p w:rsidR="002C5CB7" w:rsidRPr="002C5CB7" w:rsidRDefault="002C5CB7" w:rsidP="007A3123">
      <w:pPr>
        <w:spacing w:after="0" w:line="240" w:lineRule="auto"/>
        <w:rPr>
          <w:rFonts w:ascii="Times New Roman" w:eastAsia="Times New Roman" w:hAnsi="Times New Roman" w:cs="Times New Roman"/>
          <w:sz w:val="21"/>
          <w:szCs w:val="21"/>
          <w:lang w:eastAsia="ru-RU"/>
        </w:rPr>
      </w:pPr>
    </w:p>
    <w:p w:rsidR="002C5CB7" w:rsidRPr="002C5CB7" w:rsidRDefault="002C5CB7" w:rsidP="007A3123">
      <w:pPr>
        <w:spacing w:after="0" w:line="240" w:lineRule="auto"/>
        <w:rPr>
          <w:rFonts w:ascii="Times New Roman" w:eastAsia="Times New Roman" w:hAnsi="Times New Roman" w:cs="Times New Roman"/>
          <w:sz w:val="24"/>
          <w:szCs w:val="24"/>
          <w:lang w:eastAsia="ru-RU"/>
        </w:rPr>
      </w:pPr>
    </w:p>
    <w:p w:rsidR="00173CEA" w:rsidRDefault="00173CEA" w:rsidP="007A3123"/>
    <w:sectPr w:rsidR="00173CEA" w:rsidSect="002C5CB7">
      <w:pgSz w:w="11906" w:h="16838"/>
      <w:pgMar w:top="1134"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tarSymbol">
    <w:altName w:val="MS Mincho"/>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PT Astra Serif">
    <w:altName w:val="Times New Roman"/>
    <w:charset w:val="00"/>
    <w:family w:val="auto"/>
    <w:pitch w:val="default"/>
  </w:font>
  <w:font w:name="Noto Sans Devanagari">
    <w:altName w:val="Times New Roman"/>
    <w:charset w:val="00"/>
    <w:family w:val="swiss"/>
    <w:pitch w:val="variable"/>
    <w:sig w:usb0="00000003" w:usb1="00002046"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0"/>
    <w:lvl w:ilvl="0">
      <w:start w:val="1"/>
      <w:numFmt w:val="decimal"/>
      <w:lvlText w:val="%1."/>
      <w:lvlJc w:val="left"/>
      <w:pPr>
        <w:tabs>
          <w:tab w:val="num" w:pos="540"/>
        </w:tabs>
        <w:ind w:left="540" w:hanging="300"/>
      </w:pPr>
    </w:lvl>
  </w:abstractNum>
  <w:abstractNum w:abstractNumId="1"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 w15:restartNumberingAfterBreak="0">
    <w:nsid w:val="051B03F7"/>
    <w:multiLevelType w:val="hybridMultilevel"/>
    <w:tmpl w:val="A8CC3064"/>
    <w:lvl w:ilvl="0" w:tplc="07A21E8E">
      <w:start w:val="10"/>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1FF543BC"/>
    <w:multiLevelType w:val="singleLevel"/>
    <w:tmpl w:val="00000000"/>
    <w:lvl w:ilvl="0">
      <w:start w:val="1"/>
      <w:numFmt w:val="decimal"/>
      <w:lvlText w:val="%1."/>
      <w:lvlJc w:val="left"/>
      <w:pPr>
        <w:tabs>
          <w:tab w:val="num" w:pos="540"/>
        </w:tabs>
        <w:ind w:left="540" w:hanging="300"/>
      </w:pPr>
    </w:lvl>
  </w:abstractNum>
  <w:abstractNum w:abstractNumId="4" w15:restartNumberingAfterBreak="0">
    <w:nsid w:val="20B91F52"/>
    <w:multiLevelType w:val="hybridMultilevel"/>
    <w:tmpl w:val="6EA4E6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127538"/>
    <w:multiLevelType w:val="multilevel"/>
    <w:tmpl w:val="685607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C3D4B69"/>
    <w:multiLevelType w:val="hybridMultilevel"/>
    <w:tmpl w:val="E5EE6BC8"/>
    <w:lvl w:ilvl="0" w:tplc="36723F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8757B2F"/>
    <w:multiLevelType w:val="hybridMultilevel"/>
    <w:tmpl w:val="12EEA9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985CB4"/>
    <w:multiLevelType w:val="hybridMultilevel"/>
    <w:tmpl w:val="8A127DC6"/>
    <w:lvl w:ilvl="0" w:tplc="37AAC934">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68153DBF"/>
    <w:multiLevelType w:val="multilevel"/>
    <w:tmpl w:val="0136E67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7876165B"/>
    <w:multiLevelType w:val="multilevel"/>
    <w:tmpl w:val="AECC37B6"/>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num w:numId="1">
    <w:abstractNumId w:val="2"/>
  </w:num>
  <w:num w:numId="2">
    <w:abstractNumId w:val="1"/>
  </w:num>
  <w:num w:numId="3">
    <w:abstractNumId w:val="6"/>
  </w:num>
  <w:num w:numId="4">
    <w:abstractNumId w:val="0"/>
  </w:num>
  <w:num w:numId="5">
    <w:abstractNumId w:val="3"/>
  </w:num>
  <w:num w:numId="6">
    <w:abstractNumId w:val="4"/>
  </w:num>
  <w:num w:numId="7">
    <w:abstractNumId w:val="7"/>
  </w:num>
  <w:num w:numId="8">
    <w:abstractNumId w:val="5"/>
  </w:num>
  <w:num w:numId="9">
    <w:abstractNumId w:val="10"/>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3CE"/>
    <w:rsid w:val="00173CEA"/>
    <w:rsid w:val="001F73CE"/>
    <w:rsid w:val="002C5CB7"/>
    <w:rsid w:val="0038050F"/>
    <w:rsid w:val="006515CB"/>
    <w:rsid w:val="0069678D"/>
    <w:rsid w:val="007A3123"/>
    <w:rsid w:val="00A26DF1"/>
    <w:rsid w:val="00C3798C"/>
    <w:rsid w:val="00F537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A5657A-595E-409B-A1B8-D21D2D82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C5CB7"/>
    <w:pPr>
      <w:keepNext/>
      <w:keepLines/>
      <w:spacing w:before="480" w:after="120"/>
      <w:outlineLvl w:val="0"/>
    </w:pPr>
    <w:rPr>
      <w:rFonts w:ascii="Calibri" w:eastAsia="Calibri" w:hAnsi="Calibri" w:cs="Calibri"/>
      <w:b/>
      <w:sz w:val="48"/>
      <w:szCs w:val="48"/>
      <w:lang w:eastAsia="ru-RU"/>
    </w:rPr>
  </w:style>
  <w:style w:type="paragraph" w:styleId="2">
    <w:name w:val="heading 2"/>
    <w:basedOn w:val="a"/>
    <w:next w:val="a"/>
    <w:link w:val="20"/>
    <w:uiPriority w:val="9"/>
    <w:qFormat/>
    <w:rsid w:val="002C5CB7"/>
    <w:pPr>
      <w:keepNext/>
      <w:keepLines/>
      <w:spacing w:before="360" w:after="80"/>
      <w:outlineLvl w:val="1"/>
    </w:pPr>
    <w:rPr>
      <w:rFonts w:ascii="Calibri" w:eastAsia="Calibri" w:hAnsi="Calibri" w:cs="Calibri"/>
      <w:b/>
      <w:sz w:val="36"/>
      <w:szCs w:val="36"/>
      <w:lang w:eastAsia="ru-RU"/>
    </w:rPr>
  </w:style>
  <w:style w:type="paragraph" w:styleId="3">
    <w:name w:val="heading 3"/>
    <w:basedOn w:val="a"/>
    <w:next w:val="a"/>
    <w:link w:val="30"/>
    <w:uiPriority w:val="9"/>
    <w:qFormat/>
    <w:rsid w:val="002C5CB7"/>
    <w:pPr>
      <w:keepNext/>
      <w:keepLines/>
      <w:spacing w:before="280" w:after="80"/>
      <w:outlineLvl w:val="2"/>
    </w:pPr>
    <w:rPr>
      <w:rFonts w:ascii="Calibri" w:eastAsia="Calibri" w:hAnsi="Calibri" w:cs="Calibri"/>
      <w:b/>
      <w:sz w:val="28"/>
      <w:szCs w:val="28"/>
      <w:lang w:eastAsia="ru-RU"/>
    </w:rPr>
  </w:style>
  <w:style w:type="paragraph" w:styleId="4">
    <w:name w:val="heading 4"/>
    <w:basedOn w:val="a"/>
    <w:next w:val="a"/>
    <w:link w:val="40"/>
    <w:uiPriority w:val="9"/>
    <w:qFormat/>
    <w:rsid w:val="002C5CB7"/>
    <w:pPr>
      <w:keepNext/>
      <w:keepLines/>
      <w:spacing w:before="240" w:after="40"/>
      <w:outlineLvl w:val="3"/>
    </w:pPr>
    <w:rPr>
      <w:rFonts w:ascii="Calibri" w:eastAsia="Calibri" w:hAnsi="Calibri" w:cs="Calibri"/>
      <w:b/>
      <w:sz w:val="24"/>
      <w:szCs w:val="24"/>
      <w:lang w:eastAsia="ru-RU"/>
    </w:rPr>
  </w:style>
  <w:style w:type="paragraph" w:styleId="5">
    <w:name w:val="heading 5"/>
    <w:basedOn w:val="a"/>
    <w:next w:val="a"/>
    <w:link w:val="50"/>
    <w:uiPriority w:val="9"/>
    <w:qFormat/>
    <w:rsid w:val="002C5CB7"/>
    <w:pPr>
      <w:keepNext/>
      <w:keepLines/>
      <w:spacing w:before="220" w:after="40"/>
      <w:outlineLvl w:val="4"/>
    </w:pPr>
    <w:rPr>
      <w:rFonts w:ascii="Calibri" w:eastAsia="Calibri" w:hAnsi="Calibri" w:cs="Calibri"/>
      <w:b/>
      <w:lang w:eastAsia="ru-RU"/>
    </w:rPr>
  </w:style>
  <w:style w:type="paragraph" w:styleId="6">
    <w:name w:val="heading 6"/>
    <w:basedOn w:val="a"/>
    <w:next w:val="a"/>
    <w:link w:val="60"/>
    <w:uiPriority w:val="9"/>
    <w:qFormat/>
    <w:rsid w:val="002C5CB7"/>
    <w:pPr>
      <w:keepNext/>
      <w:keepLines/>
      <w:spacing w:before="200" w:after="40"/>
      <w:outlineLvl w:val="5"/>
    </w:pPr>
    <w:rPr>
      <w:rFonts w:ascii="Calibri" w:eastAsia="Calibri" w:hAnsi="Calibri" w:cs="Calibri"/>
      <w:b/>
      <w:sz w:val="20"/>
      <w:szCs w:val="20"/>
      <w:lang w:eastAsia="ru-RU"/>
    </w:rPr>
  </w:style>
  <w:style w:type="paragraph" w:styleId="7">
    <w:name w:val="heading 7"/>
    <w:link w:val="70"/>
    <w:uiPriority w:val="9"/>
    <w:unhideWhenUsed/>
    <w:qFormat/>
    <w:rsid w:val="002C5CB7"/>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line="276" w:lineRule="auto"/>
      <w:outlineLvl w:val="6"/>
    </w:pPr>
    <w:rPr>
      <w:rFonts w:ascii="Arial" w:eastAsia="Arial" w:hAnsi="Arial" w:cs="Arial"/>
      <w:b/>
      <w:bCs/>
      <w:i/>
      <w:iCs/>
      <w:lang w:val="en-US" w:bidi="en-US"/>
    </w:rPr>
  </w:style>
  <w:style w:type="paragraph" w:styleId="8">
    <w:name w:val="heading 8"/>
    <w:link w:val="80"/>
    <w:uiPriority w:val="9"/>
    <w:unhideWhenUsed/>
    <w:qFormat/>
    <w:rsid w:val="002C5CB7"/>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line="276" w:lineRule="auto"/>
      <w:outlineLvl w:val="7"/>
    </w:pPr>
    <w:rPr>
      <w:rFonts w:ascii="Arial" w:eastAsia="Arial" w:hAnsi="Arial" w:cs="Arial"/>
      <w:i/>
      <w:iCs/>
      <w:lang w:val="en-US" w:bidi="en-US"/>
    </w:rPr>
  </w:style>
  <w:style w:type="paragraph" w:styleId="9">
    <w:name w:val="heading 9"/>
    <w:link w:val="90"/>
    <w:uiPriority w:val="9"/>
    <w:unhideWhenUsed/>
    <w:qFormat/>
    <w:rsid w:val="002C5CB7"/>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line="276" w:lineRule="auto"/>
      <w:outlineLvl w:val="8"/>
    </w:pPr>
    <w:rPr>
      <w:rFonts w:ascii="Arial" w:eastAsia="Arial" w:hAnsi="Arial" w:cs="Arial"/>
      <w:i/>
      <w:iCs/>
      <w:sz w:val="21"/>
      <w:szCs w:val="21"/>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5CB7"/>
    <w:rPr>
      <w:rFonts w:ascii="Calibri" w:eastAsia="Calibri" w:hAnsi="Calibri" w:cs="Calibri"/>
      <w:b/>
      <w:sz w:val="48"/>
      <w:szCs w:val="48"/>
      <w:lang w:eastAsia="ru-RU"/>
    </w:rPr>
  </w:style>
  <w:style w:type="character" w:customStyle="1" w:styleId="20">
    <w:name w:val="Заголовок 2 Знак"/>
    <w:basedOn w:val="a0"/>
    <w:link w:val="2"/>
    <w:uiPriority w:val="9"/>
    <w:rsid w:val="002C5CB7"/>
    <w:rPr>
      <w:rFonts w:ascii="Calibri" w:eastAsia="Calibri" w:hAnsi="Calibri" w:cs="Calibri"/>
      <w:b/>
      <w:sz w:val="36"/>
      <w:szCs w:val="36"/>
      <w:lang w:eastAsia="ru-RU"/>
    </w:rPr>
  </w:style>
  <w:style w:type="character" w:customStyle="1" w:styleId="30">
    <w:name w:val="Заголовок 3 Знак"/>
    <w:basedOn w:val="a0"/>
    <w:link w:val="3"/>
    <w:uiPriority w:val="9"/>
    <w:rsid w:val="002C5CB7"/>
    <w:rPr>
      <w:rFonts w:ascii="Calibri" w:eastAsia="Calibri" w:hAnsi="Calibri" w:cs="Calibri"/>
      <w:b/>
      <w:sz w:val="28"/>
      <w:szCs w:val="28"/>
      <w:lang w:eastAsia="ru-RU"/>
    </w:rPr>
  </w:style>
  <w:style w:type="character" w:customStyle="1" w:styleId="40">
    <w:name w:val="Заголовок 4 Знак"/>
    <w:basedOn w:val="a0"/>
    <w:link w:val="4"/>
    <w:uiPriority w:val="9"/>
    <w:rsid w:val="002C5CB7"/>
    <w:rPr>
      <w:rFonts w:ascii="Calibri" w:eastAsia="Calibri" w:hAnsi="Calibri" w:cs="Calibri"/>
      <w:b/>
      <w:sz w:val="24"/>
      <w:szCs w:val="24"/>
      <w:lang w:eastAsia="ru-RU"/>
    </w:rPr>
  </w:style>
  <w:style w:type="character" w:customStyle="1" w:styleId="50">
    <w:name w:val="Заголовок 5 Знак"/>
    <w:basedOn w:val="a0"/>
    <w:link w:val="5"/>
    <w:uiPriority w:val="9"/>
    <w:rsid w:val="002C5CB7"/>
    <w:rPr>
      <w:rFonts w:ascii="Calibri" w:eastAsia="Calibri" w:hAnsi="Calibri" w:cs="Calibri"/>
      <w:b/>
      <w:lang w:eastAsia="ru-RU"/>
    </w:rPr>
  </w:style>
  <w:style w:type="character" w:customStyle="1" w:styleId="60">
    <w:name w:val="Заголовок 6 Знак"/>
    <w:basedOn w:val="a0"/>
    <w:link w:val="6"/>
    <w:uiPriority w:val="9"/>
    <w:rsid w:val="002C5CB7"/>
    <w:rPr>
      <w:rFonts w:ascii="Calibri" w:eastAsia="Calibri" w:hAnsi="Calibri" w:cs="Calibri"/>
      <w:b/>
      <w:sz w:val="20"/>
      <w:szCs w:val="20"/>
      <w:lang w:eastAsia="ru-RU"/>
    </w:rPr>
  </w:style>
  <w:style w:type="character" w:customStyle="1" w:styleId="70">
    <w:name w:val="Заголовок 7 Знак"/>
    <w:basedOn w:val="a0"/>
    <w:link w:val="7"/>
    <w:uiPriority w:val="9"/>
    <w:rsid w:val="002C5CB7"/>
    <w:rPr>
      <w:rFonts w:ascii="Arial" w:eastAsia="Arial" w:hAnsi="Arial" w:cs="Arial"/>
      <w:b/>
      <w:bCs/>
      <w:i/>
      <w:iCs/>
      <w:lang w:val="en-US" w:bidi="en-US"/>
    </w:rPr>
  </w:style>
  <w:style w:type="character" w:customStyle="1" w:styleId="80">
    <w:name w:val="Заголовок 8 Знак"/>
    <w:basedOn w:val="a0"/>
    <w:link w:val="8"/>
    <w:uiPriority w:val="9"/>
    <w:rsid w:val="002C5CB7"/>
    <w:rPr>
      <w:rFonts w:ascii="Arial" w:eastAsia="Arial" w:hAnsi="Arial" w:cs="Arial"/>
      <w:i/>
      <w:iCs/>
      <w:lang w:val="en-US" w:bidi="en-US"/>
    </w:rPr>
  </w:style>
  <w:style w:type="character" w:customStyle="1" w:styleId="90">
    <w:name w:val="Заголовок 9 Знак"/>
    <w:basedOn w:val="a0"/>
    <w:link w:val="9"/>
    <w:uiPriority w:val="9"/>
    <w:rsid w:val="002C5CB7"/>
    <w:rPr>
      <w:rFonts w:ascii="Arial" w:eastAsia="Arial" w:hAnsi="Arial" w:cs="Arial"/>
      <w:i/>
      <w:iCs/>
      <w:sz w:val="21"/>
      <w:szCs w:val="21"/>
      <w:lang w:val="en-US" w:bidi="en-US"/>
    </w:rPr>
  </w:style>
  <w:style w:type="numbering" w:customStyle="1" w:styleId="11">
    <w:name w:val="Нет списка1"/>
    <w:next w:val="a2"/>
    <w:uiPriority w:val="99"/>
    <w:semiHidden/>
    <w:unhideWhenUsed/>
    <w:rsid w:val="002C5CB7"/>
  </w:style>
  <w:style w:type="paragraph" w:customStyle="1" w:styleId="ConsPlusNormal">
    <w:name w:val="ConsPlusNormal"/>
    <w:link w:val="ConsPlusNormal0"/>
    <w:qFormat/>
    <w:rsid w:val="002C5C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2C5C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2C5CB7"/>
    <w:rPr>
      <w:rFonts w:ascii="Arial" w:eastAsia="Times New Roman" w:hAnsi="Arial" w:cs="Arial"/>
      <w:sz w:val="20"/>
      <w:szCs w:val="20"/>
      <w:lang w:eastAsia="ru-RU"/>
    </w:rPr>
  </w:style>
  <w:style w:type="paragraph" w:customStyle="1" w:styleId="12">
    <w:name w:val="Без интервала1"/>
    <w:aliases w:val="Основа,Без интервал"/>
    <w:link w:val="NoSpacingChar"/>
    <w:qFormat/>
    <w:rsid w:val="002C5CB7"/>
    <w:pPr>
      <w:spacing w:after="0" w:line="240" w:lineRule="auto"/>
    </w:pPr>
    <w:rPr>
      <w:rFonts w:ascii="Calibri" w:eastAsia="Times New Roman" w:hAnsi="Calibri" w:cs="Times New Roman"/>
    </w:rPr>
  </w:style>
  <w:style w:type="character" w:customStyle="1" w:styleId="NoSpacingChar">
    <w:name w:val="No Spacing Char"/>
    <w:link w:val="12"/>
    <w:locked/>
    <w:rsid w:val="002C5CB7"/>
    <w:rPr>
      <w:rFonts w:ascii="Calibri" w:eastAsia="Times New Roman" w:hAnsi="Calibri" w:cs="Times New Roman"/>
    </w:rPr>
  </w:style>
  <w:style w:type="paragraph" w:styleId="a3">
    <w:name w:val="No Spacing"/>
    <w:link w:val="a4"/>
    <w:uiPriority w:val="1"/>
    <w:qFormat/>
    <w:rsid w:val="002C5CB7"/>
    <w:pPr>
      <w:spacing w:after="0" w:line="240" w:lineRule="auto"/>
    </w:pPr>
    <w:rPr>
      <w:rFonts w:ascii="Calibri" w:eastAsia="Calibri" w:hAnsi="Calibri" w:cs="Times New Roman"/>
    </w:rPr>
  </w:style>
  <w:style w:type="character" w:customStyle="1" w:styleId="a4">
    <w:name w:val="Без интервала Знак"/>
    <w:link w:val="a3"/>
    <w:uiPriority w:val="1"/>
    <w:rsid w:val="002C5CB7"/>
    <w:rPr>
      <w:rFonts w:ascii="Calibri" w:eastAsia="Calibri" w:hAnsi="Calibri" w:cs="Times New Roman"/>
    </w:rPr>
  </w:style>
  <w:style w:type="character" w:customStyle="1" w:styleId="FontStyle54">
    <w:name w:val="Font Style54"/>
    <w:uiPriority w:val="99"/>
    <w:rsid w:val="002C5CB7"/>
    <w:rPr>
      <w:rFonts w:ascii="Times New Roman" w:hAnsi="Times New Roman" w:cs="Times New Roman"/>
      <w:sz w:val="20"/>
      <w:szCs w:val="20"/>
    </w:rPr>
  </w:style>
  <w:style w:type="paragraph" w:customStyle="1" w:styleId="Style18">
    <w:name w:val="Style18"/>
    <w:basedOn w:val="a"/>
    <w:uiPriority w:val="99"/>
    <w:rsid w:val="002C5CB7"/>
    <w:pPr>
      <w:widowControl w:val="0"/>
      <w:autoSpaceDE w:val="0"/>
      <w:autoSpaceDN w:val="0"/>
      <w:adjustRightInd w:val="0"/>
      <w:spacing w:after="0" w:line="274" w:lineRule="exact"/>
      <w:ind w:firstLine="586"/>
      <w:jc w:val="both"/>
    </w:pPr>
    <w:rPr>
      <w:rFonts w:ascii="Constantia" w:eastAsia="Times New Roman" w:hAnsi="Constantia" w:cs="Times New Roman"/>
      <w:sz w:val="24"/>
      <w:szCs w:val="24"/>
      <w:lang w:eastAsia="ru-RU"/>
    </w:rPr>
  </w:style>
  <w:style w:type="paragraph" w:customStyle="1" w:styleId="Style39">
    <w:name w:val="Style39"/>
    <w:basedOn w:val="a"/>
    <w:uiPriority w:val="99"/>
    <w:rsid w:val="002C5CB7"/>
    <w:pPr>
      <w:widowControl w:val="0"/>
      <w:autoSpaceDE w:val="0"/>
      <w:autoSpaceDN w:val="0"/>
      <w:adjustRightInd w:val="0"/>
      <w:spacing w:after="0" w:line="250" w:lineRule="exact"/>
      <w:ind w:firstLine="557"/>
      <w:jc w:val="both"/>
    </w:pPr>
    <w:rPr>
      <w:rFonts w:ascii="Constantia" w:eastAsia="Times New Roman" w:hAnsi="Constantia" w:cs="Times New Roman"/>
      <w:sz w:val="24"/>
      <w:szCs w:val="24"/>
      <w:lang w:eastAsia="ru-RU"/>
    </w:rPr>
  </w:style>
  <w:style w:type="character" w:customStyle="1" w:styleId="FontStyle42">
    <w:name w:val="Font Style42"/>
    <w:uiPriority w:val="99"/>
    <w:rsid w:val="002C5CB7"/>
    <w:rPr>
      <w:rFonts w:ascii="Constantia" w:hAnsi="Constantia" w:cs="Constantia"/>
      <w:sz w:val="18"/>
      <w:szCs w:val="18"/>
    </w:rPr>
  </w:style>
  <w:style w:type="paragraph" w:customStyle="1" w:styleId="Style17">
    <w:name w:val="Style17"/>
    <w:basedOn w:val="a"/>
    <w:uiPriority w:val="99"/>
    <w:rsid w:val="002C5CB7"/>
    <w:pPr>
      <w:widowControl w:val="0"/>
      <w:autoSpaceDE w:val="0"/>
      <w:autoSpaceDN w:val="0"/>
      <w:adjustRightInd w:val="0"/>
      <w:spacing w:after="0" w:line="274" w:lineRule="exact"/>
      <w:ind w:firstLine="571"/>
      <w:jc w:val="both"/>
    </w:pPr>
    <w:rPr>
      <w:rFonts w:ascii="Constantia" w:eastAsia="Times New Roman" w:hAnsi="Constantia" w:cs="Times New Roman"/>
      <w:sz w:val="24"/>
      <w:szCs w:val="24"/>
      <w:lang w:eastAsia="ru-RU"/>
    </w:rPr>
  </w:style>
  <w:style w:type="paragraph" w:customStyle="1" w:styleId="Style24">
    <w:name w:val="Style24"/>
    <w:basedOn w:val="a"/>
    <w:uiPriority w:val="99"/>
    <w:rsid w:val="002C5CB7"/>
    <w:pPr>
      <w:widowControl w:val="0"/>
      <w:autoSpaceDE w:val="0"/>
      <w:autoSpaceDN w:val="0"/>
      <w:adjustRightInd w:val="0"/>
      <w:spacing w:after="0" w:line="275" w:lineRule="exact"/>
    </w:pPr>
    <w:rPr>
      <w:rFonts w:ascii="Constantia" w:eastAsia="Times New Roman" w:hAnsi="Constantia" w:cs="Times New Roman"/>
      <w:sz w:val="24"/>
      <w:szCs w:val="24"/>
      <w:lang w:eastAsia="ru-RU"/>
    </w:rPr>
  </w:style>
  <w:style w:type="paragraph" w:customStyle="1" w:styleId="Style23">
    <w:name w:val="Style23"/>
    <w:basedOn w:val="a"/>
    <w:uiPriority w:val="99"/>
    <w:rsid w:val="002C5CB7"/>
    <w:pPr>
      <w:widowControl w:val="0"/>
      <w:autoSpaceDE w:val="0"/>
      <w:autoSpaceDN w:val="0"/>
      <w:adjustRightInd w:val="0"/>
      <w:spacing w:after="0" w:line="240" w:lineRule="auto"/>
    </w:pPr>
    <w:rPr>
      <w:rFonts w:ascii="Constantia" w:eastAsia="Times New Roman" w:hAnsi="Constantia" w:cs="Times New Roman"/>
      <w:sz w:val="24"/>
      <w:szCs w:val="24"/>
      <w:lang w:eastAsia="ru-RU"/>
    </w:rPr>
  </w:style>
  <w:style w:type="paragraph" w:customStyle="1" w:styleId="Style32">
    <w:name w:val="Style32"/>
    <w:basedOn w:val="a"/>
    <w:uiPriority w:val="99"/>
    <w:rsid w:val="002C5CB7"/>
    <w:pPr>
      <w:widowControl w:val="0"/>
      <w:autoSpaceDE w:val="0"/>
      <w:autoSpaceDN w:val="0"/>
      <w:adjustRightInd w:val="0"/>
      <w:spacing w:after="0" w:line="271" w:lineRule="exact"/>
      <w:ind w:firstLine="706"/>
    </w:pPr>
    <w:rPr>
      <w:rFonts w:ascii="Constantia" w:eastAsia="Times New Roman" w:hAnsi="Constantia" w:cs="Times New Roman"/>
      <w:sz w:val="24"/>
      <w:szCs w:val="24"/>
      <w:lang w:eastAsia="ru-RU"/>
    </w:rPr>
  </w:style>
  <w:style w:type="paragraph" w:styleId="a5">
    <w:name w:val="endnote text"/>
    <w:basedOn w:val="a"/>
    <w:link w:val="a6"/>
    <w:uiPriority w:val="99"/>
    <w:semiHidden/>
    <w:unhideWhenUsed/>
    <w:rsid w:val="002C5CB7"/>
    <w:pPr>
      <w:spacing w:after="0" w:line="240" w:lineRule="auto"/>
    </w:pPr>
    <w:rPr>
      <w:rFonts w:ascii="Times New Roman" w:eastAsia="Times New Roman" w:hAnsi="Times New Roman" w:cs="Times New Roman"/>
      <w:sz w:val="20"/>
      <w:szCs w:val="20"/>
      <w:lang w:eastAsia="ru-RU"/>
    </w:rPr>
  </w:style>
  <w:style w:type="character" w:customStyle="1" w:styleId="a6">
    <w:name w:val="Текст концевой сноски Знак"/>
    <w:basedOn w:val="a0"/>
    <w:link w:val="a5"/>
    <w:uiPriority w:val="99"/>
    <w:semiHidden/>
    <w:rsid w:val="002C5CB7"/>
    <w:rPr>
      <w:rFonts w:ascii="Times New Roman" w:eastAsia="Times New Roman" w:hAnsi="Times New Roman" w:cs="Times New Roman"/>
      <w:sz w:val="20"/>
      <w:szCs w:val="20"/>
      <w:lang w:eastAsia="ru-RU"/>
    </w:rPr>
  </w:style>
  <w:style w:type="character" w:styleId="a7">
    <w:name w:val="endnote reference"/>
    <w:uiPriority w:val="99"/>
    <w:semiHidden/>
    <w:unhideWhenUsed/>
    <w:rsid w:val="002C5CB7"/>
    <w:rPr>
      <w:vertAlign w:val="superscript"/>
    </w:rPr>
  </w:style>
  <w:style w:type="paragraph" w:customStyle="1" w:styleId="ConsNormal">
    <w:name w:val="ConsNormal"/>
    <w:rsid w:val="002C5CB7"/>
    <w:pPr>
      <w:widowControl w:val="0"/>
      <w:spacing w:after="0" w:line="240" w:lineRule="auto"/>
      <w:ind w:firstLine="720"/>
    </w:pPr>
    <w:rPr>
      <w:rFonts w:ascii="Arial" w:eastAsia="Times New Roman" w:hAnsi="Arial" w:cs="Arial"/>
      <w:sz w:val="20"/>
      <w:szCs w:val="20"/>
      <w:lang w:eastAsia="ru-RU"/>
    </w:rPr>
  </w:style>
  <w:style w:type="character" w:styleId="a8">
    <w:name w:val="Hyperlink"/>
    <w:uiPriority w:val="99"/>
    <w:rsid w:val="002C5CB7"/>
    <w:rPr>
      <w:rFonts w:cs="Times New Roman"/>
      <w:color w:val="auto"/>
      <w:u w:val="single"/>
    </w:rPr>
  </w:style>
  <w:style w:type="paragraph" w:styleId="a9">
    <w:name w:val="header"/>
    <w:basedOn w:val="a"/>
    <w:link w:val="aa"/>
    <w:uiPriority w:val="99"/>
    <w:unhideWhenUsed/>
    <w:rsid w:val="002C5CB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qFormat/>
    <w:rsid w:val="002C5CB7"/>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2C5CB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qFormat/>
    <w:rsid w:val="002C5CB7"/>
    <w:rPr>
      <w:rFonts w:ascii="Times New Roman" w:eastAsia="Times New Roman" w:hAnsi="Times New Roman" w:cs="Times New Roman"/>
      <w:sz w:val="24"/>
      <w:szCs w:val="24"/>
      <w:lang w:eastAsia="ru-RU"/>
    </w:rPr>
  </w:style>
  <w:style w:type="character" w:customStyle="1" w:styleId="ad">
    <w:name w:val="Абзац списка Знак"/>
    <w:aliases w:val="Нумерованый список Знак,Bullet List Знак,FooterText Знак,numbered Знак,SL_Абзац списка Знак"/>
    <w:link w:val="ae"/>
    <w:uiPriority w:val="34"/>
    <w:locked/>
    <w:rsid w:val="002C5CB7"/>
  </w:style>
  <w:style w:type="paragraph" w:styleId="ae">
    <w:name w:val="List Paragraph"/>
    <w:aliases w:val="Нумерованый список,Bullet List,FooterText,numbered,SL_Абзац списка"/>
    <w:basedOn w:val="a"/>
    <w:link w:val="ad"/>
    <w:uiPriority w:val="34"/>
    <w:qFormat/>
    <w:rsid w:val="002C5CB7"/>
    <w:pPr>
      <w:spacing w:after="200" w:line="276" w:lineRule="auto"/>
      <w:ind w:left="720"/>
      <w:contextualSpacing/>
    </w:pPr>
  </w:style>
  <w:style w:type="table" w:styleId="af">
    <w:name w:val="Table Grid"/>
    <w:basedOn w:val="a1"/>
    <w:uiPriority w:val="59"/>
    <w:rsid w:val="002C5CB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link w:val="ConsNonformat0"/>
    <w:rsid w:val="002C5CB7"/>
    <w:pPr>
      <w:widowControl w:val="0"/>
      <w:snapToGrid w:val="0"/>
      <w:spacing w:after="0" w:line="240" w:lineRule="auto"/>
      <w:ind w:right="19772"/>
    </w:pPr>
    <w:rPr>
      <w:rFonts w:ascii="Courier New" w:eastAsia="Calibri" w:hAnsi="Courier New" w:cs="Times New Roman"/>
      <w:lang w:eastAsia="ru-RU"/>
    </w:rPr>
  </w:style>
  <w:style w:type="character" w:customStyle="1" w:styleId="ConsNonformat0">
    <w:name w:val="ConsNonformat Знак"/>
    <w:link w:val="ConsNonformat"/>
    <w:locked/>
    <w:rsid w:val="002C5CB7"/>
    <w:rPr>
      <w:rFonts w:ascii="Courier New" w:eastAsia="Calibri" w:hAnsi="Courier New" w:cs="Times New Roman"/>
      <w:lang w:eastAsia="ru-RU"/>
    </w:rPr>
  </w:style>
  <w:style w:type="character" w:customStyle="1" w:styleId="copytarget">
    <w:name w:val="copy_target"/>
    <w:rsid w:val="002C5CB7"/>
  </w:style>
  <w:style w:type="paragraph" w:styleId="af0">
    <w:name w:val="Balloon Text"/>
    <w:basedOn w:val="a"/>
    <w:link w:val="af1"/>
    <w:uiPriority w:val="99"/>
    <w:semiHidden/>
    <w:unhideWhenUsed/>
    <w:rsid w:val="002C5CB7"/>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0"/>
    <w:link w:val="af0"/>
    <w:uiPriority w:val="99"/>
    <w:semiHidden/>
    <w:rsid w:val="002C5CB7"/>
    <w:rPr>
      <w:rFonts w:ascii="Tahoma" w:eastAsia="Times New Roman" w:hAnsi="Tahoma" w:cs="Tahoma"/>
      <w:sz w:val="16"/>
      <w:szCs w:val="16"/>
      <w:lang w:eastAsia="ru-RU"/>
    </w:rPr>
  </w:style>
  <w:style w:type="character" w:styleId="af2">
    <w:name w:val="Emphasis"/>
    <w:uiPriority w:val="20"/>
    <w:qFormat/>
    <w:rsid w:val="002C5CB7"/>
    <w:rPr>
      <w:i/>
      <w:iCs/>
    </w:rPr>
  </w:style>
  <w:style w:type="paragraph" w:customStyle="1" w:styleId="21">
    <w:name w:val="Основной текст 21"/>
    <w:basedOn w:val="a"/>
    <w:rsid w:val="002C5CB7"/>
    <w:pPr>
      <w:suppressAutoHyphens/>
      <w:spacing w:after="0" w:line="240" w:lineRule="auto"/>
    </w:pPr>
    <w:rPr>
      <w:rFonts w:ascii="Times New Roman" w:eastAsia="Times New Roman" w:hAnsi="Times New Roman" w:cs="Times New Roman"/>
      <w:szCs w:val="20"/>
      <w:lang w:eastAsia="ar-SA"/>
    </w:rPr>
  </w:style>
  <w:style w:type="character" w:customStyle="1" w:styleId="2Exact">
    <w:name w:val="Основной текст (2) Exact"/>
    <w:rsid w:val="002C5CB7"/>
    <w:rPr>
      <w:rFonts w:ascii="Times New Roman" w:eastAsia="Times New Roman" w:hAnsi="Times New Roman" w:cs="Times New Roman"/>
      <w:b w:val="0"/>
      <w:bCs w:val="0"/>
      <w:i w:val="0"/>
      <w:iCs w:val="0"/>
      <w:smallCaps w:val="0"/>
      <w:strike w:val="0"/>
      <w:sz w:val="22"/>
      <w:szCs w:val="22"/>
      <w:u w:val="none"/>
    </w:rPr>
  </w:style>
  <w:style w:type="character" w:customStyle="1" w:styleId="extended-textfull">
    <w:name w:val="extended-text__full"/>
    <w:basedOn w:val="a0"/>
    <w:rsid w:val="002C5CB7"/>
  </w:style>
  <w:style w:type="table" w:customStyle="1" w:styleId="TableNormal">
    <w:name w:val="Table Normal"/>
    <w:rsid w:val="002C5CB7"/>
    <w:rPr>
      <w:rFonts w:ascii="Calibri" w:eastAsia="Calibri" w:hAnsi="Calibri" w:cs="Calibri"/>
      <w:lang w:eastAsia="ru-RU"/>
    </w:rPr>
    <w:tblPr>
      <w:tblCellMar>
        <w:top w:w="0" w:type="dxa"/>
        <w:left w:w="0" w:type="dxa"/>
        <w:bottom w:w="0" w:type="dxa"/>
        <w:right w:w="0" w:type="dxa"/>
      </w:tblCellMar>
    </w:tblPr>
  </w:style>
  <w:style w:type="paragraph" w:styleId="af3">
    <w:name w:val="Title"/>
    <w:basedOn w:val="a"/>
    <w:next w:val="a"/>
    <w:link w:val="af4"/>
    <w:uiPriority w:val="10"/>
    <w:qFormat/>
    <w:rsid w:val="002C5CB7"/>
    <w:pPr>
      <w:keepNext/>
      <w:keepLines/>
      <w:spacing w:before="480" w:after="120"/>
    </w:pPr>
    <w:rPr>
      <w:rFonts w:ascii="Calibri" w:eastAsia="Calibri" w:hAnsi="Calibri" w:cs="Calibri"/>
      <w:b/>
      <w:sz w:val="72"/>
      <w:szCs w:val="72"/>
      <w:lang w:eastAsia="ru-RU"/>
    </w:rPr>
  </w:style>
  <w:style w:type="character" w:customStyle="1" w:styleId="af4">
    <w:name w:val="Название Знак"/>
    <w:basedOn w:val="a0"/>
    <w:link w:val="af3"/>
    <w:uiPriority w:val="10"/>
    <w:rsid w:val="002C5CB7"/>
    <w:rPr>
      <w:rFonts w:ascii="Calibri" w:eastAsia="Calibri" w:hAnsi="Calibri" w:cs="Calibri"/>
      <w:b/>
      <w:sz w:val="72"/>
      <w:szCs w:val="72"/>
      <w:lang w:eastAsia="ru-RU"/>
    </w:rPr>
  </w:style>
  <w:style w:type="paragraph" w:customStyle="1" w:styleId="Default">
    <w:name w:val="Default"/>
    <w:rsid w:val="002C5CB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5">
    <w:name w:val="annotation reference"/>
    <w:uiPriority w:val="99"/>
    <w:semiHidden/>
    <w:unhideWhenUsed/>
    <w:rsid w:val="002C5CB7"/>
    <w:rPr>
      <w:sz w:val="16"/>
      <w:szCs w:val="16"/>
    </w:rPr>
  </w:style>
  <w:style w:type="paragraph" w:styleId="af6">
    <w:name w:val="annotation text"/>
    <w:basedOn w:val="a"/>
    <w:link w:val="af7"/>
    <w:uiPriority w:val="99"/>
    <w:semiHidden/>
    <w:unhideWhenUsed/>
    <w:rsid w:val="002C5CB7"/>
    <w:pPr>
      <w:spacing w:line="240" w:lineRule="auto"/>
    </w:pPr>
    <w:rPr>
      <w:rFonts w:ascii="Calibri" w:eastAsia="Calibri" w:hAnsi="Calibri" w:cs="Calibri"/>
      <w:sz w:val="20"/>
      <w:szCs w:val="20"/>
      <w:lang w:eastAsia="ru-RU"/>
    </w:rPr>
  </w:style>
  <w:style w:type="character" w:customStyle="1" w:styleId="af7">
    <w:name w:val="Текст примечания Знак"/>
    <w:basedOn w:val="a0"/>
    <w:link w:val="af6"/>
    <w:uiPriority w:val="99"/>
    <w:semiHidden/>
    <w:rsid w:val="002C5CB7"/>
    <w:rPr>
      <w:rFonts w:ascii="Calibri" w:eastAsia="Calibri" w:hAnsi="Calibri" w:cs="Calibri"/>
      <w:sz w:val="20"/>
      <w:szCs w:val="20"/>
      <w:lang w:eastAsia="ru-RU"/>
    </w:rPr>
  </w:style>
  <w:style w:type="paragraph" w:styleId="af8">
    <w:name w:val="annotation subject"/>
    <w:basedOn w:val="af6"/>
    <w:next w:val="af6"/>
    <w:link w:val="af9"/>
    <w:uiPriority w:val="99"/>
    <w:semiHidden/>
    <w:unhideWhenUsed/>
    <w:rsid w:val="002C5CB7"/>
    <w:rPr>
      <w:b/>
      <w:bCs/>
    </w:rPr>
  </w:style>
  <w:style w:type="character" w:customStyle="1" w:styleId="af9">
    <w:name w:val="Тема примечания Знак"/>
    <w:basedOn w:val="af7"/>
    <w:link w:val="af8"/>
    <w:uiPriority w:val="99"/>
    <w:semiHidden/>
    <w:rsid w:val="002C5CB7"/>
    <w:rPr>
      <w:rFonts w:ascii="Calibri" w:eastAsia="Calibri" w:hAnsi="Calibri" w:cs="Calibri"/>
      <w:b/>
      <w:bCs/>
      <w:sz w:val="20"/>
      <w:szCs w:val="20"/>
      <w:lang w:eastAsia="ru-RU"/>
    </w:rPr>
  </w:style>
  <w:style w:type="character" w:styleId="afa">
    <w:name w:val="Strong"/>
    <w:uiPriority w:val="22"/>
    <w:qFormat/>
    <w:rsid w:val="002C5CB7"/>
    <w:rPr>
      <w:b/>
      <w:bCs/>
    </w:rPr>
  </w:style>
  <w:style w:type="paragraph" w:styleId="afb">
    <w:name w:val="Subtitle"/>
    <w:basedOn w:val="a"/>
    <w:next w:val="a"/>
    <w:link w:val="afc"/>
    <w:uiPriority w:val="11"/>
    <w:qFormat/>
    <w:rsid w:val="002C5CB7"/>
    <w:pPr>
      <w:keepNext/>
      <w:keepLines/>
      <w:spacing w:before="360" w:after="80"/>
    </w:pPr>
    <w:rPr>
      <w:rFonts w:ascii="Georgia" w:eastAsia="Georgia" w:hAnsi="Georgia" w:cs="Georgia"/>
      <w:i/>
      <w:color w:val="666666"/>
      <w:sz w:val="48"/>
      <w:szCs w:val="48"/>
      <w:lang w:eastAsia="ru-RU"/>
    </w:rPr>
  </w:style>
  <w:style w:type="character" w:customStyle="1" w:styleId="afc">
    <w:name w:val="Подзаголовок Знак"/>
    <w:basedOn w:val="a0"/>
    <w:link w:val="afb"/>
    <w:uiPriority w:val="11"/>
    <w:rsid w:val="002C5CB7"/>
    <w:rPr>
      <w:rFonts w:ascii="Georgia" w:eastAsia="Georgia" w:hAnsi="Georgia" w:cs="Georgia"/>
      <w:i/>
      <w:color w:val="666666"/>
      <w:sz w:val="48"/>
      <w:szCs w:val="48"/>
      <w:lang w:eastAsia="ru-RU"/>
    </w:rPr>
  </w:style>
  <w:style w:type="character" w:customStyle="1" w:styleId="wmi-callto">
    <w:name w:val="wmi-callto"/>
    <w:basedOn w:val="a0"/>
    <w:rsid w:val="002C5CB7"/>
  </w:style>
  <w:style w:type="paragraph" w:styleId="afd">
    <w:name w:val="Normal (Web)"/>
    <w:basedOn w:val="a"/>
    <w:uiPriority w:val="99"/>
    <w:unhideWhenUsed/>
    <w:rsid w:val="002C5CB7"/>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2C5CB7"/>
  </w:style>
  <w:style w:type="paragraph" w:styleId="afe">
    <w:name w:val="Body Text"/>
    <w:basedOn w:val="a"/>
    <w:link w:val="aff"/>
    <w:uiPriority w:val="1"/>
    <w:qFormat/>
    <w:rsid w:val="002C5CB7"/>
    <w:pPr>
      <w:widowControl w:val="0"/>
      <w:suppressAutoHyphens/>
      <w:spacing w:after="0" w:line="240" w:lineRule="auto"/>
    </w:pPr>
    <w:rPr>
      <w:rFonts w:ascii="Times New Roman" w:eastAsia="Times New Roman" w:hAnsi="Times New Roman" w:cs="Times New Roman"/>
      <w:sz w:val="12"/>
      <w:szCs w:val="12"/>
    </w:rPr>
  </w:style>
  <w:style w:type="character" w:customStyle="1" w:styleId="aff">
    <w:name w:val="Основной текст Знак"/>
    <w:basedOn w:val="a0"/>
    <w:link w:val="afe"/>
    <w:uiPriority w:val="1"/>
    <w:rsid w:val="002C5CB7"/>
    <w:rPr>
      <w:rFonts w:ascii="Times New Roman" w:eastAsia="Times New Roman" w:hAnsi="Times New Roman" w:cs="Times New Roman"/>
      <w:sz w:val="12"/>
      <w:szCs w:val="12"/>
    </w:rPr>
  </w:style>
  <w:style w:type="paragraph" w:styleId="aff0">
    <w:name w:val="List"/>
    <w:basedOn w:val="afe"/>
    <w:rsid w:val="002C5CB7"/>
    <w:rPr>
      <w:rFonts w:ascii="PT Astra Serif" w:hAnsi="PT Astra Serif" w:cs="Noto Sans Devanagari"/>
    </w:rPr>
  </w:style>
  <w:style w:type="paragraph" w:styleId="aff1">
    <w:name w:val="caption"/>
    <w:basedOn w:val="a"/>
    <w:uiPriority w:val="35"/>
    <w:qFormat/>
    <w:rsid w:val="002C5CB7"/>
    <w:pPr>
      <w:widowControl w:val="0"/>
      <w:suppressLineNumbers/>
      <w:suppressAutoHyphens/>
      <w:spacing w:before="120" w:after="120" w:line="240" w:lineRule="auto"/>
    </w:pPr>
    <w:rPr>
      <w:rFonts w:ascii="PT Astra Serif" w:eastAsia="Times New Roman" w:hAnsi="PT Astra Serif" w:cs="Noto Sans Devanagari"/>
      <w:i/>
      <w:iCs/>
      <w:sz w:val="24"/>
      <w:szCs w:val="24"/>
    </w:rPr>
  </w:style>
  <w:style w:type="paragraph" w:styleId="13">
    <w:name w:val="index 1"/>
    <w:basedOn w:val="a"/>
    <w:next w:val="a"/>
    <w:autoRedefine/>
    <w:uiPriority w:val="99"/>
    <w:semiHidden/>
    <w:unhideWhenUsed/>
    <w:rsid w:val="002C5CB7"/>
    <w:pPr>
      <w:widowControl w:val="0"/>
      <w:suppressAutoHyphens/>
      <w:spacing w:after="0" w:line="240" w:lineRule="auto"/>
      <w:ind w:left="220" w:hanging="220"/>
    </w:pPr>
    <w:rPr>
      <w:rFonts w:ascii="Times New Roman" w:eastAsia="Times New Roman" w:hAnsi="Times New Roman" w:cs="Times New Roman"/>
    </w:rPr>
  </w:style>
  <w:style w:type="paragraph" w:styleId="aff2">
    <w:name w:val="index heading"/>
    <w:basedOn w:val="a"/>
    <w:qFormat/>
    <w:rsid w:val="002C5CB7"/>
    <w:pPr>
      <w:widowControl w:val="0"/>
      <w:suppressLineNumbers/>
      <w:suppressAutoHyphens/>
      <w:spacing w:after="0" w:line="240" w:lineRule="auto"/>
    </w:pPr>
    <w:rPr>
      <w:rFonts w:ascii="PT Astra Serif" w:eastAsia="Times New Roman" w:hAnsi="PT Astra Serif" w:cs="Noto Sans Devanagari"/>
    </w:rPr>
  </w:style>
  <w:style w:type="paragraph" w:customStyle="1" w:styleId="TableParagraph">
    <w:name w:val="Table Paragraph"/>
    <w:basedOn w:val="a"/>
    <w:uiPriority w:val="1"/>
    <w:qFormat/>
    <w:rsid w:val="002C5CB7"/>
    <w:pPr>
      <w:widowControl w:val="0"/>
      <w:suppressAutoHyphens/>
      <w:spacing w:after="0" w:line="240" w:lineRule="auto"/>
    </w:pPr>
    <w:rPr>
      <w:rFonts w:ascii="Times New Roman" w:eastAsia="Times New Roman" w:hAnsi="Times New Roman" w:cs="Times New Roman"/>
    </w:rPr>
  </w:style>
  <w:style w:type="paragraph" w:customStyle="1" w:styleId="aff3">
    <w:name w:val="Колонтитул"/>
    <w:basedOn w:val="a"/>
    <w:qFormat/>
    <w:rsid w:val="002C5CB7"/>
    <w:pPr>
      <w:widowControl w:val="0"/>
      <w:suppressAutoHyphens/>
      <w:spacing w:after="0" w:line="240" w:lineRule="auto"/>
    </w:pPr>
    <w:rPr>
      <w:rFonts w:ascii="Times New Roman" w:eastAsia="Times New Roman" w:hAnsi="Times New Roman" w:cs="Times New Roman"/>
    </w:rPr>
  </w:style>
  <w:style w:type="character" w:customStyle="1" w:styleId="14">
    <w:name w:val="Верхний колонтитул Знак1"/>
    <w:basedOn w:val="a0"/>
    <w:uiPriority w:val="99"/>
    <w:semiHidden/>
    <w:rsid w:val="002C5CB7"/>
  </w:style>
  <w:style w:type="character" w:customStyle="1" w:styleId="15">
    <w:name w:val="Нижний колонтитул Знак1"/>
    <w:basedOn w:val="a0"/>
    <w:uiPriority w:val="99"/>
    <w:semiHidden/>
    <w:rsid w:val="002C5CB7"/>
  </w:style>
  <w:style w:type="paragraph" w:customStyle="1" w:styleId="aff4">
    <w:name w:val="Содержимое врезки"/>
    <w:basedOn w:val="a"/>
    <w:qFormat/>
    <w:rsid w:val="002C5CB7"/>
    <w:pPr>
      <w:widowControl w:val="0"/>
      <w:suppressAutoHyphens/>
      <w:spacing w:after="0" w:line="240" w:lineRule="auto"/>
    </w:pPr>
    <w:rPr>
      <w:rFonts w:ascii="Times New Roman" w:eastAsia="Times New Roman" w:hAnsi="Times New Roman" w:cs="Times New Roman"/>
    </w:rPr>
  </w:style>
  <w:style w:type="table" w:customStyle="1" w:styleId="TableNormal1">
    <w:name w:val="Table Normal1"/>
    <w:uiPriority w:val="2"/>
    <w:semiHidden/>
    <w:unhideWhenUsed/>
    <w:qFormat/>
    <w:rsid w:val="002C5CB7"/>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6">
    <w:name w:val="Сетка таблицы1"/>
    <w:basedOn w:val="a1"/>
    <w:next w:val="af"/>
    <w:uiPriority w:val="39"/>
    <w:rsid w:val="002C5CB7"/>
    <w:pPr>
      <w:suppressAutoHyphens/>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с отступом 21"/>
    <w:basedOn w:val="a"/>
    <w:rsid w:val="002C5CB7"/>
    <w:pPr>
      <w:suppressAutoHyphens/>
      <w:spacing w:after="0" w:line="240" w:lineRule="auto"/>
      <w:ind w:left="150"/>
      <w:jc w:val="both"/>
    </w:pPr>
    <w:rPr>
      <w:rFonts w:ascii="Times New Roman" w:eastAsia="Times New Roman" w:hAnsi="Times New Roman" w:cs="Times New Roman"/>
      <w:b/>
      <w:sz w:val="28"/>
      <w:szCs w:val="28"/>
      <w:lang w:eastAsia="zh-CN"/>
    </w:rPr>
  </w:style>
  <w:style w:type="paragraph" w:styleId="aff5">
    <w:name w:val="Body Text Indent"/>
    <w:basedOn w:val="a"/>
    <w:link w:val="aff6"/>
    <w:uiPriority w:val="99"/>
    <w:semiHidden/>
    <w:unhideWhenUsed/>
    <w:rsid w:val="002C5CB7"/>
    <w:pPr>
      <w:spacing w:after="120" w:line="240" w:lineRule="auto"/>
      <w:ind w:left="283"/>
    </w:pPr>
    <w:rPr>
      <w:rFonts w:ascii="Times New Roman" w:eastAsia="Times New Roman" w:hAnsi="Times New Roman" w:cs="Times New Roman"/>
      <w:sz w:val="24"/>
      <w:szCs w:val="24"/>
      <w:lang w:eastAsia="ru-RU"/>
    </w:rPr>
  </w:style>
  <w:style w:type="character" w:customStyle="1" w:styleId="aff6">
    <w:name w:val="Основной текст с отступом Знак"/>
    <w:basedOn w:val="a0"/>
    <w:link w:val="aff5"/>
    <w:uiPriority w:val="99"/>
    <w:semiHidden/>
    <w:rsid w:val="002C5CB7"/>
    <w:rPr>
      <w:rFonts w:ascii="Times New Roman" w:eastAsia="Times New Roman" w:hAnsi="Times New Roman" w:cs="Times New Roman"/>
      <w:sz w:val="24"/>
      <w:szCs w:val="24"/>
      <w:lang w:eastAsia="ru-RU"/>
    </w:rPr>
  </w:style>
  <w:style w:type="paragraph" w:customStyle="1" w:styleId="22">
    <w:name w:val="Основной текст (2)"/>
    <w:basedOn w:val="a"/>
    <w:rsid w:val="002C5CB7"/>
    <w:pPr>
      <w:shd w:val="clear" w:color="auto" w:fill="FFFFFF"/>
      <w:suppressAutoHyphens/>
      <w:spacing w:after="240" w:line="274" w:lineRule="exact"/>
      <w:jc w:val="center"/>
    </w:pPr>
    <w:rPr>
      <w:rFonts w:ascii="Times New Roman" w:eastAsia="Times New Roman" w:hAnsi="Times New Roman" w:cs="Times New Roman"/>
      <w:sz w:val="21"/>
      <w:szCs w:val="21"/>
      <w:lang w:eastAsia="ru-RU"/>
    </w:rPr>
  </w:style>
  <w:style w:type="paragraph" w:styleId="23">
    <w:name w:val="Quote"/>
    <w:link w:val="24"/>
    <w:uiPriority w:val="29"/>
    <w:qFormat/>
    <w:rsid w:val="002C5CB7"/>
    <w:pPr>
      <w:pBdr>
        <w:top w:val="none" w:sz="4" w:space="0" w:color="000000"/>
        <w:left w:val="none" w:sz="4" w:space="0" w:color="000000"/>
        <w:bottom w:val="none" w:sz="4" w:space="0" w:color="000000"/>
        <w:right w:val="none" w:sz="4" w:space="0" w:color="000000"/>
        <w:between w:val="none" w:sz="4" w:space="0" w:color="000000"/>
      </w:pBdr>
      <w:spacing w:after="200" w:line="276" w:lineRule="auto"/>
      <w:ind w:left="720" w:right="720"/>
    </w:pPr>
    <w:rPr>
      <w:rFonts w:ascii="Arial" w:eastAsia="Arial" w:hAnsi="Arial" w:cs="Arial"/>
      <w:i/>
      <w:lang w:val="en-US" w:bidi="en-US"/>
    </w:rPr>
  </w:style>
  <w:style w:type="character" w:customStyle="1" w:styleId="24">
    <w:name w:val="Цитата 2 Знак"/>
    <w:basedOn w:val="a0"/>
    <w:link w:val="23"/>
    <w:uiPriority w:val="29"/>
    <w:rsid w:val="002C5CB7"/>
    <w:rPr>
      <w:rFonts w:ascii="Arial" w:eastAsia="Arial" w:hAnsi="Arial" w:cs="Arial"/>
      <w:i/>
      <w:lang w:val="en-US" w:bidi="en-US"/>
    </w:rPr>
  </w:style>
  <w:style w:type="paragraph" w:styleId="aff7">
    <w:name w:val="Intense Quote"/>
    <w:link w:val="aff8"/>
    <w:uiPriority w:val="30"/>
    <w:qFormat/>
    <w:rsid w:val="002C5CB7"/>
    <w:pPr>
      <w:pBdr>
        <w:top w:val="single" w:sz="4" w:space="5" w:color="FFFFFF"/>
        <w:left w:val="single" w:sz="4" w:space="10" w:color="FFFFFF"/>
        <w:bottom w:val="single" w:sz="4" w:space="5" w:color="FFFFFF"/>
        <w:right w:val="single" w:sz="4" w:space="10" w:color="FFFFFF"/>
        <w:between w:val="none" w:sz="4" w:space="0" w:color="000000"/>
      </w:pBdr>
      <w:shd w:val="clear" w:color="auto" w:fill="F2F2F2"/>
      <w:spacing w:after="200" w:line="276" w:lineRule="auto"/>
      <w:ind w:left="720" w:right="720"/>
    </w:pPr>
    <w:rPr>
      <w:rFonts w:ascii="Arial" w:eastAsia="Arial" w:hAnsi="Arial" w:cs="Arial"/>
      <w:i/>
      <w:lang w:val="en-US" w:bidi="en-US"/>
    </w:rPr>
  </w:style>
  <w:style w:type="character" w:customStyle="1" w:styleId="aff8">
    <w:name w:val="Выделенная цитата Знак"/>
    <w:basedOn w:val="a0"/>
    <w:link w:val="aff7"/>
    <w:uiPriority w:val="30"/>
    <w:rsid w:val="002C5CB7"/>
    <w:rPr>
      <w:rFonts w:ascii="Arial" w:eastAsia="Arial" w:hAnsi="Arial" w:cs="Arial"/>
      <w:i/>
      <w:shd w:val="clear" w:color="auto" w:fill="F2F2F2"/>
      <w:lang w:val="en-US" w:bidi="en-US"/>
    </w:rPr>
  </w:style>
  <w:style w:type="character" w:customStyle="1" w:styleId="FooterChar">
    <w:name w:val="Footer Char"/>
    <w:uiPriority w:val="99"/>
    <w:rsid w:val="002C5CB7"/>
  </w:style>
  <w:style w:type="table" w:customStyle="1" w:styleId="TableGridLight">
    <w:name w:val="Table Grid Light"/>
    <w:uiPriority w:val="5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7">
    <w:name w:val="Plain Table 1"/>
    <w:uiPriority w:val="5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5">
    <w:name w:val="Plain Table 2"/>
    <w:uiPriority w:val="5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CellMar>
        <w:top w:w="0" w:type="dxa"/>
        <w:left w:w="0" w:type="dxa"/>
        <w:bottom w:w="0" w:type="dxa"/>
        <w:right w:w="0" w:type="dxa"/>
      </w:tblCellMar>
    </w:tblPr>
  </w:style>
  <w:style w:type="table" w:styleId="41">
    <w:name w:val="Plain Table 4"/>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CellMar>
        <w:top w:w="0" w:type="dxa"/>
        <w:left w:w="0" w:type="dxa"/>
        <w:bottom w:w="0" w:type="dxa"/>
        <w:right w:w="0" w:type="dxa"/>
      </w:tblCellMar>
    </w:tblPr>
  </w:style>
  <w:style w:type="table" w:styleId="51">
    <w:name w:val="Plain Table 5"/>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styleId="-6">
    <w:name w:val="Grid Table 6 Colorful"/>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CellMar>
        <w:top w:w="0" w:type="dxa"/>
        <w:left w:w="0" w:type="dxa"/>
        <w:bottom w:w="0" w:type="dxa"/>
        <w:right w:w="0" w:type="dxa"/>
      </w:tblCellMar>
    </w:tblPr>
  </w:style>
  <w:style w:type="table" w:styleId="-20">
    <w:name w:val="List Table 2"/>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styleId="-60">
    <w:name w:val="List Table 6 Colorful"/>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color w:val="404040"/>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color w:val="404040"/>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color w:val="404040"/>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color w:val="404040"/>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color w:val="404040"/>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color w:val="404040"/>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color w:val="404040"/>
      <w:sz w:val="20"/>
      <w:szCs w:val="20"/>
      <w:lang w:eastAsia="ru-RU"/>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lang w:val="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paragraph" w:styleId="aff9">
    <w:name w:val="footnote text"/>
    <w:link w:val="affa"/>
    <w:uiPriority w:val="99"/>
    <w:semiHidden/>
    <w:unhideWhenUsed/>
    <w:rsid w:val="002C5CB7"/>
    <w:pPr>
      <w:pBdr>
        <w:top w:val="none" w:sz="4" w:space="0" w:color="000000"/>
        <w:left w:val="none" w:sz="4" w:space="0" w:color="000000"/>
        <w:bottom w:val="none" w:sz="4" w:space="0" w:color="000000"/>
        <w:right w:val="none" w:sz="4" w:space="0" w:color="000000"/>
        <w:between w:val="none" w:sz="4" w:space="0" w:color="000000"/>
      </w:pBdr>
      <w:spacing w:after="40" w:line="240" w:lineRule="auto"/>
    </w:pPr>
    <w:rPr>
      <w:rFonts w:ascii="Arial" w:eastAsia="Arial" w:hAnsi="Arial" w:cs="Arial"/>
      <w:sz w:val="18"/>
      <w:lang w:val="en-US" w:bidi="en-US"/>
    </w:rPr>
  </w:style>
  <w:style w:type="character" w:customStyle="1" w:styleId="affa">
    <w:name w:val="Текст сноски Знак"/>
    <w:basedOn w:val="a0"/>
    <w:link w:val="aff9"/>
    <w:uiPriority w:val="99"/>
    <w:semiHidden/>
    <w:rsid w:val="002C5CB7"/>
    <w:rPr>
      <w:rFonts w:ascii="Arial" w:eastAsia="Arial" w:hAnsi="Arial" w:cs="Arial"/>
      <w:sz w:val="18"/>
      <w:lang w:val="en-US" w:bidi="en-US"/>
    </w:rPr>
  </w:style>
  <w:style w:type="character" w:styleId="affb">
    <w:name w:val="footnote reference"/>
    <w:uiPriority w:val="99"/>
    <w:unhideWhenUsed/>
    <w:rsid w:val="002C5CB7"/>
    <w:rPr>
      <w:vertAlign w:val="superscript"/>
    </w:rPr>
  </w:style>
  <w:style w:type="paragraph" w:styleId="18">
    <w:name w:val="toc 1"/>
    <w:uiPriority w:val="39"/>
    <w:unhideWhenUsed/>
    <w:rsid w:val="002C5CB7"/>
    <w:pPr>
      <w:pBdr>
        <w:top w:val="none" w:sz="4" w:space="0" w:color="000000"/>
        <w:left w:val="none" w:sz="4" w:space="0" w:color="000000"/>
        <w:bottom w:val="none" w:sz="4" w:space="0" w:color="000000"/>
        <w:right w:val="none" w:sz="4" w:space="0" w:color="000000"/>
        <w:between w:val="none" w:sz="4" w:space="0" w:color="000000"/>
      </w:pBdr>
      <w:spacing w:after="57" w:line="276" w:lineRule="auto"/>
    </w:pPr>
    <w:rPr>
      <w:rFonts w:ascii="Arial" w:eastAsia="Arial" w:hAnsi="Arial" w:cs="Arial"/>
      <w:lang w:val="en-US" w:bidi="en-US"/>
    </w:rPr>
  </w:style>
  <w:style w:type="paragraph" w:styleId="26">
    <w:name w:val="toc 2"/>
    <w:uiPriority w:val="39"/>
    <w:unhideWhenUsed/>
    <w:rsid w:val="002C5CB7"/>
    <w:pPr>
      <w:pBdr>
        <w:top w:val="none" w:sz="4" w:space="0" w:color="000000"/>
        <w:left w:val="none" w:sz="4" w:space="0" w:color="000000"/>
        <w:bottom w:val="none" w:sz="4" w:space="0" w:color="000000"/>
        <w:right w:val="none" w:sz="4" w:space="0" w:color="000000"/>
        <w:between w:val="none" w:sz="4" w:space="0" w:color="000000"/>
      </w:pBdr>
      <w:spacing w:after="57" w:line="276" w:lineRule="auto"/>
      <w:ind w:left="283"/>
    </w:pPr>
    <w:rPr>
      <w:rFonts w:ascii="Arial" w:eastAsia="Arial" w:hAnsi="Arial" w:cs="Arial"/>
      <w:lang w:val="en-US" w:bidi="en-US"/>
    </w:rPr>
  </w:style>
  <w:style w:type="paragraph" w:styleId="32">
    <w:name w:val="toc 3"/>
    <w:uiPriority w:val="39"/>
    <w:unhideWhenUsed/>
    <w:rsid w:val="002C5CB7"/>
    <w:pPr>
      <w:pBdr>
        <w:top w:val="none" w:sz="4" w:space="0" w:color="000000"/>
        <w:left w:val="none" w:sz="4" w:space="0" w:color="000000"/>
        <w:bottom w:val="none" w:sz="4" w:space="0" w:color="000000"/>
        <w:right w:val="none" w:sz="4" w:space="0" w:color="000000"/>
        <w:between w:val="none" w:sz="4" w:space="0" w:color="000000"/>
      </w:pBdr>
      <w:spacing w:after="57" w:line="276" w:lineRule="auto"/>
      <w:ind w:left="567"/>
    </w:pPr>
    <w:rPr>
      <w:rFonts w:ascii="Arial" w:eastAsia="Arial" w:hAnsi="Arial" w:cs="Arial"/>
      <w:lang w:val="en-US" w:bidi="en-US"/>
    </w:rPr>
  </w:style>
  <w:style w:type="paragraph" w:styleId="42">
    <w:name w:val="toc 4"/>
    <w:uiPriority w:val="39"/>
    <w:unhideWhenUsed/>
    <w:rsid w:val="002C5CB7"/>
    <w:pPr>
      <w:pBdr>
        <w:top w:val="none" w:sz="4" w:space="0" w:color="000000"/>
        <w:left w:val="none" w:sz="4" w:space="0" w:color="000000"/>
        <w:bottom w:val="none" w:sz="4" w:space="0" w:color="000000"/>
        <w:right w:val="none" w:sz="4" w:space="0" w:color="000000"/>
        <w:between w:val="none" w:sz="4" w:space="0" w:color="000000"/>
      </w:pBdr>
      <w:spacing w:after="57" w:line="276" w:lineRule="auto"/>
      <w:ind w:left="850"/>
    </w:pPr>
    <w:rPr>
      <w:rFonts w:ascii="Arial" w:eastAsia="Arial" w:hAnsi="Arial" w:cs="Arial"/>
      <w:lang w:val="en-US" w:bidi="en-US"/>
    </w:rPr>
  </w:style>
  <w:style w:type="paragraph" w:styleId="52">
    <w:name w:val="toc 5"/>
    <w:uiPriority w:val="39"/>
    <w:unhideWhenUsed/>
    <w:rsid w:val="002C5CB7"/>
    <w:pPr>
      <w:pBdr>
        <w:top w:val="none" w:sz="4" w:space="0" w:color="000000"/>
        <w:left w:val="none" w:sz="4" w:space="0" w:color="000000"/>
        <w:bottom w:val="none" w:sz="4" w:space="0" w:color="000000"/>
        <w:right w:val="none" w:sz="4" w:space="0" w:color="000000"/>
        <w:between w:val="none" w:sz="4" w:space="0" w:color="000000"/>
      </w:pBdr>
      <w:spacing w:after="57" w:line="276" w:lineRule="auto"/>
      <w:ind w:left="1134"/>
    </w:pPr>
    <w:rPr>
      <w:rFonts w:ascii="Arial" w:eastAsia="Arial" w:hAnsi="Arial" w:cs="Arial"/>
      <w:lang w:val="en-US" w:bidi="en-US"/>
    </w:rPr>
  </w:style>
  <w:style w:type="paragraph" w:styleId="61">
    <w:name w:val="toc 6"/>
    <w:uiPriority w:val="39"/>
    <w:unhideWhenUsed/>
    <w:rsid w:val="002C5CB7"/>
    <w:pPr>
      <w:pBdr>
        <w:top w:val="none" w:sz="4" w:space="0" w:color="000000"/>
        <w:left w:val="none" w:sz="4" w:space="0" w:color="000000"/>
        <w:bottom w:val="none" w:sz="4" w:space="0" w:color="000000"/>
        <w:right w:val="none" w:sz="4" w:space="0" w:color="000000"/>
        <w:between w:val="none" w:sz="4" w:space="0" w:color="000000"/>
      </w:pBdr>
      <w:spacing w:after="57" w:line="276" w:lineRule="auto"/>
      <w:ind w:left="1417"/>
    </w:pPr>
    <w:rPr>
      <w:rFonts w:ascii="Arial" w:eastAsia="Arial" w:hAnsi="Arial" w:cs="Arial"/>
      <w:lang w:val="en-US" w:bidi="en-US"/>
    </w:rPr>
  </w:style>
  <w:style w:type="paragraph" w:styleId="71">
    <w:name w:val="toc 7"/>
    <w:uiPriority w:val="39"/>
    <w:unhideWhenUsed/>
    <w:rsid w:val="002C5CB7"/>
    <w:pPr>
      <w:pBdr>
        <w:top w:val="none" w:sz="4" w:space="0" w:color="000000"/>
        <w:left w:val="none" w:sz="4" w:space="0" w:color="000000"/>
        <w:bottom w:val="none" w:sz="4" w:space="0" w:color="000000"/>
        <w:right w:val="none" w:sz="4" w:space="0" w:color="000000"/>
        <w:between w:val="none" w:sz="4" w:space="0" w:color="000000"/>
      </w:pBdr>
      <w:spacing w:after="57" w:line="276" w:lineRule="auto"/>
      <w:ind w:left="1701"/>
    </w:pPr>
    <w:rPr>
      <w:rFonts w:ascii="Arial" w:eastAsia="Arial" w:hAnsi="Arial" w:cs="Arial"/>
      <w:lang w:val="en-US" w:bidi="en-US"/>
    </w:rPr>
  </w:style>
  <w:style w:type="paragraph" w:styleId="81">
    <w:name w:val="toc 8"/>
    <w:uiPriority w:val="39"/>
    <w:unhideWhenUsed/>
    <w:rsid w:val="002C5CB7"/>
    <w:pPr>
      <w:pBdr>
        <w:top w:val="none" w:sz="4" w:space="0" w:color="000000"/>
        <w:left w:val="none" w:sz="4" w:space="0" w:color="000000"/>
        <w:bottom w:val="none" w:sz="4" w:space="0" w:color="000000"/>
        <w:right w:val="none" w:sz="4" w:space="0" w:color="000000"/>
        <w:between w:val="none" w:sz="4" w:space="0" w:color="000000"/>
      </w:pBdr>
      <w:spacing w:after="57" w:line="276" w:lineRule="auto"/>
      <w:ind w:left="1984"/>
    </w:pPr>
    <w:rPr>
      <w:rFonts w:ascii="Arial" w:eastAsia="Arial" w:hAnsi="Arial" w:cs="Arial"/>
      <w:lang w:val="en-US" w:bidi="en-US"/>
    </w:rPr>
  </w:style>
  <w:style w:type="paragraph" w:styleId="91">
    <w:name w:val="toc 9"/>
    <w:uiPriority w:val="39"/>
    <w:unhideWhenUsed/>
    <w:rsid w:val="002C5CB7"/>
    <w:pPr>
      <w:pBdr>
        <w:top w:val="none" w:sz="4" w:space="0" w:color="000000"/>
        <w:left w:val="none" w:sz="4" w:space="0" w:color="000000"/>
        <w:bottom w:val="none" w:sz="4" w:space="0" w:color="000000"/>
        <w:right w:val="none" w:sz="4" w:space="0" w:color="000000"/>
        <w:between w:val="none" w:sz="4" w:space="0" w:color="000000"/>
      </w:pBdr>
      <w:spacing w:after="57" w:line="276" w:lineRule="auto"/>
      <w:ind w:left="2268"/>
    </w:pPr>
    <w:rPr>
      <w:rFonts w:ascii="Arial" w:eastAsia="Arial" w:hAnsi="Arial" w:cs="Arial"/>
      <w:lang w:val="en-US" w:bidi="en-US"/>
    </w:rPr>
  </w:style>
  <w:style w:type="paragraph" w:styleId="affc">
    <w:name w:val="TOC Heading"/>
    <w:uiPriority w:val="39"/>
    <w:unhideWhenUsed/>
    <w:rsid w:val="002C5CB7"/>
    <w:pPr>
      <w:pBdr>
        <w:top w:val="none" w:sz="4" w:space="0" w:color="000000"/>
        <w:left w:val="none" w:sz="4" w:space="0" w:color="000000"/>
        <w:bottom w:val="none" w:sz="4" w:space="0" w:color="000000"/>
        <w:right w:val="none" w:sz="4" w:space="0" w:color="000000"/>
        <w:between w:val="none" w:sz="4" w:space="0" w:color="000000"/>
      </w:pBdr>
      <w:spacing w:after="200" w:line="276" w:lineRule="auto"/>
    </w:pPr>
    <w:rPr>
      <w:rFonts w:ascii="Arial" w:eastAsia="Arial" w:hAnsi="Arial" w:cs="Arial"/>
      <w:lang w:val="en-US" w:bidi="en-US"/>
    </w:rPr>
  </w:style>
  <w:style w:type="table" w:customStyle="1" w:styleId="TableStyle0">
    <w:name w:val="TableStyle0"/>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lang w:val="en-US" w:bidi="en-US"/>
    </w:rPr>
    <w:tblPr>
      <w:tblCellMar>
        <w:top w:w="0" w:type="dxa"/>
        <w:left w:w="0" w:type="dxa"/>
        <w:bottom w:w="0" w:type="dxa"/>
        <w:right w:w="0" w:type="dxa"/>
      </w:tblCellMar>
    </w:tblPr>
  </w:style>
  <w:style w:type="table" w:customStyle="1" w:styleId="TableStyle1">
    <w:name w:val="TableStyle1"/>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lang w:val="en-US" w:bidi="en-US"/>
    </w:rPr>
    <w:tblPr>
      <w:tblCellMar>
        <w:top w:w="0" w:type="dxa"/>
        <w:left w:w="0" w:type="dxa"/>
        <w:bottom w:w="0" w:type="dxa"/>
        <w:right w:w="0" w:type="dxa"/>
      </w:tblCellMar>
    </w:tblPr>
  </w:style>
  <w:style w:type="table" w:customStyle="1" w:styleId="TableStyle2">
    <w:name w:val="TableStyle2"/>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lang w:val="en-US" w:bidi="en-US"/>
    </w:rPr>
    <w:tblPr>
      <w:tblCellMar>
        <w:top w:w="0" w:type="dxa"/>
        <w:left w:w="0" w:type="dxa"/>
        <w:bottom w:w="0" w:type="dxa"/>
        <w:right w:w="0" w:type="dxa"/>
      </w:tblCellMar>
    </w:tblPr>
  </w:style>
  <w:style w:type="table" w:customStyle="1" w:styleId="TableStyle3">
    <w:name w:val="TableStyle3"/>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lang w:val="en-US" w:bidi="en-US"/>
    </w:rPr>
    <w:tblPr>
      <w:tblCellMar>
        <w:top w:w="0" w:type="dxa"/>
        <w:left w:w="0" w:type="dxa"/>
        <w:bottom w:w="0" w:type="dxa"/>
        <w:right w:w="0" w:type="dxa"/>
      </w:tblCellMar>
    </w:tblPr>
  </w:style>
  <w:style w:type="table" w:customStyle="1" w:styleId="TableStyle4">
    <w:name w:val="TableStyle4"/>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lang w:val="en-US" w:bidi="en-US"/>
    </w:rPr>
    <w:tblPr>
      <w:tblCellMar>
        <w:top w:w="0" w:type="dxa"/>
        <w:left w:w="0" w:type="dxa"/>
        <w:bottom w:w="0" w:type="dxa"/>
        <w:right w:w="0" w:type="dxa"/>
      </w:tblCellMar>
    </w:tblPr>
  </w:style>
  <w:style w:type="table" w:customStyle="1" w:styleId="TableStyle5">
    <w:name w:val="TableStyle5"/>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lang w:val="en-US" w:bidi="en-US"/>
    </w:rPr>
    <w:tblPr>
      <w:tblCellMar>
        <w:top w:w="0" w:type="dxa"/>
        <w:left w:w="0" w:type="dxa"/>
        <w:bottom w:w="0" w:type="dxa"/>
        <w:right w:w="0" w:type="dxa"/>
      </w:tblCellMar>
    </w:tblPr>
  </w:style>
  <w:style w:type="table" w:customStyle="1" w:styleId="TableStyle6">
    <w:name w:val="TableStyle6"/>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lang w:val="en-US" w:bidi="en-US"/>
    </w:rPr>
    <w:tblPr>
      <w:tblCellMar>
        <w:top w:w="0" w:type="dxa"/>
        <w:left w:w="0" w:type="dxa"/>
        <w:bottom w:w="0" w:type="dxa"/>
        <w:right w:w="0" w:type="dxa"/>
      </w:tblCellMar>
    </w:tblPr>
  </w:style>
  <w:style w:type="table" w:customStyle="1" w:styleId="TableStyle7">
    <w:name w:val="TableStyle7"/>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lang w:val="en-US" w:bidi="en-US"/>
    </w:rPr>
    <w:tblPr>
      <w:tblCellMar>
        <w:top w:w="0" w:type="dxa"/>
        <w:left w:w="0" w:type="dxa"/>
        <w:bottom w:w="0" w:type="dxa"/>
        <w:right w:w="0" w:type="dxa"/>
      </w:tblCellMar>
    </w:tblPr>
  </w:style>
  <w:style w:type="table" w:customStyle="1" w:styleId="TableStyle8">
    <w:name w:val="TableStyle8"/>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lang w:val="en-US" w:bidi="en-US"/>
    </w:rPr>
    <w:tblPr>
      <w:tblCellMar>
        <w:top w:w="0" w:type="dxa"/>
        <w:left w:w="0" w:type="dxa"/>
        <w:bottom w:w="0" w:type="dxa"/>
        <w:right w:w="0" w:type="dxa"/>
      </w:tblCellMar>
    </w:tblPr>
  </w:style>
  <w:style w:type="table" w:customStyle="1" w:styleId="TableStyle9">
    <w:name w:val="TableStyle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lang w:val="en-US" w:bidi="en-US"/>
    </w:rPr>
    <w:tblPr>
      <w:tblCellMar>
        <w:top w:w="0" w:type="dxa"/>
        <w:left w:w="0" w:type="dxa"/>
        <w:bottom w:w="0" w:type="dxa"/>
        <w:right w:w="0" w:type="dxa"/>
      </w:tblCellMar>
    </w:tblPr>
  </w:style>
  <w:style w:type="table" w:customStyle="1" w:styleId="TableStyle10">
    <w:name w:val="TableStyle10"/>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lang w:val="en-US" w:bidi="en-US"/>
    </w:rPr>
    <w:tblPr>
      <w:tblCellMar>
        <w:top w:w="0" w:type="dxa"/>
        <w:left w:w="0" w:type="dxa"/>
        <w:bottom w:w="0" w:type="dxa"/>
        <w:right w:w="0" w:type="dxa"/>
      </w:tblCellMar>
    </w:tblPr>
  </w:style>
  <w:style w:type="table" w:customStyle="1" w:styleId="TableStyle11">
    <w:name w:val="TableStyle11"/>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lang w:val="en-US" w:bidi="en-US"/>
    </w:rPr>
    <w:tblPr>
      <w:tblCellMar>
        <w:top w:w="0" w:type="dxa"/>
        <w:left w:w="0" w:type="dxa"/>
        <w:bottom w:w="0" w:type="dxa"/>
        <w:right w:w="0" w:type="dxa"/>
      </w:tblCellMar>
    </w:tblPr>
  </w:style>
  <w:style w:type="table" w:customStyle="1" w:styleId="TableStyle12">
    <w:name w:val="TableStyle12"/>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lang w:val="en-US" w:bidi="en-US"/>
    </w:rPr>
    <w:tblPr>
      <w:tblCellMar>
        <w:top w:w="0" w:type="dxa"/>
        <w:left w:w="0" w:type="dxa"/>
        <w:bottom w:w="0" w:type="dxa"/>
        <w:right w:w="0" w:type="dxa"/>
      </w:tblCellMar>
    </w:tblPr>
  </w:style>
  <w:style w:type="table" w:customStyle="1" w:styleId="TableStyle13">
    <w:name w:val="TableStyle13"/>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lang w:val="en-US" w:bidi="en-US"/>
    </w:rPr>
    <w:tblPr>
      <w:tblCellMar>
        <w:top w:w="0" w:type="dxa"/>
        <w:left w:w="0" w:type="dxa"/>
        <w:bottom w:w="0" w:type="dxa"/>
        <w:right w:w="0" w:type="dxa"/>
      </w:tblCellMar>
    </w:tblPr>
  </w:style>
  <w:style w:type="table" w:customStyle="1" w:styleId="TableStyle14">
    <w:name w:val="TableStyle14"/>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lang w:val="en-US" w:bidi="en-US"/>
    </w:rPr>
    <w:tblPr>
      <w:tblCellMar>
        <w:top w:w="0" w:type="dxa"/>
        <w:left w:w="0" w:type="dxa"/>
        <w:bottom w:w="0" w:type="dxa"/>
        <w:right w:w="0" w:type="dxa"/>
      </w:tblCellMar>
    </w:tblPr>
  </w:style>
  <w:style w:type="table" w:customStyle="1" w:styleId="TableStyle15">
    <w:name w:val="TableStyle15"/>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lang w:val="en-US" w:bidi="en-US"/>
    </w:rPr>
    <w:tblPr>
      <w:tblCellMar>
        <w:top w:w="0" w:type="dxa"/>
        <w:left w:w="0" w:type="dxa"/>
        <w:bottom w:w="0" w:type="dxa"/>
        <w:right w:w="0" w:type="dxa"/>
      </w:tblCellMar>
    </w:tblPr>
  </w:style>
  <w:style w:type="table" w:customStyle="1" w:styleId="TableStyle16">
    <w:name w:val="TableStyle16"/>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lang w:val="en-US" w:bidi="en-US"/>
    </w:rPr>
    <w:tblPr>
      <w:tblCellMar>
        <w:top w:w="0" w:type="dxa"/>
        <w:left w:w="0" w:type="dxa"/>
        <w:bottom w:w="0" w:type="dxa"/>
        <w:right w:w="0" w:type="dxa"/>
      </w:tblCellMar>
    </w:tblPr>
  </w:style>
  <w:style w:type="table" w:customStyle="1" w:styleId="TableStyle17">
    <w:name w:val="TableStyle17"/>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lang w:val="en-US" w:bidi="en-US"/>
    </w:rPr>
    <w:tblPr>
      <w:tblCellMar>
        <w:top w:w="0" w:type="dxa"/>
        <w:left w:w="0" w:type="dxa"/>
        <w:bottom w:w="0" w:type="dxa"/>
        <w:right w:w="0" w:type="dxa"/>
      </w:tblCellMar>
    </w:tblPr>
  </w:style>
  <w:style w:type="table" w:customStyle="1" w:styleId="TableStyle18">
    <w:name w:val="TableStyle18"/>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lang w:val="en-US" w:bidi="en-US"/>
    </w:rPr>
    <w:tblPr>
      <w:tblCellMar>
        <w:top w:w="0" w:type="dxa"/>
        <w:left w:w="0" w:type="dxa"/>
        <w:bottom w:w="0" w:type="dxa"/>
        <w:right w:w="0" w:type="dxa"/>
      </w:tblCellMar>
    </w:tblPr>
  </w:style>
  <w:style w:type="table" w:customStyle="1" w:styleId="TableStyle19">
    <w:name w:val="TableStyle1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lang w:val="en-US" w:bidi="en-US"/>
    </w:rPr>
    <w:tblPr>
      <w:tblCellMar>
        <w:top w:w="0" w:type="dxa"/>
        <w:left w:w="0" w:type="dxa"/>
        <w:bottom w:w="0" w:type="dxa"/>
        <w:right w:w="0" w:type="dxa"/>
      </w:tblCellMar>
    </w:tblPr>
  </w:style>
  <w:style w:type="table" w:customStyle="1" w:styleId="TableStyle20">
    <w:name w:val="TableStyle20"/>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lang w:val="en-US" w:bidi="en-US"/>
    </w:rPr>
    <w:tblPr>
      <w:tblCellMar>
        <w:top w:w="0" w:type="dxa"/>
        <w:left w:w="0" w:type="dxa"/>
        <w:bottom w:w="0" w:type="dxa"/>
        <w:right w:w="0" w:type="dxa"/>
      </w:tblCellMar>
    </w:tblPr>
  </w:style>
  <w:style w:type="table" w:customStyle="1" w:styleId="TableStyle21">
    <w:name w:val="TableStyle21"/>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lang w:val="en-US" w:bidi="en-US"/>
    </w:rPr>
    <w:tblPr>
      <w:tblCellMar>
        <w:top w:w="0" w:type="dxa"/>
        <w:left w:w="0" w:type="dxa"/>
        <w:bottom w:w="0" w:type="dxa"/>
        <w:right w:w="0" w:type="dxa"/>
      </w:tblCellMar>
    </w:tblPr>
  </w:style>
  <w:style w:type="table" w:customStyle="1" w:styleId="TableStyle22">
    <w:name w:val="TableStyle22"/>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lang w:val="en-US" w:bidi="en-US"/>
    </w:rPr>
    <w:tblPr>
      <w:tblCellMar>
        <w:top w:w="0" w:type="dxa"/>
        <w:left w:w="0" w:type="dxa"/>
        <w:bottom w:w="0" w:type="dxa"/>
        <w:right w:w="0" w:type="dxa"/>
      </w:tblCellMar>
    </w:tblPr>
  </w:style>
  <w:style w:type="table" w:customStyle="1" w:styleId="TableStyle23">
    <w:name w:val="TableStyle23"/>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lang w:val="en-US" w:bidi="en-US"/>
    </w:rPr>
    <w:tblPr>
      <w:tblCellMar>
        <w:top w:w="0" w:type="dxa"/>
        <w:left w:w="0" w:type="dxa"/>
        <w:bottom w:w="0" w:type="dxa"/>
        <w:right w:w="0" w:type="dxa"/>
      </w:tblCellMar>
    </w:tblPr>
  </w:style>
  <w:style w:type="table" w:customStyle="1" w:styleId="TableStyle24">
    <w:name w:val="TableStyle24"/>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lang w:val="en-US" w:bidi="en-US"/>
    </w:rPr>
    <w:tblPr>
      <w:tblCellMar>
        <w:top w:w="0" w:type="dxa"/>
        <w:left w:w="0" w:type="dxa"/>
        <w:bottom w:w="0" w:type="dxa"/>
        <w:right w:w="0" w:type="dxa"/>
      </w:tblCellMar>
    </w:tblPr>
  </w:style>
  <w:style w:type="table" w:customStyle="1" w:styleId="TableStyle25">
    <w:name w:val="TableStyle25"/>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lang w:val="en-US" w:bidi="en-US"/>
    </w:rPr>
    <w:tblPr>
      <w:tblCellMar>
        <w:top w:w="0" w:type="dxa"/>
        <w:left w:w="0" w:type="dxa"/>
        <w:bottom w:w="0" w:type="dxa"/>
        <w:right w:w="0" w:type="dxa"/>
      </w:tblCellMar>
    </w:tblPr>
  </w:style>
  <w:style w:type="table" w:customStyle="1" w:styleId="TableStyle26">
    <w:name w:val="TableStyle26"/>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lang w:val="en-US" w:bidi="en-US"/>
    </w:rPr>
    <w:tblPr>
      <w:tblCellMar>
        <w:top w:w="0" w:type="dxa"/>
        <w:left w:w="0" w:type="dxa"/>
        <w:bottom w:w="0" w:type="dxa"/>
        <w:right w:w="0" w:type="dxa"/>
      </w:tblCellMar>
    </w:tblPr>
  </w:style>
  <w:style w:type="table" w:customStyle="1" w:styleId="TableStyle27">
    <w:name w:val="TableStyle27"/>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lang w:val="en-US" w:bidi="en-US"/>
    </w:rPr>
    <w:tblPr>
      <w:tblCellMar>
        <w:top w:w="0" w:type="dxa"/>
        <w:left w:w="0" w:type="dxa"/>
        <w:bottom w:w="0" w:type="dxa"/>
        <w:right w:w="0" w:type="dxa"/>
      </w:tblCellMar>
    </w:tblPr>
  </w:style>
  <w:style w:type="table" w:customStyle="1" w:styleId="TableStyle28">
    <w:name w:val="TableStyle28"/>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lang w:val="en-US" w:bidi="en-US"/>
    </w:rPr>
    <w:tblPr>
      <w:tblCellMar>
        <w:top w:w="0" w:type="dxa"/>
        <w:left w:w="0" w:type="dxa"/>
        <w:bottom w:w="0" w:type="dxa"/>
        <w:right w:w="0" w:type="dxa"/>
      </w:tblCellMar>
    </w:tblPr>
  </w:style>
  <w:style w:type="table" w:customStyle="1" w:styleId="TableStyle29">
    <w:name w:val="TableStyle29"/>
    <w:rsid w:val="002C5CB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lang w:val="en-US" w:bidi="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28</Pages>
  <Words>10391</Words>
  <Characters>59230</Characters>
  <Application>Microsoft Office Word</Application>
  <DocSecurity>0</DocSecurity>
  <Lines>493</Lines>
  <Paragraphs>138</Paragraphs>
  <ScaleCrop>false</ScaleCrop>
  <Company/>
  <LinksUpToDate>false</LinksUpToDate>
  <CharactersWithSpaces>69483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Ошукова Борисовна</dc:creator>
  <cp:keywords/>
  <dc:description/>
  <cp:lastModifiedBy>Наталья Ошукова Борисовна</cp:lastModifiedBy>
  <cp:revision>8</cp:revision>
  <dcterms:created xsi:type="dcterms:W3CDTF">2026-08-05T12:38:00Z</dcterms:created>
  <dcterms:modified xsi:type="dcterms:W3CDTF">2026-08-07T13:38:00Z</dcterms:modified>
</cp:coreProperties>
</file>