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4A2A7B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Г</w:t>
      </w:r>
      <w:r w:rsidR="00705756">
        <w:rPr>
          <w:b/>
          <w:i/>
          <w:sz w:val="20"/>
          <w:szCs w:val="20"/>
        </w:rPr>
        <w:t>МГ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>Федеральное государственное бюджетное учреждение науки Институт химической биологии и фундаментальной медицины 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705756">
        <w:rPr>
          <w:b/>
          <w:bCs/>
          <w:color w:val="000000"/>
          <w:sz w:val="20"/>
          <w:szCs w:val="20"/>
        </w:rPr>
        <w:t>набора реагентов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 w:rsidRPr="0012340B">
        <w:rPr>
          <w:b/>
          <w:sz w:val="20"/>
          <w:szCs w:val="20"/>
        </w:rPr>
        <w:t>течении</w:t>
      </w:r>
      <w:r w:rsidR="001470A9" w:rsidRPr="0012340B">
        <w:rPr>
          <w:b/>
          <w:sz w:val="20"/>
          <w:szCs w:val="20"/>
        </w:rPr>
        <w:t xml:space="preserve"> </w:t>
      </w:r>
      <w:r w:rsidR="00705756">
        <w:rPr>
          <w:b/>
          <w:sz w:val="20"/>
          <w:szCs w:val="20"/>
        </w:rPr>
        <w:t>100</w:t>
      </w:r>
      <w:r w:rsidR="00507F54" w:rsidRPr="0012340B">
        <w:rPr>
          <w:b/>
          <w:sz w:val="20"/>
          <w:szCs w:val="20"/>
        </w:rPr>
        <w:t xml:space="preserve"> (</w:t>
      </w:r>
      <w:r w:rsidR="00705756">
        <w:rPr>
          <w:b/>
          <w:sz w:val="20"/>
          <w:szCs w:val="20"/>
        </w:rPr>
        <w:t>Ста</w:t>
      </w:r>
      <w:r w:rsidR="000F3652" w:rsidRPr="0012340B">
        <w:rPr>
          <w:b/>
          <w:sz w:val="20"/>
          <w:szCs w:val="20"/>
        </w:rPr>
        <w:t xml:space="preserve">) </w:t>
      </w:r>
      <w:r w:rsidR="004A2A7B" w:rsidRPr="0012340B">
        <w:rPr>
          <w:b/>
          <w:sz w:val="20"/>
          <w:szCs w:val="20"/>
        </w:rPr>
        <w:t>календарных</w:t>
      </w:r>
      <w:r w:rsidR="000F3652" w:rsidRPr="0012340B">
        <w:rPr>
          <w:b/>
          <w:sz w:val="20"/>
          <w:szCs w:val="20"/>
        </w:rPr>
        <w:t xml:space="preserve"> дней с даты заключения Контракта</w:t>
      </w:r>
      <w:r w:rsidR="00C229C3" w:rsidRPr="0012340B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  <w:bookmarkStart w:id="0" w:name="_GoBack"/>
      <w:bookmarkEnd w:id="0"/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53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69"/>
        <w:gridCol w:w="1701"/>
        <w:gridCol w:w="5103"/>
        <w:gridCol w:w="1508"/>
        <w:gridCol w:w="1327"/>
        <w:gridCol w:w="579"/>
        <w:gridCol w:w="766"/>
        <w:gridCol w:w="1065"/>
        <w:gridCol w:w="1138"/>
      </w:tblGrid>
      <w:tr w:rsidR="00705756" w:rsidRPr="00705756" w:rsidTr="00705756">
        <w:trPr>
          <w:trHeight w:val="109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C101BB">
            <w:pPr>
              <w:jc w:val="center"/>
              <w:rPr>
                <w:sz w:val="20"/>
                <w:szCs w:val="20"/>
              </w:rPr>
            </w:pPr>
            <w:r w:rsidRPr="00705756">
              <w:rPr>
                <w:sz w:val="20"/>
                <w:szCs w:val="20"/>
              </w:rPr>
              <w:t>№ п/п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C101BB">
            <w:pPr>
              <w:jc w:val="center"/>
              <w:rPr>
                <w:sz w:val="20"/>
                <w:szCs w:val="20"/>
              </w:rPr>
            </w:pPr>
            <w:r w:rsidRPr="00705756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C101BB">
            <w:pPr>
              <w:jc w:val="center"/>
              <w:rPr>
                <w:sz w:val="20"/>
                <w:szCs w:val="20"/>
              </w:rPr>
            </w:pPr>
            <w:r w:rsidRPr="00705756">
              <w:rPr>
                <w:sz w:val="20"/>
                <w:szCs w:val="20"/>
              </w:rPr>
              <w:t>Артикул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C101BB">
            <w:pPr>
              <w:jc w:val="center"/>
              <w:rPr>
                <w:sz w:val="20"/>
                <w:szCs w:val="20"/>
              </w:rPr>
            </w:pPr>
            <w:r w:rsidRPr="00705756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C101BB">
            <w:pPr>
              <w:jc w:val="center"/>
              <w:rPr>
                <w:sz w:val="20"/>
                <w:szCs w:val="20"/>
              </w:rPr>
            </w:pPr>
            <w:r w:rsidRPr="00705756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C101BB">
            <w:pPr>
              <w:jc w:val="center"/>
              <w:rPr>
                <w:bCs/>
                <w:sz w:val="20"/>
                <w:szCs w:val="20"/>
              </w:rPr>
            </w:pPr>
            <w:r w:rsidRPr="00705756">
              <w:rPr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756" w:rsidRPr="00705756" w:rsidRDefault="00705756" w:rsidP="00C101BB">
            <w:pPr>
              <w:jc w:val="center"/>
              <w:rPr>
                <w:sz w:val="20"/>
                <w:szCs w:val="20"/>
              </w:rPr>
            </w:pPr>
            <w:r w:rsidRPr="00705756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6" w:rsidRPr="00705756" w:rsidRDefault="00705756" w:rsidP="00C101BB">
            <w:pPr>
              <w:jc w:val="center"/>
              <w:rPr>
                <w:sz w:val="20"/>
                <w:szCs w:val="20"/>
              </w:rPr>
            </w:pPr>
            <w:r w:rsidRPr="00705756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C101BB">
            <w:pPr>
              <w:jc w:val="center"/>
              <w:rPr>
                <w:sz w:val="20"/>
                <w:szCs w:val="20"/>
              </w:rPr>
            </w:pPr>
            <w:r w:rsidRPr="00705756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C101BB">
            <w:pPr>
              <w:jc w:val="center"/>
              <w:rPr>
                <w:sz w:val="20"/>
                <w:szCs w:val="20"/>
              </w:rPr>
            </w:pPr>
            <w:r w:rsidRPr="00705756">
              <w:rPr>
                <w:sz w:val="20"/>
                <w:szCs w:val="20"/>
              </w:rPr>
              <w:t>Стоимость с НДС, руб.</w:t>
            </w:r>
          </w:p>
        </w:tc>
      </w:tr>
      <w:tr w:rsidR="00705756" w:rsidRPr="00705756" w:rsidTr="00705756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3B631C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705756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3B631C">
            <w:pPr>
              <w:jc w:val="center"/>
              <w:rPr>
                <w:color w:val="000000"/>
                <w:sz w:val="20"/>
                <w:szCs w:val="20"/>
              </w:rPr>
            </w:pPr>
            <w:r w:rsidRPr="00705756">
              <w:rPr>
                <w:color w:val="000000"/>
                <w:sz w:val="20"/>
                <w:szCs w:val="20"/>
              </w:rPr>
              <w:t xml:space="preserve">Набор реагентов и проточная ячейка </w:t>
            </w:r>
            <w:r w:rsidRPr="00705756">
              <w:rPr>
                <w:color w:val="000000"/>
                <w:sz w:val="20"/>
                <w:szCs w:val="20"/>
                <w:lang w:val="en-US"/>
              </w:rPr>
              <w:t>FCL</w:t>
            </w:r>
            <w:r w:rsidRPr="00705756">
              <w:rPr>
                <w:color w:val="000000"/>
                <w:sz w:val="20"/>
                <w:szCs w:val="20"/>
              </w:rPr>
              <w:t xml:space="preserve"> для запуска </w:t>
            </w:r>
            <w:proofErr w:type="spellStart"/>
            <w:r w:rsidRPr="00705756">
              <w:rPr>
                <w:color w:val="000000"/>
                <w:sz w:val="20"/>
                <w:szCs w:val="20"/>
              </w:rPr>
              <w:t>секвенатора</w:t>
            </w:r>
            <w:proofErr w:type="spellEnd"/>
            <w:r w:rsidRPr="00705756">
              <w:rPr>
                <w:color w:val="000000"/>
                <w:sz w:val="20"/>
                <w:szCs w:val="20"/>
              </w:rPr>
              <w:t xml:space="preserve"> </w:t>
            </w:r>
            <w:r w:rsidRPr="00705756">
              <w:rPr>
                <w:color w:val="000000"/>
                <w:sz w:val="20"/>
                <w:szCs w:val="20"/>
                <w:lang w:val="en-US"/>
              </w:rPr>
              <w:t>DNBSEQ</w:t>
            </w:r>
            <w:r w:rsidRPr="00705756">
              <w:rPr>
                <w:color w:val="000000"/>
                <w:sz w:val="20"/>
                <w:szCs w:val="20"/>
              </w:rPr>
              <w:t>-</w:t>
            </w:r>
            <w:r w:rsidRPr="00705756">
              <w:rPr>
                <w:color w:val="000000"/>
                <w:sz w:val="20"/>
                <w:szCs w:val="20"/>
                <w:lang w:val="en-US"/>
              </w:rPr>
              <w:t>G</w:t>
            </w:r>
            <w:r w:rsidRPr="00705756">
              <w:rPr>
                <w:color w:val="000000"/>
                <w:sz w:val="20"/>
                <w:szCs w:val="20"/>
              </w:rPr>
              <w:t xml:space="preserve">400 </w:t>
            </w:r>
            <w:r w:rsidRPr="00705756">
              <w:rPr>
                <w:color w:val="000000"/>
                <w:sz w:val="20"/>
                <w:szCs w:val="20"/>
                <w:lang w:val="en-US"/>
              </w:rPr>
              <w:t>High</w:t>
            </w:r>
            <w:r w:rsidRPr="00705756">
              <w:rPr>
                <w:color w:val="000000"/>
                <w:sz w:val="20"/>
                <w:szCs w:val="20"/>
              </w:rPr>
              <w:t>-</w:t>
            </w:r>
            <w:r w:rsidRPr="00705756">
              <w:rPr>
                <w:color w:val="000000"/>
                <w:sz w:val="20"/>
                <w:szCs w:val="20"/>
                <w:lang w:val="en-US"/>
              </w:rPr>
              <w:t>throughput</w:t>
            </w:r>
            <w:r w:rsidRPr="00705756">
              <w:rPr>
                <w:color w:val="000000"/>
                <w:sz w:val="20"/>
                <w:szCs w:val="20"/>
              </w:rPr>
              <w:t xml:space="preserve"> </w:t>
            </w:r>
            <w:r w:rsidRPr="00705756">
              <w:rPr>
                <w:color w:val="000000"/>
                <w:sz w:val="20"/>
                <w:szCs w:val="20"/>
                <w:lang w:val="en-US"/>
              </w:rPr>
              <w:t>Sequencing</w:t>
            </w:r>
            <w:r w:rsidRPr="00705756">
              <w:rPr>
                <w:color w:val="000000"/>
                <w:sz w:val="20"/>
                <w:szCs w:val="20"/>
              </w:rPr>
              <w:t xml:space="preserve"> </w:t>
            </w:r>
            <w:r w:rsidRPr="00705756">
              <w:rPr>
                <w:color w:val="000000"/>
                <w:sz w:val="20"/>
                <w:szCs w:val="20"/>
                <w:lang w:val="en-US"/>
              </w:rPr>
              <w:t>Set</w:t>
            </w:r>
            <w:r w:rsidRPr="00705756">
              <w:rPr>
                <w:color w:val="000000"/>
                <w:sz w:val="20"/>
                <w:szCs w:val="20"/>
              </w:rPr>
              <w:t xml:space="preserve"> (</w:t>
            </w:r>
            <w:r w:rsidRPr="00705756">
              <w:rPr>
                <w:color w:val="000000"/>
                <w:sz w:val="20"/>
                <w:szCs w:val="20"/>
                <w:lang w:val="en-US"/>
              </w:rPr>
              <w:t>PE</w:t>
            </w:r>
            <w:r w:rsidRPr="00705756">
              <w:rPr>
                <w:color w:val="000000"/>
                <w:sz w:val="20"/>
                <w:szCs w:val="20"/>
              </w:rPr>
              <w:t>150, 540 Гб)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705756">
            <w:pPr>
              <w:rPr>
                <w:sz w:val="20"/>
                <w:szCs w:val="20"/>
              </w:rPr>
            </w:pPr>
            <w:r w:rsidRPr="00705756">
              <w:rPr>
                <w:sz w:val="20"/>
                <w:szCs w:val="20"/>
              </w:rPr>
              <w:t>MGI-1000016952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855" w:type="dxa"/>
              <w:tblLayout w:type="fixed"/>
              <w:tblLook w:val="04A0" w:firstRow="1" w:lastRow="0" w:firstColumn="1" w:lastColumn="0" w:noHBand="0" w:noVBand="1"/>
            </w:tblPr>
            <w:tblGrid>
              <w:gridCol w:w="2587"/>
              <w:gridCol w:w="2268"/>
            </w:tblGrid>
            <w:tr w:rsidR="00705756" w:rsidRPr="00705756" w:rsidTr="00705756">
              <w:trPr>
                <w:trHeight w:val="462"/>
              </w:trPr>
              <w:tc>
                <w:tcPr>
                  <w:tcW w:w="2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5756" w:rsidRPr="00705756" w:rsidRDefault="00705756" w:rsidP="00705756">
                  <w:pPr>
                    <w:rPr>
                      <w:sz w:val="20"/>
                      <w:szCs w:val="20"/>
                    </w:rPr>
                  </w:pPr>
                  <w:r w:rsidRPr="00705756">
                    <w:rPr>
                      <w:sz w:val="20"/>
                      <w:szCs w:val="20"/>
                    </w:rPr>
                    <w:t xml:space="preserve">Набор содержит проточную ячейку для </w:t>
                  </w:r>
                  <w:proofErr w:type="spellStart"/>
                  <w:r w:rsidRPr="00705756">
                    <w:rPr>
                      <w:sz w:val="20"/>
                      <w:szCs w:val="20"/>
                    </w:rPr>
                    <w:t>секвенирования</w:t>
                  </w:r>
                  <w:proofErr w:type="spellEnd"/>
                  <w:r w:rsidRPr="00705756">
                    <w:rPr>
                      <w:sz w:val="20"/>
                      <w:szCs w:val="20"/>
                    </w:rPr>
                    <w:t xml:space="preserve"> с четырьмя дорожками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5756" w:rsidRPr="00705756" w:rsidRDefault="00705756" w:rsidP="00705756">
                  <w:pPr>
                    <w:jc w:val="center"/>
                    <w:rPr>
                      <w:sz w:val="20"/>
                      <w:szCs w:val="20"/>
                    </w:rPr>
                  </w:pPr>
                  <w:r w:rsidRPr="00705756">
                    <w:rPr>
                      <w:sz w:val="20"/>
                      <w:szCs w:val="20"/>
                    </w:rPr>
                    <w:t>Соответствие</w:t>
                  </w:r>
                </w:p>
              </w:tc>
            </w:tr>
            <w:tr w:rsidR="00705756" w:rsidRPr="00705756" w:rsidTr="00705756">
              <w:trPr>
                <w:trHeight w:val="2682"/>
              </w:trPr>
              <w:tc>
                <w:tcPr>
                  <w:tcW w:w="258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5756" w:rsidRPr="00705756" w:rsidRDefault="00705756" w:rsidP="00705756">
                  <w:pPr>
                    <w:rPr>
                      <w:sz w:val="20"/>
                      <w:szCs w:val="20"/>
                    </w:rPr>
                  </w:pPr>
                  <w:r w:rsidRPr="00705756">
                    <w:rPr>
                      <w:sz w:val="20"/>
                      <w:szCs w:val="20"/>
                    </w:rPr>
                    <w:t xml:space="preserve">Принцип </w:t>
                  </w:r>
                  <w:proofErr w:type="spellStart"/>
                  <w:r w:rsidRPr="00705756">
                    <w:rPr>
                      <w:sz w:val="20"/>
                      <w:szCs w:val="20"/>
                    </w:rPr>
                    <w:t>секвенирования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5756" w:rsidRPr="00705756" w:rsidRDefault="00705756" w:rsidP="00705756">
                  <w:pPr>
                    <w:jc w:val="center"/>
                    <w:rPr>
                      <w:sz w:val="20"/>
                      <w:szCs w:val="20"/>
                    </w:rPr>
                  </w:pPr>
                  <w:r w:rsidRPr="00705756">
                    <w:rPr>
                      <w:sz w:val="20"/>
                      <w:szCs w:val="20"/>
                    </w:rPr>
                    <w:t xml:space="preserve">Последовательное удлинение </w:t>
                  </w:r>
                  <w:proofErr w:type="spellStart"/>
                  <w:r w:rsidRPr="00705756">
                    <w:rPr>
                      <w:sz w:val="20"/>
                      <w:szCs w:val="20"/>
                    </w:rPr>
                    <w:t>олигонуклеотидных</w:t>
                  </w:r>
                  <w:proofErr w:type="spellEnd"/>
                  <w:r w:rsidRPr="00705756">
                    <w:rPr>
                      <w:sz w:val="20"/>
                      <w:szCs w:val="20"/>
                    </w:rPr>
                    <w:t xml:space="preserve"> затравок на  </w:t>
                  </w:r>
                  <w:proofErr w:type="spellStart"/>
                  <w:r w:rsidRPr="00705756">
                    <w:rPr>
                      <w:sz w:val="20"/>
                      <w:szCs w:val="20"/>
                    </w:rPr>
                    <w:t>наношарике</w:t>
                  </w:r>
                  <w:proofErr w:type="spellEnd"/>
                  <w:r w:rsidRPr="00705756">
                    <w:rPr>
                      <w:sz w:val="20"/>
                      <w:szCs w:val="20"/>
                    </w:rPr>
                    <w:t xml:space="preserve"> ДНК, состоящего из многократно повторенного исследуемого фрагмента ДНК, за счёт встраивания специфичного нуклеотида с флуоресцентным красителем с дальнейшей </w:t>
                  </w:r>
                  <w:proofErr w:type="spellStart"/>
                  <w:r w:rsidRPr="00705756">
                    <w:rPr>
                      <w:sz w:val="20"/>
                      <w:szCs w:val="20"/>
                    </w:rPr>
                    <w:t>детекцией</w:t>
                  </w:r>
                  <w:proofErr w:type="spellEnd"/>
                  <w:r w:rsidRPr="00705756">
                    <w:rPr>
                      <w:sz w:val="20"/>
                      <w:szCs w:val="20"/>
                    </w:rPr>
                    <w:t xml:space="preserve"> флуоресцентного сигнала CCD-камерой</w:t>
                  </w:r>
                </w:p>
              </w:tc>
            </w:tr>
            <w:tr w:rsidR="00705756" w:rsidRPr="00705756" w:rsidTr="00705756">
              <w:trPr>
                <w:trHeight w:val="222"/>
              </w:trPr>
              <w:tc>
                <w:tcPr>
                  <w:tcW w:w="258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5756" w:rsidRPr="00705756" w:rsidRDefault="00705756" w:rsidP="00705756">
                  <w:pPr>
                    <w:rPr>
                      <w:sz w:val="20"/>
                      <w:szCs w:val="20"/>
                    </w:rPr>
                  </w:pPr>
                  <w:r w:rsidRPr="00705756">
                    <w:rPr>
                      <w:sz w:val="20"/>
                      <w:szCs w:val="20"/>
                    </w:rPr>
                    <w:t>Производительность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5756" w:rsidRPr="00705756" w:rsidRDefault="00705756" w:rsidP="00705756">
                  <w:pPr>
                    <w:jc w:val="center"/>
                    <w:rPr>
                      <w:sz w:val="20"/>
                      <w:szCs w:val="20"/>
                    </w:rPr>
                  </w:pPr>
                  <w:r w:rsidRPr="00705756">
                    <w:rPr>
                      <w:sz w:val="20"/>
                      <w:szCs w:val="20"/>
                    </w:rPr>
                    <w:t>540 Гб</w:t>
                  </w:r>
                </w:p>
              </w:tc>
            </w:tr>
            <w:tr w:rsidR="00705756" w:rsidRPr="00705756" w:rsidTr="00705756">
              <w:trPr>
                <w:trHeight w:val="222"/>
              </w:trPr>
              <w:tc>
                <w:tcPr>
                  <w:tcW w:w="258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5756" w:rsidRPr="00705756" w:rsidRDefault="00705756" w:rsidP="00705756">
                  <w:pPr>
                    <w:rPr>
                      <w:sz w:val="20"/>
                      <w:szCs w:val="20"/>
                    </w:rPr>
                  </w:pPr>
                  <w:r w:rsidRPr="00705756">
                    <w:rPr>
                      <w:sz w:val="20"/>
                      <w:szCs w:val="20"/>
                    </w:rPr>
                    <w:t>Количество прочтений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5756" w:rsidRPr="00705756" w:rsidRDefault="00705756" w:rsidP="00705756">
                  <w:pPr>
                    <w:jc w:val="center"/>
                    <w:rPr>
                      <w:sz w:val="20"/>
                      <w:szCs w:val="20"/>
                    </w:rPr>
                  </w:pPr>
                  <w:r w:rsidRPr="00705756">
                    <w:rPr>
                      <w:sz w:val="20"/>
                      <w:szCs w:val="20"/>
                    </w:rPr>
                    <w:t>1800 млн</w:t>
                  </w:r>
                </w:p>
              </w:tc>
            </w:tr>
            <w:tr w:rsidR="00705756" w:rsidRPr="00705756" w:rsidTr="00705756">
              <w:trPr>
                <w:trHeight w:val="222"/>
              </w:trPr>
              <w:tc>
                <w:tcPr>
                  <w:tcW w:w="258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5756" w:rsidRPr="00705756" w:rsidRDefault="00705756" w:rsidP="00705756">
                  <w:pPr>
                    <w:rPr>
                      <w:sz w:val="20"/>
                      <w:szCs w:val="20"/>
                    </w:rPr>
                  </w:pPr>
                  <w:r w:rsidRPr="00705756">
                    <w:rPr>
                      <w:sz w:val="20"/>
                      <w:szCs w:val="20"/>
                    </w:rPr>
                    <w:t>Длина прочтений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5756" w:rsidRPr="00705756" w:rsidRDefault="00705756" w:rsidP="00705756">
                  <w:pPr>
                    <w:jc w:val="center"/>
                    <w:rPr>
                      <w:sz w:val="20"/>
                      <w:szCs w:val="20"/>
                    </w:rPr>
                  </w:pPr>
                  <w:r w:rsidRPr="00705756">
                    <w:rPr>
                      <w:sz w:val="20"/>
                      <w:szCs w:val="20"/>
                    </w:rPr>
                    <w:t>150 нуклеотидов</w:t>
                  </w:r>
                </w:p>
              </w:tc>
            </w:tr>
            <w:tr w:rsidR="00705756" w:rsidRPr="00705756" w:rsidTr="00705756">
              <w:trPr>
                <w:trHeight w:val="222"/>
              </w:trPr>
              <w:tc>
                <w:tcPr>
                  <w:tcW w:w="258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5756" w:rsidRPr="00705756" w:rsidRDefault="00705756" w:rsidP="00705756">
                  <w:pPr>
                    <w:rPr>
                      <w:sz w:val="20"/>
                      <w:szCs w:val="20"/>
                    </w:rPr>
                  </w:pPr>
                  <w:r w:rsidRPr="00705756">
                    <w:rPr>
                      <w:sz w:val="20"/>
                      <w:szCs w:val="20"/>
                    </w:rPr>
                    <w:t>Характер прочтений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5756" w:rsidRPr="00705756" w:rsidRDefault="00705756" w:rsidP="00705756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705756">
                    <w:rPr>
                      <w:sz w:val="20"/>
                      <w:szCs w:val="20"/>
                    </w:rPr>
                    <w:t>Парноконцевые</w:t>
                  </w:r>
                  <w:proofErr w:type="spellEnd"/>
                </w:p>
              </w:tc>
            </w:tr>
          </w:tbl>
          <w:p w:rsidR="00705756" w:rsidRPr="00705756" w:rsidRDefault="00705756" w:rsidP="00F91314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3B631C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705756">
              <w:rPr>
                <w:b w:val="0"/>
                <w:sz w:val="20"/>
                <w:szCs w:val="20"/>
              </w:rPr>
              <w:t>20.59.52.199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8750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756" w:rsidRPr="00705756" w:rsidRDefault="00705756" w:rsidP="003B631C">
            <w:pPr>
              <w:jc w:val="center"/>
              <w:rPr>
                <w:color w:val="000000"/>
                <w:sz w:val="20"/>
                <w:szCs w:val="20"/>
              </w:rPr>
            </w:pPr>
            <w:r w:rsidRPr="00705756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6" w:rsidRPr="00705756" w:rsidRDefault="00705756" w:rsidP="003B631C">
            <w:pPr>
              <w:jc w:val="center"/>
              <w:rPr>
                <w:color w:val="000000"/>
                <w:sz w:val="20"/>
                <w:szCs w:val="20"/>
              </w:rPr>
            </w:pPr>
            <w:r w:rsidRPr="007057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3B6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3B631C">
            <w:pPr>
              <w:jc w:val="center"/>
              <w:rPr>
                <w:sz w:val="20"/>
                <w:szCs w:val="20"/>
              </w:rPr>
            </w:pPr>
          </w:p>
        </w:tc>
      </w:tr>
      <w:tr w:rsidR="00705756" w:rsidRPr="00705756" w:rsidTr="00705756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D46AD6">
            <w:pPr>
              <w:jc w:val="center"/>
              <w:rPr>
                <w:sz w:val="20"/>
                <w:szCs w:val="20"/>
              </w:rPr>
            </w:pPr>
            <w:r w:rsidRPr="00705756">
              <w:rPr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F91314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F91314">
            <w:pPr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756" w:rsidRPr="00705756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6" w:rsidRPr="00705756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756" w:rsidRPr="00705756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8E0" w:rsidRDefault="008128E0">
      <w:r>
        <w:separator/>
      </w:r>
    </w:p>
  </w:endnote>
  <w:endnote w:type="continuationSeparator" w:id="0">
    <w:p w:rsidR="008128E0" w:rsidRDefault="0081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05756">
      <w:rPr>
        <w:rStyle w:val="a4"/>
        <w:noProof/>
      </w:rPr>
      <w:t>4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8E0" w:rsidRDefault="008128E0">
      <w:r>
        <w:separator/>
      </w:r>
    </w:p>
  </w:footnote>
  <w:footnote w:type="continuationSeparator" w:id="0">
    <w:p w:rsidR="008128E0" w:rsidRDefault="0081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810F3"/>
    <w:rsid w:val="000A5E3A"/>
    <w:rsid w:val="000A6D68"/>
    <w:rsid w:val="000B6ABD"/>
    <w:rsid w:val="000F3652"/>
    <w:rsid w:val="0010232D"/>
    <w:rsid w:val="001132CC"/>
    <w:rsid w:val="0012340B"/>
    <w:rsid w:val="001470A9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2038BC"/>
    <w:rsid w:val="00206EE3"/>
    <w:rsid w:val="00210D3C"/>
    <w:rsid w:val="002345C9"/>
    <w:rsid w:val="00241861"/>
    <w:rsid w:val="0025553C"/>
    <w:rsid w:val="00260CD6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973F7"/>
    <w:rsid w:val="003A5E46"/>
    <w:rsid w:val="003A667E"/>
    <w:rsid w:val="003B631C"/>
    <w:rsid w:val="003C008A"/>
    <w:rsid w:val="003D17E1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6F30"/>
    <w:rsid w:val="005456BE"/>
    <w:rsid w:val="00556393"/>
    <w:rsid w:val="00556964"/>
    <w:rsid w:val="00567206"/>
    <w:rsid w:val="00577CF8"/>
    <w:rsid w:val="00593B77"/>
    <w:rsid w:val="00594322"/>
    <w:rsid w:val="005B12B5"/>
    <w:rsid w:val="005C2396"/>
    <w:rsid w:val="005C6E96"/>
    <w:rsid w:val="005D3156"/>
    <w:rsid w:val="005F2433"/>
    <w:rsid w:val="005F3C5F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05756"/>
    <w:rsid w:val="007176AE"/>
    <w:rsid w:val="00724609"/>
    <w:rsid w:val="0074281A"/>
    <w:rsid w:val="00743254"/>
    <w:rsid w:val="00745ED9"/>
    <w:rsid w:val="00751F05"/>
    <w:rsid w:val="00755191"/>
    <w:rsid w:val="007602A7"/>
    <w:rsid w:val="00761551"/>
    <w:rsid w:val="007658BB"/>
    <w:rsid w:val="0077469C"/>
    <w:rsid w:val="007A576E"/>
    <w:rsid w:val="007C3021"/>
    <w:rsid w:val="007D0640"/>
    <w:rsid w:val="007D74A3"/>
    <w:rsid w:val="007E6436"/>
    <w:rsid w:val="00811F7D"/>
    <w:rsid w:val="008128E0"/>
    <w:rsid w:val="008139C7"/>
    <w:rsid w:val="008429A9"/>
    <w:rsid w:val="0086255C"/>
    <w:rsid w:val="00875030"/>
    <w:rsid w:val="00892A30"/>
    <w:rsid w:val="008A7177"/>
    <w:rsid w:val="008B0066"/>
    <w:rsid w:val="008C7EA4"/>
    <w:rsid w:val="008E1706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5E07"/>
    <w:rsid w:val="00B46924"/>
    <w:rsid w:val="00B5583A"/>
    <w:rsid w:val="00B57227"/>
    <w:rsid w:val="00B600E7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442C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ED7574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91314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2CB3FBC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F77A0-4E20-47DB-B525-980394A1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6</Pages>
  <Words>1479</Words>
  <Characters>10816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12271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62</cp:revision>
  <cp:lastPrinted>2026-01-23T08:25:00Z</cp:lastPrinted>
  <dcterms:created xsi:type="dcterms:W3CDTF">2025-02-19T04:24:00Z</dcterms:created>
  <dcterms:modified xsi:type="dcterms:W3CDTF">2026-08-07T06:43:00Z</dcterms:modified>
</cp:coreProperties>
</file>