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theme/theme1.xml" ContentType="application/vnd.openxmlformats-officedocument.them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left="0" w:right="0"/>
        <w:jc w:val="center"/>
        <w:outlineLvl w:val="0"/>
        <w:rPr>
          <w:rFonts w:ascii="XO Thames" w:hAnsi="XO Thames" w:cs="XO Thames"/>
          <w:b/>
          <w:sz w:val="22"/>
          <w:szCs w:val="22"/>
        </w:rPr>
      </w:pPr>
      <w:r>
        <w:rPr>
          <w:rFonts w:cs="XO Thames" w:ascii="XO Thames" w:hAnsi="XO Thames"/>
          <w:sz w:val="22"/>
          <w:szCs w:val="22"/>
        </w:rPr>
        <w:t>Проект Государственного контракта</w:t>
      </w:r>
    </w:p>
    <w:p>
      <w:pPr>
        <w:pStyle w:val="Normal"/>
        <w:numPr>
          <w:ilvl w:val="0"/>
          <w:numId w:val="0"/>
        </w:numPr>
        <w:ind w:hanging="0" w:left="0" w:right="0"/>
        <w:jc w:val="center"/>
        <w:outlineLvl w:val="0"/>
        <w:rPr>
          <w:rFonts w:ascii="XO Thames" w:hAnsi="XO Thames" w:cs="XO Thames"/>
          <w:caps/>
          <w:sz w:val="22"/>
          <w:szCs w:val="22"/>
        </w:rPr>
      </w:pPr>
      <w:r>
        <w:rPr>
          <w:rFonts w:cs="XO Thames" w:ascii="XO Thames" w:hAnsi="XO Thames"/>
          <w:b/>
          <w:sz w:val="22"/>
          <w:szCs w:val="22"/>
        </w:rPr>
        <w:t>ГОСУДАРСТВЕННЫЙ КОНТРАКТ № ______</w:t>
      </w:r>
    </w:p>
    <w:p>
      <w:pPr>
        <w:pStyle w:val="Normal"/>
        <w:jc w:val="center"/>
        <w:rPr>
          <w:rFonts w:ascii="XO Thames" w:hAnsi="XO Thames" w:cs="XO Thames"/>
          <w:caps/>
          <w:sz w:val="22"/>
          <w:szCs w:val="22"/>
        </w:rPr>
      </w:pPr>
      <w:r>
        <w:rPr>
          <w:rFonts w:cs="XO Thames" w:ascii="XO Thames" w:hAnsi="XO Thames"/>
          <w:caps/>
          <w:sz w:val="22"/>
          <w:szCs w:val="22"/>
        </w:rPr>
        <w:t>на поставку продукции</w:t>
      </w:r>
    </w:p>
    <w:p>
      <w:pPr>
        <w:pStyle w:val="Normal"/>
        <w:rPr>
          <w:rFonts w:ascii="XO Thames" w:hAnsi="XO Thames" w:cs="XO Thames"/>
          <w:caps/>
          <w:sz w:val="22"/>
          <w:szCs w:val="22"/>
        </w:rPr>
      </w:pPr>
      <w:r>
        <w:rPr>
          <w:rFonts w:cs="XO Thames" w:ascii="XO Thames" w:hAnsi="XO Thames"/>
          <w:caps/>
          <w:sz w:val="22"/>
          <w:szCs w:val="22"/>
        </w:rPr>
      </w:r>
    </w:p>
    <w:p>
      <w:pPr>
        <w:pStyle w:val="Normal"/>
        <w:rPr>
          <w:rFonts w:ascii="XO Thames" w:hAnsi="XO Thames" w:cs="XO Thames"/>
          <w:sz w:val="22"/>
          <w:szCs w:val="22"/>
        </w:rPr>
      </w:pPr>
      <w:r>
        <w:rPr>
          <w:rFonts w:cs="XO Thames" w:ascii="XO Thames" w:hAnsi="XO Thames"/>
          <w:sz w:val="22"/>
          <w:szCs w:val="22"/>
        </w:rPr>
        <w:t>г. Борисоглебск                                                                                                   «___» __________ 2026 г.</w:t>
      </w:r>
    </w:p>
    <w:p>
      <w:pPr>
        <w:pStyle w:val="Normal"/>
        <w:rPr>
          <w:rFonts w:ascii="XO Thames" w:hAnsi="XO Thames" w:cs="XO Thames"/>
          <w:sz w:val="22"/>
          <w:szCs w:val="22"/>
        </w:rPr>
      </w:pPr>
      <w:r>
        <w:rPr>
          <w:rFonts w:cs="XO Thames" w:ascii="XO Thames" w:hAnsi="XO Thames"/>
          <w:sz w:val="22"/>
          <w:szCs w:val="22"/>
        </w:rPr>
      </w:r>
    </w:p>
    <w:p>
      <w:pPr>
        <w:pStyle w:val="Normal"/>
        <w:ind w:firstLine="426" w:right="0"/>
        <w:jc w:val="both"/>
        <w:rPr>
          <w:rFonts w:ascii="XO Thames" w:hAnsi="XO Thames" w:cs="XO Thames"/>
          <w:b/>
          <w:sz w:val="22"/>
          <w:szCs w:val="22"/>
        </w:rPr>
      </w:pPr>
      <w:r>
        <w:rPr>
          <w:rFonts w:cs="XO Thames" w:ascii="XO Thames" w:hAnsi="XO Thames"/>
          <w:b/>
          <w:bCs/>
          <w:color w:val="000000"/>
          <w:sz w:val="22"/>
          <w:szCs w:val="22"/>
        </w:rPr>
        <w:t>федеральное казенное учреждение «Исправительная колония</w:t>
      </w:r>
      <w:r>
        <w:rPr>
          <w:rFonts w:cs="XO Thames" w:ascii="XO Thames" w:hAnsi="XO Thames"/>
          <w:b/>
          <w:bCs/>
          <w:color w:val="000000"/>
          <w:spacing w:val="6"/>
          <w:sz w:val="22"/>
          <w:szCs w:val="22"/>
        </w:rPr>
        <w:t xml:space="preserve"> №9 Управления Федеральной службы исполнения наказаний по Воронежской области»</w:t>
      </w:r>
      <w:r>
        <w:rPr>
          <w:rFonts w:cs="XO Thames" w:ascii="XO Thames" w:hAnsi="XO Thames"/>
          <w:sz w:val="22"/>
          <w:szCs w:val="22"/>
        </w:rPr>
        <w:t xml:space="preserve"> </w:t>
      </w:r>
      <w:r>
        <w:rPr>
          <w:rFonts w:cs="XO Thames" w:ascii="XO Thames" w:hAnsi="XO Thames"/>
          <w:b/>
          <w:sz w:val="22"/>
          <w:szCs w:val="22"/>
        </w:rPr>
        <w:t>(</w:t>
      </w:r>
      <w:r>
        <w:rPr>
          <w:rFonts w:cs="XO Thames" w:ascii="XO Thames" w:hAnsi="XO Thames"/>
          <w:b/>
          <w:color w:val="000000"/>
          <w:spacing w:val="6"/>
          <w:sz w:val="22"/>
          <w:szCs w:val="22"/>
        </w:rPr>
        <w:t>ФКУ ИК-9 УФСИН России по Воронежской области)</w:t>
      </w:r>
      <w:r>
        <w:rPr>
          <w:rFonts w:cs="XO Thames" w:ascii="XO Thames" w:hAnsi="XO Thames"/>
          <w:sz w:val="22"/>
          <w:szCs w:val="22"/>
        </w:rPr>
        <w:t>, далее именуемое </w:t>
      </w:r>
      <w:r>
        <w:rPr>
          <w:rFonts w:cs="XO Thames" w:ascii="XO Thames" w:hAnsi="XO Thames"/>
          <w:b/>
          <w:sz w:val="22"/>
          <w:szCs w:val="22"/>
        </w:rPr>
        <w:t>"Заказчик"</w:t>
      </w:r>
      <w:r>
        <w:rPr>
          <w:rFonts w:cs="XO Thames" w:ascii="XO Thames" w:hAnsi="XO Thames"/>
          <w:sz w:val="22"/>
          <w:szCs w:val="22"/>
        </w:rPr>
        <w:t xml:space="preserve">, в лице врио начальника учреждения майора внутренней службы Савельева Максима Сергеевича, действующего на основании Устава, приказа УФСИН России по Воронежской области от 12.08.2026 №162-к, выступающее от имени Российской Федерации, в соответствии с п. 5 ст. 3 Федерального Закона от 05.04.2013 №44-ФЗ,                с одной стороны и </w:t>
      </w:r>
      <w:r>
        <w:rPr>
          <w:rFonts w:cs="XO Thames" w:ascii="XO Thames" w:hAnsi="XO Thames"/>
          <w:b/>
          <w:sz w:val="22"/>
          <w:szCs w:val="22"/>
        </w:rPr>
        <w:t xml:space="preserve">____________________, </w:t>
      </w:r>
      <w:r>
        <w:rPr>
          <w:rFonts w:cs="XO Thames" w:ascii="XO Thames" w:hAnsi="XO Thames"/>
          <w:sz w:val="22"/>
          <w:szCs w:val="22"/>
        </w:rPr>
        <w:t xml:space="preserve">в лице _________, действующего на основании______, именуемое в дальнейшем </w:t>
      </w:r>
      <w:r>
        <w:rPr>
          <w:rFonts w:cs="XO Thames" w:ascii="XO Thames" w:hAnsi="XO Thames"/>
          <w:b/>
          <w:sz w:val="22"/>
          <w:szCs w:val="22"/>
        </w:rPr>
        <w:t>"Поставщик"</w:t>
      </w:r>
      <w:r>
        <w:rPr>
          <w:rFonts w:cs="XO Thames" w:ascii="XO Thames" w:hAnsi="XO Thames"/>
          <w:sz w:val="22"/>
          <w:szCs w:val="22"/>
        </w:rPr>
        <w:t xml:space="preserve"> с другой стороны, совместно именуемые </w:t>
      </w:r>
      <w:r>
        <w:rPr>
          <w:rFonts w:cs="XO Thames" w:ascii="XO Thames" w:hAnsi="XO Thames"/>
          <w:b/>
          <w:sz w:val="22"/>
          <w:szCs w:val="22"/>
        </w:rPr>
        <w:t>«Стороны»</w:t>
      </w:r>
      <w:r>
        <w:rPr>
          <w:rFonts w:cs="XO Thames" w:ascii="XO Thames" w:hAnsi="XO Thames"/>
          <w:sz w:val="22"/>
          <w:szCs w:val="22"/>
        </w:rPr>
        <w:t>,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Normal"/>
        <w:jc w:val="center"/>
        <w:rPr>
          <w:rFonts w:ascii="XO Thames" w:hAnsi="XO Thames" w:cs="XO Thames"/>
          <w:b/>
          <w:sz w:val="22"/>
          <w:szCs w:val="22"/>
        </w:rPr>
      </w:pPr>
      <w:r>
        <w:rPr>
          <w:rFonts w:cs="XO Thames" w:ascii="XO Thames" w:hAnsi="XO Thames"/>
          <w:b/>
          <w:sz w:val="22"/>
          <w:szCs w:val="22"/>
        </w:rPr>
      </w:r>
    </w:p>
    <w:p>
      <w:pPr>
        <w:pStyle w:val="Normal"/>
        <w:jc w:val="center"/>
        <w:rPr>
          <w:rFonts w:ascii="XO Thames" w:hAnsi="XO Thames" w:cs="XO Thames"/>
          <w:sz w:val="22"/>
          <w:szCs w:val="22"/>
        </w:rPr>
      </w:pPr>
      <w:r>
        <w:rPr>
          <w:rFonts w:cs="XO Thames" w:ascii="XO Thames" w:hAnsi="XO Thames"/>
          <w:b/>
          <w:sz w:val="22"/>
          <w:szCs w:val="22"/>
        </w:rPr>
        <w:t>1. ПРЕДМЕТ КОНТРАКТА</w:t>
      </w:r>
    </w:p>
    <w:p>
      <w:pPr>
        <w:pStyle w:val="Normal"/>
        <w:ind w:firstLine="426" w:right="0"/>
        <w:jc w:val="both"/>
        <w:rPr>
          <w:rFonts w:ascii="XO Thames" w:hAnsi="XO Thames" w:cs="XO Thames"/>
          <w:sz w:val="22"/>
          <w:szCs w:val="22"/>
        </w:rPr>
      </w:pPr>
      <w:r>
        <w:rPr>
          <w:rFonts w:cs="XO Thames" w:ascii="XO Thames" w:hAnsi="XO Thames"/>
          <w:sz w:val="22"/>
          <w:szCs w:val="22"/>
        </w:rPr>
        <w:t>1.1. Государственный заказчик поручает, а Поставщик принимает на себя обязательство поставить кабель ВВГ 3х2,5 в количестве 100 м по адресу Заказчика: Воронежская область, г. Борисоглебск, ул.40 лет Октября, в соответствии со Спецификацией (Приложение №1 к настоящему Контракту) и Техническим заданием (Приложение №2 к настоящему Контракту) являющейся неотъемлемой частью настоящего Контракта.</w:t>
      </w:r>
    </w:p>
    <w:p>
      <w:pPr>
        <w:pStyle w:val="Normal"/>
        <w:ind w:firstLine="426" w:right="0"/>
        <w:jc w:val="both"/>
        <w:rPr>
          <w:rFonts w:ascii="XO Thames" w:hAnsi="XO Thames" w:cs="XO Thames"/>
          <w:b/>
          <w:sz w:val="22"/>
          <w:szCs w:val="22"/>
        </w:rPr>
      </w:pPr>
      <w:r>
        <w:rPr>
          <w:rFonts w:cs="XO Thames" w:ascii="XO Thames" w:hAnsi="XO Thames"/>
          <w:sz w:val="22"/>
          <w:szCs w:val="22"/>
        </w:rPr>
        <w:t>1.2. Государственный заказчик принимает на себя обязательства принять и оплатить, указанный в п.1.1 настоящего Контракта поставленный товар, в размере и сроки и на условиях настоящего Контракта.</w:t>
      </w:r>
    </w:p>
    <w:p>
      <w:pPr>
        <w:pStyle w:val="Normal"/>
        <w:jc w:val="center"/>
        <w:rPr>
          <w:rFonts w:ascii="XO Thames" w:hAnsi="XO Thames" w:cs="XO Thames"/>
          <w:b/>
          <w:sz w:val="22"/>
          <w:szCs w:val="22"/>
        </w:rPr>
      </w:pPr>
      <w:r>
        <w:rPr>
          <w:rFonts w:cs="XO Thames" w:ascii="XO Thames" w:hAnsi="XO Thames"/>
          <w:b/>
          <w:sz w:val="22"/>
          <w:szCs w:val="22"/>
        </w:rPr>
      </w:r>
    </w:p>
    <w:p>
      <w:pPr>
        <w:pStyle w:val="Normal"/>
        <w:jc w:val="center"/>
        <w:rPr>
          <w:rFonts w:ascii="XO Thames" w:hAnsi="XO Thames" w:cs="XO Thames"/>
          <w:sz w:val="22"/>
          <w:szCs w:val="22"/>
        </w:rPr>
      </w:pPr>
      <w:r>
        <w:rPr>
          <w:rFonts w:cs="XO Thames" w:ascii="XO Thames" w:hAnsi="XO Thames"/>
          <w:b/>
          <w:sz w:val="22"/>
          <w:szCs w:val="22"/>
        </w:rPr>
        <w:t>2. ЦЕНА КОНТРАКТА И ПОРЯДОК ОПЛАТЫ</w:t>
      </w:r>
    </w:p>
    <w:p>
      <w:pPr>
        <w:pStyle w:val="Normal"/>
        <w:jc w:val="both"/>
        <w:rPr>
          <w:rFonts w:ascii="XO Thames" w:hAnsi="XO Thames" w:cs="XO Thames"/>
          <w:sz w:val="22"/>
          <w:szCs w:val="22"/>
        </w:rPr>
      </w:pPr>
      <w:r>
        <w:rPr>
          <w:rFonts w:cs="XO Thames" w:ascii="XO Thames" w:hAnsi="XO Thames"/>
          <w:sz w:val="22"/>
          <w:szCs w:val="22"/>
        </w:rPr>
        <w:t xml:space="preserve">        </w:t>
      </w:r>
      <w:r>
        <w:rPr>
          <w:rFonts w:cs="XO Thames" w:ascii="XO Thames" w:hAnsi="XO Thames"/>
          <w:sz w:val="22"/>
          <w:szCs w:val="22"/>
        </w:rPr>
        <w:t xml:space="preserve">2.1. Цена Контракта составляет </w:t>
      </w:r>
      <w:r>
        <w:rPr>
          <w:rFonts w:cs="XO Thames" w:ascii="XO Thames" w:hAnsi="XO Thames"/>
          <w:b/>
          <w:sz w:val="22"/>
          <w:szCs w:val="22"/>
        </w:rPr>
        <w:t xml:space="preserve">не более </w:t>
      </w:r>
      <w:r>
        <w:rPr>
          <w:rFonts w:cs="XO Thames" w:ascii="XO Thames" w:hAnsi="XO Thames"/>
          <w:b/>
          <w:bCs/>
          <w:sz w:val="22"/>
          <w:szCs w:val="22"/>
        </w:rPr>
        <w:t>12 822,20</w:t>
      </w:r>
      <w:r>
        <w:rPr>
          <w:rFonts w:cs="XO Thames" w:ascii="XO Thames" w:hAnsi="XO Thames"/>
          <w:sz w:val="22"/>
          <w:szCs w:val="22"/>
        </w:rPr>
        <w:t xml:space="preserve"> </w:t>
      </w:r>
      <w:r>
        <w:rPr>
          <w:rFonts w:cs="XO Thames" w:ascii="XO Thames" w:hAnsi="XO Thames"/>
          <w:b/>
          <w:sz w:val="22"/>
          <w:szCs w:val="22"/>
        </w:rPr>
        <w:t>(Двенадцать тысяч восемьсот двадцать два) рубля 20 копеек, НДС по результатам торгов.</w:t>
      </w:r>
    </w:p>
    <w:p>
      <w:pPr>
        <w:pStyle w:val="Normal"/>
        <w:ind w:firstLine="426" w:right="0"/>
        <w:rPr>
          <w:rFonts w:ascii="XO Thames" w:hAnsi="XO Thames" w:cs="XO Thames"/>
          <w:b/>
          <w:sz w:val="22"/>
          <w:szCs w:val="22"/>
        </w:rPr>
      </w:pPr>
      <w:r>
        <w:rPr>
          <w:rFonts w:cs="XO Thames" w:ascii="XO Thames" w:hAnsi="XO Thames"/>
          <w:sz w:val="22"/>
          <w:szCs w:val="22"/>
        </w:rPr>
        <w:t>2.2. Источник финансирования Контракта – Федеральный бюджет Российской Федерации.</w:t>
      </w:r>
    </w:p>
    <w:p>
      <w:pPr>
        <w:pStyle w:val="Normal"/>
        <w:ind w:firstLine="426" w:right="0"/>
        <w:jc w:val="both"/>
        <w:rPr>
          <w:rFonts w:ascii="XO Thames" w:hAnsi="XO Thames" w:cs="XO Thames"/>
          <w:sz w:val="22"/>
          <w:szCs w:val="22"/>
        </w:rPr>
      </w:pPr>
      <w:r>
        <w:rPr>
          <w:rFonts w:cs="XO Thames" w:ascii="XO Thames" w:hAnsi="XO Thames"/>
          <w:b/>
          <w:sz w:val="22"/>
          <w:szCs w:val="22"/>
        </w:rPr>
        <w:t>КБК-32003054240690049244</w:t>
      </w:r>
      <w:r>
        <w:rPr>
          <w:rFonts w:cs="XO Thames" w:ascii="XO Thames" w:hAnsi="XO Thames"/>
          <w:sz w:val="22"/>
          <w:szCs w:val="22"/>
        </w:rPr>
        <w:t>.</w:t>
      </w:r>
    </w:p>
    <w:p>
      <w:pPr>
        <w:pStyle w:val="Normal"/>
        <w:ind w:firstLine="426" w:right="0"/>
        <w:jc w:val="both"/>
        <w:rPr>
          <w:rFonts w:ascii="XO Thames" w:hAnsi="XO Thames" w:cs="XO Thames"/>
          <w:sz w:val="22"/>
          <w:szCs w:val="22"/>
        </w:rPr>
      </w:pPr>
      <w:r>
        <w:rPr>
          <w:rFonts w:cs="XO Thames" w:ascii="XO Thames" w:hAnsi="XO Thames"/>
          <w:sz w:val="22"/>
          <w:szCs w:val="22"/>
        </w:rPr>
        <w:t>2.3. Оплата по настоящему Контракту осуществляется в рублях Российской Федерации.</w:t>
      </w:r>
    </w:p>
    <w:p>
      <w:pPr>
        <w:pStyle w:val="Normal"/>
        <w:ind w:firstLine="426" w:right="0"/>
        <w:jc w:val="both"/>
        <w:rPr>
          <w:rFonts w:ascii="XO Thames" w:hAnsi="XO Thames" w:cs="XO Thames"/>
          <w:sz w:val="22"/>
          <w:szCs w:val="22"/>
        </w:rPr>
      </w:pPr>
      <w:r>
        <w:rPr>
          <w:rFonts w:cs="XO Thames" w:ascii="XO Thames" w:hAnsi="XO Thames"/>
          <w:sz w:val="22"/>
          <w:szCs w:val="22"/>
        </w:rPr>
        <w:t>2.4. В цену настоящего Контракта включаются все расходы Поставщика, производимые им в процессе поставки товара, в том числе расходы с учётом стоимости материалов, транспортных расходов, страхования, НДС и всех других налогов, пошлин и прочих сборов, и иные расходы Поставщика, связанные с исполнением настоящего Контракта.</w:t>
      </w:r>
    </w:p>
    <w:p>
      <w:pPr>
        <w:pStyle w:val="Normal"/>
        <w:widowControl w:val="false"/>
        <w:ind w:firstLine="426" w:right="-71"/>
        <w:jc w:val="both"/>
        <w:rPr>
          <w:rFonts w:ascii="XO Thames" w:hAnsi="XO Thames" w:cs="XO Thames"/>
          <w:sz w:val="22"/>
          <w:szCs w:val="22"/>
        </w:rPr>
      </w:pPr>
      <w:r>
        <w:rPr>
          <w:rFonts w:cs="XO Thames" w:ascii="XO Thames" w:hAnsi="XO Thames"/>
          <w:sz w:val="22"/>
          <w:szCs w:val="22"/>
        </w:rPr>
        <w:t xml:space="preserve">2.5. Оплата по Контракту производится в российских рублях в безналичном порядке путем перечисления Государственным заказчиком денежных средств, выделенных из федерального бюджета, на расчетный счет Поставщика, указанный в разделе 12 Контракта, </w:t>
      </w:r>
      <w:r>
        <w:rPr>
          <w:rFonts w:cs="XO Thames" w:ascii="XO Thames" w:hAnsi="XO Thames"/>
          <w:sz w:val="22"/>
          <w:szCs w:val="22"/>
          <w:lang w:val="ru-RU" w:eastAsia="ru-RU"/>
        </w:rPr>
        <w:t xml:space="preserve">в течение </w:t>
      </w:r>
      <w:r>
        <w:rPr>
          <w:rFonts w:cs="XO Thames" w:ascii="XO Thames" w:hAnsi="XO Thames"/>
          <w:sz w:val="22"/>
          <w:szCs w:val="22"/>
        </w:rPr>
        <w:t xml:space="preserve">10 (Десяти) </w:t>
      </w:r>
      <w:r>
        <w:rPr>
          <w:rFonts w:cs="XO Thames" w:ascii="XO Thames" w:hAnsi="XO Thames"/>
          <w:sz w:val="22"/>
          <w:szCs w:val="22"/>
          <w:lang w:val="ru-RU" w:eastAsia="ru-RU"/>
        </w:rPr>
        <w:t>рабочих дней с даты подписания Государственным заказчиком документа о приемке.</w:t>
      </w:r>
    </w:p>
    <w:p>
      <w:pPr>
        <w:pStyle w:val="Normal"/>
        <w:ind w:firstLine="426" w:right="0"/>
        <w:jc w:val="both"/>
        <w:rPr>
          <w:rFonts w:ascii="XO Thames" w:hAnsi="XO Thames" w:cs="XO Thames"/>
          <w:sz w:val="22"/>
          <w:szCs w:val="22"/>
        </w:rPr>
      </w:pPr>
      <w:r>
        <w:rPr>
          <w:rFonts w:cs="XO Thames" w:ascii="XO Thames" w:hAnsi="XO Thames"/>
          <w:sz w:val="22"/>
          <w:szCs w:val="22"/>
        </w:rPr>
        <w:t>2.6. Обязательства Государственного заказчика по оплате цены настоящего Контракта считаются исполненными с момента списания денежных средств со счетов Государственного заказчика.</w:t>
      </w:r>
    </w:p>
    <w:p>
      <w:pPr>
        <w:pStyle w:val="Normal"/>
        <w:ind w:firstLine="426" w:right="0"/>
        <w:jc w:val="both"/>
        <w:rPr>
          <w:rFonts w:ascii="XO Thames" w:hAnsi="XO Thames" w:cs="XO Thames"/>
          <w:sz w:val="22"/>
          <w:szCs w:val="22"/>
        </w:rPr>
      </w:pPr>
      <w:r>
        <w:rPr>
          <w:rFonts w:cs="XO Thames" w:ascii="XO Thames" w:hAnsi="XO Thames"/>
          <w:sz w:val="22"/>
          <w:szCs w:val="22"/>
        </w:rPr>
        <w:t>2.7. Цена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pPr>
        <w:pStyle w:val="Normal"/>
        <w:jc w:val="center"/>
        <w:rPr>
          <w:rFonts w:ascii="XO Thames" w:hAnsi="XO Thames" w:cs="XO Thames"/>
          <w:sz w:val="22"/>
          <w:szCs w:val="22"/>
        </w:rPr>
      </w:pPr>
      <w:r>
        <w:rPr>
          <w:rFonts w:cs="XO Thames" w:ascii="XO Thames" w:hAnsi="XO Thames"/>
          <w:sz w:val="22"/>
          <w:szCs w:val="22"/>
        </w:rPr>
      </w:r>
    </w:p>
    <w:p>
      <w:pPr>
        <w:pStyle w:val="Normal"/>
        <w:jc w:val="center"/>
        <w:rPr>
          <w:rFonts w:ascii="XO Thames" w:hAnsi="XO Thames" w:cs="XO Thames"/>
          <w:b/>
          <w:sz w:val="22"/>
          <w:szCs w:val="22"/>
        </w:rPr>
      </w:pPr>
      <w:r>
        <w:rPr>
          <w:rFonts w:cs="XO Thames" w:ascii="XO Thames" w:hAnsi="XO Thames"/>
          <w:b/>
          <w:sz w:val="22"/>
          <w:szCs w:val="22"/>
        </w:rPr>
        <w:t>3. ПРАВА И ОБЯЗАННОСТИ СТОРОН</w:t>
      </w:r>
    </w:p>
    <w:p>
      <w:pPr>
        <w:pStyle w:val="Normal"/>
        <w:ind w:firstLine="426" w:right="0"/>
        <w:jc w:val="both"/>
        <w:rPr>
          <w:rFonts w:ascii="XO Thames" w:hAnsi="XO Thames" w:cs="XO Thames"/>
          <w:sz w:val="22"/>
          <w:szCs w:val="22"/>
        </w:rPr>
      </w:pPr>
      <w:r>
        <w:rPr>
          <w:rFonts w:cs="XO Thames" w:ascii="XO Thames" w:hAnsi="XO Thames"/>
          <w:b/>
          <w:sz w:val="22"/>
          <w:szCs w:val="22"/>
        </w:rPr>
        <w:t xml:space="preserve">3.1. Государственный заказчик обязан: </w:t>
      </w:r>
    </w:p>
    <w:p>
      <w:pPr>
        <w:pStyle w:val="Normal"/>
        <w:ind w:firstLine="426" w:right="0"/>
        <w:jc w:val="both"/>
        <w:rPr>
          <w:rFonts w:ascii="XO Thames" w:hAnsi="XO Thames" w:cs="XO Thames"/>
          <w:sz w:val="22"/>
          <w:szCs w:val="22"/>
        </w:rPr>
      </w:pPr>
      <w:r>
        <w:rPr>
          <w:rFonts w:cs="XO Thames" w:ascii="XO Thames" w:hAnsi="XO Thames"/>
          <w:sz w:val="22"/>
          <w:szCs w:val="22"/>
        </w:rPr>
        <w:t>3.1.1. Обеспечить своевременную приёмку поставленного товара в порядке, предусмотренном настоящим Контрактом;</w:t>
      </w:r>
    </w:p>
    <w:p>
      <w:pPr>
        <w:pStyle w:val="Normal"/>
        <w:ind w:firstLine="426" w:right="0"/>
        <w:jc w:val="both"/>
        <w:rPr>
          <w:rFonts w:ascii="XO Thames" w:hAnsi="XO Thames" w:cs="XO Thames"/>
          <w:b/>
          <w:sz w:val="22"/>
          <w:szCs w:val="22"/>
        </w:rPr>
      </w:pPr>
      <w:r>
        <w:rPr>
          <w:rFonts w:cs="XO Thames" w:ascii="XO Thames" w:hAnsi="XO Thames"/>
          <w:sz w:val="22"/>
          <w:szCs w:val="22"/>
        </w:rPr>
        <w:t>3.1.2. Оплатить Поставщику стоимость поставленного Товара в порядке и сроки, предусмотренные разделом 2 настоящего Контракта;</w:t>
      </w:r>
    </w:p>
    <w:p>
      <w:pPr>
        <w:pStyle w:val="Normal"/>
        <w:ind w:firstLine="426" w:right="0"/>
        <w:jc w:val="both"/>
        <w:rPr>
          <w:rFonts w:ascii="XO Thames" w:hAnsi="XO Thames" w:cs="XO Thames"/>
          <w:sz w:val="22"/>
          <w:szCs w:val="22"/>
        </w:rPr>
      </w:pPr>
      <w:r>
        <w:rPr>
          <w:rFonts w:cs="XO Thames" w:ascii="XO Thames" w:hAnsi="XO Thames"/>
          <w:b/>
          <w:sz w:val="22"/>
          <w:szCs w:val="22"/>
        </w:rPr>
        <w:t>3.2. Государственный заказчик имеет право:</w:t>
      </w:r>
    </w:p>
    <w:p>
      <w:pPr>
        <w:pStyle w:val="Normal"/>
        <w:ind w:firstLine="426" w:right="0"/>
        <w:jc w:val="both"/>
        <w:rPr>
          <w:rFonts w:ascii="XO Thames" w:hAnsi="XO Thames" w:cs="XO Thames"/>
          <w:sz w:val="22"/>
          <w:szCs w:val="22"/>
        </w:rPr>
      </w:pPr>
      <w:r>
        <w:rPr>
          <w:rFonts w:cs="XO Thames" w:ascii="XO Thames" w:hAnsi="XO Thames"/>
          <w:sz w:val="22"/>
          <w:szCs w:val="22"/>
        </w:rPr>
        <w:t>3.2.1. Контролировать качество поставленного Поставщиком товара;</w:t>
      </w:r>
    </w:p>
    <w:p>
      <w:pPr>
        <w:pStyle w:val="Normal"/>
        <w:ind w:firstLine="426" w:right="0"/>
        <w:jc w:val="both"/>
        <w:rPr>
          <w:rFonts w:ascii="XO Thames" w:hAnsi="XO Thames" w:cs="XO Thames"/>
          <w:b/>
          <w:sz w:val="22"/>
          <w:szCs w:val="22"/>
        </w:rPr>
      </w:pPr>
      <w:r>
        <w:rPr>
          <w:rFonts w:cs="XO Thames" w:ascii="XO Thames" w:hAnsi="XO Thames"/>
          <w:sz w:val="22"/>
          <w:szCs w:val="22"/>
        </w:rPr>
        <w:t>3.2.2. Осуществить оплату по настоящему Контракту только после поставки товара, подписания акта о приемке и предоставления Поставщиком документов на оплату;</w:t>
      </w:r>
    </w:p>
    <w:p>
      <w:pPr>
        <w:pStyle w:val="Normal"/>
        <w:ind w:firstLine="426" w:right="0"/>
        <w:jc w:val="both"/>
        <w:rPr>
          <w:rFonts w:ascii="XO Thames" w:hAnsi="XO Thames" w:cs="XO Thames"/>
          <w:sz w:val="22"/>
          <w:szCs w:val="22"/>
        </w:rPr>
      </w:pPr>
      <w:r>
        <w:rPr>
          <w:rFonts w:cs="XO Thames" w:ascii="XO Thames" w:hAnsi="XO Thames"/>
          <w:b/>
          <w:sz w:val="22"/>
          <w:szCs w:val="22"/>
        </w:rPr>
        <w:t>3.3. Поставщик обязан:</w:t>
      </w:r>
    </w:p>
    <w:p>
      <w:pPr>
        <w:pStyle w:val="Normal"/>
        <w:ind w:firstLine="426" w:right="0"/>
        <w:jc w:val="both"/>
        <w:rPr>
          <w:rFonts w:ascii="XO Thames" w:hAnsi="XO Thames" w:cs="XO Thames"/>
          <w:sz w:val="22"/>
          <w:szCs w:val="22"/>
        </w:rPr>
      </w:pPr>
      <w:r>
        <w:rPr>
          <w:rFonts w:cs="XO Thames" w:ascii="XO Thames" w:hAnsi="XO Thames"/>
          <w:sz w:val="22"/>
          <w:szCs w:val="22"/>
        </w:rPr>
        <w:t>3.3.1. Поставить товар с момента подписания Государственного контракта до 01.10.2026.</w:t>
      </w:r>
    </w:p>
    <w:p>
      <w:pPr>
        <w:pStyle w:val="Normal"/>
        <w:ind w:firstLine="426" w:right="0"/>
        <w:jc w:val="both"/>
        <w:rPr>
          <w:rFonts w:ascii="XO Thames" w:hAnsi="XO Thames" w:cs="XO Thames"/>
          <w:b/>
          <w:sz w:val="22"/>
          <w:szCs w:val="22"/>
        </w:rPr>
      </w:pPr>
      <w:r>
        <w:rPr>
          <w:rFonts w:cs="XO Thames" w:ascii="XO Thames" w:hAnsi="XO Thames"/>
          <w:sz w:val="22"/>
          <w:szCs w:val="22"/>
        </w:rPr>
        <w:t>3.3.2. Оплатить Государственному заказчику пени и/или штрафы, в случае если  Государственный заказчик выставил Поставщику требование об их уплате, в порядке и сроки, предусмотренные пунктом 6 настоящего Контракта.</w:t>
      </w:r>
    </w:p>
    <w:p>
      <w:pPr>
        <w:pStyle w:val="Normal"/>
        <w:ind w:firstLine="426" w:right="0"/>
        <w:jc w:val="both"/>
        <w:rPr>
          <w:rFonts w:ascii="XO Thames" w:hAnsi="XO Thames" w:cs="XO Thames"/>
          <w:sz w:val="22"/>
          <w:szCs w:val="22"/>
        </w:rPr>
      </w:pPr>
      <w:r>
        <w:rPr>
          <w:rFonts w:cs="XO Thames" w:ascii="XO Thames" w:hAnsi="XO Thames"/>
          <w:b/>
          <w:sz w:val="22"/>
          <w:szCs w:val="22"/>
        </w:rPr>
        <w:t>3.4. Поставщик вправе:</w:t>
      </w:r>
    </w:p>
    <w:p>
      <w:pPr>
        <w:pStyle w:val="Normal"/>
        <w:ind w:firstLine="426" w:right="0"/>
        <w:jc w:val="both"/>
        <w:rPr>
          <w:rFonts w:ascii="XO Thames" w:hAnsi="XO Thames" w:cs="XO Thames"/>
          <w:sz w:val="22"/>
          <w:szCs w:val="22"/>
        </w:rPr>
      </w:pPr>
      <w:r>
        <w:rPr>
          <w:rFonts w:cs="XO Thames" w:ascii="XO Thames" w:hAnsi="XO Thames"/>
          <w:sz w:val="22"/>
          <w:szCs w:val="22"/>
        </w:rPr>
        <w:t>3.4.1. Требовать оплату надлежащим образом поставленного и принятого Государственным заказчиком товара в соответствии с условиями раздела 2 Контракта.</w:t>
      </w:r>
    </w:p>
    <w:p>
      <w:pPr>
        <w:pStyle w:val="Normal"/>
        <w:ind w:firstLine="426" w:right="0"/>
        <w:jc w:val="both"/>
        <w:rPr>
          <w:rFonts w:ascii="XO Thames" w:hAnsi="XO Thames" w:cs="XO Thames"/>
          <w:sz w:val="22"/>
          <w:szCs w:val="22"/>
        </w:rPr>
      </w:pPr>
      <w:r>
        <w:rPr>
          <w:rFonts w:cs="XO Thames" w:ascii="XO Thames" w:hAnsi="XO Thames"/>
          <w:sz w:val="22"/>
          <w:szCs w:val="22"/>
        </w:rPr>
        <w:t>3.4.2. Требовать уплату пеней и штрафа согласно разделу 6 Контракта.</w:t>
      </w:r>
    </w:p>
    <w:p>
      <w:pPr>
        <w:pStyle w:val="Normal"/>
        <w:ind w:firstLine="426" w:right="0"/>
        <w:jc w:val="both"/>
        <w:rPr>
          <w:rFonts w:ascii="XO Thames" w:hAnsi="XO Thames" w:cs="XO Thames"/>
          <w:b/>
          <w:sz w:val="22"/>
          <w:szCs w:val="22"/>
        </w:rPr>
      </w:pPr>
      <w:r>
        <w:rPr>
          <w:rFonts w:cs="XO Thames" w:ascii="XO Thames" w:hAnsi="XO Thames"/>
          <w:sz w:val="22"/>
          <w:szCs w:val="22"/>
        </w:rPr>
        <w:t xml:space="preserve">3.4.3.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Normal"/>
        <w:jc w:val="center"/>
        <w:rPr>
          <w:rFonts w:ascii="XO Thames" w:hAnsi="XO Thames" w:cs="XO Thames"/>
          <w:b/>
          <w:sz w:val="22"/>
          <w:szCs w:val="22"/>
        </w:rPr>
      </w:pPr>
      <w:r>
        <w:rPr>
          <w:rFonts w:cs="XO Thames" w:ascii="XO Thames" w:hAnsi="XO Thames"/>
          <w:b/>
          <w:sz w:val="22"/>
          <w:szCs w:val="22"/>
        </w:rPr>
      </w:r>
    </w:p>
    <w:p>
      <w:pPr>
        <w:pStyle w:val="Normal"/>
        <w:jc w:val="center"/>
        <w:rPr>
          <w:rFonts w:ascii="XO Thames" w:hAnsi="XO Thames" w:cs="XO Thames"/>
          <w:sz w:val="22"/>
          <w:szCs w:val="22"/>
        </w:rPr>
      </w:pPr>
      <w:r>
        <w:rPr>
          <w:rFonts w:cs="XO Thames" w:ascii="XO Thames" w:hAnsi="XO Thames"/>
          <w:b/>
          <w:sz w:val="22"/>
          <w:szCs w:val="22"/>
        </w:rPr>
        <w:t>4. ПОРЯДОК ПОСТАВКИ И ПРИЁМКИ ТОВАРА</w:t>
      </w:r>
    </w:p>
    <w:p>
      <w:pPr>
        <w:pStyle w:val="Normal"/>
        <w:ind w:firstLine="426" w:right="0"/>
        <w:jc w:val="both"/>
        <w:rPr>
          <w:rFonts w:ascii="XO Thames" w:hAnsi="XO Thames" w:cs="XO Thames"/>
          <w:sz w:val="22"/>
          <w:szCs w:val="22"/>
        </w:rPr>
      </w:pPr>
      <w:r>
        <w:rPr>
          <w:rFonts w:cs="XO Thames" w:ascii="XO Thames" w:hAnsi="XO Thames"/>
          <w:sz w:val="22"/>
          <w:szCs w:val="22"/>
        </w:rPr>
        <w:t xml:space="preserve">4.1. Поставщик передает Государственному заказчику товар транспортом Поставщика с момента подписания Государственного контракта до 01.10.2026. </w:t>
      </w:r>
    </w:p>
    <w:p>
      <w:pPr>
        <w:pStyle w:val="Normal"/>
        <w:ind w:firstLine="426" w:right="0"/>
        <w:jc w:val="both"/>
        <w:rPr>
          <w:rFonts w:ascii="XO Thames" w:hAnsi="XO Thames" w:cs="XO Thames"/>
          <w:sz w:val="22"/>
          <w:szCs w:val="22"/>
        </w:rPr>
      </w:pPr>
      <w:r>
        <w:rPr>
          <w:rFonts w:cs="XO Thames" w:ascii="XO Thames" w:hAnsi="XO Thames"/>
          <w:sz w:val="22"/>
          <w:szCs w:val="22"/>
        </w:rPr>
        <w:t>4.2. Датой поставки товара считается дата передачи его Государственному заказчику.</w:t>
      </w:r>
    </w:p>
    <w:p>
      <w:pPr>
        <w:pStyle w:val="Normal"/>
        <w:ind w:firstLine="426" w:right="0"/>
        <w:jc w:val="both"/>
        <w:rPr>
          <w:rFonts w:ascii="XO Thames" w:hAnsi="XO Thames" w:cs="XO Thames"/>
          <w:sz w:val="22"/>
          <w:szCs w:val="22"/>
        </w:rPr>
      </w:pPr>
      <w:r>
        <w:rPr>
          <w:rFonts w:cs="XO Thames" w:ascii="XO Thames" w:hAnsi="XO Thames"/>
          <w:sz w:val="22"/>
          <w:szCs w:val="22"/>
        </w:rPr>
        <w:t>4.3. Право собственности на товар, а также риск утраты и повреждения переходит к Государственному заказчику с момента окончания осмотра передаваемого товара в месте передачи товара и подписания накладных и иных документов.</w:t>
      </w:r>
    </w:p>
    <w:p>
      <w:pPr>
        <w:pStyle w:val="Normal"/>
        <w:ind w:firstLine="426" w:right="0"/>
        <w:jc w:val="both"/>
        <w:rPr>
          <w:rFonts w:ascii="XO Thames" w:hAnsi="XO Thames" w:cs="XO Thames"/>
          <w:sz w:val="22"/>
          <w:szCs w:val="22"/>
        </w:rPr>
      </w:pPr>
      <w:r>
        <w:rPr>
          <w:rFonts w:cs="XO Thames" w:ascii="XO Thames" w:hAnsi="XO Thames"/>
          <w:sz w:val="22"/>
          <w:szCs w:val="22"/>
        </w:rPr>
        <w:t>4.4. Государственный заказчик производит приемку товара по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15.06.1965года № П-6 (в редакции от 14.11.1974, с изменениями  от 22.10.1997).</w:t>
      </w:r>
    </w:p>
    <w:p>
      <w:pPr>
        <w:pStyle w:val="Normal"/>
        <w:ind w:firstLine="426" w:right="0"/>
        <w:jc w:val="both"/>
        <w:rPr>
          <w:rFonts w:ascii="XO Thames" w:hAnsi="XO Thames" w:cs="XO Thames"/>
          <w:sz w:val="22"/>
          <w:szCs w:val="22"/>
        </w:rPr>
      </w:pPr>
      <w:r>
        <w:rPr>
          <w:rFonts w:cs="XO Thames" w:ascii="XO Thames" w:hAnsi="XO Thames"/>
          <w:sz w:val="22"/>
          <w:szCs w:val="22"/>
        </w:rPr>
        <w:t>4.5. Государственный заказчик производит приемку товара по качеству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25.04.1966года  № П-7 (в редакции от 14.11.1974, с изменениями  от 22.10.1997).</w:t>
      </w:r>
    </w:p>
    <w:p>
      <w:pPr>
        <w:pStyle w:val="Normal"/>
        <w:ind w:firstLine="426" w:right="0"/>
        <w:jc w:val="both"/>
        <w:rPr>
          <w:rFonts w:ascii="XO Thames" w:hAnsi="XO Thames" w:cs="XO Thames"/>
          <w:sz w:val="22"/>
          <w:szCs w:val="22"/>
        </w:rPr>
      </w:pPr>
      <w:r>
        <w:rPr>
          <w:rFonts w:cs="XO Thames" w:ascii="XO Thames" w:hAnsi="XO Thames"/>
          <w:sz w:val="22"/>
          <w:szCs w:val="22"/>
        </w:rPr>
        <w:t>4.6. Качество и комплектность поставляемого товара должны соответствовать нормативно-технической документации.</w:t>
      </w:r>
    </w:p>
    <w:p>
      <w:pPr>
        <w:pStyle w:val="Normal"/>
        <w:ind w:firstLine="426" w:right="0"/>
        <w:jc w:val="both"/>
        <w:rPr>
          <w:rFonts w:ascii="XO Thames" w:hAnsi="XO Thames" w:cs="XO Thames"/>
          <w:sz w:val="22"/>
          <w:szCs w:val="22"/>
        </w:rPr>
      </w:pPr>
      <w:r>
        <w:rPr>
          <w:rFonts w:cs="XO Thames" w:ascii="XO Thames" w:hAnsi="XO Thames"/>
          <w:sz w:val="22"/>
          <w:szCs w:val="22"/>
        </w:rPr>
        <w:t>4.7.При получении товара Государственный заказчик осуществляет приёмку и оценку качества товара на соответствие требованиям, предъявляемым к товару соответствующего рода.</w:t>
      </w:r>
    </w:p>
    <w:p>
      <w:pPr>
        <w:pStyle w:val="Normal"/>
        <w:ind w:firstLine="426" w:right="0"/>
        <w:jc w:val="both"/>
        <w:rPr>
          <w:rFonts w:ascii="XO Thames" w:hAnsi="XO Thames" w:cs="XO Thames"/>
          <w:sz w:val="22"/>
          <w:szCs w:val="22"/>
        </w:rPr>
      </w:pPr>
      <w:r>
        <w:rPr>
          <w:rFonts w:cs="XO Thames" w:ascii="XO Thames" w:hAnsi="XO Thames"/>
          <w:sz w:val="22"/>
          <w:szCs w:val="22"/>
        </w:rPr>
        <w:t>4.8.Для проверки соответствия качества поставленного товара требованиям, установленным законодательством РФ, Государственный заказчик вправе привлекать независимых экспертов.</w:t>
      </w:r>
    </w:p>
    <w:p>
      <w:pPr>
        <w:pStyle w:val="Normal"/>
        <w:ind w:firstLine="426" w:right="0"/>
        <w:jc w:val="both"/>
        <w:rPr>
          <w:rFonts w:ascii="XO Thames" w:hAnsi="XO Thames" w:cs="XO Thames"/>
          <w:sz w:val="22"/>
          <w:szCs w:val="22"/>
        </w:rPr>
      </w:pPr>
      <w:r>
        <w:rPr>
          <w:rFonts w:cs="XO Thames" w:ascii="XO Thames" w:hAnsi="XO Thames"/>
          <w:sz w:val="22"/>
          <w:szCs w:val="22"/>
        </w:rPr>
        <w:t>4.9.При выявлении недостатков качества товара Государственный заказчик обязан незамедлительно письменно уведомить Поставщика.</w:t>
      </w:r>
    </w:p>
    <w:p>
      <w:pPr>
        <w:pStyle w:val="Normal"/>
        <w:ind w:firstLine="426" w:right="0"/>
        <w:jc w:val="both"/>
        <w:rPr>
          <w:rFonts w:ascii="XO Thames" w:hAnsi="XO Thames" w:cs="XO Thames"/>
          <w:b/>
          <w:sz w:val="22"/>
          <w:szCs w:val="22"/>
        </w:rPr>
      </w:pPr>
      <w:r>
        <w:rPr>
          <w:rFonts w:cs="XO Thames" w:ascii="XO Thames" w:hAnsi="XO Thames"/>
          <w:sz w:val="22"/>
          <w:szCs w:val="22"/>
        </w:rPr>
        <w:t>4.10.В случае поставки не соответствующего этим параметрам товара Поставщик обязуется провести замену в течение 30 календарных дней после получения от Государственного заказчика бракованного товара и соответствующего акта, вышесказанное распространяется на товар, который не был в эксплуатации.</w:t>
      </w:r>
    </w:p>
    <w:p>
      <w:pPr>
        <w:pStyle w:val="Normal"/>
        <w:jc w:val="center"/>
        <w:rPr>
          <w:rFonts w:ascii="XO Thames" w:hAnsi="XO Thames" w:cs="XO Thames"/>
          <w:b/>
          <w:sz w:val="22"/>
          <w:szCs w:val="22"/>
        </w:rPr>
      </w:pPr>
      <w:r>
        <w:rPr>
          <w:rFonts w:cs="XO Thames" w:ascii="XO Thames" w:hAnsi="XO Thames"/>
          <w:b/>
          <w:sz w:val="22"/>
          <w:szCs w:val="22"/>
        </w:rPr>
      </w:r>
    </w:p>
    <w:p>
      <w:pPr>
        <w:pStyle w:val="Normal"/>
        <w:jc w:val="center"/>
        <w:rPr>
          <w:rFonts w:ascii="XO Thames" w:hAnsi="XO Thames" w:cs="XO Thames"/>
          <w:sz w:val="22"/>
          <w:szCs w:val="22"/>
        </w:rPr>
      </w:pPr>
      <w:r>
        <w:rPr>
          <w:rFonts w:cs="XO Thames" w:ascii="XO Thames" w:hAnsi="XO Thames"/>
          <w:b/>
          <w:sz w:val="22"/>
          <w:szCs w:val="22"/>
        </w:rPr>
        <w:t>5. ГАРАНТИЯ КАЧЕСТВА ТОВАРА</w:t>
      </w:r>
    </w:p>
    <w:p>
      <w:pPr>
        <w:pStyle w:val="Normal"/>
        <w:ind w:firstLine="426" w:right="0"/>
        <w:jc w:val="both"/>
        <w:rPr>
          <w:rFonts w:ascii="XO Thames" w:hAnsi="XO Thames" w:cs="XO Thames"/>
          <w:sz w:val="22"/>
          <w:szCs w:val="22"/>
        </w:rPr>
      </w:pPr>
      <w:r>
        <w:rPr>
          <w:rFonts w:cs="XO Thames" w:ascii="XO Thames" w:hAnsi="XO Thames"/>
          <w:sz w:val="22"/>
          <w:szCs w:val="22"/>
        </w:rPr>
        <w:t xml:space="preserve">5.1.Гарантийный срок на поставленный товар – 12 (Двенадцать) месяцев с момента поставки товара и продлевается на период устранения дефектов и недостатков. </w:t>
      </w:r>
    </w:p>
    <w:p>
      <w:pPr>
        <w:pStyle w:val="Normal"/>
        <w:ind w:firstLine="426" w:right="0"/>
        <w:jc w:val="both"/>
        <w:rPr>
          <w:rFonts w:ascii="XO Thames" w:hAnsi="XO Thames" w:cs="XO Thames"/>
          <w:b/>
          <w:sz w:val="22"/>
          <w:szCs w:val="22"/>
        </w:rPr>
      </w:pPr>
      <w:r>
        <w:rPr>
          <w:rFonts w:cs="XO Thames" w:ascii="XO Thames" w:hAnsi="XO Thames"/>
          <w:sz w:val="22"/>
          <w:szCs w:val="22"/>
        </w:rPr>
        <w:t xml:space="preserve">5.2.Поставщик обязан поставить товар, указанный в «Спецификации», качественно в соответствии с действующими нормами и техническими условиями. Весь поставляемый товар должен иметь соответствующие сертификаты или  другие документы, удостоверяющие его качество. </w:t>
      </w:r>
    </w:p>
    <w:p>
      <w:pPr>
        <w:pStyle w:val="Normal"/>
        <w:numPr>
          <w:ilvl w:val="0"/>
          <w:numId w:val="2"/>
        </w:numPr>
        <w:jc w:val="center"/>
        <w:rPr>
          <w:rFonts w:ascii="XO Thames" w:hAnsi="XO Thames" w:cs="XO Thames"/>
          <w:sz w:val="22"/>
          <w:szCs w:val="22"/>
        </w:rPr>
      </w:pPr>
      <w:r>
        <w:rPr>
          <w:rFonts w:cs="XO Thames" w:ascii="XO Thames" w:hAnsi="XO Thames"/>
          <w:b/>
          <w:sz w:val="22"/>
          <w:szCs w:val="22"/>
        </w:rPr>
        <w:t>ОТВЕТСТВЕННОСТЬ СТОРОН</w:t>
      </w:r>
    </w:p>
    <w:p>
      <w:pPr>
        <w:pStyle w:val="Normal"/>
        <w:ind w:firstLine="426" w:right="0"/>
        <w:jc w:val="both"/>
        <w:rPr>
          <w:rFonts w:ascii="XO Thames" w:hAnsi="XO Thames" w:cs="XO Thames"/>
          <w:sz w:val="22"/>
          <w:szCs w:val="22"/>
        </w:rPr>
      </w:pPr>
      <w:r>
        <w:rPr>
          <w:rFonts w:cs="XO Thames" w:ascii="XO Thames" w:hAnsi="XO Thames"/>
          <w:sz w:val="22"/>
          <w:szCs w:val="22"/>
        </w:rPr>
        <w:t>6.1. За неисполнение или ненадлежащее исполнение своих обязательств, установленных настоящим Контрактом, Государственный заказчик и Поставщик несут ответственность в соответствии с действующим законодательством Российской Федерации.</w:t>
      </w:r>
    </w:p>
    <w:p>
      <w:pPr>
        <w:pStyle w:val="Normal"/>
        <w:ind w:firstLine="426" w:right="0"/>
        <w:jc w:val="both"/>
        <w:rPr>
          <w:rFonts w:ascii="XO Thames" w:hAnsi="XO Thames" w:cs="XO Thames"/>
          <w:sz w:val="22"/>
          <w:szCs w:val="22"/>
        </w:rPr>
      </w:pPr>
      <w:r>
        <w:rPr>
          <w:rFonts w:cs="XO Thames" w:ascii="XO Thames" w:hAnsi="XO Thames"/>
          <w:sz w:val="22"/>
          <w:szCs w:val="22"/>
        </w:rPr>
        <w:t>6.2. В случае просрочки исполнения Государственным заказчиком обязательств по оплате цены настоящего Контракта Поставщик вправе потребовать от Государственного заказчика уплату пени.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настоящего Контракта.</w:t>
      </w:r>
    </w:p>
    <w:p>
      <w:pPr>
        <w:pStyle w:val="Normal"/>
        <w:ind w:firstLine="426" w:right="0"/>
        <w:jc w:val="both"/>
        <w:rPr>
          <w:rFonts w:ascii="XO Thames" w:hAnsi="XO Thames" w:cs="XO Thames"/>
          <w:sz w:val="22"/>
          <w:szCs w:val="22"/>
        </w:rPr>
      </w:pPr>
      <w:r>
        <w:rPr>
          <w:rFonts w:cs="XO Thames" w:ascii="XO Thames" w:hAnsi="XO Thames"/>
          <w:sz w:val="22"/>
          <w:szCs w:val="22"/>
        </w:rPr>
        <w:t xml:space="preserve">6.3. 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определенной в порядке, установленном постановлением Правительства Российской Федерации от 30.08.2017 №1042 в сумме 1000 (Одна тысяча)  рублей 00 копеек. </w:t>
      </w:r>
    </w:p>
    <w:p>
      <w:pPr>
        <w:pStyle w:val="Normal"/>
        <w:ind w:firstLine="426" w:right="0"/>
        <w:jc w:val="both"/>
        <w:rPr>
          <w:rFonts w:ascii="XO Thames" w:hAnsi="XO Thames" w:cs="XO Thames"/>
          <w:sz w:val="22"/>
          <w:szCs w:val="22"/>
        </w:rPr>
      </w:pPr>
      <w:r>
        <w:rPr>
          <w:rFonts w:cs="XO Thames" w:ascii="XO Thames" w:hAnsi="XO Thames"/>
          <w:sz w:val="22"/>
          <w:szCs w:val="22"/>
        </w:rPr>
        <w:t>6.4.Применение штрафных санкций к Государственному заказчику применимо в случае незаконного отказа от приемки товара, работ или услуг по настоящему Контракту.</w:t>
      </w:r>
    </w:p>
    <w:p>
      <w:pPr>
        <w:pStyle w:val="Normal"/>
        <w:ind w:firstLine="426" w:right="0"/>
        <w:jc w:val="both"/>
        <w:rPr>
          <w:rFonts w:ascii="XO Thames" w:hAnsi="XO Thames" w:cs="XO Thames"/>
          <w:sz w:val="22"/>
          <w:szCs w:val="22"/>
        </w:rPr>
      </w:pPr>
      <w:r>
        <w:rPr>
          <w:rFonts w:cs="XO Thames" w:ascii="XO Thames" w:hAnsi="XO Thames"/>
          <w:sz w:val="22"/>
          <w:szCs w:val="22"/>
        </w:rPr>
        <w:t>6.5.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настоящего Контракта.</w:t>
      </w:r>
    </w:p>
    <w:p>
      <w:pPr>
        <w:pStyle w:val="Normal"/>
        <w:jc w:val="both"/>
        <w:rPr>
          <w:rFonts w:ascii="XO Thames" w:hAnsi="XO Thames" w:cs="XO Thames"/>
          <w:sz w:val="22"/>
          <w:szCs w:val="22"/>
        </w:rPr>
      </w:pPr>
      <w:r>
        <w:rPr>
          <w:rFonts w:cs="XO Thames" w:ascii="XO Thames" w:hAnsi="XO Thames"/>
          <w:sz w:val="22"/>
          <w:szCs w:val="22"/>
        </w:rPr>
        <w:t>6.6.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определенной в порядке, установленном постановлением Правительства Российской Федерации от 30.08.2017 №1042 в сумме __________</w:t>
      </w:r>
      <w:r>
        <w:rPr>
          <w:rFonts w:cs="XO Thames" w:ascii="XO Thames" w:hAnsi="XO Thames"/>
          <w:b/>
          <w:sz w:val="22"/>
          <w:szCs w:val="22"/>
        </w:rPr>
        <w:t xml:space="preserve">(_________) рублей ___ копеек </w:t>
      </w:r>
      <w:r>
        <w:rPr>
          <w:rFonts w:cs="XO Thames" w:ascii="XO Thames" w:hAnsi="XO Thames"/>
          <w:sz w:val="22"/>
          <w:szCs w:val="22"/>
        </w:rPr>
        <w:t>(10% от цены Контракта).</w:t>
      </w:r>
    </w:p>
    <w:p>
      <w:pPr>
        <w:pStyle w:val="Normal"/>
        <w:ind w:firstLine="426" w:right="0"/>
        <w:jc w:val="both"/>
        <w:rPr>
          <w:rFonts w:ascii="XO Thames" w:hAnsi="XO Thames" w:cs="XO Thames"/>
          <w:sz w:val="22"/>
          <w:szCs w:val="22"/>
        </w:rPr>
      </w:pPr>
      <w:r>
        <w:rPr>
          <w:rFonts w:cs="XO Thames" w:ascii="XO Thames" w:hAnsi="XO Thames"/>
          <w:sz w:val="22"/>
          <w:szCs w:val="22"/>
        </w:rPr>
        <w:t xml:space="preserve">6.7. В случае просрочки исполнения Поставщиком обязательств, предусмотренных настоящим Контрактом, Государственный заказчик обязан потребовать от Поставщика уплату пени.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pPr>
        <w:pStyle w:val="Normal"/>
        <w:ind w:firstLine="426" w:right="0"/>
        <w:jc w:val="both"/>
        <w:rPr>
          <w:rFonts w:ascii="XO Thames" w:hAnsi="XO Thames" w:cs="XO Thames"/>
          <w:sz w:val="22"/>
          <w:szCs w:val="22"/>
        </w:rPr>
      </w:pPr>
      <w:r>
        <w:rPr>
          <w:rFonts w:cs="XO Thames" w:ascii="XO Thames" w:hAnsi="XO Thames"/>
          <w:sz w:val="22"/>
          <w:szCs w:val="22"/>
        </w:rPr>
        <w:t>6.8. Под ненадлежащим выполнением Поставщиком обязательств понимается поставка товара, не соответствующего требованиям к качеству, количеству, установленных настоящим Контрактом.</w:t>
      </w:r>
    </w:p>
    <w:p>
      <w:pPr>
        <w:pStyle w:val="Normal"/>
        <w:ind w:firstLine="426" w:right="0"/>
        <w:jc w:val="both"/>
        <w:rPr>
          <w:rFonts w:ascii="XO Thames" w:hAnsi="XO Thames" w:cs="XO Thames"/>
          <w:sz w:val="22"/>
          <w:szCs w:val="22"/>
        </w:rPr>
      </w:pPr>
      <w:r>
        <w:rPr>
          <w:rFonts w:cs="XO Thames" w:ascii="XO Thames" w:hAnsi="XO Thames"/>
          <w:sz w:val="22"/>
          <w:szCs w:val="22"/>
        </w:rPr>
        <w:t>6.9.Общая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pPr>
        <w:pStyle w:val="Normal"/>
        <w:ind w:firstLine="426" w:right="0"/>
        <w:jc w:val="both"/>
        <w:rPr>
          <w:rFonts w:ascii="XO Thames" w:hAnsi="XO Thames" w:cs="XO Thames"/>
          <w:sz w:val="22"/>
          <w:szCs w:val="22"/>
        </w:rPr>
      </w:pPr>
      <w:r>
        <w:rPr>
          <w:rFonts w:cs="XO Thames" w:ascii="XO Thames" w:hAnsi="XO Thames"/>
          <w:sz w:val="22"/>
          <w:szCs w:val="22"/>
        </w:rPr>
        <w:t>6.10.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таких обязательств, Государственный заказчик обязан направить Поставщику требование об уплате неустоек (штрафов, пеней).</w:t>
      </w:r>
    </w:p>
    <w:p>
      <w:pPr>
        <w:pStyle w:val="Normal"/>
        <w:ind w:firstLine="426" w:right="0"/>
        <w:jc w:val="both"/>
        <w:rPr>
          <w:rFonts w:ascii="XO Thames" w:hAnsi="XO Thames" w:cs="XO Thames"/>
          <w:sz w:val="22"/>
          <w:szCs w:val="22"/>
        </w:rPr>
      </w:pPr>
      <w:r>
        <w:rPr>
          <w:rFonts w:cs="XO Thames" w:ascii="XO Thames" w:hAnsi="XO Thames"/>
          <w:sz w:val="22"/>
          <w:szCs w:val="22"/>
        </w:rPr>
        <w:t>6.11.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pPr>
        <w:pStyle w:val="Normal"/>
        <w:ind w:firstLine="426" w:right="0"/>
        <w:jc w:val="both"/>
        <w:rPr>
          <w:rFonts w:ascii="XO Thames" w:hAnsi="XO Thames" w:cs="XO Thames"/>
          <w:sz w:val="22"/>
          <w:szCs w:val="22"/>
        </w:rPr>
      </w:pPr>
      <w:r>
        <w:rPr>
          <w:rFonts w:cs="XO Thames" w:ascii="XO Thames" w:hAnsi="XO Thames"/>
          <w:sz w:val="22"/>
          <w:szCs w:val="22"/>
        </w:rPr>
        <w:t>6.12.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rmal"/>
        <w:ind w:firstLine="426" w:right="0"/>
        <w:jc w:val="both"/>
        <w:rPr>
          <w:rFonts w:ascii="XO Thames" w:hAnsi="XO Thames" w:cs="XO Thames"/>
          <w:sz w:val="22"/>
          <w:szCs w:val="22"/>
        </w:rPr>
      </w:pPr>
      <w:r>
        <w:rPr>
          <w:rFonts w:cs="XO Thames" w:ascii="XO Thames" w:hAnsi="XO Thames"/>
          <w:sz w:val="22"/>
          <w:szCs w:val="22"/>
        </w:rPr>
        <w:t>6.13.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firstLine="426" w:right="0"/>
        <w:jc w:val="both"/>
        <w:rPr>
          <w:rFonts w:ascii="XO Thames" w:hAnsi="XO Thames" w:cs="XO Thames"/>
          <w:sz w:val="22"/>
          <w:szCs w:val="22"/>
        </w:rPr>
      </w:pPr>
      <w:r>
        <w:rPr>
          <w:rFonts w:cs="XO Thames" w:ascii="XO Thames" w:hAnsi="XO Thames"/>
          <w:sz w:val="22"/>
          <w:szCs w:val="22"/>
        </w:rPr>
        <w:t>6.14.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pPr>
        <w:pStyle w:val="Normal"/>
        <w:ind w:firstLine="426" w:right="0"/>
        <w:jc w:val="both"/>
        <w:rPr>
          <w:rFonts w:ascii="XO Thames" w:hAnsi="XO Thames" w:cs="XO Thames"/>
          <w:sz w:val="22"/>
          <w:szCs w:val="22"/>
        </w:rPr>
      </w:pPr>
      <w:r>
        <w:rPr>
          <w:rFonts w:cs="XO Thames" w:ascii="XO Thames" w:hAnsi="XO Thames"/>
          <w:sz w:val="22"/>
          <w:szCs w:val="22"/>
        </w:rPr>
        <w:t>6.15.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ind w:firstLine="426" w:right="0"/>
        <w:jc w:val="both"/>
        <w:rPr>
          <w:rFonts w:ascii="XO Thames" w:hAnsi="XO Thames" w:cs="XO Thames"/>
          <w:sz w:val="22"/>
          <w:szCs w:val="22"/>
        </w:rPr>
      </w:pPr>
      <w:r>
        <w:rPr>
          <w:rFonts w:cs="XO Thames" w:ascii="XO Thames" w:hAnsi="XO Thames"/>
          <w:sz w:val="22"/>
          <w:szCs w:val="22"/>
        </w:rPr>
      </w:r>
    </w:p>
    <w:p>
      <w:pPr>
        <w:pStyle w:val="ListParagraph"/>
        <w:numPr>
          <w:ilvl w:val="0"/>
          <w:numId w:val="2"/>
        </w:numPr>
        <w:spacing w:lineRule="auto" w:line="276" w:before="0" w:after="0"/>
        <w:ind w:hanging="360" w:left="900" w:right="-1"/>
        <w:contextualSpacing/>
        <w:jc w:val="center"/>
        <w:rPr>
          <w:rFonts w:ascii="XO Thames" w:hAnsi="XO Thames" w:cs="XO Thames"/>
          <w:sz w:val="22"/>
          <w:szCs w:val="22"/>
        </w:rPr>
      </w:pPr>
      <w:r>
        <w:rPr>
          <w:rFonts w:cs="XO Thames" w:ascii="XO Thames" w:hAnsi="XO Thames"/>
          <w:b/>
          <w:bCs/>
          <w:sz w:val="22"/>
          <w:szCs w:val="22"/>
        </w:rPr>
        <w:t>ФОРС-МАЖОРНЫЕ УСЛОВИЯ</w:t>
      </w:r>
    </w:p>
    <w:p>
      <w:pPr>
        <w:pStyle w:val="Normal"/>
        <w:ind w:firstLine="426" w:right="0"/>
        <w:jc w:val="both"/>
        <w:rPr>
          <w:rFonts w:ascii="XO Thames" w:hAnsi="XO Thames" w:cs="XO Thames"/>
          <w:sz w:val="22"/>
          <w:szCs w:val="22"/>
        </w:rPr>
      </w:pPr>
      <w:r>
        <w:rPr>
          <w:rFonts w:cs="XO Thames" w:ascii="XO Thames" w:hAnsi="XO Thames"/>
          <w:sz w:val="22"/>
          <w:szCs w:val="22"/>
        </w:rPr>
        <w:t>7.1.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действия,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pPr>
        <w:pStyle w:val="Normal"/>
        <w:ind w:firstLine="426" w:right="0"/>
        <w:jc w:val="both"/>
        <w:rPr>
          <w:rFonts w:ascii="XO Thames" w:hAnsi="XO Thames" w:cs="XO Thames"/>
          <w:sz w:val="22"/>
          <w:szCs w:val="22"/>
        </w:rPr>
      </w:pPr>
      <w:r>
        <w:rPr>
          <w:rFonts w:cs="XO Thame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ind w:firstLine="426" w:right="0"/>
        <w:jc w:val="both"/>
        <w:rPr>
          <w:rFonts w:ascii="XO Thames" w:hAnsi="XO Thames" w:cs="XO Thames"/>
          <w:sz w:val="22"/>
          <w:szCs w:val="22"/>
        </w:rPr>
      </w:pPr>
      <w:r>
        <w:rPr>
          <w:rFonts w:cs="XO Thames" w:ascii="XO Thames" w:hAnsi="XO Thames"/>
          <w:sz w:val="22"/>
          <w:szCs w:val="22"/>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ind w:firstLine="426" w:right="0"/>
        <w:jc w:val="both"/>
        <w:rPr>
          <w:rFonts w:ascii="XO Thames" w:hAnsi="XO Thames" w:cs="XO Thames"/>
          <w:sz w:val="22"/>
          <w:szCs w:val="22"/>
        </w:rPr>
      </w:pPr>
      <w:r>
        <w:rPr>
          <w:rFonts w:cs="XO Thames" w:ascii="XO Thames" w:hAnsi="XO Thames"/>
          <w:sz w:val="22"/>
          <w:szCs w:val="22"/>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pPr>
        <w:pStyle w:val="Normal"/>
        <w:ind w:firstLine="426" w:right="0"/>
        <w:jc w:val="both"/>
        <w:rPr>
          <w:rFonts w:ascii="XO Thames" w:hAnsi="XO Thames" w:cs="XO Thames"/>
          <w:sz w:val="22"/>
          <w:szCs w:val="22"/>
        </w:rPr>
      </w:pPr>
      <w:r>
        <w:rPr>
          <w:rFonts w:cs="XO Thames" w:ascii="XO Thames" w:hAnsi="XO Thames"/>
          <w:sz w:val="22"/>
          <w:szCs w:val="22"/>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ind w:firstLine="426" w:right="0"/>
        <w:jc w:val="both"/>
        <w:rPr>
          <w:rFonts w:ascii="XO Thames" w:hAnsi="XO Thames" w:cs="XO Thames"/>
          <w:sz w:val="22"/>
          <w:szCs w:val="22"/>
        </w:rPr>
      </w:pPr>
      <w:r>
        <w:rPr>
          <w:rFonts w:cs="XO Thames" w:ascii="XO Thames" w:hAnsi="XO Thames"/>
          <w:sz w:val="22"/>
          <w:szCs w:val="22"/>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pPr>
        <w:pStyle w:val="Normal"/>
        <w:ind w:firstLine="426" w:right="0"/>
        <w:jc w:val="both"/>
        <w:rPr>
          <w:rFonts w:ascii="XO Thames" w:hAnsi="XO Thames" w:cs="XO Thames"/>
          <w:b/>
          <w:sz w:val="22"/>
          <w:szCs w:val="22"/>
        </w:rPr>
      </w:pPr>
      <w:r>
        <w:rPr>
          <w:rFonts w:cs="XO Thames" w:ascii="XO Thames" w:hAnsi="XO Thames"/>
          <w:sz w:val="22"/>
          <w:szCs w:val="22"/>
        </w:rPr>
        <w:t>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pPr>
        <w:pStyle w:val="Normal"/>
        <w:jc w:val="center"/>
        <w:rPr>
          <w:rFonts w:ascii="XO Thames" w:hAnsi="XO Thames" w:cs="XO Thames"/>
          <w:b/>
          <w:sz w:val="22"/>
          <w:szCs w:val="22"/>
        </w:rPr>
      </w:pPr>
      <w:r>
        <w:rPr>
          <w:rFonts w:cs="XO Thames" w:ascii="XO Thames" w:hAnsi="XO Thames"/>
          <w:b/>
          <w:sz w:val="22"/>
          <w:szCs w:val="22"/>
        </w:rPr>
      </w:r>
    </w:p>
    <w:p>
      <w:pPr>
        <w:pStyle w:val="Normal"/>
        <w:jc w:val="center"/>
        <w:rPr>
          <w:rFonts w:ascii="XO Thames" w:hAnsi="XO Thames" w:cs="XO Thames"/>
          <w:sz w:val="22"/>
          <w:szCs w:val="22"/>
        </w:rPr>
      </w:pPr>
      <w:r>
        <w:rPr>
          <w:rFonts w:cs="XO Thames" w:ascii="XO Thames" w:hAnsi="XO Thames"/>
          <w:b/>
          <w:sz w:val="22"/>
          <w:szCs w:val="22"/>
        </w:rPr>
        <w:t>8. ПОРЯДОК РАСТОРЖЕНИЯ КОНТРАКТА</w:t>
      </w:r>
    </w:p>
    <w:p>
      <w:pPr>
        <w:pStyle w:val="Normal"/>
        <w:ind w:firstLine="426" w:right="0"/>
        <w:jc w:val="both"/>
        <w:rPr>
          <w:rFonts w:ascii="XO Thames" w:hAnsi="XO Thames" w:cs="XO Thames"/>
          <w:sz w:val="22"/>
          <w:szCs w:val="22"/>
        </w:rPr>
      </w:pPr>
      <w:r>
        <w:rPr>
          <w:rFonts w:cs="XO Thames" w:ascii="XO Thames" w:hAnsi="XO Thames"/>
          <w:sz w:val="22"/>
          <w:szCs w:val="22"/>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Normal"/>
        <w:ind w:firstLine="426" w:right="0"/>
        <w:jc w:val="both"/>
        <w:rPr>
          <w:rFonts w:ascii="XO Thames" w:hAnsi="XO Thames" w:cs="XO Thames"/>
          <w:sz w:val="22"/>
          <w:szCs w:val="22"/>
        </w:rPr>
      </w:pPr>
      <w:r>
        <w:rPr>
          <w:rFonts w:cs="XO Thames" w:ascii="XO Thames" w:hAnsi="XO Thames"/>
          <w:sz w:val="22"/>
          <w:szCs w:val="22"/>
        </w:rPr>
        <w:t>8.2. Государственный заказчик вправе в одностороннем порядке отказаться от исполнения настоящего Контракта в случае, если:</w:t>
      </w:r>
    </w:p>
    <w:p>
      <w:pPr>
        <w:pStyle w:val="Normal"/>
        <w:ind w:firstLine="426" w:right="0"/>
        <w:jc w:val="both"/>
        <w:rPr>
          <w:rFonts w:ascii="XO Thames" w:hAnsi="XO Thames" w:cs="XO Thames"/>
          <w:sz w:val="22"/>
          <w:szCs w:val="22"/>
        </w:rPr>
      </w:pPr>
      <w:r>
        <w:rPr>
          <w:rFonts w:cs="XO Thames" w:ascii="XO Thames" w:hAnsi="XO Thames"/>
          <w:sz w:val="22"/>
          <w:szCs w:val="22"/>
        </w:rPr>
        <w:t>8.2.1. Поставщик поставит товар ненадлежащего качества, при этом недостатки не могут быть устранены в приемлемый для Государственного заказчика срок;</w:t>
      </w:r>
    </w:p>
    <w:p>
      <w:pPr>
        <w:pStyle w:val="Normal"/>
        <w:ind w:firstLine="426" w:right="0"/>
        <w:jc w:val="both"/>
        <w:rPr>
          <w:rFonts w:ascii="XO Thames" w:hAnsi="XO Thames" w:cs="XO Thames"/>
          <w:sz w:val="22"/>
          <w:szCs w:val="22"/>
        </w:rPr>
      </w:pPr>
      <w:r>
        <w:rPr>
          <w:rFonts w:cs="XO Thames" w:ascii="XO Thames" w:hAnsi="XO Thames"/>
          <w:sz w:val="22"/>
          <w:szCs w:val="22"/>
        </w:rPr>
        <w:t>8.2.2. Поставщик неоднократно (от двух и более раз) нарушил сроки поставки товара, предусмотренные настоящим Контрактом;</w:t>
      </w:r>
    </w:p>
    <w:p>
      <w:pPr>
        <w:pStyle w:val="Normal"/>
        <w:ind w:firstLine="426" w:right="0"/>
        <w:jc w:val="both"/>
        <w:rPr>
          <w:rFonts w:ascii="XO Thames" w:hAnsi="XO Thames" w:cs="XO Thames"/>
          <w:sz w:val="22"/>
          <w:szCs w:val="22"/>
        </w:rPr>
      </w:pPr>
      <w:r>
        <w:rPr>
          <w:rFonts w:cs="XO Thames" w:ascii="XO Thames" w:hAnsi="XO Thames"/>
          <w:sz w:val="22"/>
          <w:szCs w:val="22"/>
        </w:rPr>
        <w:t>8.3. Государственный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426" w:right="0"/>
        <w:jc w:val="both"/>
        <w:rPr>
          <w:rFonts w:ascii="XO Thames" w:hAnsi="XO Thames" w:cs="XO Thames"/>
          <w:sz w:val="22"/>
          <w:szCs w:val="22"/>
        </w:rPr>
      </w:pPr>
      <w:r>
        <w:rPr>
          <w:rFonts w:cs="XO Thames" w:ascii="XO Thames" w:hAnsi="XO Thames"/>
          <w:sz w:val="22"/>
          <w:szCs w:val="22"/>
        </w:rPr>
        <w:t>8.4. Поставщик вправе в одностороннем порядке отказаться от исполнения настоящего Контракта в случае, если:</w:t>
      </w:r>
    </w:p>
    <w:p>
      <w:pPr>
        <w:pStyle w:val="Normal"/>
        <w:ind w:firstLine="426" w:right="0"/>
        <w:jc w:val="both"/>
        <w:rPr>
          <w:rFonts w:ascii="XO Thames" w:hAnsi="XO Thames" w:cs="XO Thames"/>
          <w:sz w:val="22"/>
          <w:szCs w:val="22"/>
        </w:rPr>
      </w:pPr>
      <w:r>
        <w:rPr>
          <w:rFonts w:cs="XO Thames" w:ascii="XO Thames" w:hAnsi="XO Thames"/>
          <w:sz w:val="22"/>
          <w:szCs w:val="22"/>
        </w:rPr>
        <w:t>8.4.1. Государственным заказчиком неоднократно (от двух и более раз) нарушены сроки оплаты за поставленную продукцию;</w:t>
      </w:r>
    </w:p>
    <w:p>
      <w:pPr>
        <w:pStyle w:val="Normal"/>
        <w:ind w:firstLine="426" w:right="0"/>
        <w:jc w:val="both"/>
        <w:rPr>
          <w:rFonts w:ascii="XO Thames" w:hAnsi="XO Thames" w:cs="XO Thames"/>
          <w:sz w:val="22"/>
          <w:szCs w:val="22"/>
        </w:rPr>
      </w:pPr>
      <w:r>
        <w:rPr>
          <w:rFonts w:cs="XO Thames" w:ascii="XO Thames" w:hAnsi="XO Thames"/>
          <w:sz w:val="22"/>
          <w:szCs w:val="22"/>
        </w:rPr>
        <w:t>8.4.2. Государственным заказчиком неоднократно (от двух и более раз) незаконно отказано в приемке поставленного товара.</w:t>
      </w:r>
    </w:p>
    <w:p>
      <w:pPr>
        <w:pStyle w:val="Normal"/>
        <w:ind w:firstLine="426" w:right="0"/>
        <w:jc w:val="both"/>
        <w:rPr>
          <w:rFonts w:ascii="XO Thames" w:hAnsi="XO Thames" w:cs="XO Thames"/>
          <w:sz w:val="22"/>
          <w:szCs w:val="22"/>
        </w:rPr>
      </w:pPr>
      <w:r>
        <w:rPr>
          <w:rFonts w:cs="XO Thames" w:ascii="XO Thames" w:hAnsi="XO Thames"/>
          <w:sz w:val="22"/>
          <w:szCs w:val="22"/>
        </w:rPr>
        <w:t>8.5.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426" w:right="0"/>
        <w:jc w:val="both"/>
        <w:rPr>
          <w:rFonts w:ascii="XO Thames" w:hAnsi="XO Thames" w:cs="XO Thames"/>
          <w:sz w:val="22"/>
          <w:szCs w:val="22"/>
        </w:rPr>
      </w:pPr>
      <w:r>
        <w:rPr>
          <w:rFonts w:cs="XO Thames" w:ascii="XO Thames" w:hAnsi="XO Thames"/>
          <w:sz w:val="22"/>
          <w:szCs w:val="22"/>
        </w:rPr>
        <w:t>8.6.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календарных дней с даты, его получения.</w:t>
      </w:r>
    </w:p>
    <w:p>
      <w:pPr>
        <w:pStyle w:val="Normal"/>
        <w:ind w:firstLine="426" w:right="0"/>
        <w:jc w:val="both"/>
        <w:rPr>
          <w:rFonts w:ascii="XO Thames" w:hAnsi="XO Thames" w:cs="XO Thames"/>
          <w:sz w:val="22"/>
          <w:szCs w:val="22"/>
        </w:rPr>
      </w:pPr>
      <w:r>
        <w:rPr>
          <w:rFonts w:cs="XO Thames" w:ascii="XO Thames" w:hAnsi="XO Thames"/>
          <w:sz w:val="22"/>
          <w:szCs w:val="22"/>
        </w:rPr>
        <w:t>8.7.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Normal"/>
        <w:ind w:firstLine="426" w:right="0"/>
        <w:jc w:val="both"/>
        <w:rPr>
          <w:rFonts w:ascii="XO Thames" w:hAnsi="XO Thames" w:cs="XO Thames"/>
          <w:sz w:val="22"/>
          <w:szCs w:val="22"/>
        </w:rPr>
      </w:pPr>
      <w:r>
        <w:rPr>
          <w:rFonts w:cs="XO Thames" w:ascii="XO Thames" w:hAnsi="XO Thames"/>
          <w:sz w:val="22"/>
          <w:szCs w:val="22"/>
        </w:rPr>
        <w:t>8.8. В случае расторжения настоящего Контракта Стороны производят сверку расчетов, которой подтверждается объем поставки товара Поставщиком.</w:t>
      </w:r>
    </w:p>
    <w:p>
      <w:pPr>
        <w:pStyle w:val="Normal"/>
        <w:ind w:firstLine="426" w:right="0"/>
        <w:jc w:val="both"/>
        <w:rPr>
          <w:rFonts w:ascii="XO Thames" w:hAnsi="XO Thames" w:cs="XO Thames"/>
          <w:b/>
          <w:sz w:val="22"/>
          <w:szCs w:val="22"/>
        </w:rPr>
      </w:pPr>
      <w:r>
        <w:rPr>
          <w:rFonts w:cs="XO Thames" w:ascii="XO Thames" w:hAnsi="XO Thames"/>
          <w:sz w:val="22"/>
          <w:szCs w:val="22"/>
        </w:rPr>
        <w:t>8.9. Расторжение настоящего Контракта в одностороннем порядке осуществляется с соблюдением требований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jc w:val="center"/>
        <w:rPr>
          <w:rFonts w:ascii="XO Thames" w:hAnsi="XO Thames" w:cs="XO Thames"/>
          <w:b/>
          <w:sz w:val="22"/>
          <w:szCs w:val="22"/>
        </w:rPr>
      </w:pPr>
      <w:r>
        <w:rPr>
          <w:rFonts w:cs="XO Thames" w:ascii="XO Thames" w:hAnsi="XO Thames"/>
          <w:b/>
          <w:sz w:val="22"/>
          <w:szCs w:val="22"/>
        </w:rPr>
      </w:r>
    </w:p>
    <w:p>
      <w:pPr>
        <w:pStyle w:val="Normal"/>
        <w:jc w:val="center"/>
        <w:rPr>
          <w:rFonts w:ascii="XO Thames" w:hAnsi="XO Thames" w:cs="XO Thames"/>
          <w:sz w:val="22"/>
          <w:szCs w:val="22"/>
        </w:rPr>
      </w:pPr>
      <w:r>
        <w:rPr>
          <w:rFonts w:cs="XO Thames" w:ascii="XO Thames" w:hAnsi="XO Thames"/>
          <w:b/>
          <w:sz w:val="22"/>
          <w:szCs w:val="22"/>
        </w:rPr>
        <w:t>9. ПОРЯДОК УРЕГУЛИРОВАНИЯ СПОРОВ</w:t>
      </w:r>
    </w:p>
    <w:p>
      <w:pPr>
        <w:pStyle w:val="Normal"/>
        <w:ind w:firstLine="426" w:right="0"/>
        <w:jc w:val="both"/>
        <w:rPr>
          <w:rFonts w:ascii="XO Thames" w:hAnsi="XO Thames" w:cs="XO Thames"/>
          <w:sz w:val="22"/>
          <w:szCs w:val="22"/>
        </w:rPr>
      </w:pPr>
      <w:r>
        <w:rPr>
          <w:rFonts w:cs="XO Thames" w:ascii="XO Thames" w:hAnsi="XO Thames"/>
          <w:sz w:val="22"/>
          <w:szCs w:val="22"/>
        </w:rPr>
        <w:t>9.1.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ind w:firstLine="426" w:right="0"/>
        <w:jc w:val="both"/>
        <w:rPr>
          <w:rFonts w:ascii="XO Thames" w:hAnsi="XO Thames" w:cs="XO Thames"/>
          <w:sz w:val="22"/>
          <w:szCs w:val="22"/>
        </w:rPr>
      </w:pPr>
      <w:r>
        <w:rPr>
          <w:rFonts w:cs="XO Thames" w:ascii="XO Thames" w:hAnsi="XO Thames"/>
          <w:sz w:val="22"/>
          <w:szCs w:val="22"/>
        </w:rPr>
        <w:t>9.2. Все достигнутые договоренности Стороны оформляют в виде дополнительных соглашений, подписанных Сторонами и скрепленных печатями.</w:t>
      </w:r>
    </w:p>
    <w:p>
      <w:pPr>
        <w:pStyle w:val="Normal"/>
        <w:ind w:firstLine="426" w:right="0"/>
        <w:jc w:val="both"/>
        <w:rPr>
          <w:rFonts w:ascii="XO Thames" w:hAnsi="XO Thames" w:cs="XO Thames"/>
          <w:sz w:val="22"/>
          <w:szCs w:val="22"/>
        </w:rPr>
      </w:pPr>
      <w:r>
        <w:rPr>
          <w:rFonts w:cs="XO Thames" w:ascii="XO Thames" w:hAnsi="XO Thames"/>
          <w:sz w:val="22"/>
          <w:szCs w:val="22"/>
        </w:rPr>
        <w:t>9.3. До передачи спора на разрешение суда Стороны примут меры к его урегулированию в претензионном порядке.</w:t>
      </w:r>
    </w:p>
    <w:p>
      <w:pPr>
        <w:pStyle w:val="Normal"/>
        <w:ind w:firstLine="426" w:right="0"/>
        <w:jc w:val="both"/>
        <w:rPr>
          <w:rFonts w:ascii="XO Thames" w:hAnsi="XO Thames" w:cs="XO Thames"/>
          <w:sz w:val="22"/>
          <w:szCs w:val="22"/>
        </w:rPr>
      </w:pPr>
      <w:r>
        <w:rPr>
          <w:rFonts w:cs="XO Thames" w:ascii="XO Thames" w:hAnsi="XO Thames"/>
          <w:sz w:val="22"/>
          <w:szCs w:val="22"/>
        </w:rPr>
        <w:t>9.4. Претензия должна быть направлена в письменном виде. По полученной претензии Сторона должна дать письменный ответ по существу в срок не позднее 20 (двадцати) календарных дней с даты, ее получения. Оставление претензии без ответа в установленный срок означает признание требований претензии.</w:t>
      </w:r>
    </w:p>
    <w:p>
      <w:pPr>
        <w:pStyle w:val="Normal"/>
        <w:ind w:firstLine="426" w:right="0"/>
        <w:jc w:val="both"/>
        <w:rPr>
          <w:rFonts w:ascii="XO Thames" w:hAnsi="XO Thames" w:cs="XO Thames"/>
          <w:sz w:val="22"/>
          <w:szCs w:val="22"/>
        </w:rPr>
      </w:pPr>
      <w:r>
        <w:rPr>
          <w:rFonts w:cs="XO Thames" w:ascii="XO Thames" w:hAnsi="XO Thames"/>
          <w:sz w:val="22"/>
          <w:szCs w:val="22"/>
        </w:rPr>
        <w:t>9.5.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ind w:firstLine="426" w:right="0"/>
        <w:jc w:val="both"/>
        <w:rPr>
          <w:rFonts w:ascii="XO Thames" w:hAnsi="XO Thames" w:cs="XO Thames"/>
          <w:sz w:val="22"/>
          <w:szCs w:val="22"/>
        </w:rPr>
      </w:pPr>
      <w:r>
        <w:rPr>
          <w:rFonts w:cs="XO Thames" w:ascii="XO Thames" w:hAnsi="XO Thames"/>
          <w:sz w:val="22"/>
          <w:szCs w:val="22"/>
        </w:rPr>
        <w:t>9.6. Если претензионные требования подлежат денежной оценке, в претензии указывается истребуемая сумма и ее полный и обоснованный расчет.</w:t>
      </w:r>
    </w:p>
    <w:p>
      <w:pPr>
        <w:pStyle w:val="Normal"/>
        <w:ind w:firstLine="426" w:right="0"/>
        <w:jc w:val="both"/>
        <w:rPr>
          <w:rFonts w:ascii="XO Thames" w:hAnsi="XO Thames" w:cs="XO Thames"/>
          <w:sz w:val="22"/>
          <w:szCs w:val="22"/>
        </w:rPr>
      </w:pPr>
      <w:r>
        <w:rPr>
          <w:rFonts w:cs="XO Thames" w:ascii="XO Thames" w:hAnsi="XO Thames"/>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ind w:firstLine="426" w:right="0"/>
        <w:jc w:val="both"/>
        <w:rPr>
          <w:rFonts w:ascii="XO Thames" w:hAnsi="XO Thames" w:cs="XO Thames"/>
          <w:sz w:val="22"/>
          <w:szCs w:val="22"/>
        </w:rPr>
      </w:pPr>
      <w:r>
        <w:rPr>
          <w:rFonts w:cs="XO Thames" w:ascii="XO Thames" w:hAnsi="XO Thames"/>
          <w:sz w:val="22"/>
          <w:szCs w:val="22"/>
        </w:rPr>
        <w:t>9.8.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ind w:firstLine="426" w:right="0"/>
        <w:jc w:val="both"/>
        <w:rPr>
          <w:rFonts w:ascii="XO Thames" w:hAnsi="XO Thames" w:cs="XO Thames"/>
          <w:b/>
          <w:sz w:val="22"/>
          <w:szCs w:val="22"/>
        </w:rPr>
      </w:pPr>
      <w:r>
        <w:rPr>
          <w:rFonts w:cs="XO Thames" w:ascii="XO Thames" w:hAnsi="XO Thames"/>
          <w:sz w:val="22"/>
          <w:szCs w:val="22"/>
        </w:rPr>
        <w:t>9.9. В случае невыполнения Сторонами своих обязательств и не достижения взаимного согласия споры по настоящему Контракту разрешаются в суде.</w:t>
      </w:r>
    </w:p>
    <w:p>
      <w:pPr>
        <w:pStyle w:val="Normal"/>
        <w:jc w:val="center"/>
        <w:rPr>
          <w:rFonts w:ascii="XO Thames" w:hAnsi="XO Thames" w:cs="XO Thames"/>
          <w:b/>
          <w:sz w:val="22"/>
          <w:szCs w:val="22"/>
        </w:rPr>
      </w:pPr>
      <w:r>
        <w:rPr>
          <w:rFonts w:cs="XO Thames" w:ascii="XO Thames" w:hAnsi="XO Thames"/>
          <w:b/>
          <w:sz w:val="22"/>
          <w:szCs w:val="22"/>
        </w:rPr>
      </w:r>
    </w:p>
    <w:p>
      <w:pPr>
        <w:pStyle w:val="Normal"/>
        <w:jc w:val="center"/>
        <w:rPr>
          <w:rFonts w:ascii="XO Thames" w:hAnsi="XO Thames" w:cs="XO Thames"/>
          <w:sz w:val="22"/>
          <w:szCs w:val="22"/>
        </w:rPr>
      </w:pPr>
      <w:r>
        <w:rPr>
          <w:rFonts w:cs="XO Thames" w:ascii="XO Thames" w:hAnsi="XO Thames"/>
          <w:b/>
          <w:sz w:val="22"/>
          <w:szCs w:val="22"/>
        </w:rPr>
        <w:t>10. ИЗМЕНЕНИЯ И ДОПОЛНЕНИЯ КОНТРАКТА</w:t>
      </w:r>
    </w:p>
    <w:p>
      <w:pPr>
        <w:pStyle w:val="Normal"/>
        <w:ind w:firstLine="426" w:right="0"/>
        <w:jc w:val="both"/>
        <w:rPr>
          <w:rFonts w:ascii="XO Thames" w:hAnsi="XO Thames" w:cs="XO Thames"/>
          <w:sz w:val="22"/>
          <w:szCs w:val="22"/>
        </w:rPr>
      </w:pPr>
      <w:r>
        <w:rPr>
          <w:rFonts w:cs="XO Thames" w:ascii="XO Thames" w:hAnsi="XO Thames"/>
          <w:sz w:val="22"/>
          <w:szCs w:val="22"/>
        </w:rP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ст.95 </w:t>
      </w:r>
      <w:r>
        <w:rPr>
          <w:rFonts w:cs="XO Thames" w:ascii="XO Thames" w:hAnsi="XO Thames"/>
          <w:spacing w:val="3"/>
          <w:sz w:val="22"/>
          <w:szCs w:val="22"/>
        </w:rPr>
        <w:t xml:space="preserve">Федерального закона </w:t>
      </w:r>
      <w:r>
        <w:rPr>
          <w:rFonts w:cs="XO Thames" w:ascii="XO Thames" w:hAnsi="XO Thames"/>
          <w:sz w:val="22"/>
          <w:szCs w:val="22"/>
        </w:rPr>
        <w:t xml:space="preserve">от 05.04.2013 </w:t>
      </w:r>
      <w:r>
        <w:rPr>
          <w:rFonts w:cs="XO Thames" w:ascii="XO Thames" w:hAnsi="XO Thames"/>
          <w:spacing w:val="3"/>
          <w:sz w:val="22"/>
          <w:szCs w:val="22"/>
        </w:rPr>
        <w:t>№</w:t>
      </w:r>
      <w:r>
        <w:rPr>
          <w:rFonts w:cs="XO Thames" w:ascii="XO Thames" w:hAnsi="XO Thames"/>
          <w:sz w:val="22"/>
          <w:szCs w:val="22"/>
        </w:rPr>
        <w:t xml:space="preserve"> 44-ФЗ «О контрактной системе в сфере закупок товаров, работ, услуг для обеспечения государственных и муниципальных нужд».</w:t>
      </w:r>
    </w:p>
    <w:p>
      <w:pPr>
        <w:pStyle w:val="Normal"/>
        <w:ind w:firstLine="426" w:right="0"/>
        <w:jc w:val="both"/>
        <w:rPr>
          <w:rFonts w:ascii="XO Thames" w:hAnsi="XO Thames" w:cs="XO Thames"/>
          <w:sz w:val="22"/>
          <w:szCs w:val="22"/>
        </w:rPr>
      </w:pPr>
      <w:r>
        <w:rPr>
          <w:rFonts w:cs="XO Thames" w:ascii="XO Thames" w:hAnsi="XO Thames"/>
          <w:sz w:val="22"/>
          <w:szCs w:val="22"/>
        </w:rPr>
        <w:t>10.2 Изменения и дополнения настоящего Контракта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Контракту являются неотъемлемыми частями настоящего Контракта.</w:t>
      </w:r>
    </w:p>
    <w:p>
      <w:pPr>
        <w:pStyle w:val="Normal"/>
        <w:ind w:firstLine="426" w:right="0"/>
        <w:jc w:val="both"/>
        <w:rPr>
          <w:rFonts w:ascii="XO Thames" w:hAnsi="XO Thames" w:cs="XO Thames"/>
          <w:sz w:val="22"/>
          <w:szCs w:val="22"/>
        </w:rPr>
      </w:pPr>
      <w:r>
        <w:rPr>
          <w:rFonts w:cs="XO Thames" w:ascii="XO Thames" w:hAnsi="XO Thames"/>
          <w:sz w:val="22"/>
          <w:szCs w:val="22"/>
        </w:rPr>
        <w:t>10.3.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ind w:firstLine="426" w:right="0"/>
        <w:jc w:val="both"/>
        <w:rPr>
          <w:rFonts w:ascii="XO Thames" w:hAnsi="XO Thames" w:cs="XO Thames"/>
          <w:b/>
          <w:sz w:val="22"/>
          <w:szCs w:val="22"/>
        </w:rPr>
      </w:pPr>
      <w:r>
        <w:rPr>
          <w:rFonts w:cs="XO Thames" w:ascii="XO Thames" w:hAnsi="XO Thames"/>
          <w:sz w:val="22"/>
          <w:szCs w:val="22"/>
        </w:rPr>
        <w:t>10.4. При исполнении настоящего Контракта перемена Поставщика не допускается,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center"/>
        <w:rPr>
          <w:rFonts w:ascii="XO Thames" w:hAnsi="XO Thames" w:cs="XO Thames"/>
          <w:b/>
          <w:sz w:val="22"/>
          <w:szCs w:val="22"/>
        </w:rPr>
      </w:pPr>
      <w:r>
        <w:rPr>
          <w:rFonts w:cs="XO Thames" w:ascii="XO Thames" w:hAnsi="XO Thames"/>
          <w:b/>
          <w:sz w:val="22"/>
          <w:szCs w:val="22"/>
        </w:rPr>
      </w:r>
    </w:p>
    <w:p>
      <w:pPr>
        <w:pStyle w:val="Normal"/>
        <w:jc w:val="center"/>
        <w:rPr>
          <w:rFonts w:ascii="XO Thames" w:hAnsi="XO Thames" w:cs="XO Thames"/>
          <w:sz w:val="22"/>
          <w:szCs w:val="22"/>
        </w:rPr>
      </w:pPr>
      <w:r>
        <w:rPr>
          <w:rFonts w:cs="XO Thames" w:ascii="XO Thames" w:hAnsi="XO Thames"/>
          <w:b/>
          <w:sz w:val="22"/>
          <w:szCs w:val="22"/>
        </w:rPr>
        <w:t>11. ЗАКЛЮЧИТЕЛЬНЫЕ ПОЛОЖЕНИЯ</w:t>
      </w:r>
    </w:p>
    <w:p>
      <w:pPr>
        <w:pStyle w:val="Normal"/>
        <w:ind w:firstLine="426" w:right="0"/>
        <w:jc w:val="both"/>
        <w:rPr>
          <w:rFonts w:ascii="XO Thames" w:hAnsi="XO Thames" w:cs="XO Thames"/>
          <w:sz w:val="22"/>
          <w:szCs w:val="22"/>
        </w:rPr>
      </w:pPr>
      <w:r>
        <w:rPr>
          <w:rFonts w:cs="XO Thames" w:ascii="XO Thames" w:hAnsi="XO Thames"/>
          <w:sz w:val="22"/>
          <w:szCs w:val="22"/>
        </w:rPr>
        <w:t>11.1. Настоящий Контракт составлен в форме электронного документа, подписанного усиленными электронными подписями Сторон.</w:t>
      </w:r>
    </w:p>
    <w:p>
      <w:pPr>
        <w:pStyle w:val="Normal"/>
        <w:autoSpaceDE w:val="false"/>
        <w:ind w:firstLine="426" w:right="0"/>
        <w:jc w:val="both"/>
        <w:rPr>
          <w:rFonts w:ascii="XO Thames" w:hAnsi="XO Thames" w:cs="XO Thames"/>
          <w:sz w:val="22"/>
          <w:szCs w:val="22"/>
        </w:rPr>
      </w:pPr>
      <w:r>
        <w:rPr>
          <w:rFonts w:cs="XO Thames" w:ascii="XO Thames" w:hAnsi="XO Thames"/>
          <w:sz w:val="22"/>
          <w:szCs w:val="22"/>
        </w:rPr>
        <w:t xml:space="preserve">11.2. В случае изменения юридических адресов, банковских и отгрузочных реквизитов Сторона обязана сообщить об этом другой Стороне в течение 3 рабочих дней </w:t>
        <w:br/>
        <w:t>в письменной форме.</w:t>
      </w:r>
    </w:p>
    <w:p>
      <w:pPr>
        <w:pStyle w:val="Normal"/>
        <w:ind w:firstLine="426" w:right="0"/>
        <w:jc w:val="both"/>
        <w:rPr>
          <w:rFonts w:ascii="XO Thames" w:hAnsi="XO Thames" w:cs="XO Thames"/>
          <w:sz w:val="22"/>
          <w:szCs w:val="22"/>
        </w:rPr>
      </w:pPr>
      <w:r>
        <w:rPr>
          <w:rFonts w:cs="XO Thames" w:ascii="XO Thames" w:hAnsi="XO Thames"/>
          <w:sz w:val="22"/>
          <w:szCs w:val="22"/>
        </w:rPr>
        <w:t xml:space="preserve">11.3. Контракт, вступает в силу с момента его подписания Сторонами и действует                            </w:t>
      </w:r>
      <w:r>
        <w:rPr>
          <w:rFonts w:cs="XO Thames" w:ascii="XO Thames" w:hAnsi="XO Thames"/>
          <w:b/>
          <w:sz w:val="22"/>
          <w:szCs w:val="22"/>
        </w:rPr>
        <w:t>до 25.12.2026,</w:t>
      </w:r>
      <w:r>
        <w:rPr>
          <w:rFonts w:cs="XO Thames" w:ascii="XO Thames" w:hAnsi="XO Thames"/>
          <w:sz w:val="22"/>
          <w:szCs w:val="22"/>
        </w:rPr>
        <w:t xml:space="preserve"> а в части принятых на себя Сторонами обязательств по настоящему Контракту                  до полного их исполнения.</w:t>
      </w:r>
    </w:p>
    <w:p>
      <w:pPr>
        <w:pStyle w:val="Normal"/>
        <w:ind w:firstLine="426" w:right="0"/>
        <w:jc w:val="both"/>
        <w:rPr>
          <w:rFonts w:ascii="XO Thames" w:hAnsi="XO Thames" w:cs="XO Thames"/>
          <w:sz w:val="22"/>
          <w:szCs w:val="22"/>
        </w:rPr>
      </w:pPr>
      <w:r>
        <w:rPr>
          <w:rFonts w:cs="XO Thames" w:ascii="XO Thames" w:hAnsi="XO Thames"/>
          <w:sz w:val="22"/>
          <w:szCs w:val="22"/>
        </w:rPr>
        <w:t>11.4. Все приложения к настоящему Контракту являются его неотъемлемой частью:</w:t>
      </w:r>
    </w:p>
    <w:p>
      <w:pPr>
        <w:pStyle w:val="Normal"/>
        <w:ind w:firstLine="426" w:right="0"/>
        <w:jc w:val="both"/>
        <w:rPr>
          <w:rFonts w:ascii="XO Thames" w:hAnsi="XO Thames" w:cs="XO Thames"/>
          <w:sz w:val="22"/>
          <w:szCs w:val="22"/>
        </w:rPr>
      </w:pPr>
      <w:r>
        <w:rPr>
          <w:rFonts w:cs="XO Thames" w:ascii="XO Thames" w:hAnsi="XO Thames"/>
          <w:sz w:val="22"/>
          <w:szCs w:val="22"/>
        </w:rPr>
        <w:t>Приложение №1 – Спецификация;</w:t>
      </w:r>
    </w:p>
    <w:p>
      <w:pPr>
        <w:pStyle w:val="Normal"/>
        <w:ind w:firstLine="426" w:right="0"/>
        <w:jc w:val="both"/>
        <w:rPr>
          <w:rFonts w:ascii="XO Thames" w:hAnsi="XO Thames" w:cs="XO Thames"/>
          <w:sz w:val="22"/>
          <w:szCs w:val="22"/>
        </w:rPr>
      </w:pPr>
      <w:r>
        <w:rPr>
          <w:rFonts w:cs="XO Thames" w:ascii="XO Thames" w:hAnsi="XO Thames"/>
          <w:sz w:val="22"/>
          <w:szCs w:val="22"/>
        </w:rPr>
        <w:t>Приложение №2 – Техническое задание;</w:t>
      </w:r>
    </w:p>
    <w:p>
      <w:pPr>
        <w:pStyle w:val="Normal"/>
        <w:ind w:firstLine="426" w:right="0"/>
        <w:jc w:val="both"/>
        <w:rPr>
          <w:rFonts w:ascii="XO Thames" w:hAnsi="XO Thames" w:cs="XO Thames"/>
          <w:sz w:val="22"/>
          <w:szCs w:val="22"/>
        </w:rPr>
      </w:pPr>
      <w:r>
        <w:rPr>
          <w:rFonts w:cs="XO Thames" w:ascii="XO Thames" w:hAnsi="XO Thames"/>
          <w:sz w:val="22"/>
          <w:szCs w:val="22"/>
        </w:rPr>
        <w:t xml:space="preserve">Приложение №3 – Акт </w:t>
      </w:r>
      <w:r>
        <w:rPr>
          <w:rFonts w:cs="XO Thames" w:ascii="XO Thames" w:hAnsi="XO Thames"/>
          <w:spacing w:val="-1"/>
          <w:sz w:val="22"/>
          <w:szCs w:val="22"/>
        </w:rPr>
        <w:t xml:space="preserve">выполненных работ (оказанных услуг) </w:t>
      </w:r>
      <w:r>
        <w:rPr>
          <w:rFonts w:cs="XO Thames" w:ascii="XO Thames" w:hAnsi="XO Thames"/>
          <w:sz w:val="22"/>
          <w:szCs w:val="22"/>
        </w:rPr>
        <w:t>(образец).</w:t>
      </w:r>
    </w:p>
    <w:p>
      <w:pPr>
        <w:pStyle w:val="Normal"/>
        <w:jc w:val="both"/>
        <w:rPr>
          <w:rFonts w:ascii="XO Thames" w:hAnsi="XO Thames" w:cs="XO Thames"/>
          <w:sz w:val="22"/>
          <w:szCs w:val="22"/>
        </w:rPr>
      </w:pPr>
      <w:r>
        <w:rPr>
          <w:rFonts w:cs="XO Thames" w:ascii="XO Thames" w:hAnsi="XO Thames"/>
          <w:sz w:val="22"/>
          <w:szCs w:val="22"/>
        </w:rPr>
      </w:r>
    </w:p>
    <w:p>
      <w:pPr>
        <w:pStyle w:val="33"/>
        <w:spacing w:before="0" w:after="0"/>
        <w:jc w:val="center"/>
        <w:rPr>
          <w:rFonts w:ascii="XO Thames" w:hAnsi="XO Thames" w:cs="XO Thames"/>
          <w:b/>
          <w:sz w:val="22"/>
          <w:szCs w:val="22"/>
        </w:rPr>
      </w:pPr>
      <w:r>
        <w:rPr>
          <w:rFonts w:cs="XO Thames" w:ascii="XO Thames" w:hAnsi="XO Thames"/>
          <w:b/>
          <w:sz w:val="22"/>
          <w:szCs w:val="22"/>
        </w:rPr>
        <w:t>1</w:t>
      </w:r>
      <w:r>
        <w:rPr>
          <w:rFonts w:cs="XO Thames" w:ascii="XO Thames" w:hAnsi="XO Thames"/>
          <w:b/>
          <w:sz w:val="22"/>
          <w:szCs w:val="22"/>
          <w:lang w:val="ru-RU"/>
        </w:rPr>
        <w:t>2</w:t>
      </w:r>
      <w:r>
        <w:rPr>
          <w:rFonts w:cs="XO Thames" w:ascii="XO Thames" w:hAnsi="XO Thames"/>
          <w:b/>
          <w:sz w:val="22"/>
          <w:szCs w:val="22"/>
        </w:rPr>
        <w:t>. ЮРИДИЧЕСКИЕ АДРЕСА, БАНКОВСКИЕ РЕКВИЗИТЫ СТОРОН</w:t>
      </w:r>
      <w:r>
        <w:rPr>
          <w:rFonts w:cs="XO Thames" w:ascii="XO Thames" w:hAnsi="XO Thames"/>
          <w:b/>
          <w:sz w:val="22"/>
          <w:szCs w:val="22"/>
          <w:lang w:val="ru-RU"/>
        </w:rPr>
        <w:t xml:space="preserve"> И ПОДПИСИ СТОРОН</w:t>
      </w:r>
    </w:p>
    <w:tbl>
      <w:tblPr>
        <w:tblpPr w:vertAnchor="text" w:horzAnchor="margin" w:rightFromText="180" w:tblpX="0" w:tblpY="337"/>
        <w:tblOverlap w:val="never"/>
        <w:tblW w:w="5000" w:type="pct"/>
        <w:jc w:val="left"/>
        <w:tblInd w:w="108" w:type="dxa"/>
        <w:tblLayout w:type="fixed"/>
        <w:tblCellMar>
          <w:top w:w="0" w:type="dxa"/>
          <w:left w:w="108" w:type="dxa"/>
          <w:bottom w:w="0" w:type="dxa"/>
          <w:right w:w="108" w:type="dxa"/>
        </w:tblCellMar>
      </w:tblPr>
      <w:tblGrid>
        <w:gridCol w:w="5103"/>
        <w:gridCol w:w="4678"/>
      </w:tblGrid>
      <w:tr>
        <w:trPr/>
        <w:tc>
          <w:tcPr>
            <w:tcW w:w="5103" w:type="dxa"/>
            <w:tcBorders/>
          </w:tcPr>
          <w:p>
            <w:pPr>
              <w:pStyle w:val="Normal"/>
              <w:rPr>
                <w:rFonts w:ascii="XO Thames" w:hAnsi="XO Thames" w:cs="XO Thames"/>
                <w:b/>
                <w:sz w:val="22"/>
                <w:szCs w:val="22"/>
              </w:rPr>
            </w:pPr>
            <w:r>
              <w:rPr>
                <w:rFonts w:cs="XO Thames" w:ascii="XO Thames" w:hAnsi="XO Thames"/>
                <w:b/>
                <w:sz w:val="22"/>
                <w:szCs w:val="22"/>
              </w:rPr>
              <w:t>ФКУ ИК-9 УФСИН России</w:t>
            </w:r>
          </w:p>
          <w:p>
            <w:pPr>
              <w:pStyle w:val="Normal"/>
              <w:rPr>
                <w:rFonts w:ascii="XO Thames" w:hAnsi="XO Thames" w:cs="XO Thames"/>
                <w:sz w:val="22"/>
                <w:szCs w:val="22"/>
              </w:rPr>
            </w:pPr>
            <w:r>
              <w:rPr>
                <w:rFonts w:cs="XO Thames" w:ascii="XO Thames" w:hAnsi="XO Thames"/>
                <w:b/>
                <w:sz w:val="22"/>
                <w:szCs w:val="22"/>
              </w:rPr>
              <w:t>по Воронежской области</w:t>
            </w:r>
          </w:p>
          <w:p>
            <w:pPr>
              <w:pStyle w:val="Normal"/>
              <w:rPr>
                <w:rFonts w:ascii="XO Thames" w:hAnsi="XO Thames" w:cs="XO Thames"/>
                <w:sz w:val="22"/>
                <w:szCs w:val="22"/>
              </w:rPr>
            </w:pPr>
            <w:r>
              <w:rPr>
                <w:rFonts w:cs="XO Thames" w:ascii="XO Thames" w:hAnsi="XO Thames"/>
                <w:sz w:val="22"/>
                <w:szCs w:val="22"/>
              </w:rPr>
              <w:t>Адрес юридический и почтовый:</w:t>
            </w:r>
          </w:p>
          <w:p>
            <w:pPr>
              <w:pStyle w:val="Normal"/>
              <w:rPr>
                <w:rFonts w:ascii="XO Thames" w:hAnsi="XO Thames" w:cs="XO Thames"/>
                <w:sz w:val="22"/>
                <w:szCs w:val="22"/>
              </w:rPr>
            </w:pPr>
            <w:r>
              <w:rPr>
                <w:rFonts w:cs="XO Thames" w:ascii="XO Thames" w:hAnsi="XO Thames"/>
                <w:sz w:val="22"/>
                <w:szCs w:val="22"/>
              </w:rPr>
              <w:t>397160 Воронежская область,</w:t>
              <w:br/>
              <w:t>г. Борисоглебск, ул.40 лет Октября</w:t>
            </w:r>
          </w:p>
          <w:p>
            <w:pPr>
              <w:pStyle w:val="Normal"/>
              <w:rPr>
                <w:rFonts w:ascii="XO Thames" w:hAnsi="XO Thames" w:cs="XO Thames"/>
                <w:sz w:val="22"/>
                <w:szCs w:val="22"/>
                <w:lang w:val="en-US"/>
              </w:rPr>
            </w:pPr>
            <w:r>
              <w:rPr>
                <w:rFonts w:cs="XO Thames" w:ascii="XO Thames" w:hAnsi="XO Thames"/>
                <w:sz w:val="22"/>
                <w:szCs w:val="22"/>
              </w:rPr>
              <w:t>Тел</w:t>
            </w:r>
            <w:r>
              <w:rPr>
                <w:rFonts w:cs="XO Thames" w:ascii="XO Thames" w:hAnsi="XO Thames"/>
                <w:sz w:val="22"/>
                <w:szCs w:val="22"/>
                <w:lang w:val="en-US"/>
              </w:rPr>
              <w:t>.: 8(47354)4-31-81</w:t>
            </w:r>
          </w:p>
          <w:p>
            <w:pPr>
              <w:pStyle w:val="Normal"/>
              <w:rPr>
                <w:rFonts w:ascii="XO Thames" w:hAnsi="XO Thames" w:cs="XO Thames"/>
                <w:sz w:val="22"/>
                <w:szCs w:val="22"/>
              </w:rPr>
            </w:pPr>
            <w:r>
              <w:rPr>
                <w:rFonts w:cs="XO Thames" w:ascii="XO Thames" w:hAnsi="XO Thames"/>
                <w:sz w:val="22"/>
                <w:szCs w:val="22"/>
                <w:lang w:val="en-US"/>
              </w:rPr>
              <w:t xml:space="preserve">E-mail: </w:t>
            </w:r>
            <w:r>
              <w:rPr>
                <w:rFonts w:cs="XO Thames" w:ascii="XO Thames" w:hAnsi="XO Thames"/>
                <w:sz w:val="22"/>
                <w:szCs w:val="22"/>
                <w:lang w:val="en-US" w:eastAsia="en-US"/>
              </w:rPr>
              <w:t xml:space="preserve">ik9@36.fsin.gov.ru </w:t>
            </w:r>
          </w:p>
          <w:p>
            <w:pPr>
              <w:pStyle w:val="Normal"/>
              <w:rPr>
                <w:rFonts w:ascii="XO Thames" w:hAnsi="XO Thames" w:cs="XO Thames"/>
                <w:sz w:val="22"/>
                <w:szCs w:val="22"/>
              </w:rPr>
            </w:pPr>
            <w:r>
              <w:rPr>
                <w:rFonts w:cs="XO Thames" w:ascii="XO Thames" w:hAnsi="XO Thames"/>
                <w:sz w:val="22"/>
                <w:szCs w:val="22"/>
              </w:rPr>
              <w:t>ОКТМО 20710000</w:t>
            </w:r>
          </w:p>
          <w:p>
            <w:pPr>
              <w:pStyle w:val="Normal"/>
              <w:rPr>
                <w:rFonts w:ascii="XO Thames" w:hAnsi="XO Thames" w:cs="XO Thames"/>
                <w:sz w:val="22"/>
                <w:szCs w:val="22"/>
              </w:rPr>
            </w:pPr>
            <w:r>
              <w:rPr>
                <w:rFonts w:cs="XO Thames" w:ascii="XO Thames" w:hAnsi="XO Thames"/>
                <w:sz w:val="22"/>
                <w:szCs w:val="22"/>
              </w:rPr>
              <w:t>ИНН 3604010575</w:t>
            </w:r>
          </w:p>
          <w:p>
            <w:pPr>
              <w:pStyle w:val="Normal"/>
              <w:rPr>
                <w:rFonts w:ascii="XO Thames" w:hAnsi="XO Thames" w:cs="XO Thames"/>
                <w:sz w:val="22"/>
                <w:szCs w:val="22"/>
                <w:lang w:eastAsia="en-US"/>
              </w:rPr>
            </w:pPr>
            <w:r>
              <w:rPr>
                <w:rFonts w:cs="XO Thames" w:ascii="XO Thames" w:hAnsi="XO Thames"/>
                <w:sz w:val="22"/>
                <w:szCs w:val="22"/>
              </w:rPr>
              <w:t xml:space="preserve">КПП 360401001 </w:t>
            </w:r>
          </w:p>
          <w:p>
            <w:pPr>
              <w:pStyle w:val="Normal"/>
              <w:rPr>
                <w:rFonts w:ascii="XO Thames" w:hAnsi="XO Thames" w:cs="XO Thames"/>
                <w:sz w:val="22"/>
                <w:szCs w:val="22"/>
                <w:u w:val="single"/>
              </w:rPr>
            </w:pPr>
            <w:r>
              <w:rPr>
                <w:rFonts w:cs="XO Thames" w:ascii="XO Thames" w:hAnsi="XO Thames"/>
                <w:sz w:val="22"/>
                <w:szCs w:val="22"/>
                <w:lang w:eastAsia="en-US"/>
              </w:rPr>
              <w:t>ОГРН 1023600614476</w:t>
            </w:r>
          </w:p>
          <w:p>
            <w:pPr>
              <w:pStyle w:val="Normal"/>
              <w:rPr>
                <w:rFonts w:ascii="XO Thames" w:hAnsi="XO Thames" w:cs="XO Thames"/>
                <w:sz w:val="22"/>
                <w:szCs w:val="22"/>
                <w:lang w:eastAsia="en-US"/>
              </w:rPr>
            </w:pPr>
            <w:r>
              <w:rPr>
                <w:rFonts w:cs="XO Thames" w:ascii="XO Thames" w:hAnsi="XO Thames"/>
                <w:sz w:val="22"/>
                <w:szCs w:val="22"/>
                <w:u w:val="single"/>
              </w:rPr>
              <w:t>Банковские реквизиты:</w:t>
            </w:r>
          </w:p>
          <w:p>
            <w:pPr>
              <w:pStyle w:val="Normal"/>
              <w:rPr>
                <w:rFonts w:ascii="XO Thames" w:hAnsi="XO Thames" w:cs="XO Thames"/>
                <w:sz w:val="22"/>
                <w:szCs w:val="22"/>
                <w:lang w:eastAsia="en-US"/>
              </w:rPr>
            </w:pPr>
            <w:r>
              <w:rPr>
                <w:rFonts w:cs="XO Thames" w:ascii="XO Thames" w:hAnsi="XO Thames"/>
                <w:sz w:val="22"/>
                <w:szCs w:val="22"/>
                <w:lang w:eastAsia="en-US"/>
              </w:rPr>
              <w:t xml:space="preserve">ЕКС (единый казначейский счет) 40102810745370000024 </w:t>
            </w:r>
          </w:p>
          <w:p>
            <w:pPr>
              <w:pStyle w:val="Normal"/>
              <w:rPr>
                <w:rFonts w:ascii="XO Thames" w:hAnsi="XO Thames" w:cs="XO Thames"/>
                <w:sz w:val="22"/>
                <w:szCs w:val="22"/>
                <w:lang w:eastAsia="en-US"/>
              </w:rPr>
            </w:pPr>
            <w:r>
              <w:rPr>
                <w:rFonts w:cs="XO Thames" w:ascii="XO Thames" w:hAnsi="XO Thames"/>
                <w:sz w:val="22"/>
                <w:szCs w:val="22"/>
                <w:lang w:eastAsia="en-US"/>
              </w:rPr>
              <w:t>Номер казначейского счета 03211643000000013228</w:t>
            </w:r>
          </w:p>
          <w:p>
            <w:pPr>
              <w:pStyle w:val="Normal"/>
              <w:rPr>
                <w:rFonts w:ascii="XO Thames" w:hAnsi="XO Thames" w:cs="XO Thames"/>
                <w:sz w:val="22"/>
                <w:szCs w:val="22"/>
                <w:lang w:eastAsia="en-US"/>
              </w:rPr>
            </w:pPr>
            <w:r>
              <w:rPr>
                <w:rFonts w:cs="XO Thames" w:ascii="XO Thames" w:hAnsi="XO Thames"/>
                <w:sz w:val="22"/>
                <w:szCs w:val="22"/>
                <w:lang w:eastAsia="en-US"/>
              </w:rPr>
              <w:t>ОКЦ №1 ВВГУ БАНКА РОССИИ</w:t>
            </w:r>
          </w:p>
          <w:p>
            <w:pPr>
              <w:pStyle w:val="Normal"/>
              <w:rPr>
                <w:rFonts w:ascii="XO Thames" w:hAnsi="XO Thames" w:cs="XO Thames"/>
                <w:sz w:val="22"/>
                <w:szCs w:val="22"/>
                <w:lang w:eastAsia="en-US"/>
              </w:rPr>
            </w:pPr>
            <w:r>
              <w:rPr>
                <w:rFonts w:cs="XO Thames" w:ascii="XO Thames" w:hAnsi="XO Thames"/>
                <w:sz w:val="22"/>
                <w:szCs w:val="22"/>
                <w:lang w:eastAsia="en-US"/>
              </w:rPr>
              <w:t>//УФК по Нижегородской области,</w:t>
            </w:r>
          </w:p>
          <w:p>
            <w:pPr>
              <w:pStyle w:val="Normal"/>
              <w:suppressAutoHyphens w:val="true"/>
              <w:rPr>
                <w:rFonts w:ascii="XO Thames" w:hAnsi="XO Thames" w:cs="XO Thames"/>
                <w:sz w:val="22"/>
                <w:szCs w:val="22"/>
                <w:lang w:eastAsia="en-US"/>
              </w:rPr>
            </w:pPr>
            <w:r>
              <w:rPr>
                <w:rFonts w:cs="XO Thames" w:ascii="XO Thames" w:hAnsi="XO Thames"/>
                <w:sz w:val="22"/>
                <w:szCs w:val="22"/>
                <w:lang w:eastAsia="en-US"/>
              </w:rPr>
              <w:t>г. Нижний Новгород</w:t>
            </w:r>
          </w:p>
          <w:p>
            <w:pPr>
              <w:pStyle w:val="Normal"/>
              <w:rPr>
                <w:rFonts w:ascii="XO Thames" w:hAnsi="XO Thames" w:cs="XO Thames"/>
                <w:sz w:val="22"/>
                <w:szCs w:val="22"/>
                <w:lang w:eastAsia="en-US"/>
              </w:rPr>
            </w:pPr>
            <w:r>
              <w:rPr>
                <w:rFonts w:cs="XO Thames" w:ascii="XO Thames" w:hAnsi="XO Thames"/>
                <w:sz w:val="22"/>
                <w:szCs w:val="22"/>
                <w:lang w:eastAsia="en-US"/>
              </w:rPr>
              <w:t>л/с 03311299070)</w:t>
            </w:r>
          </w:p>
          <w:p>
            <w:pPr>
              <w:pStyle w:val="Normal"/>
              <w:tabs>
                <w:tab w:val="clear" w:pos="708"/>
                <w:tab w:val="left" w:pos="102" w:leader="none"/>
              </w:tabs>
              <w:suppressAutoHyphens w:val="true"/>
              <w:autoSpaceDE w:val="false"/>
              <w:ind w:firstLine="34" w:right="0"/>
              <w:jc w:val="both"/>
              <w:rPr>
                <w:rFonts w:ascii="XO Thames" w:hAnsi="XO Thames" w:cs="XO Thames"/>
                <w:sz w:val="22"/>
                <w:szCs w:val="22"/>
                <w:lang w:eastAsia="en-US"/>
              </w:rPr>
            </w:pPr>
            <w:r>
              <w:rPr>
                <w:rFonts w:cs="XO Thames" w:ascii="XO Thames" w:hAnsi="XO Thames"/>
                <w:sz w:val="22"/>
                <w:szCs w:val="22"/>
                <w:lang w:eastAsia="en-US"/>
              </w:rPr>
              <w:t>БИК 012202102</w:t>
            </w:r>
          </w:p>
        </w:tc>
        <w:tc>
          <w:tcPr>
            <w:tcW w:w="4678" w:type="dxa"/>
            <w:tcBorders/>
          </w:tcPr>
          <w:p>
            <w:pPr>
              <w:pStyle w:val="Style21"/>
              <w:jc w:val="center"/>
              <w:rPr>
                <w:rFonts w:ascii="XO Thames" w:hAnsi="XO Thames" w:cs="XO Thames"/>
                <w:b/>
              </w:rPr>
            </w:pPr>
            <w:r>
              <w:rPr>
                <w:rFonts w:cs="XO Thames" w:ascii="XO Thames" w:hAnsi="XO Thames"/>
                <w:b/>
              </w:rPr>
              <w:t>ПОСТАВЩИК:</w:t>
            </w:r>
          </w:p>
        </w:tc>
      </w:tr>
      <w:tr>
        <w:trPr>
          <w:trHeight w:val="47" w:hRule="atLeast"/>
        </w:trPr>
        <w:tc>
          <w:tcPr>
            <w:tcW w:w="5103" w:type="dxa"/>
            <w:tcBorders/>
          </w:tcPr>
          <w:p>
            <w:pPr>
              <w:pStyle w:val="Normal"/>
              <w:snapToGrid w:val="false"/>
              <w:rPr>
                <w:rFonts w:ascii="XO Thames" w:hAnsi="XO Thames" w:cs="XO Thames"/>
                <w:b/>
                <w:sz w:val="22"/>
                <w:szCs w:val="22"/>
              </w:rPr>
            </w:pPr>
            <w:r>
              <w:rPr>
                <w:rFonts w:cs="XO Thames" w:ascii="XO Thames" w:hAnsi="XO Thames"/>
                <w:b/>
                <w:sz w:val="22"/>
                <w:szCs w:val="22"/>
              </w:rPr>
            </w:r>
          </w:p>
          <w:p>
            <w:pPr>
              <w:pStyle w:val="Normal"/>
              <w:rPr>
                <w:rFonts w:ascii="XO Thames" w:hAnsi="XO Thames" w:cs="XO Thames"/>
                <w:sz w:val="22"/>
                <w:szCs w:val="22"/>
              </w:rPr>
            </w:pPr>
            <w:r>
              <w:rPr>
                <w:rFonts w:cs="XO Thames" w:ascii="XO Thames" w:hAnsi="XO Thames"/>
                <w:b/>
                <w:sz w:val="22"/>
                <w:szCs w:val="22"/>
              </w:rPr>
              <w:t>Заказчик:</w:t>
            </w:r>
          </w:p>
          <w:p>
            <w:pPr>
              <w:pStyle w:val="Normal"/>
              <w:widowControl w:val="false"/>
              <w:autoSpaceDE w:val="false"/>
              <w:rPr>
                <w:rFonts w:ascii="XO Thames" w:hAnsi="XO Thames" w:cs="XO Thames"/>
                <w:sz w:val="22"/>
                <w:szCs w:val="22"/>
              </w:rPr>
            </w:pPr>
            <w:r>
              <w:rPr>
                <w:rFonts w:cs="XO Thames" w:ascii="XO Thames" w:hAnsi="XO Thames"/>
                <w:sz w:val="22"/>
                <w:szCs w:val="22"/>
              </w:rPr>
              <w:t xml:space="preserve">Врио начальника учреждения </w:t>
            </w:r>
          </w:p>
          <w:p>
            <w:pPr>
              <w:pStyle w:val="Normal"/>
              <w:widowControl w:val="false"/>
              <w:autoSpaceDE w:val="false"/>
              <w:rPr>
                <w:rFonts w:ascii="XO Thames" w:hAnsi="XO Thames" w:cs="XO Thames"/>
                <w:sz w:val="22"/>
                <w:szCs w:val="22"/>
              </w:rPr>
            </w:pPr>
            <w:r>
              <w:rPr>
                <w:rFonts w:cs="XO Thames" w:ascii="XO Thames" w:hAnsi="XO Thames"/>
                <w:sz w:val="22"/>
                <w:szCs w:val="22"/>
              </w:rPr>
              <w:t xml:space="preserve">майор внутренней службы </w:t>
            </w:r>
          </w:p>
          <w:p>
            <w:pPr>
              <w:pStyle w:val="Normal"/>
              <w:widowControl w:val="false"/>
              <w:autoSpaceDE w:val="false"/>
              <w:rPr>
                <w:rFonts w:ascii="XO Thames" w:hAnsi="XO Thames" w:cs="XO Thames"/>
                <w:sz w:val="22"/>
                <w:szCs w:val="22"/>
              </w:rPr>
            </w:pPr>
            <w:r>
              <w:rPr>
                <w:rFonts w:cs="XO Thames" w:ascii="XO Thames" w:hAnsi="XO Thames"/>
                <w:sz w:val="22"/>
                <w:szCs w:val="22"/>
              </w:rPr>
            </w:r>
          </w:p>
          <w:p>
            <w:pPr>
              <w:pStyle w:val="Normal"/>
              <w:rPr>
                <w:rFonts w:ascii="XO Thames" w:hAnsi="XO Thames" w:cs="XO Thames"/>
                <w:sz w:val="22"/>
                <w:szCs w:val="22"/>
              </w:rPr>
            </w:pPr>
            <w:r>
              <w:rPr>
                <w:rFonts w:cs="XO Thames" w:ascii="XO Thames" w:hAnsi="XO Thames"/>
                <w:sz w:val="22"/>
                <w:szCs w:val="22"/>
              </w:rPr>
              <w:t>______________ /</w:t>
            </w:r>
            <w:r>
              <w:rPr>
                <w:rFonts w:cs="XO Thames" w:ascii="XO Thames" w:hAnsi="XO Thames"/>
                <w:sz w:val="22"/>
                <w:szCs w:val="22"/>
                <w:u w:val="single"/>
              </w:rPr>
              <w:t>М.С. Савельев</w:t>
            </w:r>
            <w:r>
              <w:rPr>
                <w:rFonts w:cs="XO Thames" w:ascii="XO Thames" w:hAnsi="XO Thames"/>
                <w:sz w:val="22"/>
                <w:szCs w:val="22"/>
              </w:rPr>
              <w:t>/</w:t>
            </w:r>
          </w:p>
          <w:p>
            <w:pPr>
              <w:pStyle w:val="Normal"/>
              <w:keepNext w:val="true"/>
              <w:ind w:firstLine="567" w:right="0"/>
              <w:jc w:val="both"/>
              <w:rPr>
                <w:rFonts w:ascii="XO Thames" w:hAnsi="XO Thames" w:cs="XO Thames"/>
                <w:sz w:val="22"/>
                <w:szCs w:val="22"/>
              </w:rPr>
            </w:pPr>
            <w:r>
              <w:rPr>
                <w:rFonts w:cs="XO Thames" w:ascii="XO Thames" w:hAnsi="XO Thames"/>
                <w:sz w:val="22"/>
                <w:szCs w:val="22"/>
              </w:rPr>
              <w:t>М.П.  (подпись)</w:t>
            </w:r>
          </w:p>
        </w:tc>
        <w:tc>
          <w:tcPr>
            <w:tcW w:w="4678" w:type="dxa"/>
            <w:tcBorders/>
          </w:tcPr>
          <w:p>
            <w:pPr>
              <w:pStyle w:val="Normal"/>
              <w:widowControl w:val="false"/>
              <w:autoSpaceDE w:val="false"/>
              <w:snapToGrid w:val="false"/>
              <w:ind w:firstLine="567" w:right="0"/>
              <w:rPr>
                <w:rFonts w:ascii="XO Thames" w:hAnsi="XO Thames" w:cs="XO Thames"/>
                <w:b/>
                <w:strike/>
                <w:sz w:val="22"/>
                <w:szCs w:val="22"/>
              </w:rPr>
            </w:pPr>
            <w:r>
              <w:rPr>
                <w:rFonts w:cs="XO Thames" w:ascii="XO Thames" w:hAnsi="XO Thames"/>
                <w:b/>
                <w:strike/>
                <w:sz w:val="22"/>
                <w:szCs w:val="22"/>
              </w:rPr>
            </w:r>
          </w:p>
          <w:p>
            <w:pPr>
              <w:pStyle w:val="Normal"/>
              <w:widowControl w:val="false"/>
              <w:autoSpaceDE w:val="false"/>
              <w:ind w:firstLine="567" w:right="0"/>
              <w:rPr>
                <w:rFonts w:ascii="XO Thames" w:hAnsi="XO Thames" w:cs="XO Thames"/>
                <w:b/>
                <w:strike/>
                <w:sz w:val="22"/>
                <w:szCs w:val="22"/>
              </w:rPr>
            </w:pPr>
            <w:r>
              <w:rPr>
                <w:rFonts w:cs="XO Thames" w:ascii="XO Thames" w:hAnsi="XO Thames"/>
                <w:b/>
                <w:strike/>
                <w:sz w:val="22"/>
                <w:szCs w:val="22"/>
              </w:rPr>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t>Поставщик:</w:t>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r>
          </w:p>
          <w:p>
            <w:pPr>
              <w:pStyle w:val="Normal"/>
              <w:widowControl w:val="false"/>
              <w:autoSpaceDE w:val="false"/>
              <w:rPr>
                <w:rFonts w:ascii="XO Thames" w:hAnsi="XO Thames" w:cs="XO Thames"/>
                <w:b/>
                <w:sz w:val="22"/>
                <w:szCs w:val="22"/>
              </w:rPr>
            </w:pPr>
            <w:r>
              <w:rPr>
                <w:rFonts w:cs="XO Thames" w:ascii="XO Thames" w:hAnsi="XO Thames"/>
                <w:b/>
                <w:sz w:val="22"/>
                <w:szCs w:val="22"/>
              </w:rPr>
            </w:r>
          </w:p>
          <w:p>
            <w:pPr>
              <w:pStyle w:val="Normal"/>
              <w:rPr>
                <w:rFonts w:ascii="XO Thames" w:hAnsi="XO Thames" w:cs="XO Thames"/>
                <w:sz w:val="22"/>
                <w:szCs w:val="22"/>
              </w:rPr>
            </w:pPr>
            <w:r>
              <w:rPr>
                <w:rFonts w:cs="XO Thames" w:ascii="XO Thames" w:hAnsi="XO Thames"/>
                <w:sz w:val="22"/>
                <w:szCs w:val="22"/>
              </w:rPr>
              <w:t xml:space="preserve">          </w:t>
            </w:r>
            <w:r>
              <w:rPr>
                <w:rFonts w:cs="XO Thames" w:ascii="XO Thames" w:hAnsi="XO Thames"/>
                <w:sz w:val="22"/>
                <w:szCs w:val="22"/>
              </w:rPr>
              <w:t>____________ /______________/</w:t>
            </w:r>
          </w:p>
          <w:p>
            <w:pPr>
              <w:pStyle w:val="Normal"/>
              <w:widowControl w:val="false"/>
              <w:suppressAutoHyphens w:val="true"/>
              <w:ind w:firstLine="567" w:right="0"/>
              <w:rPr>
                <w:rFonts w:ascii="XO Thames" w:hAnsi="XO Thames" w:cs="XO Thames"/>
                <w:sz w:val="22"/>
                <w:szCs w:val="22"/>
              </w:rPr>
            </w:pPr>
            <w:r>
              <w:rPr>
                <w:rFonts w:cs="XO Thames" w:ascii="XO Thames" w:hAnsi="XO Thames"/>
                <w:sz w:val="22"/>
                <w:szCs w:val="22"/>
              </w:rPr>
              <w:t>М.П.  (подпись)</w:t>
            </w:r>
          </w:p>
        </w:tc>
      </w:tr>
    </w:tbl>
    <w:p>
      <w:pPr>
        <w:sectPr>
          <w:headerReference w:type="default" r:id="rId2"/>
          <w:headerReference w:type="first" r:id="rId3"/>
          <w:type w:val="nextPage"/>
          <w:pgSz w:w="11906" w:h="16838"/>
          <w:pgMar w:left="1701" w:right="851" w:gutter="0" w:header="709" w:top="1134" w:footer="0" w:bottom="1134"/>
          <w:pgNumType w:fmt="decimal"/>
          <w:formProt w:val="false"/>
          <w:titlePg/>
          <w:textDirection w:val="lrTb"/>
          <w:docGrid w:type="default" w:linePitch="360" w:charSpace="0"/>
        </w:sectPr>
        <w:pStyle w:val="ConsPlusNonformat"/>
        <w:rPr>
          <w:rFonts w:ascii="XO Thames" w:hAnsi="XO Thames" w:cs="XO Thames"/>
          <w:b/>
          <w:sz w:val="22"/>
          <w:szCs w:val="22"/>
        </w:rPr>
      </w:pPr>
      <w:r>
        <w:rPr>
          <w:rFonts w:cs="XO Thames" w:ascii="XO Thames" w:hAnsi="XO Thames"/>
          <w:b/>
          <w:sz w:val="22"/>
          <w:szCs w:val="22"/>
        </w:rPr>
      </w:r>
    </w:p>
    <w:p>
      <w:pPr>
        <w:pStyle w:val="Normal"/>
        <w:numPr>
          <w:ilvl w:val="0"/>
          <w:numId w:val="0"/>
        </w:numPr>
        <w:shd w:fill="FFFFFF" w:val="clear"/>
        <w:tabs>
          <w:tab w:val="clear" w:pos="708"/>
          <w:tab w:val="left" w:pos="562" w:leader="none"/>
        </w:tabs>
        <w:spacing w:lineRule="exact" w:line="274"/>
        <w:ind w:hanging="0" w:left="0" w:right="0"/>
        <w:jc w:val="right"/>
        <w:outlineLvl w:val="0"/>
        <w:rPr>
          <w:rFonts w:ascii="XO Thames" w:hAnsi="XO Thames" w:cs="XO Thames"/>
          <w:spacing w:val="-1"/>
          <w:sz w:val="22"/>
          <w:szCs w:val="22"/>
        </w:rPr>
      </w:pPr>
      <w:r>
        <w:rPr>
          <w:rFonts w:cs="XO Thames" w:ascii="XO Thames" w:hAnsi="XO Thames"/>
          <w:spacing w:val="-1"/>
          <w:sz w:val="22"/>
          <w:szCs w:val="22"/>
        </w:rPr>
        <w:t>Приложение №1</w:t>
      </w:r>
    </w:p>
    <w:p>
      <w:pPr>
        <w:pStyle w:val="Normal"/>
        <w:shd w:fill="FFFFFF" w:val="clear"/>
        <w:spacing w:lineRule="exact" w:line="274"/>
        <w:ind w:left="360" w:right="10"/>
        <w:jc w:val="right"/>
        <w:rPr>
          <w:rFonts w:ascii="XO Thames" w:hAnsi="XO Thames" w:cs="XO Thames"/>
          <w:spacing w:val="-1"/>
          <w:sz w:val="22"/>
          <w:szCs w:val="22"/>
        </w:rPr>
      </w:pPr>
      <w:r>
        <w:rPr>
          <w:rFonts w:cs="XO Thames" w:ascii="XO Thames" w:hAnsi="XO Thames"/>
          <w:spacing w:val="-1"/>
          <w:sz w:val="22"/>
          <w:szCs w:val="22"/>
        </w:rPr>
        <w:t>к Государственному контракту №________</w:t>
      </w:r>
    </w:p>
    <w:p>
      <w:pPr>
        <w:pStyle w:val="Normal"/>
        <w:shd w:fill="FFFFFF" w:val="clear"/>
        <w:spacing w:lineRule="exact" w:line="274"/>
        <w:ind w:left="360" w:right="10"/>
        <w:jc w:val="right"/>
        <w:rPr>
          <w:rFonts w:ascii="XO Thames" w:hAnsi="XO Thames" w:cs="XO Thames"/>
          <w:spacing w:val="-1"/>
          <w:sz w:val="22"/>
          <w:szCs w:val="22"/>
        </w:rPr>
      </w:pPr>
      <w:r>
        <w:rPr>
          <w:rFonts w:cs="XO Thames" w:ascii="XO Thames" w:hAnsi="XO Thames"/>
          <w:spacing w:val="-1"/>
          <w:sz w:val="22"/>
          <w:szCs w:val="22"/>
        </w:rPr>
        <w:t xml:space="preserve">от «___» ___________20___г. </w:t>
      </w:r>
    </w:p>
    <w:p>
      <w:pPr>
        <w:pStyle w:val="Normal"/>
        <w:shd w:fill="FFFFFF" w:val="clear"/>
        <w:spacing w:lineRule="exact" w:line="274"/>
        <w:ind w:right="10"/>
        <w:jc w:val="right"/>
        <w:rPr>
          <w:rFonts w:ascii="XO Thames" w:hAnsi="XO Thames" w:cs="XO Thames"/>
          <w:spacing w:val="-1"/>
          <w:sz w:val="22"/>
          <w:szCs w:val="22"/>
        </w:rPr>
      </w:pPr>
      <w:r>
        <w:rPr>
          <w:rFonts w:cs="XO Thames" w:ascii="XO Thames" w:hAnsi="XO Thames"/>
          <w:spacing w:val="-1"/>
          <w:sz w:val="22"/>
          <w:szCs w:val="22"/>
        </w:rPr>
      </w:r>
    </w:p>
    <w:p>
      <w:pPr>
        <w:pStyle w:val="Normal"/>
        <w:shd w:fill="FFFFFF" w:val="clear"/>
        <w:spacing w:lineRule="exact" w:line="274"/>
        <w:ind w:right="10"/>
        <w:jc w:val="right"/>
        <w:rPr>
          <w:rFonts w:ascii="XO Thames" w:hAnsi="XO Thames" w:cs="XO Thames"/>
          <w:spacing w:val="-1"/>
          <w:sz w:val="22"/>
          <w:szCs w:val="22"/>
        </w:rPr>
      </w:pPr>
      <w:r>
        <w:rPr>
          <w:rFonts w:cs="XO Thames" w:ascii="XO Thames" w:hAnsi="XO Thames"/>
          <w:spacing w:val="-1"/>
          <w:sz w:val="22"/>
          <w:szCs w:val="22"/>
        </w:rPr>
      </w:r>
    </w:p>
    <w:p>
      <w:pPr>
        <w:pStyle w:val="Normal"/>
        <w:tabs>
          <w:tab w:val="clear" w:pos="708"/>
          <w:tab w:val="left" w:pos="2472" w:leader="none"/>
        </w:tabs>
        <w:jc w:val="center"/>
        <w:rPr>
          <w:rFonts w:ascii="XO Thames" w:hAnsi="XO Thames" w:cs="XO Thames"/>
          <w:b/>
          <w:caps/>
          <w:sz w:val="22"/>
          <w:szCs w:val="22"/>
        </w:rPr>
      </w:pPr>
      <w:r>
        <w:rPr>
          <w:rFonts w:cs="XO Thames" w:ascii="XO Thames" w:hAnsi="XO Thames"/>
          <w:b/>
          <w:caps/>
          <w:sz w:val="22"/>
          <w:szCs w:val="22"/>
        </w:rPr>
        <w:t>Спецификация</w:t>
      </w:r>
    </w:p>
    <w:p>
      <w:pPr>
        <w:pStyle w:val="Normal"/>
        <w:tabs>
          <w:tab w:val="clear" w:pos="708"/>
          <w:tab w:val="left" w:pos="2472" w:leader="none"/>
        </w:tabs>
        <w:jc w:val="center"/>
        <w:rPr>
          <w:rFonts w:ascii="XO Thames" w:hAnsi="XO Thames" w:cs="XO Thames"/>
          <w:b/>
          <w:caps/>
          <w:sz w:val="22"/>
          <w:szCs w:val="22"/>
        </w:rPr>
      </w:pPr>
      <w:r>
        <w:rPr>
          <w:rFonts w:cs="XO Thames" w:ascii="XO Thames" w:hAnsi="XO Thames"/>
          <w:b/>
          <w:caps/>
          <w:sz w:val="22"/>
          <w:szCs w:val="22"/>
        </w:rPr>
      </w:r>
    </w:p>
    <w:tbl>
      <w:tblPr>
        <w:tblpPr w:vertAnchor="text" w:horzAnchor="text" w:rightFromText="180" w:tblpX="5" w:tblpY="1"/>
        <w:tblOverlap w:val="never"/>
        <w:tblW w:w="5000" w:type="pct"/>
        <w:jc w:val="left"/>
        <w:tblInd w:w="108" w:type="dxa"/>
        <w:tblLayout w:type="fixed"/>
        <w:tblCellMar>
          <w:top w:w="0" w:type="dxa"/>
          <w:left w:w="108" w:type="dxa"/>
          <w:bottom w:w="0" w:type="dxa"/>
          <w:right w:w="108" w:type="dxa"/>
        </w:tblCellMar>
      </w:tblPr>
      <w:tblGrid>
        <w:gridCol w:w="566"/>
        <w:gridCol w:w="3920"/>
        <w:gridCol w:w="1417"/>
        <w:gridCol w:w="1550"/>
        <w:gridCol w:w="2117"/>
      </w:tblGrid>
      <w:tr>
        <w:trPr/>
        <w:tc>
          <w:tcPr>
            <w:tcW w:w="56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b/>
                <w:sz w:val="22"/>
                <w:szCs w:val="22"/>
              </w:rPr>
            </w:pPr>
            <w:r>
              <w:rPr>
                <w:rFonts w:cs="XO Thames" w:ascii="XO Thames" w:hAnsi="XO Thames"/>
                <w:b/>
                <w:sz w:val="22"/>
                <w:szCs w:val="22"/>
              </w:rPr>
              <w:t>№</w:t>
            </w:r>
          </w:p>
          <w:p>
            <w:pPr>
              <w:pStyle w:val="Normal"/>
              <w:rPr>
                <w:rFonts w:ascii="XO Thames" w:hAnsi="XO Thames" w:cs="XO Thames"/>
                <w:b/>
                <w:sz w:val="22"/>
                <w:szCs w:val="22"/>
              </w:rPr>
            </w:pPr>
            <w:r>
              <w:rPr>
                <w:rFonts w:cs="XO Thames" w:ascii="XO Thames" w:hAnsi="XO Thames"/>
                <w:b/>
                <w:sz w:val="22"/>
                <w:szCs w:val="22"/>
              </w:rPr>
              <w:t>п\п</w:t>
            </w:r>
          </w:p>
        </w:tc>
        <w:tc>
          <w:tcPr>
            <w:tcW w:w="392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Наименование товара</w:t>
            </w:r>
          </w:p>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и его технические характеристики</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Количество,</w:t>
            </w:r>
          </w:p>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м</w:t>
            </w:r>
          </w:p>
        </w:tc>
        <w:tc>
          <w:tcPr>
            <w:tcW w:w="1550" w:type="dxa"/>
            <w:tcBorders>
              <w:top w:val="single" w:sz="4" w:space="0" w:color="000000"/>
              <w:left w:val="single" w:sz="4" w:space="0" w:color="000000"/>
              <w:bottom w:val="single" w:sz="4" w:space="0" w:color="000000"/>
              <w:right w:val="single" w:sz="4" w:space="0" w:color="000000"/>
            </w:tcBorders>
            <w:vAlign w:val="center"/>
          </w:tcPr>
          <w:p>
            <w:pPr>
              <w:pStyle w:val="Normal"/>
              <w:ind w:left="-79" w:right="-108"/>
              <w:jc w:val="center"/>
              <w:rPr>
                <w:rFonts w:ascii="XO Thames" w:hAnsi="XO Thames" w:cs="XO Thames"/>
                <w:b/>
                <w:bCs/>
                <w:sz w:val="22"/>
                <w:szCs w:val="22"/>
                <w:lang w:eastAsia="en-US"/>
              </w:rPr>
            </w:pPr>
            <w:r>
              <w:rPr>
                <w:rFonts w:cs="XO Thames" w:ascii="XO Thames" w:hAnsi="XO Thames"/>
                <w:b/>
                <w:bCs/>
                <w:sz w:val="22"/>
                <w:szCs w:val="22"/>
                <w:lang w:eastAsia="en-US"/>
              </w:rPr>
              <w:t>Цена за ед., руб. с НДС/без НДС</w:t>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Сумма,</w:t>
            </w:r>
          </w:p>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руб. с НДС/без НДС</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sz w:val="22"/>
                <w:szCs w:val="22"/>
              </w:rPr>
            </w:pPr>
            <w:r>
              <w:rPr>
                <w:rFonts w:cs="XO Thames" w:ascii="XO Thames" w:hAnsi="XO Thames"/>
                <w:sz w:val="22"/>
                <w:szCs w:val="22"/>
              </w:rPr>
              <w:t>1.</w:t>
            </w:r>
          </w:p>
        </w:tc>
        <w:tc>
          <w:tcPr>
            <w:tcW w:w="392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sz w:val="22"/>
                <w:szCs w:val="22"/>
              </w:rPr>
            </w:pPr>
            <w:r>
              <w:rPr>
                <w:rFonts w:cs="XO Thames" w:ascii="XO Thames" w:hAnsi="XO Thames"/>
                <w:sz w:val="22"/>
                <w:szCs w:val="22"/>
              </w:rPr>
              <w:t>Кабель ВВГ 3х2,5</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sz w:val="22"/>
                <w:szCs w:val="22"/>
              </w:rPr>
            </w:pPr>
            <w:r>
              <w:rPr>
                <w:rFonts w:cs="XO Thames" w:ascii="XO Thames" w:hAnsi="XO Thames"/>
                <w:sz w:val="22"/>
                <w:szCs w:val="22"/>
              </w:rPr>
              <w:t>100</w:t>
            </w:r>
          </w:p>
        </w:tc>
        <w:tc>
          <w:tcPr>
            <w:tcW w:w="155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sz w:val="22"/>
                <w:szCs w:val="22"/>
              </w:rPr>
            </w:pPr>
            <w:r>
              <w:rPr>
                <w:rFonts w:cs="XO Thames" w:ascii="XO Thames" w:hAnsi="XO Thames"/>
                <w:sz w:val="22"/>
                <w:szCs w:val="22"/>
              </w:rPr>
            </w:r>
          </w:p>
        </w:tc>
        <w:tc>
          <w:tcPr>
            <w:tcW w:w="21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sz w:val="22"/>
                <w:szCs w:val="22"/>
              </w:rPr>
            </w:pPr>
            <w:r>
              <w:rPr>
                <w:rFonts w:cs="XO Thames" w:ascii="XO Thames" w:hAnsi="XO Thames"/>
                <w:sz w:val="22"/>
                <w:szCs w:val="22"/>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sz w:val="22"/>
                <w:szCs w:val="22"/>
              </w:rPr>
            </w:pPr>
            <w:r>
              <w:rPr>
                <w:rFonts w:cs="XO Thames" w:ascii="XO Thames" w:hAnsi="XO Thames"/>
                <w:sz w:val="22"/>
                <w:szCs w:val="22"/>
              </w:rPr>
            </w:r>
          </w:p>
        </w:tc>
        <w:tc>
          <w:tcPr>
            <w:tcW w:w="392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sz w:val="22"/>
                <w:szCs w:val="22"/>
              </w:rPr>
            </w:pPr>
            <w:r>
              <w:rPr>
                <w:rFonts w:cs="XO Thames" w:ascii="XO Thames" w:hAnsi="XO Thames"/>
                <w:sz w:val="22"/>
                <w:szCs w:val="22"/>
              </w:rPr>
            </w:r>
          </w:p>
        </w:tc>
        <w:tc>
          <w:tcPr>
            <w:tcW w:w="141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sz w:val="22"/>
                <w:szCs w:val="22"/>
              </w:rPr>
            </w:pPr>
            <w:r>
              <w:rPr>
                <w:rFonts w:cs="XO Thames" w:ascii="XO Thames" w:hAnsi="XO Thames"/>
                <w:sz w:val="22"/>
                <w:szCs w:val="22"/>
              </w:rPr>
            </w:r>
          </w:p>
        </w:tc>
        <w:tc>
          <w:tcPr>
            <w:tcW w:w="155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sz w:val="22"/>
                <w:szCs w:val="22"/>
              </w:rPr>
            </w:pPr>
            <w:r>
              <w:rPr>
                <w:rFonts w:cs="XO Thames" w:ascii="XO Thames" w:hAnsi="XO Thames"/>
                <w:sz w:val="22"/>
                <w:szCs w:val="22"/>
              </w:rPr>
            </w:r>
          </w:p>
        </w:tc>
        <w:tc>
          <w:tcPr>
            <w:tcW w:w="21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sz w:val="22"/>
                <w:szCs w:val="22"/>
              </w:rPr>
            </w:pPr>
            <w:r>
              <w:rPr>
                <w:rFonts w:cs="XO Thames" w:ascii="XO Thames" w:hAnsi="XO Thames"/>
                <w:sz w:val="22"/>
                <w:szCs w:val="22"/>
              </w:rPr>
            </w:r>
          </w:p>
        </w:tc>
      </w:tr>
      <w:tr>
        <w:trPr/>
        <w:tc>
          <w:tcPr>
            <w:tcW w:w="7453" w:type="dxa"/>
            <w:gridSpan w:val="4"/>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sz w:val="22"/>
                <w:szCs w:val="22"/>
              </w:rPr>
            </w:pPr>
            <w:r>
              <w:rPr>
                <w:rFonts w:cs="XO Thames" w:ascii="XO Thames" w:hAnsi="XO Thames"/>
                <w:sz w:val="22"/>
                <w:szCs w:val="22"/>
              </w:rPr>
              <w:t>Итого:</w:t>
            </w:r>
          </w:p>
        </w:tc>
        <w:tc>
          <w:tcPr>
            <w:tcW w:w="21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sz w:val="22"/>
                <w:szCs w:val="22"/>
              </w:rPr>
            </w:pPr>
            <w:r>
              <w:rPr>
                <w:rFonts w:cs="XO Thames" w:ascii="XO Thames" w:hAnsi="XO Thames"/>
                <w:sz w:val="22"/>
                <w:szCs w:val="22"/>
              </w:rPr>
            </w:r>
          </w:p>
        </w:tc>
      </w:tr>
    </w:tbl>
    <w:p>
      <w:pPr>
        <w:pStyle w:val="Normal"/>
        <w:tabs>
          <w:tab w:val="clear" w:pos="708"/>
          <w:tab w:val="left" w:pos="2472" w:leader="none"/>
        </w:tabs>
        <w:rPr>
          <w:rFonts w:ascii="XO Thames" w:hAnsi="XO Thames" w:cs="XO Thames"/>
          <w:caps/>
          <w:sz w:val="22"/>
          <w:szCs w:val="22"/>
        </w:rPr>
      </w:pPr>
      <w:r>
        <w:rPr>
          <w:rFonts w:cs="XO Thames" w:ascii="XO Thames" w:hAnsi="XO Thames"/>
          <w:caps/>
          <w:sz w:val="22"/>
          <w:szCs w:val="22"/>
        </w:rPr>
      </w:r>
    </w:p>
    <w:tbl>
      <w:tblPr>
        <w:tblpPr w:vertAnchor="text" w:horzAnchor="margin" w:rightFromText="180" w:tblpX="0" w:tblpY="337"/>
        <w:tblOverlap w:val="never"/>
        <w:tblW w:w="5000" w:type="pct"/>
        <w:jc w:val="left"/>
        <w:tblInd w:w="108" w:type="dxa"/>
        <w:tblLayout w:type="fixed"/>
        <w:tblCellMar>
          <w:top w:w="0" w:type="dxa"/>
          <w:left w:w="108" w:type="dxa"/>
          <w:bottom w:w="0" w:type="dxa"/>
          <w:right w:w="108" w:type="dxa"/>
        </w:tblCellMar>
      </w:tblPr>
      <w:tblGrid>
        <w:gridCol w:w="5103"/>
        <w:gridCol w:w="4678"/>
      </w:tblGrid>
      <w:tr>
        <w:trPr>
          <w:trHeight w:val="47" w:hRule="atLeast"/>
        </w:trPr>
        <w:tc>
          <w:tcPr>
            <w:tcW w:w="5103" w:type="dxa"/>
            <w:tcBorders/>
          </w:tcPr>
          <w:p>
            <w:pPr>
              <w:pStyle w:val="Normal"/>
              <w:rPr>
                <w:rFonts w:ascii="XO Thames" w:hAnsi="XO Thames" w:cs="XO Thames"/>
                <w:sz w:val="22"/>
                <w:szCs w:val="22"/>
              </w:rPr>
            </w:pPr>
            <w:r>
              <w:rPr>
                <w:rFonts w:cs="XO Thames" w:ascii="XO Thames" w:hAnsi="XO Thames"/>
                <w:b/>
                <w:sz w:val="22"/>
                <w:szCs w:val="22"/>
              </w:rPr>
              <w:t>Заказчик:</w:t>
            </w:r>
          </w:p>
          <w:p>
            <w:pPr>
              <w:pStyle w:val="Normal"/>
              <w:widowControl w:val="false"/>
              <w:autoSpaceDE w:val="false"/>
              <w:rPr>
                <w:rFonts w:ascii="XO Thames" w:hAnsi="XO Thames" w:cs="XO Thames"/>
                <w:sz w:val="22"/>
                <w:szCs w:val="22"/>
              </w:rPr>
            </w:pPr>
            <w:r>
              <w:rPr>
                <w:rFonts w:cs="XO Thames" w:ascii="XO Thames" w:hAnsi="XO Thames"/>
                <w:sz w:val="22"/>
                <w:szCs w:val="22"/>
              </w:rPr>
              <w:t xml:space="preserve">Врио начальника учреждения </w:t>
            </w:r>
          </w:p>
          <w:p>
            <w:pPr>
              <w:pStyle w:val="Normal"/>
              <w:widowControl w:val="false"/>
              <w:autoSpaceDE w:val="false"/>
              <w:rPr>
                <w:rFonts w:ascii="XO Thames" w:hAnsi="XO Thames" w:cs="XO Thames"/>
                <w:sz w:val="22"/>
                <w:szCs w:val="22"/>
              </w:rPr>
            </w:pPr>
            <w:r>
              <w:rPr>
                <w:rFonts w:cs="XO Thames" w:ascii="XO Thames" w:hAnsi="XO Thames"/>
                <w:sz w:val="22"/>
                <w:szCs w:val="22"/>
              </w:rPr>
              <w:t xml:space="preserve">майор внутренней службы </w:t>
            </w:r>
          </w:p>
          <w:p>
            <w:pPr>
              <w:pStyle w:val="Normal"/>
              <w:widowControl w:val="false"/>
              <w:autoSpaceDE w:val="false"/>
              <w:rPr>
                <w:rFonts w:ascii="XO Thames" w:hAnsi="XO Thames" w:cs="XO Thames"/>
                <w:sz w:val="22"/>
                <w:szCs w:val="22"/>
              </w:rPr>
            </w:pPr>
            <w:r>
              <w:rPr>
                <w:rFonts w:cs="XO Thames" w:ascii="XO Thames" w:hAnsi="XO Thames"/>
                <w:sz w:val="22"/>
                <w:szCs w:val="22"/>
              </w:rPr>
            </w:r>
          </w:p>
          <w:p>
            <w:pPr>
              <w:pStyle w:val="Normal"/>
              <w:rPr>
                <w:rFonts w:ascii="XO Thames" w:hAnsi="XO Thames" w:cs="XO Thames"/>
                <w:sz w:val="22"/>
                <w:szCs w:val="22"/>
              </w:rPr>
            </w:pPr>
            <w:r>
              <w:rPr>
                <w:rFonts w:cs="XO Thames" w:ascii="XO Thames" w:hAnsi="XO Thames"/>
                <w:sz w:val="22"/>
                <w:szCs w:val="22"/>
              </w:rPr>
              <w:t>____________ /</w:t>
            </w:r>
            <w:r>
              <w:rPr>
                <w:rFonts w:cs="XO Thames" w:ascii="XO Thames" w:hAnsi="XO Thames"/>
                <w:sz w:val="22"/>
                <w:szCs w:val="22"/>
                <w:u w:val="single"/>
              </w:rPr>
              <w:t>М.С. Савельев</w:t>
            </w:r>
            <w:r>
              <w:rPr>
                <w:rFonts w:cs="XO Thames" w:ascii="XO Thames" w:hAnsi="XO Thames"/>
                <w:sz w:val="22"/>
                <w:szCs w:val="22"/>
              </w:rPr>
              <w:t>/</w:t>
            </w:r>
          </w:p>
          <w:p>
            <w:pPr>
              <w:pStyle w:val="Normal"/>
              <w:keepNext w:val="true"/>
              <w:ind w:firstLine="567" w:right="0"/>
              <w:jc w:val="both"/>
              <w:rPr>
                <w:rFonts w:ascii="XO Thames" w:hAnsi="XO Thames" w:cs="XO Thames"/>
                <w:sz w:val="22"/>
                <w:szCs w:val="22"/>
              </w:rPr>
            </w:pPr>
            <w:r>
              <w:rPr>
                <w:rFonts w:cs="XO Thames" w:ascii="XO Thames" w:hAnsi="XO Thames"/>
                <w:sz w:val="22"/>
                <w:szCs w:val="22"/>
              </w:rPr>
              <w:t>М.П.  (подпись)</w:t>
            </w:r>
          </w:p>
        </w:tc>
        <w:tc>
          <w:tcPr>
            <w:tcW w:w="4678" w:type="dxa"/>
            <w:tcBorders/>
          </w:tcPr>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t>Поставщик:</w:t>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r>
          </w:p>
          <w:p>
            <w:pPr>
              <w:pStyle w:val="Normal"/>
              <w:widowControl w:val="false"/>
              <w:autoSpaceDE w:val="false"/>
              <w:rPr>
                <w:rFonts w:ascii="XO Thames" w:hAnsi="XO Thames" w:cs="XO Thames"/>
                <w:b/>
                <w:sz w:val="22"/>
                <w:szCs w:val="22"/>
              </w:rPr>
            </w:pPr>
            <w:r>
              <w:rPr>
                <w:rFonts w:cs="XO Thames" w:ascii="XO Thames" w:hAnsi="XO Thames"/>
                <w:b/>
                <w:sz w:val="22"/>
                <w:szCs w:val="22"/>
              </w:rPr>
            </w:r>
          </w:p>
          <w:p>
            <w:pPr>
              <w:pStyle w:val="Normal"/>
              <w:widowControl w:val="false"/>
              <w:autoSpaceDE w:val="false"/>
              <w:rPr>
                <w:rFonts w:ascii="XO Thames" w:hAnsi="XO Thames" w:cs="XO Thames"/>
                <w:b/>
                <w:sz w:val="22"/>
                <w:szCs w:val="22"/>
              </w:rPr>
            </w:pPr>
            <w:r>
              <w:rPr>
                <w:rFonts w:cs="XO Thames" w:ascii="XO Thames" w:hAnsi="XO Thames"/>
                <w:b/>
                <w:sz w:val="22"/>
                <w:szCs w:val="22"/>
              </w:rPr>
            </w:r>
          </w:p>
          <w:p>
            <w:pPr>
              <w:pStyle w:val="Normal"/>
              <w:rPr>
                <w:rFonts w:ascii="XO Thames" w:hAnsi="XO Thames" w:cs="XO Thames"/>
                <w:sz w:val="22"/>
                <w:szCs w:val="22"/>
              </w:rPr>
            </w:pPr>
            <w:r>
              <w:rPr>
                <w:rFonts w:cs="XO Thames" w:ascii="XO Thames" w:hAnsi="XO Thames"/>
                <w:sz w:val="22"/>
                <w:szCs w:val="22"/>
              </w:rPr>
              <w:t xml:space="preserve">          </w:t>
            </w:r>
            <w:r>
              <w:rPr>
                <w:rFonts w:cs="XO Thames" w:ascii="XO Thames" w:hAnsi="XO Thames"/>
                <w:sz w:val="22"/>
                <w:szCs w:val="22"/>
              </w:rPr>
              <w:t>____________ /______________/</w:t>
            </w:r>
          </w:p>
          <w:p>
            <w:pPr>
              <w:pStyle w:val="Normal"/>
              <w:widowControl w:val="false"/>
              <w:suppressAutoHyphens w:val="true"/>
              <w:ind w:firstLine="567" w:right="0"/>
              <w:rPr>
                <w:rFonts w:ascii="XO Thames" w:hAnsi="XO Thames" w:cs="XO Thames"/>
                <w:sz w:val="22"/>
                <w:szCs w:val="22"/>
              </w:rPr>
            </w:pPr>
            <w:r>
              <w:rPr>
                <w:rFonts w:cs="XO Thames" w:ascii="XO Thames" w:hAnsi="XO Thames"/>
                <w:sz w:val="22"/>
                <w:szCs w:val="22"/>
              </w:rPr>
              <w:t>М.П.  (подпись)</w:t>
            </w:r>
          </w:p>
        </w:tc>
      </w:tr>
    </w:tbl>
    <w:p>
      <w:pPr>
        <w:pStyle w:val="Normal"/>
        <w:tabs>
          <w:tab w:val="clear" w:pos="708"/>
          <w:tab w:val="left" w:pos="2472" w:leader="none"/>
        </w:tabs>
        <w:rPr>
          <w:rFonts w:ascii="XO Thames" w:hAnsi="XO Thames" w:cs="XO Thames"/>
          <w:caps/>
          <w:sz w:val="22"/>
          <w:szCs w:val="22"/>
        </w:rPr>
      </w:pPr>
      <w:r>
        <w:rPr>
          <w:rFonts w:cs="XO Thames" w:ascii="XO Thames" w:hAnsi="XO Thames"/>
          <w:caps/>
          <w:sz w:val="22"/>
          <w:szCs w:val="22"/>
        </w:rPr>
      </w:r>
      <w:r>
        <w:br w:type="page"/>
      </w:r>
    </w:p>
    <w:p>
      <w:pPr>
        <w:pStyle w:val="Normal"/>
        <w:numPr>
          <w:ilvl w:val="0"/>
          <w:numId w:val="0"/>
        </w:numPr>
        <w:shd w:fill="FFFFFF" w:val="clear"/>
        <w:tabs>
          <w:tab w:val="clear" w:pos="708"/>
          <w:tab w:val="left" w:pos="562" w:leader="none"/>
        </w:tabs>
        <w:spacing w:lineRule="exact" w:line="274"/>
        <w:ind w:hanging="0" w:left="0" w:right="0"/>
        <w:jc w:val="right"/>
        <w:outlineLvl w:val="0"/>
        <w:rPr>
          <w:rFonts w:ascii="XO Thames" w:hAnsi="XO Thames" w:cs="XO Thames"/>
          <w:spacing w:val="-1"/>
          <w:sz w:val="22"/>
          <w:szCs w:val="22"/>
        </w:rPr>
      </w:pPr>
      <w:r>
        <w:rPr>
          <w:rFonts w:cs="XO Thames" w:ascii="XO Thames" w:hAnsi="XO Thames"/>
          <w:spacing w:val="-1"/>
          <w:sz w:val="22"/>
          <w:szCs w:val="22"/>
        </w:rPr>
        <w:t>Приложение №2</w:t>
      </w:r>
    </w:p>
    <w:p>
      <w:pPr>
        <w:pStyle w:val="Normal"/>
        <w:shd w:fill="FFFFFF" w:val="clear"/>
        <w:spacing w:lineRule="exact" w:line="274"/>
        <w:ind w:left="360" w:right="10"/>
        <w:jc w:val="right"/>
        <w:rPr>
          <w:rFonts w:ascii="XO Thames" w:hAnsi="XO Thames" w:cs="XO Thames"/>
          <w:spacing w:val="-1"/>
          <w:sz w:val="22"/>
          <w:szCs w:val="22"/>
        </w:rPr>
      </w:pPr>
      <w:r>
        <w:rPr>
          <w:rFonts w:cs="XO Thames" w:ascii="XO Thames" w:hAnsi="XO Thames"/>
          <w:spacing w:val="-1"/>
          <w:sz w:val="22"/>
          <w:szCs w:val="22"/>
        </w:rPr>
        <w:t>к Государственному контракту №________</w:t>
      </w:r>
    </w:p>
    <w:p>
      <w:pPr>
        <w:pStyle w:val="Normal"/>
        <w:shd w:fill="FFFFFF" w:val="clear"/>
        <w:spacing w:lineRule="exact" w:line="274"/>
        <w:ind w:left="360" w:right="10"/>
        <w:jc w:val="right"/>
        <w:rPr>
          <w:rFonts w:ascii="XO Thames" w:hAnsi="XO Thames" w:cs="XO Thames"/>
          <w:b/>
          <w:spacing w:val="-1"/>
          <w:sz w:val="22"/>
          <w:szCs w:val="22"/>
        </w:rPr>
      </w:pPr>
      <w:r>
        <w:rPr>
          <w:rFonts w:cs="XO Thames" w:ascii="XO Thames" w:hAnsi="XO Thames"/>
          <w:spacing w:val="-1"/>
          <w:sz w:val="22"/>
          <w:szCs w:val="22"/>
        </w:rPr>
        <w:t xml:space="preserve">от «___» ___________20___г. </w:t>
      </w:r>
    </w:p>
    <w:p>
      <w:pPr>
        <w:pStyle w:val="Normal"/>
        <w:ind w:firstLine="709" w:right="0"/>
        <w:jc w:val="both"/>
        <w:rPr>
          <w:rFonts w:ascii="XO Thames" w:hAnsi="XO Thames" w:cs="XO Thames"/>
          <w:b/>
          <w:spacing w:val="-1"/>
          <w:sz w:val="22"/>
          <w:szCs w:val="22"/>
        </w:rPr>
      </w:pPr>
      <w:r>
        <w:rPr>
          <w:rFonts w:cs="XO Thames" w:ascii="XO Thames" w:hAnsi="XO Thames"/>
          <w:b/>
          <w:spacing w:val="-1"/>
          <w:sz w:val="22"/>
          <w:szCs w:val="22"/>
        </w:rPr>
      </w:r>
    </w:p>
    <w:p>
      <w:pPr>
        <w:pStyle w:val="Normal"/>
        <w:ind w:firstLine="709" w:right="0"/>
        <w:jc w:val="both"/>
        <w:rPr>
          <w:rFonts w:ascii="XO Thames" w:hAnsi="XO Thames" w:cs="XO Thames"/>
          <w:b/>
          <w:spacing w:val="-1"/>
          <w:sz w:val="22"/>
          <w:szCs w:val="22"/>
        </w:rPr>
      </w:pPr>
      <w:r>
        <w:rPr>
          <w:rFonts w:cs="XO Thames" w:ascii="XO Thames" w:hAnsi="XO Thames"/>
          <w:b/>
          <w:spacing w:val="-1"/>
          <w:sz w:val="22"/>
          <w:szCs w:val="22"/>
        </w:rPr>
      </w:r>
    </w:p>
    <w:p>
      <w:pPr>
        <w:pStyle w:val="Normal"/>
        <w:jc w:val="center"/>
        <w:rPr>
          <w:rFonts w:ascii="XO Thames" w:hAnsi="XO Thames" w:cs="XO Thames"/>
          <w:sz w:val="22"/>
          <w:szCs w:val="22"/>
        </w:rPr>
      </w:pPr>
      <w:r>
        <w:rPr>
          <w:rFonts w:cs="XO Thames" w:ascii="XO Thames" w:hAnsi="XO Thames"/>
          <w:b/>
          <w:sz w:val="22"/>
          <w:szCs w:val="22"/>
        </w:rPr>
        <w:t>ТЕХНИЧЕСКОЕ ЗАДАНИЕ</w:t>
      </w:r>
    </w:p>
    <w:p>
      <w:pPr>
        <w:pStyle w:val="Normal"/>
        <w:jc w:val="center"/>
        <w:rPr>
          <w:rFonts w:ascii="XO Thames" w:hAnsi="XO Thames" w:cs="XO Thames"/>
          <w:sz w:val="22"/>
          <w:szCs w:val="22"/>
        </w:rPr>
      </w:pPr>
      <w:r>
        <w:rPr>
          <w:rFonts w:cs="XO Thames" w:ascii="XO Thames" w:hAnsi="XO Thames"/>
          <w:sz w:val="22"/>
          <w:szCs w:val="22"/>
        </w:rPr>
        <w:t>на поставку кабеля ВВГ 3х2,5</w:t>
      </w:r>
    </w:p>
    <w:p>
      <w:pPr>
        <w:pStyle w:val="Normal"/>
        <w:jc w:val="center"/>
        <w:rPr>
          <w:rFonts w:ascii="XO Thames" w:hAnsi="XO Thames" w:cs="XO Thames"/>
          <w:sz w:val="22"/>
          <w:szCs w:val="22"/>
        </w:rPr>
      </w:pPr>
      <w:r>
        <w:rPr>
          <w:rFonts w:cs="XO Thames" w:ascii="XO Thames" w:hAnsi="XO Thames"/>
          <w:sz w:val="22"/>
          <w:szCs w:val="22"/>
        </w:rPr>
        <w:t xml:space="preserve">для нужд ФКУ ИК-9 УФСИН России по Воронежской области </w:t>
      </w:r>
    </w:p>
    <w:p>
      <w:pPr>
        <w:pStyle w:val="Normal"/>
        <w:jc w:val="center"/>
        <w:rPr>
          <w:rFonts w:ascii="XO Thames" w:hAnsi="XO Thames" w:cs="XO Thames"/>
          <w:sz w:val="22"/>
          <w:szCs w:val="22"/>
        </w:rPr>
      </w:pPr>
      <w:r>
        <w:rPr>
          <w:rFonts w:cs="XO Thames" w:ascii="XO Thames" w:hAnsi="XO Thames"/>
          <w:sz w:val="22"/>
          <w:szCs w:val="22"/>
        </w:rPr>
      </w:r>
    </w:p>
    <w:p>
      <w:pPr>
        <w:pStyle w:val="Normal"/>
        <w:widowControl w:val="false"/>
        <w:ind w:firstLine="709" w:right="0"/>
        <w:jc w:val="both"/>
        <w:rPr/>
      </w:pPr>
      <w:r>
        <w:rPr>
          <w:rFonts w:cs="XO Thames" w:ascii="XO Thames" w:hAnsi="XO Thames"/>
          <w:b/>
          <w:sz w:val="22"/>
          <w:szCs w:val="22"/>
        </w:rPr>
        <w:t>1.Наименование закупки</w:t>
      </w:r>
      <w:r>
        <w:rPr>
          <w:rFonts w:cs="XO Thames" w:ascii="XO Thames" w:hAnsi="XO Thames"/>
          <w:sz w:val="22"/>
          <w:szCs w:val="22"/>
        </w:rPr>
        <w:t xml:space="preserve">: поставка кабеля ВВГ 3х2,5 </w:t>
      </w:r>
      <w:r>
        <w:rPr>
          <w:rStyle w:val="FontStyle39"/>
          <w:rFonts w:cs="XO Thames" w:ascii="XO Thames" w:hAnsi="XO Thames"/>
          <w:sz w:val="22"/>
          <w:szCs w:val="22"/>
        </w:rPr>
        <w:t>для нужд  ФКУ ИК-9 УФСИН России по Воронежской области.</w:t>
      </w:r>
    </w:p>
    <w:p>
      <w:pPr>
        <w:pStyle w:val="Normal"/>
        <w:widowControl w:val="false"/>
        <w:ind w:firstLine="709" w:right="0"/>
        <w:jc w:val="both"/>
        <w:rPr>
          <w:rFonts w:ascii="XO Thames" w:hAnsi="XO Thames" w:cs="XO Thames"/>
          <w:b/>
          <w:sz w:val="22"/>
          <w:szCs w:val="22"/>
        </w:rPr>
      </w:pPr>
      <w:r>
        <w:rPr/>
        <w:t>2. Характеристики и объем товара</w:t>
      </w:r>
    </w:p>
    <w:tbl>
      <w:tblPr>
        <w:tblW w:w="9462" w:type="dxa"/>
        <w:jc w:val="left"/>
        <w:tblInd w:w="108" w:type="dxa"/>
        <w:tblLayout w:type="fixed"/>
        <w:tblCellMar>
          <w:top w:w="0" w:type="dxa"/>
          <w:left w:w="108" w:type="dxa"/>
          <w:bottom w:w="0" w:type="dxa"/>
          <w:right w:w="108" w:type="dxa"/>
        </w:tblCellMar>
      </w:tblPr>
      <w:tblGrid>
        <w:gridCol w:w="481"/>
        <w:gridCol w:w="7734"/>
        <w:gridCol w:w="1247"/>
      </w:tblGrid>
      <w:tr>
        <w:trPr/>
        <w:tc>
          <w:tcPr>
            <w:tcW w:w="4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b/>
                <w:sz w:val="22"/>
                <w:szCs w:val="22"/>
              </w:rPr>
            </w:pPr>
            <w:r>
              <w:rPr>
                <w:rFonts w:cs="XO Thames" w:ascii="XO Thames" w:hAnsi="XO Thames"/>
                <w:b/>
                <w:sz w:val="22"/>
                <w:szCs w:val="22"/>
              </w:rPr>
              <w:t>№</w:t>
            </w:r>
          </w:p>
          <w:p>
            <w:pPr>
              <w:pStyle w:val="Normal"/>
              <w:rPr>
                <w:rFonts w:ascii="XO Thames" w:hAnsi="XO Thames" w:cs="XO Thames"/>
                <w:b/>
                <w:sz w:val="22"/>
                <w:szCs w:val="22"/>
              </w:rPr>
            </w:pPr>
            <w:r>
              <w:rPr>
                <w:rFonts w:cs="XO Thames" w:ascii="XO Thames" w:hAnsi="XO Thames"/>
                <w:b/>
                <w:sz w:val="22"/>
                <w:szCs w:val="22"/>
              </w:rPr>
              <w:t>п\п</w:t>
            </w:r>
          </w:p>
        </w:tc>
        <w:tc>
          <w:tcPr>
            <w:tcW w:w="773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 xml:space="preserve">Наименование товара </w:t>
            </w:r>
          </w:p>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и его технические характеристики</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Количество,</w:t>
            </w:r>
          </w:p>
          <w:p>
            <w:pPr>
              <w:pStyle w:val="Normal"/>
              <w:jc w:val="center"/>
              <w:rPr>
                <w:rFonts w:ascii="XO Thames" w:hAnsi="XO Thames" w:cs="XO Thames"/>
                <w:b/>
                <w:bCs/>
                <w:sz w:val="22"/>
                <w:szCs w:val="22"/>
                <w:lang w:eastAsia="en-US"/>
              </w:rPr>
            </w:pPr>
            <w:r>
              <w:rPr>
                <w:rFonts w:cs="XO Thames" w:ascii="XO Thames" w:hAnsi="XO Thames"/>
                <w:b/>
                <w:bCs/>
                <w:sz w:val="22"/>
                <w:szCs w:val="22"/>
                <w:lang w:eastAsia="en-US"/>
              </w:rPr>
              <w:t>м</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sz w:val="22"/>
                <w:szCs w:val="22"/>
              </w:rPr>
            </w:pPr>
            <w:r>
              <w:rPr>
                <w:rFonts w:cs="XO Thames" w:ascii="XO Thames" w:hAnsi="XO Thames"/>
                <w:sz w:val="22"/>
                <w:szCs w:val="22"/>
              </w:rPr>
              <w:t>1.</w:t>
            </w:r>
          </w:p>
        </w:tc>
        <w:tc>
          <w:tcPr>
            <w:tcW w:w="77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color w:val="444444"/>
                <w:sz w:val="22"/>
                <w:szCs w:val="22"/>
              </w:rPr>
            </w:pPr>
            <w:r>
              <w:rPr>
                <w:rFonts w:cs="XO Thames" w:ascii="XO Thames" w:hAnsi="XO Thames"/>
                <w:sz w:val="22"/>
                <w:szCs w:val="22"/>
              </w:rPr>
              <w:t>Кабель ВВГ-Пнг (А)-</w:t>
            </w:r>
            <w:r>
              <w:rPr>
                <w:rFonts w:cs="XO Thames" w:ascii="XO Thames" w:hAnsi="XO Thames"/>
                <w:sz w:val="22"/>
                <w:szCs w:val="22"/>
                <w:lang w:val="en-US"/>
              </w:rPr>
              <w:t>LS</w:t>
            </w:r>
            <w:r>
              <w:rPr>
                <w:rFonts w:cs="XO Thames" w:ascii="XO Thames" w:hAnsi="XO Thames"/>
                <w:sz w:val="22"/>
                <w:szCs w:val="22"/>
              </w:rPr>
              <w:t xml:space="preserve"> 3х2,5 ОК (</w:t>
            </w:r>
            <w:r>
              <w:rPr>
                <w:rFonts w:cs="XO Thames" w:ascii="XO Thames" w:hAnsi="XO Thames"/>
                <w:sz w:val="22"/>
                <w:szCs w:val="22"/>
                <w:lang w:val="en-US"/>
              </w:rPr>
              <w:t>NPE</w:t>
            </w:r>
            <w:r>
              <w:rPr>
                <w:rFonts w:cs="XO Thames" w:ascii="XO Thames" w:hAnsi="XO Thames"/>
                <w:sz w:val="22"/>
                <w:szCs w:val="22"/>
              </w:rPr>
              <w:t>) 0,66 кВ РЭК-</w:t>
            </w:r>
            <w:r>
              <w:rPr>
                <w:rFonts w:cs="XO Thames" w:ascii="XO Thames" w:hAnsi="XO Thames"/>
                <w:sz w:val="22"/>
                <w:szCs w:val="22"/>
                <w:lang w:val="en-US"/>
              </w:rPr>
              <w:t>PRYSMIAN</w:t>
            </w:r>
            <w:r>
              <w:rPr>
                <w:rFonts w:cs="XO Thames" w:ascii="XO Thames" w:hAnsi="XO Thames"/>
                <w:sz w:val="22"/>
                <w:szCs w:val="22"/>
              </w:rPr>
              <w:t xml:space="preserve"> 1603050101</w:t>
            </w:r>
          </w:p>
          <w:p>
            <w:pPr>
              <w:pStyle w:val="Normal"/>
              <w:shd w:fill="FFFFFF" w:val="clear"/>
              <w:rPr>
                <w:rFonts w:ascii="XO Thames" w:hAnsi="XO Thames" w:cs="XO Thames"/>
                <w:sz w:val="22"/>
                <w:szCs w:val="22"/>
              </w:rPr>
            </w:pPr>
            <w:r>
              <w:rPr>
                <w:rFonts w:cs="XO Thames" w:ascii="XO Thames" w:hAnsi="XO Thames"/>
                <w:color w:val="444444"/>
                <w:sz w:val="22"/>
                <w:szCs w:val="22"/>
              </w:rPr>
              <w:t>ВВГ 3х2,5 с медной жилой, изоляцией и оболочкой из ПВХ</w:t>
            </w:r>
          </w:p>
          <w:tbl>
            <w:tblPr>
              <w:tblW w:w="8325" w:type="dxa"/>
              <w:jc w:val="left"/>
              <w:tblInd w:w="0" w:type="dxa"/>
              <w:tblLayout w:type="fixed"/>
              <w:tblCellMar>
                <w:top w:w="0" w:type="dxa"/>
                <w:left w:w="225" w:type="dxa"/>
                <w:bottom w:w="0" w:type="dxa"/>
                <w:right w:w="225" w:type="dxa"/>
              </w:tblCellMar>
            </w:tblPr>
            <w:tblGrid>
              <w:gridCol w:w="4586"/>
              <w:gridCol w:w="3739"/>
            </w:tblGrid>
            <w:tr>
              <w:trPr>
                <w:trHeight w:val="525" w:hRule="atLeast"/>
              </w:trPr>
              <w:tc>
                <w:tcPr>
                  <w:tcW w:w="4586" w:type="dxa"/>
                  <w:tcBorders/>
                  <w:vAlign w:val="center"/>
                </w:tcPr>
                <w:p>
                  <w:pPr>
                    <w:pStyle w:val="Normal"/>
                    <w:rPr>
                      <w:rFonts w:ascii="XO Thames" w:hAnsi="XO Thames" w:cs="XO Thames"/>
                      <w:sz w:val="22"/>
                      <w:szCs w:val="22"/>
                    </w:rPr>
                  </w:pPr>
                  <w:r>
                    <w:rPr>
                      <w:rFonts w:cs="XO Thames" w:ascii="XO Thames" w:hAnsi="XO Thames"/>
                      <w:sz w:val="22"/>
                      <w:szCs w:val="22"/>
                    </w:rPr>
                    <w:t>Номинальное переменное напряжение</w:t>
                  </w:r>
                </w:p>
              </w:tc>
              <w:tc>
                <w:tcPr>
                  <w:tcW w:w="3739" w:type="dxa"/>
                  <w:tcBorders/>
                  <w:vAlign w:val="center"/>
                </w:tcPr>
                <w:p>
                  <w:pPr>
                    <w:pStyle w:val="Normal"/>
                    <w:rPr>
                      <w:rFonts w:ascii="XO Thames" w:hAnsi="XO Thames" w:cs="XO Thames"/>
                      <w:sz w:val="22"/>
                      <w:szCs w:val="22"/>
                    </w:rPr>
                  </w:pPr>
                  <w:r>
                    <w:rPr>
                      <w:rFonts w:cs="XO Thames" w:ascii="XO Thames" w:hAnsi="XO Thames"/>
                      <w:sz w:val="22"/>
                      <w:szCs w:val="22"/>
                    </w:rPr>
                    <w:t>0,66/1 кВ</w:t>
                  </w:r>
                </w:p>
              </w:tc>
            </w:tr>
            <w:tr>
              <w:trPr>
                <w:trHeight w:val="525" w:hRule="atLeast"/>
              </w:trPr>
              <w:tc>
                <w:tcPr>
                  <w:tcW w:w="4586" w:type="dxa"/>
                  <w:tcBorders/>
                  <w:vAlign w:val="center"/>
                </w:tcPr>
                <w:p>
                  <w:pPr>
                    <w:pStyle w:val="Normal"/>
                    <w:rPr>
                      <w:rFonts w:ascii="XO Thames" w:hAnsi="XO Thames" w:cs="XO Thames"/>
                      <w:sz w:val="22"/>
                      <w:szCs w:val="22"/>
                    </w:rPr>
                  </w:pPr>
                  <w:r>
                    <w:rPr>
                      <w:rFonts w:cs="XO Thames" w:ascii="XO Thames" w:hAnsi="XO Thames"/>
                      <w:sz w:val="22"/>
                      <w:szCs w:val="22"/>
                    </w:rPr>
                    <w:t>Количество жил</w:t>
                  </w:r>
                </w:p>
              </w:tc>
              <w:tc>
                <w:tcPr>
                  <w:tcW w:w="3739" w:type="dxa"/>
                  <w:tcBorders/>
                  <w:vAlign w:val="center"/>
                </w:tcPr>
                <w:p>
                  <w:pPr>
                    <w:pStyle w:val="Normal"/>
                    <w:rPr>
                      <w:rFonts w:ascii="XO Thames" w:hAnsi="XO Thames" w:cs="XO Thames"/>
                      <w:sz w:val="22"/>
                      <w:szCs w:val="22"/>
                    </w:rPr>
                  </w:pPr>
                  <w:r>
                    <w:rPr>
                      <w:rFonts w:cs="XO Thames" w:ascii="XO Thames" w:hAnsi="XO Thames"/>
                      <w:sz w:val="22"/>
                      <w:szCs w:val="22"/>
                    </w:rPr>
                    <w:t>3 жилы</w:t>
                  </w:r>
                </w:p>
              </w:tc>
            </w:tr>
            <w:tr>
              <w:trPr>
                <w:trHeight w:val="525" w:hRule="atLeast"/>
              </w:trPr>
              <w:tc>
                <w:tcPr>
                  <w:tcW w:w="4586" w:type="dxa"/>
                  <w:tcBorders/>
                  <w:vAlign w:val="center"/>
                </w:tcPr>
                <w:p>
                  <w:pPr>
                    <w:pStyle w:val="Normal"/>
                    <w:rPr>
                      <w:rFonts w:ascii="XO Thames" w:hAnsi="XO Thames" w:cs="XO Thames"/>
                      <w:sz w:val="22"/>
                      <w:szCs w:val="22"/>
                    </w:rPr>
                  </w:pPr>
                  <w:r>
                    <w:rPr>
                      <w:rFonts w:cs="XO Thames" w:ascii="XO Thames" w:hAnsi="XO Thames"/>
                      <w:sz w:val="22"/>
                      <w:szCs w:val="22"/>
                    </w:rPr>
                    <w:t>Сечение размер</w:t>
                  </w:r>
                </w:p>
              </w:tc>
              <w:tc>
                <w:tcPr>
                  <w:tcW w:w="3739" w:type="dxa"/>
                  <w:tcBorders/>
                  <w:vAlign w:val="center"/>
                </w:tcPr>
                <w:p>
                  <w:pPr>
                    <w:pStyle w:val="Normal"/>
                    <w:rPr/>
                  </w:pPr>
                  <w:r>
                    <w:rPr>
                      <w:rFonts w:cs="XO Thames" w:ascii="XO Thames" w:hAnsi="XO Thames"/>
                      <w:sz w:val="22"/>
                      <w:szCs w:val="22"/>
                    </w:rPr>
                    <w:t>2,5 мм</w:t>
                  </w:r>
                  <w:r>
                    <w:rPr>
                      <w:rFonts w:cs="XO Thames" w:ascii="XO Thames" w:hAnsi="XO Thames"/>
                      <w:sz w:val="22"/>
                      <w:szCs w:val="22"/>
                      <w:vertAlign w:val="superscript"/>
                    </w:rPr>
                    <w:t>2</w:t>
                  </w:r>
                </w:p>
              </w:tc>
            </w:tr>
          </w:tbl>
          <w:p>
            <w:pPr>
              <w:pStyle w:val="Normal"/>
              <w:rPr>
                <w:rFonts w:ascii="XO Thames" w:hAnsi="XO Thames" w:cs="XO Thames"/>
                <w:sz w:val="22"/>
                <w:szCs w:val="22"/>
              </w:rPr>
            </w:pPr>
            <w:r>
              <w:rPr>
                <w:rFonts w:cs="XO Thames" w:ascii="XO Thames" w:hAnsi="XO Thames"/>
                <w:sz w:val="22"/>
                <w:szCs w:val="22"/>
              </w:rPr>
            </w:r>
          </w:p>
        </w:tc>
        <w:tc>
          <w:tcPr>
            <w:tcW w:w="124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sz w:val="22"/>
                <w:szCs w:val="22"/>
                <w:lang w:val="en-US"/>
              </w:rPr>
            </w:pPr>
            <w:r>
              <w:rPr>
                <w:rFonts w:cs="XO Thames" w:ascii="XO Thames" w:hAnsi="XO Thames"/>
                <w:sz w:val="22"/>
                <w:szCs w:val="22"/>
                <w:lang w:val="en-US"/>
              </w:rPr>
              <w:t>100</w:t>
            </w:r>
          </w:p>
        </w:tc>
      </w:tr>
    </w:tbl>
    <w:p>
      <w:pPr>
        <w:pStyle w:val="Normal"/>
        <w:ind w:firstLine="709" w:right="0"/>
        <w:jc w:val="both"/>
        <w:rPr>
          <w:rFonts w:ascii="XO Thames" w:hAnsi="XO Thames" w:cs="XO Thames"/>
          <w:b/>
          <w:sz w:val="22"/>
          <w:szCs w:val="22"/>
        </w:rPr>
      </w:pPr>
      <w:r>
        <w:rPr>
          <w:rFonts w:cs="XO Thames" w:ascii="XO Thames" w:hAnsi="XO Thames"/>
          <w:b/>
          <w:sz w:val="22"/>
          <w:szCs w:val="22"/>
        </w:rPr>
      </w:r>
    </w:p>
    <w:p>
      <w:pPr>
        <w:pStyle w:val="Normal"/>
        <w:ind w:firstLine="709" w:right="0"/>
        <w:jc w:val="both"/>
        <w:rPr>
          <w:rFonts w:ascii="XO Thames" w:hAnsi="XO Thames" w:cs="XO Thames"/>
          <w:sz w:val="22"/>
          <w:szCs w:val="22"/>
        </w:rPr>
      </w:pPr>
      <w:r>
        <w:rPr>
          <w:rFonts w:cs="XO Thames" w:ascii="XO Thames" w:hAnsi="XO Thames"/>
          <w:b/>
          <w:sz w:val="22"/>
          <w:szCs w:val="22"/>
        </w:rPr>
        <w:t xml:space="preserve">3. Требования к поставляемому товару </w:t>
      </w:r>
    </w:p>
    <w:p>
      <w:pPr>
        <w:pStyle w:val="Normal"/>
        <w:ind w:firstLine="709" w:right="0"/>
        <w:jc w:val="both"/>
        <w:rPr>
          <w:rFonts w:ascii="XO Thames" w:hAnsi="XO Thames" w:cs="XO Thames"/>
          <w:sz w:val="22"/>
          <w:szCs w:val="22"/>
        </w:rPr>
      </w:pPr>
      <w:r>
        <w:rPr>
          <w:rFonts w:cs="XO Thames" w:ascii="XO Thames" w:hAnsi="XO Thames"/>
          <w:sz w:val="22"/>
          <w:szCs w:val="22"/>
        </w:rPr>
        <w:t xml:space="preserve">- поставляемый товар должен быть сертифицирован в соответствии </w:t>
        <w:br/>
        <w:t>с законодательством РФ;</w:t>
      </w:r>
    </w:p>
    <w:p>
      <w:pPr>
        <w:pStyle w:val="Normal"/>
        <w:tabs>
          <w:tab w:val="clear" w:pos="708"/>
          <w:tab w:val="left" w:pos="426" w:leader="none"/>
          <w:tab w:val="left" w:pos="567" w:leader="none"/>
        </w:tabs>
        <w:ind w:firstLine="709" w:right="0"/>
        <w:jc w:val="both"/>
        <w:rPr>
          <w:rFonts w:ascii="XO Thames" w:hAnsi="XO Thames" w:cs="XO Thames"/>
          <w:sz w:val="22"/>
          <w:szCs w:val="22"/>
        </w:rPr>
      </w:pPr>
      <w:r>
        <w:rPr>
          <w:rFonts w:cs="XO Thames" w:ascii="XO Thames" w:hAnsi="XO Thames"/>
          <w:sz w:val="22"/>
          <w:szCs w:val="22"/>
        </w:rPr>
        <w:t xml:space="preserve">- характеристики товара должны полностью соответствовать указанным  </w:t>
        <w:br/>
        <w:t>в прилагаемой к нему технической документации;</w:t>
      </w:r>
    </w:p>
    <w:p>
      <w:pPr>
        <w:pStyle w:val="Normal"/>
        <w:ind w:firstLine="709" w:right="0"/>
        <w:jc w:val="both"/>
        <w:rPr>
          <w:rFonts w:ascii="XO Thames" w:hAnsi="XO Thames" w:cs="XO Thames"/>
          <w:sz w:val="22"/>
          <w:szCs w:val="22"/>
        </w:rPr>
      </w:pPr>
      <w:r>
        <w:rPr>
          <w:rFonts w:cs="XO Thames" w:ascii="XO Thames" w:hAnsi="XO Thames"/>
          <w:sz w:val="22"/>
          <w:szCs w:val="22"/>
        </w:rPr>
        <w:t xml:space="preserve">- товар должен быть новым не прошедшим ремонт и восстановление, </w:t>
      </w:r>
    </w:p>
    <w:p>
      <w:pPr>
        <w:pStyle w:val="Normal"/>
        <w:ind w:firstLine="709" w:right="0"/>
        <w:jc w:val="both"/>
        <w:rPr>
          <w:rFonts w:ascii="XO Thames" w:hAnsi="XO Thames" w:cs="XO Thames"/>
          <w:sz w:val="22"/>
          <w:szCs w:val="22"/>
        </w:rPr>
      </w:pPr>
      <w:r>
        <w:rPr>
          <w:rFonts w:cs="XO Thames" w:ascii="XO Thames" w:hAnsi="XO Thames"/>
          <w:sz w:val="22"/>
          <w:szCs w:val="22"/>
        </w:rPr>
        <w:t>- не должно быть механических повреждений товара, более того все маркировки должны быть четкими и ясными;</w:t>
      </w:r>
    </w:p>
    <w:p>
      <w:pPr>
        <w:pStyle w:val="Normal"/>
        <w:ind w:firstLine="709" w:right="0"/>
        <w:jc w:val="both"/>
        <w:rPr>
          <w:rFonts w:ascii="XO Thames" w:hAnsi="XO Thames" w:cs="XO Thames"/>
          <w:b/>
          <w:sz w:val="22"/>
          <w:szCs w:val="22"/>
        </w:rPr>
      </w:pPr>
      <w:r>
        <w:rPr>
          <w:rFonts w:cs="XO Thames" w:ascii="XO Thames" w:hAnsi="XO Thames"/>
          <w:sz w:val="22"/>
          <w:szCs w:val="22"/>
        </w:rPr>
        <w:t xml:space="preserve">- заказчик вправе провести проверку (тестирование), поставляемого в рамках размещаемого заказа товара для подтверждения соответствия его характеристик требованиям, указанным в прилагаемой документации, в случае если при тестировании товара будет обнаружен товар ненадлежащего качества или несоответствующий требованиям, указанным в прилагаемой документации Заказчик вправе отказаться от заключения Государственного контракта. </w:t>
      </w:r>
    </w:p>
    <w:p>
      <w:pPr>
        <w:pStyle w:val="Normal"/>
        <w:ind w:firstLine="709" w:right="0"/>
        <w:jc w:val="both"/>
        <w:rPr>
          <w:rFonts w:ascii="XO Thames" w:hAnsi="XO Thames" w:cs="XO Thames"/>
          <w:sz w:val="22"/>
          <w:szCs w:val="22"/>
        </w:rPr>
      </w:pPr>
      <w:r>
        <w:rPr>
          <w:rFonts w:cs="XO Thames" w:ascii="XO Thames" w:hAnsi="XO Thames"/>
          <w:b/>
          <w:sz w:val="22"/>
          <w:szCs w:val="22"/>
        </w:rPr>
        <w:t xml:space="preserve">4. Требования к таре и упаковке товара </w:t>
      </w:r>
    </w:p>
    <w:p>
      <w:pPr>
        <w:pStyle w:val="Normal"/>
        <w:ind w:firstLine="709" w:right="0"/>
        <w:jc w:val="both"/>
        <w:rPr>
          <w:rFonts w:ascii="XO Thames" w:hAnsi="XO Thames" w:cs="XO Thames"/>
          <w:sz w:val="22"/>
          <w:szCs w:val="22"/>
        </w:rPr>
      </w:pPr>
      <w:r>
        <w:rPr>
          <w:rFonts w:cs="XO Thames" w:ascii="XO Thames" w:hAnsi="XO Thames"/>
          <w:sz w:val="22"/>
          <w:szCs w:val="22"/>
        </w:rPr>
        <w:t xml:space="preserve">- поставляемый товар должен быть упакован и замаркирован в соответствии </w:t>
        <w:br/>
        <w:t xml:space="preserve">с действующими стандартами; </w:t>
      </w:r>
    </w:p>
    <w:p>
      <w:pPr>
        <w:pStyle w:val="Normal"/>
        <w:ind w:firstLine="709" w:right="0"/>
        <w:jc w:val="both"/>
        <w:rPr>
          <w:rFonts w:ascii="XO Thames" w:hAnsi="XO Thames" w:cs="XO Thames"/>
          <w:sz w:val="22"/>
          <w:szCs w:val="22"/>
        </w:rPr>
      </w:pPr>
      <w:r>
        <w:rPr>
          <w:rFonts w:cs="XO Thames" w:ascii="XO Thames" w:hAnsi="XO Thames"/>
          <w:sz w:val="22"/>
          <w:szCs w:val="22"/>
        </w:rPr>
        <w:t xml:space="preserve">-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w:t>
      </w:r>
    </w:p>
    <w:p>
      <w:pPr>
        <w:pStyle w:val="Normal"/>
        <w:ind w:firstLine="709" w:right="0"/>
        <w:jc w:val="both"/>
        <w:rPr>
          <w:rFonts w:ascii="XO Thames" w:hAnsi="XO Thames" w:cs="XO Thames"/>
          <w:sz w:val="22"/>
          <w:szCs w:val="22"/>
        </w:rPr>
      </w:pPr>
      <w:r>
        <w:rPr>
          <w:rFonts w:cs="XO Thames" w:ascii="XO Thames" w:hAnsi="XO Thames"/>
          <w:sz w:val="22"/>
          <w:szCs w:val="22"/>
        </w:rPr>
        <w:t xml:space="preserve">- упаковка должна обеспечивать сохранность товара во время транспортировки </w:t>
        <w:br/>
        <w:t xml:space="preserve">и разгрузочных работ на территории Заказчика. </w:t>
      </w:r>
    </w:p>
    <w:p>
      <w:pPr>
        <w:pStyle w:val="Normal"/>
        <w:ind w:firstLine="708" w:right="0"/>
        <w:jc w:val="both"/>
        <w:rPr>
          <w:rFonts w:ascii="XO Thames" w:hAnsi="XO Thames" w:cs="XO Thames"/>
          <w:b/>
          <w:sz w:val="22"/>
          <w:szCs w:val="22"/>
        </w:rPr>
      </w:pPr>
      <w:r>
        <w:rPr>
          <w:rFonts w:cs="XO Thames" w:ascii="XO Thames" w:hAnsi="XO Thames"/>
          <w:sz w:val="22"/>
          <w:szCs w:val="22"/>
        </w:rPr>
        <w:t>- упаковка  должна быть оригинальной и недеформированной.</w:t>
      </w:r>
    </w:p>
    <w:p>
      <w:pPr>
        <w:pStyle w:val="Normal"/>
        <w:ind w:firstLine="709" w:right="0"/>
        <w:jc w:val="both"/>
        <w:rPr>
          <w:rFonts w:ascii="XO Thames" w:hAnsi="XO Thames" w:cs="XO Thames"/>
          <w:sz w:val="22"/>
          <w:szCs w:val="22"/>
        </w:rPr>
      </w:pPr>
      <w:r>
        <w:rPr>
          <w:rFonts w:cs="XO Thames" w:ascii="XO Thames" w:hAnsi="XO Thames"/>
          <w:b/>
          <w:sz w:val="22"/>
          <w:szCs w:val="22"/>
        </w:rPr>
        <w:t>5. Требования к качеству и безопасности товара</w:t>
      </w:r>
    </w:p>
    <w:p>
      <w:pPr>
        <w:pStyle w:val="Normal"/>
        <w:ind w:firstLine="709" w:right="0"/>
        <w:jc w:val="both"/>
        <w:rPr>
          <w:rFonts w:ascii="XO Thames" w:hAnsi="XO Thames" w:cs="XO Thames"/>
          <w:sz w:val="22"/>
          <w:szCs w:val="22"/>
        </w:rPr>
      </w:pPr>
      <w:r>
        <w:rPr>
          <w:rFonts w:cs="XO Thames" w:ascii="XO Thames" w:hAnsi="XO Thames"/>
          <w:sz w:val="22"/>
          <w:szCs w:val="22"/>
        </w:rPr>
        <w:t>Поставщик должен предоставить сертификаты соответствия ГОССТАНДАРТа Российской Федерации на поставляемый товар (оборудование) (где это требуется).</w:t>
      </w:r>
    </w:p>
    <w:p>
      <w:pPr>
        <w:pStyle w:val="Normal"/>
        <w:ind w:firstLine="708" w:right="0"/>
        <w:jc w:val="both"/>
        <w:rPr>
          <w:rFonts w:ascii="XO Thames" w:hAnsi="XO Thames" w:cs="XO Thames"/>
          <w:sz w:val="22"/>
          <w:szCs w:val="22"/>
        </w:rPr>
      </w:pPr>
      <w:r>
        <w:rPr>
          <w:rFonts w:cs="XO Thames" w:ascii="XO Thames" w:hAnsi="XO Thames"/>
          <w:sz w:val="22"/>
          <w:szCs w:val="22"/>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pPr>
        <w:pStyle w:val="Normal"/>
        <w:ind w:firstLine="708" w:right="0"/>
        <w:jc w:val="both"/>
        <w:rPr>
          <w:rFonts w:ascii="XO Thames" w:hAnsi="XO Thames" w:cs="XO Thames"/>
          <w:b/>
          <w:sz w:val="22"/>
          <w:szCs w:val="22"/>
        </w:rPr>
      </w:pPr>
      <w:r>
        <w:rPr>
          <w:rFonts w:cs="XO Thames" w:ascii="XO Thames" w:hAnsi="XO Thames"/>
          <w:sz w:val="22"/>
          <w:szCs w:val="22"/>
        </w:rPr>
        <w:t xml:space="preserve">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w:t>
        <w:br/>
        <w:t>на территории Российской Федерации.</w:t>
      </w:r>
    </w:p>
    <w:p>
      <w:pPr>
        <w:pStyle w:val="Normal"/>
        <w:ind w:firstLine="709" w:right="0"/>
        <w:jc w:val="both"/>
        <w:rPr>
          <w:rFonts w:ascii="XO Thames" w:hAnsi="XO Thames" w:cs="XO Thames"/>
          <w:sz w:val="22"/>
          <w:szCs w:val="22"/>
        </w:rPr>
      </w:pPr>
      <w:r>
        <w:rPr>
          <w:rFonts w:cs="XO Thames" w:ascii="XO Thames" w:hAnsi="XO Thames"/>
          <w:b/>
          <w:sz w:val="22"/>
          <w:szCs w:val="22"/>
        </w:rPr>
        <w:t>6. Гарантийный срок, требования по гарантийному и послегарантийному обслуживанию</w:t>
      </w:r>
    </w:p>
    <w:p>
      <w:pPr>
        <w:pStyle w:val="Normal"/>
        <w:ind w:firstLine="709" w:right="0"/>
        <w:jc w:val="both"/>
        <w:rPr>
          <w:rFonts w:ascii="XO Thames" w:hAnsi="XO Thames" w:cs="XO Thames"/>
          <w:sz w:val="22"/>
          <w:szCs w:val="22"/>
        </w:rPr>
      </w:pPr>
      <w:r>
        <w:rPr>
          <w:rFonts w:cs="XO Thames" w:ascii="XO Thames" w:hAnsi="XO Thames"/>
          <w:sz w:val="22"/>
          <w:szCs w:val="22"/>
        </w:rPr>
        <w:t xml:space="preserve">На поставляемый товар должна предоставляться гарантия поставщика </w:t>
        <w:br/>
        <w:t>или производителя сроком не менее 12 (двенадцати) месяцев с момента поставки товара.</w:t>
      </w:r>
    </w:p>
    <w:p>
      <w:pPr>
        <w:pStyle w:val="Normal"/>
        <w:ind w:firstLine="709" w:right="0"/>
        <w:jc w:val="both"/>
        <w:rPr>
          <w:rFonts w:ascii="XO Thames" w:hAnsi="XO Thames" w:cs="XO Thames"/>
          <w:b/>
          <w:sz w:val="22"/>
          <w:szCs w:val="22"/>
        </w:rPr>
      </w:pPr>
      <w:r>
        <w:rPr>
          <w:rFonts w:cs="XO Thames" w:ascii="XO Thames" w:hAnsi="XO Thames"/>
          <w:sz w:val="22"/>
          <w:szCs w:val="22"/>
        </w:rPr>
        <w:t xml:space="preserve">Если в течение гарантийного срока товар или его часть окажется дефектным </w:t>
        <w:br/>
        <w:t>или не соответствующим требованиям к товару, Поставщик обязуется устранить дефекты путем замены товара или его дефектных частей на новые в кратчайший срок, но не более 30 дней с момента предоставления неисправного товара Заказчику, не считая времени транспортировки. Все расходы, связанные с заменой, должен нести Поставщик. Гарантия продлевается на время нахождения товара или его частей на замене.</w:t>
      </w:r>
    </w:p>
    <w:p>
      <w:pPr>
        <w:pStyle w:val="Normal"/>
        <w:ind w:firstLine="709" w:right="0"/>
        <w:jc w:val="both"/>
        <w:rPr>
          <w:rFonts w:ascii="XO Thames" w:hAnsi="XO Thames" w:cs="XO Thames"/>
          <w:sz w:val="22"/>
          <w:szCs w:val="22"/>
        </w:rPr>
      </w:pPr>
      <w:r>
        <w:rPr>
          <w:rFonts w:cs="XO Thames" w:ascii="XO Thames" w:hAnsi="XO Thames"/>
          <w:b/>
          <w:sz w:val="22"/>
          <w:szCs w:val="22"/>
        </w:rPr>
        <w:t>7. Срок поставки товара</w:t>
      </w:r>
    </w:p>
    <w:p>
      <w:pPr>
        <w:pStyle w:val="Normal"/>
        <w:ind w:firstLine="709" w:right="0"/>
        <w:jc w:val="both"/>
        <w:rPr>
          <w:rStyle w:val="FontStyle28"/>
          <w:rFonts w:ascii="XO Thames" w:hAnsi="XO Thames" w:cs="XO Thames"/>
        </w:rPr>
      </w:pPr>
      <w:r>
        <w:rPr>
          <w:rFonts w:cs="XO Thames" w:ascii="XO Thames" w:hAnsi="XO Thames"/>
          <w:sz w:val="22"/>
          <w:szCs w:val="22"/>
        </w:rPr>
        <w:t>С момента подписания Государственного контракта до 01.10.2026.</w:t>
      </w:r>
    </w:p>
    <w:p>
      <w:pPr>
        <w:pStyle w:val="Normal"/>
        <w:tabs>
          <w:tab w:val="clear" w:pos="708"/>
          <w:tab w:val="left" w:pos="1841" w:leader="none"/>
        </w:tabs>
        <w:ind w:firstLine="709" w:right="0"/>
        <w:jc w:val="both"/>
        <w:rPr>
          <w:rStyle w:val="FontStyle28"/>
          <w:rFonts w:ascii="XO Thames" w:hAnsi="XO Thames" w:cs="XO Thames"/>
        </w:rPr>
      </w:pPr>
      <w:r>
        <w:rPr>
          <w:rStyle w:val="FontStyle28"/>
          <w:rFonts w:cs="XO Thames" w:ascii="XO Thames" w:hAnsi="XO Thames"/>
        </w:rPr>
        <w:t>8.</w:t>
      </w:r>
      <w:r>
        <w:rPr>
          <w:rFonts w:cs="XO Thames" w:ascii="XO Thames" w:hAnsi="XO Thames"/>
          <w:sz w:val="22"/>
          <w:szCs w:val="22"/>
        </w:rPr>
        <w:t xml:space="preserve"> </w:t>
      </w:r>
      <w:r>
        <w:rPr>
          <w:rFonts w:cs="XO Thames" w:ascii="XO Thames" w:hAnsi="XO Thames"/>
          <w:b/>
          <w:sz w:val="22"/>
          <w:szCs w:val="22"/>
        </w:rPr>
        <w:t>Порядок расчетов между сторонами</w:t>
      </w:r>
    </w:p>
    <w:p>
      <w:pPr>
        <w:pStyle w:val="Normal"/>
        <w:ind w:firstLine="709" w:right="0"/>
        <w:jc w:val="both"/>
        <w:rPr>
          <w:rFonts w:ascii="XO Thames" w:hAnsi="XO Thames" w:cs="XO Thames"/>
          <w:sz w:val="22"/>
          <w:szCs w:val="22"/>
        </w:rPr>
      </w:pPr>
      <w:r>
        <w:rPr>
          <w:rStyle w:val="FontStyle28"/>
          <w:rFonts w:cs="XO Thames" w:ascii="XO Thames" w:hAnsi="XO Thames"/>
        </w:rPr>
        <w:t xml:space="preserve">Общая стоимость товара с учетом доставки составляет не более 12 822 (Двенадцать тысяч восемьсот двадцать два рубля) 20 копеек, НДС по результатам торгов. </w:t>
      </w:r>
    </w:p>
    <w:p>
      <w:pPr>
        <w:pStyle w:val="Normal"/>
        <w:ind w:firstLine="709" w:right="0"/>
        <w:jc w:val="both"/>
        <w:rPr>
          <w:rFonts w:ascii="XO Thames" w:hAnsi="XO Thames" w:cs="XO Thames"/>
          <w:sz w:val="22"/>
          <w:szCs w:val="22"/>
        </w:rPr>
      </w:pPr>
      <w:r>
        <w:rPr>
          <w:rFonts w:cs="XO Thames" w:ascii="XO Thames" w:hAnsi="XO Thames"/>
          <w:sz w:val="22"/>
          <w:szCs w:val="22"/>
        </w:rPr>
        <w:t>В цену настоящего Контракта включаются все расходы Поставщика, производимые им в процессе поставки товара, в том числе расходы с учётом стоимости материалов, транспортных расходов, страхования, НДС и всех других налогов, пошлин и прочих сборов, и иные расходы Поставщика, связанные с исполнением настоящего Контракта.</w:t>
      </w:r>
    </w:p>
    <w:p>
      <w:pPr>
        <w:pStyle w:val="Normal"/>
        <w:ind w:firstLine="709" w:right="0"/>
        <w:jc w:val="both"/>
        <w:rPr>
          <w:rFonts w:ascii="XO Thames" w:hAnsi="XO Thames" w:cs="XO Thames"/>
          <w:b/>
          <w:sz w:val="22"/>
          <w:szCs w:val="22"/>
          <w:lang w:val="ru-RU" w:eastAsia="ru-RU"/>
        </w:rPr>
      </w:pPr>
      <w:r>
        <w:rPr>
          <w:rFonts w:cs="XO Thames" w:ascii="XO Thames" w:hAnsi="XO Thames"/>
          <w:sz w:val="22"/>
          <w:szCs w:val="22"/>
        </w:rPr>
        <w:t xml:space="preserve">Оплата по Контракту производится в российских рублях в безналичном порядке путем перечисления Государственным заказчиком денежных средств, выделенных из федерального бюджета, на расчетный счет Поставщика, указанный в разделе 12 Контракта, </w:t>
      </w:r>
      <w:r>
        <w:rPr>
          <w:rFonts w:cs="XO Thames" w:ascii="XO Thames" w:hAnsi="XO Thames"/>
          <w:sz w:val="22"/>
          <w:szCs w:val="22"/>
          <w:lang w:val="ru-RU" w:eastAsia="ru-RU"/>
        </w:rPr>
        <w:t xml:space="preserve">в течение </w:t>
      </w:r>
      <w:r>
        <w:rPr>
          <w:rFonts w:cs="XO Thames" w:ascii="XO Thames" w:hAnsi="XO Thames"/>
          <w:sz w:val="22"/>
          <w:szCs w:val="22"/>
        </w:rPr>
        <w:t xml:space="preserve">10 (Десяти) </w:t>
      </w:r>
      <w:r>
        <w:rPr>
          <w:rFonts w:cs="XO Thames" w:ascii="XO Thames" w:hAnsi="XO Thames"/>
          <w:sz w:val="22"/>
          <w:szCs w:val="22"/>
          <w:lang w:val="ru-RU" w:eastAsia="ru-RU"/>
        </w:rPr>
        <w:t>рабочих дней с даты подписания Государственным заказчиком документа о приемке.</w:t>
      </w:r>
    </w:p>
    <w:p>
      <w:pPr>
        <w:pStyle w:val="Normal"/>
        <w:jc w:val="both"/>
        <w:rPr>
          <w:rFonts w:ascii="XO Thames" w:hAnsi="XO Thames" w:cs="XO Thames"/>
          <w:b/>
          <w:sz w:val="22"/>
          <w:szCs w:val="22"/>
          <w:lang w:val="ru-RU" w:eastAsia="ru-RU"/>
        </w:rPr>
      </w:pPr>
      <w:r>
        <w:rPr>
          <w:rFonts w:cs="XO Thames" w:ascii="XO Thames" w:hAnsi="XO Thames"/>
          <w:b/>
          <w:sz w:val="22"/>
          <w:szCs w:val="22"/>
          <w:lang w:val="ru-RU" w:eastAsia="ru-RU"/>
        </w:rPr>
      </w:r>
    </w:p>
    <w:tbl>
      <w:tblPr>
        <w:tblpPr w:vertAnchor="text" w:horzAnchor="margin" w:rightFromText="180" w:tblpX="0" w:tblpY="337"/>
        <w:tblOverlap w:val="never"/>
        <w:tblW w:w="5000" w:type="pct"/>
        <w:jc w:val="left"/>
        <w:tblInd w:w="108" w:type="dxa"/>
        <w:tblLayout w:type="fixed"/>
        <w:tblCellMar>
          <w:top w:w="0" w:type="dxa"/>
          <w:left w:w="108" w:type="dxa"/>
          <w:bottom w:w="0" w:type="dxa"/>
          <w:right w:w="108" w:type="dxa"/>
        </w:tblCellMar>
      </w:tblPr>
      <w:tblGrid>
        <w:gridCol w:w="5103"/>
        <w:gridCol w:w="4678"/>
      </w:tblGrid>
      <w:tr>
        <w:trPr>
          <w:trHeight w:val="47" w:hRule="atLeast"/>
        </w:trPr>
        <w:tc>
          <w:tcPr>
            <w:tcW w:w="5103" w:type="dxa"/>
            <w:tcBorders/>
          </w:tcPr>
          <w:p>
            <w:pPr>
              <w:pStyle w:val="Normal"/>
              <w:rPr>
                <w:rFonts w:ascii="XO Thames" w:hAnsi="XO Thames" w:cs="XO Thames"/>
                <w:sz w:val="22"/>
                <w:szCs w:val="22"/>
              </w:rPr>
            </w:pPr>
            <w:r>
              <w:rPr>
                <w:rFonts w:cs="XO Thames" w:ascii="XO Thames" w:hAnsi="XO Thames"/>
                <w:b/>
                <w:sz w:val="22"/>
                <w:szCs w:val="22"/>
              </w:rPr>
              <w:t>Заказчик:</w:t>
            </w:r>
          </w:p>
          <w:p>
            <w:pPr>
              <w:pStyle w:val="Normal"/>
              <w:widowControl w:val="false"/>
              <w:autoSpaceDE w:val="false"/>
              <w:rPr>
                <w:rFonts w:ascii="XO Thames" w:hAnsi="XO Thames" w:cs="XO Thames"/>
                <w:sz w:val="22"/>
                <w:szCs w:val="22"/>
              </w:rPr>
            </w:pPr>
            <w:r>
              <w:rPr>
                <w:rFonts w:cs="XO Thames" w:ascii="XO Thames" w:hAnsi="XO Thames"/>
                <w:sz w:val="22"/>
                <w:szCs w:val="22"/>
              </w:rPr>
              <w:t xml:space="preserve">Врио начальника учреждения </w:t>
            </w:r>
          </w:p>
          <w:p>
            <w:pPr>
              <w:pStyle w:val="Normal"/>
              <w:widowControl w:val="false"/>
              <w:autoSpaceDE w:val="false"/>
              <w:rPr>
                <w:rFonts w:ascii="XO Thames" w:hAnsi="XO Thames" w:cs="XO Thames"/>
                <w:sz w:val="22"/>
                <w:szCs w:val="22"/>
              </w:rPr>
            </w:pPr>
            <w:r>
              <w:rPr>
                <w:rFonts w:cs="XO Thames" w:ascii="XO Thames" w:hAnsi="XO Thames"/>
                <w:sz w:val="22"/>
                <w:szCs w:val="22"/>
              </w:rPr>
              <w:t xml:space="preserve">майор внутренней службы </w:t>
            </w:r>
          </w:p>
          <w:p>
            <w:pPr>
              <w:pStyle w:val="Normal"/>
              <w:widowControl w:val="false"/>
              <w:autoSpaceDE w:val="false"/>
              <w:rPr>
                <w:rFonts w:ascii="XO Thames" w:hAnsi="XO Thames" w:cs="XO Thames"/>
                <w:sz w:val="22"/>
                <w:szCs w:val="22"/>
              </w:rPr>
            </w:pPr>
            <w:r>
              <w:rPr>
                <w:rFonts w:cs="XO Thames" w:ascii="XO Thames" w:hAnsi="XO Thames"/>
                <w:sz w:val="22"/>
                <w:szCs w:val="22"/>
              </w:rPr>
            </w:r>
          </w:p>
          <w:p>
            <w:pPr>
              <w:pStyle w:val="Normal"/>
              <w:rPr>
                <w:rFonts w:ascii="XO Thames" w:hAnsi="XO Thames" w:cs="XO Thames"/>
                <w:sz w:val="22"/>
                <w:szCs w:val="22"/>
              </w:rPr>
            </w:pPr>
            <w:r>
              <w:rPr>
                <w:rFonts w:cs="XO Thames" w:ascii="XO Thames" w:hAnsi="XO Thames"/>
                <w:sz w:val="22"/>
                <w:szCs w:val="22"/>
              </w:rPr>
              <w:t>__________________ /</w:t>
            </w:r>
            <w:r>
              <w:rPr>
                <w:rFonts w:cs="XO Thames" w:ascii="XO Thames" w:hAnsi="XO Thames"/>
                <w:sz w:val="22"/>
                <w:szCs w:val="22"/>
                <w:u w:val="single"/>
              </w:rPr>
              <w:t>М.С. Савельев</w:t>
            </w:r>
            <w:r>
              <w:rPr>
                <w:rFonts w:cs="XO Thames" w:ascii="XO Thames" w:hAnsi="XO Thames"/>
                <w:sz w:val="22"/>
                <w:szCs w:val="22"/>
              </w:rPr>
              <w:t>/</w:t>
            </w:r>
          </w:p>
          <w:p>
            <w:pPr>
              <w:pStyle w:val="Normal"/>
              <w:keepNext w:val="true"/>
              <w:jc w:val="both"/>
              <w:rPr>
                <w:rFonts w:ascii="XO Thames" w:hAnsi="XO Thames" w:cs="XO Thames"/>
                <w:sz w:val="22"/>
                <w:szCs w:val="22"/>
              </w:rPr>
            </w:pPr>
            <w:r>
              <w:rPr>
                <w:rFonts w:cs="XO Thames" w:ascii="XO Thames" w:hAnsi="XO Thames"/>
                <w:sz w:val="22"/>
                <w:szCs w:val="22"/>
              </w:rPr>
              <w:t>М.П. (подпись)</w:t>
            </w:r>
          </w:p>
        </w:tc>
        <w:tc>
          <w:tcPr>
            <w:tcW w:w="4678" w:type="dxa"/>
            <w:tcBorders/>
          </w:tcPr>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t>Поставщик:</w:t>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r>
          </w:p>
          <w:p>
            <w:pPr>
              <w:pStyle w:val="Normal"/>
              <w:rPr>
                <w:rFonts w:ascii="XO Thames" w:hAnsi="XO Thames" w:cs="XO Thames"/>
                <w:sz w:val="22"/>
                <w:szCs w:val="22"/>
              </w:rPr>
            </w:pPr>
            <w:r>
              <w:rPr>
                <w:rFonts w:cs="XO Thames" w:ascii="XO Thames" w:hAnsi="XO Thames"/>
                <w:sz w:val="22"/>
                <w:szCs w:val="22"/>
              </w:rPr>
              <w:t xml:space="preserve">          </w:t>
            </w:r>
            <w:r>
              <w:rPr>
                <w:rFonts w:cs="XO Thames" w:ascii="XO Thames" w:hAnsi="XO Thames"/>
                <w:sz w:val="22"/>
                <w:szCs w:val="22"/>
              </w:rPr>
              <w:t>____________ /______________/</w:t>
            </w:r>
          </w:p>
          <w:p>
            <w:pPr>
              <w:pStyle w:val="Normal"/>
              <w:widowControl w:val="false"/>
              <w:suppressAutoHyphens w:val="true"/>
              <w:ind w:firstLine="567" w:right="0"/>
              <w:rPr>
                <w:rFonts w:ascii="XO Thames" w:hAnsi="XO Thames" w:cs="XO Thames"/>
                <w:sz w:val="22"/>
                <w:szCs w:val="22"/>
              </w:rPr>
            </w:pPr>
            <w:r>
              <w:rPr>
                <w:rFonts w:cs="XO Thames" w:ascii="XO Thames" w:hAnsi="XO Thames"/>
                <w:sz w:val="22"/>
                <w:szCs w:val="22"/>
              </w:rPr>
              <w:t>М.П.  (подпись)</w:t>
            </w:r>
          </w:p>
        </w:tc>
      </w:tr>
    </w:tbl>
    <w:p>
      <w:pPr>
        <w:pStyle w:val="Normal"/>
        <w:jc w:val="both"/>
        <w:rPr>
          <w:rFonts w:ascii="XO Thames" w:hAnsi="XO Thames" w:cs="XO Thames"/>
        </w:rPr>
      </w:pPr>
      <w:r>
        <w:rPr>
          <w:rFonts w:cs="XO Thames" w:ascii="XO Thames" w:hAnsi="XO Thames"/>
        </w:rPr>
      </w:r>
    </w:p>
    <w:tbl>
      <w:tblPr>
        <w:tblW w:w="15098" w:type="dxa"/>
        <w:jc w:val="left"/>
        <w:tblInd w:w="0" w:type="dxa"/>
        <w:tblLayout w:type="fixed"/>
        <w:tblCellMar>
          <w:top w:w="0" w:type="dxa"/>
          <w:left w:w="108" w:type="dxa"/>
          <w:bottom w:w="0" w:type="dxa"/>
          <w:right w:w="108" w:type="dxa"/>
        </w:tblCellMar>
      </w:tblPr>
      <w:tblGrid>
        <w:gridCol w:w="9322"/>
        <w:gridCol w:w="5776"/>
      </w:tblGrid>
      <w:tr>
        <w:trPr/>
        <w:tc>
          <w:tcPr>
            <w:tcW w:w="9322" w:type="dxa"/>
            <w:tcBorders/>
          </w:tcPr>
          <w:p>
            <w:pPr>
              <w:pStyle w:val="Normal"/>
              <w:snapToGrid w:val="false"/>
              <w:ind w:firstLine="709" w:right="0"/>
              <w:jc w:val="center"/>
              <w:rPr>
                <w:rFonts w:ascii="XO Thames" w:hAnsi="XO Thames" w:eastAsia="Yu Gothic" w:cs="XO Thames"/>
              </w:rPr>
            </w:pPr>
            <w:r>
              <w:rPr>
                <w:rFonts w:eastAsia="Yu Gothic" w:cs="XO Thames" w:ascii="XO Thames" w:hAnsi="XO Thames"/>
              </w:rPr>
            </w:r>
          </w:p>
        </w:tc>
        <w:tc>
          <w:tcPr>
            <w:tcW w:w="5776" w:type="dxa"/>
            <w:tcBorders/>
          </w:tcPr>
          <w:p>
            <w:pPr>
              <w:pStyle w:val="Normal"/>
              <w:tabs>
                <w:tab w:val="clear" w:pos="708"/>
                <w:tab w:val="left" w:pos="6690" w:leader="none"/>
              </w:tabs>
              <w:snapToGrid w:val="false"/>
              <w:ind w:firstLine="709" w:right="0"/>
              <w:jc w:val="right"/>
              <w:rPr>
                <w:rFonts w:ascii="XO Thames" w:hAnsi="XO Thames" w:eastAsia="Yu Gothic" w:cs="XO Thames"/>
              </w:rPr>
            </w:pPr>
            <w:r>
              <w:rPr>
                <w:rFonts w:eastAsia="Yu Gothic" w:cs="XO Thames" w:ascii="XO Thames" w:hAnsi="XO Thames"/>
              </w:rPr>
            </w:r>
          </w:p>
        </w:tc>
      </w:tr>
    </w:tbl>
    <w:p>
      <w:pPr>
        <w:sectPr>
          <w:headerReference w:type="default" r:id="rId4"/>
          <w:headerReference w:type="first" r:id="rId5"/>
          <w:type w:val="nextPage"/>
          <w:pgSz w:w="11906" w:h="16838"/>
          <w:pgMar w:left="1701" w:right="851" w:gutter="0" w:header="709" w:top="1134" w:footer="0" w:bottom="1134"/>
          <w:pgNumType w:fmt="decimal"/>
          <w:formProt w:val="false"/>
          <w:titlePg/>
          <w:textDirection w:val="lrTb"/>
          <w:docGrid w:type="default" w:linePitch="360" w:charSpace="0"/>
        </w:sectPr>
      </w:pPr>
    </w:p>
    <w:p>
      <w:pPr>
        <w:pStyle w:val="Normal"/>
        <w:numPr>
          <w:ilvl w:val="0"/>
          <w:numId w:val="0"/>
        </w:numPr>
        <w:shd w:fill="FFFFFF" w:val="clear"/>
        <w:tabs>
          <w:tab w:val="clear" w:pos="708"/>
          <w:tab w:val="left" w:pos="562" w:leader="none"/>
        </w:tabs>
        <w:spacing w:lineRule="exact" w:line="274"/>
        <w:ind w:hanging="0" w:left="0" w:right="0"/>
        <w:jc w:val="right"/>
        <w:outlineLvl w:val="0"/>
        <w:rPr>
          <w:rFonts w:ascii="XO Thames" w:hAnsi="XO Thames" w:cs="XO Thames"/>
          <w:spacing w:val="-1"/>
          <w:sz w:val="22"/>
          <w:szCs w:val="22"/>
        </w:rPr>
      </w:pPr>
      <w:r>
        <w:rPr>
          <w:rFonts w:cs="XO Thames" w:ascii="XO Thames" w:hAnsi="XO Thames"/>
          <w:spacing w:val="-1"/>
          <w:sz w:val="22"/>
          <w:szCs w:val="22"/>
        </w:rPr>
        <w:t>Приложение №3</w:t>
      </w:r>
    </w:p>
    <w:p>
      <w:pPr>
        <w:pStyle w:val="Normal"/>
        <w:shd w:fill="FFFFFF" w:val="clear"/>
        <w:spacing w:lineRule="exact" w:line="274"/>
        <w:ind w:left="360" w:right="10"/>
        <w:jc w:val="right"/>
        <w:rPr>
          <w:rFonts w:ascii="XO Thames" w:hAnsi="XO Thames" w:cs="XO Thames"/>
          <w:spacing w:val="-1"/>
          <w:sz w:val="22"/>
          <w:szCs w:val="22"/>
        </w:rPr>
      </w:pPr>
      <w:r>
        <w:rPr>
          <w:rFonts w:cs="XO Thames" w:ascii="XO Thames" w:hAnsi="XO Thames"/>
          <w:spacing w:val="-1"/>
          <w:sz w:val="22"/>
          <w:szCs w:val="22"/>
        </w:rPr>
        <w:t>к Государственному контракту №________</w:t>
      </w:r>
    </w:p>
    <w:p>
      <w:pPr>
        <w:pStyle w:val="Normal"/>
        <w:shd w:fill="FFFFFF" w:val="clear"/>
        <w:spacing w:lineRule="exact" w:line="274"/>
        <w:ind w:left="360" w:right="10"/>
        <w:jc w:val="right"/>
        <w:rPr>
          <w:rFonts w:ascii="XO Thames" w:hAnsi="XO Thames" w:cs="XO Thames"/>
          <w:b/>
          <w:spacing w:val="-1"/>
          <w:sz w:val="22"/>
          <w:szCs w:val="22"/>
        </w:rPr>
      </w:pPr>
      <w:r>
        <w:rPr>
          <w:rFonts w:cs="XO Thames" w:ascii="XO Thames" w:hAnsi="XO Thames"/>
          <w:spacing w:val="-1"/>
          <w:sz w:val="22"/>
          <w:szCs w:val="22"/>
        </w:rPr>
        <w:t xml:space="preserve">от «___» ___________20___г. </w:t>
      </w:r>
    </w:p>
    <w:p>
      <w:pPr>
        <w:pStyle w:val="Normal"/>
        <w:keepNext w:val="true"/>
        <w:numPr>
          <w:ilvl w:val="0"/>
          <w:numId w:val="0"/>
        </w:numPr>
        <w:tabs>
          <w:tab w:val="clear" w:pos="708"/>
          <w:tab w:val="left" w:pos="540" w:leader="none"/>
        </w:tabs>
        <w:suppressAutoHyphens w:val="true"/>
        <w:ind w:firstLine="709" w:left="0" w:right="639"/>
        <w:jc w:val="center"/>
        <w:outlineLvl w:val="3"/>
        <w:rPr>
          <w:rFonts w:ascii="XO Thames" w:hAnsi="XO Thames" w:cs="XO Thames"/>
          <w:b/>
          <w:spacing w:val="-1"/>
          <w:sz w:val="22"/>
          <w:szCs w:val="22"/>
        </w:rPr>
      </w:pPr>
      <w:r>
        <w:rPr>
          <w:rFonts w:cs="XO Thames" w:ascii="XO Thames" w:hAnsi="XO Thames"/>
          <w:b/>
          <w:spacing w:val="-1"/>
          <w:sz w:val="22"/>
          <w:szCs w:val="22"/>
        </w:rPr>
      </w:r>
    </w:p>
    <w:p>
      <w:pPr>
        <w:pStyle w:val="Normal"/>
        <w:keepNext w:val="true"/>
        <w:numPr>
          <w:ilvl w:val="0"/>
          <w:numId w:val="0"/>
        </w:numPr>
        <w:tabs>
          <w:tab w:val="clear" w:pos="708"/>
          <w:tab w:val="left" w:pos="540" w:leader="none"/>
        </w:tabs>
        <w:suppressAutoHyphens w:val="true"/>
        <w:ind w:firstLine="709" w:left="0" w:right="639"/>
        <w:jc w:val="center"/>
        <w:outlineLvl w:val="3"/>
        <w:rPr>
          <w:rFonts w:ascii="XO Thames" w:hAnsi="XO Thames" w:cs="XO Thames"/>
          <w:b/>
          <w:spacing w:val="-1"/>
          <w:sz w:val="22"/>
          <w:szCs w:val="22"/>
        </w:rPr>
      </w:pPr>
      <w:r>
        <w:rPr>
          <w:rFonts w:cs="XO Thames" w:ascii="XO Thames" w:hAnsi="XO Thames"/>
          <w:b/>
          <w:spacing w:val="-1"/>
          <w:sz w:val="22"/>
          <w:szCs w:val="22"/>
        </w:rPr>
      </w:r>
    </w:p>
    <w:p>
      <w:pPr>
        <w:pStyle w:val="Normal"/>
        <w:keepNext w:val="true"/>
        <w:numPr>
          <w:ilvl w:val="0"/>
          <w:numId w:val="0"/>
        </w:numPr>
        <w:tabs>
          <w:tab w:val="clear" w:pos="708"/>
          <w:tab w:val="left" w:pos="540" w:leader="none"/>
        </w:tabs>
        <w:suppressAutoHyphens w:val="true"/>
        <w:ind w:firstLine="709" w:left="0" w:right="639"/>
        <w:jc w:val="center"/>
        <w:outlineLvl w:val="3"/>
        <w:rPr>
          <w:rFonts w:ascii="XO Thames" w:hAnsi="XO Thames" w:cs="XO Thames"/>
          <w:b/>
          <w:sz w:val="22"/>
          <w:szCs w:val="22"/>
        </w:rPr>
      </w:pPr>
      <w:r>
        <w:rPr>
          <w:b/>
          <w:sz w:val="22"/>
          <w:szCs w:val="22"/>
        </w:rPr>
        <w:t>ОБРАЗЕЦ</w:t>
      </w:r>
    </w:p>
    <w:p>
      <w:pPr>
        <w:pStyle w:val="Normal"/>
        <w:keepNext w:val="true"/>
        <w:numPr>
          <w:ilvl w:val="0"/>
          <w:numId w:val="0"/>
        </w:numPr>
        <w:tabs>
          <w:tab w:val="clear" w:pos="708"/>
          <w:tab w:val="left" w:pos="540" w:leader="none"/>
        </w:tabs>
        <w:suppressAutoHyphens w:val="true"/>
        <w:ind w:firstLine="709" w:left="0" w:right="639"/>
        <w:jc w:val="center"/>
        <w:outlineLvl w:val="3"/>
        <w:rPr>
          <w:rFonts w:ascii="XO Thames" w:hAnsi="XO Thames" w:cs="XO Thames"/>
          <w:sz w:val="22"/>
          <w:szCs w:val="22"/>
        </w:rPr>
      </w:pPr>
      <w:r>
        <w:rPr>
          <w:rFonts w:cs="XO Thames" w:ascii="XO Thames" w:hAnsi="XO Thames"/>
          <w:b/>
          <w:sz w:val="22"/>
          <w:szCs w:val="22"/>
        </w:rPr>
        <w:t>АКТ ПРИЕМА-ПЕРЕДАЧИ</w:t>
      </w:r>
      <w:r>
        <w:rPr>
          <w:rFonts w:cs="XO Thames" w:ascii="XO Thames" w:hAnsi="XO Thames"/>
          <w:sz w:val="22"/>
          <w:szCs w:val="22"/>
        </w:rPr>
        <w:t xml:space="preserve"> №_____</w:t>
      </w:r>
    </w:p>
    <w:p>
      <w:pPr>
        <w:pStyle w:val="Normal"/>
        <w:ind w:firstLine="709" w:right="0"/>
        <w:jc w:val="center"/>
        <w:rPr>
          <w:rFonts w:ascii="XO Thames" w:hAnsi="XO Thames" w:cs="XO Thames"/>
          <w:sz w:val="22"/>
          <w:szCs w:val="22"/>
        </w:rPr>
      </w:pPr>
      <w:r>
        <w:rPr>
          <w:rFonts w:cs="XO Thames" w:ascii="XO Thames" w:hAnsi="XO Thames"/>
          <w:sz w:val="22"/>
          <w:szCs w:val="22"/>
        </w:rPr>
        <w:t>по государственному контракту от «____» ___________ 2026 г. № _______________________________________________</w:t>
      </w:r>
    </w:p>
    <w:p>
      <w:pPr>
        <w:pStyle w:val="Normal"/>
        <w:ind w:firstLine="709" w:right="0"/>
        <w:jc w:val="center"/>
        <w:rPr>
          <w:rFonts w:ascii="XO Thames" w:hAnsi="XO Thames" w:cs="XO Thames"/>
          <w:sz w:val="22"/>
          <w:szCs w:val="22"/>
        </w:rPr>
      </w:pPr>
      <w:r>
        <w:rPr>
          <w:rFonts w:cs="XO Thames" w:ascii="XO Thames" w:hAnsi="XO Thames"/>
          <w:sz w:val="22"/>
          <w:szCs w:val="22"/>
        </w:rPr>
      </w:r>
    </w:p>
    <w:p>
      <w:pPr>
        <w:pStyle w:val="Normal"/>
        <w:ind w:firstLine="709" w:right="0"/>
        <w:jc w:val="center"/>
        <w:rPr>
          <w:rFonts w:ascii="XO Thames" w:hAnsi="XO Thames" w:cs="XO Thames"/>
          <w:sz w:val="22"/>
          <w:szCs w:val="22"/>
        </w:rPr>
      </w:pPr>
      <w:r>
        <w:rPr>
          <w:rFonts w:cs="XO Thames" w:ascii="XO Thames" w:hAnsi="XO Thames"/>
          <w:sz w:val="22"/>
          <w:szCs w:val="22"/>
        </w:rPr>
      </w:r>
    </w:p>
    <w:p>
      <w:pPr>
        <w:pStyle w:val="Normal"/>
        <w:ind w:firstLine="709" w:right="-74"/>
        <w:jc w:val="both"/>
        <w:rPr>
          <w:rFonts w:ascii="XO Thames" w:hAnsi="XO Thames" w:cs="XO Thames"/>
          <w:i/>
          <w:i/>
          <w:iCs/>
          <w:sz w:val="22"/>
          <w:szCs w:val="22"/>
        </w:rPr>
      </w:pPr>
      <w:r>
        <w:rPr>
          <w:rFonts w:cs="XO Thames" w:ascii="XO Thames" w:hAnsi="XO Thames"/>
          <w:sz w:val="22"/>
          <w:szCs w:val="22"/>
        </w:rPr>
        <w:t>г. ______________(по месту нахождения заказчика)</w:t>
      </w:r>
      <w:r>
        <w:rPr>
          <w:rFonts w:cs="XO Thames" w:ascii="XO Thames" w:hAnsi="XO Thames"/>
          <w:sz w:val="22"/>
          <w:szCs w:val="22"/>
          <w:lang w:val="ru-RU" w:eastAsia="ru-RU"/>
        </w:rPr>
        <w:t xml:space="preserve">                </w:t>
        <w:tab/>
        <w:t xml:space="preserve">                   «____» ____________________ 20___ </w:t>
      </w:r>
      <w:r>
        <w:rPr>
          <w:rFonts w:cs="XO Thames" w:ascii="XO Thames" w:hAnsi="XO Thames"/>
          <w:sz w:val="22"/>
          <w:szCs w:val="22"/>
        </w:rPr>
        <w:t>г.</w:t>
      </w:r>
    </w:p>
    <w:p>
      <w:pPr>
        <w:pStyle w:val="Normal"/>
        <w:ind w:firstLine="709" w:left="2124" w:right="-74"/>
        <w:jc w:val="both"/>
        <w:rPr>
          <w:rFonts w:ascii="XO Thames" w:hAnsi="XO Thames" w:cs="XO Thames"/>
          <w:sz w:val="22"/>
          <w:szCs w:val="22"/>
        </w:rPr>
      </w:pPr>
      <w:r>
        <w:rPr>
          <w:rFonts w:cs="XO Thames" w:ascii="XO Thames" w:hAnsi="XO Thames"/>
          <w:i/>
          <w:iCs/>
          <w:sz w:val="22"/>
          <w:szCs w:val="22"/>
        </w:rPr>
        <w:t xml:space="preserve">                                                                                                                  </w:t>
      </w:r>
      <w:r>
        <w:rPr>
          <w:rFonts w:cs="XO Thames" w:ascii="XO Thames" w:hAnsi="XO Thames"/>
          <w:i/>
          <w:iCs/>
          <w:sz w:val="22"/>
          <w:szCs w:val="22"/>
        </w:rPr>
        <w:t>(дата составления акта)</w:t>
      </w:r>
    </w:p>
    <w:p>
      <w:pPr>
        <w:pStyle w:val="Normal"/>
        <w:ind w:firstLine="709" w:right="0"/>
        <w:rPr>
          <w:rFonts w:ascii="XO Thames" w:hAnsi="XO Thames" w:cs="XO Thames"/>
          <w:sz w:val="22"/>
          <w:szCs w:val="22"/>
          <w:lang w:val="ru-RU" w:eastAsia="ru-RU"/>
        </w:rPr>
      </w:pPr>
      <w:r>
        <w:rPr>
          <w:rFonts w:cs="XO Thames" w:ascii="XO Thames" w:hAnsi="XO Thames"/>
          <w:sz w:val="22"/>
          <w:szCs w:val="22"/>
        </w:rPr>
        <w:t xml:space="preserve"> </w:t>
      </w:r>
      <w:r>
        <w:rPr>
          <w:rFonts w:cs="XO Thames" w:ascii="XO Thames" w:hAnsi="XO Thames"/>
          <w:sz w:val="22"/>
          <w:szCs w:val="22"/>
        </w:rPr>
        <w:tab/>
      </w:r>
      <w:r>
        <w:rPr>
          <w:rFonts w:cs="XO Thames" w:ascii="XO Thames" w:hAnsi="XO Thames"/>
          <w:sz w:val="22"/>
          <w:szCs w:val="22"/>
          <w:lang w:val="ru-RU" w:eastAsia="ru-RU"/>
        </w:rPr>
        <w:t xml:space="preserve">Мы, нижеподписавшиеся, представитель Поставщика, в лице ________________________________________________________________                                         </w:t>
      </w:r>
    </w:p>
    <w:p>
      <w:pPr>
        <w:pStyle w:val="Normal"/>
        <w:ind w:firstLine="709" w:right="0"/>
        <w:rPr>
          <w:rFonts w:ascii="XO Thames" w:hAnsi="XO Thames" w:cs="XO Thames"/>
          <w:sz w:val="22"/>
          <w:szCs w:val="22"/>
          <w:lang w:val="ru-RU" w:eastAsia="ru-RU"/>
        </w:rPr>
      </w:pPr>
      <w:r>
        <w:rPr>
          <w:rFonts w:cs="XO Thames" w:ascii="XO Thames" w:hAnsi="XO Thames"/>
          <w:sz w:val="22"/>
          <w:szCs w:val="22"/>
          <w:lang w:val="ru-RU" w:eastAsia="ru-RU"/>
        </w:rPr>
        <w:t xml:space="preserve">                                                                                                                           </w:t>
      </w:r>
      <w:r>
        <w:rPr>
          <w:rFonts w:cs="XO Thames" w:ascii="XO Thames" w:hAnsi="XO Thames"/>
          <w:sz w:val="22"/>
          <w:szCs w:val="22"/>
          <w:lang w:val="ru-RU" w:eastAsia="ru-RU"/>
        </w:rPr>
        <w:t>(</w:t>
      </w:r>
      <w:r>
        <w:rPr>
          <w:rFonts w:cs="XO Thames" w:ascii="XO Thames" w:hAnsi="XO Thames"/>
          <w:i/>
          <w:iCs/>
          <w:sz w:val="22"/>
          <w:szCs w:val="22"/>
          <w:lang w:val="ru-RU" w:eastAsia="ru-RU"/>
        </w:rPr>
        <w:t>должность,  Ф.И.О. представителя)</w:t>
      </w:r>
      <w:r>
        <w:rPr>
          <w:rFonts w:cs="XO Thames" w:ascii="XO Thames" w:hAnsi="XO Thames"/>
          <w:sz w:val="22"/>
          <w:szCs w:val="22"/>
          <w:lang w:val="ru-RU" w:eastAsia="ru-RU"/>
        </w:rPr>
        <w:t xml:space="preserve">, </w:t>
      </w:r>
    </w:p>
    <w:p>
      <w:pPr>
        <w:pStyle w:val="Normal"/>
        <w:ind w:firstLine="709" w:right="0"/>
        <w:rPr>
          <w:rFonts w:ascii="XO Thames" w:hAnsi="XO Thames" w:cs="XO Thames"/>
          <w:sz w:val="22"/>
          <w:szCs w:val="22"/>
          <w:lang w:val="ru-RU" w:eastAsia="ru-RU"/>
        </w:rPr>
      </w:pPr>
      <w:r>
        <w:rPr>
          <w:rFonts w:cs="XO Thames" w:ascii="XO Thames" w:hAnsi="XO Thames"/>
          <w:sz w:val="22"/>
          <w:szCs w:val="22"/>
          <w:lang w:val="ru-RU" w:eastAsia="ru-RU"/>
        </w:rPr>
        <w:t xml:space="preserve">действующий на основании _________, с одной стороны и  представитель Государственного заказчика в лице_______________________________        </w:t>
      </w:r>
    </w:p>
    <w:p>
      <w:pPr>
        <w:pStyle w:val="Normal"/>
        <w:ind w:firstLine="709" w:right="0"/>
        <w:rPr>
          <w:rFonts w:ascii="XO Thames" w:hAnsi="XO Thames" w:cs="XO Thames"/>
          <w:sz w:val="22"/>
          <w:szCs w:val="22"/>
          <w:lang w:val="ru-RU" w:eastAsia="ru-RU"/>
        </w:rPr>
      </w:pPr>
      <w:r>
        <w:rPr>
          <w:rFonts w:cs="XO Thames" w:ascii="XO Thames" w:hAnsi="XO Thames"/>
          <w:sz w:val="22"/>
          <w:szCs w:val="22"/>
          <w:lang w:val="ru-RU" w:eastAsia="ru-RU"/>
        </w:rPr>
        <w:t xml:space="preserve">                                                                                                                                                                                           </w:t>
      </w:r>
      <w:r>
        <w:rPr>
          <w:rFonts w:cs="XO Thames" w:ascii="XO Thames" w:hAnsi="XO Thames"/>
          <w:sz w:val="22"/>
          <w:szCs w:val="22"/>
          <w:lang w:val="ru-RU" w:eastAsia="ru-RU"/>
        </w:rPr>
        <w:t>(</w:t>
      </w:r>
      <w:r>
        <w:rPr>
          <w:rFonts w:cs="XO Thames" w:ascii="XO Thames" w:hAnsi="XO Thames"/>
          <w:i/>
          <w:iCs/>
          <w:sz w:val="22"/>
          <w:szCs w:val="22"/>
          <w:lang w:val="ru-RU" w:eastAsia="ru-RU"/>
        </w:rPr>
        <w:t>должность, Ф.И.О. представителя)</w:t>
      </w:r>
      <w:r>
        <w:rPr>
          <w:rFonts w:cs="XO Thames" w:ascii="XO Thames" w:hAnsi="XO Thames"/>
          <w:sz w:val="22"/>
          <w:szCs w:val="22"/>
          <w:lang w:val="ru-RU" w:eastAsia="ru-RU"/>
        </w:rPr>
        <w:t xml:space="preserve">, </w:t>
      </w:r>
    </w:p>
    <w:p>
      <w:pPr>
        <w:pStyle w:val="Normal"/>
        <w:ind w:firstLine="709" w:right="0"/>
        <w:rPr>
          <w:rFonts w:ascii="XO Thames" w:hAnsi="XO Thames" w:cs="XO Thames"/>
          <w:sz w:val="22"/>
          <w:szCs w:val="22"/>
          <w:lang w:val="ru-RU" w:eastAsia="ru-RU"/>
        </w:rPr>
      </w:pPr>
      <w:r>
        <w:rPr>
          <w:rFonts w:cs="XO Thames" w:ascii="XO Thames" w:hAnsi="XO Thames"/>
          <w:sz w:val="22"/>
          <w:szCs w:val="22"/>
          <w:lang w:val="ru-RU" w:eastAsia="ru-RU"/>
        </w:rPr>
        <w:t>действующий на основании  ___________________________________________________________________, с другой стороны, составили настоящий Акт о нижеследующем:</w:t>
      </w:r>
    </w:p>
    <w:p>
      <w:pPr>
        <w:pStyle w:val="Normal"/>
        <w:ind w:firstLine="709" w:right="0"/>
        <w:rPr>
          <w:rFonts w:ascii="XO Thames" w:hAnsi="XO Thames" w:cs="XO Thames"/>
          <w:sz w:val="22"/>
          <w:szCs w:val="22"/>
          <w:lang w:val="ru-RU" w:eastAsia="ru-RU"/>
        </w:rPr>
      </w:pPr>
      <w:r>
        <w:rPr>
          <w:rFonts w:cs="XO Thames" w:ascii="XO Thames" w:hAnsi="XO Thames"/>
          <w:sz w:val="22"/>
          <w:szCs w:val="22"/>
          <w:lang w:val="ru-RU" w:eastAsia="ru-RU"/>
        </w:rPr>
      </w:r>
    </w:p>
    <w:p>
      <w:pPr>
        <w:pStyle w:val="Normal"/>
        <w:ind w:firstLine="709" w:right="0"/>
        <w:rPr>
          <w:rFonts w:ascii="XO Thames" w:hAnsi="XO Thames" w:cs="XO Thames"/>
          <w:sz w:val="22"/>
          <w:szCs w:val="22"/>
          <w:lang w:val="ru-RU" w:eastAsia="ru-RU"/>
        </w:rPr>
      </w:pPr>
      <w:r>
        <w:rPr>
          <w:rFonts w:cs="XO Thames" w:ascii="XO Thames" w:hAnsi="XO Thames"/>
          <w:sz w:val="22"/>
          <w:szCs w:val="22"/>
          <w:lang w:val="ru-RU" w:eastAsia="ru-RU"/>
        </w:rPr>
        <w:t xml:space="preserve">В соответствии с условиями государственного контракта от _______20___ г.  № _______________________________________________________, </w:t>
      </w:r>
    </w:p>
    <w:p>
      <w:pPr>
        <w:pStyle w:val="Normal"/>
        <w:ind w:firstLine="709" w:right="0"/>
        <w:rPr>
          <w:rFonts w:ascii="XO Thames" w:hAnsi="XO Thames" w:cs="XO Thames"/>
          <w:sz w:val="22"/>
          <w:szCs w:val="22"/>
        </w:rPr>
      </w:pPr>
      <w:r>
        <w:rPr/>
        <w:t>Поставщик поставил, а Государственный  заказчик принял, указанный в нижеприведенной таблице товар:</w:t>
      </w:r>
    </w:p>
    <w:tbl>
      <w:tblPr>
        <w:tblW w:w="14601" w:type="dxa"/>
        <w:jc w:val="left"/>
        <w:tblInd w:w="108" w:type="dxa"/>
        <w:tblLayout w:type="fixed"/>
        <w:tblCellMar>
          <w:top w:w="0" w:type="dxa"/>
          <w:left w:w="108" w:type="dxa"/>
          <w:bottom w:w="0" w:type="dxa"/>
          <w:right w:w="108" w:type="dxa"/>
        </w:tblCellMar>
      </w:tblPr>
      <w:tblGrid>
        <w:gridCol w:w="723"/>
        <w:gridCol w:w="4174"/>
        <w:gridCol w:w="1688"/>
        <w:gridCol w:w="963"/>
        <w:gridCol w:w="966"/>
        <w:gridCol w:w="1646"/>
        <w:gridCol w:w="1372"/>
        <w:gridCol w:w="1688"/>
        <w:gridCol w:w="1381"/>
      </w:tblGrid>
      <w:tr>
        <w:trPr/>
        <w:tc>
          <w:tcPr>
            <w:tcW w:w="723"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ind w:firstLine="709" w:right="0"/>
              <w:rPr/>
            </w:pPr>
            <w:r>
              <w:rPr>
                <w:rFonts w:cs="XO Thames" w:ascii="XO Thames" w:hAnsi="XO Thames"/>
                <w:sz w:val="22"/>
                <w:szCs w:val="22"/>
              </w:rPr>
              <w:t>№ №</w:t>
            </w:r>
            <w:r>
              <w:rPr>
                <w:rFonts w:cs="XO Thames" w:ascii="XO Thames" w:hAnsi="XO Thames"/>
                <w:sz w:val="22"/>
                <w:szCs w:val="22"/>
              </w:rPr>
              <w:t>п/п</w:t>
            </w:r>
          </w:p>
        </w:tc>
        <w:tc>
          <w:tcPr>
            <w:tcW w:w="4174"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ind w:firstLine="709" w:right="0"/>
              <w:rPr>
                <w:rFonts w:ascii="XO Thames" w:hAnsi="XO Thames" w:cs="XO Thames"/>
                <w:sz w:val="22"/>
                <w:szCs w:val="22"/>
              </w:rPr>
            </w:pPr>
            <w:r>
              <w:rPr>
                <w:rFonts w:cs="XO Thames" w:ascii="XO Thames" w:hAnsi="XO Thames"/>
                <w:sz w:val="22"/>
                <w:szCs w:val="22"/>
              </w:rPr>
              <w:t>Наименование товара</w:t>
            </w:r>
          </w:p>
        </w:tc>
        <w:tc>
          <w:tcPr>
            <w:tcW w:w="1688"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XO Thames" w:hAnsi="XO Thames" w:cs="XO Thames"/>
                <w:sz w:val="22"/>
                <w:szCs w:val="22"/>
              </w:rPr>
            </w:pPr>
            <w:r>
              <w:rPr>
                <w:rFonts w:cs="XO Thames" w:ascii="XO Thames" w:hAnsi="XO Thames"/>
                <w:sz w:val="22"/>
                <w:szCs w:val="22"/>
              </w:rPr>
              <w:t xml:space="preserve">Нормативный документ (ГОСТ, Технические условия, др.) </w:t>
            </w:r>
          </w:p>
        </w:tc>
        <w:tc>
          <w:tcPr>
            <w:tcW w:w="963"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XO Thames" w:hAnsi="XO Thames" w:cs="XO Thames"/>
                <w:sz w:val="22"/>
                <w:szCs w:val="22"/>
              </w:rPr>
            </w:pPr>
            <w:r>
              <w:rPr>
                <w:rFonts w:cs="XO Thames" w:ascii="XO Thames" w:hAnsi="XO Thames"/>
                <w:sz w:val="22"/>
                <w:szCs w:val="22"/>
              </w:rPr>
              <w:t>Ед. изм.</w:t>
            </w:r>
          </w:p>
        </w:tc>
        <w:tc>
          <w:tcPr>
            <w:tcW w:w="96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XO Thames" w:hAnsi="XO Thames" w:cs="XO Thames"/>
                <w:sz w:val="22"/>
                <w:szCs w:val="22"/>
              </w:rPr>
            </w:pPr>
            <w:r>
              <w:rPr>
                <w:rFonts w:cs="XO Thames" w:ascii="XO Thames" w:hAnsi="XO Thames"/>
                <w:sz w:val="22"/>
                <w:szCs w:val="22"/>
              </w:rPr>
              <w:t>Кол-во</w:t>
            </w:r>
          </w:p>
        </w:tc>
        <w:tc>
          <w:tcPr>
            <w:tcW w:w="164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XO Thames" w:hAnsi="XO Thames" w:cs="XO Thames"/>
                <w:sz w:val="22"/>
                <w:szCs w:val="22"/>
              </w:rPr>
            </w:pPr>
            <w:r>
              <w:rPr>
                <w:rFonts w:cs="XO Thames" w:ascii="XO Thames" w:hAnsi="XO Thames"/>
                <w:sz w:val="22"/>
                <w:szCs w:val="22"/>
              </w:rPr>
              <w:t>Цена за единицу с НДС, руб.</w:t>
            </w:r>
          </w:p>
        </w:tc>
        <w:tc>
          <w:tcPr>
            <w:tcW w:w="1372"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XO Thames" w:hAnsi="XO Thames" w:cs="XO Thames"/>
                <w:sz w:val="22"/>
                <w:szCs w:val="22"/>
              </w:rPr>
            </w:pPr>
            <w:r>
              <w:rPr>
                <w:rFonts w:cs="XO Thames" w:ascii="XO Thames" w:hAnsi="XO Thames"/>
                <w:sz w:val="22"/>
                <w:szCs w:val="22"/>
              </w:rPr>
              <w:t>Сумма с НДС, руб.</w:t>
            </w:r>
          </w:p>
        </w:tc>
        <w:tc>
          <w:tcPr>
            <w:tcW w:w="1688"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XO Thames" w:hAnsi="XO Thames" w:cs="XO Thames"/>
                <w:sz w:val="22"/>
                <w:szCs w:val="22"/>
              </w:rPr>
            </w:pPr>
            <w:r>
              <w:rPr>
                <w:rFonts w:cs="XO Thames" w:ascii="XO Thames" w:hAnsi="XO Thames"/>
                <w:sz w:val="22"/>
                <w:szCs w:val="22"/>
              </w:rPr>
              <w:t>Страна происхождения товара</w:t>
            </w:r>
          </w:p>
        </w:tc>
        <w:tc>
          <w:tcPr>
            <w:tcW w:w="1381"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XO Thames" w:hAnsi="XO Thames" w:cs="XO Thames"/>
                <w:sz w:val="22"/>
                <w:szCs w:val="22"/>
              </w:rPr>
            </w:pPr>
            <w:r>
              <w:rPr>
                <w:rFonts w:cs="XO Thames" w:ascii="XO Thames" w:hAnsi="XO Thames"/>
                <w:sz w:val="22"/>
                <w:szCs w:val="22"/>
              </w:rPr>
              <w:t>Примечание</w:t>
            </w:r>
          </w:p>
        </w:tc>
      </w:tr>
      <w:tr>
        <w:trPr>
          <w:trHeight w:val="365" w:hRule="atLeast"/>
        </w:trPr>
        <w:tc>
          <w:tcPr>
            <w:tcW w:w="723" w:type="dxa"/>
            <w:tcBorders>
              <w:top w:val="single" w:sz="4" w:space="0" w:color="000000"/>
              <w:left w:val="single" w:sz="4" w:space="0" w:color="000000"/>
              <w:bottom w:val="single" w:sz="4" w:space="0" w:color="000000"/>
              <w:right w:val="single" w:sz="4" w:space="0" w:color="000000"/>
            </w:tcBorders>
          </w:tcPr>
          <w:p>
            <w:pPr>
              <w:pStyle w:val="Normal"/>
              <w:ind w:firstLine="709" w:right="0"/>
              <w:jc w:val="center"/>
              <w:rPr>
                <w:rFonts w:ascii="XO Thames" w:hAnsi="XO Thames" w:cs="XO Thames"/>
                <w:sz w:val="22"/>
                <w:szCs w:val="22"/>
              </w:rPr>
            </w:pPr>
            <w:r>
              <w:rPr>
                <w:rFonts w:cs="XO Thames" w:ascii="XO Thames" w:hAnsi="XO Thames"/>
                <w:sz w:val="22"/>
                <w:szCs w:val="22"/>
              </w:rPr>
              <w:t>11.</w:t>
            </w:r>
          </w:p>
        </w:tc>
        <w:tc>
          <w:tcPr>
            <w:tcW w:w="4174" w:type="dxa"/>
            <w:tcBorders>
              <w:top w:val="single" w:sz="4" w:space="0" w:color="000000"/>
              <w:left w:val="single" w:sz="4" w:space="0" w:color="000000"/>
              <w:bottom w:val="single" w:sz="4" w:space="0" w:color="000000"/>
              <w:right w:val="single" w:sz="4" w:space="0" w:color="000000"/>
            </w:tcBorders>
          </w:tcPr>
          <w:p>
            <w:pPr>
              <w:pStyle w:val="Normal"/>
              <w:snapToGrid w:val="false"/>
              <w:ind w:firstLine="709" w:right="0"/>
              <w:rPr>
                <w:rFonts w:ascii="XO Thames" w:hAnsi="XO Thames" w:cs="XO Thames"/>
                <w:sz w:val="22"/>
                <w:szCs w:val="22"/>
              </w:rPr>
            </w:pPr>
            <w:r>
              <w:rPr>
                <w:rFonts w:cs="XO Thames" w:ascii="XO Thames" w:hAnsi="XO Thames"/>
                <w:sz w:val="22"/>
                <w:szCs w:val="22"/>
              </w:rPr>
            </w:r>
          </w:p>
          <w:p>
            <w:pPr>
              <w:pStyle w:val="Normal"/>
              <w:ind w:firstLine="709" w:right="0"/>
              <w:rPr>
                <w:rFonts w:ascii="XO Thames" w:hAnsi="XO Thames" w:cs="XO Thames"/>
                <w:sz w:val="22"/>
                <w:szCs w:val="22"/>
              </w:rPr>
            </w:pPr>
            <w:r>
              <w:rPr>
                <w:rFonts w:cs="XO Thames" w:ascii="XO Thames" w:hAnsi="XO Thames"/>
                <w:sz w:val="22"/>
                <w:szCs w:val="22"/>
              </w:rPr>
            </w:r>
          </w:p>
        </w:tc>
        <w:tc>
          <w:tcPr>
            <w:tcW w:w="1688" w:type="dxa"/>
            <w:tcBorders>
              <w:top w:val="single" w:sz="4" w:space="0" w:color="000000"/>
              <w:left w:val="single" w:sz="4" w:space="0" w:color="000000"/>
              <w:bottom w:val="single" w:sz="4" w:space="0" w:color="000000"/>
              <w:right w:val="single" w:sz="4" w:space="0" w:color="000000"/>
            </w:tcBorders>
          </w:tcPr>
          <w:p>
            <w:pPr>
              <w:pStyle w:val="Normal"/>
              <w:snapToGrid w:val="false"/>
              <w:ind w:firstLine="709" w:right="0"/>
              <w:rPr>
                <w:rFonts w:ascii="XO Thames" w:hAnsi="XO Thames" w:cs="XO Thames"/>
                <w:sz w:val="22"/>
                <w:szCs w:val="22"/>
              </w:rPr>
            </w:pPr>
            <w:r>
              <w:rPr>
                <w:rFonts w:cs="XO Thames" w:ascii="XO Thames" w:hAnsi="XO Thames"/>
                <w:sz w:val="22"/>
                <w:szCs w:val="22"/>
              </w:rPr>
            </w:r>
          </w:p>
        </w:tc>
        <w:tc>
          <w:tcPr>
            <w:tcW w:w="963" w:type="dxa"/>
            <w:tcBorders>
              <w:top w:val="single" w:sz="4" w:space="0" w:color="000000"/>
              <w:left w:val="single" w:sz="4" w:space="0" w:color="000000"/>
              <w:bottom w:val="single" w:sz="4" w:space="0" w:color="000000"/>
              <w:right w:val="single" w:sz="4" w:space="0" w:color="000000"/>
            </w:tcBorders>
          </w:tcPr>
          <w:p>
            <w:pPr>
              <w:pStyle w:val="Normal"/>
              <w:snapToGrid w:val="false"/>
              <w:ind w:firstLine="709" w:right="0"/>
              <w:rPr>
                <w:rFonts w:ascii="XO Thames" w:hAnsi="XO Thames" w:cs="XO Thames"/>
                <w:sz w:val="22"/>
                <w:szCs w:val="22"/>
              </w:rPr>
            </w:pPr>
            <w:r>
              <w:rPr>
                <w:rFonts w:cs="XO Thames" w:ascii="XO Thames" w:hAnsi="XO Thames"/>
                <w:sz w:val="22"/>
                <w:szCs w:val="22"/>
              </w:rPr>
            </w:r>
          </w:p>
        </w:tc>
        <w:tc>
          <w:tcPr>
            <w:tcW w:w="966" w:type="dxa"/>
            <w:tcBorders>
              <w:top w:val="single" w:sz="4" w:space="0" w:color="000000"/>
              <w:left w:val="single" w:sz="4" w:space="0" w:color="000000"/>
              <w:bottom w:val="single" w:sz="4" w:space="0" w:color="000000"/>
              <w:right w:val="single" w:sz="4" w:space="0" w:color="000000"/>
            </w:tcBorders>
          </w:tcPr>
          <w:p>
            <w:pPr>
              <w:pStyle w:val="Normal"/>
              <w:snapToGrid w:val="false"/>
              <w:ind w:firstLine="709" w:right="0"/>
              <w:rPr>
                <w:rFonts w:ascii="XO Thames" w:hAnsi="XO Thames" w:cs="XO Thames"/>
                <w:sz w:val="22"/>
                <w:szCs w:val="22"/>
              </w:rPr>
            </w:pPr>
            <w:r>
              <w:rPr>
                <w:rFonts w:cs="XO Thames" w:ascii="XO Thames" w:hAnsi="XO Thames"/>
                <w:sz w:val="22"/>
                <w:szCs w:val="22"/>
              </w:rPr>
            </w:r>
          </w:p>
        </w:tc>
        <w:tc>
          <w:tcPr>
            <w:tcW w:w="1646" w:type="dxa"/>
            <w:tcBorders>
              <w:top w:val="single" w:sz="4" w:space="0" w:color="000000"/>
              <w:left w:val="single" w:sz="4" w:space="0" w:color="000000"/>
              <w:bottom w:val="single" w:sz="4" w:space="0" w:color="000000"/>
              <w:right w:val="single" w:sz="4" w:space="0" w:color="000000"/>
            </w:tcBorders>
          </w:tcPr>
          <w:p>
            <w:pPr>
              <w:pStyle w:val="Normal"/>
              <w:snapToGrid w:val="false"/>
              <w:ind w:firstLine="709" w:right="0"/>
              <w:rPr>
                <w:rFonts w:ascii="XO Thames" w:hAnsi="XO Thames" w:cs="XO Thames"/>
                <w:sz w:val="22"/>
                <w:szCs w:val="22"/>
              </w:rPr>
            </w:pPr>
            <w:r>
              <w:rPr>
                <w:rFonts w:cs="XO Thames" w:ascii="XO Thames" w:hAnsi="XO Thames"/>
                <w:sz w:val="22"/>
                <w:szCs w:val="22"/>
              </w:rPr>
            </w:r>
          </w:p>
        </w:tc>
        <w:tc>
          <w:tcPr>
            <w:tcW w:w="1372" w:type="dxa"/>
            <w:tcBorders>
              <w:top w:val="single" w:sz="4" w:space="0" w:color="000000"/>
              <w:left w:val="single" w:sz="4" w:space="0" w:color="000000"/>
              <w:bottom w:val="single" w:sz="4" w:space="0" w:color="000000"/>
              <w:right w:val="single" w:sz="4" w:space="0" w:color="000000"/>
            </w:tcBorders>
          </w:tcPr>
          <w:p>
            <w:pPr>
              <w:pStyle w:val="Normal"/>
              <w:snapToGrid w:val="false"/>
              <w:ind w:firstLine="709" w:right="0"/>
              <w:rPr>
                <w:rFonts w:ascii="XO Thames" w:hAnsi="XO Thames" w:cs="XO Thames"/>
                <w:sz w:val="22"/>
                <w:szCs w:val="22"/>
              </w:rPr>
            </w:pPr>
            <w:r>
              <w:rPr>
                <w:rFonts w:cs="XO Thames" w:ascii="XO Thames" w:hAnsi="XO Thames"/>
                <w:sz w:val="22"/>
                <w:szCs w:val="22"/>
              </w:rPr>
            </w:r>
          </w:p>
        </w:tc>
        <w:tc>
          <w:tcPr>
            <w:tcW w:w="1688" w:type="dxa"/>
            <w:tcBorders>
              <w:top w:val="single" w:sz="4" w:space="0" w:color="000000"/>
              <w:left w:val="single" w:sz="4" w:space="0" w:color="000000"/>
              <w:bottom w:val="single" w:sz="4" w:space="0" w:color="000000"/>
              <w:right w:val="single" w:sz="4" w:space="0" w:color="000000"/>
            </w:tcBorders>
          </w:tcPr>
          <w:p>
            <w:pPr>
              <w:pStyle w:val="Normal"/>
              <w:snapToGrid w:val="false"/>
              <w:ind w:firstLine="709" w:right="0"/>
              <w:rPr>
                <w:rFonts w:ascii="XO Thames" w:hAnsi="XO Thames" w:cs="XO Thames"/>
                <w:sz w:val="22"/>
                <w:szCs w:val="22"/>
              </w:rPr>
            </w:pPr>
            <w:r>
              <w:rPr>
                <w:rFonts w:cs="XO Thames" w:ascii="XO Thames" w:hAnsi="XO Thames"/>
                <w:sz w:val="22"/>
                <w:szCs w:val="22"/>
              </w:rPr>
            </w:r>
          </w:p>
        </w:tc>
        <w:tc>
          <w:tcPr>
            <w:tcW w:w="1381" w:type="dxa"/>
            <w:tcBorders>
              <w:top w:val="single" w:sz="4" w:space="0" w:color="000000"/>
              <w:left w:val="single" w:sz="4" w:space="0" w:color="000000"/>
              <w:bottom w:val="single" w:sz="4" w:space="0" w:color="000000"/>
              <w:right w:val="single" w:sz="4" w:space="0" w:color="000000"/>
            </w:tcBorders>
          </w:tcPr>
          <w:p>
            <w:pPr>
              <w:pStyle w:val="Normal"/>
              <w:snapToGrid w:val="false"/>
              <w:ind w:firstLine="709" w:right="0"/>
              <w:rPr>
                <w:rFonts w:ascii="XO Thames" w:hAnsi="XO Thames" w:cs="XO Thames"/>
                <w:sz w:val="22"/>
                <w:szCs w:val="22"/>
              </w:rPr>
            </w:pPr>
            <w:r>
              <w:rPr>
                <w:rFonts w:cs="XO Thames" w:ascii="XO Thames" w:hAnsi="XO Thames"/>
                <w:sz w:val="22"/>
                <w:szCs w:val="22"/>
              </w:rPr>
            </w:r>
          </w:p>
        </w:tc>
      </w:tr>
      <w:tr>
        <w:trPr/>
        <w:tc>
          <w:tcPr>
            <w:tcW w:w="14601" w:type="dxa"/>
            <w:gridSpan w:val="9"/>
            <w:tcBorders>
              <w:top w:val="single" w:sz="4" w:space="0" w:color="000000"/>
              <w:left w:val="single" w:sz="4" w:space="0" w:color="000000"/>
              <w:bottom w:val="single" w:sz="4" w:space="0" w:color="000000"/>
              <w:right w:val="single" w:sz="4" w:space="0" w:color="000000"/>
            </w:tcBorders>
          </w:tcPr>
          <w:p>
            <w:pPr>
              <w:pStyle w:val="Normal"/>
              <w:ind w:firstLine="709" w:right="0"/>
              <w:rPr/>
            </w:pPr>
            <w:r>
              <w:rPr>
                <w:rFonts w:cs="XO Thames" w:ascii="XO Thames" w:hAnsi="XO Thames"/>
                <w:b/>
                <w:bCs/>
                <w:sz w:val="22"/>
                <w:szCs w:val="22"/>
              </w:rPr>
              <w:t>Итого:</w:t>
            </w:r>
            <w:r>
              <w:rPr>
                <w:rFonts w:cs="XO Thames" w:ascii="XO Thames" w:hAnsi="XO Thames"/>
                <w:sz w:val="22"/>
                <w:szCs w:val="22"/>
              </w:rPr>
              <w:t xml:space="preserve"> </w:t>
            </w:r>
          </w:p>
        </w:tc>
      </w:tr>
    </w:tbl>
    <w:p>
      <w:pPr>
        <w:pStyle w:val="11"/>
        <w:ind w:firstLine="709" w:right="0"/>
        <w:jc w:val="both"/>
        <w:rPr>
          <w:rFonts w:ascii="XO Thames" w:hAnsi="XO Thames" w:cs="XO Thames"/>
        </w:rPr>
      </w:pPr>
      <w:r>
        <w:rPr>
          <w:rFonts w:cs="XO Thames" w:ascii="XO Thames" w:hAnsi="XO Thames"/>
          <w:b/>
        </w:rPr>
        <w:t>Сопроводительные документы</w:t>
      </w:r>
      <w:r>
        <w:rPr>
          <w:rFonts w:cs="XO Thames" w:ascii="XO Thames" w:hAnsi="XO Thames"/>
          <w:i/>
          <w:iCs/>
        </w:rPr>
        <w:t xml:space="preserve"> (документы в соответствии с условиями контракта</w:t>
      </w:r>
      <w:r>
        <w:rPr>
          <w:rFonts w:cs="XO Thames" w:ascii="XO Thames" w:hAnsi="XO Thames"/>
        </w:rPr>
        <w:t>): __________________________________________________</w:t>
      </w:r>
    </w:p>
    <w:p>
      <w:pPr>
        <w:pStyle w:val="11"/>
        <w:ind w:firstLine="709" w:right="0"/>
        <w:jc w:val="both"/>
        <w:rPr>
          <w:rFonts w:ascii="XO Thames" w:hAnsi="XO Thames" w:cs="XO Thames"/>
        </w:rPr>
      </w:pPr>
      <w:r>
        <w:rPr>
          <w:rFonts w:cs="XO Thames" w:ascii="XO Thames" w:hAnsi="XO Thames"/>
        </w:rPr>
        <w:t>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1"/>
        <w:ind w:firstLine="709" w:right="0"/>
        <w:rPr>
          <w:rFonts w:ascii="XO Thames" w:hAnsi="XO Thames" w:cs="XO Thames"/>
        </w:rPr>
      </w:pPr>
      <w:r>
        <w:rPr>
          <w:rFonts w:cs="XO Thames" w:ascii="XO Thames" w:hAnsi="XO Thame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pPr>
        <w:pStyle w:val="11"/>
        <w:ind w:firstLine="709" w:right="0"/>
        <w:rPr>
          <w:rFonts w:ascii="XO Thames" w:hAnsi="XO Thames" w:cs="XO Thames"/>
          <w:i/>
          <w:i/>
          <w:iCs/>
          <w:lang w:val="ru-RU" w:eastAsia="ru-RU"/>
        </w:rPr>
      </w:pPr>
      <w:r>
        <w:rPr>
          <w:rFonts w:cs="XO Thames" w:ascii="XO Thames" w:hAnsi="XO Thames"/>
        </w:rPr>
        <w:t xml:space="preserve">               </w:t>
      </w:r>
      <w:r>
        <w:rPr>
          <w:rFonts w:cs="XO Thames" w:ascii="XO Thames" w:hAnsi="XO Thames"/>
        </w:rPr>
        <w:t xml:space="preserve">Ответственные лица за приемку поставленного товара, выполненной работы или оказанной услуги, результатов отдельного этапа исполнения контракта:____________________________________________________________________________________________________________________________________________________________________________________________________________________________________________________________   </w:t>
      </w:r>
    </w:p>
    <w:p>
      <w:pPr>
        <w:pStyle w:val="11"/>
        <w:ind w:firstLine="709" w:right="0"/>
        <w:jc w:val="center"/>
        <w:rPr>
          <w:rFonts w:ascii="XO Thames" w:hAnsi="XO Thames" w:cs="XO Thames"/>
          <w:b/>
          <w:sz w:val="22"/>
          <w:szCs w:val="22"/>
        </w:rPr>
      </w:pPr>
      <w:r>
        <w:rPr>
          <w:rFonts w:cs="XO Thames" w:ascii="XO Thames" w:hAnsi="XO Thames"/>
          <w:i/>
          <w:iCs/>
          <w:lang w:val="ru-RU" w:eastAsia="ru-RU"/>
        </w:rPr>
        <w:t>(должность,  Ф.И.О.)</w:t>
      </w:r>
    </w:p>
    <w:tbl>
      <w:tblPr>
        <w:tblpPr w:vertAnchor="text" w:horzAnchor="margin" w:rightFromText="180" w:tblpX="0" w:tblpY="337"/>
        <w:tblOverlap w:val="never"/>
        <w:tblW w:w="5000" w:type="pct"/>
        <w:jc w:val="left"/>
        <w:tblInd w:w="108" w:type="dxa"/>
        <w:tblLayout w:type="fixed"/>
        <w:tblCellMar>
          <w:top w:w="0" w:type="dxa"/>
          <w:left w:w="108" w:type="dxa"/>
          <w:bottom w:w="0" w:type="dxa"/>
          <w:right w:w="108" w:type="dxa"/>
        </w:tblCellMar>
      </w:tblPr>
      <w:tblGrid>
        <w:gridCol w:w="5103"/>
        <w:gridCol w:w="4678"/>
      </w:tblGrid>
      <w:tr>
        <w:trPr>
          <w:trHeight w:val="47" w:hRule="atLeast"/>
        </w:trPr>
        <w:tc>
          <w:tcPr>
            <w:tcW w:w="5103" w:type="dxa"/>
            <w:tcBorders/>
          </w:tcPr>
          <w:p>
            <w:pPr>
              <w:pStyle w:val="Normal"/>
              <w:rPr>
                <w:rFonts w:ascii="XO Thames" w:hAnsi="XO Thames" w:cs="XO Thames"/>
                <w:sz w:val="22"/>
                <w:szCs w:val="22"/>
              </w:rPr>
            </w:pPr>
            <w:r>
              <w:rPr>
                <w:rFonts w:cs="XO Thames" w:ascii="XO Thames" w:hAnsi="XO Thames"/>
                <w:b/>
                <w:sz w:val="22"/>
                <w:szCs w:val="22"/>
              </w:rPr>
              <w:t>Заказчик:</w:t>
            </w:r>
          </w:p>
          <w:p>
            <w:pPr>
              <w:pStyle w:val="Normal"/>
              <w:widowControl w:val="false"/>
              <w:autoSpaceDE w:val="false"/>
              <w:rPr>
                <w:rFonts w:ascii="XO Thames" w:hAnsi="XO Thames" w:cs="XO Thames"/>
                <w:sz w:val="22"/>
                <w:szCs w:val="22"/>
              </w:rPr>
            </w:pPr>
            <w:r>
              <w:rPr>
                <w:rFonts w:cs="XO Thames" w:ascii="XO Thames" w:hAnsi="XO Thames"/>
                <w:sz w:val="22"/>
                <w:szCs w:val="22"/>
              </w:rPr>
              <w:t xml:space="preserve">Врио начальника учреждения </w:t>
            </w:r>
          </w:p>
          <w:p>
            <w:pPr>
              <w:pStyle w:val="Normal"/>
              <w:widowControl w:val="false"/>
              <w:autoSpaceDE w:val="false"/>
              <w:rPr>
                <w:rFonts w:ascii="XO Thames" w:hAnsi="XO Thames" w:cs="XO Thames"/>
                <w:sz w:val="22"/>
                <w:szCs w:val="22"/>
              </w:rPr>
            </w:pPr>
            <w:r>
              <w:rPr>
                <w:rFonts w:cs="XO Thames" w:ascii="XO Thames" w:hAnsi="XO Thames"/>
                <w:sz w:val="22"/>
                <w:szCs w:val="22"/>
              </w:rPr>
              <w:t xml:space="preserve">майор внутренней службы </w:t>
            </w:r>
          </w:p>
          <w:p>
            <w:pPr>
              <w:pStyle w:val="Normal"/>
              <w:widowControl w:val="false"/>
              <w:autoSpaceDE w:val="false"/>
              <w:rPr>
                <w:rFonts w:ascii="XO Thames" w:hAnsi="XO Thames" w:cs="XO Thames"/>
                <w:sz w:val="22"/>
                <w:szCs w:val="22"/>
              </w:rPr>
            </w:pPr>
            <w:r>
              <w:rPr>
                <w:rFonts w:cs="XO Thames" w:ascii="XO Thames" w:hAnsi="XO Thames"/>
                <w:sz w:val="22"/>
                <w:szCs w:val="22"/>
              </w:rPr>
            </w:r>
          </w:p>
          <w:p>
            <w:pPr>
              <w:pStyle w:val="Normal"/>
              <w:rPr>
                <w:rFonts w:ascii="XO Thames" w:hAnsi="XO Thames" w:cs="XO Thames"/>
                <w:sz w:val="22"/>
                <w:szCs w:val="22"/>
              </w:rPr>
            </w:pPr>
            <w:r>
              <w:rPr>
                <w:rFonts w:cs="XO Thames" w:ascii="XO Thames" w:hAnsi="XO Thames"/>
                <w:sz w:val="22"/>
                <w:szCs w:val="22"/>
              </w:rPr>
              <w:t>__________________ /</w:t>
            </w:r>
            <w:r>
              <w:rPr>
                <w:rFonts w:cs="XO Thames" w:ascii="XO Thames" w:hAnsi="XO Thames"/>
                <w:sz w:val="22"/>
                <w:szCs w:val="22"/>
                <w:u w:val="single"/>
              </w:rPr>
              <w:t>М.С. Савельев</w:t>
            </w:r>
            <w:r>
              <w:rPr>
                <w:rFonts w:cs="XO Thames" w:ascii="XO Thames" w:hAnsi="XO Thames"/>
                <w:sz w:val="22"/>
                <w:szCs w:val="22"/>
              </w:rPr>
              <w:t>/</w:t>
            </w:r>
          </w:p>
          <w:p>
            <w:pPr>
              <w:pStyle w:val="Normal"/>
              <w:keepNext w:val="true"/>
              <w:jc w:val="both"/>
              <w:rPr>
                <w:rFonts w:ascii="XO Thames" w:hAnsi="XO Thames" w:cs="XO Thames"/>
                <w:sz w:val="22"/>
                <w:szCs w:val="22"/>
              </w:rPr>
            </w:pPr>
            <w:r>
              <w:rPr>
                <w:rFonts w:cs="XO Thames" w:ascii="XO Thames" w:hAnsi="XO Thames"/>
                <w:sz w:val="22"/>
                <w:szCs w:val="22"/>
              </w:rPr>
              <w:t>М.П. (подпись)</w:t>
            </w:r>
          </w:p>
        </w:tc>
        <w:tc>
          <w:tcPr>
            <w:tcW w:w="4678" w:type="dxa"/>
            <w:tcBorders/>
          </w:tcPr>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t>Поставщик:</w:t>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r>
          </w:p>
          <w:p>
            <w:pPr>
              <w:pStyle w:val="Normal"/>
              <w:widowControl w:val="false"/>
              <w:autoSpaceDE w:val="false"/>
              <w:ind w:firstLine="567" w:right="0"/>
              <w:rPr>
                <w:rFonts w:ascii="XO Thames" w:hAnsi="XO Thames" w:cs="XO Thames"/>
                <w:b/>
                <w:sz w:val="22"/>
                <w:szCs w:val="22"/>
              </w:rPr>
            </w:pPr>
            <w:r>
              <w:rPr>
                <w:rFonts w:cs="XO Thames" w:ascii="XO Thames" w:hAnsi="XO Thames"/>
                <w:b/>
                <w:sz w:val="22"/>
                <w:szCs w:val="22"/>
              </w:rPr>
            </w:r>
          </w:p>
          <w:p>
            <w:pPr>
              <w:pStyle w:val="Normal"/>
              <w:rPr>
                <w:rFonts w:ascii="XO Thames" w:hAnsi="XO Thames" w:cs="XO Thames"/>
                <w:sz w:val="22"/>
                <w:szCs w:val="22"/>
              </w:rPr>
            </w:pPr>
            <w:r>
              <w:rPr>
                <w:rFonts w:cs="XO Thames" w:ascii="XO Thames" w:hAnsi="XO Thames"/>
                <w:sz w:val="22"/>
                <w:szCs w:val="22"/>
              </w:rPr>
              <w:t xml:space="preserve">          </w:t>
            </w:r>
            <w:r>
              <w:rPr>
                <w:rFonts w:cs="XO Thames" w:ascii="XO Thames" w:hAnsi="XO Thames"/>
                <w:sz w:val="22"/>
                <w:szCs w:val="22"/>
              </w:rPr>
              <w:t>____________ /______________/</w:t>
            </w:r>
          </w:p>
          <w:p>
            <w:pPr>
              <w:pStyle w:val="Normal"/>
              <w:widowControl w:val="false"/>
              <w:suppressAutoHyphens w:val="true"/>
              <w:ind w:firstLine="567" w:right="0"/>
              <w:rPr>
                <w:rFonts w:ascii="XO Thames" w:hAnsi="XO Thames" w:cs="XO Thames"/>
                <w:sz w:val="22"/>
                <w:szCs w:val="22"/>
              </w:rPr>
            </w:pPr>
            <w:r>
              <w:rPr>
                <w:rFonts w:cs="XO Thames" w:ascii="XO Thames" w:hAnsi="XO Thames"/>
                <w:sz w:val="22"/>
                <w:szCs w:val="22"/>
              </w:rPr>
              <w:t>М.П.  (подпись)</w:t>
            </w:r>
          </w:p>
        </w:tc>
      </w:tr>
    </w:tbl>
    <w:p>
      <w:pPr>
        <w:pStyle w:val="Normal"/>
        <w:jc w:val="both"/>
        <w:rPr>
          <w:rFonts w:ascii="XO Thames" w:hAnsi="XO Thames" w:cs="XO Thames"/>
          <w:sz w:val="22"/>
          <w:szCs w:val="22"/>
        </w:rPr>
      </w:pPr>
      <w:r>
        <w:rPr>
          <w:rFonts w:cs="XO Thames" w:ascii="XO Thames" w:hAnsi="XO Thames"/>
          <w:sz w:val="22"/>
          <w:szCs w:val="22"/>
        </w:rPr>
      </w:r>
    </w:p>
    <w:p>
      <w:pPr>
        <w:pStyle w:val="Normal"/>
        <w:jc w:val="both"/>
        <w:rPr>
          <w:rFonts w:ascii="XO Thames" w:hAnsi="XO Thames" w:cs="XO Thames"/>
          <w:sz w:val="22"/>
          <w:szCs w:val="22"/>
        </w:rPr>
      </w:pPr>
      <w:r>
        <w:rPr>
          <w:rFonts w:cs="XO Thames" w:ascii="XO Thames" w:hAnsi="XO Thames"/>
          <w:sz w:val="22"/>
          <w:szCs w:val="22"/>
        </w:rPr>
      </w:r>
    </w:p>
    <w:sectPr>
      <w:headerReference w:type="default" r:id="rId6"/>
      <w:headerReference w:type="first" r:id="rId7"/>
      <w:type w:val="nextPage"/>
      <w:pgSz w:orient="landscape" w:w="16838" w:h="11906"/>
      <w:pgMar w:left="1134" w:right="1134" w:gutter="0" w:header="709" w:top="1701"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cc"/>
    <w:family w:val="roman"/>
    <w:pitch w:val="variable"/>
  </w:font>
  <w:font w:name="Cambria">
    <w:charset w:val="cc"/>
    <w:family w:val="roman"/>
    <w:pitch w:val="variable"/>
  </w:font>
  <w:font w:name="Calibri">
    <w:charset w:val="cc"/>
    <w:family w:val="swiss"/>
    <w:pitch w:val="variable"/>
  </w:font>
  <w:font w:name="Tahoma">
    <w:charset w:val="cc"/>
    <w:family w:val="swiss"/>
    <w:pitch w:val="variable"/>
  </w:font>
  <w:font w:name="Courier New">
    <w:charset w:val="cc"/>
    <w:family w:val="modern"/>
    <w:pitch w:val="default"/>
  </w:font>
  <w:font w:name="XO Thames">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9</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11</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6"/>
      <w:numFmt w:val="decimal"/>
      <w:lvlText w:val="%1."/>
      <w:lvlJc w:val="left"/>
      <w:pPr>
        <w:tabs>
          <w:tab w:val="num" w:pos="900"/>
        </w:tabs>
        <w:ind w:left="900" w:hanging="360"/>
      </w:pPr>
      <w:rPr/>
    </w:lvl>
  </w:abstractNum>
  <w:num w:numId="1">
    <w:abstractNumId w:val="1"/>
  </w:num>
  <w:num w:numId="2">
    <w:abstractNumId w:val="2"/>
  </w:num>
</w:numbering>
</file>

<file path=word/settings.xml><?xml version="1.0" encoding="utf-8"?>
<w:settings xmlns:w="http://schemas.openxmlformats.org/wordprocessingml/2006/main">
  <w:zoom w:percent="185"/>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1">
    <w:name w:val="heading 1"/>
    <w:basedOn w:val="Normal"/>
    <w:next w:val="Normal"/>
    <w:qFormat/>
    <w:pPr>
      <w:keepNext w:val="true"/>
      <w:keepLines/>
      <w:numPr>
        <w:ilvl w:val="0"/>
        <w:numId w:val="1"/>
      </w:numPr>
      <w:spacing w:lineRule="auto" w:line="276" w:before="480" w:after="0"/>
      <w:outlineLvl w:val="0"/>
    </w:pPr>
    <w:rPr>
      <w:rFonts w:ascii="Cambria" w:hAnsi="Cambria" w:eastAsia="Times New Roman" w:cs="Times New Roman"/>
      <w:b/>
      <w:bCs/>
      <w:color w:val="365F91"/>
      <w:sz w:val="28"/>
      <w:szCs w:val="28"/>
    </w:rPr>
  </w:style>
  <w:style w:type="character" w:styleId="WW8Num2z0">
    <w:name w:val="WW8Num2z0"/>
    <w:qFormat/>
    <w:rPr/>
  </w:style>
  <w:style w:type="character" w:styleId="WW8Num1z0">
    <w:name w:val="WW8Num1z0"/>
    <w:qFormat/>
    <w:rPr/>
  </w:style>
  <w:style w:type="character" w:styleId="Style13">
    <w:name w:val="Основной шрифт абзаца"/>
    <w:qFormat/>
    <w:rPr/>
  </w:style>
  <w:style w:type="character" w:styleId="b-message-headsubject-text">
    <w:name w:val="b-message-head__subject-text"/>
    <w:basedOn w:val="Style13"/>
    <w:qFormat/>
    <w:rPr/>
  </w:style>
  <w:style w:type="character" w:styleId="Emphasis">
    <w:name w:val="Emphasis"/>
    <w:qFormat/>
    <w:rPr>
      <w:i/>
      <w:iCs/>
    </w:rPr>
  </w:style>
  <w:style w:type="character" w:styleId="b-message-headdate">
    <w:name w:val="b-message-head__date"/>
    <w:basedOn w:val="Style13"/>
    <w:qFormat/>
    <w:rPr/>
  </w:style>
  <w:style w:type="character" w:styleId="b-message-headfield-value">
    <w:name w:val="b-message-head__field-value"/>
    <w:basedOn w:val="Style13"/>
    <w:qFormat/>
    <w:rPr/>
  </w:style>
  <w:style w:type="character" w:styleId="Hyperlink">
    <w:name w:val="Hyperlink"/>
    <w:rPr>
      <w:color w:val="0000FF"/>
      <w:u w:val="single"/>
    </w:rPr>
  </w:style>
  <w:style w:type="character" w:styleId="Style14">
    <w:name w:val="Основной текст Знак"/>
    <w:qFormat/>
    <w:rPr>
      <w:sz w:val="24"/>
      <w:szCs w:val="24"/>
      <w:lang w:val="ru-RU" w:bidi="ar-SA"/>
    </w:rPr>
  </w:style>
  <w:style w:type="character" w:styleId="3">
    <w:name w:val="Основной текст с отступом 3 Знак"/>
    <w:qFormat/>
    <w:rPr>
      <w:sz w:val="16"/>
      <w:szCs w:val="16"/>
      <w:lang w:val="ru-RU"/>
    </w:rPr>
  </w:style>
  <w:style w:type="character" w:styleId="31">
    <w:name w:val="Основной текст 3 Знак"/>
    <w:qFormat/>
    <w:rPr>
      <w:sz w:val="16"/>
      <w:szCs w:val="16"/>
      <w:lang w:val="ru-RU"/>
    </w:rPr>
  </w:style>
  <w:style w:type="character" w:styleId="Style15">
    <w:name w:val="Без интервала Знак"/>
    <w:qFormat/>
    <w:rPr>
      <w:rFonts w:ascii="Calibri" w:hAnsi="Calibri" w:cs="Calibri"/>
      <w:sz w:val="22"/>
      <w:szCs w:val="22"/>
      <w:lang w:eastAsia="zh-CN"/>
    </w:rPr>
  </w:style>
  <w:style w:type="character" w:styleId="FontStyle28">
    <w:name w:val="Font Style28"/>
    <w:qFormat/>
    <w:rPr>
      <w:rFonts w:ascii="Times New Roman" w:hAnsi="Times New Roman" w:cs="Times New Roman"/>
      <w:b/>
      <w:bCs/>
      <w:sz w:val="22"/>
      <w:szCs w:val="22"/>
    </w:rPr>
  </w:style>
  <w:style w:type="character" w:styleId="Style16">
    <w:name w:val="Верхний колонтитул Знак"/>
    <w:qFormat/>
    <w:rPr>
      <w:sz w:val="24"/>
      <w:szCs w:val="24"/>
    </w:rPr>
  </w:style>
  <w:style w:type="character" w:styleId="Style17">
    <w:name w:val="Нижний колонтитул Знак"/>
    <w:qFormat/>
    <w:rPr>
      <w:sz w:val="24"/>
      <w:szCs w:val="24"/>
    </w:rPr>
  </w:style>
  <w:style w:type="character" w:styleId="FontStyle39">
    <w:name w:val="Font Style39"/>
    <w:qFormat/>
    <w:rPr>
      <w:rFonts w:ascii="Times New Roman" w:hAnsi="Times New Roman" w:cs="Times New Roman"/>
      <w:sz w:val="26"/>
      <w:szCs w:val="26"/>
    </w:rPr>
  </w:style>
  <w:style w:type="character" w:styleId="NoSpacingChar">
    <w:name w:val="No Spacing Char"/>
    <w:qFormat/>
    <w:rPr>
      <w:rFonts w:ascii="Calibri" w:hAnsi="Calibri" w:cs="Calibri"/>
      <w:sz w:val="22"/>
      <w:szCs w:val="22"/>
    </w:rPr>
  </w:style>
  <w:style w:type="character" w:styleId="1">
    <w:name w:val="Заголовок 1 Знак"/>
    <w:qFormat/>
    <w:rPr>
      <w:rFonts w:ascii="Cambria" w:hAnsi="Cambria" w:cs="Cambria"/>
      <w:b/>
      <w:bCs/>
      <w:color w:val="365F91"/>
      <w:sz w:val="28"/>
      <w:szCs w:val="28"/>
    </w:rPr>
  </w:style>
  <w:style w:type="character" w:styleId="Strong">
    <w:name w:val="Strong"/>
    <w:qFormat/>
    <w:rPr>
      <w:b/>
      <w:bCs/>
    </w:rPr>
  </w:style>
  <w:style w:type="paragraph" w:styleId="Style18">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9">
    <w:name w:val="Указатель"/>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Style20">
    <w:name w:val="Схема документа"/>
    <w:basedOn w:val="Normal"/>
    <w:qFormat/>
    <w:pPr>
      <w:shd w:fill="000080" w:val="clear"/>
    </w:pPr>
    <w:rPr>
      <w:rFonts w:ascii="Tahoma" w:hAnsi="Tahoma" w:cs="Tahoma"/>
      <w:sz w:val="20"/>
      <w:szCs w:val="20"/>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12pt">
    <w:name w:val="Обычный + 12 pt"/>
    <w:basedOn w:val="Normal"/>
    <w:qFormat/>
    <w:pPr>
      <w:widowControl w:val="false"/>
      <w:autoSpaceDE w:val="false"/>
    </w:pPr>
    <w:rPr>
      <w:bCs/>
      <w:color w:val="000000"/>
    </w:rPr>
  </w:style>
  <w:style w:type="paragraph" w:styleId="ListParagraph">
    <w:name w:val="List Paragraph"/>
    <w:basedOn w:val="Normal"/>
    <w:qFormat/>
    <w:pPr>
      <w:ind w:hanging="0" w:left="708" w:right="0"/>
    </w:pPr>
    <w:rPr/>
  </w:style>
  <w:style w:type="paragraph" w:styleId="Style21">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32">
    <w:name w:val="Основной текст с отступом 3"/>
    <w:basedOn w:val="Normal"/>
    <w:qFormat/>
    <w:pPr>
      <w:spacing w:before="0" w:after="120"/>
      <w:ind w:hanging="0" w:left="283" w:right="0"/>
    </w:pPr>
    <w:rPr>
      <w:sz w:val="16"/>
      <w:szCs w:val="16"/>
      <w:lang w:val="ru-RU"/>
    </w:rPr>
  </w:style>
  <w:style w:type="paragraph" w:styleId="33">
    <w:name w:val="Основной текст 3"/>
    <w:basedOn w:val="Normal"/>
    <w:qFormat/>
    <w:pPr>
      <w:spacing w:before="0" w:after="120"/>
    </w:pPr>
    <w:rPr>
      <w:sz w:val="16"/>
      <w:szCs w:val="16"/>
      <w:lang w:val="ru-RU"/>
    </w:rPr>
  </w:style>
  <w:style w:type="paragraph" w:styleId="ConsNonformat">
    <w:name w:val="Con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Style22">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11">
    <w:name w:val="Без интервала1"/>
    <w:qFormat/>
    <w:pPr>
      <w:widowControl/>
      <w:suppressAutoHyphens w:val="true"/>
      <w:bidi w:val="0"/>
    </w:pPr>
    <w:rPr>
      <w:rFonts w:ascii="Calibri" w:hAnsi="Calibri" w:eastAsia="Times New Roman" w:cs="Calibri"/>
      <w:color w:val="auto"/>
      <w:sz w:val="22"/>
      <w:szCs w:val="22"/>
      <w:lang w:val="ru-RU" w:eastAsia="zh-CN" w:bidi="ar-SA"/>
    </w:rPr>
  </w:style>
  <w:style w:type="paragraph" w:styleId="Style23">
    <w:name w:val="Содержимое врезки"/>
    <w:basedOn w:val="Normal"/>
    <w:qFormat/>
    <w:pPr/>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264</TotalTime>
  <Application>LibreOffice/25.8.3.2$Linux_X86_64 LibreOffice_project/580$Build-2</Application>
  <AppVersion>15.0000</AppVersion>
  <Pages>11</Pages>
  <Words>3288</Words>
  <Characters>24520</Characters>
  <CharactersWithSpaces>28382</CharactersWithSpaces>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2019-07-11T09:48:00Z</dcterms:created>
  <dc:creator>User</dc:creator>
  <dc:description/>
  <dc:language>ru-RU</dc:language>
  <cp:lastModifiedBy/>
  <cp:lastPrinted>2018-04-20T10:03:00Z</cp:lastPrinted>
  <dcterms:modified xsi:type="dcterms:W3CDTF">2026-09-02T16:06:07Z</dcterms:modified>
  <cp:revision>85</cp:revision>
  <dc:subject/>
  <dc:title>ГОСУДАРСТВЕННЫЙ КОНТРАКТ №_____</dc:title>
</cp:coreProperties>
</file>