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AC0" w:rsidRDefault="00591D4B" w:rsidP="00742956">
      <w:pPr>
        <w:spacing w:after="0" w:line="36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 w:rsidRPr="00742956">
        <w:rPr>
          <w:rFonts w:ascii="Times New Roman" w:hAnsi="Times New Roman" w:cs="Times New Roman"/>
          <w:caps/>
          <w:sz w:val="24"/>
          <w:szCs w:val="24"/>
        </w:rPr>
        <w:t>Описание закупки</w:t>
      </w:r>
    </w:p>
    <w:p w:rsidR="00A61FBF" w:rsidRDefault="00A61FBF" w:rsidP="00742956">
      <w:pPr>
        <w:spacing w:after="0" w:line="360" w:lineRule="auto"/>
        <w:jc w:val="center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Оказание услуг по </w:t>
      </w:r>
      <w:r w:rsidRPr="00A61FBF">
        <w:rPr>
          <w:rFonts w:ascii="Times New Roman" w:hAnsi="Times New Roman" w:cs="Times New Roman"/>
          <w:caps/>
          <w:sz w:val="24"/>
          <w:szCs w:val="24"/>
        </w:rPr>
        <w:t>заправке и поставке газовых баллонов, заправленных газами (ацетилен, азот, водород) </w:t>
      </w:r>
    </w:p>
    <w:p w:rsidR="00A61FBF" w:rsidRPr="00275D28" w:rsidRDefault="00A61FBF" w:rsidP="00A61FBF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Азот </w:t>
      </w:r>
      <w:r>
        <w:rPr>
          <w:rFonts w:ascii="Times New Roman" w:hAnsi="Times New Roman" w:cs="Times New Roman"/>
          <w:sz w:val="24"/>
          <w:szCs w:val="24"/>
        </w:rPr>
        <w:t>газообразный особой чистоты 1-ый сорт</w:t>
      </w:r>
      <w:r w:rsidR="00275D28">
        <w:rPr>
          <w:rFonts w:ascii="Times New Roman" w:hAnsi="Times New Roman" w:cs="Times New Roman"/>
          <w:sz w:val="24"/>
          <w:szCs w:val="24"/>
        </w:rPr>
        <w:t>, объемом 40 л.</w:t>
      </w:r>
    </w:p>
    <w:p w:rsidR="00A61FBF" w:rsidRDefault="00194387" w:rsidP="00A61FBF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Качество продукции соответствует </w:t>
      </w:r>
      <w:r w:rsidR="00A61FBF">
        <w:rPr>
          <w:rFonts w:ascii="Times New Roman" w:hAnsi="Times New Roman" w:cs="Times New Roman"/>
          <w:sz w:val="24"/>
          <w:szCs w:val="24"/>
        </w:rPr>
        <w:t>требованиям ГОСТ 9293-74:</w:t>
      </w:r>
    </w:p>
    <w:p w:rsidR="00A61FBF" w:rsidRPr="00B204EC" w:rsidRDefault="00A61FBF" w:rsidP="00A61FBF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объемная доля азота</w:t>
      </w:r>
      <w:r w:rsidR="00B204EC">
        <w:rPr>
          <w:rFonts w:ascii="Times New Roman" w:hAnsi="Times New Roman" w:cs="Times New Roman"/>
          <w:sz w:val="24"/>
          <w:szCs w:val="24"/>
        </w:rPr>
        <w:t>, %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04E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04EC">
        <w:rPr>
          <w:rFonts w:ascii="Times New Roman" w:hAnsi="Times New Roman" w:cs="Times New Roman"/>
          <w:sz w:val="24"/>
          <w:szCs w:val="24"/>
        </w:rPr>
        <w:t>не менее 99,999</w:t>
      </w:r>
    </w:p>
    <w:p w:rsidR="00B204EC" w:rsidRPr="00B204EC" w:rsidRDefault="00B204EC" w:rsidP="00A61FBF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объемная доля кислорода, % - не более 0,0005</w:t>
      </w:r>
    </w:p>
    <w:p w:rsidR="00B204EC" w:rsidRPr="00B204EC" w:rsidRDefault="00B204EC" w:rsidP="00A61FBF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объемная доля водяных паров, % - не более 0,0007</w:t>
      </w:r>
    </w:p>
    <w:p w:rsidR="00B204EC" w:rsidRPr="00194387" w:rsidRDefault="00194387" w:rsidP="00A61FBF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объемная доля водорода, % - не более 0,0002</w:t>
      </w:r>
    </w:p>
    <w:p w:rsidR="00194387" w:rsidRPr="00E22A83" w:rsidRDefault="00194387" w:rsidP="00194387">
      <w:pPr>
        <w:pStyle w:val="a4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объемная доля суммы углеродсодержащих соединений в пересчете на </w:t>
      </w:r>
      <w:r>
        <w:rPr>
          <w:rFonts w:ascii="Times New Roman" w:hAnsi="Times New Roman" w:cs="Times New Roman"/>
          <w:sz w:val="24"/>
          <w:szCs w:val="24"/>
          <w:lang w:val="en-US"/>
        </w:rPr>
        <w:t>CH</w:t>
      </w:r>
      <w:r>
        <w:rPr>
          <w:rFonts w:ascii="Times New Roman" w:hAnsi="Times New Roman" w:cs="Times New Roman"/>
          <w:sz w:val="24"/>
          <w:szCs w:val="24"/>
          <w:vertAlign w:val="subscript"/>
        </w:rPr>
        <w:t>4</w:t>
      </w:r>
      <w:r>
        <w:rPr>
          <w:rFonts w:ascii="Times New Roman" w:hAnsi="Times New Roman" w:cs="Times New Roman"/>
          <w:sz w:val="24"/>
          <w:szCs w:val="24"/>
        </w:rPr>
        <w:t>, % - не более 0,0003</w:t>
      </w:r>
    </w:p>
    <w:p w:rsidR="00E22A83" w:rsidRDefault="000F3C33" w:rsidP="00E22A83">
      <w:pPr>
        <w:pStyle w:val="a4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Совместимость </w:t>
      </w:r>
      <w:r w:rsidR="00E22A83" w:rsidRPr="00E22A83">
        <w:rPr>
          <w:rFonts w:ascii="Times New Roman" w:hAnsi="Times New Roman" w:cs="Times New Roman"/>
          <w:sz w:val="24"/>
          <w:szCs w:val="24"/>
        </w:rPr>
        <w:t>с газовым хроматографом</w:t>
      </w:r>
      <w:r w:rsidR="00E22A8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22A8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22A83">
        <w:rPr>
          <w:rFonts w:ascii="Times New Roman" w:hAnsi="Times New Roman" w:cs="Times New Roman"/>
          <w:sz w:val="24"/>
          <w:szCs w:val="24"/>
        </w:rPr>
        <w:t>Хромос</w:t>
      </w:r>
      <w:proofErr w:type="spellEnd"/>
      <w:r w:rsidR="00E22A83">
        <w:rPr>
          <w:rFonts w:ascii="Times New Roman" w:hAnsi="Times New Roman" w:cs="Times New Roman"/>
          <w:sz w:val="24"/>
          <w:szCs w:val="24"/>
        </w:rPr>
        <w:t xml:space="preserve"> ГХ-1000»</w:t>
      </w:r>
    </w:p>
    <w:p w:rsidR="00275D28" w:rsidRPr="00646556" w:rsidRDefault="00A61FBF" w:rsidP="00275D28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Водород </w:t>
      </w:r>
      <w:r>
        <w:rPr>
          <w:rFonts w:ascii="Times New Roman" w:hAnsi="Times New Roman" w:cs="Times New Roman"/>
          <w:sz w:val="24"/>
          <w:szCs w:val="24"/>
        </w:rPr>
        <w:t>технический сжатый марки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117063">
        <w:rPr>
          <w:rFonts w:ascii="Times New Roman" w:hAnsi="Times New Roman" w:cs="Times New Roman"/>
          <w:sz w:val="24"/>
          <w:szCs w:val="24"/>
        </w:rPr>
        <w:t>, объемом 40 л</w:t>
      </w:r>
      <w:r w:rsidR="00275D28">
        <w:rPr>
          <w:rFonts w:ascii="Times New Roman" w:hAnsi="Times New Roman" w:cs="Times New Roman"/>
          <w:sz w:val="24"/>
          <w:szCs w:val="24"/>
        </w:rPr>
        <w:t>.</w:t>
      </w:r>
    </w:p>
    <w:p w:rsidR="00194387" w:rsidRDefault="00194387" w:rsidP="00194387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продукции соответствует требованиям ГОСТ 3022-80:</w:t>
      </w:r>
    </w:p>
    <w:p w:rsidR="00194387" w:rsidRPr="00194387" w:rsidRDefault="00194387" w:rsidP="00194387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объемная доля водорода в пересчете на сухой газ, % - не менее 99,99</w:t>
      </w:r>
    </w:p>
    <w:p w:rsidR="00194387" w:rsidRPr="00E22A83" w:rsidRDefault="00194387" w:rsidP="00194387">
      <w:pPr>
        <w:pStyle w:val="a4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суммарная объемная доля кислорода и азота, % - не более 0,01</w:t>
      </w:r>
    </w:p>
    <w:p w:rsidR="00E22A83" w:rsidRDefault="000F3C33" w:rsidP="00E22A83">
      <w:pPr>
        <w:pStyle w:val="a4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Совместимость </w:t>
      </w:r>
      <w:r w:rsidRPr="00E22A83">
        <w:rPr>
          <w:rFonts w:ascii="Times New Roman" w:hAnsi="Times New Roman" w:cs="Times New Roman"/>
          <w:sz w:val="24"/>
          <w:szCs w:val="24"/>
        </w:rPr>
        <w:t>с газовым хроматографом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sz w:val="24"/>
          <w:szCs w:val="24"/>
        </w:rPr>
        <w:t>Хромос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ГХ-1000».</w:t>
      </w:r>
    </w:p>
    <w:p w:rsidR="00B204EC" w:rsidRPr="00275D28" w:rsidRDefault="00B204EC" w:rsidP="00A61FBF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АЦЕТИЛЕН </w:t>
      </w:r>
      <w:r w:rsidR="00E22A83">
        <w:rPr>
          <w:rFonts w:ascii="Times New Roman" w:hAnsi="Times New Roman" w:cs="Times New Roman"/>
          <w:sz w:val="24"/>
          <w:szCs w:val="24"/>
        </w:rPr>
        <w:t xml:space="preserve">растворенный, </w:t>
      </w:r>
      <w:r>
        <w:rPr>
          <w:rFonts w:ascii="Times New Roman" w:hAnsi="Times New Roman" w:cs="Times New Roman"/>
          <w:sz w:val="24"/>
          <w:szCs w:val="24"/>
        </w:rPr>
        <w:t>марка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первый сорт</w:t>
      </w:r>
      <w:r w:rsidR="00117063">
        <w:rPr>
          <w:rFonts w:ascii="Times New Roman" w:hAnsi="Times New Roman" w:cs="Times New Roman"/>
          <w:sz w:val="24"/>
          <w:szCs w:val="24"/>
        </w:rPr>
        <w:t>,</w:t>
      </w:r>
      <w:r w:rsidR="00117063" w:rsidRPr="00117063">
        <w:rPr>
          <w:rFonts w:ascii="Times New Roman" w:hAnsi="Times New Roman" w:cs="Times New Roman"/>
          <w:sz w:val="24"/>
          <w:szCs w:val="24"/>
        </w:rPr>
        <w:t xml:space="preserve"> </w:t>
      </w:r>
      <w:r w:rsidR="00117063">
        <w:rPr>
          <w:rFonts w:ascii="Times New Roman" w:hAnsi="Times New Roman" w:cs="Times New Roman"/>
          <w:sz w:val="24"/>
          <w:szCs w:val="24"/>
        </w:rPr>
        <w:t>объемом 40 л</w:t>
      </w:r>
      <w:r w:rsidR="00275D28">
        <w:rPr>
          <w:rFonts w:ascii="Times New Roman" w:hAnsi="Times New Roman" w:cs="Times New Roman"/>
          <w:sz w:val="24"/>
          <w:szCs w:val="24"/>
        </w:rPr>
        <w:t>.</w:t>
      </w:r>
    </w:p>
    <w:p w:rsidR="00E22A83" w:rsidRDefault="00E22A83" w:rsidP="00E22A83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Качество продукции соответствует требованиям ГОСТ 5457-75:</w:t>
      </w:r>
    </w:p>
    <w:p w:rsidR="00E22A83" w:rsidRPr="00E22A83" w:rsidRDefault="00E22A83" w:rsidP="00E22A83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объемная доля ацетилена, % - не менее 99,1</w:t>
      </w:r>
    </w:p>
    <w:p w:rsidR="00194387" w:rsidRPr="00E22A83" w:rsidRDefault="00552AF9" w:rsidP="00194387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объемная доля воздуха и др.</w:t>
      </w:r>
      <w:r w:rsidR="00E22A83">
        <w:rPr>
          <w:rFonts w:ascii="Times New Roman" w:hAnsi="Times New Roman" w:cs="Times New Roman"/>
          <w:sz w:val="24"/>
          <w:szCs w:val="24"/>
        </w:rPr>
        <w:t xml:space="preserve"> малорастворимых в воде газов, % - не более 0,8</w:t>
      </w:r>
    </w:p>
    <w:p w:rsidR="00E22A83" w:rsidRPr="00E22A83" w:rsidRDefault="00E22A83" w:rsidP="00194387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объемная доля фосфористого водорода, % - не более 0,02</w:t>
      </w:r>
    </w:p>
    <w:p w:rsidR="00742956" w:rsidRPr="00E22A83" w:rsidRDefault="00E22A83" w:rsidP="00E22A83">
      <w:pPr>
        <w:pStyle w:val="a4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объемная доля сероводорода, % - не более 0,005</w:t>
      </w:r>
    </w:p>
    <w:p w:rsidR="00E22A83" w:rsidRDefault="00E22A83" w:rsidP="000F3C33">
      <w:pPr>
        <w:pStyle w:val="a4"/>
        <w:spacing w:after="0"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Совместимость </w:t>
      </w:r>
      <w:r w:rsidRPr="00E22A83">
        <w:rPr>
          <w:rFonts w:ascii="Times New Roman" w:hAnsi="Times New Roman" w:cs="Times New Roman"/>
          <w:sz w:val="24"/>
          <w:szCs w:val="24"/>
        </w:rPr>
        <w:t>с атомно-абсорбционным спектрометром КВАНТ-2АТ.</w:t>
      </w:r>
    </w:p>
    <w:p w:rsidR="00B4374D" w:rsidRDefault="00887BF7" w:rsidP="00B4374D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87BF7">
        <w:rPr>
          <w:rFonts w:ascii="Times New Roman" w:hAnsi="Times New Roman" w:cs="Times New Roman"/>
          <w:color w:val="0F1115"/>
          <w:sz w:val="24"/>
          <w:szCs w:val="24"/>
          <w:shd w:val="clear" w:color="auto" w:fill="FFFFFF"/>
        </w:rPr>
        <w:t>Поставка газа осуществляется в </w:t>
      </w:r>
      <w:r w:rsidRPr="00887BF7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>стальных баллонах при соблюдении условий</w:t>
      </w:r>
      <w:r w:rsidRPr="00887BF7">
        <w:rPr>
          <w:rStyle w:val="a3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ab/>
        <w:t xml:space="preserve"> транспорт</w:t>
      </w:r>
      <w:r>
        <w:rPr>
          <w:rStyle w:val="a3"/>
          <w:rFonts w:ascii="Times New Roman" w:hAnsi="Times New Roman" w:cs="Times New Roman"/>
          <w:b w:val="0"/>
          <w:color w:val="0F1115"/>
          <w:sz w:val="24"/>
          <w:szCs w:val="24"/>
          <w:shd w:val="clear" w:color="auto" w:fill="FFFFFF"/>
        </w:rPr>
        <w:t xml:space="preserve">ировки и хранения по ГОСТ 26460 </w:t>
      </w:r>
      <w:r w:rsidR="00275D28" w:rsidRPr="00275D28">
        <w:rPr>
          <w:rFonts w:ascii="Times New Roman" w:hAnsi="Times New Roman" w:cs="Times New Roman"/>
          <w:sz w:val="24"/>
          <w:szCs w:val="24"/>
        </w:rPr>
        <w:t>способом обмена порожних баллонов на заправленные ба</w:t>
      </w:r>
      <w:r w:rsidR="00B4374D">
        <w:rPr>
          <w:rFonts w:ascii="Times New Roman" w:hAnsi="Times New Roman" w:cs="Times New Roman"/>
          <w:sz w:val="24"/>
          <w:szCs w:val="24"/>
        </w:rPr>
        <w:t>ллоны</w:t>
      </w:r>
      <w:r w:rsidR="00275D28" w:rsidRPr="00275D28">
        <w:rPr>
          <w:rFonts w:ascii="Times New Roman" w:hAnsi="Times New Roman" w:cs="Times New Roman"/>
          <w:sz w:val="24"/>
          <w:szCs w:val="24"/>
        </w:rPr>
        <w:t>.</w:t>
      </w:r>
    </w:p>
    <w:p w:rsidR="00275D28" w:rsidRDefault="00275D28" w:rsidP="00B4374D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275D28">
        <w:rPr>
          <w:rFonts w:ascii="Times New Roman" w:hAnsi="Times New Roman" w:cs="Times New Roman"/>
          <w:sz w:val="24"/>
          <w:szCs w:val="24"/>
        </w:rPr>
        <w:t xml:space="preserve">Поставщик обязуется осуществить доставку заправленных баллонов до </w:t>
      </w:r>
      <w:r w:rsidR="00B4374D">
        <w:rPr>
          <w:rFonts w:ascii="Times New Roman" w:hAnsi="Times New Roman" w:cs="Times New Roman"/>
          <w:sz w:val="24"/>
          <w:szCs w:val="24"/>
        </w:rPr>
        <w:t xml:space="preserve"> адреса</w:t>
      </w:r>
      <w:r w:rsidRPr="00275D28">
        <w:rPr>
          <w:rFonts w:ascii="Times New Roman" w:hAnsi="Times New Roman" w:cs="Times New Roman"/>
          <w:sz w:val="24"/>
          <w:szCs w:val="24"/>
        </w:rPr>
        <w:t>: </w:t>
      </w:r>
      <w:r w:rsidRPr="00B4374D">
        <w:rPr>
          <w:rFonts w:ascii="Times New Roman" w:hAnsi="Times New Roman" w:cs="Times New Roman"/>
          <w:bCs/>
          <w:sz w:val="24"/>
          <w:szCs w:val="24"/>
        </w:rPr>
        <w:t>603005, г. Нижний Новгород, ул. Семашко, д. 20</w:t>
      </w:r>
      <w:r w:rsidR="00B4374D" w:rsidRPr="00B4374D">
        <w:rPr>
          <w:rFonts w:ascii="Times New Roman" w:hAnsi="Times New Roman" w:cs="Times New Roman"/>
          <w:bCs/>
          <w:sz w:val="24"/>
          <w:szCs w:val="24"/>
        </w:rPr>
        <w:t>,</w:t>
      </w:r>
      <w:r w:rsidRPr="00B4374D">
        <w:rPr>
          <w:rFonts w:ascii="Times New Roman" w:hAnsi="Times New Roman" w:cs="Times New Roman"/>
          <w:sz w:val="24"/>
          <w:szCs w:val="24"/>
        </w:rPr>
        <w:t xml:space="preserve"> </w:t>
      </w:r>
      <w:r w:rsidRPr="00275D28">
        <w:rPr>
          <w:rFonts w:ascii="Times New Roman" w:hAnsi="Times New Roman" w:cs="Times New Roman"/>
          <w:sz w:val="24"/>
          <w:szCs w:val="24"/>
        </w:rPr>
        <w:t>с выполнением разгрузочных работ</w:t>
      </w:r>
      <w:r w:rsidR="00F24FFC">
        <w:rPr>
          <w:rFonts w:ascii="Times New Roman" w:hAnsi="Times New Roman" w:cs="Times New Roman"/>
          <w:sz w:val="24"/>
          <w:szCs w:val="24"/>
        </w:rPr>
        <w:t xml:space="preserve"> в течение 15 </w:t>
      </w:r>
      <w:r w:rsidR="005E1079">
        <w:rPr>
          <w:rFonts w:ascii="Times New Roman" w:hAnsi="Times New Roman" w:cs="Times New Roman"/>
          <w:sz w:val="24"/>
          <w:szCs w:val="24"/>
        </w:rPr>
        <w:t xml:space="preserve">календарных </w:t>
      </w:r>
      <w:bookmarkStart w:id="0" w:name="_GoBack"/>
      <w:bookmarkEnd w:id="0"/>
      <w:r w:rsidR="00F24FFC">
        <w:rPr>
          <w:rFonts w:ascii="Times New Roman" w:hAnsi="Times New Roman" w:cs="Times New Roman"/>
          <w:sz w:val="24"/>
          <w:szCs w:val="24"/>
        </w:rPr>
        <w:t>дней.</w:t>
      </w:r>
      <w:r w:rsidR="00B437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4374D" w:rsidRPr="00B4374D">
        <w:rPr>
          <w:rFonts w:ascii="Times New Roman" w:hAnsi="Times New Roman" w:cs="Times New Roman"/>
          <w:sz w:val="24"/>
          <w:szCs w:val="24"/>
        </w:rPr>
        <w:t>Время поставки: рабочие дни (понедельник</w:t>
      </w:r>
      <w:proofErr w:type="gramEnd"/>
      <w:r w:rsidR="00B4374D" w:rsidRPr="00B4374D">
        <w:rPr>
          <w:rFonts w:ascii="Times New Roman" w:hAnsi="Times New Roman" w:cs="Times New Roman"/>
          <w:sz w:val="24"/>
          <w:szCs w:val="24"/>
        </w:rPr>
        <w:t xml:space="preserve"> – пятница) в интервале с </w:t>
      </w:r>
      <w:r w:rsidR="00B4374D" w:rsidRPr="00B4374D">
        <w:rPr>
          <w:rFonts w:ascii="Times New Roman" w:hAnsi="Times New Roman" w:cs="Times New Roman"/>
          <w:bCs/>
          <w:sz w:val="24"/>
          <w:szCs w:val="24"/>
        </w:rPr>
        <w:t>09:00 до 16:00</w:t>
      </w:r>
      <w:r w:rsidR="00B4374D" w:rsidRPr="00B4374D">
        <w:rPr>
          <w:rFonts w:ascii="Times New Roman" w:hAnsi="Times New Roman" w:cs="Times New Roman"/>
          <w:sz w:val="24"/>
          <w:szCs w:val="24"/>
        </w:rPr>
        <w:t> (</w:t>
      </w:r>
      <w:r w:rsidR="00B4374D">
        <w:rPr>
          <w:rFonts w:ascii="Times New Roman" w:hAnsi="Times New Roman" w:cs="Times New Roman"/>
          <w:sz w:val="24"/>
          <w:szCs w:val="24"/>
        </w:rPr>
        <w:t xml:space="preserve">по </w:t>
      </w:r>
      <w:proofErr w:type="gramStart"/>
      <w:r w:rsidR="00B4374D">
        <w:rPr>
          <w:rFonts w:ascii="Times New Roman" w:hAnsi="Times New Roman" w:cs="Times New Roman"/>
          <w:sz w:val="24"/>
          <w:szCs w:val="24"/>
        </w:rPr>
        <w:t>МСК</w:t>
      </w:r>
      <w:proofErr w:type="gramEnd"/>
      <w:r w:rsidR="00B4374D" w:rsidRPr="00B4374D">
        <w:rPr>
          <w:rFonts w:ascii="Times New Roman" w:hAnsi="Times New Roman" w:cs="Times New Roman"/>
          <w:sz w:val="24"/>
          <w:szCs w:val="24"/>
        </w:rPr>
        <w:t>). </w:t>
      </w:r>
    </w:p>
    <w:p w:rsidR="00742956" w:rsidRPr="00552AF9" w:rsidRDefault="00742956" w:rsidP="00552AF9">
      <w:pPr>
        <w:pStyle w:val="a4"/>
        <w:spacing w:after="0" w:line="360" w:lineRule="auto"/>
        <w:ind w:left="709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742956" w:rsidRDefault="00742956" w:rsidP="0074295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__________________ / И.А. Потапова</w:t>
      </w:r>
    </w:p>
    <w:p w:rsidR="00742956" w:rsidRPr="0092209A" w:rsidRDefault="0032797A" w:rsidP="0074295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25.08</w:t>
      </w:r>
      <w:r w:rsidR="00742956">
        <w:rPr>
          <w:rFonts w:ascii="Times New Roman" w:hAnsi="Times New Roman" w:cs="Times New Roman"/>
          <w:sz w:val="24"/>
          <w:szCs w:val="24"/>
        </w:rPr>
        <w:t>.2026 г.</w:t>
      </w:r>
    </w:p>
    <w:sectPr w:rsidR="00742956" w:rsidRPr="00922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7D34"/>
    <w:multiLevelType w:val="multilevel"/>
    <w:tmpl w:val="FF5C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D34A2E"/>
    <w:multiLevelType w:val="hybridMultilevel"/>
    <w:tmpl w:val="6D642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7E3743"/>
    <w:multiLevelType w:val="hybridMultilevel"/>
    <w:tmpl w:val="976466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D044BA3"/>
    <w:multiLevelType w:val="multilevel"/>
    <w:tmpl w:val="DBF25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0D3047"/>
    <w:multiLevelType w:val="hybridMultilevel"/>
    <w:tmpl w:val="C7467F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D3A647E"/>
    <w:multiLevelType w:val="hybridMultilevel"/>
    <w:tmpl w:val="F2DEEC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0B2"/>
    <w:rsid w:val="000F3C33"/>
    <w:rsid w:val="00117063"/>
    <w:rsid w:val="00194387"/>
    <w:rsid w:val="001D718C"/>
    <w:rsid w:val="00275D28"/>
    <w:rsid w:val="0032797A"/>
    <w:rsid w:val="004000B2"/>
    <w:rsid w:val="00552AF9"/>
    <w:rsid w:val="00591D4B"/>
    <w:rsid w:val="005E1079"/>
    <w:rsid w:val="005E45D4"/>
    <w:rsid w:val="005E56DA"/>
    <w:rsid w:val="005E5AC0"/>
    <w:rsid w:val="00646556"/>
    <w:rsid w:val="006C6FF3"/>
    <w:rsid w:val="00742956"/>
    <w:rsid w:val="00887BF7"/>
    <w:rsid w:val="0092209A"/>
    <w:rsid w:val="00A61FBF"/>
    <w:rsid w:val="00AA5B7D"/>
    <w:rsid w:val="00B204EC"/>
    <w:rsid w:val="00B4374D"/>
    <w:rsid w:val="00BF0943"/>
    <w:rsid w:val="00D148DB"/>
    <w:rsid w:val="00E22A83"/>
    <w:rsid w:val="00F24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E45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E45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5E4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E45D4"/>
    <w:rPr>
      <w:b/>
      <w:bCs/>
    </w:rPr>
  </w:style>
  <w:style w:type="paragraph" w:styleId="a4">
    <w:name w:val="List Paragraph"/>
    <w:basedOn w:val="a"/>
    <w:uiPriority w:val="34"/>
    <w:qFormat/>
    <w:rsid w:val="00A61F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E45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E45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5E45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E45D4"/>
    <w:rPr>
      <w:b/>
      <w:bCs/>
    </w:rPr>
  </w:style>
  <w:style w:type="paragraph" w:styleId="a4">
    <w:name w:val="List Paragraph"/>
    <w:basedOn w:val="a"/>
    <w:uiPriority w:val="34"/>
    <w:qFormat/>
    <w:rsid w:val="00A61F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5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09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 PC Lite 661</dc:creator>
  <cp:lastModifiedBy>ART PC Lite 659</cp:lastModifiedBy>
  <cp:revision>9</cp:revision>
  <dcterms:created xsi:type="dcterms:W3CDTF">2026-08-25T06:50:00Z</dcterms:created>
  <dcterms:modified xsi:type="dcterms:W3CDTF">2026-08-27T05:34:00Z</dcterms:modified>
</cp:coreProperties>
</file>