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F46A6" w14:textId="17463C47" w:rsidR="0066098A" w:rsidRPr="0066098A" w:rsidRDefault="0066098A" w:rsidP="0066098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6098A">
        <w:rPr>
          <w:rFonts w:ascii="Times New Roman" w:hAnsi="Times New Roman" w:cs="Times New Roman"/>
        </w:rPr>
        <w:t>Приложение №1</w:t>
      </w:r>
    </w:p>
    <w:p w14:paraId="7C833D57" w14:textId="7D1E3D8A" w:rsidR="0066098A" w:rsidRPr="0066098A" w:rsidRDefault="0066098A" w:rsidP="0066098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66098A">
        <w:rPr>
          <w:rFonts w:ascii="Times New Roman" w:hAnsi="Times New Roman" w:cs="Times New Roman"/>
        </w:rPr>
        <w:t xml:space="preserve"> электронной версии контракта на ЕАТ № ___________________</w:t>
      </w:r>
    </w:p>
    <w:p w14:paraId="48519AF1" w14:textId="7023E79E" w:rsidR="0066098A" w:rsidRPr="0066098A" w:rsidRDefault="0066098A" w:rsidP="0066098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66098A">
        <w:rPr>
          <w:rFonts w:ascii="Times New Roman" w:hAnsi="Times New Roman" w:cs="Times New Roman"/>
        </w:rPr>
        <w:t>т «__</w:t>
      </w:r>
      <w:proofErr w:type="gramStart"/>
      <w:r w:rsidRPr="0066098A">
        <w:rPr>
          <w:rFonts w:ascii="Times New Roman" w:hAnsi="Times New Roman" w:cs="Times New Roman"/>
        </w:rPr>
        <w:t>_»_</w:t>
      </w:r>
      <w:proofErr w:type="gramEnd"/>
      <w:r w:rsidRPr="0066098A">
        <w:rPr>
          <w:rFonts w:ascii="Times New Roman" w:hAnsi="Times New Roman" w:cs="Times New Roman"/>
        </w:rPr>
        <w:t>________2026г.</w:t>
      </w:r>
    </w:p>
    <w:p w14:paraId="101604E3" w14:textId="77777777" w:rsidR="006C2B7E" w:rsidRDefault="006C2B7E" w:rsidP="006C2B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2450E2" w14:textId="0D9E8626" w:rsidR="00056E80" w:rsidRDefault="006C2B7E" w:rsidP="006C2B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ОБЪЕКТА ЗАКУПКИ</w:t>
      </w:r>
    </w:p>
    <w:p w14:paraId="7F888CDC" w14:textId="0F457303" w:rsidR="006C2B7E" w:rsidRDefault="006C2B7E" w:rsidP="006C2B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2B7E">
        <w:rPr>
          <w:rFonts w:ascii="Times New Roman" w:hAnsi="Times New Roman" w:cs="Times New Roman"/>
          <w:sz w:val="28"/>
          <w:szCs w:val="28"/>
        </w:rPr>
        <w:t>Поставка средства защиты информации АМДЗ (в сфере ИКТ)</w:t>
      </w:r>
    </w:p>
    <w:p w14:paraId="6AA46BB9" w14:textId="0F970D01" w:rsidR="00056E80" w:rsidRDefault="00056E80" w:rsidP="00056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нужд </w:t>
      </w:r>
      <w:r w:rsidRPr="00056E80">
        <w:rPr>
          <w:rFonts w:ascii="Times New Roman" w:hAnsi="Times New Roman" w:cs="Times New Roman"/>
          <w:sz w:val="28"/>
          <w:szCs w:val="28"/>
        </w:rPr>
        <w:t>Межрегионального управления Федеральной службы по финансовому мониторингу по Сибирскому федеральному округу</w:t>
      </w:r>
    </w:p>
    <w:p w14:paraId="01C60EE7" w14:textId="0177474E" w:rsidR="00056E80" w:rsidRDefault="006C2B7E" w:rsidP="00056E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 товара: </w:t>
      </w:r>
      <w:r>
        <w:rPr>
          <w:rFonts w:ascii="Times New Roman" w:hAnsi="Times New Roman" w:cs="Times New Roman"/>
          <w:sz w:val="28"/>
          <w:szCs w:val="28"/>
        </w:rPr>
        <w:t>Поставка сертифицированного средства доверенной загрузки</w:t>
      </w:r>
      <w:r>
        <w:rPr>
          <w:rFonts w:ascii="Times New Roman" w:hAnsi="Times New Roman" w:cs="Times New Roman"/>
          <w:sz w:val="28"/>
          <w:szCs w:val="28"/>
        </w:rPr>
        <w:t xml:space="preserve"> (далее – Товар).</w:t>
      </w:r>
    </w:p>
    <w:p w14:paraId="71D4037F" w14:textId="6021DC27" w:rsidR="00056E80" w:rsidRPr="00056E80" w:rsidRDefault="00056E80" w:rsidP="00056E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E80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поставки</w:t>
      </w:r>
      <w:r w:rsidRPr="00056E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Товара</w:t>
      </w:r>
      <w:r w:rsidRPr="00056E80">
        <w:rPr>
          <w:rFonts w:ascii="Times New Roman" w:hAnsi="Times New Roman" w:cs="Times New Roman"/>
          <w:sz w:val="28"/>
          <w:szCs w:val="28"/>
        </w:rPr>
        <w:t>: г. Новосибирск, Красный проспект, 67.</w:t>
      </w:r>
    </w:p>
    <w:p w14:paraId="0EBF2FAA" w14:textId="0C54A676" w:rsidR="00056E80" w:rsidRDefault="00056E80" w:rsidP="00056E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E80">
        <w:rPr>
          <w:rFonts w:ascii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sz w:val="28"/>
          <w:szCs w:val="28"/>
        </w:rPr>
        <w:t>поставки Товара</w:t>
      </w:r>
      <w:r w:rsidRPr="00056E80">
        <w:rPr>
          <w:rFonts w:ascii="Times New Roman" w:hAnsi="Times New Roman" w:cs="Times New Roman"/>
          <w:sz w:val="28"/>
          <w:szCs w:val="28"/>
        </w:rPr>
        <w:t>: с момен</w:t>
      </w:r>
      <w:r w:rsidR="006C2B7E">
        <w:rPr>
          <w:rFonts w:ascii="Times New Roman" w:hAnsi="Times New Roman" w:cs="Times New Roman"/>
          <w:sz w:val="28"/>
          <w:szCs w:val="28"/>
        </w:rPr>
        <w:t>та заключения контракта по 31.07</w:t>
      </w:r>
      <w:bookmarkStart w:id="0" w:name="_GoBack"/>
      <w:bookmarkEnd w:id="0"/>
      <w:r w:rsidRPr="00056E80">
        <w:rPr>
          <w:rFonts w:ascii="Times New Roman" w:hAnsi="Times New Roman" w:cs="Times New Roman"/>
          <w:sz w:val="28"/>
          <w:szCs w:val="28"/>
        </w:rPr>
        <w:t>.2026</w:t>
      </w:r>
    </w:p>
    <w:p w14:paraId="4432791C" w14:textId="140ED4B8" w:rsidR="00056E80" w:rsidRDefault="00056E80" w:rsidP="00056E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E80">
        <w:rPr>
          <w:rFonts w:ascii="Times New Roman" w:hAnsi="Times New Roman" w:cs="Times New Roman"/>
          <w:sz w:val="28"/>
          <w:szCs w:val="28"/>
        </w:rPr>
        <w:t>Код по ОКПД 2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56E80">
        <w:rPr>
          <w:rFonts w:ascii="Times New Roman" w:hAnsi="Times New Roman" w:cs="Times New Roman"/>
          <w:sz w:val="28"/>
          <w:szCs w:val="28"/>
        </w:rPr>
        <w:t>26.20.40.140. Средства защиты информации, а также информационные и телекоммуникационные системы, защищенные с использованием средств защиты информации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387299" w14:textId="3DE494DE" w:rsidR="00056E80" w:rsidRDefault="00056E80" w:rsidP="00056E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E80">
        <w:rPr>
          <w:rFonts w:ascii="Times New Roman" w:hAnsi="Times New Roman" w:cs="Times New Roman"/>
          <w:sz w:val="28"/>
          <w:szCs w:val="28"/>
        </w:rPr>
        <w:t>КТРУ 26.20.40.140-0000000</w:t>
      </w:r>
      <w:r w:rsidR="005568DD">
        <w:rPr>
          <w:rFonts w:ascii="Times New Roman" w:hAnsi="Times New Roman" w:cs="Times New Roman"/>
          <w:sz w:val="28"/>
          <w:szCs w:val="28"/>
        </w:rPr>
        <w:t>5</w:t>
      </w:r>
      <w:r w:rsidRPr="00056E80">
        <w:rPr>
          <w:rFonts w:ascii="Times New Roman" w:hAnsi="Times New Roman" w:cs="Times New Roman"/>
          <w:sz w:val="28"/>
          <w:szCs w:val="28"/>
        </w:rPr>
        <w:t xml:space="preserve"> - Аппаратно-программный модуль доверенной загрузки</w:t>
      </w:r>
    </w:p>
    <w:p w14:paraId="20D7DC80" w14:textId="4830E734" w:rsidR="00056E80" w:rsidRDefault="00056E80" w:rsidP="00056E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поставляемого Товара: 1 штука.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4248"/>
        <w:gridCol w:w="5096"/>
      </w:tblGrid>
      <w:tr w:rsidR="005568DD" w14:paraId="26562FD8" w14:textId="77777777" w:rsidTr="005568DD">
        <w:tc>
          <w:tcPr>
            <w:tcW w:w="4248" w:type="dxa"/>
          </w:tcPr>
          <w:p w14:paraId="34593CAF" w14:textId="64D1A51E" w:rsidR="005568DD" w:rsidRDefault="005568DD" w:rsidP="00556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поставляемого </w:t>
            </w:r>
            <w:r w:rsidR="0005174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овара</w:t>
            </w:r>
          </w:p>
        </w:tc>
        <w:tc>
          <w:tcPr>
            <w:tcW w:w="5097" w:type="dxa"/>
          </w:tcPr>
          <w:p w14:paraId="5E79CFD4" w14:textId="4A8B460C" w:rsidR="005568DD" w:rsidRDefault="005568DD" w:rsidP="00556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</w:t>
            </w:r>
          </w:p>
        </w:tc>
      </w:tr>
      <w:tr w:rsidR="005568DD" w14:paraId="66FB5CD3" w14:textId="77777777" w:rsidTr="005568DD">
        <w:tc>
          <w:tcPr>
            <w:tcW w:w="4248" w:type="dxa"/>
          </w:tcPr>
          <w:p w14:paraId="15C6E244" w14:textId="52D0A470" w:rsidR="005568DD" w:rsidRDefault="005568DD" w:rsidP="005568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оборудования</w:t>
            </w:r>
          </w:p>
        </w:tc>
        <w:tc>
          <w:tcPr>
            <w:tcW w:w="5097" w:type="dxa"/>
          </w:tcPr>
          <w:p w14:paraId="09E31077" w14:textId="06AA28EE" w:rsidR="005568DD" w:rsidRDefault="005568DD" w:rsidP="005568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Программно-аппаратный комплекс (ПАК)</w:t>
            </w:r>
          </w:p>
        </w:tc>
      </w:tr>
      <w:tr w:rsidR="005568DD" w14:paraId="32E6D5FB" w14:textId="77777777" w:rsidTr="005568DD">
        <w:tc>
          <w:tcPr>
            <w:tcW w:w="4248" w:type="dxa"/>
          </w:tcPr>
          <w:p w14:paraId="53763E7F" w14:textId="3A03E1DC" w:rsidR="005568DD" w:rsidRDefault="005568DD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E80">
              <w:rPr>
                <w:rFonts w:ascii="Times New Roman" w:hAnsi="Times New Roman" w:cs="Times New Roman"/>
                <w:sz w:val="28"/>
                <w:szCs w:val="28"/>
              </w:rPr>
              <w:t>Разъем для подключения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(форм-фактор)</w:t>
            </w:r>
          </w:p>
        </w:tc>
        <w:tc>
          <w:tcPr>
            <w:tcW w:w="5097" w:type="dxa"/>
          </w:tcPr>
          <w:p w14:paraId="7A48747C" w14:textId="6C3540C9" w:rsidR="005568DD" w:rsidRDefault="005568DD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8DD">
              <w:rPr>
                <w:rFonts w:ascii="Times New Roman" w:hAnsi="Times New Roman" w:cs="Times New Roman"/>
                <w:sz w:val="28"/>
                <w:szCs w:val="28"/>
              </w:rPr>
              <w:t>PCI Express</w:t>
            </w:r>
          </w:p>
        </w:tc>
      </w:tr>
      <w:tr w:rsidR="005568DD" w14:paraId="7F6C80D2" w14:textId="77777777" w:rsidTr="005568DD">
        <w:tc>
          <w:tcPr>
            <w:tcW w:w="4248" w:type="dxa"/>
          </w:tcPr>
          <w:p w14:paraId="5CABC537" w14:textId="1C2186CF" w:rsidR="005568DD" w:rsidRDefault="005568DD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 аутентификации пользователей</w:t>
            </w:r>
          </w:p>
        </w:tc>
        <w:tc>
          <w:tcPr>
            <w:tcW w:w="5097" w:type="dxa"/>
          </w:tcPr>
          <w:p w14:paraId="44B9B050" w14:textId="2B7B9757" w:rsidR="005568DD" w:rsidRDefault="005568DD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 пользователя + пароль</w:t>
            </w:r>
          </w:p>
        </w:tc>
      </w:tr>
      <w:tr w:rsidR="005568DD" w14:paraId="5C543FA9" w14:textId="77777777" w:rsidTr="005568DD">
        <w:tc>
          <w:tcPr>
            <w:tcW w:w="4248" w:type="dxa"/>
          </w:tcPr>
          <w:p w14:paraId="0096EBFC" w14:textId="4997026A" w:rsidR="005568DD" w:rsidRDefault="005568DD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Аутентификация пользователей без аппаратного идентификатора</w:t>
            </w:r>
          </w:p>
        </w:tc>
        <w:tc>
          <w:tcPr>
            <w:tcW w:w="5097" w:type="dxa"/>
          </w:tcPr>
          <w:p w14:paraId="38E7C10B" w14:textId="7D3A6672" w:rsidR="005568DD" w:rsidRDefault="005568DD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568DD" w14:paraId="68E85B0A" w14:textId="77777777" w:rsidTr="005568DD">
        <w:tc>
          <w:tcPr>
            <w:tcW w:w="4248" w:type="dxa"/>
          </w:tcPr>
          <w:p w14:paraId="271B2D28" w14:textId="719038AB" w:rsidR="005568DD" w:rsidRDefault="005568DD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российского происхождения</w:t>
            </w:r>
          </w:p>
        </w:tc>
        <w:tc>
          <w:tcPr>
            <w:tcW w:w="5097" w:type="dxa"/>
          </w:tcPr>
          <w:p w14:paraId="58A02D8C" w14:textId="1CD7981C" w:rsidR="005568DD" w:rsidRDefault="005568DD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568DD" w14:paraId="50CDC2A5" w14:textId="77777777" w:rsidTr="005568DD">
        <w:tc>
          <w:tcPr>
            <w:tcW w:w="4248" w:type="dxa"/>
          </w:tcPr>
          <w:p w14:paraId="34F9701E" w14:textId="052FCAD0" w:rsidR="005568DD" w:rsidRDefault="005568DD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8DD">
              <w:rPr>
                <w:rFonts w:ascii="Times New Roman" w:hAnsi="Times New Roman" w:cs="Times New Roman"/>
                <w:sz w:val="28"/>
                <w:szCs w:val="28"/>
              </w:rPr>
              <w:t>Блокировка загрузки ОС с внешних источнико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097" w:type="dxa"/>
          </w:tcPr>
          <w:p w14:paraId="604EEE70" w14:textId="2E2C227F" w:rsidR="005568DD" w:rsidRDefault="005568DD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F5D7B" w14:paraId="2B300F99" w14:textId="77777777" w:rsidTr="005568DD">
        <w:tc>
          <w:tcPr>
            <w:tcW w:w="4248" w:type="dxa"/>
          </w:tcPr>
          <w:p w14:paraId="5AB8CB1F" w14:textId="5ED65A36" w:rsidR="007F5D7B" w:rsidRPr="005568DD" w:rsidRDefault="007F5D7B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D7B">
              <w:rPr>
                <w:rFonts w:ascii="Times New Roman" w:hAnsi="Times New Roman" w:cs="Times New Roman"/>
                <w:sz w:val="28"/>
                <w:szCs w:val="28"/>
              </w:rPr>
              <w:t>Контроль состава компонентов аппаратного обеспечения ПК</w:t>
            </w:r>
          </w:p>
        </w:tc>
        <w:tc>
          <w:tcPr>
            <w:tcW w:w="5097" w:type="dxa"/>
          </w:tcPr>
          <w:p w14:paraId="7E555879" w14:textId="70B3C948" w:rsidR="007F5D7B" w:rsidRDefault="007F5D7B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F5D7B" w14:paraId="15EA0148" w14:textId="77777777" w:rsidTr="005568DD">
        <w:tc>
          <w:tcPr>
            <w:tcW w:w="4248" w:type="dxa"/>
          </w:tcPr>
          <w:p w14:paraId="7D4CEB79" w14:textId="6E2CDC3A" w:rsidR="007F5D7B" w:rsidRPr="007F5D7B" w:rsidRDefault="007F5D7B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D7B">
              <w:rPr>
                <w:rFonts w:ascii="Times New Roman" w:hAnsi="Times New Roman" w:cs="Times New Roman"/>
                <w:sz w:val="28"/>
                <w:szCs w:val="28"/>
              </w:rPr>
              <w:t>Контроль целостности загружаемой операционной системы</w:t>
            </w:r>
          </w:p>
        </w:tc>
        <w:tc>
          <w:tcPr>
            <w:tcW w:w="5097" w:type="dxa"/>
          </w:tcPr>
          <w:p w14:paraId="0AF28BCD" w14:textId="12779851" w:rsidR="007F5D7B" w:rsidRDefault="007F5D7B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F5D7B" w14:paraId="30113532" w14:textId="77777777" w:rsidTr="005568DD">
        <w:tc>
          <w:tcPr>
            <w:tcW w:w="4248" w:type="dxa"/>
          </w:tcPr>
          <w:p w14:paraId="14B8AAAF" w14:textId="4428FEBF" w:rsidR="007F5D7B" w:rsidRPr="007F5D7B" w:rsidRDefault="007F5D7B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D7B">
              <w:rPr>
                <w:rFonts w:ascii="Times New Roman" w:hAnsi="Times New Roman" w:cs="Times New Roman"/>
                <w:sz w:val="28"/>
                <w:szCs w:val="28"/>
              </w:rPr>
              <w:t>Идентификация и аутентификация пользователя до выполнения действий по загрузке операционной системы</w:t>
            </w:r>
          </w:p>
        </w:tc>
        <w:tc>
          <w:tcPr>
            <w:tcW w:w="5097" w:type="dxa"/>
          </w:tcPr>
          <w:p w14:paraId="0B78B054" w14:textId="000B44A1" w:rsidR="007F5D7B" w:rsidRDefault="007F5D7B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568DD" w14:paraId="2F6207FE" w14:textId="77777777" w:rsidTr="005568DD">
        <w:tc>
          <w:tcPr>
            <w:tcW w:w="4248" w:type="dxa"/>
          </w:tcPr>
          <w:p w14:paraId="00B11820" w14:textId="343997FA" w:rsidR="005568DD" w:rsidRDefault="005568DD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Совместимость</w:t>
            </w:r>
          </w:p>
        </w:tc>
        <w:tc>
          <w:tcPr>
            <w:tcW w:w="5097" w:type="dxa"/>
          </w:tcPr>
          <w:p w14:paraId="24F7317C" w14:textId="698E774B" w:rsidR="005568DD" w:rsidRPr="005568DD" w:rsidRDefault="005568DD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Должна обеспечиваться полная функциональность при установке в ПЭВМ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DELL</w:t>
            </w:r>
            <w:r w:rsidRPr="005568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Optiplex</w:t>
            </w:r>
            <w:proofErr w:type="spellEnd"/>
            <w:r w:rsidRPr="005568DD">
              <w:rPr>
                <w:rFonts w:ascii="Times New Roman" w:hAnsi="Times New Roman" w:cs="Times New Roman"/>
                <w:sz w:val="28"/>
                <w:szCs w:val="28"/>
              </w:rPr>
              <w:t xml:space="preserve"> 3040</w:t>
            </w:r>
          </w:p>
        </w:tc>
      </w:tr>
      <w:tr w:rsidR="005568DD" w14:paraId="25F5393E" w14:textId="77777777" w:rsidTr="005568DD">
        <w:tc>
          <w:tcPr>
            <w:tcW w:w="4248" w:type="dxa"/>
          </w:tcPr>
          <w:p w14:paraId="5ED95C03" w14:textId="6A604557" w:rsidR="005568DD" w:rsidRPr="007F5D7B" w:rsidRDefault="00051741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действующего сертификата ФСТЭК России</w:t>
            </w:r>
          </w:p>
        </w:tc>
        <w:tc>
          <w:tcPr>
            <w:tcW w:w="5097" w:type="dxa"/>
          </w:tcPr>
          <w:p w14:paraId="53ABB688" w14:textId="6C285F12" w:rsidR="005568DD" w:rsidRDefault="00051741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51741" w14:paraId="25CFC5BB" w14:textId="77777777" w:rsidTr="005568DD">
        <w:tc>
          <w:tcPr>
            <w:tcW w:w="4248" w:type="dxa"/>
          </w:tcPr>
          <w:p w14:paraId="32E5A14C" w14:textId="0A4B47CF" w:rsidR="00051741" w:rsidRDefault="00051741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51741">
              <w:rPr>
                <w:rFonts w:ascii="Times New Roman" w:hAnsi="Times New Roman" w:cs="Times New Roman"/>
                <w:sz w:val="28"/>
                <w:szCs w:val="28"/>
              </w:rPr>
              <w:t>оответст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вие</w:t>
            </w:r>
            <w:r w:rsidRPr="00051741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требованиям по безопасности информации, установленным в документ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51741">
              <w:rPr>
                <w:rFonts w:ascii="Times New Roman" w:hAnsi="Times New Roman" w:cs="Times New Roman"/>
                <w:sz w:val="28"/>
                <w:szCs w:val="28"/>
              </w:rPr>
              <w:t xml:space="preserve"> «Требования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 технологий» (ФСТЭК России, 2020)</w:t>
            </w:r>
          </w:p>
        </w:tc>
        <w:tc>
          <w:tcPr>
            <w:tcW w:w="5097" w:type="dxa"/>
          </w:tcPr>
          <w:p w14:paraId="2E69A445" w14:textId="623F4DE1" w:rsidR="00051741" w:rsidRDefault="00051741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741">
              <w:rPr>
                <w:rFonts w:ascii="Times New Roman" w:hAnsi="Times New Roman" w:cs="Times New Roman"/>
                <w:sz w:val="28"/>
                <w:szCs w:val="28"/>
              </w:rPr>
              <w:t>по 2 уровню доверия</w:t>
            </w:r>
          </w:p>
        </w:tc>
      </w:tr>
      <w:tr w:rsidR="00051741" w14:paraId="478487A0" w14:textId="77777777" w:rsidTr="005568DD">
        <w:tc>
          <w:tcPr>
            <w:tcW w:w="4248" w:type="dxa"/>
          </w:tcPr>
          <w:p w14:paraId="024900D5" w14:textId="0BEBCA5C" w:rsidR="00051741" w:rsidRDefault="00051741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51741">
              <w:rPr>
                <w:rFonts w:ascii="Times New Roman" w:hAnsi="Times New Roman" w:cs="Times New Roman"/>
                <w:sz w:val="28"/>
                <w:szCs w:val="28"/>
              </w:rPr>
              <w:t>оответст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вие</w:t>
            </w:r>
            <w:r w:rsidRPr="00051741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требованиям по безопасности информации, установленным в документ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51741">
              <w:rPr>
                <w:rFonts w:ascii="Times New Roman" w:hAnsi="Times New Roman" w:cs="Times New Roman"/>
                <w:sz w:val="28"/>
                <w:szCs w:val="28"/>
              </w:rPr>
              <w:t xml:space="preserve"> «Требования к средствам доверенной загрузки» (ФСТЭК России, 2013)</w:t>
            </w:r>
          </w:p>
        </w:tc>
        <w:tc>
          <w:tcPr>
            <w:tcW w:w="5097" w:type="dxa"/>
          </w:tcPr>
          <w:p w14:paraId="45B18D3F" w14:textId="400CD34C" w:rsidR="00051741" w:rsidRPr="00051741" w:rsidRDefault="00AA20CF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2 уровню</w:t>
            </w:r>
          </w:p>
        </w:tc>
      </w:tr>
      <w:tr w:rsidR="00051741" w14:paraId="4DDA5DC4" w14:textId="77777777" w:rsidTr="005568DD">
        <w:tc>
          <w:tcPr>
            <w:tcW w:w="4248" w:type="dxa"/>
          </w:tcPr>
          <w:p w14:paraId="76EC6535" w14:textId="324E675C" w:rsidR="00051741" w:rsidRDefault="00051741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51741">
              <w:rPr>
                <w:rFonts w:ascii="Times New Roman" w:hAnsi="Times New Roman" w:cs="Times New Roman"/>
                <w:sz w:val="28"/>
                <w:szCs w:val="28"/>
              </w:rPr>
              <w:t>оответст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вие</w:t>
            </w:r>
            <w:r w:rsidRPr="00051741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требованиям по безопасности информации, установленным в документ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51741">
              <w:rPr>
                <w:rFonts w:ascii="Times New Roman" w:hAnsi="Times New Roman" w:cs="Times New Roman"/>
                <w:sz w:val="28"/>
                <w:szCs w:val="28"/>
              </w:rPr>
              <w:t xml:space="preserve"> «Профиль защиты средства доверенной загрузки уровня платы расширения второго класса защиты. ИТ.СДЗ.ПР2.ПЗ» (ФСТЭК России, 2013)</w:t>
            </w:r>
          </w:p>
        </w:tc>
        <w:tc>
          <w:tcPr>
            <w:tcW w:w="5097" w:type="dxa"/>
          </w:tcPr>
          <w:p w14:paraId="65F39CFC" w14:textId="7C37892E" w:rsidR="00051741" w:rsidRPr="00AA20CF" w:rsidRDefault="00AA20CF" w:rsidP="00056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2 классу защиты</w:t>
            </w:r>
          </w:p>
        </w:tc>
      </w:tr>
    </w:tbl>
    <w:p w14:paraId="25B1366F" w14:textId="77777777" w:rsidR="00056E80" w:rsidRPr="00051741" w:rsidRDefault="00056E80" w:rsidP="00056E8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9ED3D25" w14:textId="77777777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0CF">
        <w:rPr>
          <w:rFonts w:ascii="Times New Roman" w:hAnsi="Times New Roman" w:cs="Times New Roman"/>
          <w:sz w:val="28"/>
          <w:szCs w:val="28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оригинальным, заводского серийного производства, поставляться в оригинальной упаковке, содержащей все необходимые коды и знаки производителя.</w:t>
      </w:r>
    </w:p>
    <w:p w14:paraId="4D4FB16C" w14:textId="77777777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0CF">
        <w:rPr>
          <w:rFonts w:ascii="Times New Roman" w:hAnsi="Times New Roman" w:cs="Times New Roman"/>
          <w:sz w:val="28"/>
          <w:szCs w:val="28"/>
        </w:rPr>
        <w:t xml:space="preserve">Вся необходимая документация на товар должна быть на русском языке. </w:t>
      </w:r>
    </w:p>
    <w:p w14:paraId="0556552E" w14:textId="77777777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0CF">
        <w:rPr>
          <w:rFonts w:ascii="Times New Roman" w:hAnsi="Times New Roman" w:cs="Times New Roman"/>
          <w:sz w:val="28"/>
          <w:szCs w:val="28"/>
        </w:rPr>
        <w:t>Во всех случаях недопустимо предоставление необходимой документации на поставляемый товар в виде ксерокопий.</w:t>
      </w:r>
    </w:p>
    <w:p w14:paraId="5C0E6A20" w14:textId="77777777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0CF">
        <w:rPr>
          <w:rFonts w:ascii="Times New Roman" w:hAnsi="Times New Roman" w:cs="Times New Roman"/>
          <w:sz w:val="28"/>
          <w:szCs w:val="28"/>
        </w:rPr>
        <w:t xml:space="preserve">Допускается предоставление руководства системного-программиста, руководства оператора, руководство по эксплуатации, описание применения изделия в виде </w:t>
      </w:r>
      <w:r w:rsidRPr="00AA20CF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AA20CF">
        <w:rPr>
          <w:rFonts w:ascii="Times New Roman" w:hAnsi="Times New Roman" w:cs="Times New Roman"/>
          <w:sz w:val="28"/>
          <w:szCs w:val="28"/>
        </w:rPr>
        <w:t xml:space="preserve"> файлов на оптическом диске.</w:t>
      </w:r>
    </w:p>
    <w:p w14:paraId="300A321B" w14:textId="77777777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0CF">
        <w:rPr>
          <w:rFonts w:ascii="Times New Roman" w:hAnsi="Times New Roman" w:cs="Times New Roman"/>
          <w:sz w:val="28"/>
          <w:szCs w:val="28"/>
        </w:rPr>
        <w:t>Корпуса поставляемых товаров не должны иметь потертостей, царапин, сколов и следов вскрытия.</w:t>
      </w:r>
    </w:p>
    <w:p w14:paraId="1230FF8B" w14:textId="77777777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0CF">
        <w:rPr>
          <w:rFonts w:ascii="Times New Roman" w:hAnsi="Times New Roman" w:cs="Times New Roman"/>
          <w:sz w:val="28"/>
          <w:szCs w:val="28"/>
        </w:rPr>
        <w:t xml:space="preserve">Товар должен быть упакован в соответствии с требованиями производителя (изготовителя) товара. Упаковка не должна иметь повреждений </w:t>
      </w:r>
      <w:r w:rsidRPr="00AA20CF">
        <w:rPr>
          <w:rFonts w:ascii="Times New Roman" w:hAnsi="Times New Roman" w:cs="Times New Roman"/>
          <w:sz w:val="28"/>
          <w:szCs w:val="28"/>
        </w:rPr>
        <w:lastRenderedPageBreak/>
        <w:t xml:space="preserve">(вмятин, разрывов, следов жидкости) и должна обеспечивать сохранность товара при транспортировке, погрузо-разгрузочных работах и хранении. </w:t>
      </w:r>
    </w:p>
    <w:p w14:paraId="7CC820C7" w14:textId="4BC84C36" w:rsid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Заказчик</w:t>
      </w:r>
      <w:r w:rsidRPr="00AA20CF">
        <w:rPr>
          <w:rFonts w:ascii="Times New Roman" w:hAnsi="Times New Roman" w:cs="Times New Roman"/>
          <w:sz w:val="28"/>
          <w:szCs w:val="28"/>
        </w:rPr>
        <w:t xml:space="preserve"> вправе провести независимую экспертизу с целью детального исследования характеристик поставляемого товара на соответствие требованиям, установленным Получателем.</w:t>
      </w:r>
    </w:p>
    <w:p w14:paraId="08152AA6" w14:textId="77777777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6C2E5B" w14:textId="6BFCF352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20CF">
        <w:rPr>
          <w:rFonts w:ascii="Times New Roman" w:hAnsi="Times New Roman" w:cs="Times New Roman"/>
          <w:b/>
          <w:bCs/>
          <w:sz w:val="28"/>
          <w:szCs w:val="28"/>
        </w:rPr>
        <w:t>Порядок сдачи и приёмки.</w:t>
      </w:r>
    </w:p>
    <w:p w14:paraId="5C59454A" w14:textId="77777777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0CF">
        <w:rPr>
          <w:rFonts w:ascii="Times New Roman" w:hAnsi="Times New Roman" w:cs="Times New Roman"/>
          <w:sz w:val="28"/>
          <w:szCs w:val="28"/>
        </w:rPr>
        <w:t>Приёмка оказанных услуг осуществляется приемочной комиссией Заказчика с участием представителя (представителей) Исполнителя на месте оказания услуг (п. 1 настоящего Технического задания).</w:t>
      </w:r>
    </w:p>
    <w:p w14:paraId="67C4155A" w14:textId="77777777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0CF">
        <w:rPr>
          <w:rFonts w:ascii="Times New Roman" w:hAnsi="Times New Roman" w:cs="Times New Roman"/>
          <w:sz w:val="28"/>
          <w:szCs w:val="28"/>
        </w:rPr>
        <w:t>Приемочная комиссия после получения сообщения Исполнителя о готовности к сдаче оказанных услуг обязана осуществить приемку услуг и подписать акт сдачи-приемки услуг или мотивированный отказ от приемки услуг.</w:t>
      </w:r>
    </w:p>
    <w:p w14:paraId="687405FE" w14:textId="77777777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0CF">
        <w:rPr>
          <w:rFonts w:ascii="Times New Roman" w:hAnsi="Times New Roman" w:cs="Times New Roman"/>
          <w:sz w:val="28"/>
          <w:szCs w:val="28"/>
        </w:rPr>
        <w:t>При обнаружении в ходе приемки недостатков, Сторонами составляется протокол, в котором фиксируется перечень недостатков, сроки их устранения Исполнителем и дата повторной приемки услуг.</w:t>
      </w:r>
    </w:p>
    <w:p w14:paraId="4616DB7B" w14:textId="77777777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0CF">
        <w:rPr>
          <w:rFonts w:ascii="Times New Roman" w:hAnsi="Times New Roman" w:cs="Times New Roman"/>
          <w:sz w:val="28"/>
          <w:szCs w:val="28"/>
        </w:rPr>
        <w:t>Устранение Исполнителем в установленные сроки выявленных в ходе приемки недостатков не освобождает его от уплаты неустойки (штрафа, пени).</w:t>
      </w:r>
    </w:p>
    <w:p w14:paraId="75EEE156" w14:textId="77777777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0CF">
        <w:rPr>
          <w:rFonts w:ascii="Times New Roman" w:hAnsi="Times New Roman" w:cs="Times New Roman"/>
          <w:sz w:val="28"/>
          <w:szCs w:val="28"/>
        </w:rPr>
        <w:t xml:space="preserve">Акт сдачи-приемки (или протокол) утверждается Заказчиком. </w:t>
      </w:r>
    </w:p>
    <w:p w14:paraId="68479068" w14:textId="77777777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0CF">
        <w:rPr>
          <w:rFonts w:ascii="Times New Roman" w:hAnsi="Times New Roman" w:cs="Times New Roman"/>
          <w:sz w:val="28"/>
          <w:szCs w:val="28"/>
        </w:rPr>
        <w:t>Датой приемки услуг считается дата подписания акта сдачи-приемки Сторонами.</w:t>
      </w:r>
    </w:p>
    <w:p w14:paraId="1A9A3EA2" w14:textId="77777777" w:rsidR="00AA20CF" w:rsidRDefault="00AA20CF" w:rsidP="00056E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8325AA" w14:textId="77777777" w:rsidR="00AA20CF" w:rsidRPr="00AA20CF" w:rsidRDefault="00AA20CF" w:rsidP="00AA20C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20CF">
        <w:rPr>
          <w:rFonts w:ascii="Times New Roman" w:hAnsi="Times New Roman" w:cs="Times New Roman"/>
          <w:b/>
          <w:bCs/>
          <w:sz w:val="28"/>
          <w:szCs w:val="28"/>
        </w:rPr>
        <w:t>Требования по гарантийному сопровождению.</w:t>
      </w:r>
    </w:p>
    <w:p w14:paraId="28A6E81E" w14:textId="6380B5C8" w:rsidR="00AA20CF" w:rsidRPr="00AA20CF" w:rsidRDefault="00FF017B" w:rsidP="00AA20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0CF">
        <w:rPr>
          <w:rFonts w:ascii="Times New Roman" w:hAnsi="Times New Roman" w:cs="Times New Roman"/>
          <w:sz w:val="28"/>
          <w:szCs w:val="28"/>
        </w:rPr>
        <w:t>Гарантийный срок,</w:t>
      </w:r>
      <w:r w:rsidR="00AA20CF">
        <w:rPr>
          <w:rFonts w:ascii="Times New Roman" w:hAnsi="Times New Roman" w:cs="Times New Roman"/>
          <w:sz w:val="28"/>
          <w:szCs w:val="28"/>
        </w:rPr>
        <w:t xml:space="preserve"> установленный </w:t>
      </w:r>
      <w:r>
        <w:rPr>
          <w:rFonts w:ascii="Times New Roman" w:hAnsi="Times New Roman" w:cs="Times New Roman"/>
          <w:sz w:val="28"/>
          <w:szCs w:val="28"/>
        </w:rPr>
        <w:t>производителем,</w:t>
      </w:r>
      <w:r w:rsidR="00AA20CF" w:rsidRPr="00AA20CF">
        <w:rPr>
          <w:rFonts w:ascii="Times New Roman" w:hAnsi="Times New Roman" w:cs="Times New Roman"/>
          <w:sz w:val="28"/>
          <w:szCs w:val="28"/>
        </w:rPr>
        <w:t xml:space="preserve"> </w:t>
      </w:r>
      <w:r w:rsidR="00AA20CF">
        <w:rPr>
          <w:rFonts w:ascii="Times New Roman" w:hAnsi="Times New Roman" w:cs="Times New Roman"/>
          <w:sz w:val="28"/>
          <w:szCs w:val="28"/>
        </w:rPr>
        <w:t>должен составлять не менее</w:t>
      </w:r>
      <w:r w:rsidR="00AA20CF" w:rsidRPr="00AA20CF">
        <w:rPr>
          <w:rFonts w:ascii="Times New Roman" w:hAnsi="Times New Roman" w:cs="Times New Roman"/>
          <w:sz w:val="28"/>
          <w:szCs w:val="28"/>
        </w:rPr>
        <w:t xml:space="preserve"> 12 (двенадцат</w:t>
      </w:r>
      <w:r w:rsidR="00AA20CF">
        <w:rPr>
          <w:rFonts w:ascii="Times New Roman" w:hAnsi="Times New Roman" w:cs="Times New Roman"/>
          <w:sz w:val="28"/>
          <w:szCs w:val="28"/>
        </w:rPr>
        <w:t>и</w:t>
      </w:r>
      <w:r w:rsidR="00AA20CF" w:rsidRPr="00AA20CF">
        <w:rPr>
          <w:rFonts w:ascii="Times New Roman" w:hAnsi="Times New Roman" w:cs="Times New Roman"/>
          <w:sz w:val="28"/>
          <w:szCs w:val="28"/>
        </w:rPr>
        <w:t>) месяцев с момента подписания акта сдачи-приемки оказанных услуг.</w:t>
      </w:r>
    </w:p>
    <w:sectPr w:rsidR="00AA20CF" w:rsidRPr="00AA20CF" w:rsidSect="006C2B7E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E80"/>
    <w:rsid w:val="00051741"/>
    <w:rsid w:val="00056E80"/>
    <w:rsid w:val="005568DD"/>
    <w:rsid w:val="0066098A"/>
    <w:rsid w:val="006C2B7E"/>
    <w:rsid w:val="007F5D7B"/>
    <w:rsid w:val="00AA20CF"/>
    <w:rsid w:val="00BF0CD5"/>
    <w:rsid w:val="00FF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D934F"/>
  <w15:chartTrackingRefBased/>
  <w15:docId w15:val="{4E9E2607-756F-41D2-8D7F-39326427D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6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6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6E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6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6E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6E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6E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6E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6E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6E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6E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6E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6E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6E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6E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6E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6E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6E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6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56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6E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6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6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6E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6E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56E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6E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56E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56E80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56E80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56E80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05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60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609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Feudor</dc:creator>
  <cp:keywords/>
  <dc:description/>
  <cp:lastModifiedBy>internet user</cp:lastModifiedBy>
  <cp:revision>3</cp:revision>
  <cp:lastPrinted>2026-06-23T05:22:00Z</cp:lastPrinted>
  <dcterms:created xsi:type="dcterms:W3CDTF">2026-06-18T17:16:00Z</dcterms:created>
  <dcterms:modified xsi:type="dcterms:W3CDTF">2026-06-23T05:29:00Z</dcterms:modified>
</cp:coreProperties>
</file>