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12F" w:rsidRPr="00840370" w:rsidRDefault="00F5512F" w:rsidP="00BC5B26">
      <w:pPr>
        <w:pStyle w:val="a3"/>
        <w:ind w:right="-1"/>
        <w:rPr>
          <w:b/>
          <w:sz w:val="26"/>
          <w:szCs w:val="26"/>
        </w:rPr>
      </w:pPr>
      <w:r w:rsidRPr="00840370">
        <w:rPr>
          <w:b/>
          <w:sz w:val="26"/>
          <w:szCs w:val="26"/>
        </w:rPr>
        <w:t xml:space="preserve">Договор № </w:t>
      </w:r>
      <w:r w:rsidR="00E45453">
        <w:rPr>
          <w:b/>
          <w:sz w:val="26"/>
          <w:szCs w:val="26"/>
        </w:rPr>
        <w:t>____</w:t>
      </w:r>
    </w:p>
    <w:p w:rsidR="00471A94" w:rsidRPr="00E45453" w:rsidRDefault="00F5512F" w:rsidP="00E45453">
      <w:pPr>
        <w:pStyle w:val="af"/>
        <w:spacing w:after="0"/>
        <w:jc w:val="center"/>
        <w:rPr>
          <w:rFonts w:ascii="Times New Roman" w:hAnsi="Times New Roman" w:cs="Times New Roman"/>
          <w:sz w:val="26"/>
          <w:szCs w:val="26"/>
          <w:lang w:eastAsia="ru-RU"/>
        </w:rPr>
      </w:pPr>
      <w:r w:rsidRPr="00E45453">
        <w:rPr>
          <w:rFonts w:ascii="Times New Roman" w:hAnsi="Times New Roman" w:cs="Times New Roman"/>
          <w:bCs/>
          <w:color w:val="000000"/>
          <w:sz w:val="26"/>
          <w:szCs w:val="26"/>
        </w:rPr>
        <w:t xml:space="preserve">на </w:t>
      </w:r>
      <w:r w:rsidR="00362159" w:rsidRPr="00E45453">
        <w:rPr>
          <w:rFonts w:ascii="Times New Roman" w:hAnsi="Times New Roman" w:cs="Times New Roman"/>
          <w:bCs/>
          <w:sz w:val="26"/>
          <w:szCs w:val="26"/>
        </w:rPr>
        <w:t xml:space="preserve">выполнение работ </w:t>
      </w:r>
      <w:r w:rsidR="00E45453" w:rsidRPr="00E45453">
        <w:rPr>
          <w:rFonts w:ascii="Times New Roman" w:hAnsi="Times New Roman" w:cs="Times New Roman"/>
          <w:bCs/>
          <w:sz w:val="26"/>
          <w:szCs w:val="26"/>
          <w:lang w:eastAsia="ru-RU"/>
        </w:rPr>
        <w:t>по р</w:t>
      </w:r>
      <w:r w:rsidR="00E45453" w:rsidRPr="00E45453">
        <w:rPr>
          <w:rFonts w:ascii="Times New Roman" w:hAnsi="Times New Roman" w:cs="Times New Roman"/>
          <w:bCs/>
          <w:color w:val="000000"/>
          <w:sz w:val="26"/>
          <w:szCs w:val="26"/>
          <w:lang w:eastAsia="ru-RU"/>
        </w:rPr>
        <w:t>емонту участка трубопровода и участка</w:t>
      </w:r>
      <w:r w:rsidR="00E45453" w:rsidRPr="00E45453">
        <w:rPr>
          <w:rFonts w:ascii="Times New Roman" w:hAnsi="Times New Roman" w:cs="Times New Roman"/>
          <w:bCs/>
          <w:sz w:val="26"/>
          <w:szCs w:val="26"/>
          <w:lang w:eastAsia="ru-RU"/>
        </w:rPr>
        <w:t xml:space="preserve"> системы отопления в нежилом здании</w:t>
      </w:r>
      <w:r w:rsidR="00840370" w:rsidRPr="00E45453">
        <w:rPr>
          <w:rFonts w:ascii="Times New Roman" w:hAnsi="Times New Roman" w:cs="Times New Roman"/>
          <w:bCs/>
          <w:sz w:val="26"/>
          <w:szCs w:val="26"/>
        </w:rPr>
        <w:t xml:space="preserve"> Главного управления Федеральной с</w:t>
      </w:r>
      <w:r w:rsidR="00362159" w:rsidRPr="00E45453">
        <w:rPr>
          <w:rFonts w:ascii="Times New Roman" w:hAnsi="Times New Roman" w:cs="Times New Roman"/>
          <w:bCs/>
          <w:sz w:val="26"/>
          <w:szCs w:val="26"/>
        </w:rPr>
        <w:t>лужбы судебных приставов России по Челябинской области</w:t>
      </w:r>
    </w:p>
    <w:p w:rsidR="00183ED0" w:rsidRPr="00840370" w:rsidRDefault="00183ED0" w:rsidP="00471A94">
      <w:pPr>
        <w:autoSpaceDE w:val="0"/>
        <w:autoSpaceDN w:val="0"/>
        <w:jc w:val="center"/>
        <w:rPr>
          <w:bCs/>
          <w:color w:val="000000"/>
          <w:sz w:val="26"/>
          <w:szCs w:val="26"/>
        </w:rPr>
      </w:pPr>
    </w:p>
    <w:p w:rsidR="00183ED0" w:rsidRPr="00840370" w:rsidRDefault="00BE1606" w:rsidP="00B4796A">
      <w:pPr>
        <w:autoSpaceDE w:val="0"/>
        <w:autoSpaceDN w:val="0"/>
        <w:jc w:val="both"/>
        <w:rPr>
          <w:bCs/>
          <w:color w:val="000000"/>
          <w:sz w:val="26"/>
          <w:szCs w:val="26"/>
        </w:rPr>
      </w:pPr>
      <w:r w:rsidRPr="00840370">
        <w:rPr>
          <w:bCs/>
          <w:color w:val="000000"/>
          <w:sz w:val="26"/>
          <w:szCs w:val="26"/>
        </w:rPr>
        <w:t>г</w:t>
      </w:r>
      <w:proofErr w:type="gramStart"/>
      <w:r w:rsidRPr="00840370">
        <w:rPr>
          <w:bCs/>
          <w:color w:val="000000"/>
          <w:sz w:val="26"/>
          <w:szCs w:val="26"/>
        </w:rPr>
        <w:t>.Ч</w:t>
      </w:r>
      <w:proofErr w:type="gramEnd"/>
      <w:r w:rsidRPr="00840370">
        <w:rPr>
          <w:bCs/>
          <w:color w:val="000000"/>
          <w:sz w:val="26"/>
          <w:szCs w:val="26"/>
        </w:rPr>
        <w:t>елябинск</w:t>
      </w:r>
      <w:r w:rsidR="00183ED0" w:rsidRPr="00840370">
        <w:rPr>
          <w:bCs/>
          <w:color w:val="000000"/>
          <w:sz w:val="26"/>
          <w:szCs w:val="26"/>
        </w:rPr>
        <w:t xml:space="preserve">                                                               </w:t>
      </w:r>
      <w:r w:rsidR="00B4796A" w:rsidRPr="00840370">
        <w:rPr>
          <w:bCs/>
          <w:color w:val="000000"/>
          <w:sz w:val="26"/>
          <w:szCs w:val="26"/>
        </w:rPr>
        <w:t xml:space="preserve">                       </w:t>
      </w:r>
      <w:r w:rsidR="00362159" w:rsidRPr="00840370">
        <w:rPr>
          <w:bCs/>
          <w:color w:val="000000"/>
          <w:sz w:val="26"/>
          <w:szCs w:val="26"/>
        </w:rPr>
        <w:t>"___"______________2026</w:t>
      </w:r>
      <w:r w:rsidR="00183ED0" w:rsidRPr="00840370">
        <w:rPr>
          <w:bCs/>
          <w:color w:val="000000"/>
          <w:sz w:val="26"/>
          <w:szCs w:val="26"/>
        </w:rPr>
        <w:t>г.</w:t>
      </w:r>
    </w:p>
    <w:p w:rsidR="00183ED0" w:rsidRPr="00840370" w:rsidRDefault="00183ED0" w:rsidP="00471A94">
      <w:pPr>
        <w:autoSpaceDE w:val="0"/>
        <w:autoSpaceDN w:val="0"/>
        <w:jc w:val="center"/>
        <w:rPr>
          <w:bCs/>
          <w:color w:val="000000"/>
          <w:sz w:val="26"/>
          <w:szCs w:val="26"/>
        </w:rPr>
      </w:pPr>
    </w:p>
    <w:p w:rsidR="00F5512F" w:rsidRPr="00840370" w:rsidRDefault="00F5512F" w:rsidP="00BC5B26">
      <w:pPr>
        <w:tabs>
          <w:tab w:val="left" w:pos="540"/>
        </w:tabs>
        <w:suppressAutoHyphens/>
        <w:ind w:right="-1" w:firstLine="709"/>
        <w:jc w:val="both"/>
        <w:rPr>
          <w:sz w:val="26"/>
          <w:szCs w:val="26"/>
        </w:rPr>
      </w:pPr>
    </w:p>
    <w:p w:rsidR="00F5512F" w:rsidRPr="00840370" w:rsidRDefault="001005FE" w:rsidP="00D031AF">
      <w:pPr>
        <w:tabs>
          <w:tab w:val="left" w:pos="540"/>
        </w:tabs>
        <w:suppressAutoHyphens/>
        <w:ind w:right="-1" w:firstLine="709"/>
        <w:jc w:val="both"/>
        <w:rPr>
          <w:sz w:val="26"/>
          <w:szCs w:val="26"/>
        </w:rPr>
      </w:pPr>
      <w:proofErr w:type="gramStart"/>
      <w:r w:rsidRPr="00840370">
        <w:rPr>
          <w:sz w:val="26"/>
          <w:szCs w:val="26"/>
        </w:rPr>
        <w:t xml:space="preserve">Главное управление Федеральной службы судебных приставов по Челябинской области, именуемое в дальнейшем «Заказчик», в лице заместителя руководителя Главного управления Чернова Андрея Викторовича, действующей на основании  доверенности от </w:t>
      </w:r>
      <w:r w:rsidR="00E45453">
        <w:rPr>
          <w:sz w:val="26"/>
          <w:szCs w:val="26"/>
        </w:rPr>
        <w:t>17.12.2025</w:t>
      </w:r>
      <w:r w:rsidRPr="00840370">
        <w:rPr>
          <w:sz w:val="26"/>
          <w:szCs w:val="26"/>
        </w:rPr>
        <w:t xml:space="preserve"> № Д-74908/2</w:t>
      </w:r>
      <w:r w:rsidR="00E45453">
        <w:rPr>
          <w:sz w:val="26"/>
          <w:szCs w:val="26"/>
        </w:rPr>
        <w:t>5</w:t>
      </w:r>
      <w:r w:rsidRPr="00840370">
        <w:rPr>
          <w:sz w:val="26"/>
          <w:szCs w:val="26"/>
        </w:rPr>
        <w:t>/</w:t>
      </w:r>
      <w:r w:rsidR="00E45453">
        <w:rPr>
          <w:sz w:val="26"/>
          <w:szCs w:val="26"/>
        </w:rPr>
        <w:t>64</w:t>
      </w:r>
      <w:r w:rsidR="00F5512F" w:rsidRPr="00840370">
        <w:rPr>
          <w:sz w:val="26"/>
          <w:szCs w:val="26"/>
        </w:rPr>
        <w:t>, с одной стороны и</w:t>
      </w:r>
      <w:r w:rsidR="00B83546" w:rsidRPr="00840370">
        <w:rPr>
          <w:rFonts w:eastAsia="Calibri"/>
          <w:sz w:val="26"/>
          <w:szCs w:val="26"/>
        </w:rPr>
        <w:t xml:space="preserve"> </w:t>
      </w:r>
      <w:r w:rsidR="00E45453">
        <w:rPr>
          <w:rFonts w:eastAsia="Calibri"/>
          <w:sz w:val="26"/>
          <w:szCs w:val="26"/>
        </w:rPr>
        <w:t>__________________</w:t>
      </w:r>
      <w:r w:rsidR="00B83546" w:rsidRPr="00840370">
        <w:rPr>
          <w:rFonts w:eastAsia="Calibri"/>
          <w:sz w:val="26"/>
          <w:szCs w:val="26"/>
        </w:rPr>
        <w:t>, именуемый в дальнейшем «</w:t>
      </w:r>
      <w:r w:rsidR="00E45453">
        <w:rPr>
          <w:rFonts w:eastAsia="Calibri"/>
          <w:sz w:val="26"/>
          <w:szCs w:val="26"/>
        </w:rPr>
        <w:t>Подрядчик</w:t>
      </w:r>
      <w:r w:rsidR="00B83546" w:rsidRPr="00840370">
        <w:rPr>
          <w:rFonts w:eastAsia="Calibri"/>
          <w:sz w:val="26"/>
          <w:szCs w:val="26"/>
        </w:rPr>
        <w:t xml:space="preserve">», в лице </w:t>
      </w:r>
      <w:r w:rsidR="00E45453">
        <w:rPr>
          <w:rFonts w:eastAsia="Calibri"/>
          <w:sz w:val="26"/>
          <w:szCs w:val="26"/>
        </w:rPr>
        <w:t>_______________</w:t>
      </w:r>
      <w:r w:rsidR="00B83546" w:rsidRPr="00840370">
        <w:rPr>
          <w:rFonts w:eastAsia="Calibri"/>
          <w:sz w:val="26"/>
          <w:szCs w:val="26"/>
        </w:rPr>
        <w:t xml:space="preserve">, действующего на основании </w:t>
      </w:r>
      <w:r w:rsidR="00E45453">
        <w:rPr>
          <w:rFonts w:eastAsia="Calibri"/>
          <w:sz w:val="26"/>
          <w:szCs w:val="26"/>
        </w:rPr>
        <w:t>____________</w:t>
      </w:r>
      <w:r w:rsidR="00F5512F" w:rsidRPr="00840370">
        <w:rPr>
          <w:sz w:val="26"/>
          <w:szCs w:val="26"/>
        </w:rPr>
        <w:t xml:space="preserve">,  с одной стороны, с другой стороны, именуемые вместе "Стороны", по отдельности "Сторона", </w:t>
      </w:r>
      <w:r w:rsidR="00AC4F76" w:rsidRPr="00840370">
        <w:rPr>
          <w:sz w:val="26"/>
          <w:szCs w:val="26"/>
        </w:rPr>
        <w:t>руководствуясь пунктом 4 части</w:t>
      </w:r>
      <w:proofErr w:type="gramEnd"/>
      <w:r w:rsidR="00AC4F76" w:rsidRPr="00840370">
        <w:rPr>
          <w:sz w:val="26"/>
          <w:szCs w:val="26"/>
        </w:rPr>
        <w:t xml:space="preserve">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F5512F" w:rsidRPr="00840370" w:rsidRDefault="00F5512F" w:rsidP="00BC5B26">
      <w:pPr>
        <w:pStyle w:val="a5"/>
        <w:ind w:right="-1"/>
        <w:rPr>
          <w:rFonts w:ascii="Times New Roman" w:hAnsi="Times New Roman" w:cs="Times New Roman"/>
          <w:b/>
          <w:i/>
          <w:sz w:val="26"/>
          <w:szCs w:val="26"/>
        </w:rPr>
      </w:pPr>
      <w:r w:rsidRPr="00840370">
        <w:rPr>
          <w:rFonts w:ascii="Times New Roman" w:hAnsi="Times New Roman" w:cs="Times New Roman"/>
          <w:b/>
          <w:sz w:val="26"/>
          <w:szCs w:val="26"/>
        </w:rPr>
        <w:t>1.</w:t>
      </w:r>
      <w:r w:rsidRPr="00840370">
        <w:rPr>
          <w:rFonts w:ascii="Times New Roman" w:hAnsi="Times New Roman" w:cs="Times New Roman"/>
          <w:b/>
          <w:sz w:val="26"/>
          <w:szCs w:val="26"/>
        </w:rPr>
        <w:tab/>
        <w:t>ПРЕДМЕТ ДОГОВОРА.</w:t>
      </w:r>
    </w:p>
    <w:p w:rsidR="00471A94" w:rsidRPr="00840370" w:rsidRDefault="00F5512F" w:rsidP="00B4796A">
      <w:pPr>
        <w:pStyle w:val="a5"/>
        <w:tabs>
          <w:tab w:val="left" w:pos="709"/>
        </w:tabs>
        <w:ind w:right="-1"/>
        <w:jc w:val="both"/>
        <w:rPr>
          <w:rFonts w:ascii="Times New Roman" w:hAnsi="Times New Roman" w:cs="Times New Roman"/>
          <w:bCs/>
          <w:color w:val="000000"/>
          <w:sz w:val="26"/>
          <w:szCs w:val="26"/>
        </w:rPr>
      </w:pPr>
      <w:r w:rsidRPr="00840370">
        <w:rPr>
          <w:rFonts w:ascii="Times New Roman" w:hAnsi="Times New Roman" w:cs="Times New Roman"/>
          <w:sz w:val="26"/>
          <w:szCs w:val="26"/>
        </w:rPr>
        <w:tab/>
        <w:t xml:space="preserve">1.1. </w:t>
      </w:r>
      <w:proofErr w:type="gramStart"/>
      <w:r w:rsidRPr="000B61F9">
        <w:rPr>
          <w:rFonts w:ascii="Times New Roman" w:hAnsi="Times New Roman" w:cs="Times New Roman"/>
          <w:sz w:val="26"/>
          <w:szCs w:val="26"/>
        </w:rPr>
        <w:t xml:space="preserve">Подрядчик обязуется по заданию Заказчика выполнить </w:t>
      </w:r>
      <w:r w:rsidR="000B61F9" w:rsidRPr="000B61F9">
        <w:rPr>
          <w:rFonts w:ascii="Times New Roman" w:hAnsi="Times New Roman" w:cs="Times New Roman"/>
          <w:bCs/>
          <w:sz w:val="26"/>
          <w:szCs w:val="26"/>
        </w:rPr>
        <w:t>работ</w:t>
      </w:r>
      <w:r w:rsidR="000B61F9">
        <w:rPr>
          <w:rFonts w:ascii="Times New Roman" w:hAnsi="Times New Roman" w:cs="Times New Roman"/>
          <w:bCs/>
          <w:sz w:val="26"/>
          <w:szCs w:val="26"/>
        </w:rPr>
        <w:t>ы</w:t>
      </w:r>
      <w:r w:rsidR="000B61F9" w:rsidRPr="000B61F9">
        <w:rPr>
          <w:rFonts w:ascii="Times New Roman" w:hAnsi="Times New Roman" w:cs="Times New Roman"/>
          <w:bCs/>
          <w:sz w:val="26"/>
          <w:szCs w:val="26"/>
        </w:rPr>
        <w:t xml:space="preserve"> </w:t>
      </w:r>
      <w:r w:rsidR="00E45453" w:rsidRPr="00E45453">
        <w:rPr>
          <w:rFonts w:ascii="Times New Roman" w:hAnsi="Times New Roman" w:cs="Times New Roman"/>
          <w:bCs/>
          <w:sz w:val="26"/>
          <w:szCs w:val="26"/>
          <w:lang w:eastAsia="ru-RU"/>
        </w:rPr>
        <w:t>по р</w:t>
      </w:r>
      <w:r w:rsidR="00E45453" w:rsidRPr="00E45453">
        <w:rPr>
          <w:rFonts w:ascii="Times New Roman" w:hAnsi="Times New Roman" w:cs="Times New Roman"/>
          <w:bCs/>
          <w:color w:val="000000"/>
          <w:sz w:val="26"/>
          <w:szCs w:val="26"/>
          <w:lang w:eastAsia="ru-RU"/>
        </w:rPr>
        <w:t>емонту участка трубопровода и участка</w:t>
      </w:r>
      <w:r w:rsidR="00E45453" w:rsidRPr="00E45453">
        <w:rPr>
          <w:rFonts w:ascii="Times New Roman" w:hAnsi="Times New Roman" w:cs="Times New Roman"/>
          <w:bCs/>
          <w:sz w:val="26"/>
          <w:szCs w:val="26"/>
          <w:lang w:eastAsia="ru-RU"/>
        </w:rPr>
        <w:t xml:space="preserve"> системы отопления</w:t>
      </w:r>
      <w:r w:rsidR="008E1846">
        <w:rPr>
          <w:rFonts w:ascii="Times New Roman" w:hAnsi="Times New Roman" w:cs="Times New Roman"/>
          <w:bCs/>
          <w:sz w:val="26"/>
          <w:szCs w:val="26"/>
          <w:lang w:eastAsia="ru-RU"/>
        </w:rPr>
        <w:t>,</w:t>
      </w:r>
      <w:r w:rsidR="008E1846" w:rsidRPr="008E1846">
        <w:rPr>
          <w:color w:val="000000"/>
        </w:rPr>
        <w:t xml:space="preserve"> </w:t>
      </w:r>
      <w:r w:rsidR="008E1846" w:rsidRPr="008E1846">
        <w:rPr>
          <w:rFonts w:ascii="Times New Roman" w:hAnsi="Times New Roman" w:cs="Times New Roman"/>
          <w:color w:val="000000"/>
          <w:sz w:val="26"/>
          <w:szCs w:val="26"/>
        </w:rPr>
        <w:t>с последующим проведением гидроиспытаний</w:t>
      </w:r>
      <w:r w:rsidR="00B4796A" w:rsidRPr="008E1846">
        <w:rPr>
          <w:rFonts w:ascii="Times New Roman" w:hAnsi="Times New Roman" w:cs="Times New Roman"/>
          <w:bCs/>
          <w:color w:val="000000"/>
          <w:sz w:val="26"/>
          <w:szCs w:val="26"/>
        </w:rPr>
        <w:t xml:space="preserve"> в нежилом здании Главного управления Федеральной службы судебных приставов по Челябинской области, по адресу</w:t>
      </w:r>
      <w:r w:rsidR="00B4796A" w:rsidRPr="00840370">
        <w:rPr>
          <w:rFonts w:ascii="Times New Roman" w:hAnsi="Times New Roman" w:cs="Times New Roman"/>
          <w:bCs/>
          <w:color w:val="000000"/>
          <w:sz w:val="26"/>
          <w:szCs w:val="26"/>
        </w:rPr>
        <w:t xml:space="preserve"> г. Челябинск, ул. </w:t>
      </w:r>
      <w:r w:rsidR="00E45453">
        <w:rPr>
          <w:rFonts w:ascii="Times New Roman" w:hAnsi="Times New Roman" w:cs="Times New Roman"/>
          <w:bCs/>
          <w:color w:val="000000"/>
          <w:sz w:val="26"/>
          <w:szCs w:val="26"/>
        </w:rPr>
        <w:t>Рождественского</w:t>
      </w:r>
      <w:r w:rsidR="00B4796A" w:rsidRPr="00840370">
        <w:rPr>
          <w:rFonts w:ascii="Times New Roman" w:hAnsi="Times New Roman" w:cs="Times New Roman"/>
          <w:bCs/>
          <w:color w:val="000000"/>
          <w:sz w:val="26"/>
          <w:szCs w:val="26"/>
        </w:rPr>
        <w:t>,</w:t>
      </w:r>
      <w:r w:rsidR="00E45453">
        <w:rPr>
          <w:rFonts w:ascii="Times New Roman" w:hAnsi="Times New Roman" w:cs="Times New Roman"/>
          <w:bCs/>
          <w:color w:val="000000"/>
          <w:sz w:val="26"/>
          <w:szCs w:val="26"/>
        </w:rPr>
        <w:t xml:space="preserve"> д.</w:t>
      </w:r>
      <w:r w:rsidR="00B4796A" w:rsidRPr="00840370">
        <w:rPr>
          <w:rFonts w:ascii="Times New Roman" w:hAnsi="Times New Roman" w:cs="Times New Roman"/>
          <w:bCs/>
          <w:color w:val="000000"/>
          <w:sz w:val="26"/>
          <w:szCs w:val="26"/>
        </w:rPr>
        <w:t xml:space="preserve"> </w:t>
      </w:r>
      <w:r w:rsidR="00E45453">
        <w:rPr>
          <w:rFonts w:ascii="Times New Roman" w:hAnsi="Times New Roman" w:cs="Times New Roman"/>
          <w:bCs/>
          <w:color w:val="000000"/>
          <w:sz w:val="26"/>
          <w:szCs w:val="26"/>
        </w:rPr>
        <w:t>5</w:t>
      </w:r>
      <w:r w:rsidR="00D031AF" w:rsidRPr="00840370">
        <w:rPr>
          <w:rFonts w:ascii="Times New Roman" w:hAnsi="Times New Roman" w:cs="Times New Roman"/>
          <w:bCs/>
          <w:color w:val="000000"/>
          <w:sz w:val="26"/>
          <w:szCs w:val="26"/>
        </w:rPr>
        <w:t>, в соответствии с Техническим заданием (Приложение № 1 к договору) и локольно-сметным</w:t>
      </w:r>
      <w:r w:rsidR="00314C65" w:rsidRPr="00840370">
        <w:rPr>
          <w:rFonts w:ascii="Times New Roman" w:hAnsi="Times New Roman" w:cs="Times New Roman"/>
          <w:bCs/>
          <w:color w:val="000000"/>
          <w:sz w:val="26"/>
          <w:szCs w:val="26"/>
        </w:rPr>
        <w:t xml:space="preserve"> расчетом (Приложение № 2 к дог</w:t>
      </w:r>
      <w:r w:rsidR="00D031AF" w:rsidRPr="00840370">
        <w:rPr>
          <w:rFonts w:ascii="Times New Roman" w:hAnsi="Times New Roman" w:cs="Times New Roman"/>
          <w:bCs/>
          <w:color w:val="000000"/>
          <w:sz w:val="26"/>
          <w:szCs w:val="26"/>
        </w:rPr>
        <w:t>ов</w:t>
      </w:r>
      <w:r w:rsidR="00314C65" w:rsidRPr="00840370">
        <w:rPr>
          <w:rFonts w:ascii="Times New Roman" w:hAnsi="Times New Roman" w:cs="Times New Roman"/>
          <w:bCs/>
          <w:color w:val="000000"/>
          <w:sz w:val="26"/>
          <w:szCs w:val="26"/>
        </w:rPr>
        <w:t>о</w:t>
      </w:r>
      <w:r w:rsidR="00D031AF" w:rsidRPr="00840370">
        <w:rPr>
          <w:rFonts w:ascii="Times New Roman" w:hAnsi="Times New Roman" w:cs="Times New Roman"/>
          <w:bCs/>
          <w:color w:val="000000"/>
          <w:sz w:val="26"/>
          <w:szCs w:val="26"/>
        </w:rPr>
        <w:t>ру).</w:t>
      </w:r>
      <w:proofErr w:type="gramEnd"/>
    </w:p>
    <w:p w:rsidR="00F5512F" w:rsidRPr="00840370" w:rsidRDefault="00F5512F" w:rsidP="00471A94">
      <w:pPr>
        <w:ind w:right="-1" w:firstLine="708"/>
        <w:jc w:val="both"/>
        <w:rPr>
          <w:sz w:val="26"/>
          <w:szCs w:val="26"/>
        </w:rPr>
      </w:pPr>
      <w:r w:rsidRPr="00840370">
        <w:rPr>
          <w:sz w:val="26"/>
          <w:szCs w:val="26"/>
        </w:rPr>
        <w:t>1.2. Срок выполнения работ</w:t>
      </w:r>
      <w:r w:rsidR="00E45453">
        <w:rPr>
          <w:sz w:val="26"/>
          <w:szCs w:val="26"/>
        </w:rPr>
        <w:t xml:space="preserve">: </w:t>
      </w:r>
      <w:r w:rsidR="00362159" w:rsidRPr="00840370">
        <w:rPr>
          <w:sz w:val="26"/>
          <w:szCs w:val="26"/>
        </w:rPr>
        <w:t>с момента заключения Договора по 30.09.2026</w:t>
      </w:r>
      <w:r w:rsidRPr="00840370">
        <w:rPr>
          <w:sz w:val="26"/>
          <w:szCs w:val="26"/>
        </w:rPr>
        <w:t>.</w:t>
      </w:r>
    </w:p>
    <w:p w:rsidR="00F5512F" w:rsidRPr="00840370" w:rsidRDefault="00F5512F" w:rsidP="00BC5B26">
      <w:pPr>
        <w:ind w:right="-1" w:firstLine="426"/>
        <w:jc w:val="both"/>
        <w:rPr>
          <w:sz w:val="26"/>
          <w:szCs w:val="26"/>
        </w:rPr>
      </w:pPr>
    </w:p>
    <w:p w:rsidR="00F5512F" w:rsidRPr="00840370" w:rsidRDefault="00F5512F" w:rsidP="00BC5B26">
      <w:pPr>
        <w:numPr>
          <w:ilvl w:val="0"/>
          <w:numId w:val="1"/>
        </w:numPr>
        <w:tabs>
          <w:tab w:val="num" w:pos="0"/>
        </w:tabs>
        <w:ind w:left="0" w:right="-1" w:firstLine="480"/>
        <w:jc w:val="center"/>
        <w:rPr>
          <w:b/>
          <w:sz w:val="26"/>
          <w:szCs w:val="26"/>
        </w:rPr>
      </w:pPr>
      <w:r w:rsidRPr="00840370">
        <w:rPr>
          <w:b/>
          <w:sz w:val="26"/>
          <w:szCs w:val="26"/>
        </w:rPr>
        <w:t>ЦЕНА ДОГОВОРА И ПОРЯДОК РАСЧЕТОВ.</w:t>
      </w:r>
    </w:p>
    <w:p w:rsidR="00471A94" w:rsidRPr="00840370" w:rsidRDefault="00BC5B26" w:rsidP="006222B6">
      <w:pPr>
        <w:pStyle w:val="a7"/>
        <w:ind w:right="-1" w:firstLine="708"/>
        <w:rPr>
          <w:sz w:val="26"/>
          <w:szCs w:val="26"/>
        </w:rPr>
      </w:pPr>
      <w:r w:rsidRPr="00840370">
        <w:rPr>
          <w:sz w:val="26"/>
          <w:szCs w:val="26"/>
        </w:rPr>
        <w:t xml:space="preserve">2.1. </w:t>
      </w:r>
      <w:r w:rsidR="00F5512F" w:rsidRPr="00840370">
        <w:rPr>
          <w:sz w:val="26"/>
          <w:szCs w:val="26"/>
        </w:rPr>
        <w:t xml:space="preserve">Цена договора </w:t>
      </w:r>
      <w:r w:rsidR="00B4796A" w:rsidRPr="00840370">
        <w:rPr>
          <w:sz w:val="26"/>
          <w:szCs w:val="26"/>
        </w:rPr>
        <w:t xml:space="preserve">(стоимость услуг) составляет </w:t>
      </w:r>
      <w:r w:rsidR="00983499">
        <w:rPr>
          <w:b/>
          <w:sz w:val="26"/>
          <w:szCs w:val="26"/>
        </w:rPr>
        <w:t>240185,28</w:t>
      </w:r>
      <w:r w:rsidR="00362159" w:rsidRPr="00840370">
        <w:rPr>
          <w:b/>
          <w:sz w:val="26"/>
          <w:szCs w:val="26"/>
        </w:rPr>
        <w:t xml:space="preserve"> (</w:t>
      </w:r>
      <w:r w:rsidR="00983499">
        <w:rPr>
          <w:b/>
          <w:sz w:val="26"/>
          <w:szCs w:val="26"/>
        </w:rPr>
        <w:t>Двести сорок тысяч сто восемьдесят пять</w:t>
      </w:r>
      <w:r w:rsidR="00362159" w:rsidRPr="00840370">
        <w:rPr>
          <w:b/>
          <w:sz w:val="26"/>
          <w:szCs w:val="26"/>
        </w:rPr>
        <w:t xml:space="preserve">) рублей </w:t>
      </w:r>
      <w:r w:rsidR="00983499">
        <w:rPr>
          <w:b/>
          <w:sz w:val="26"/>
          <w:szCs w:val="26"/>
        </w:rPr>
        <w:t>28</w:t>
      </w:r>
      <w:r w:rsidR="00362159" w:rsidRPr="00840370">
        <w:rPr>
          <w:b/>
          <w:sz w:val="26"/>
          <w:szCs w:val="26"/>
        </w:rPr>
        <w:t xml:space="preserve"> копеек</w:t>
      </w:r>
      <w:r w:rsidR="00380720" w:rsidRPr="00840370">
        <w:rPr>
          <w:sz w:val="26"/>
          <w:szCs w:val="26"/>
        </w:rPr>
        <w:t>, НДС не предусмотрен</w:t>
      </w:r>
      <w:r w:rsidR="00983499">
        <w:rPr>
          <w:sz w:val="26"/>
          <w:szCs w:val="26"/>
        </w:rPr>
        <w:t>/в т.ч. НДС</w:t>
      </w:r>
      <w:r w:rsidR="00380720" w:rsidRPr="00840370">
        <w:rPr>
          <w:sz w:val="26"/>
          <w:szCs w:val="26"/>
        </w:rPr>
        <w:t>.</w:t>
      </w:r>
    </w:p>
    <w:p w:rsidR="00F5512F" w:rsidRPr="00840370" w:rsidRDefault="00F5512F" w:rsidP="00471A94">
      <w:pPr>
        <w:pStyle w:val="a7"/>
        <w:ind w:right="-1" w:firstLine="708"/>
        <w:rPr>
          <w:sz w:val="26"/>
          <w:szCs w:val="26"/>
        </w:rPr>
      </w:pPr>
      <w:r w:rsidRPr="00840370">
        <w:rPr>
          <w:sz w:val="26"/>
          <w:szCs w:val="26"/>
        </w:rPr>
        <w:t>Цена договора является твердой и определена на весь срок исполнения договора, за исключением случаев, предусмотренных настоящим договором.</w:t>
      </w:r>
      <w:r w:rsidR="006222B6" w:rsidRPr="00840370">
        <w:rPr>
          <w:sz w:val="26"/>
          <w:szCs w:val="26"/>
        </w:rPr>
        <w:t xml:space="preserve"> Аванс не предусмотрен.</w:t>
      </w:r>
    </w:p>
    <w:p w:rsidR="00F5512F" w:rsidRPr="00840370" w:rsidRDefault="00BC5B26" w:rsidP="00380720">
      <w:pPr>
        <w:pStyle w:val="a7"/>
        <w:ind w:right="-1" w:firstLine="708"/>
        <w:rPr>
          <w:sz w:val="26"/>
          <w:szCs w:val="26"/>
        </w:rPr>
      </w:pPr>
      <w:r w:rsidRPr="00840370">
        <w:rPr>
          <w:sz w:val="26"/>
          <w:szCs w:val="26"/>
        </w:rPr>
        <w:t xml:space="preserve">2.2. </w:t>
      </w:r>
      <w:proofErr w:type="gramStart"/>
      <w:r w:rsidR="00F5512F" w:rsidRPr="00840370">
        <w:rPr>
          <w:sz w:val="26"/>
          <w:szCs w:val="26"/>
        </w:rPr>
        <w:t xml:space="preserve">Цена включает в себя все расходы Подрядчика, связанные с исполнением обязательств по настоящему договору, включая транспортные расходы, командировочные расходы,  затраты на проезд персонала Подрядчика, расходы на страхование, уплату налогов, сборов и других обязательных платежей, установленных действующим законодательством Российской Федерации, включая НДС (если Подрядчик является плательщиком НДС), в том числе стоимость электронного носителя. </w:t>
      </w:r>
      <w:proofErr w:type="gramEnd"/>
    </w:p>
    <w:p w:rsidR="00F5512F" w:rsidRPr="00840370" w:rsidRDefault="00F5512F" w:rsidP="00BC5B26">
      <w:pPr>
        <w:tabs>
          <w:tab w:val="left" w:pos="851"/>
          <w:tab w:val="num" w:pos="1729"/>
          <w:tab w:val="num" w:pos="6314"/>
        </w:tabs>
        <w:ind w:right="-1" w:firstLine="709"/>
        <w:jc w:val="both"/>
        <w:rPr>
          <w:sz w:val="26"/>
          <w:szCs w:val="26"/>
        </w:rPr>
      </w:pPr>
      <w:r w:rsidRPr="00840370">
        <w:rPr>
          <w:sz w:val="26"/>
          <w:szCs w:val="26"/>
        </w:rPr>
        <w:t>2.3. Денежные средства перечисляются Заказчиком на расчетный счет Подрядчика по факту надлежащего исполнения Подрядчиком своих обязательств по договору, в течение 1</w:t>
      </w:r>
      <w:r w:rsidR="00362159" w:rsidRPr="00840370">
        <w:rPr>
          <w:sz w:val="26"/>
          <w:szCs w:val="26"/>
        </w:rPr>
        <w:t>0</w:t>
      </w:r>
      <w:r w:rsidRPr="00840370">
        <w:rPr>
          <w:sz w:val="26"/>
          <w:szCs w:val="26"/>
        </w:rPr>
        <w:t xml:space="preserve"> (</w:t>
      </w:r>
      <w:r w:rsidR="00362159" w:rsidRPr="00840370">
        <w:rPr>
          <w:sz w:val="26"/>
          <w:szCs w:val="26"/>
        </w:rPr>
        <w:t>десяти</w:t>
      </w:r>
      <w:r w:rsidRPr="00840370">
        <w:rPr>
          <w:sz w:val="26"/>
          <w:szCs w:val="26"/>
        </w:rPr>
        <w:t xml:space="preserve">) рабочих дней с момента </w:t>
      </w:r>
      <w:r w:rsidR="00362159" w:rsidRPr="00840370">
        <w:rPr>
          <w:sz w:val="26"/>
          <w:szCs w:val="26"/>
        </w:rPr>
        <w:t>подписания акта</w:t>
      </w:r>
      <w:r w:rsidRPr="00840370">
        <w:rPr>
          <w:sz w:val="26"/>
          <w:szCs w:val="26"/>
        </w:rPr>
        <w:t xml:space="preserve"> выполненных работ Заказчиком</w:t>
      </w:r>
      <w:r w:rsidR="00362159" w:rsidRPr="00840370">
        <w:rPr>
          <w:sz w:val="26"/>
          <w:szCs w:val="26"/>
        </w:rPr>
        <w:t>,</w:t>
      </w:r>
      <w:r w:rsidRPr="00840370">
        <w:rPr>
          <w:sz w:val="26"/>
          <w:szCs w:val="26"/>
        </w:rPr>
        <w:t xml:space="preserve"> при условии, что работы выполнены качественно и надлежащим образом, на основании следующих документов:</w:t>
      </w:r>
    </w:p>
    <w:p w:rsidR="00F5512F" w:rsidRPr="00840370" w:rsidRDefault="00F5512F" w:rsidP="00BC5B26">
      <w:pPr>
        <w:pStyle w:val="aa"/>
        <w:tabs>
          <w:tab w:val="num" w:pos="0"/>
          <w:tab w:val="left" w:pos="851"/>
          <w:tab w:val="left" w:pos="1134"/>
        </w:tabs>
        <w:ind w:right="-1" w:firstLine="709"/>
        <w:jc w:val="both"/>
        <w:rPr>
          <w:rFonts w:ascii="Times New Roman" w:hAnsi="Times New Roman" w:cs="Times New Roman"/>
          <w:sz w:val="26"/>
          <w:szCs w:val="26"/>
        </w:rPr>
      </w:pPr>
      <w:r w:rsidRPr="00840370">
        <w:rPr>
          <w:rFonts w:ascii="Times New Roman" w:hAnsi="Times New Roman" w:cs="Times New Roman"/>
          <w:sz w:val="26"/>
          <w:szCs w:val="26"/>
        </w:rPr>
        <w:t>- представленный Подрядчиком оригинал счета;</w:t>
      </w:r>
    </w:p>
    <w:p w:rsidR="00F5512F" w:rsidRDefault="00F7001E" w:rsidP="00BC5B26">
      <w:pPr>
        <w:pStyle w:val="aa"/>
        <w:tabs>
          <w:tab w:val="num" w:pos="0"/>
          <w:tab w:val="left" w:pos="851"/>
          <w:tab w:val="left" w:pos="1134"/>
        </w:tabs>
        <w:ind w:right="-1"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F7001E">
        <w:rPr>
          <w:rFonts w:ascii="Times New Roman" w:hAnsi="Times New Roman" w:cs="Times New Roman"/>
          <w:iCs/>
          <w:sz w:val="26"/>
          <w:szCs w:val="26"/>
        </w:rPr>
        <w:t>акт о приемке выполненных Работ (форма № КС-2)</w:t>
      </w:r>
      <w:r w:rsidR="00F5512F" w:rsidRPr="00840370">
        <w:rPr>
          <w:rFonts w:ascii="Times New Roman" w:hAnsi="Times New Roman" w:cs="Times New Roman"/>
          <w:sz w:val="26"/>
          <w:szCs w:val="26"/>
        </w:rPr>
        <w:t>.</w:t>
      </w:r>
    </w:p>
    <w:p w:rsidR="00F7001E" w:rsidRPr="00F7001E" w:rsidRDefault="00F7001E" w:rsidP="00BC5B26">
      <w:pPr>
        <w:pStyle w:val="aa"/>
        <w:tabs>
          <w:tab w:val="num" w:pos="0"/>
          <w:tab w:val="left" w:pos="851"/>
          <w:tab w:val="left" w:pos="1134"/>
        </w:tabs>
        <w:ind w:right="-1" w:firstLine="709"/>
        <w:jc w:val="both"/>
        <w:rPr>
          <w:rFonts w:ascii="Times New Roman" w:hAnsi="Times New Roman" w:cs="Times New Roman"/>
          <w:sz w:val="26"/>
          <w:szCs w:val="26"/>
        </w:rPr>
      </w:pPr>
      <w:r>
        <w:rPr>
          <w:rFonts w:ascii="Times New Roman" w:hAnsi="Times New Roman" w:cs="Times New Roman"/>
          <w:iCs/>
          <w:sz w:val="26"/>
          <w:szCs w:val="26"/>
        </w:rPr>
        <w:t xml:space="preserve">- </w:t>
      </w:r>
      <w:r w:rsidRPr="00F7001E">
        <w:rPr>
          <w:rFonts w:ascii="Times New Roman" w:hAnsi="Times New Roman" w:cs="Times New Roman"/>
          <w:iCs/>
          <w:sz w:val="26"/>
          <w:szCs w:val="26"/>
        </w:rPr>
        <w:t xml:space="preserve">справка о стоимости выполненных Работ и затрат (форма № КС-3), </w:t>
      </w:r>
      <w:r w:rsidRPr="00F7001E">
        <w:rPr>
          <w:rFonts w:ascii="Times New Roman" w:hAnsi="Times New Roman" w:cs="Times New Roman"/>
          <w:sz w:val="26"/>
          <w:szCs w:val="26"/>
        </w:rPr>
        <w:t>которые составляются в унифицированной форме, утвержденной постановлением Госкомстата РФ от 11.11.1999 г. № 100 (далее – акт о приемке выполненных работ, справка о стоимости выполненных работ и затрат)</w:t>
      </w:r>
    </w:p>
    <w:p w:rsidR="00304218" w:rsidRPr="00840370" w:rsidRDefault="00F5512F" w:rsidP="00D031AF">
      <w:pPr>
        <w:pStyle w:val="a5"/>
        <w:tabs>
          <w:tab w:val="num" w:pos="0"/>
          <w:tab w:val="left" w:pos="851"/>
          <w:tab w:val="left" w:pos="1134"/>
        </w:tabs>
        <w:ind w:right="-1" w:firstLine="709"/>
        <w:jc w:val="both"/>
        <w:rPr>
          <w:rFonts w:ascii="Times New Roman" w:hAnsi="Times New Roman" w:cs="Times New Roman"/>
          <w:sz w:val="26"/>
          <w:szCs w:val="26"/>
        </w:rPr>
      </w:pPr>
      <w:r w:rsidRPr="00840370">
        <w:rPr>
          <w:rFonts w:ascii="Times New Roman" w:hAnsi="Times New Roman" w:cs="Times New Roman"/>
          <w:sz w:val="26"/>
          <w:szCs w:val="26"/>
        </w:rPr>
        <w:lastRenderedPageBreak/>
        <w:t>2.</w:t>
      </w:r>
      <w:r w:rsidR="00F82A18" w:rsidRPr="00840370">
        <w:rPr>
          <w:rFonts w:ascii="Times New Roman" w:hAnsi="Times New Roman" w:cs="Times New Roman"/>
          <w:sz w:val="26"/>
          <w:szCs w:val="26"/>
        </w:rPr>
        <w:t>4</w:t>
      </w:r>
      <w:r w:rsidRPr="00840370">
        <w:rPr>
          <w:rFonts w:ascii="Times New Roman" w:hAnsi="Times New Roman" w:cs="Times New Roman"/>
          <w:sz w:val="26"/>
          <w:szCs w:val="26"/>
        </w:rPr>
        <w:t>. Валютой расчетов по настоящему договору является Российский рубль.</w:t>
      </w:r>
    </w:p>
    <w:p w:rsidR="00F5512F" w:rsidRPr="00840370" w:rsidRDefault="00F5512F" w:rsidP="00BC5B26">
      <w:pPr>
        <w:tabs>
          <w:tab w:val="num" w:pos="720"/>
        </w:tabs>
        <w:ind w:left="480" w:right="-1"/>
        <w:jc w:val="both"/>
        <w:rPr>
          <w:sz w:val="26"/>
          <w:szCs w:val="26"/>
        </w:rPr>
      </w:pPr>
    </w:p>
    <w:p w:rsidR="00F5512F" w:rsidRPr="00840370" w:rsidRDefault="00F5512F" w:rsidP="00BC5B26">
      <w:pPr>
        <w:ind w:left="480" w:right="-1"/>
        <w:jc w:val="center"/>
        <w:rPr>
          <w:b/>
          <w:sz w:val="26"/>
          <w:szCs w:val="26"/>
        </w:rPr>
      </w:pPr>
      <w:r w:rsidRPr="00840370">
        <w:rPr>
          <w:b/>
          <w:sz w:val="26"/>
          <w:szCs w:val="26"/>
        </w:rPr>
        <w:t>3.  ПРАВА И ОБЯЗАННОСТИ СТОРОН</w:t>
      </w:r>
    </w:p>
    <w:p w:rsidR="00F5512F" w:rsidRPr="00840370" w:rsidRDefault="004D0540" w:rsidP="00BC5B26">
      <w:pPr>
        <w:ind w:left="480" w:right="-1"/>
        <w:jc w:val="both"/>
        <w:rPr>
          <w:b/>
          <w:sz w:val="26"/>
          <w:szCs w:val="26"/>
        </w:rPr>
      </w:pPr>
      <w:r w:rsidRPr="00840370">
        <w:rPr>
          <w:sz w:val="26"/>
          <w:szCs w:val="26"/>
        </w:rPr>
        <w:t xml:space="preserve">   </w:t>
      </w:r>
      <w:r w:rsidR="00F5512F" w:rsidRPr="00840370">
        <w:rPr>
          <w:b/>
          <w:sz w:val="26"/>
          <w:szCs w:val="26"/>
        </w:rPr>
        <w:t>3.1. Подрядчик обязан:</w:t>
      </w:r>
    </w:p>
    <w:p w:rsidR="004D0540" w:rsidRPr="00840370" w:rsidRDefault="004D0540" w:rsidP="004D0540">
      <w:pPr>
        <w:pStyle w:val="af"/>
        <w:spacing w:before="0" w:after="0"/>
        <w:ind w:firstLine="709"/>
        <w:jc w:val="both"/>
        <w:rPr>
          <w:rFonts w:ascii="Times New Roman" w:hAnsi="Times New Roman" w:cs="Times New Roman"/>
          <w:sz w:val="26"/>
          <w:szCs w:val="26"/>
          <w:lang w:eastAsia="ru-RU"/>
        </w:rPr>
      </w:pPr>
      <w:r w:rsidRPr="00840370">
        <w:rPr>
          <w:rFonts w:ascii="Times New Roman" w:hAnsi="Times New Roman" w:cs="Times New Roman"/>
          <w:sz w:val="26"/>
          <w:szCs w:val="26"/>
        </w:rPr>
        <w:t xml:space="preserve">3.1.1. </w:t>
      </w:r>
      <w:r w:rsidRPr="00840370">
        <w:rPr>
          <w:rFonts w:ascii="Times New Roman" w:hAnsi="Times New Roman" w:cs="Times New Roman"/>
          <w:sz w:val="26"/>
          <w:szCs w:val="26"/>
          <w:lang w:eastAsia="ru-RU"/>
        </w:rPr>
        <w:t>Выполнять работы в соответствии с требованиями настоящего технического задания, требованиями государственных стандартов, действующих строительных норм и правил, ПУЭ, НПБ, технических регламентов, санитарных норм и правил, в том числе в соответствии с требованиями следующих нормативных документов:</w:t>
      </w:r>
    </w:p>
    <w:p w:rsidR="004D0540" w:rsidRPr="00840370" w:rsidRDefault="004D0540" w:rsidP="004D0540">
      <w:pPr>
        <w:ind w:firstLine="318"/>
        <w:jc w:val="both"/>
        <w:rPr>
          <w:sz w:val="26"/>
          <w:szCs w:val="26"/>
        </w:rPr>
      </w:pPr>
      <w:r w:rsidRPr="00840370">
        <w:rPr>
          <w:sz w:val="26"/>
          <w:szCs w:val="26"/>
        </w:rPr>
        <w:t>– СНиП 12-03-2001 «Безопасность труда в строительстве. Часть 1. Общие требования»;</w:t>
      </w:r>
    </w:p>
    <w:p w:rsidR="004D0540" w:rsidRPr="00840370" w:rsidRDefault="004D0540" w:rsidP="004D0540">
      <w:pPr>
        <w:ind w:firstLine="318"/>
        <w:jc w:val="both"/>
        <w:rPr>
          <w:sz w:val="26"/>
          <w:szCs w:val="26"/>
        </w:rPr>
      </w:pPr>
      <w:r w:rsidRPr="00840370">
        <w:rPr>
          <w:sz w:val="26"/>
          <w:szCs w:val="26"/>
        </w:rPr>
        <w:t>– СП 60.13330.2012 «СНиП 41-01-2003. Отопление, вентиляция и кондиционирование воздуха». Актуализированная редакция СНиП 41-01-2003;</w:t>
      </w:r>
    </w:p>
    <w:p w:rsidR="00F5512F" w:rsidRPr="00840370" w:rsidRDefault="004D0540" w:rsidP="004D0540">
      <w:pPr>
        <w:ind w:firstLine="318"/>
        <w:jc w:val="both"/>
        <w:rPr>
          <w:sz w:val="26"/>
          <w:szCs w:val="26"/>
        </w:rPr>
      </w:pPr>
      <w:r w:rsidRPr="00840370">
        <w:rPr>
          <w:sz w:val="26"/>
          <w:szCs w:val="26"/>
        </w:rPr>
        <w:t>– СНиП III-4-80* «Техника безопасности в строительстве».</w:t>
      </w:r>
    </w:p>
    <w:p w:rsidR="00F5512F" w:rsidRPr="00840370" w:rsidRDefault="00F5512F" w:rsidP="00BC5B26">
      <w:pPr>
        <w:autoSpaceDE w:val="0"/>
        <w:autoSpaceDN w:val="0"/>
        <w:adjustRightInd w:val="0"/>
        <w:ind w:right="-1" w:firstLine="480"/>
        <w:jc w:val="both"/>
        <w:rPr>
          <w:sz w:val="26"/>
          <w:szCs w:val="26"/>
        </w:rPr>
      </w:pPr>
      <w:r w:rsidRPr="00840370">
        <w:rPr>
          <w:sz w:val="26"/>
          <w:szCs w:val="26"/>
        </w:rPr>
        <w:t>3.1.</w:t>
      </w:r>
      <w:r w:rsidR="004D0540" w:rsidRPr="00840370">
        <w:rPr>
          <w:sz w:val="26"/>
          <w:szCs w:val="26"/>
        </w:rPr>
        <w:t>2</w:t>
      </w:r>
      <w:r w:rsidRPr="00840370">
        <w:rPr>
          <w:sz w:val="26"/>
          <w:szCs w:val="26"/>
        </w:rPr>
        <w:t>. Подрядчик не вправе передавать выполненные работы по договору третьим лицам без согласия Заказчика.</w:t>
      </w:r>
    </w:p>
    <w:p w:rsidR="00F5512F" w:rsidRPr="00840370" w:rsidRDefault="004D0540" w:rsidP="00BC5B26">
      <w:pPr>
        <w:autoSpaceDE w:val="0"/>
        <w:autoSpaceDN w:val="0"/>
        <w:adjustRightInd w:val="0"/>
        <w:ind w:right="-1" w:firstLine="480"/>
        <w:jc w:val="both"/>
        <w:rPr>
          <w:sz w:val="26"/>
          <w:szCs w:val="26"/>
        </w:rPr>
      </w:pPr>
      <w:r w:rsidRPr="00840370">
        <w:rPr>
          <w:sz w:val="26"/>
          <w:szCs w:val="26"/>
        </w:rPr>
        <w:t>3.1.3</w:t>
      </w:r>
      <w:r w:rsidR="00F5512F" w:rsidRPr="00840370">
        <w:rPr>
          <w:sz w:val="26"/>
          <w:szCs w:val="26"/>
        </w:rPr>
        <w:t xml:space="preserve">. В случае предъявления Заказчиком требования о безвозмездном устранении недостатков работ Подрядчик обязан устранить такие недостатки в течение </w:t>
      </w:r>
      <w:r w:rsidRPr="00840370">
        <w:rPr>
          <w:sz w:val="26"/>
          <w:szCs w:val="26"/>
        </w:rPr>
        <w:t>1</w:t>
      </w:r>
      <w:r w:rsidR="006222B6" w:rsidRPr="00840370">
        <w:rPr>
          <w:sz w:val="26"/>
          <w:szCs w:val="26"/>
          <w:u w:val="single"/>
        </w:rPr>
        <w:t>0</w:t>
      </w:r>
      <w:r w:rsidR="00F5512F" w:rsidRPr="00840370">
        <w:rPr>
          <w:sz w:val="26"/>
          <w:szCs w:val="26"/>
          <w:u w:val="single"/>
        </w:rPr>
        <w:t xml:space="preserve"> дней</w:t>
      </w:r>
      <w:r w:rsidR="00F5512F" w:rsidRPr="00840370">
        <w:rPr>
          <w:sz w:val="26"/>
          <w:szCs w:val="26"/>
        </w:rPr>
        <w:t xml:space="preserve"> с момента предъявления требования.</w:t>
      </w:r>
    </w:p>
    <w:p w:rsidR="004D0540" w:rsidRPr="00840370" w:rsidRDefault="004D0540" w:rsidP="00BC5B26">
      <w:pPr>
        <w:autoSpaceDE w:val="0"/>
        <w:autoSpaceDN w:val="0"/>
        <w:adjustRightInd w:val="0"/>
        <w:ind w:right="-1" w:firstLine="480"/>
        <w:jc w:val="both"/>
        <w:rPr>
          <w:sz w:val="26"/>
          <w:szCs w:val="26"/>
        </w:rPr>
      </w:pPr>
      <w:r w:rsidRPr="00840370">
        <w:rPr>
          <w:sz w:val="26"/>
          <w:szCs w:val="26"/>
        </w:rPr>
        <w:t>3.1.4. Выполнять и обеспечивать выполнение работ с соблюдением норм пожарной безопасности, техники безопасности, санитарно-эпидемиологических норм.</w:t>
      </w:r>
    </w:p>
    <w:p w:rsidR="004D0540" w:rsidRPr="00840370" w:rsidRDefault="004D0540" w:rsidP="00BC5B26">
      <w:pPr>
        <w:autoSpaceDE w:val="0"/>
        <w:autoSpaceDN w:val="0"/>
        <w:adjustRightInd w:val="0"/>
        <w:ind w:right="-1" w:firstLine="480"/>
        <w:jc w:val="both"/>
        <w:rPr>
          <w:sz w:val="26"/>
          <w:szCs w:val="26"/>
        </w:rPr>
      </w:pPr>
      <w:r w:rsidRPr="00840370">
        <w:rPr>
          <w:sz w:val="26"/>
          <w:szCs w:val="26"/>
        </w:rPr>
        <w:t>3.1.5. Обеспечить уборку территории, на которой проводились ремонтные работы.</w:t>
      </w:r>
    </w:p>
    <w:p w:rsidR="004D0540" w:rsidRPr="00840370" w:rsidRDefault="00375D60" w:rsidP="004D0540">
      <w:pPr>
        <w:widowControl w:val="0"/>
        <w:ind w:firstLine="426"/>
        <w:jc w:val="both"/>
        <w:rPr>
          <w:b/>
          <w:sz w:val="26"/>
          <w:szCs w:val="26"/>
        </w:rPr>
      </w:pPr>
      <w:r w:rsidRPr="00840370">
        <w:rPr>
          <w:b/>
          <w:sz w:val="26"/>
          <w:szCs w:val="26"/>
        </w:rPr>
        <w:t>3</w:t>
      </w:r>
      <w:r w:rsidR="004D0540" w:rsidRPr="00840370">
        <w:rPr>
          <w:b/>
          <w:sz w:val="26"/>
          <w:szCs w:val="26"/>
        </w:rPr>
        <w:t>.</w:t>
      </w:r>
      <w:r w:rsidRPr="00840370">
        <w:rPr>
          <w:b/>
          <w:sz w:val="26"/>
          <w:szCs w:val="26"/>
        </w:rPr>
        <w:t>2</w:t>
      </w:r>
      <w:r w:rsidR="004D0540" w:rsidRPr="00840370">
        <w:rPr>
          <w:b/>
          <w:sz w:val="26"/>
          <w:szCs w:val="26"/>
        </w:rPr>
        <w:t>. Подрядчик вправе:</w:t>
      </w:r>
    </w:p>
    <w:p w:rsidR="004D0540" w:rsidRPr="00840370" w:rsidRDefault="00375D60" w:rsidP="004D0540">
      <w:pPr>
        <w:widowControl w:val="0"/>
        <w:ind w:firstLine="426"/>
        <w:jc w:val="both"/>
        <w:rPr>
          <w:sz w:val="26"/>
          <w:szCs w:val="26"/>
        </w:rPr>
      </w:pPr>
      <w:r w:rsidRPr="00840370">
        <w:rPr>
          <w:sz w:val="26"/>
          <w:szCs w:val="26"/>
        </w:rPr>
        <w:t>3.2</w:t>
      </w:r>
      <w:r w:rsidR="004D0540" w:rsidRPr="00840370">
        <w:rPr>
          <w:sz w:val="26"/>
          <w:szCs w:val="26"/>
        </w:rPr>
        <w:t xml:space="preserve">.1. Требовать подписания документов об исполнении им обязательств по </w:t>
      </w:r>
      <w:r w:rsidR="004D0540" w:rsidRPr="00840370">
        <w:rPr>
          <w:color w:val="000000"/>
          <w:sz w:val="26"/>
          <w:szCs w:val="26"/>
        </w:rPr>
        <w:t>Договору</w:t>
      </w:r>
      <w:r w:rsidR="004D0540" w:rsidRPr="00840370">
        <w:rPr>
          <w:sz w:val="26"/>
          <w:szCs w:val="26"/>
        </w:rPr>
        <w:t xml:space="preserve"> от Заказчика;</w:t>
      </w:r>
    </w:p>
    <w:p w:rsidR="004D0540" w:rsidRPr="00840370" w:rsidRDefault="00375D60" w:rsidP="004D0540">
      <w:pPr>
        <w:autoSpaceDE w:val="0"/>
        <w:autoSpaceDN w:val="0"/>
        <w:adjustRightInd w:val="0"/>
        <w:ind w:right="-1" w:firstLine="480"/>
        <w:jc w:val="both"/>
        <w:rPr>
          <w:sz w:val="26"/>
          <w:szCs w:val="26"/>
        </w:rPr>
      </w:pPr>
      <w:r w:rsidRPr="00840370">
        <w:rPr>
          <w:sz w:val="26"/>
          <w:szCs w:val="26"/>
        </w:rPr>
        <w:t>3.2</w:t>
      </w:r>
      <w:r w:rsidR="004D0540" w:rsidRPr="00840370">
        <w:rPr>
          <w:sz w:val="26"/>
          <w:szCs w:val="26"/>
        </w:rPr>
        <w:t xml:space="preserve">.2. Требовать оплаты по </w:t>
      </w:r>
      <w:r w:rsidR="004D0540" w:rsidRPr="00840370">
        <w:rPr>
          <w:color w:val="000000"/>
          <w:sz w:val="26"/>
          <w:szCs w:val="26"/>
        </w:rPr>
        <w:t>Договору</w:t>
      </w:r>
      <w:r w:rsidR="004D0540" w:rsidRPr="00840370">
        <w:rPr>
          <w:sz w:val="26"/>
          <w:szCs w:val="26"/>
        </w:rPr>
        <w:t xml:space="preserve"> в случае надлежащего исполнения своих обязательств по </w:t>
      </w:r>
      <w:r w:rsidR="004D0540" w:rsidRPr="00840370">
        <w:rPr>
          <w:color w:val="000000"/>
          <w:sz w:val="26"/>
          <w:szCs w:val="26"/>
        </w:rPr>
        <w:t>Договору</w:t>
      </w:r>
      <w:r w:rsidR="004D0540" w:rsidRPr="00840370">
        <w:rPr>
          <w:sz w:val="26"/>
          <w:szCs w:val="26"/>
        </w:rPr>
        <w:t>;</w:t>
      </w:r>
    </w:p>
    <w:p w:rsidR="00F5512F" w:rsidRPr="00840370" w:rsidRDefault="004D0540" w:rsidP="00BC5B26">
      <w:pPr>
        <w:autoSpaceDE w:val="0"/>
        <w:autoSpaceDN w:val="0"/>
        <w:adjustRightInd w:val="0"/>
        <w:ind w:right="-1" w:firstLine="480"/>
        <w:jc w:val="both"/>
        <w:rPr>
          <w:sz w:val="26"/>
          <w:szCs w:val="26"/>
        </w:rPr>
      </w:pPr>
      <w:r w:rsidRPr="00840370">
        <w:rPr>
          <w:sz w:val="26"/>
          <w:szCs w:val="26"/>
        </w:rPr>
        <w:t>3.</w:t>
      </w:r>
      <w:r w:rsidR="00375D60" w:rsidRPr="00840370">
        <w:rPr>
          <w:sz w:val="26"/>
          <w:szCs w:val="26"/>
        </w:rPr>
        <w:t>2.3.</w:t>
      </w:r>
      <w:r w:rsidR="00F5512F" w:rsidRPr="00840370">
        <w:rPr>
          <w:sz w:val="26"/>
          <w:szCs w:val="26"/>
        </w:rPr>
        <w:t xml:space="preserve"> Подрядчик имеет право выполнить работы досрочно.</w:t>
      </w:r>
    </w:p>
    <w:p w:rsidR="00F5512F" w:rsidRPr="00840370" w:rsidRDefault="00F5512F" w:rsidP="00BC5B26">
      <w:pPr>
        <w:autoSpaceDE w:val="0"/>
        <w:autoSpaceDN w:val="0"/>
        <w:adjustRightInd w:val="0"/>
        <w:ind w:right="-1" w:firstLine="480"/>
        <w:jc w:val="both"/>
        <w:rPr>
          <w:b/>
          <w:sz w:val="26"/>
          <w:szCs w:val="26"/>
        </w:rPr>
      </w:pPr>
      <w:r w:rsidRPr="00840370">
        <w:rPr>
          <w:b/>
          <w:sz w:val="26"/>
          <w:szCs w:val="26"/>
        </w:rPr>
        <w:t>3.</w:t>
      </w:r>
      <w:r w:rsidR="00375D60" w:rsidRPr="00840370">
        <w:rPr>
          <w:b/>
          <w:sz w:val="26"/>
          <w:szCs w:val="26"/>
        </w:rPr>
        <w:t>3</w:t>
      </w:r>
      <w:r w:rsidRPr="00840370">
        <w:rPr>
          <w:b/>
          <w:sz w:val="26"/>
          <w:szCs w:val="26"/>
        </w:rPr>
        <w:t>. Заказчик обязан:</w:t>
      </w:r>
    </w:p>
    <w:p w:rsidR="00F5512F" w:rsidRPr="00840370" w:rsidRDefault="00F5512F" w:rsidP="00BC5B26">
      <w:pPr>
        <w:autoSpaceDE w:val="0"/>
        <w:autoSpaceDN w:val="0"/>
        <w:adjustRightInd w:val="0"/>
        <w:ind w:right="-1" w:firstLine="480"/>
        <w:jc w:val="both"/>
        <w:rPr>
          <w:sz w:val="26"/>
          <w:szCs w:val="26"/>
        </w:rPr>
      </w:pPr>
      <w:r w:rsidRPr="00840370">
        <w:rPr>
          <w:sz w:val="26"/>
          <w:szCs w:val="26"/>
        </w:rPr>
        <w:t>3.</w:t>
      </w:r>
      <w:r w:rsidR="00375D60" w:rsidRPr="00840370">
        <w:rPr>
          <w:sz w:val="26"/>
          <w:szCs w:val="26"/>
        </w:rPr>
        <w:t>3</w:t>
      </w:r>
      <w:r w:rsidRPr="00840370">
        <w:rPr>
          <w:sz w:val="26"/>
          <w:szCs w:val="26"/>
        </w:rPr>
        <w:t>.1. До начала работ представить Подрядчику Копию технического паспорта на здание, имеющуюся проектную и исполнительную документацию.</w:t>
      </w:r>
    </w:p>
    <w:p w:rsidR="00F5512F" w:rsidRPr="00840370" w:rsidRDefault="00375D60" w:rsidP="00BC5B26">
      <w:pPr>
        <w:autoSpaceDE w:val="0"/>
        <w:autoSpaceDN w:val="0"/>
        <w:adjustRightInd w:val="0"/>
        <w:ind w:right="-1" w:firstLine="480"/>
        <w:jc w:val="both"/>
        <w:rPr>
          <w:sz w:val="26"/>
          <w:szCs w:val="26"/>
        </w:rPr>
      </w:pPr>
      <w:r w:rsidRPr="00840370">
        <w:rPr>
          <w:sz w:val="26"/>
          <w:szCs w:val="26"/>
        </w:rPr>
        <w:t>3.3</w:t>
      </w:r>
      <w:r w:rsidR="00F5512F" w:rsidRPr="00840370">
        <w:rPr>
          <w:sz w:val="26"/>
          <w:szCs w:val="26"/>
        </w:rPr>
        <w:t>.2. Принять и оплатить выполненную Подрядчиком работу  в порядке и на условиях, предусмотренных настоящим  Договором.</w:t>
      </w:r>
    </w:p>
    <w:p w:rsidR="00F5512F" w:rsidRPr="00840370" w:rsidRDefault="00375D60" w:rsidP="00BC5B26">
      <w:pPr>
        <w:autoSpaceDE w:val="0"/>
        <w:autoSpaceDN w:val="0"/>
        <w:adjustRightInd w:val="0"/>
        <w:ind w:right="-1" w:firstLine="480"/>
        <w:jc w:val="both"/>
        <w:rPr>
          <w:sz w:val="26"/>
          <w:szCs w:val="26"/>
        </w:rPr>
      </w:pPr>
      <w:r w:rsidRPr="00840370">
        <w:rPr>
          <w:sz w:val="26"/>
          <w:szCs w:val="26"/>
        </w:rPr>
        <w:t>3.3.3</w:t>
      </w:r>
      <w:r w:rsidR="00F5512F" w:rsidRPr="00840370">
        <w:rPr>
          <w:sz w:val="26"/>
          <w:szCs w:val="26"/>
        </w:rPr>
        <w:t>. Оказывать содействие Подрядчику при выполнении им работ.</w:t>
      </w:r>
    </w:p>
    <w:p w:rsidR="00375D60" w:rsidRPr="00840370" w:rsidRDefault="00375D60" w:rsidP="00375D60">
      <w:pPr>
        <w:widowControl w:val="0"/>
        <w:ind w:firstLine="426"/>
        <w:jc w:val="both"/>
        <w:rPr>
          <w:b/>
          <w:sz w:val="26"/>
          <w:szCs w:val="26"/>
        </w:rPr>
      </w:pPr>
      <w:r w:rsidRPr="00840370">
        <w:rPr>
          <w:b/>
          <w:sz w:val="26"/>
          <w:szCs w:val="26"/>
        </w:rPr>
        <w:t>3.4. Заказчик вправе:</w:t>
      </w:r>
    </w:p>
    <w:p w:rsidR="00375D60" w:rsidRPr="00840370" w:rsidRDefault="00375D60" w:rsidP="00375D60">
      <w:pPr>
        <w:widowControl w:val="0"/>
        <w:ind w:firstLine="426"/>
        <w:jc w:val="both"/>
        <w:rPr>
          <w:sz w:val="26"/>
          <w:szCs w:val="26"/>
        </w:rPr>
      </w:pPr>
      <w:r w:rsidRPr="00840370">
        <w:rPr>
          <w:sz w:val="26"/>
          <w:szCs w:val="26"/>
        </w:rPr>
        <w:t xml:space="preserve">3.4.1. Требовать надлежащего исполнения обязательств в соответствии с </w:t>
      </w:r>
      <w:r w:rsidRPr="00840370">
        <w:rPr>
          <w:color w:val="000000"/>
          <w:sz w:val="26"/>
          <w:szCs w:val="26"/>
        </w:rPr>
        <w:t>Договором</w:t>
      </w:r>
      <w:r w:rsidRPr="00840370">
        <w:rPr>
          <w:sz w:val="26"/>
          <w:szCs w:val="26"/>
        </w:rPr>
        <w:t>.</w:t>
      </w:r>
    </w:p>
    <w:p w:rsidR="00375D60" w:rsidRPr="00840370" w:rsidRDefault="00375D60" w:rsidP="00375D60">
      <w:pPr>
        <w:widowControl w:val="0"/>
        <w:ind w:firstLine="426"/>
        <w:jc w:val="both"/>
        <w:rPr>
          <w:sz w:val="26"/>
          <w:szCs w:val="26"/>
        </w:rPr>
      </w:pPr>
      <w:r w:rsidRPr="00840370">
        <w:rPr>
          <w:sz w:val="26"/>
          <w:szCs w:val="26"/>
        </w:rPr>
        <w:t xml:space="preserve">3.4.2. Требовать предоставления надлежащим образом оформленных отчетных и финансовых документов, подтверждающих исполнение обязательств в соответствии с </w:t>
      </w:r>
      <w:r w:rsidRPr="00840370">
        <w:rPr>
          <w:color w:val="000000"/>
          <w:sz w:val="26"/>
          <w:szCs w:val="26"/>
        </w:rPr>
        <w:t>Договором</w:t>
      </w:r>
      <w:r w:rsidRPr="00840370">
        <w:rPr>
          <w:sz w:val="26"/>
          <w:szCs w:val="26"/>
        </w:rPr>
        <w:t>.</w:t>
      </w:r>
    </w:p>
    <w:p w:rsidR="00375D60" w:rsidRPr="00840370" w:rsidRDefault="00375D60" w:rsidP="00375D60">
      <w:pPr>
        <w:widowControl w:val="0"/>
        <w:ind w:firstLine="426"/>
        <w:jc w:val="both"/>
        <w:rPr>
          <w:sz w:val="26"/>
          <w:szCs w:val="26"/>
        </w:rPr>
      </w:pPr>
      <w:r w:rsidRPr="00840370">
        <w:rPr>
          <w:sz w:val="26"/>
          <w:szCs w:val="26"/>
        </w:rPr>
        <w:t xml:space="preserve">3.4.3. Запрашивать информацию о ходе и состоянии исполнения обязательств по </w:t>
      </w:r>
      <w:r w:rsidRPr="00840370">
        <w:rPr>
          <w:color w:val="000000"/>
          <w:sz w:val="26"/>
          <w:szCs w:val="26"/>
        </w:rPr>
        <w:t>Договору</w:t>
      </w:r>
      <w:r w:rsidRPr="00840370">
        <w:rPr>
          <w:sz w:val="26"/>
          <w:szCs w:val="26"/>
        </w:rPr>
        <w:t>.</w:t>
      </w:r>
    </w:p>
    <w:p w:rsidR="00375D60" w:rsidRPr="00840370" w:rsidRDefault="00375D60" w:rsidP="00375D60">
      <w:pPr>
        <w:autoSpaceDE w:val="0"/>
        <w:autoSpaceDN w:val="0"/>
        <w:adjustRightInd w:val="0"/>
        <w:ind w:right="-1" w:firstLine="426"/>
        <w:jc w:val="both"/>
        <w:rPr>
          <w:sz w:val="26"/>
          <w:szCs w:val="26"/>
        </w:rPr>
      </w:pPr>
      <w:r w:rsidRPr="00840370">
        <w:rPr>
          <w:sz w:val="26"/>
          <w:szCs w:val="26"/>
        </w:rPr>
        <w:t xml:space="preserve">3.4.4. Осуществлять </w:t>
      </w:r>
      <w:proofErr w:type="gramStart"/>
      <w:r w:rsidRPr="00840370">
        <w:rPr>
          <w:sz w:val="26"/>
          <w:szCs w:val="26"/>
        </w:rPr>
        <w:t>контроль за</w:t>
      </w:r>
      <w:proofErr w:type="gramEnd"/>
      <w:r w:rsidRPr="00840370">
        <w:rPr>
          <w:sz w:val="26"/>
          <w:szCs w:val="26"/>
        </w:rPr>
        <w:t xml:space="preserve"> порядком и сроками выполнения работ, не вмешиваясь в оперативно-хозяйственную деятельность Подрядчика.</w:t>
      </w:r>
    </w:p>
    <w:p w:rsidR="00F5512F" w:rsidRPr="00840370" w:rsidRDefault="00375D60" w:rsidP="00D031AF">
      <w:pPr>
        <w:widowControl w:val="0"/>
        <w:ind w:firstLine="426"/>
        <w:jc w:val="both"/>
        <w:rPr>
          <w:sz w:val="26"/>
          <w:szCs w:val="26"/>
        </w:rPr>
      </w:pPr>
      <w:r w:rsidRPr="00840370">
        <w:rPr>
          <w:sz w:val="26"/>
          <w:szCs w:val="26"/>
        </w:rPr>
        <w:t xml:space="preserve">3.4.5. Отказаться от принятия и оплаты работ, не соответствующих требованиям </w:t>
      </w:r>
      <w:r w:rsidRPr="00840370">
        <w:rPr>
          <w:color w:val="000000"/>
          <w:sz w:val="26"/>
          <w:szCs w:val="26"/>
        </w:rPr>
        <w:t>Договора</w:t>
      </w:r>
      <w:r w:rsidRPr="00840370">
        <w:rPr>
          <w:sz w:val="26"/>
          <w:szCs w:val="26"/>
        </w:rPr>
        <w:t>.</w:t>
      </w:r>
    </w:p>
    <w:p w:rsidR="00304218" w:rsidRPr="00840370" w:rsidRDefault="00304218" w:rsidP="00BC5B26">
      <w:pPr>
        <w:keepNext/>
        <w:keepLines/>
        <w:autoSpaceDE w:val="0"/>
        <w:autoSpaceDN w:val="0"/>
        <w:adjustRightInd w:val="0"/>
        <w:ind w:right="-1"/>
        <w:jc w:val="both"/>
        <w:rPr>
          <w:b/>
          <w:bCs/>
          <w:sz w:val="26"/>
          <w:szCs w:val="26"/>
        </w:rPr>
      </w:pPr>
    </w:p>
    <w:p w:rsidR="00F5512F" w:rsidRPr="00840370" w:rsidRDefault="00F5512F" w:rsidP="00BC5B26">
      <w:pPr>
        <w:keepNext/>
        <w:keepLines/>
        <w:autoSpaceDE w:val="0"/>
        <w:autoSpaceDN w:val="0"/>
        <w:adjustRightInd w:val="0"/>
        <w:ind w:left="360" w:right="-1"/>
        <w:jc w:val="center"/>
        <w:rPr>
          <w:b/>
          <w:sz w:val="26"/>
          <w:szCs w:val="26"/>
        </w:rPr>
      </w:pPr>
      <w:r w:rsidRPr="00840370">
        <w:rPr>
          <w:b/>
          <w:sz w:val="26"/>
          <w:szCs w:val="26"/>
        </w:rPr>
        <w:t>4. ВЫПОЛНЕНИЕ РАБОТ И ПРИЕМКА РЕЗУЛЬТАТОВ ВЫПОЛНЕННЫХ РАБОТ</w:t>
      </w:r>
    </w:p>
    <w:p w:rsidR="00F5512F" w:rsidRPr="00840370" w:rsidRDefault="00F5512F" w:rsidP="00D031AF">
      <w:pPr>
        <w:ind w:right="-1" w:firstLine="426"/>
        <w:jc w:val="both"/>
        <w:rPr>
          <w:sz w:val="26"/>
          <w:szCs w:val="26"/>
        </w:rPr>
      </w:pPr>
      <w:r w:rsidRPr="00840370">
        <w:rPr>
          <w:sz w:val="26"/>
          <w:szCs w:val="26"/>
        </w:rPr>
        <w:t xml:space="preserve">4.1. Приемка работ на соответствие их объема и качества требованиям, установленным в настоящем договоре, производится в установленном договором порядке и подтверждается подписанием Сторонами акта выполненных работ. Приемка работ </w:t>
      </w:r>
      <w:r w:rsidRPr="00840370">
        <w:rPr>
          <w:sz w:val="26"/>
          <w:szCs w:val="26"/>
        </w:rPr>
        <w:lastRenderedPageBreak/>
        <w:t>осуществляется по месту выполнения работ. Подрядчик вправе участвовать в приемке работ.</w:t>
      </w:r>
    </w:p>
    <w:p w:rsidR="00F5512F" w:rsidRPr="00840370" w:rsidRDefault="00F5512F" w:rsidP="00D031AF">
      <w:pPr>
        <w:pStyle w:val="aa"/>
        <w:ind w:right="-1" w:firstLine="426"/>
        <w:jc w:val="both"/>
        <w:rPr>
          <w:rFonts w:ascii="Times New Roman" w:hAnsi="Times New Roman" w:cs="Times New Roman"/>
          <w:sz w:val="26"/>
          <w:szCs w:val="26"/>
        </w:rPr>
      </w:pPr>
      <w:r w:rsidRPr="00840370">
        <w:rPr>
          <w:rFonts w:ascii="Times New Roman" w:hAnsi="Times New Roman" w:cs="Times New Roman"/>
          <w:sz w:val="26"/>
          <w:szCs w:val="26"/>
        </w:rPr>
        <w:t>4.2. Подрядчик не позднее срока окончания работ направляет в адрес Заказчика извещение (уведомление) о готовности результата работ к сдаче. Одновременно с извещением (уведомлением) о готовности результата работ к сдаче Подрядчик представляет Заказчику подписанный со своей стороны акт о приемке выполненных работ, всю исполнительную документацию, счет,  счет-фактуру (за исключением, если Подрядчик не предъявляет указанный документ в силу установленного в отношении него налогового режима).</w:t>
      </w:r>
    </w:p>
    <w:p w:rsidR="00F5512F" w:rsidRPr="00840370" w:rsidRDefault="00F5512F" w:rsidP="00D031AF">
      <w:pPr>
        <w:ind w:right="-1" w:firstLine="426"/>
        <w:jc w:val="both"/>
        <w:rPr>
          <w:sz w:val="26"/>
          <w:szCs w:val="26"/>
        </w:rPr>
      </w:pPr>
      <w:r w:rsidRPr="00840370">
        <w:rPr>
          <w:sz w:val="26"/>
          <w:szCs w:val="26"/>
        </w:rPr>
        <w:t xml:space="preserve">4.3. </w:t>
      </w:r>
      <w:proofErr w:type="gramStart"/>
      <w:r w:rsidRPr="00840370">
        <w:rPr>
          <w:sz w:val="26"/>
          <w:szCs w:val="26"/>
        </w:rPr>
        <w:t>Заказчик после получения извещения (уведомления) и документов, указанных в п.4.2. настоящего договора от Подрядчика,  в срок, не превышающий 5  рабочих дней с момента получения Заказчиком извещения (уведомления) о готовности результата работ, осуществляет приёмку выполненных работ и в случае установления соответствия выполненных работ требованиям настоящего договора, подписывает акт о приемке выполненных работ  либо в тот же срок Заказчиком направляется Подрядчику</w:t>
      </w:r>
      <w:proofErr w:type="gramEnd"/>
      <w:r w:rsidRPr="00840370">
        <w:rPr>
          <w:sz w:val="26"/>
          <w:szCs w:val="26"/>
        </w:rPr>
        <w:t xml:space="preserve">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принятия результатов выполненных работ. Такой отказ составляется Заказчиком в форме акта с перечнем необходимых доработок (в т.ч. выявленных недостатков, дефектов в работе, которые необходимо устранить) и сроком их устранения. В случае отказа Заказчика от принятия результатов выполненных работ в связи с необходимостью доработки результатов работ, Подрядчик обязуется в срок, установленный в акте, составленном Заказчиком, произвести доработки (устранить недостатки, дефекты в работе) за свой счет.</w:t>
      </w:r>
    </w:p>
    <w:p w:rsidR="00F5512F" w:rsidRPr="00840370" w:rsidRDefault="00F5512F" w:rsidP="00BC5B26">
      <w:pPr>
        <w:pStyle w:val="aa"/>
        <w:ind w:right="-1" w:firstLine="708"/>
        <w:jc w:val="both"/>
        <w:rPr>
          <w:rFonts w:ascii="Times New Roman" w:hAnsi="Times New Roman" w:cs="Times New Roman"/>
          <w:sz w:val="26"/>
          <w:szCs w:val="26"/>
        </w:rPr>
      </w:pPr>
      <w:r w:rsidRPr="00840370">
        <w:rPr>
          <w:rFonts w:ascii="Times New Roman" w:hAnsi="Times New Roman" w:cs="Times New Roman"/>
          <w:sz w:val="26"/>
          <w:szCs w:val="26"/>
        </w:rPr>
        <w:t xml:space="preserve">4.4. </w:t>
      </w:r>
      <w:proofErr w:type="gramStart"/>
      <w:r w:rsidRPr="00840370">
        <w:rPr>
          <w:rFonts w:ascii="Times New Roman" w:hAnsi="Times New Roman" w:cs="Times New Roman"/>
          <w:sz w:val="26"/>
          <w:szCs w:val="26"/>
        </w:rPr>
        <w:t>В случае получения от Заказчика мотивированного отказа от принятия результатов выполненных работ (акта с перечнем необходимых доработок (в т.ч. выявленных недостатков, дефектов в работе, которые необходимо устранить) и сроком их устранения), Подрядчик в срок, установленный в указанном акте, содержащем перечень необходимых доработок, осуществляет такие доработки (устраняет недостатки, дефекты в работе) и направляет в адрес Заказчика извещение (уведомление) о готовности</w:t>
      </w:r>
      <w:proofErr w:type="gramEnd"/>
      <w:r w:rsidRPr="00840370">
        <w:rPr>
          <w:rFonts w:ascii="Times New Roman" w:hAnsi="Times New Roman" w:cs="Times New Roman"/>
          <w:sz w:val="26"/>
          <w:szCs w:val="26"/>
        </w:rPr>
        <w:t xml:space="preserve"> </w:t>
      </w:r>
      <w:proofErr w:type="gramStart"/>
      <w:r w:rsidRPr="00840370">
        <w:rPr>
          <w:rFonts w:ascii="Times New Roman" w:hAnsi="Times New Roman" w:cs="Times New Roman"/>
          <w:sz w:val="26"/>
          <w:szCs w:val="26"/>
        </w:rPr>
        <w:t>таких работ к сдаче, а также предоставляет повторно подписанные акты о приемке выполненных работ в 2 (двух) экземплярах,  всю исполнительную документацию (техническое заключение, включающую в себя дефектную ведомость), счет,  счет-фактуру (за исключением, если Подрядчик не предъявляет указанный документ в силу установленного в отношении него налогового режима) для принятия Заказчиком выполненных работ, а Заказчик осуществляет приемку выполненных работ в порядке, предусмотренном</w:t>
      </w:r>
      <w:proofErr w:type="gramEnd"/>
      <w:r w:rsidRPr="00840370">
        <w:rPr>
          <w:rFonts w:ascii="Times New Roman" w:hAnsi="Times New Roman" w:cs="Times New Roman"/>
          <w:sz w:val="26"/>
          <w:szCs w:val="26"/>
        </w:rPr>
        <w:t xml:space="preserve"> п. 4.2. настоящего договора.</w:t>
      </w:r>
    </w:p>
    <w:p w:rsidR="00F5512F" w:rsidRPr="00840370" w:rsidRDefault="00F5512F" w:rsidP="00BC5B26">
      <w:pPr>
        <w:ind w:right="-1" w:firstLine="708"/>
        <w:jc w:val="both"/>
        <w:rPr>
          <w:sz w:val="26"/>
          <w:szCs w:val="26"/>
        </w:rPr>
      </w:pPr>
      <w:proofErr w:type="gramStart"/>
      <w:r w:rsidRPr="00840370">
        <w:rPr>
          <w:sz w:val="26"/>
          <w:szCs w:val="26"/>
        </w:rPr>
        <w:t>Если в течение срока, указанного в вышеуказанном акте, Подрядчик не осуществляет доработки (не устранит недостатки, дефекты в работе) указанные в нем, то Заказчик имеет право устранить дефекты (недостатки) и недоделки собственными и/или привлеченными силами за счет Подрядчика, произведя соответствующий вычет из предстоящих платежей (или уменьшив предстоящие платежи на сумму понесенных Заказчиком расходов по устранению дефектов), либо путем вычета или</w:t>
      </w:r>
      <w:proofErr w:type="gramEnd"/>
      <w:r w:rsidRPr="00840370">
        <w:rPr>
          <w:sz w:val="26"/>
          <w:szCs w:val="26"/>
        </w:rPr>
        <w:t xml:space="preserve"> получения соответствующей суммы из суммы обеспечения исполнения договора.</w:t>
      </w:r>
    </w:p>
    <w:p w:rsidR="00F5512F" w:rsidRPr="00840370" w:rsidRDefault="00F5512F" w:rsidP="00BC5B26">
      <w:pPr>
        <w:pStyle w:val="aa"/>
        <w:ind w:right="-1" w:firstLine="708"/>
        <w:jc w:val="both"/>
        <w:rPr>
          <w:rFonts w:ascii="Times New Roman" w:hAnsi="Times New Roman" w:cs="Times New Roman"/>
          <w:sz w:val="26"/>
          <w:szCs w:val="26"/>
        </w:rPr>
      </w:pPr>
      <w:r w:rsidRPr="00840370">
        <w:rPr>
          <w:rFonts w:ascii="Times New Roman" w:hAnsi="Times New Roman" w:cs="Times New Roman"/>
          <w:sz w:val="26"/>
          <w:szCs w:val="26"/>
        </w:rPr>
        <w:t xml:space="preserve">4.5. Работа считается принятой Заказчиком при наличии следующих документов: </w:t>
      </w:r>
      <w:r w:rsidR="00C83D55">
        <w:rPr>
          <w:rFonts w:ascii="Times New Roman" w:hAnsi="Times New Roman" w:cs="Times New Roman"/>
          <w:sz w:val="26"/>
          <w:szCs w:val="26"/>
        </w:rPr>
        <w:t xml:space="preserve">             </w:t>
      </w:r>
      <w:r w:rsidRPr="00840370">
        <w:rPr>
          <w:rFonts w:ascii="Times New Roman" w:hAnsi="Times New Roman" w:cs="Times New Roman"/>
          <w:sz w:val="26"/>
          <w:szCs w:val="26"/>
        </w:rPr>
        <w:t xml:space="preserve">1. Подписанные Заказчиком и Подрядчиком акты о приемке выполненных работ; </w:t>
      </w:r>
      <w:r w:rsidR="00C83D55">
        <w:rPr>
          <w:rFonts w:ascii="Times New Roman" w:hAnsi="Times New Roman" w:cs="Times New Roman"/>
          <w:sz w:val="26"/>
          <w:szCs w:val="26"/>
        </w:rPr>
        <w:t xml:space="preserve">                       </w:t>
      </w:r>
      <w:r w:rsidRPr="00840370">
        <w:rPr>
          <w:rFonts w:ascii="Times New Roman" w:hAnsi="Times New Roman" w:cs="Times New Roman"/>
          <w:sz w:val="26"/>
          <w:szCs w:val="26"/>
        </w:rPr>
        <w:t xml:space="preserve">2. Предоставленного Подрядчиком счета (счета-фактуры) на оплату выполненных работ. </w:t>
      </w:r>
    </w:p>
    <w:p w:rsidR="00F5512F" w:rsidRPr="00840370" w:rsidRDefault="00F5512F" w:rsidP="00BC5B26">
      <w:pPr>
        <w:pStyle w:val="aa"/>
        <w:ind w:right="-1"/>
        <w:jc w:val="both"/>
        <w:rPr>
          <w:rFonts w:ascii="Times New Roman" w:hAnsi="Times New Roman" w:cs="Times New Roman"/>
          <w:color w:val="000000"/>
          <w:sz w:val="26"/>
          <w:szCs w:val="26"/>
          <w:lang w:eastAsia="ru-RU"/>
        </w:rPr>
      </w:pPr>
    </w:p>
    <w:p w:rsidR="00F5512F" w:rsidRPr="00840370" w:rsidRDefault="00F5512F" w:rsidP="00BC5B26">
      <w:pPr>
        <w:pStyle w:val="aa"/>
        <w:numPr>
          <w:ilvl w:val="0"/>
          <w:numId w:val="2"/>
        </w:numPr>
        <w:ind w:right="-1"/>
        <w:jc w:val="center"/>
        <w:rPr>
          <w:rFonts w:ascii="Times New Roman" w:hAnsi="Times New Roman" w:cs="Times New Roman"/>
          <w:b/>
          <w:color w:val="000000"/>
          <w:sz w:val="26"/>
          <w:szCs w:val="26"/>
          <w:lang w:eastAsia="ru-RU"/>
        </w:rPr>
      </w:pPr>
      <w:r w:rsidRPr="00840370">
        <w:rPr>
          <w:rFonts w:ascii="Times New Roman" w:hAnsi="Times New Roman" w:cs="Times New Roman"/>
          <w:b/>
          <w:color w:val="000000"/>
          <w:sz w:val="26"/>
          <w:szCs w:val="26"/>
          <w:lang w:eastAsia="ru-RU"/>
        </w:rPr>
        <w:t>ГАРАНТИИ</w:t>
      </w:r>
    </w:p>
    <w:p w:rsidR="00F5512F" w:rsidRPr="00840370" w:rsidRDefault="00F5512F" w:rsidP="00BC5B26">
      <w:pPr>
        <w:pStyle w:val="aa"/>
        <w:ind w:right="-1" w:firstLine="708"/>
        <w:jc w:val="both"/>
        <w:rPr>
          <w:rFonts w:ascii="Times New Roman" w:hAnsi="Times New Roman" w:cs="Times New Roman"/>
          <w:sz w:val="26"/>
          <w:szCs w:val="26"/>
        </w:rPr>
      </w:pPr>
      <w:r w:rsidRPr="00840370">
        <w:rPr>
          <w:rFonts w:ascii="Times New Roman" w:hAnsi="Times New Roman" w:cs="Times New Roman"/>
          <w:color w:val="000000"/>
          <w:sz w:val="26"/>
          <w:szCs w:val="26"/>
          <w:lang w:eastAsia="ru-RU"/>
        </w:rPr>
        <w:lastRenderedPageBreak/>
        <w:t xml:space="preserve">5.1.Гарантийный срок на выполненные работы составляет </w:t>
      </w:r>
      <w:r w:rsidR="00C83D55">
        <w:rPr>
          <w:rFonts w:ascii="Times New Roman" w:hAnsi="Times New Roman" w:cs="Times New Roman"/>
          <w:color w:val="000000"/>
          <w:sz w:val="26"/>
          <w:szCs w:val="26"/>
          <w:lang w:eastAsia="ru-RU"/>
        </w:rPr>
        <w:t>36 месяцев</w:t>
      </w:r>
      <w:r w:rsidRPr="00840370">
        <w:rPr>
          <w:rFonts w:ascii="Times New Roman" w:hAnsi="Times New Roman" w:cs="Times New Roman"/>
          <w:color w:val="000000"/>
          <w:sz w:val="26"/>
          <w:szCs w:val="26"/>
          <w:lang w:eastAsia="ru-RU"/>
        </w:rPr>
        <w:t xml:space="preserve"> со дня подписания акта выполненных работ. Подрядчик обязуется безвозмездно исправить по требованию Заказчика все выявленные недостатки, если в процессе выполнения работы допущены отступления от технических норм и правил, ухудшившие качество работы, в течение 20-ти календарных дней.</w:t>
      </w:r>
    </w:p>
    <w:p w:rsidR="00F5512F" w:rsidRPr="00840370" w:rsidRDefault="00F5512F" w:rsidP="00F7001E">
      <w:pPr>
        <w:autoSpaceDE w:val="0"/>
        <w:autoSpaceDN w:val="0"/>
        <w:adjustRightInd w:val="0"/>
        <w:ind w:right="-1"/>
        <w:jc w:val="both"/>
        <w:rPr>
          <w:sz w:val="26"/>
          <w:szCs w:val="26"/>
        </w:rPr>
      </w:pPr>
    </w:p>
    <w:p w:rsidR="00F5512F" w:rsidRPr="00840370" w:rsidRDefault="00F5512F" w:rsidP="00BC5B26">
      <w:pPr>
        <w:pStyle w:val="a5"/>
        <w:tabs>
          <w:tab w:val="num" w:pos="0"/>
        </w:tabs>
        <w:ind w:right="-1" w:firstLine="480"/>
        <w:rPr>
          <w:rFonts w:ascii="Times New Roman" w:hAnsi="Times New Roman" w:cs="Times New Roman"/>
          <w:b/>
          <w:sz w:val="26"/>
          <w:szCs w:val="26"/>
        </w:rPr>
      </w:pPr>
      <w:r w:rsidRPr="00840370">
        <w:rPr>
          <w:rFonts w:ascii="Times New Roman" w:hAnsi="Times New Roman" w:cs="Times New Roman"/>
          <w:b/>
          <w:sz w:val="26"/>
          <w:szCs w:val="26"/>
        </w:rPr>
        <w:t>6.  ОТВЕТСТВЕННОСТЬ СТОРОН.</w:t>
      </w:r>
    </w:p>
    <w:p w:rsidR="001005FE" w:rsidRPr="00F7001E" w:rsidRDefault="00BC5B26" w:rsidP="00F7001E">
      <w:pPr>
        <w:pStyle w:val="aa"/>
        <w:tabs>
          <w:tab w:val="left" w:pos="0"/>
          <w:tab w:val="left" w:pos="284"/>
        </w:tabs>
        <w:ind w:right="-1"/>
        <w:jc w:val="both"/>
        <w:rPr>
          <w:rFonts w:ascii="Times New Roman" w:hAnsi="Times New Roman" w:cs="Times New Roman"/>
          <w:sz w:val="26"/>
          <w:szCs w:val="26"/>
        </w:rPr>
      </w:pPr>
      <w:r w:rsidRPr="00840370">
        <w:rPr>
          <w:rFonts w:ascii="Times New Roman" w:hAnsi="Times New Roman" w:cs="Times New Roman"/>
          <w:sz w:val="26"/>
          <w:szCs w:val="26"/>
        </w:rPr>
        <w:tab/>
      </w:r>
      <w:r w:rsidRPr="00840370">
        <w:rPr>
          <w:rFonts w:ascii="Times New Roman" w:hAnsi="Times New Roman" w:cs="Times New Roman"/>
          <w:sz w:val="26"/>
          <w:szCs w:val="26"/>
        </w:rPr>
        <w:tab/>
      </w:r>
      <w:r w:rsidR="001005FE" w:rsidRPr="00F7001E">
        <w:rPr>
          <w:rFonts w:ascii="Times New Roman" w:hAnsi="Times New Roman" w:cs="Times New Roman"/>
          <w:sz w:val="26"/>
          <w:szCs w:val="26"/>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настоящим Договором, </w:t>
      </w:r>
      <w:r w:rsidR="00AC4F76" w:rsidRPr="00F7001E">
        <w:rPr>
          <w:rFonts w:ascii="Times New Roman" w:hAnsi="Times New Roman" w:cs="Times New Roman"/>
          <w:sz w:val="26"/>
          <w:szCs w:val="26"/>
        </w:rPr>
        <w:t>Подрядчик</w:t>
      </w:r>
      <w:r w:rsidR="001005FE" w:rsidRPr="00F7001E">
        <w:rPr>
          <w:rFonts w:ascii="Times New Roman" w:hAnsi="Times New Roman" w:cs="Times New Roman"/>
          <w:sz w:val="26"/>
          <w:szCs w:val="26"/>
        </w:rPr>
        <w:t xml:space="preserve"> вправе потребовать уплаты неустоек (штрафов, пеней).</w:t>
      </w:r>
    </w:p>
    <w:p w:rsidR="001005FE" w:rsidRPr="00840370" w:rsidRDefault="001005FE" w:rsidP="001005FE">
      <w:pPr>
        <w:tabs>
          <w:tab w:val="left" w:pos="840"/>
        </w:tabs>
        <w:autoSpaceDE w:val="0"/>
        <w:autoSpaceDN w:val="0"/>
        <w:adjustRightInd w:val="0"/>
        <w:ind w:firstLine="567"/>
        <w:jc w:val="both"/>
        <w:rPr>
          <w:rFonts w:eastAsia="Calibri"/>
          <w:sz w:val="26"/>
          <w:szCs w:val="26"/>
          <w:lang w:eastAsia="en-US"/>
        </w:rPr>
      </w:pPr>
      <w:r w:rsidRPr="00840370">
        <w:rPr>
          <w:rFonts w:eastAsia="Calibri"/>
          <w:sz w:val="26"/>
          <w:szCs w:val="26"/>
          <w:lang w:eastAsia="en-US"/>
        </w:rPr>
        <w:t>6.2.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005FE" w:rsidRPr="00840370" w:rsidRDefault="001005FE" w:rsidP="001005FE">
      <w:pPr>
        <w:tabs>
          <w:tab w:val="left" w:pos="840"/>
        </w:tabs>
        <w:autoSpaceDE w:val="0"/>
        <w:autoSpaceDN w:val="0"/>
        <w:adjustRightInd w:val="0"/>
        <w:ind w:firstLine="567"/>
        <w:jc w:val="both"/>
        <w:rPr>
          <w:rFonts w:eastAsia="Calibri"/>
          <w:sz w:val="26"/>
          <w:szCs w:val="26"/>
          <w:lang w:eastAsia="en-US"/>
        </w:rPr>
      </w:pPr>
      <w:r w:rsidRPr="00840370">
        <w:rPr>
          <w:rFonts w:eastAsia="Calibri"/>
          <w:sz w:val="26"/>
          <w:szCs w:val="26"/>
          <w:lang w:eastAsia="en-US"/>
        </w:rPr>
        <w:t xml:space="preserve">6.3. </w:t>
      </w:r>
      <w:proofErr w:type="gramStart"/>
      <w:r w:rsidRPr="00840370">
        <w:rPr>
          <w:rFonts w:eastAsia="Calibri"/>
          <w:sz w:val="26"/>
          <w:szCs w:val="26"/>
          <w:lang w:eastAsia="en-US"/>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устанавливается штраф в размере 1 000 (Одна тысяча) рублей 00 копеек (Размер штрафа устанавливается Договором в виде фиксированной суммы, определенной в порядке, установленном в пп. «а» п. 9 постановления Правительства Российской Федерации от 30 августа 2017 г. № 1042).</w:t>
      </w:r>
      <w:proofErr w:type="gramEnd"/>
    </w:p>
    <w:p w:rsidR="001005FE" w:rsidRPr="00840370" w:rsidRDefault="001005FE" w:rsidP="001005FE">
      <w:pPr>
        <w:tabs>
          <w:tab w:val="left" w:pos="840"/>
        </w:tabs>
        <w:autoSpaceDE w:val="0"/>
        <w:autoSpaceDN w:val="0"/>
        <w:adjustRightInd w:val="0"/>
        <w:ind w:firstLine="567"/>
        <w:jc w:val="both"/>
        <w:rPr>
          <w:rFonts w:eastAsia="Calibri"/>
          <w:sz w:val="26"/>
          <w:szCs w:val="26"/>
          <w:lang w:eastAsia="en-US"/>
        </w:rPr>
      </w:pPr>
      <w:r w:rsidRPr="00840370">
        <w:rPr>
          <w:rFonts w:eastAsia="Calibri"/>
          <w:sz w:val="26"/>
          <w:szCs w:val="26"/>
          <w:lang w:eastAsia="en-US"/>
        </w:rPr>
        <w:t xml:space="preserve">6.4. В случае просрочки исполнения </w:t>
      </w:r>
      <w:r w:rsidR="00AC4F76" w:rsidRPr="00840370">
        <w:rPr>
          <w:rFonts w:eastAsia="Calibri"/>
          <w:sz w:val="26"/>
          <w:szCs w:val="26"/>
          <w:lang w:eastAsia="en-US"/>
        </w:rPr>
        <w:t>Подрядчик</w:t>
      </w:r>
      <w:r w:rsidRPr="00840370">
        <w:rPr>
          <w:rFonts w:eastAsia="Calibri"/>
          <w:sz w:val="26"/>
          <w:szCs w:val="26"/>
          <w:lang w:eastAsia="en-US"/>
        </w:rPr>
        <w:t xml:space="preserve">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w:t>
      </w:r>
      <w:r w:rsidR="00AC4F76" w:rsidRPr="00840370">
        <w:rPr>
          <w:rFonts w:eastAsia="Calibri"/>
          <w:sz w:val="26"/>
          <w:szCs w:val="26"/>
          <w:lang w:eastAsia="en-US"/>
        </w:rPr>
        <w:t>Подрядчик</w:t>
      </w:r>
      <w:r w:rsidRPr="00840370">
        <w:rPr>
          <w:rFonts w:eastAsia="Calibri"/>
          <w:sz w:val="26"/>
          <w:szCs w:val="26"/>
          <w:lang w:eastAsia="en-US"/>
        </w:rPr>
        <w:t xml:space="preserve">ом обязательств, предусмотренных Договором, Государственный заказчик направляет </w:t>
      </w:r>
      <w:r w:rsidR="00AC4F76" w:rsidRPr="00840370">
        <w:rPr>
          <w:rFonts w:eastAsia="Calibri"/>
          <w:sz w:val="26"/>
          <w:szCs w:val="26"/>
          <w:lang w:eastAsia="en-US"/>
        </w:rPr>
        <w:t>Подрядчик</w:t>
      </w:r>
      <w:r w:rsidRPr="00840370">
        <w:rPr>
          <w:rFonts w:eastAsia="Calibri"/>
          <w:sz w:val="26"/>
          <w:szCs w:val="26"/>
          <w:lang w:eastAsia="en-US"/>
        </w:rPr>
        <w:t>у требование об уплате неустоек (штрафов, пеней).</w:t>
      </w:r>
    </w:p>
    <w:p w:rsidR="001005FE" w:rsidRPr="00840370" w:rsidRDefault="001005FE" w:rsidP="001005FE">
      <w:pPr>
        <w:autoSpaceDE w:val="0"/>
        <w:autoSpaceDN w:val="0"/>
        <w:adjustRightInd w:val="0"/>
        <w:ind w:firstLine="540"/>
        <w:jc w:val="both"/>
        <w:rPr>
          <w:rFonts w:eastAsia="Calibri"/>
          <w:sz w:val="26"/>
          <w:szCs w:val="26"/>
          <w:lang w:eastAsia="en-US"/>
        </w:rPr>
      </w:pPr>
      <w:r w:rsidRPr="00840370">
        <w:rPr>
          <w:rFonts w:eastAsia="Calibri"/>
          <w:sz w:val="26"/>
          <w:szCs w:val="26"/>
          <w:lang w:eastAsia="en-US"/>
        </w:rPr>
        <w:t xml:space="preserve">6.5. Пеня начисляется за каждый день просрочки исполнения </w:t>
      </w:r>
      <w:r w:rsidR="00AC4F76" w:rsidRPr="00840370">
        <w:rPr>
          <w:rFonts w:eastAsia="Calibri"/>
          <w:sz w:val="26"/>
          <w:szCs w:val="26"/>
          <w:lang w:eastAsia="en-US"/>
        </w:rPr>
        <w:t>Подрядчик</w:t>
      </w:r>
      <w:r w:rsidRPr="00840370">
        <w:rPr>
          <w:rFonts w:eastAsia="Calibri"/>
          <w:sz w:val="26"/>
          <w:szCs w:val="26"/>
          <w:lang w:eastAsia="en-US"/>
        </w:rPr>
        <w:t xml:space="preserve">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AC4F76" w:rsidRPr="00840370">
        <w:rPr>
          <w:rFonts w:eastAsia="Calibri"/>
          <w:sz w:val="26"/>
          <w:szCs w:val="26"/>
          <w:lang w:eastAsia="en-US"/>
        </w:rPr>
        <w:t>Подрядчик</w:t>
      </w:r>
      <w:r w:rsidRPr="00840370">
        <w:rPr>
          <w:rFonts w:eastAsia="Calibri"/>
          <w:sz w:val="26"/>
          <w:szCs w:val="26"/>
          <w:lang w:eastAsia="en-US"/>
        </w:rPr>
        <w:t xml:space="preserve">ом. </w:t>
      </w:r>
    </w:p>
    <w:p w:rsidR="001005FE" w:rsidRPr="00840370" w:rsidRDefault="001005FE" w:rsidP="001005FE">
      <w:pPr>
        <w:tabs>
          <w:tab w:val="left" w:pos="840"/>
        </w:tabs>
        <w:autoSpaceDE w:val="0"/>
        <w:autoSpaceDN w:val="0"/>
        <w:adjustRightInd w:val="0"/>
        <w:ind w:firstLine="567"/>
        <w:jc w:val="both"/>
        <w:rPr>
          <w:rFonts w:eastAsia="Calibri"/>
          <w:sz w:val="26"/>
          <w:szCs w:val="26"/>
          <w:lang w:eastAsia="en-US"/>
        </w:rPr>
      </w:pPr>
      <w:r w:rsidRPr="00840370">
        <w:rPr>
          <w:rFonts w:eastAsia="Calibri"/>
          <w:sz w:val="26"/>
          <w:szCs w:val="26"/>
          <w:lang w:eastAsia="en-US"/>
        </w:rPr>
        <w:t xml:space="preserve">6.6. </w:t>
      </w:r>
      <w:proofErr w:type="gramStart"/>
      <w:r w:rsidRPr="00840370">
        <w:rPr>
          <w:rFonts w:eastAsia="Calibri"/>
          <w:sz w:val="26"/>
          <w:szCs w:val="26"/>
          <w:lang w:eastAsia="en-US"/>
        </w:rPr>
        <w:t xml:space="preserve">За каждый факт неисполнения или ненадлежащего исполнения </w:t>
      </w:r>
      <w:r w:rsidR="00AC4F76" w:rsidRPr="00840370">
        <w:rPr>
          <w:rFonts w:eastAsia="Calibri"/>
          <w:sz w:val="26"/>
          <w:szCs w:val="26"/>
          <w:lang w:eastAsia="en-US"/>
        </w:rPr>
        <w:t>Подрядчик</w:t>
      </w:r>
      <w:r w:rsidRPr="00840370">
        <w:rPr>
          <w:rFonts w:eastAsia="Calibri"/>
          <w:sz w:val="26"/>
          <w:szCs w:val="26"/>
          <w:lang w:eastAsia="en-US"/>
        </w:rPr>
        <w:t>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устанавливается штраф в размере 10 % цены договора (Размер штрафа устанавливается Договором в виде фиксированной суммы, определенной в порядке, установленном в пп. «а» п. 3 постановления Правительства Российской Федерации от 30 августа 2017 г. № 1042 – 10 процентов цены</w:t>
      </w:r>
      <w:proofErr w:type="gramEnd"/>
      <w:r w:rsidRPr="00840370">
        <w:rPr>
          <w:rFonts w:eastAsia="Calibri"/>
          <w:sz w:val="26"/>
          <w:szCs w:val="26"/>
          <w:lang w:eastAsia="en-US"/>
        </w:rPr>
        <w:t xml:space="preserve"> </w:t>
      </w:r>
      <w:proofErr w:type="gramStart"/>
      <w:r w:rsidRPr="00840370">
        <w:rPr>
          <w:rFonts w:eastAsia="Calibri"/>
          <w:sz w:val="26"/>
          <w:szCs w:val="26"/>
          <w:lang w:eastAsia="en-US"/>
        </w:rPr>
        <w:t xml:space="preserve">Договора). </w:t>
      </w:r>
      <w:proofErr w:type="gramEnd"/>
    </w:p>
    <w:p w:rsidR="001005FE" w:rsidRPr="00840370" w:rsidRDefault="001005FE" w:rsidP="001005FE">
      <w:pPr>
        <w:tabs>
          <w:tab w:val="left" w:pos="840"/>
        </w:tabs>
        <w:autoSpaceDE w:val="0"/>
        <w:autoSpaceDN w:val="0"/>
        <w:adjustRightInd w:val="0"/>
        <w:ind w:firstLine="567"/>
        <w:jc w:val="both"/>
        <w:rPr>
          <w:rFonts w:eastAsia="Calibri"/>
          <w:sz w:val="26"/>
          <w:szCs w:val="26"/>
          <w:lang w:eastAsia="en-US"/>
        </w:rPr>
      </w:pPr>
      <w:r w:rsidRPr="00840370">
        <w:rPr>
          <w:rFonts w:eastAsia="Calibri"/>
          <w:sz w:val="26"/>
          <w:szCs w:val="26"/>
          <w:lang w:eastAsia="en-US"/>
        </w:rPr>
        <w:t xml:space="preserve">6.7. Общая сумма начисленной неустойки (штрафов, пени) за неисполнение или ненадлежащее исполнение </w:t>
      </w:r>
      <w:r w:rsidR="00AC4F76" w:rsidRPr="00840370">
        <w:rPr>
          <w:rFonts w:eastAsia="Calibri"/>
          <w:sz w:val="26"/>
          <w:szCs w:val="26"/>
          <w:lang w:eastAsia="en-US"/>
        </w:rPr>
        <w:t>Подрядчик</w:t>
      </w:r>
      <w:r w:rsidRPr="00840370">
        <w:rPr>
          <w:rFonts w:eastAsia="Calibri"/>
          <w:sz w:val="26"/>
          <w:szCs w:val="26"/>
          <w:lang w:eastAsia="en-US"/>
        </w:rPr>
        <w:t>ом обязательств, предусмотренных Договором, не может превышать цену Договора.</w:t>
      </w:r>
    </w:p>
    <w:p w:rsidR="001005FE" w:rsidRPr="00840370" w:rsidRDefault="001005FE" w:rsidP="001005FE">
      <w:pPr>
        <w:tabs>
          <w:tab w:val="left" w:pos="840"/>
        </w:tabs>
        <w:autoSpaceDE w:val="0"/>
        <w:autoSpaceDN w:val="0"/>
        <w:adjustRightInd w:val="0"/>
        <w:ind w:firstLine="567"/>
        <w:jc w:val="both"/>
        <w:rPr>
          <w:rFonts w:eastAsia="Calibri"/>
          <w:sz w:val="26"/>
          <w:szCs w:val="26"/>
          <w:lang w:eastAsia="en-US"/>
        </w:rPr>
      </w:pPr>
      <w:r w:rsidRPr="00840370">
        <w:rPr>
          <w:rFonts w:eastAsia="Calibri"/>
          <w:sz w:val="26"/>
          <w:szCs w:val="26"/>
          <w:lang w:eastAsia="en-US"/>
        </w:rPr>
        <w:t>6.8.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1005FE" w:rsidRPr="00840370" w:rsidRDefault="001005FE" w:rsidP="001005FE">
      <w:pPr>
        <w:tabs>
          <w:tab w:val="left" w:pos="840"/>
        </w:tabs>
        <w:autoSpaceDE w:val="0"/>
        <w:autoSpaceDN w:val="0"/>
        <w:adjustRightInd w:val="0"/>
        <w:ind w:firstLine="567"/>
        <w:jc w:val="both"/>
        <w:rPr>
          <w:rFonts w:eastAsia="Calibri"/>
          <w:sz w:val="26"/>
          <w:szCs w:val="26"/>
          <w:lang w:eastAsia="en-US"/>
        </w:rPr>
      </w:pPr>
      <w:r w:rsidRPr="00840370">
        <w:rPr>
          <w:rFonts w:eastAsia="Calibri"/>
          <w:sz w:val="26"/>
          <w:szCs w:val="26"/>
          <w:lang w:eastAsia="en-US"/>
        </w:rPr>
        <w:t>6.9. Сторона освобождается от уплаты неустойки (штрафа, пени), если докажет, что неисполнение или ненадлежащее исполнение обязательств, предусмотренных Договором, произошло вследствие непреодолимой силы или по вине другой Стороны.</w:t>
      </w:r>
    </w:p>
    <w:p w:rsidR="001005FE" w:rsidRPr="00F7001E" w:rsidRDefault="001005FE" w:rsidP="001005FE">
      <w:pPr>
        <w:tabs>
          <w:tab w:val="left" w:pos="840"/>
        </w:tabs>
        <w:autoSpaceDE w:val="0"/>
        <w:autoSpaceDN w:val="0"/>
        <w:adjustRightInd w:val="0"/>
        <w:ind w:firstLine="567"/>
        <w:jc w:val="both"/>
        <w:rPr>
          <w:rFonts w:eastAsia="Calibri"/>
          <w:lang w:eastAsia="en-US"/>
        </w:rPr>
      </w:pPr>
      <w:r w:rsidRPr="00F7001E">
        <w:rPr>
          <w:rFonts w:eastAsia="Calibri"/>
          <w:lang w:eastAsia="en-US"/>
        </w:rPr>
        <w:lastRenderedPageBreak/>
        <w:t>6.10. Уплата неустойки (пени, штрафа) не освобождает Стороны от исполнения или надлежащего исполнения обязательств, установленных настоящим Договором.</w:t>
      </w:r>
    </w:p>
    <w:p w:rsidR="001005FE" w:rsidRPr="00F7001E" w:rsidRDefault="001005FE" w:rsidP="001005FE">
      <w:pPr>
        <w:tabs>
          <w:tab w:val="left" w:pos="840"/>
        </w:tabs>
        <w:autoSpaceDE w:val="0"/>
        <w:autoSpaceDN w:val="0"/>
        <w:adjustRightInd w:val="0"/>
        <w:ind w:firstLine="567"/>
        <w:jc w:val="both"/>
        <w:rPr>
          <w:rFonts w:eastAsia="Calibri"/>
          <w:lang w:eastAsia="en-US"/>
        </w:rPr>
      </w:pPr>
      <w:r w:rsidRPr="00F7001E">
        <w:rPr>
          <w:rFonts w:eastAsia="Calibri"/>
          <w:lang w:eastAsia="en-US"/>
        </w:rPr>
        <w:t>6.11. Ответственность Сторон, прямо не урегулированная положениями настоящего Договора, определяется в соответствии с положениями действующего законодательства РФ.</w:t>
      </w:r>
    </w:p>
    <w:p w:rsidR="00BC5B26" w:rsidRPr="00840370" w:rsidRDefault="00BC5B26" w:rsidP="00BC5B26">
      <w:pPr>
        <w:pStyle w:val="aa"/>
        <w:tabs>
          <w:tab w:val="left" w:pos="0"/>
          <w:tab w:val="left" w:pos="284"/>
        </w:tabs>
        <w:ind w:right="-1"/>
        <w:jc w:val="both"/>
        <w:rPr>
          <w:rFonts w:ascii="Times New Roman" w:hAnsi="Times New Roman" w:cs="Times New Roman"/>
          <w:color w:val="FF0000"/>
          <w:sz w:val="24"/>
          <w:szCs w:val="24"/>
        </w:rPr>
      </w:pPr>
    </w:p>
    <w:p w:rsidR="00F5512F" w:rsidRPr="00840370" w:rsidRDefault="00F5512F" w:rsidP="00BC5B26">
      <w:pPr>
        <w:autoSpaceDE w:val="0"/>
        <w:autoSpaceDN w:val="0"/>
        <w:adjustRightInd w:val="0"/>
        <w:ind w:right="-1"/>
        <w:jc w:val="center"/>
        <w:rPr>
          <w:b/>
          <w:bCs/>
        </w:rPr>
      </w:pPr>
      <w:r w:rsidRPr="00840370">
        <w:rPr>
          <w:b/>
          <w:bCs/>
        </w:rPr>
        <w:t>7. СРОК ДЕЙСТВИЯ ДОГОВОРА</w:t>
      </w:r>
    </w:p>
    <w:p w:rsidR="00F5512F" w:rsidRPr="00840370" w:rsidRDefault="00F5512F" w:rsidP="00BC5B26">
      <w:pPr>
        <w:pStyle w:val="aa"/>
        <w:ind w:right="-1" w:firstLine="708"/>
        <w:jc w:val="both"/>
        <w:rPr>
          <w:rFonts w:ascii="Times New Roman" w:hAnsi="Times New Roman" w:cs="Times New Roman"/>
          <w:bCs/>
          <w:sz w:val="24"/>
          <w:szCs w:val="24"/>
        </w:rPr>
      </w:pPr>
      <w:r w:rsidRPr="00840370">
        <w:rPr>
          <w:rFonts w:ascii="Times New Roman" w:hAnsi="Times New Roman" w:cs="Times New Roman"/>
          <w:sz w:val="24"/>
          <w:szCs w:val="24"/>
        </w:rPr>
        <w:t xml:space="preserve">7.1. Договор вступает в силу с момента его подписания и действует </w:t>
      </w:r>
      <w:r w:rsidR="00EF3F4F" w:rsidRPr="00840370">
        <w:rPr>
          <w:rFonts w:ascii="Times New Roman" w:hAnsi="Times New Roman" w:cs="Times New Roman"/>
          <w:sz w:val="24"/>
          <w:szCs w:val="24"/>
        </w:rPr>
        <w:t xml:space="preserve">по </w:t>
      </w:r>
      <w:r w:rsidR="00362159" w:rsidRPr="00840370">
        <w:rPr>
          <w:rFonts w:ascii="Times New Roman" w:hAnsi="Times New Roman" w:cs="Times New Roman"/>
          <w:sz w:val="24"/>
          <w:szCs w:val="24"/>
        </w:rPr>
        <w:t>31.12.2026</w:t>
      </w:r>
      <w:r w:rsidR="00EF3F4F" w:rsidRPr="00840370">
        <w:rPr>
          <w:rFonts w:ascii="Times New Roman" w:hAnsi="Times New Roman" w:cs="Times New Roman"/>
          <w:sz w:val="24"/>
          <w:szCs w:val="24"/>
        </w:rPr>
        <w:t xml:space="preserve"> </w:t>
      </w:r>
      <w:r w:rsidRPr="00840370">
        <w:rPr>
          <w:rFonts w:ascii="Times New Roman" w:hAnsi="Times New Roman" w:cs="Times New Roman"/>
          <w:sz w:val="24"/>
          <w:szCs w:val="24"/>
        </w:rPr>
        <w:t>до полного исполнения Сторонами своих обязательств, принятых по настоящему Договору.</w:t>
      </w:r>
    </w:p>
    <w:p w:rsidR="00F5512F" w:rsidRPr="00840370" w:rsidRDefault="00F5512F" w:rsidP="00BC5B26">
      <w:pPr>
        <w:pStyle w:val="aa"/>
        <w:ind w:right="-1" w:firstLine="708"/>
        <w:jc w:val="both"/>
        <w:rPr>
          <w:rFonts w:ascii="Times New Roman" w:hAnsi="Times New Roman" w:cs="Times New Roman"/>
          <w:sz w:val="24"/>
          <w:szCs w:val="24"/>
        </w:rPr>
      </w:pPr>
      <w:r w:rsidRPr="00840370">
        <w:rPr>
          <w:rFonts w:ascii="Times New Roman" w:hAnsi="Times New Roman" w:cs="Times New Roman"/>
          <w:sz w:val="24"/>
          <w:szCs w:val="24"/>
        </w:rPr>
        <w:t>7.2.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C5B26" w:rsidRPr="00840370" w:rsidRDefault="00BC5B26" w:rsidP="00BC5B26">
      <w:pPr>
        <w:pStyle w:val="aa"/>
        <w:ind w:right="-1"/>
        <w:jc w:val="both"/>
        <w:rPr>
          <w:rFonts w:ascii="Times New Roman" w:hAnsi="Times New Roman" w:cs="Times New Roman"/>
          <w:sz w:val="24"/>
          <w:szCs w:val="24"/>
        </w:rPr>
      </w:pPr>
    </w:p>
    <w:p w:rsidR="00F5512F" w:rsidRPr="00840370" w:rsidRDefault="00F5512F" w:rsidP="00BC5B26">
      <w:pPr>
        <w:pStyle w:val="2"/>
        <w:keepNext w:val="0"/>
        <w:tabs>
          <w:tab w:val="num" w:pos="0"/>
        </w:tabs>
        <w:spacing w:before="0" w:after="0"/>
        <w:ind w:right="-1" w:firstLine="480"/>
      </w:pPr>
      <w:r w:rsidRPr="00840370">
        <w:t>8.  ЗАКЛЮЧИТЕЛЬНЫЕ ПОЛОЖЕНИЯ</w:t>
      </w:r>
    </w:p>
    <w:p w:rsidR="00F5512F" w:rsidRPr="00840370" w:rsidRDefault="00F5512F" w:rsidP="00BC5B26">
      <w:pPr>
        <w:pStyle w:val="aa"/>
        <w:ind w:right="-1" w:firstLine="480"/>
        <w:jc w:val="both"/>
        <w:rPr>
          <w:rFonts w:ascii="Times New Roman" w:hAnsi="Times New Roman" w:cs="Times New Roman"/>
          <w:sz w:val="24"/>
          <w:szCs w:val="24"/>
        </w:rPr>
      </w:pPr>
      <w:r w:rsidRPr="00840370">
        <w:rPr>
          <w:rFonts w:ascii="Times New Roman" w:hAnsi="Times New Roman" w:cs="Times New Roman"/>
          <w:sz w:val="24"/>
          <w:szCs w:val="24"/>
        </w:rPr>
        <w:t>8.1. Стороны договариваются, что документы, направленные факсимильной связью или по электронной почте имеют юридическую силу оригинала до получения стороной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F5512F" w:rsidRPr="00840370" w:rsidRDefault="00F5512F" w:rsidP="00BC5B26">
      <w:pPr>
        <w:pStyle w:val="aa"/>
        <w:ind w:right="-1" w:firstLine="480"/>
        <w:jc w:val="both"/>
        <w:rPr>
          <w:rFonts w:ascii="Times New Roman" w:hAnsi="Times New Roman" w:cs="Times New Roman"/>
          <w:sz w:val="24"/>
          <w:szCs w:val="24"/>
        </w:rPr>
      </w:pPr>
      <w:r w:rsidRPr="00840370">
        <w:rPr>
          <w:rFonts w:ascii="Times New Roman" w:hAnsi="Times New Roman" w:cs="Times New Roman"/>
          <w:sz w:val="24"/>
          <w:szCs w:val="24"/>
        </w:rPr>
        <w:t xml:space="preserve">8.2. Споры и разногласия, возникающие при исполнении настоящего договора, разрешаются путем переговоров между сторонами. В случае невозможности разрешения споров путем переговоров спор передается на рассмотрение в Арбитражный суд </w:t>
      </w:r>
      <w:r w:rsidR="00B14F25" w:rsidRPr="00840370">
        <w:rPr>
          <w:rFonts w:ascii="Times New Roman" w:hAnsi="Times New Roman" w:cs="Times New Roman"/>
          <w:sz w:val="24"/>
          <w:szCs w:val="24"/>
        </w:rPr>
        <w:t>Челябинской области</w:t>
      </w:r>
      <w:r w:rsidRPr="00840370">
        <w:rPr>
          <w:rFonts w:ascii="Times New Roman" w:hAnsi="Times New Roman" w:cs="Times New Roman"/>
          <w:sz w:val="24"/>
          <w:szCs w:val="24"/>
        </w:rPr>
        <w:t>.</w:t>
      </w:r>
    </w:p>
    <w:p w:rsidR="00F5512F" w:rsidRPr="00840370" w:rsidRDefault="00F5512F" w:rsidP="00BC5B26">
      <w:pPr>
        <w:pStyle w:val="aa"/>
        <w:ind w:right="-1" w:firstLine="480"/>
        <w:jc w:val="both"/>
        <w:rPr>
          <w:rFonts w:ascii="Times New Roman" w:hAnsi="Times New Roman" w:cs="Times New Roman"/>
          <w:sz w:val="24"/>
          <w:szCs w:val="24"/>
        </w:rPr>
      </w:pPr>
      <w:r w:rsidRPr="00840370">
        <w:rPr>
          <w:rFonts w:ascii="Times New Roman" w:hAnsi="Times New Roman" w:cs="Times New Roman"/>
          <w:sz w:val="24"/>
          <w:szCs w:val="24"/>
        </w:rPr>
        <w:t>8.3. Срок рассмотрения претензии (актов) или предложения по исполнению настоящего договора получившей стороной составляет десять дней.</w:t>
      </w:r>
    </w:p>
    <w:p w:rsidR="00F5512F" w:rsidRPr="00840370" w:rsidRDefault="00F5512F" w:rsidP="00BC5B26">
      <w:pPr>
        <w:pStyle w:val="aa"/>
        <w:ind w:right="-1" w:firstLine="480"/>
        <w:jc w:val="both"/>
        <w:rPr>
          <w:rFonts w:ascii="Times New Roman" w:hAnsi="Times New Roman" w:cs="Times New Roman"/>
          <w:sz w:val="24"/>
          <w:szCs w:val="24"/>
        </w:rPr>
      </w:pPr>
      <w:r w:rsidRPr="00840370">
        <w:rPr>
          <w:rFonts w:ascii="Times New Roman" w:hAnsi="Times New Roman" w:cs="Times New Roman"/>
          <w:color w:val="000000"/>
          <w:spacing w:val="-1"/>
          <w:sz w:val="24"/>
          <w:szCs w:val="24"/>
        </w:rPr>
        <w:t xml:space="preserve">8.4. В случае изменения юридических адресов и банковских реквизитов </w:t>
      </w:r>
      <w:r w:rsidRPr="00840370">
        <w:rPr>
          <w:rFonts w:ascii="Times New Roman" w:hAnsi="Times New Roman" w:cs="Times New Roman"/>
          <w:bCs/>
          <w:sz w:val="24"/>
          <w:szCs w:val="24"/>
        </w:rPr>
        <w:t xml:space="preserve">Подрядчик </w:t>
      </w:r>
      <w:r w:rsidRPr="00840370">
        <w:rPr>
          <w:rFonts w:ascii="Times New Roman" w:hAnsi="Times New Roman" w:cs="Times New Roman"/>
          <w:color w:val="000000"/>
          <w:spacing w:val="-1"/>
          <w:sz w:val="24"/>
          <w:szCs w:val="24"/>
        </w:rPr>
        <w:t>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F5512F" w:rsidRPr="00840370" w:rsidRDefault="00BC5B26" w:rsidP="00BC5B26">
      <w:pPr>
        <w:pStyle w:val="a5"/>
        <w:tabs>
          <w:tab w:val="left" w:pos="709"/>
        </w:tabs>
        <w:ind w:right="-1"/>
        <w:jc w:val="both"/>
        <w:rPr>
          <w:rFonts w:ascii="Times New Roman" w:hAnsi="Times New Roman" w:cs="Times New Roman"/>
          <w:szCs w:val="24"/>
        </w:rPr>
      </w:pPr>
      <w:r w:rsidRPr="00840370">
        <w:rPr>
          <w:rFonts w:ascii="Times New Roman" w:hAnsi="Times New Roman" w:cs="Times New Roman"/>
          <w:szCs w:val="24"/>
        </w:rPr>
        <w:tab/>
      </w:r>
      <w:r w:rsidR="00F5512F" w:rsidRPr="00840370">
        <w:rPr>
          <w:rFonts w:ascii="Times New Roman" w:hAnsi="Times New Roman" w:cs="Times New Roman"/>
          <w:szCs w:val="24"/>
        </w:rPr>
        <w:t xml:space="preserve">8.5.  Неотъемлемой частью настоящего договора является: </w:t>
      </w:r>
    </w:p>
    <w:p w:rsidR="004C6688" w:rsidRPr="00840370" w:rsidRDefault="00BC5B26" w:rsidP="004C6688">
      <w:pPr>
        <w:pStyle w:val="a5"/>
        <w:tabs>
          <w:tab w:val="left" w:pos="709"/>
        </w:tabs>
        <w:ind w:right="-1"/>
        <w:jc w:val="both"/>
        <w:rPr>
          <w:rFonts w:ascii="Times New Roman" w:hAnsi="Times New Roman" w:cs="Times New Roman"/>
          <w:szCs w:val="24"/>
        </w:rPr>
      </w:pPr>
      <w:r w:rsidRPr="00840370">
        <w:rPr>
          <w:rFonts w:ascii="Times New Roman" w:hAnsi="Times New Roman" w:cs="Times New Roman"/>
          <w:szCs w:val="24"/>
        </w:rPr>
        <w:tab/>
      </w:r>
      <w:r w:rsidR="00314C65" w:rsidRPr="00840370">
        <w:rPr>
          <w:rFonts w:ascii="Times New Roman" w:hAnsi="Times New Roman" w:cs="Times New Roman"/>
          <w:szCs w:val="24"/>
        </w:rPr>
        <w:t xml:space="preserve">Приложение № 1 </w:t>
      </w:r>
      <w:r w:rsidR="00F5512F" w:rsidRPr="00840370">
        <w:rPr>
          <w:rFonts w:ascii="Times New Roman" w:hAnsi="Times New Roman" w:cs="Times New Roman"/>
          <w:szCs w:val="24"/>
        </w:rPr>
        <w:t xml:space="preserve">Техническое задание </w:t>
      </w:r>
    </w:p>
    <w:p w:rsidR="00F5512F" w:rsidRPr="00840370" w:rsidRDefault="00314C65" w:rsidP="004C6688">
      <w:pPr>
        <w:pStyle w:val="a5"/>
        <w:tabs>
          <w:tab w:val="left" w:pos="709"/>
        </w:tabs>
        <w:ind w:right="-1"/>
        <w:jc w:val="both"/>
        <w:rPr>
          <w:rFonts w:ascii="Times New Roman" w:hAnsi="Times New Roman" w:cs="Times New Roman"/>
          <w:szCs w:val="24"/>
        </w:rPr>
      </w:pPr>
      <w:r w:rsidRPr="00840370">
        <w:rPr>
          <w:rFonts w:ascii="Times New Roman" w:hAnsi="Times New Roman" w:cs="Times New Roman"/>
          <w:szCs w:val="24"/>
        </w:rPr>
        <w:t xml:space="preserve">           Приложение № 2 Локально-сметный расчет</w:t>
      </w:r>
    </w:p>
    <w:p w:rsidR="00F5512F" w:rsidRPr="00840370" w:rsidRDefault="00F5512F" w:rsidP="00BC5B26">
      <w:pPr>
        <w:tabs>
          <w:tab w:val="num" w:pos="0"/>
        </w:tabs>
        <w:ind w:right="-1" w:firstLine="480"/>
        <w:jc w:val="both"/>
      </w:pPr>
    </w:p>
    <w:p w:rsidR="00F5512F" w:rsidRPr="00840370" w:rsidRDefault="00F5512F" w:rsidP="00BC5B26">
      <w:pPr>
        <w:pStyle w:val="a5"/>
        <w:ind w:left="705" w:right="-1"/>
        <w:rPr>
          <w:rFonts w:ascii="Times New Roman" w:hAnsi="Times New Roman" w:cs="Times New Roman"/>
          <w:b/>
          <w:szCs w:val="24"/>
        </w:rPr>
      </w:pPr>
      <w:r w:rsidRPr="00840370">
        <w:rPr>
          <w:rFonts w:ascii="Times New Roman" w:hAnsi="Times New Roman" w:cs="Times New Roman"/>
          <w:b/>
          <w:szCs w:val="24"/>
        </w:rPr>
        <w:t>9. ЮРИДИЧЕСКИЕ АДРЕСА, РЕКВИЗИТЫ И ПОДПИСИ СТОРОН</w:t>
      </w:r>
    </w:p>
    <w:p w:rsidR="00F5512F" w:rsidRPr="00840370" w:rsidRDefault="00F5512F" w:rsidP="00BC5B26">
      <w:pPr>
        <w:pStyle w:val="a5"/>
        <w:ind w:left="705" w:right="-1"/>
        <w:jc w:val="both"/>
        <w:rPr>
          <w:rFonts w:ascii="Times New Roman" w:hAnsi="Times New Roman" w:cs="Times New Roman"/>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04"/>
        <w:gridCol w:w="4927"/>
      </w:tblGrid>
      <w:tr w:rsidR="00F5512F" w:rsidRPr="00840370" w:rsidTr="00F5512F">
        <w:tc>
          <w:tcPr>
            <w:tcW w:w="5104" w:type="dxa"/>
            <w:tcBorders>
              <w:top w:val="single" w:sz="4" w:space="0" w:color="000000"/>
              <w:left w:val="single" w:sz="4" w:space="0" w:color="000000"/>
              <w:bottom w:val="single" w:sz="4" w:space="0" w:color="000000"/>
              <w:right w:val="single" w:sz="4" w:space="0" w:color="000000"/>
            </w:tcBorders>
          </w:tcPr>
          <w:p w:rsidR="00F5512F" w:rsidRPr="00840370" w:rsidRDefault="00F5512F" w:rsidP="00BC5B26">
            <w:pPr>
              <w:pStyle w:val="aa"/>
              <w:snapToGrid w:val="0"/>
              <w:ind w:right="-1"/>
              <w:jc w:val="center"/>
              <w:rPr>
                <w:rFonts w:ascii="Times New Roman" w:hAnsi="Times New Roman" w:cs="Times New Roman"/>
                <w:b/>
                <w:sz w:val="24"/>
                <w:szCs w:val="24"/>
              </w:rPr>
            </w:pPr>
            <w:r w:rsidRPr="00840370">
              <w:rPr>
                <w:rFonts w:ascii="Times New Roman" w:hAnsi="Times New Roman" w:cs="Times New Roman"/>
                <w:b/>
                <w:sz w:val="24"/>
                <w:szCs w:val="24"/>
              </w:rPr>
              <w:t>«ЗАКАЗЧИК»:</w:t>
            </w:r>
          </w:p>
          <w:p w:rsidR="004C6688" w:rsidRPr="00840370" w:rsidRDefault="004C6688" w:rsidP="00BC5B26">
            <w:pPr>
              <w:pStyle w:val="aa"/>
              <w:ind w:right="-1"/>
              <w:jc w:val="both"/>
              <w:rPr>
                <w:rFonts w:ascii="Times New Roman" w:hAnsi="Times New Roman" w:cs="Times New Roman"/>
                <w:b/>
                <w:sz w:val="24"/>
                <w:szCs w:val="24"/>
              </w:rPr>
            </w:pPr>
          </w:p>
          <w:p w:rsidR="001005FE" w:rsidRPr="00840370" w:rsidRDefault="001005FE" w:rsidP="001005FE">
            <w:pPr>
              <w:ind w:right="-1"/>
              <w:rPr>
                <w:b/>
              </w:rPr>
            </w:pPr>
            <w:r w:rsidRPr="00840370">
              <w:rPr>
                <w:b/>
              </w:rPr>
              <w:t>ГУФССП России по Челябинской области</w:t>
            </w:r>
          </w:p>
          <w:p w:rsidR="001005FE" w:rsidRPr="00840370" w:rsidRDefault="001005FE" w:rsidP="001005FE">
            <w:pPr>
              <w:rPr>
                <w:bCs/>
              </w:rPr>
            </w:pPr>
            <w:r w:rsidRPr="00840370">
              <w:rPr>
                <w:bCs/>
              </w:rPr>
              <w:t>454078, г. Челябинск, ул. Барбюса 136 В.</w:t>
            </w:r>
          </w:p>
          <w:p w:rsidR="001005FE" w:rsidRPr="00840370" w:rsidRDefault="001005FE" w:rsidP="001005FE">
            <w:pPr>
              <w:rPr>
                <w:bCs/>
              </w:rPr>
            </w:pPr>
            <w:r w:rsidRPr="00840370">
              <w:rPr>
                <w:bCs/>
              </w:rPr>
              <w:t>ИНН 7448065758, КПП 744901001</w:t>
            </w:r>
          </w:p>
          <w:p w:rsidR="001005FE" w:rsidRPr="00840370" w:rsidRDefault="001005FE" w:rsidP="001005FE">
            <w:pPr>
              <w:pStyle w:val="af"/>
              <w:spacing w:before="0" w:after="0"/>
              <w:rPr>
                <w:rFonts w:ascii="Times New Roman" w:hAnsi="Times New Roman" w:cs="Times New Roman"/>
                <w:bCs/>
                <w:sz w:val="24"/>
                <w:szCs w:val="24"/>
                <w:lang w:eastAsia="ru-RU"/>
              </w:rPr>
            </w:pPr>
            <w:r w:rsidRPr="00840370">
              <w:rPr>
                <w:rFonts w:ascii="Times New Roman" w:hAnsi="Times New Roman" w:cs="Times New Roman"/>
                <w:bCs/>
                <w:sz w:val="24"/>
                <w:szCs w:val="24"/>
                <w:lang w:eastAsia="ru-RU"/>
              </w:rPr>
              <w:t xml:space="preserve">Наименование получателя – УФК по Челябинской области (ГУФССП России по Челябинской области, </w:t>
            </w:r>
            <w:proofErr w:type="gramStart"/>
            <w:r w:rsidRPr="00840370">
              <w:rPr>
                <w:rFonts w:ascii="Times New Roman" w:hAnsi="Times New Roman" w:cs="Times New Roman"/>
                <w:bCs/>
                <w:sz w:val="24"/>
                <w:szCs w:val="24"/>
                <w:lang w:eastAsia="ru-RU"/>
              </w:rPr>
              <w:t>л</w:t>
            </w:r>
            <w:proofErr w:type="gramEnd"/>
            <w:r w:rsidRPr="00840370">
              <w:rPr>
                <w:rFonts w:ascii="Times New Roman" w:hAnsi="Times New Roman" w:cs="Times New Roman"/>
                <w:bCs/>
                <w:sz w:val="24"/>
                <w:szCs w:val="24"/>
                <w:lang w:eastAsia="ru-RU"/>
              </w:rPr>
              <w:t>/с 03691785680)</w:t>
            </w:r>
          </w:p>
          <w:p w:rsidR="001005FE" w:rsidRPr="00840370" w:rsidRDefault="001005FE" w:rsidP="001005FE">
            <w:pPr>
              <w:pStyle w:val="af"/>
              <w:spacing w:before="0" w:after="0"/>
              <w:rPr>
                <w:rFonts w:ascii="Times New Roman" w:hAnsi="Times New Roman" w:cs="Times New Roman"/>
                <w:bCs/>
                <w:sz w:val="24"/>
                <w:szCs w:val="24"/>
                <w:lang w:eastAsia="ru-RU"/>
              </w:rPr>
            </w:pPr>
            <w:proofErr w:type="gramStart"/>
            <w:r w:rsidRPr="00840370">
              <w:rPr>
                <w:rFonts w:ascii="Times New Roman" w:hAnsi="Times New Roman" w:cs="Times New Roman"/>
                <w:bCs/>
                <w:sz w:val="24"/>
                <w:szCs w:val="24"/>
                <w:lang w:eastAsia="ru-RU"/>
              </w:rPr>
              <w:t>Р</w:t>
            </w:r>
            <w:proofErr w:type="gramEnd"/>
            <w:r w:rsidRPr="00840370">
              <w:rPr>
                <w:rFonts w:ascii="Times New Roman" w:hAnsi="Times New Roman" w:cs="Times New Roman"/>
                <w:bCs/>
                <w:sz w:val="24"/>
                <w:szCs w:val="24"/>
                <w:lang w:eastAsia="ru-RU"/>
              </w:rPr>
              <w:t>/сч. 03211643000000016900</w:t>
            </w:r>
          </w:p>
          <w:p w:rsidR="001005FE" w:rsidRPr="00840370" w:rsidRDefault="001005FE" w:rsidP="001005FE">
            <w:pPr>
              <w:pStyle w:val="af"/>
              <w:spacing w:before="0" w:after="0"/>
              <w:rPr>
                <w:rFonts w:ascii="Times New Roman" w:hAnsi="Times New Roman" w:cs="Times New Roman"/>
                <w:bCs/>
                <w:sz w:val="24"/>
                <w:szCs w:val="24"/>
                <w:lang w:eastAsia="ru-RU"/>
              </w:rPr>
            </w:pPr>
            <w:r w:rsidRPr="00840370">
              <w:rPr>
                <w:rFonts w:ascii="Times New Roman" w:hAnsi="Times New Roman" w:cs="Times New Roman"/>
                <w:bCs/>
                <w:sz w:val="24"/>
                <w:szCs w:val="24"/>
                <w:lang w:eastAsia="ru-RU"/>
              </w:rPr>
              <w:t>Кор/сч. 40102810645370000062</w:t>
            </w:r>
          </w:p>
          <w:p w:rsidR="001005FE" w:rsidRPr="00840370" w:rsidRDefault="001005FE" w:rsidP="001005FE">
            <w:pPr>
              <w:pStyle w:val="af"/>
              <w:spacing w:before="0" w:after="0"/>
              <w:rPr>
                <w:rFonts w:ascii="Times New Roman" w:hAnsi="Times New Roman" w:cs="Times New Roman"/>
                <w:bCs/>
                <w:sz w:val="24"/>
                <w:szCs w:val="24"/>
                <w:lang w:eastAsia="ru-RU"/>
              </w:rPr>
            </w:pPr>
            <w:r w:rsidRPr="00840370">
              <w:rPr>
                <w:rFonts w:ascii="Times New Roman" w:hAnsi="Times New Roman" w:cs="Times New Roman"/>
                <w:bCs/>
                <w:sz w:val="24"/>
                <w:szCs w:val="24"/>
                <w:lang w:eastAsia="ru-RU"/>
              </w:rPr>
              <w:t xml:space="preserve">Отделение Челябинск банка России//УФК по Челябинской области </w:t>
            </w:r>
            <w:proofErr w:type="gramStart"/>
            <w:r w:rsidRPr="00840370">
              <w:rPr>
                <w:rFonts w:ascii="Times New Roman" w:hAnsi="Times New Roman" w:cs="Times New Roman"/>
                <w:bCs/>
                <w:sz w:val="24"/>
                <w:szCs w:val="24"/>
                <w:lang w:eastAsia="ru-RU"/>
              </w:rPr>
              <w:t>г</w:t>
            </w:r>
            <w:proofErr w:type="gramEnd"/>
            <w:r w:rsidRPr="00840370">
              <w:rPr>
                <w:rFonts w:ascii="Times New Roman" w:hAnsi="Times New Roman" w:cs="Times New Roman"/>
                <w:bCs/>
                <w:sz w:val="24"/>
                <w:szCs w:val="24"/>
                <w:lang w:eastAsia="ru-RU"/>
              </w:rPr>
              <w:t xml:space="preserve">. Челябинск </w:t>
            </w:r>
          </w:p>
          <w:p w:rsidR="001005FE" w:rsidRPr="00840370" w:rsidRDefault="001005FE" w:rsidP="001005FE">
            <w:pPr>
              <w:pStyle w:val="af"/>
              <w:spacing w:before="0" w:after="0"/>
              <w:rPr>
                <w:rFonts w:ascii="Times New Roman" w:hAnsi="Times New Roman" w:cs="Times New Roman"/>
                <w:bCs/>
                <w:sz w:val="24"/>
                <w:szCs w:val="24"/>
                <w:lang w:eastAsia="ru-RU"/>
              </w:rPr>
            </w:pPr>
            <w:r w:rsidRPr="00840370">
              <w:rPr>
                <w:rFonts w:ascii="Times New Roman" w:hAnsi="Times New Roman" w:cs="Times New Roman"/>
                <w:bCs/>
                <w:sz w:val="24"/>
                <w:szCs w:val="24"/>
                <w:lang w:eastAsia="ru-RU"/>
              </w:rPr>
              <w:t xml:space="preserve">БИК 017501500 </w:t>
            </w:r>
          </w:p>
          <w:p w:rsidR="001005FE" w:rsidRPr="00840370" w:rsidRDefault="001005FE" w:rsidP="001005FE">
            <w:pPr>
              <w:pStyle w:val="af"/>
              <w:spacing w:before="0" w:after="0"/>
              <w:rPr>
                <w:rFonts w:ascii="Times New Roman" w:hAnsi="Times New Roman" w:cs="Times New Roman"/>
                <w:bCs/>
                <w:sz w:val="24"/>
                <w:szCs w:val="24"/>
                <w:lang w:eastAsia="ru-RU"/>
              </w:rPr>
            </w:pPr>
            <w:r w:rsidRPr="00840370">
              <w:rPr>
                <w:rFonts w:ascii="Times New Roman" w:hAnsi="Times New Roman" w:cs="Times New Roman"/>
                <w:bCs/>
                <w:sz w:val="24"/>
                <w:szCs w:val="24"/>
                <w:lang w:eastAsia="ru-RU"/>
              </w:rPr>
              <w:t xml:space="preserve">ОКПО 74218921,  ОГРН 1047424555892, </w:t>
            </w:r>
          </w:p>
          <w:p w:rsidR="001005FE" w:rsidRPr="00840370" w:rsidRDefault="001005FE" w:rsidP="001005FE">
            <w:pPr>
              <w:pStyle w:val="af"/>
              <w:spacing w:before="0" w:after="0"/>
              <w:rPr>
                <w:rFonts w:ascii="Times New Roman" w:hAnsi="Times New Roman" w:cs="Times New Roman"/>
                <w:bCs/>
                <w:sz w:val="24"/>
                <w:szCs w:val="24"/>
                <w:lang w:eastAsia="ru-RU"/>
              </w:rPr>
            </w:pPr>
            <w:r w:rsidRPr="00840370">
              <w:rPr>
                <w:rFonts w:ascii="Times New Roman" w:hAnsi="Times New Roman" w:cs="Times New Roman"/>
                <w:bCs/>
                <w:sz w:val="24"/>
                <w:szCs w:val="24"/>
                <w:lang w:eastAsia="ru-RU"/>
              </w:rPr>
              <w:t>ОКТМО 75701000</w:t>
            </w:r>
          </w:p>
          <w:p w:rsidR="001005FE" w:rsidRPr="00840370" w:rsidRDefault="001005FE" w:rsidP="001005FE">
            <w:pPr>
              <w:pStyle w:val="af"/>
              <w:spacing w:before="0" w:after="0"/>
              <w:rPr>
                <w:rFonts w:ascii="Times New Roman" w:hAnsi="Times New Roman" w:cs="Times New Roman"/>
                <w:bCs/>
                <w:sz w:val="24"/>
                <w:szCs w:val="24"/>
                <w:lang w:eastAsia="ru-RU"/>
              </w:rPr>
            </w:pPr>
            <w:r w:rsidRPr="00840370">
              <w:rPr>
                <w:rFonts w:ascii="Times New Roman" w:hAnsi="Times New Roman" w:cs="Times New Roman"/>
                <w:bCs/>
                <w:sz w:val="24"/>
                <w:szCs w:val="24"/>
                <w:lang w:eastAsia="ru-RU"/>
              </w:rPr>
              <w:t>Тел: +7 (351)252-53-06</w:t>
            </w:r>
          </w:p>
          <w:p w:rsidR="001005FE" w:rsidRPr="00840370" w:rsidRDefault="001005FE" w:rsidP="001005FE">
            <w:pPr>
              <w:pStyle w:val="af"/>
              <w:spacing w:before="0" w:after="0"/>
              <w:rPr>
                <w:rFonts w:ascii="Times New Roman" w:hAnsi="Times New Roman" w:cs="Times New Roman"/>
                <w:bCs/>
                <w:sz w:val="24"/>
                <w:szCs w:val="24"/>
                <w:lang w:eastAsia="ru-RU"/>
              </w:rPr>
            </w:pPr>
            <w:r w:rsidRPr="00840370">
              <w:rPr>
                <w:rFonts w:ascii="Times New Roman" w:hAnsi="Times New Roman" w:cs="Times New Roman"/>
                <w:bCs/>
                <w:sz w:val="24"/>
                <w:szCs w:val="24"/>
                <w:lang w:eastAsia="ru-RU"/>
              </w:rPr>
              <w:t>Эл</w:t>
            </w:r>
            <w:proofErr w:type="gramStart"/>
            <w:r w:rsidRPr="00840370">
              <w:rPr>
                <w:rFonts w:ascii="Times New Roman" w:hAnsi="Times New Roman" w:cs="Times New Roman"/>
                <w:bCs/>
                <w:sz w:val="24"/>
                <w:szCs w:val="24"/>
                <w:lang w:eastAsia="ru-RU"/>
              </w:rPr>
              <w:t>.</w:t>
            </w:r>
            <w:proofErr w:type="gramEnd"/>
            <w:r w:rsidRPr="00840370">
              <w:rPr>
                <w:rFonts w:ascii="Times New Roman" w:hAnsi="Times New Roman" w:cs="Times New Roman"/>
                <w:bCs/>
                <w:sz w:val="24"/>
                <w:szCs w:val="24"/>
                <w:lang w:eastAsia="ru-RU"/>
              </w:rPr>
              <w:t xml:space="preserve"> </w:t>
            </w:r>
            <w:proofErr w:type="gramStart"/>
            <w:r w:rsidRPr="00840370">
              <w:rPr>
                <w:rFonts w:ascii="Times New Roman" w:hAnsi="Times New Roman" w:cs="Times New Roman"/>
                <w:bCs/>
                <w:sz w:val="24"/>
                <w:szCs w:val="24"/>
                <w:lang w:eastAsia="ru-RU"/>
              </w:rPr>
              <w:t>п</w:t>
            </w:r>
            <w:proofErr w:type="gramEnd"/>
            <w:r w:rsidRPr="00840370">
              <w:rPr>
                <w:rFonts w:ascii="Times New Roman" w:hAnsi="Times New Roman" w:cs="Times New Roman"/>
                <w:bCs/>
                <w:sz w:val="24"/>
                <w:szCs w:val="24"/>
                <w:lang w:eastAsia="ru-RU"/>
              </w:rPr>
              <w:t xml:space="preserve">очта: </w:t>
            </w:r>
            <w:hyperlink r:id="rId5" w:history="1">
              <w:r w:rsidRPr="00840370">
                <w:rPr>
                  <w:rFonts w:ascii="Times New Roman" w:hAnsi="Times New Roman" w:cs="Times New Roman"/>
                  <w:bCs/>
                  <w:sz w:val="24"/>
                  <w:szCs w:val="24"/>
                  <w:lang w:eastAsia="ru-RU"/>
                </w:rPr>
                <w:t>mto2@bk.ru</w:t>
              </w:r>
            </w:hyperlink>
            <w:r w:rsidRPr="00840370">
              <w:rPr>
                <w:rFonts w:ascii="Times New Roman" w:hAnsi="Times New Roman" w:cs="Times New Roman"/>
                <w:bCs/>
                <w:sz w:val="24"/>
                <w:szCs w:val="24"/>
                <w:lang w:eastAsia="ru-RU"/>
              </w:rPr>
              <w:t xml:space="preserve"> </w:t>
            </w:r>
          </w:p>
          <w:p w:rsidR="001005FE" w:rsidRPr="00840370" w:rsidRDefault="001005FE" w:rsidP="001005FE">
            <w:pPr>
              <w:tabs>
                <w:tab w:val="left" w:pos="2511"/>
              </w:tabs>
              <w:snapToGrid w:val="0"/>
              <w:rPr>
                <w:b/>
              </w:rPr>
            </w:pPr>
            <w:r w:rsidRPr="00840370">
              <w:rPr>
                <w:b/>
              </w:rPr>
              <w:t>Заместитель руководителя</w:t>
            </w:r>
          </w:p>
          <w:p w:rsidR="001005FE" w:rsidRPr="00840370" w:rsidRDefault="001005FE" w:rsidP="001005FE">
            <w:pPr>
              <w:tabs>
                <w:tab w:val="left" w:pos="2511"/>
              </w:tabs>
              <w:snapToGrid w:val="0"/>
              <w:rPr>
                <w:b/>
              </w:rPr>
            </w:pPr>
            <w:r w:rsidRPr="00840370">
              <w:rPr>
                <w:b/>
              </w:rPr>
              <w:t>__________________________ /А.В. Чернов/</w:t>
            </w:r>
          </w:p>
          <w:p w:rsidR="00F5512F" w:rsidRPr="00840370" w:rsidRDefault="00F5512F" w:rsidP="004C6688">
            <w:pPr>
              <w:pStyle w:val="aa"/>
              <w:ind w:right="-1"/>
              <w:jc w:val="both"/>
              <w:rPr>
                <w:rFonts w:ascii="Times New Roman" w:hAnsi="Times New Roman" w:cs="Times New Roman"/>
                <w:sz w:val="24"/>
                <w:szCs w:val="24"/>
              </w:rPr>
            </w:pPr>
            <w:r w:rsidRPr="00840370">
              <w:rPr>
                <w:rFonts w:ascii="Times New Roman" w:hAnsi="Times New Roman" w:cs="Times New Roman"/>
                <w:b/>
                <w:sz w:val="24"/>
                <w:szCs w:val="24"/>
              </w:rPr>
              <w:t>МП</w:t>
            </w:r>
          </w:p>
        </w:tc>
        <w:tc>
          <w:tcPr>
            <w:tcW w:w="4927" w:type="dxa"/>
            <w:tcBorders>
              <w:top w:val="single" w:sz="4" w:space="0" w:color="000000"/>
              <w:left w:val="single" w:sz="4" w:space="0" w:color="000000"/>
              <w:bottom w:val="single" w:sz="4" w:space="0" w:color="000000"/>
              <w:right w:val="single" w:sz="4" w:space="0" w:color="000000"/>
            </w:tcBorders>
          </w:tcPr>
          <w:p w:rsidR="00F5512F" w:rsidRPr="00840370" w:rsidRDefault="00F5512F" w:rsidP="00BC5B26">
            <w:pPr>
              <w:pStyle w:val="aa"/>
              <w:snapToGrid w:val="0"/>
              <w:ind w:right="-1"/>
              <w:jc w:val="center"/>
              <w:rPr>
                <w:rFonts w:ascii="Times New Roman" w:hAnsi="Times New Roman" w:cs="Times New Roman"/>
                <w:b/>
                <w:sz w:val="24"/>
                <w:szCs w:val="24"/>
              </w:rPr>
            </w:pPr>
            <w:r w:rsidRPr="00840370">
              <w:rPr>
                <w:rFonts w:ascii="Times New Roman" w:hAnsi="Times New Roman" w:cs="Times New Roman"/>
                <w:b/>
                <w:sz w:val="24"/>
                <w:szCs w:val="24"/>
              </w:rPr>
              <w:t>«ПОДРЯДЧИК»</w:t>
            </w:r>
            <w:r w:rsidR="00BC5B26" w:rsidRPr="00840370">
              <w:rPr>
                <w:rFonts w:ascii="Times New Roman" w:hAnsi="Times New Roman" w:cs="Times New Roman"/>
                <w:b/>
                <w:sz w:val="24"/>
                <w:szCs w:val="24"/>
              </w:rPr>
              <w:t>:</w:t>
            </w:r>
          </w:p>
          <w:p w:rsidR="004C6688" w:rsidRPr="00840370" w:rsidRDefault="004C6688" w:rsidP="00BC5B26">
            <w:pPr>
              <w:pStyle w:val="aa"/>
              <w:snapToGrid w:val="0"/>
              <w:ind w:right="-1"/>
              <w:jc w:val="center"/>
              <w:rPr>
                <w:rFonts w:ascii="Times New Roman" w:hAnsi="Times New Roman" w:cs="Times New Roman"/>
                <w:b/>
                <w:sz w:val="24"/>
                <w:szCs w:val="24"/>
              </w:rPr>
            </w:pPr>
          </w:p>
          <w:p w:rsidR="00B83546" w:rsidRDefault="00B83546" w:rsidP="00B83546">
            <w:pPr>
              <w:pStyle w:val="3"/>
              <w:contextualSpacing/>
              <w:rPr>
                <w:sz w:val="24"/>
                <w:szCs w:val="24"/>
              </w:rPr>
            </w:pPr>
          </w:p>
          <w:p w:rsidR="00C83D55" w:rsidRDefault="00C83D55" w:rsidP="00B83546">
            <w:pPr>
              <w:pStyle w:val="3"/>
              <w:contextualSpacing/>
              <w:rPr>
                <w:sz w:val="24"/>
                <w:szCs w:val="24"/>
              </w:rPr>
            </w:pPr>
          </w:p>
          <w:p w:rsidR="00C83D55" w:rsidRDefault="00C83D55" w:rsidP="00B83546">
            <w:pPr>
              <w:pStyle w:val="3"/>
              <w:contextualSpacing/>
              <w:rPr>
                <w:sz w:val="24"/>
                <w:szCs w:val="24"/>
              </w:rPr>
            </w:pPr>
          </w:p>
          <w:p w:rsidR="00C83D55" w:rsidRDefault="00C83D55" w:rsidP="00B83546">
            <w:pPr>
              <w:pStyle w:val="3"/>
              <w:contextualSpacing/>
              <w:rPr>
                <w:sz w:val="24"/>
                <w:szCs w:val="24"/>
              </w:rPr>
            </w:pPr>
          </w:p>
          <w:p w:rsidR="00C83D55" w:rsidRDefault="00C83D55" w:rsidP="00B83546">
            <w:pPr>
              <w:pStyle w:val="3"/>
              <w:contextualSpacing/>
              <w:rPr>
                <w:sz w:val="24"/>
                <w:szCs w:val="24"/>
              </w:rPr>
            </w:pPr>
          </w:p>
          <w:p w:rsidR="00C83D55" w:rsidRDefault="00C83D55" w:rsidP="00B83546">
            <w:pPr>
              <w:pStyle w:val="3"/>
              <w:contextualSpacing/>
              <w:rPr>
                <w:sz w:val="24"/>
                <w:szCs w:val="24"/>
              </w:rPr>
            </w:pPr>
          </w:p>
          <w:p w:rsidR="00C83D55" w:rsidRDefault="00C83D55" w:rsidP="00B83546">
            <w:pPr>
              <w:pStyle w:val="3"/>
              <w:contextualSpacing/>
              <w:rPr>
                <w:sz w:val="24"/>
                <w:szCs w:val="24"/>
              </w:rPr>
            </w:pPr>
          </w:p>
          <w:p w:rsidR="00C83D55" w:rsidRDefault="00C83D55" w:rsidP="00B83546">
            <w:pPr>
              <w:pStyle w:val="3"/>
              <w:contextualSpacing/>
              <w:rPr>
                <w:sz w:val="24"/>
                <w:szCs w:val="24"/>
              </w:rPr>
            </w:pPr>
          </w:p>
          <w:p w:rsidR="00C83D55" w:rsidRDefault="00C83D55" w:rsidP="00B83546">
            <w:pPr>
              <w:pStyle w:val="3"/>
              <w:contextualSpacing/>
              <w:rPr>
                <w:sz w:val="24"/>
                <w:szCs w:val="24"/>
              </w:rPr>
            </w:pPr>
          </w:p>
          <w:p w:rsidR="00C83D55" w:rsidRDefault="00C83D55" w:rsidP="00B83546">
            <w:pPr>
              <w:pStyle w:val="3"/>
              <w:contextualSpacing/>
              <w:rPr>
                <w:sz w:val="24"/>
                <w:szCs w:val="24"/>
              </w:rPr>
            </w:pPr>
          </w:p>
          <w:p w:rsidR="00C83D55" w:rsidRDefault="00C83D55" w:rsidP="00B83546">
            <w:pPr>
              <w:pStyle w:val="3"/>
              <w:contextualSpacing/>
              <w:rPr>
                <w:sz w:val="24"/>
                <w:szCs w:val="24"/>
              </w:rPr>
            </w:pPr>
          </w:p>
          <w:p w:rsidR="00C83D55" w:rsidRPr="00840370" w:rsidRDefault="00C83D55" w:rsidP="00B83546">
            <w:pPr>
              <w:pStyle w:val="3"/>
              <w:contextualSpacing/>
              <w:rPr>
                <w:sz w:val="24"/>
                <w:szCs w:val="24"/>
              </w:rPr>
            </w:pPr>
          </w:p>
          <w:p w:rsidR="00B83546" w:rsidRPr="00840370" w:rsidRDefault="00B83546" w:rsidP="00B83546">
            <w:pPr>
              <w:pStyle w:val="3"/>
              <w:contextualSpacing/>
              <w:rPr>
                <w:sz w:val="24"/>
                <w:szCs w:val="24"/>
              </w:rPr>
            </w:pPr>
          </w:p>
          <w:p w:rsidR="00B83546" w:rsidRPr="00840370" w:rsidRDefault="00B83546" w:rsidP="00B83546">
            <w:pPr>
              <w:pStyle w:val="3"/>
              <w:contextualSpacing/>
              <w:rPr>
                <w:sz w:val="24"/>
                <w:szCs w:val="24"/>
              </w:rPr>
            </w:pPr>
          </w:p>
          <w:p w:rsidR="00C83D55" w:rsidRDefault="00C83D55" w:rsidP="00B83546">
            <w:pPr>
              <w:rPr>
                <w:b/>
                <w:color w:val="000000"/>
                <w:u w:color="000000"/>
              </w:rPr>
            </w:pPr>
          </w:p>
          <w:p w:rsidR="00B83546" w:rsidRPr="00840370" w:rsidRDefault="00B83546" w:rsidP="00B83546">
            <w:pPr>
              <w:rPr>
                <w:b/>
                <w:color w:val="000000"/>
                <w:u w:color="000000"/>
              </w:rPr>
            </w:pPr>
            <w:r w:rsidRPr="00840370">
              <w:rPr>
                <w:b/>
                <w:color w:val="000000"/>
                <w:u w:color="000000"/>
              </w:rPr>
              <w:t>________________ /</w:t>
            </w:r>
            <w:r w:rsidR="00C83D55" w:rsidRPr="00840370">
              <w:rPr>
                <w:b/>
                <w:color w:val="000000"/>
                <w:u w:color="000000"/>
              </w:rPr>
              <w:t xml:space="preserve"> </w:t>
            </w:r>
            <w:r w:rsidRPr="00840370">
              <w:rPr>
                <w:b/>
                <w:color w:val="000000"/>
                <w:u w:color="000000"/>
              </w:rPr>
              <w:t>/</w:t>
            </w:r>
          </w:p>
          <w:p w:rsidR="00314C65" w:rsidRPr="00840370" w:rsidRDefault="00314C65" w:rsidP="004C6688">
            <w:pPr>
              <w:ind w:right="-1"/>
              <w:rPr>
                <w:b/>
              </w:rPr>
            </w:pPr>
          </w:p>
          <w:p w:rsidR="004C6688" w:rsidRPr="00840370" w:rsidRDefault="004C6688" w:rsidP="00B83546">
            <w:pPr>
              <w:pStyle w:val="10"/>
              <w:ind w:right="-1"/>
              <w:jc w:val="both"/>
              <w:rPr>
                <w:sz w:val="24"/>
                <w:szCs w:val="24"/>
              </w:rPr>
            </w:pPr>
          </w:p>
        </w:tc>
      </w:tr>
    </w:tbl>
    <w:p w:rsidR="003E1E3E" w:rsidRDefault="003E1E3E" w:rsidP="00BC5B26">
      <w:pPr>
        <w:ind w:right="-1"/>
        <w:jc w:val="both"/>
        <w:rPr>
          <w:b/>
        </w:rPr>
      </w:pPr>
      <w:bookmarkStart w:id="0" w:name="_GoBack"/>
      <w:bookmarkEnd w:id="0"/>
    </w:p>
    <w:p w:rsidR="00C83D55" w:rsidRPr="00BE1606" w:rsidRDefault="00C83D55" w:rsidP="00BC5B26">
      <w:pPr>
        <w:ind w:right="-1"/>
        <w:jc w:val="both"/>
        <w:rPr>
          <w:b/>
        </w:rPr>
      </w:pPr>
    </w:p>
    <w:p w:rsidR="00F5512F" w:rsidRPr="00BE1606" w:rsidRDefault="003E1E3E" w:rsidP="00BC5B26">
      <w:pPr>
        <w:ind w:right="-1"/>
        <w:jc w:val="right"/>
        <w:rPr>
          <w:b/>
        </w:rPr>
      </w:pPr>
      <w:r w:rsidRPr="00BE1606">
        <w:rPr>
          <w:b/>
        </w:rPr>
        <w:lastRenderedPageBreak/>
        <w:t>П</w:t>
      </w:r>
      <w:r w:rsidR="00F5512F" w:rsidRPr="00BE1606">
        <w:rPr>
          <w:b/>
        </w:rPr>
        <w:t xml:space="preserve">риложение № 1 </w:t>
      </w:r>
    </w:p>
    <w:p w:rsidR="00F5512F" w:rsidRPr="00BE1606" w:rsidRDefault="00F5512F" w:rsidP="00BC5B26">
      <w:pPr>
        <w:ind w:right="-1"/>
        <w:jc w:val="right"/>
        <w:rPr>
          <w:b/>
        </w:rPr>
      </w:pPr>
      <w:r w:rsidRPr="00BE1606">
        <w:rPr>
          <w:b/>
        </w:rPr>
        <w:t>к договору №</w:t>
      </w:r>
      <w:r w:rsidR="00362159">
        <w:rPr>
          <w:b/>
        </w:rPr>
        <w:t xml:space="preserve"> </w:t>
      </w:r>
      <w:r w:rsidR="00C83D55">
        <w:rPr>
          <w:b/>
        </w:rPr>
        <w:t>_____</w:t>
      </w:r>
      <w:r w:rsidR="00BE1606">
        <w:rPr>
          <w:b/>
        </w:rPr>
        <w:t xml:space="preserve"> </w:t>
      </w:r>
      <w:r w:rsidRPr="00BE1606">
        <w:rPr>
          <w:b/>
        </w:rPr>
        <w:t xml:space="preserve"> от </w:t>
      </w:r>
      <w:r w:rsidR="00BC5B26" w:rsidRPr="00BE1606">
        <w:rPr>
          <w:b/>
        </w:rPr>
        <w:t>_____________ 202</w:t>
      </w:r>
      <w:r w:rsidR="00362159">
        <w:rPr>
          <w:b/>
        </w:rPr>
        <w:t>6</w:t>
      </w:r>
      <w:r w:rsidR="00BC5B26" w:rsidRPr="00BE1606">
        <w:rPr>
          <w:b/>
        </w:rPr>
        <w:t xml:space="preserve"> г</w:t>
      </w:r>
      <w:r w:rsidRPr="00BE1606">
        <w:rPr>
          <w:b/>
        </w:rPr>
        <w:t>.</w:t>
      </w:r>
    </w:p>
    <w:p w:rsidR="00F5512F" w:rsidRPr="00BE1606" w:rsidRDefault="00F5512F" w:rsidP="00BC5B26">
      <w:pPr>
        <w:pStyle w:val="ConsNormal"/>
        <w:widowControl/>
        <w:tabs>
          <w:tab w:val="left" w:pos="709"/>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0"/>
        <w:jc w:val="both"/>
        <w:rPr>
          <w:rFonts w:ascii="Times New Roman" w:hAnsi="Times New Roman"/>
          <w:b/>
          <w:color w:val="FF0000"/>
          <w:sz w:val="24"/>
          <w:szCs w:val="24"/>
        </w:rPr>
      </w:pPr>
    </w:p>
    <w:p w:rsidR="00F5512F" w:rsidRPr="00BE1606" w:rsidRDefault="00F5512F" w:rsidP="00BC5B26">
      <w:pPr>
        <w:ind w:right="-1"/>
        <w:jc w:val="both"/>
        <w:rPr>
          <w:b/>
        </w:rPr>
      </w:pPr>
    </w:p>
    <w:p w:rsidR="00F5512F" w:rsidRPr="00314C65" w:rsidRDefault="00F5512F" w:rsidP="00314C65">
      <w:pPr>
        <w:ind w:right="-1"/>
        <w:jc w:val="center"/>
        <w:rPr>
          <w:b/>
        </w:rPr>
      </w:pPr>
      <w:r w:rsidRPr="00314C65">
        <w:rPr>
          <w:b/>
        </w:rPr>
        <w:t>ТЕХНИЧЕСКОЕ ЗАДАНИЕ</w:t>
      </w:r>
    </w:p>
    <w:p w:rsidR="00362159" w:rsidRPr="00BE1606" w:rsidRDefault="00362159" w:rsidP="00362159">
      <w:pPr>
        <w:autoSpaceDE w:val="0"/>
        <w:autoSpaceDN w:val="0"/>
        <w:jc w:val="center"/>
        <w:rPr>
          <w:bCs/>
          <w:color w:val="000000"/>
        </w:rPr>
      </w:pPr>
      <w:r w:rsidRPr="00BE1606">
        <w:rPr>
          <w:bCs/>
          <w:color w:val="000000"/>
        </w:rPr>
        <w:t xml:space="preserve">на </w:t>
      </w:r>
      <w:r>
        <w:rPr>
          <w:bCs/>
          <w:szCs w:val="28"/>
        </w:rPr>
        <w:t xml:space="preserve">выполнение работ </w:t>
      </w:r>
      <w:r w:rsidR="00C83D55" w:rsidRPr="00C83D55">
        <w:rPr>
          <w:bCs/>
        </w:rPr>
        <w:t>по р</w:t>
      </w:r>
      <w:r w:rsidR="00C83D55" w:rsidRPr="00C83D55">
        <w:rPr>
          <w:bCs/>
          <w:color w:val="000000"/>
        </w:rPr>
        <w:t>емонту участка трубопровода и участка</w:t>
      </w:r>
      <w:r w:rsidR="00C83D55" w:rsidRPr="00C83D55">
        <w:rPr>
          <w:bCs/>
        </w:rPr>
        <w:t xml:space="preserve"> системы отопления в нежилом здании Главного управления Федеральной службы судебных приставов России по Челябинской области</w:t>
      </w:r>
    </w:p>
    <w:p w:rsidR="00314C65" w:rsidRDefault="00314C65" w:rsidP="00F7001E">
      <w:pPr>
        <w:ind w:right="-1"/>
        <w:jc w:val="center"/>
        <w:rPr>
          <w:b/>
        </w:rPr>
      </w:pPr>
    </w:p>
    <w:tbl>
      <w:tblPr>
        <w:tblW w:w="10035" w:type="dxa"/>
        <w:jc w:val="center"/>
        <w:tblCellSpacing w:w="0" w:type="dxa"/>
        <w:tblCellMar>
          <w:top w:w="105" w:type="dxa"/>
          <w:left w:w="105" w:type="dxa"/>
          <w:bottom w:w="105" w:type="dxa"/>
          <w:right w:w="105" w:type="dxa"/>
        </w:tblCellMar>
        <w:tblLook w:val="04A0"/>
      </w:tblPr>
      <w:tblGrid>
        <w:gridCol w:w="964"/>
        <w:gridCol w:w="6597"/>
        <w:gridCol w:w="1511"/>
        <w:gridCol w:w="963"/>
      </w:tblGrid>
      <w:tr w:rsidR="00C83D55" w:rsidRPr="00C83D55" w:rsidTr="00C83D55">
        <w:trPr>
          <w:tblCellSpacing w:w="0" w:type="dxa"/>
          <w:jc w:val="center"/>
        </w:trPr>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83D55" w:rsidRPr="00C83D55" w:rsidRDefault="00C83D55" w:rsidP="00C83D55">
            <w:pPr>
              <w:jc w:val="center"/>
            </w:pPr>
            <w:r w:rsidRPr="00C83D55">
              <w:t xml:space="preserve">№ </w:t>
            </w:r>
            <w:proofErr w:type="gramStart"/>
            <w:r w:rsidRPr="00C83D55">
              <w:rPr>
                <w:b/>
                <w:bCs/>
              </w:rPr>
              <w:t>п</w:t>
            </w:r>
            <w:proofErr w:type="gramEnd"/>
            <w:r w:rsidRPr="00C83D55">
              <w:rPr>
                <w:b/>
                <w:bCs/>
              </w:rPr>
              <w:t>/п</w:t>
            </w:r>
          </w:p>
        </w:tc>
        <w:tc>
          <w:tcPr>
            <w:tcW w:w="6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83D55" w:rsidRPr="00C83D55" w:rsidRDefault="00C83D55" w:rsidP="00C83D55">
            <w:pPr>
              <w:jc w:val="center"/>
            </w:pPr>
            <w:r w:rsidRPr="00C83D55">
              <w:rPr>
                <w:b/>
                <w:bCs/>
              </w:rPr>
              <w:t>Наименование услуг</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83D55" w:rsidRPr="00C83D55" w:rsidRDefault="00C83D55" w:rsidP="00C83D55">
            <w:pPr>
              <w:jc w:val="center"/>
            </w:pPr>
            <w:r w:rsidRPr="00C83D55">
              <w:rPr>
                <w:b/>
                <w:bCs/>
              </w:rPr>
              <w:t>Единица измерения</w:t>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83D55" w:rsidRPr="00C83D55" w:rsidRDefault="00C83D55" w:rsidP="00C83D55">
            <w:pPr>
              <w:jc w:val="center"/>
            </w:pPr>
            <w:r w:rsidRPr="00C83D55">
              <w:rPr>
                <w:b/>
                <w:bCs/>
              </w:rPr>
              <w:t>Кол-во</w:t>
            </w:r>
          </w:p>
        </w:tc>
      </w:tr>
      <w:tr w:rsidR="00C83D55" w:rsidRPr="00C83D55" w:rsidTr="00C83D55">
        <w:trPr>
          <w:trHeight w:val="435"/>
          <w:tblCellSpacing w:w="0" w:type="dxa"/>
          <w:jc w:val="center"/>
        </w:trPr>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83D55" w:rsidRPr="00C83D55" w:rsidRDefault="00C83D55" w:rsidP="00C83D55">
            <w:pPr>
              <w:jc w:val="center"/>
            </w:pPr>
            <w:r w:rsidRPr="00C83D55">
              <w:t>1.</w:t>
            </w:r>
          </w:p>
        </w:tc>
        <w:tc>
          <w:tcPr>
            <w:tcW w:w="6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83D55" w:rsidRPr="00C83D55" w:rsidRDefault="00C83D55" w:rsidP="00C83D55">
            <w:pPr>
              <w:jc w:val="center"/>
            </w:pPr>
            <w:r w:rsidRPr="00C83D55">
              <w:rPr>
                <w:color w:val="000000"/>
              </w:rPr>
              <w:t>Ремонт участка трубопровода и участка системы отопления</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83D55" w:rsidRPr="00C83D55" w:rsidRDefault="00C83D55" w:rsidP="00C83D55">
            <w:pPr>
              <w:jc w:val="center"/>
            </w:pPr>
            <w:r w:rsidRPr="00C83D55">
              <w:t>Условная единица</w:t>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83D55" w:rsidRPr="00C83D55" w:rsidRDefault="00C83D55" w:rsidP="00C83D55">
            <w:pPr>
              <w:jc w:val="center"/>
            </w:pPr>
            <w:r w:rsidRPr="00C83D55">
              <w:t>1</w:t>
            </w:r>
          </w:p>
        </w:tc>
      </w:tr>
    </w:tbl>
    <w:p w:rsidR="00C83D55" w:rsidRPr="00C83D55" w:rsidRDefault="00C83D55" w:rsidP="00C83D55">
      <w:pPr>
        <w:ind w:right="-1"/>
        <w:jc w:val="center"/>
        <w:rPr>
          <w:b/>
        </w:rPr>
      </w:pPr>
    </w:p>
    <w:p w:rsidR="00C83D55" w:rsidRPr="00C83D55" w:rsidRDefault="00C83D55" w:rsidP="00C83D55">
      <w:pPr>
        <w:ind w:left="-57" w:hanging="57"/>
      </w:pPr>
      <w:r w:rsidRPr="00C83D55">
        <w:rPr>
          <w:b/>
          <w:bCs/>
        </w:rPr>
        <w:t>1. Объект оказания услуг:</w:t>
      </w:r>
    </w:p>
    <w:p w:rsidR="00C83D55" w:rsidRPr="00C83D55" w:rsidRDefault="00C83D55" w:rsidP="00C83D55">
      <w:pPr>
        <w:ind w:firstLine="708"/>
      </w:pPr>
      <w:r w:rsidRPr="00C83D55">
        <w:rPr>
          <w:color w:val="000000"/>
        </w:rPr>
        <w:t>Челябинская область, г</w:t>
      </w:r>
      <w:proofErr w:type="gramStart"/>
      <w:r w:rsidRPr="00C83D55">
        <w:rPr>
          <w:color w:val="000000"/>
        </w:rPr>
        <w:t>.Ч</w:t>
      </w:r>
      <w:proofErr w:type="gramEnd"/>
      <w:r w:rsidRPr="00C83D55">
        <w:rPr>
          <w:color w:val="000000"/>
        </w:rPr>
        <w:t>елябинск, ул. Рождественского, д. 5.</w:t>
      </w:r>
    </w:p>
    <w:p w:rsidR="00C83D55" w:rsidRPr="00C83D55" w:rsidRDefault="00C83D55" w:rsidP="00C83D55">
      <w:pPr>
        <w:ind w:firstLine="709"/>
      </w:pPr>
    </w:p>
    <w:p w:rsidR="00C83D55" w:rsidRPr="00C83D55" w:rsidRDefault="00C83D55" w:rsidP="00C83D55">
      <w:r w:rsidRPr="00C83D55">
        <w:rPr>
          <w:b/>
          <w:bCs/>
        </w:rPr>
        <w:t>2. Наименование работ:</w:t>
      </w:r>
    </w:p>
    <w:p w:rsidR="00C83D55" w:rsidRPr="00C83D55" w:rsidRDefault="00C83D55" w:rsidP="00C83D55">
      <w:pPr>
        <w:ind w:firstLine="708"/>
      </w:pPr>
      <w:r w:rsidRPr="00C83D55">
        <w:rPr>
          <w:color w:val="000000"/>
        </w:rPr>
        <w:t>Ремонт участка трубопровода и участка системы отопления с последующим проведением гидроиспытаний.</w:t>
      </w:r>
    </w:p>
    <w:p w:rsidR="00C83D55" w:rsidRPr="00C83D55" w:rsidRDefault="00C83D55" w:rsidP="00C83D55"/>
    <w:p w:rsidR="00C83D55" w:rsidRPr="00C83D55" w:rsidRDefault="00C83D55" w:rsidP="00C83D55">
      <w:r w:rsidRPr="00C83D55">
        <w:rPr>
          <w:b/>
          <w:bCs/>
        </w:rPr>
        <w:t>3. Срок и порядок выполнения работ, место выполнения работ.</w:t>
      </w:r>
    </w:p>
    <w:p w:rsidR="00C83D55" w:rsidRPr="00C83D55" w:rsidRDefault="00C83D55" w:rsidP="00C83D55">
      <w:pPr>
        <w:ind w:firstLine="709"/>
        <w:jc w:val="both"/>
      </w:pPr>
      <w:r w:rsidRPr="00C83D55">
        <w:t>Ремонт систем отопления осуществляется в соответствии с локальным сметным расчетом.</w:t>
      </w:r>
    </w:p>
    <w:p w:rsidR="00C83D55" w:rsidRPr="00C83D55" w:rsidRDefault="00C83D55" w:rsidP="00C83D55">
      <w:pPr>
        <w:ind w:firstLine="680"/>
        <w:jc w:val="both"/>
      </w:pPr>
      <w:r w:rsidRPr="00C83D55">
        <w:t>При выполнении строительных работ необходимо соблюдать правила техники безопасности в соответствии с требованиями главы СниП 12-03-2001 «Безопасность труда в строительстве», требования пожарной безопасности и безопасной эксплуатации строительных машин и механизмов, а также руководствоваться всеми действующими правилами охраны труда и техники безопасности.</w:t>
      </w:r>
    </w:p>
    <w:p w:rsidR="00C83D55" w:rsidRPr="00C83D55" w:rsidRDefault="00C83D55" w:rsidP="00C83D55">
      <w:pPr>
        <w:ind w:firstLine="680"/>
        <w:jc w:val="both"/>
      </w:pPr>
      <w:r w:rsidRPr="00C83D55">
        <w:t>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p>
    <w:p w:rsidR="00C83D55" w:rsidRPr="00C83D55" w:rsidRDefault="00C83D55" w:rsidP="00C83D55">
      <w:pPr>
        <w:ind w:firstLine="680"/>
        <w:jc w:val="both"/>
      </w:pPr>
      <w:r w:rsidRPr="00C83D55">
        <w:t xml:space="preserve">При проведении работ обеспечивается сохранность действующих инженерных систем (пожарная безопасность, речевое оповещение, телефонная связь, электрические кабельные линии, система теплоснабжения и система водоснабжения), внутренней отделки помещений, фасада. </w:t>
      </w:r>
    </w:p>
    <w:p w:rsidR="00C83D55" w:rsidRPr="00C83D55" w:rsidRDefault="00C83D55" w:rsidP="00C83D55">
      <w:pPr>
        <w:ind w:firstLine="709"/>
        <w:jc w:val="both"/>
      </w:pPr>
      <w:r>
        <w:t>Срок выполнения работ: с</w:t>
      </w:r>
      <w:r w:rsidRPr="00C83D55">
        <w:t xml:space="preserve"> момента подписания </w:t>
      </w:r>
      <w:r>
        <w:t>Договора</w:t>
      </w:r>
      <w:r w:rsidRPr="00C83D55">
        <w:t xml:space="preserve"> по 30.09</w:t>
      </w:r>
      <w:r w:rsidRPr="00C83D55">
        <w:rPr>
          <w:color w:val="C9211E"/>
        </w:rPr>
        <w:t>.</w:t>
      </w:r>
      <w:r w:rsidRPr="00C83D55">
        <w:rPr>
          <w:color w:val="000000"/>
        </w:rPr>
        <w:t>2026г</w:t>
      </w:r>
      <w:r w:rsidRPr="00C83D55">
        <w:t>. По соглашению сторон допускается досрочное выполнение работ.</w:t>
      </w:r>
    </w:p>
    <w:p w:rsidR="00C83D55" w:rsidRPr="00C83D55" w:rsidRDefault="00C83D55" w:rsidP="00C83D55">
      <w:pPr>
        <w:ind w:firstLine="709"/>
        <w:jc w:val="both"/>
      </w:pPr>
      <w:r w:rsidRPr="00C83D55">
        <w:rPr>
          <w:color w:val="000000"/>
        </w:rPr>
        <w:t xml:space="preserve">Место выполнения работ: Челябинская область, </w:t>
      </w:r>
      <w:proofErr w:type="gramStart"/>
      <w:r w:rsidRPr="00C83D55">
        <w:rPr>
          <w:color w:val="000000"/>
        </w:rPr>
        <w:t>г</w:t>
      </w:r>
      <w:proofErr w:type="gramEnd"/>
      <w:r w:rsidRPr="00C83D55">
        <w:rPr>
          <w:color w:val="000000"/>
        </w:rPr>
        <w:t>. Челябинск, ул. Рождественского, 5.</w:t>
      </w:r>
    </w:p>
    <w:p w:rsidR="00C83D55" w:rsidRPr="00C83D55" w:rsidRDefault="00C83D55" w:rsidP="00C83D55">
      <w:pPr>
        <w:ind w:firstLine="709"/>
        <w:jc w:val="both"/>
      </w:pPr>
    </w:p>
    <w:p w:rsidR="00C83D55" w:rsidRPr="00C83D55" w:rsidRDefault="00C83D55" w:rsidP="00C83D55">
      <w:pPr>
        <w:ind w:firstLine="709"/>
        <w:jc w:val="both"/>
      </w:pPr>
      <w:r w:rsidRPr="00C83D55">
        <w:rPr>
          <w:b/>
          <w:bCs/>
        </w:rPr>
        <w:t>4. Требования к гарантийному сроку работы.</w:t>
      </w:r>
    </w:p>
    <w:p w:rsidR="00C83D55" w:rsidRPr="00C83D55" w:rsidRDefault="00C83D55" w:rsidP="00C83D55">
      <w:pPr>
        <w:ind w:firstLine="709"/>
        <w:jc w:val="both"/>
      </w:pPr>
      <w:r w:rsidRPr="00C83D55">
        <w:t>Гарантийный срок по качеству выполненных работ и используемых материалов составляет 36 месяцев, с момента подписания сторонами акта приемки выполненных работ по форме КС-2</w:t>
      </w:r>
      <w:r w:rsidRPr="00C83D55">
        <w:rPr>
          <w:color w:val="000000"/>
          <w:spacing w:val="-2"/>
        </w:rPr>
        <w:t>.</w:t>
      </w:r>
    </w:p>
    <w:p w:rsidR="00C83D55" w:rsidRPr="00C83D55" w:rsidRDefault="00C83D55" w:rsidP="00C83D55">
      <w:pPr>
        <w:ind w:firstLine="709"/>
        <w:jc w:val="both"/>
        <w:rPr>
          <w:spacing w:val="-2"/>
        </w:rPr>
      </w:pPr>
    </w:p>
    <w:p w:rsidR="00C83D55" w:rsidRPr="00C83D55" w:rsidRDefault="00C83D55" w:rsidP="00C83D55">
      <w:pPr>
        <w:ind w:firstLine="720"/>
        <w:jc w:val="both"/>
      </w:pPr>
      <w:r w:rsidRPr="00C83D55">
        <w:rPr>
          <w:b/>
          <w:bCs/>
        </w:rPr>
        <w:t>5. Требования к качеству работ.</w:t>
      </w:r>
    </w:p>
    <w:p w:rsidR="00C83D55" w:rsidRPr="00C83D55" w:rsidRDefault="00C83D55" w:rsidP="00C83D55">
      <w:pPr>
        <w:ind w:firstLine="720"/>
        <w:jc w:val="both"/>
      </w:pPr>
      <w:r w:rsidRPr="00C83D55">
        <w:t>Качество выполнения работ должно соответствовать требованиям, обычно предъявляемым к работам соответствующего рода.</w:t>
      </w:r>
    </w:p>
    <w:p w:rsidR="00C83D55" w:rsidRPr="00C83D55" w:rsidRDefault="00C83D55" w:rsidP="00C83D55">
      <w:pPr>
        <w:ind w:firstLine="709"/>
        <w:jc w:val="both"/>
      </w:pPr>
      <w:r w:rsidRPr="00C83D55">
        <w:t>Выполнение работ осуществляется в соответствии с требованиями настоящего технического задания, требованиями государственных стандартов, действующих строительных норм и правил, ПУЭ, НПБ, технических регламентов, санитарных норм и правил, в том числе в соответствии с требованиями следующих нормативных документов:</w:t>
      </w:r>
    </w:p>
    <w:p w:rsidR="00C83D55" w:rsidRPr="00C83D55" w:rsidRDefault="00C83D55" w:rsidP="00C83D55">
      <w:pPr>
        <w:ind w:firstLine="318"/>
        <w:jc w:val="both"/>
      </w:pPr>
      <w:r w:rsidRPr="00C83D55">
        <w:t>– СНиП 12-03-2001 «Безопасность труда в строительстве. Часть 1. Общие требования»;</w:t>
      </w:r>
    </w:p>
    <w:p w:rsidR="00C83D55" w:rsidRPr="00C83D55" w:rsidRDefault="00C83D55" w:rsidP="00C83D55">
      <w:pPr>
        <w:ind w:firstLine="318"/>
        <w:jc w:val="both"/>
      </w:pPr>
      <w:r w:rsidRPr="00C83D55">
        <w:t>– СП 60.13330.2012 «СНиП 41-01-2003. Отопление, вентиляция и кондиционирование воздуха». Актуализированная редакция СНиП 41-01-2003;</w:t>
      </w:r>
    </w:p>
    <w:p w:rsidR="00C83D55" w:rsidRDefault="00C83D55" w:rsidP="00C83D55">
      <w:pPr>
        <w:ind w:firstLine="318"/>
        <w:jc w:val="both"/>
      </w:pPr>
      <w:r w:rsidRPr="00C83D55">
        <w:t>– СНиП III-4-80* «Техника безопасности в строительстве».</w:t>
      </w:r>
    </w:p>
    <w:p w:rsidR="00C83D55" w:rsidRPr="00C83D55" w:rsidRDefault="00C83D55" w:rsidP="00C83D55">
      <w:pPr>
        <w:ind w:firstLine="708"/>
        <w:jc w:val="both"/>
      </w:pPr>
      <w:r w:rsidRPr="00C83D55">
        <w:lastRenderedPageBreak/>
        <w:t>В случае выведения из действия ГОСТ, СНиП и т.п. на основаниях, предусмотренных законодательством Российской Федерации, актуальным стандартом считать стандарт официально его заменяющий.</w:t>
      </w:r>
    </w:p>
    <w:p w:rsidR="00C83D55" w:rsidRPr="00C83D55" w:rsidRDefault="00C83D55" w:rsidP="00C83D55">
      <w:pPr>
        <w:ind w:firstLine="709"/>
        <w:jc w:val="both"/>
      </w:pPr>
      <w:r w:rsidRPr="00C83D55">
        <w:t>Технология и методы выполнения работ применяются в полном соответствии со сметной документацией, техническим заданием, графиком выполнения работ, стандартами, строительными нормами и правилами и иными действующими на территории Российской Федерации нормативно-правовыми актами.</w:t>
      </w:r>
    </w:p>
    <w:p w:rsidR="00C83D55" w:rsidRDefault="00C83D55" w:rsidP="00C83D55">
      <w:pPr>
        <w:ind w:firstLine="709"/>
        <w:jc w:val="both"/>
      </w:pPr>
      <w:r w:rsidRPr="00C83D55">
        <w:t>Все работы выполняются работниками, имеющими соответствующие образование, квалификацию и допуски.</w:t>
      </w:r>
    </w:p>
    <w:p w:rsidR="00C83D55" w:rsidRPr="00C83D55" w:rsidRDefault="00C83D55" w:rsidP="00C83D55">
      <w:pPr>
        <w:ind w:firstLine="709"/>
        <w:jc w:val="both"/>
      </w:pPr>
    </w:p>
    <w:p w:rsidR="00C83D55" w:rsidRPr="00C83D55" w:rsidRDefault="00C83D55" w:rsidP="00C83D55">
      <w:pPr>
        <w:ind w:firstLine="284"/>
        <w:jc w:val="both"/>
      </w:pPr>
      <w:r w:rsidRPr="00C83D55">
        <w:rPr>
          <w:b/>
          <w:bCs/>
        </w:rPr>
        <w:t>6. Перечень и объем выполняемых работ.</w:t>
      </w:r>
      <w:r>
        <w:t xml:space="preserve"> </w:t>
      </w:r>
      <w:r w:rsidRPr="00C83D55">
        <w:rPr>
          <w:b/>
          <w:bCs/>
        </w:rPr>
        <w:t>Требования к применяемым материалам</w:t>
      </w:r>
    </w:p>
    <w:p w:rsidR="00C83D55" w:rsidRPr="00C83D55" w:rsidRDefault="00C83D55" w:rsidP="00C83D55">
      <w:pPr>
        <w:ind w:firstLine="709"/>
        <w:jc w:val="both"/>
      </w:pPr>
      <w:r w:rsidRPr="00C83D55">
        <w:t>Замена задвижек должна быть выполнена в основных узлах здания на подающем и обратном трубопроводах (стояки). Марка задвижек должна соответствовать существующим требованиям.</w:t>
      </w:r>
    </w:p>
    <w:p w:rsidR="00C83D55" w:rsidRPr="00C83D55" w:rsidRDefault="00C83D55" w:rsidP="00C83D55">
      <w:pPr>
        <w:ind w:firstLine="709"/>
        <w:jc w:val="both"/>
      </w:pPr>
      <w:r>
        <w:t>Подрядчик</w:t>
      </w:r>
      <w:r w:rsidRPr="00C83D55">
        <w:t xml:space="preserve"> проводит самостоятельно установку дополнительной запорной арматуры и устройство врезок в трубопроводы необходимые для гидропневматической промывки и гидравлическим испытаниям системы отопления здания.</w:t>
      </w:r>
    </w:p>
    <w:p w:rsidR="00C83D55" w:rsidRPr="00C83D55" w:rsidRDefault="00C83D55" w:rsidP="00C83D55">
      <w:pPr>
        <w:ind w:firstLine="737"/>
        <w:jc w:val="both"/>
      </w:pPr>
      <w:r w:rsidRPr="00C83D55">
        <w:t>Все материалы, применяемые в ходе производства работ должны быть новыми, то есть не бывшими в употреблении, в ремонте, в том числе не была осуществлена замена их составных частей, не были восстановлены их потребительские свойства.</w:t>
      </w:r>
    </w:p>
    <w:p w:rsidR="00C83D55" w:rsidRPr="00C83D55" w:rsidRDefault="00C83D55" w:rsidP="00C83D55">
      <w:pPr>
        <w:ind w:firstLine="737"/>
        <w:jc w:val="both"/>
      </w:pPr>
      <w:proofErr w:type="gramStart"/>
      <w:r w:rsidRPr="00C83D55">
        <w:t>Материалы, используемые для проведения работ должны быть разрешены</w:t>
      </w:r>
      <w:proofErr w:type="gramEnd"/>
      <w:r w:rsidRPr="00C83D55">
        <w:t xml:space="preserve"> для применения в административных зданиях, а также должны иметь документы, подтверждающие качество материалов и соответствовать:</w:t>
      </w:r>
    </w:p>
    <w:p w:rsidR="00C83D55" w:rsidRPr="00C83D55" w:rsidRDefault="00C83D55" w:rsidP="00C83D55">
      <w:pPr>
        <w:ind w:firstLine="709"/>
        <w:jc w:val="both"/>
      </w:pPr>
      <w:r w:rsidRPr="00C83D55">
        <w:t>- государственным санитарно-эпидемиологическим правилам и нормативам, что должно подтверждаться заверенными копиями соответствующих Санитарно-эпидемиологических заключений;</w:t>
      </w:r>
    </w:p>
    <w:p w:rsidR="00C83D55" w:rsidRPr="00C83D55" w:rsidRDefault="00C83D55" w:rsidP="00C83D55">
      <w:pPr>
        <w:ind w:firstLine="709"/>
        <w:jc w:val="both"/>
      </w:pPr>
      <w:r w:rsidRPr="00C83D55">
        <w:t>- требованиям пожарной безопасности, что должно подтверждаться заверенными копиями Сертификатов пожарной безопасности;</w:t>
      </w:r>
    </w:p>
    <w:p w:rsidR="00C83D55" w:rsidRPr="00C83D55" w:rsidRDefault="00C83D55" w:rsidP="00C83D55">
      <w:pPr>
        <w:ind w:firstLine="709"/>
        <w:jc w:val="both"/>
      </w:pPr>
      <w:r w:rsidRPr="00C83D55">
        <w:rPr>
          <w:color w:val="000000"/>
        </w:rPr>
        <w:t>- требованиям технологического регламента, что должно подтверждаться заверенными копиями Технических паспортов на материалы.</w:t>
      </w:r>
    </w:p>
    <w:p w:rsidR="00C83D55" w:rsidRPr="00C83D55" w:rsidRDefault="00C83D55" w:rsidP="00C83D55">
      <w:pPr>
        <w:ind w:firstLine="709"/>
        <w:jc w:val="both"/>
      </w:pPr>
      <w:r w:rsidRPr="00C83D55">
        <w:rPr>
          <w:shd w:val="clear" w:color="auto" w:fill="FFFFFF"/>
        </w:rPr>
        <w:t xml:space="preserve">Предоставляется исполнительная документация: </w:t>
      </w:r>
      <w:r w:rsidRPr="00C83D55">
        <w:rPr>
          <w:color w:val="000000"/>
          <w:shd w:val="clear" w:color="auto" w:fill="FFFFFF"/>
        </w:rPr>
        <w:t>сертификаты качества на используемые материалы; сертификаты пожарной безопасности, гигиенические сертификаты;</w:t>
      </w:r>
      <w:r w:rsidRPr="00C83D55">
        <w:rPr>
          <w:shd w:val="clear" w:color="auto" w:fill="FFFFFF"/>
        </w:rPr>
        <w:t xml:space="preserve"> фотосъёмку в период производства работ и готовых к сдаче работ по всем позициям, в том числе и скрытых работ. </w:t>
      </w:r>
    </w:p>
    <w:p w:rsidR="00C83D55" w:rsidRPr="00C83D55" w:rsidRDefault="00C83D55" w:rsidP="00C83D55">
      <w:pPr>
        <w:ind w:firstLine="709"/>
        <w:jc w:val="both"/>
      </w:pPr>
      <w:r w:rsidRPr="00C83D55">
        <w:rPr>
          <w:b/>
          <w:bCs/>
          <w:color w:val="000000"/>
          <w:shd w:val="clear" w:color="auto" w:fill="FFFFFF"/>
        </w:rPr>
        <w:t>Все строительные материалы, изделия и оборудование, используемые для проведения строительно-монтажных работ, должны быть разрешены для применения в административных зданиях, иметь сертификаты качества или соответствия, паспорта, согласования с Госпожнадзором.</w:t>
      </w:r>
    </w:p>
    <w:p w:rsidR="00314C65" w:rsidRDefault="00314C65" w:rsidP="00C83D55">
      <w:pPr>
        <w:ind w:firstLine="363"/>
        <w:jc w:val="both"/>
      </w:pPr>
    </w:p>
    <w:p w:rsidR="00C82397" w:rsidRDefault="00C82397" w:rsidP="00C83D55">
      <w:pPr>
        <w:ind w:firstLine="363"/>
        <w:jc w:val="both"/>
      </w:pPr>
    </w:p>
    <w:p w:rsidR="00C82397" w:rsidRDefault="00C82397" w:rsidP="00C83D55">
      <w:pPr>
        <w:ind w:firstLine="363"/>
        <w:jc w:val="both"/>
      </w:pPr>
    </w:p>
    <w:p w:rsidR="00C82397" w:rsidRDefault="00C82397" w:rsidP="00C83D55">
      <w:pPr>
        <w:ind w:firstLine="363"/>
        <w:jc w:val="both"/>
      </w:pPr>
    </w:p>
    <w:p w:rsidR="00C82397" w:rsidRDefault="00C82397" w:rsidP="00C83D55">
      <w:pPr>
        <w:ind w:firstLine="363"/>
        <w:jc w:val="both"/>
      </w:pPr>
    </w:p>
    <w:p w:rsidR="00C82397" w:rsidRDefault="00C82397" w:rsidP="00C83D55">
      <w:pPr>
        <w:ind w:firstLine="363"/>
        <w:jc w:val="both"/>
      </w:pPr>
    </w:p>
    <w:p w:rsidR="00C82397" w:rsidRDefault="00C82397" w:rsidP="00C83D55">
      <w:pPr>
        <w:ind w:firstLine="363"/>
        <w:jc w:val="both"/>
      </w:pPr>
    </w:p>
    <w:p w:rsidR="00C82397" w:rsidRDefault="00C82397" w:rsidP="00C83D55">
      <w:pPr>
        <w:ind w:firstLine="363"/>
        <w:jc w:val="both"/>
      </w:pPr>
    </w:p>
    <w:p w:rsidR="00C82397" w:rsidRDefault="00C82397" w:rsidP="00C83D55">
      <w:pPr>
        <w:ind w:firstLine="363"/>
        <w:jc w:val="both"/>
      </w:pPr>
    </w:p>
    <w:p w:rsidR="00C82397" w:rsidRDefault="00C82397" w:rsidP="00C83D55">
      <w:pPr>
        <w:ind w:firstLine="363"/>
        <w:jc w:val="both"/>
      </w:pPr>
    </w:p>
    <w:p w:rsidR="00C82397" w:rsidRDefault="00C82397" w:rsidP="00C83D55">
      <w:pPr>
        <w:ind w:firstLine="363"/>
        <w:jc w:val="both"/>
      </w:pPr>
    </w:p>
    <w:p w:rsidR="00C82397" w:rsidRDefault="00C82397" w:rsidP="00C83D55">
      <w:pPr>
        <w:ind w:firstLine="363"/>
        <w:jc w:val="both"/>
      </w:pPr>
    </w:p>
    <w:p w:rsidR="00C82397" w:rsidRDefault="00C82397" w:rsidP="00C83D55">
      <w:pPr>
        <w:ind w:firstLine="363"/>
        <w:jc w:val="both"/>
      </w:pPr>
    </w:p>
    <w:p w:rsidR="00C82397" w:rsidRDefault="00C82397" w:rsidP="00C83D55">
      <w:pPr>
        <w:ind w:firstLine="363"/>
        <w:jc w:val="both"/>
      </w:pPr>
    </w:p>
    <w:p w:rsidR="00C82397" w:rsidRDefault="00C82397" w:rsidP="00C83D55">
      <w:pPr>
        <w:ind w:firstLine="363"/>
        <w:jc w:val="both"/>
      </w:pPr>
    </w:p>
    <w:p w:rsidR="00C82397" w:rsidRPr="00C83D55" w:rsidRDefault="00C82397" w:rsidP="00C83D55">
      <w:pPr>
        <w:ind w:firstLine="363"/>
        <w:jc w:val="both"/>
      </w:pPr>
    </w:p>
    <w:tbl>
      <w:tblPr>
        <w:tblW w:w="20599" w:type="dxa"/>
        <w:tblCellSpacing w:w="0" w:type="dxa"/>
        <w:tblInd w:w="-694" w:type="dxa"/>
        <w:tblCellMar>
          <w:top w:w="15" w:type="dxa"/>
          <w:left w:w="15" w:type="dxa"/>
          <w:bottom w:w="15" w:type="dxa"/>
          <w:right w:w="15" w:type="dxa"/>
        </w:tblCellMar>
        <w:tblLook w:val="04A0"/>
      </w:tblPr>
      <w:tblGrid>
        <w:gridCol w:w="36"/>
        <w:gridCol w:w="389"/>
        <w:gridCol w:w="50"/>
        <w:gridCol w:w="36"/>
        <w:gridCol w:w="36"/>
        <w:gridCol w:w="10368"/>
        <w:gridCol w:w="2421"/>
        <w:gridCol w:w="2421"/>
        <w:gridCol w:w="2421"/>
        <w:gridCol w:w="2421"/>
      </w:tblGrid>
      <w:tr w:rsidR="00C82397" w:rsidRPr="00C83D55" w:rsidTr="008E1846">
        <w:trPr>
          <w:gridAfter w:val="4"/>
          <w:wAfter w:w="9684" w:type="dxa"/>
          <w:trHeight w:val="255"/>
          <w:tblCellSpacing w:w="0" w:type="dxa"/>
        </w:trPr>
        <w:tc>
          <w:tcPr>
            <w:tcW w:w="0" w:type="auto"/>
            <w:vAlign w:val="center"/>
            <w:hideMark/>
          </w:tcPr>
          <w:p w:rsidR="00C82397" w:rsidRPr="00C83D55" w:rsidRDefault="00C82397" w:rsidP="00C83D55">
            <w:pPr>
              <w:jc w:val="both"/>
            </w:pPr>
          </w:p>
        </w:tc>
        <w:tc>
          <w:tcPr>
            <w:tcW w:w="389" w:type="dxa"/>
            <w:vAlign w:val="center"/>
            <w:hideMark/>
          </w:tcPr>
          <w:p w:rsidR="00C82397" w:rsidRPr="00C83D55" w:rsidRDefault="00C82397" w:rsidP="00C83D55">
            <w:pPr>
              <w:jc w:val="both"/>
            </w:pPr>
          </w:p>
        </w:tc>
        <w:tc>
          <w:tcPr>
            <w:tcW w:w="50" w:type="dxa"/>
            <w:vAlign w:val="center"/>
            <w:hideMark/>
          </w:tcPr>
          <w:p w:rsidR="00C82397" w:rsidRPr="00C83D55" w:rsidRDefault="00C82397" w:rsidP="00C83D55">
            <w:pPr>
              <w:jc w:val="both"/>
            </w:pPr>
          </w:p>
        </w:tc>
        <w:tc>
          <w:tcPr>
            <w:tcW w:w="0" w:type="auto"/>
            <w:vAlign w:val="center"/>
            <w:hideMark/>
          </w:tcPr>
          <w:p w:rsidR="00C82397" w:rsidRPr="00C83D55" w:rsidRDefault="00C82397" w:rsidP="00C83D55">
            <w:pPr>
              <w:jc w:val="both"/>
            </w:pPr>
          </w:p>
        </w:tc>
        <w:tc>
          <w:tcPr>
            <w:tcW w:w="0" w:type="auto"/>
            <w:vAlign w:val="center"/>
            <w:hideMark/>
          </w:tcPr>
          <w:p w:rsidR="00C82397" w:rsidRPr="00C83D55" w:rsidRDefault="00C82397" w:rsidP="00C83D55">
            <w:pPr>
              <w:jc w:val="both"/>
            </w:pPr>
          </w:p>
        </w:tc>
        <w:tc>
          <w:tcPr>
            <w:tcW w:w="10368" w:type="dxa"/>
            <w:vAlign w:val="center"/>
          </w:tcPr>
          <w:p w:rsidR="00C82397" w:rsidRPr="00C82397" w:rsidRDefault="00C82397" w:rsidP="00C82397">
            <w:pPr>
              <w:jc w:val="center"/>
              <w:rPr>
                <w:b/>
                <w:bCs/>
              </w:rPr>
            </w:pPr>
            <w:r w:rsidRPr="00C82397">
              <w:rPr>
                <w:b/>
                <w:bCs/>
              </w:rPr>
              <w:t xml:space="preserve">ДЕФЕКТНАЯ ВЕДОМОСТЬ ОБЪЕМОВ РАБОТ </w:t>
            </w:r>
          </w:p>
        </w:tc>
      </w:tr>
      <w:tr w:rsidR="00C82397" w:rsidRPr="00C83D55" w:rsidTr="008E1846">
        <w:trPr>
          <w:trHeight w:val="255"/>
          <w:tblCellSpacing w:w="0" w:type="dxa"/>
        </w:trPr>
        <w:tc>
          <w:tcPr>
            <w:tcW w:w="0" w:type="auto"/>
            <w:vAlign w:val="center"/>
          </w:tcPr>
          <w:p w:rsidR="00C82397" w:rsidRPr="00C83D55" w:rsidRDefault="00C82397" w:rsidP="00C83D55">
            <w:pPr>
              <w:jc w:val="both"/>
            </w:pPr>
          </w:p>
        </w:tc>
        <w:tc>
          <w:tcPr>
            <w:tcW w:w="389" w:type="dxa"/>
            <w:vAlign w:val="center"/>
          </w:tcPr>
          <w:p w:rsidR="00C82397" w:rsidRPr="00C83D55" w:rsidRDefault="00C82397" w:rsidP="00C83D55">
            <w:pPr>
              <w:jc w:val="both"/>
            </w:pPr>
          </w:p>
        </w:tc>
        <w:tc>
          <w:tcPr>
            <w:tcW w:w="50" w:type="dxa"/>
            <w:vAlign w:val="center"/>
          </w:tcPr>
          <w:p w:rsidR="00C82397" w:rsidRPr="00C83D55" w:rsidRDefault="00C82397" w:rsidP="00C83D55">
            <w:pPr>
              <w:jc w:val="both"/>
            </w:pPr>
          </w:p>
        </w:tc>
        <w:tc>
          <w:tcPr>
            <w:tcW w:w="0" w:type="auto"/>
            <w:vAlign w:val="center"/>
          </w:tcPr>
          <w:p w:rsidR="00C82397" w:rsidRPr="00C83D55" w:rsidRDefault="00C82397" w:rsidP="00C83D55">
            <w:pPr>
              <w:jc w:val="both"/>
            </w:pPr>
          </w:p>
        </w:tc>
        <w:tc>
          <w:tcPr>
            <w:tcW w:w="0" w:type="auto"/>
            <w:vAlign w:val="center"/>
          </w:tcPr>
          <w:p w:rsidR="00C82397" w:rsidRPr="00C83D55" w:rsidRDefault="00C82397" w:rsidP="00C83D55">
            <w:pPr>
              <w:jc w:val="both"/>
            </w:pPr>
          </w:p>
        </w:tc>
        <w:tc>
          <w:tcPr>
            <w:tcW w:w="10368" w:type="dxa"/>
            <w:vAlign w:val="center"/>
          </w:tcPr>
          <w:p w:rsidR="00C82397" w:rsidRPr="00C82397" w:rsidRDefault="00C82397">
            <w:pPr>
              <w:jc w:val="center"/>
            </w:pPr>
            <w:r w:rsidRPr="00C82397">
              <w:t> </w:t>
            </w:r>
          </w:p>
        </w:tc>
        <w:tc>
          <w:tcPr>
            <w:tcW w:w="2421" w:type="dxa"/>
            <w:vAlign w:val="center"/>
          </w:tcPr>
          <w:p w:rsidR="00C82397" w:rsidRDefault="00C82397">
            <w:pPr>
              <w:rPr>
                <w:rFonts w:ascii="Arial" w:hAnsi="Arial" w:cs="Arial"/>
              </w:rPr>
            </w:pPr>
            <w:r>
              <w:rPr>
                <w:rFonts w:ascii="Arial" w:hAnsi="Arial" w:cs="Arial"/>
              </w:rPr>
              <w:t> </w:t>
            </w:r>
          </w:p>
        </w:tc>
        <w:tc>
          <w:tcPr>
            <w:tcW w:w="2421" w:type="dxa"/>
            <w:vAlign w:val="center"/>
          </w:tcPr>
          <w:p w:rsidR="00C82397" w:rsidRDefault="00C82397">
            <w:pPr>
              <w:jc w:val="center"/>
              <w:rPr>
                <w:rFonts w:ascii="Arial" w:hAnsi="Arial" w:cs="Arial"/>
              </w:rPr>
            </w:pPr>
            <w:r>
              <w:rPr>
                <w:rFonts w:ascii="Arial" w:hAnsi="Arial" w:cs="Arial"/>
              </w:rPr>
              <w:t> </w:t>
            </w:r>
          </w:p>
        </w:tc>
        <w:tc>
          <w:tcPr>
            <w:tcW w:w="2421" w:type="dxa"/>
            <w:vAlign w:val="center"/>
          </w:tcPr>
          <w:p w:rsidR="00C82397" w:rsidRDefault="00C82397">
            <w:pPr>
              <w:jc w:val="center"/>
              <w:rPr>
                <w:rFonts w:ascii="Arial" w:hAnsi="Arial" w:cs="Arial"/>
              </w:rPr>
            </w:pPr>
            <w:r>
              <w:rPr>
                <w:rFonts w:ascii="Arial" w:hAnsi="Arial" w:cs="Arial"/>
              </w:rPr>
              <w:t> </w:t>
            </w:r>
          </w:p>
        </w:tc>
        <w:tc>
          <w:tcPr>
            <w:tcW w:w="2421" w:type="dxa"/>
            <w:vAlign w:val="center"/>
          </w:tcPr>
          <w:p w:rsidR="00C82397" w:rsidRDefault="00C82397">
            <w:pPr>
              <w:jc w:val="center"/>
              <w:rPr>
                <w:rFonts w:ascii="Arial" w:hAnsi="Arial" w:cs="Arial"/>
                <w:sz w:val="16"/>
                <w:szCs w:val="16"/>
              </w:rPr>
            </w:pPr>
            <w:r>
              <w:rPr>
                <w:rFonts w:ascii="Arial" w:hAnsi="Arial" w:cs="Arial"/>
                <w:sz w:val="16"/>
                <w:szCs w:val="16"/>
              </w:rPr>
              <w:t> </w:t>
            </w:r>
          </w:p>
        </w:tc>
      </w:tr>
      <w:tr w:rsidR="00C82397" w:rsidRPr="00C83D55" w:rsidTr="008E1846">
        <w:trPr>
          <w:trHeight w:val="255"/>
          <w:tblCellSpacing w:w="0" w:type="dxa"/>
        </w:trPr>
        <w:tc>
          <w:tcPr>
            <w:tcW w:w="0" w:type="auto"/>
            <w:vAlign w:val="center"/>
          </w:tcPr>
          <w:p w:rsidR="00C82397" w:rsidRPr="00C83D55" w:rsidRDefault="00C82397" w:rsidP="00C83D55">
            <w:pPr>
              <w:jc w:val="both"/>
            </w:pPr>
          </w:p>
        </w:tc>
        <w:tc>
          <w:tcPr>
            <w:tcW w:w="389" w:type="dxa"/>
            <w:vAlign w:val="center"/>
          </w:tcPr>
          <w:p w:rsidR="00C82397" w:rsidRPr="00C83D55" w:rsidRDefault="00C82397" w:rsidP="00C83D55">
            <w:pPr>
              <w:jc w:val="both"/>
            </w:pPr>
          </w:p>
        </w:tc>
        <w:tc>
          <w:tcPr>
            <w:tcW w:w="50" w:type="dxa"/>
            <w:vAlign w:val="center"/>
          </w:tcPr>
          <w:p w:rsidR="00C82397" w:rsidRPr="00C83D55" w:rsidRDefault="00C82397" w:rsidP="00C83D55">
            <w:pPr>
              <w:jc w:val="both"/>
            </w:pPr>
          </w:p>
        </w:tc>
        <w:tc>
          <w:tcPr>
            <w:tcW w:w="0" w:type="auto"/>
            <w:vAlign w:val="center"/>
          </w:tcPr>
          <w:p w:rsidR="00C82397" w:rsidRPr="00C83D55" w:rsidRDefault="00C82397" w:rsidP="00C83D55">
            <w:pPr>
              <w:jc w:val="both"/>
            </w:pPr>
          </w:p>
        </w:tc>
        <w:tc>
          <w:tcPr>
            <w:tcW w:w="0" w:type="auto"/>
            <w:vAlign w:val="center"/>
          </w:tcPr>
          <w:p w:rsidR="00C82397" w:rsidRPr="00C83D55" w:rsidRDefault="00C82397" w:rsidP="00C83D55">
            <w:pPr>
              <w:jc w:val="both"/>
            </w:pPr>
          </w:p>
        </w:tc>
        <w:tc>
          <w:tcPr>
            <w:tcW w:w="10368" w:type="dxa"/>
            <w:vAlign w:val="center"/>
          </w:tcPr>
          <w:p w:rsidR="00C82397" w:rsidRPr="00C82397" w:rsidRDefault="00C82397">
            <w:pPr>
              <w:jc w:val="center"/>
            </w:pPr>
            <w:r w:rsidRPr="00C82397">
              <w:t xml:space="preserve">Ремонт участка трубопровода и системы отопления в здании ГУФССП России </w:t>
            </w:r>
            <w:r w:rsidR="008E1846">
              <w:t xml:space="preserve">                                           </w:t>
            </w:r>
            <w:r w:rsidRPr="00C82397">
              <w:t>по Челябинской области</w:t>
            </w:r>
          </w:p>
        </w:tc>
        <w:tc>
          <w:tcPr>
            <w:tcW w:w="2421" w:type="dxa"/>
            <w:vAlign w:val="center"/>
          </w:tcPr>
          <w:p w:rsidR="00C82397" w:rsidRDefault="00C82397">
            <w:pPr>
              <w:rPr>
                <w:rFonts w:ascii="Arial" w:hAnsi="Arial" w:cs="Arial"/>
              </w:rPr>
            </w:pPr>
          </w:p>
        </w:tc>
        <w:tc>
          <w:tcPr>
            <w:tcW w:w="2421" w:type="dxa"/>
            <w:vAlign w:val="center"/>
          </w:tcPr>
          <w:p w:rsidR="00C82397" w:rsidRDefault="00C82397">
            <w:pPr>
              <w:jc w:val="center"/>
              <w:rPr>
                <w:rFonts w:ascii="Arial" w:hAnsi="Arial" w:cs="Arial"/>
              </w:rPr>
            </w:pPr>
          </w:p>
        </w:tc>
        <w:tc>
          <w:tcPr>
            <w:tcW w:w="2421" w:type="dxa"/>
            <w:vAlign w:val="center"/>
          </w:tcPr>
          <w:p w:rsidR="00C82397" w:rsidRDefault="00C82397">
            <w:pPr>
              <w:jc w:val="center"/>
              <w:rPr>
                <w:rFonts w:ascii="Arial" w:hAnsi="Arial" w:cs="Arial"/>
              </w:rPr>
            </w:pPr>
          </w:p>
        </w:tc>
        <w:tc>
          <w:tcPr>
            <w:tcW w:w="2421" w:type="dxa"/>
            <w:vAlign w:val="center"/>
          </w:tcPr>
          <w:p w:rsidR="00C82397" w:rsidRDefault="00C82397">
            <w:pPr>
              <w:jc w:val="center"/>
              <w:rPr>
                <w:rFonts w:ascii="Arial" w:hAnsi="Arial" w:cs="Arial"/>
                <w:sz w:val="16"/>
                <w:szCs w:val="16"/>
              </w:rPr>
            </w:pPr>
          </w:p>
        </w:tc>
      </w:tr>
      <w:tr w:rsidR="00C82397" w:rsidRPr="00C83D55" w:rsidTr="008E1846">
        <w:trPr>
          <w:trHeight w:val="255"/>
          <w:tblCellSpacing w:w="0" w:type="dxa"/>
        </w:trPr>
        <w:tc>
          <w:tcPr>
            <w:tcW w:w="0" w:type="auto"/>
            <w:vAlign w:val="center"/>
          </w:tcPr>
          <w:p w:rsidR="00C82397" w:rsidRPr="00C83D55" w:rsidRDefault="00C82397" w:rsidP="00C83D55">
            <w:pPr>
              <w:jc w:val="both"/>
            </w:pPr>
          </w:p>
        </w:tc>
        <w:tc>
          <w:tcPr>
            <w:tcW w:w="389" w:type="dxa"/>
            <w:vAlign w:val="center"/>
          </w:tcPr>
          <w:p w:rsidR="00C82397" w:rsidRPr="00C83D55" w:rsidRDefault="00C82397" w:rsidP="00C83D55">
            <w:pPr>
              <w:jc w:val="both"/>
            </w:pPr>
          </w:p>
        </w:tc>
        <w:tc>
          <w:tcPr>
            <w:tcW w:w="50" w:type="dxa"/>
            <w:vAlign w:val="center"/>
          </w:tcPr>
          <w:p w:rsidR="00C82397" w:rsidRPr="00C83D55" w:rsidRDefault="00C82397" w:rsidP="00C83D55">
            <w:pPr>
              <w:jc w:val="both"/>
            </w:pPr>
          </w:p>
        </w:tc>
        <w:tc>
          <w:tcPr>
            <w:tcW w:w="0" w:type="auto"/>
            <w:vAlign w:val="center"/>
          </w:tcPr>
          <w:p w:rsidR="00C82397" w:rsidRPr="00C83D55" w:rsidRDefault="00C82397" w:rsidP="00C83D55">
            <w:pPr>
              <w:jc w:val="both"/>
            </w:pPr>
          </w:p>
        </w:tc>
        <w:tc>
          <w:tcPr>
            <w:tcW w:w="0" w:type="auto"/>
            <w:vAlign w:val="center"/>
          </w:tcPr>
          <w:p w:rsidR="00C82397" w:rsidRPr="00C83D55" w:rsidRDefault="00C82397" w:rsidP="00C83D55">
            <w:pPr>
              <w:jc w:val="both"/>
            </w:pPr>
          </w:p>
        </w:tc>
        <w:tc>
          <w:tcPr>
            <w:tcW w:w="10368" w:type="dxa"/>
            <w:vAlign w:val="center"/>
          </w:tcPr>
          <w:p w:rsidR="00C82397" w:rsidRPr="00C82397" w:rsidRDefault="00C82397" w:rsidP="008E1846">
            <w:proofErr w:type="gramStart"/>
            <w:r w:rsidRPr="00C82397">
              <w:t>по адресу: 454007, Челябинская область, г. Челябинск, ул. Рождественского, д. 5</w:t>
            </w:r>
            <w:proofErr w:type="gramEnd"/>
          </w:p>
        </w:tc>
        <w:tc>
          <w:tcPr>
            <w:tcW w:w="2421" w:type="dxa"/>
            <w:vAlign w:val="center"/>
          </w:tcPr>
          <w:p w:rsidR="00C82397" w:rsidRDefault="00C82397">
            <w:pPr>
              <w:rPr>
                <w:rFonts w:ascii="Arial" w:hAnsi="Arial" w:cs="Arial"/>
              </w:rPr>
            </w:pPr>
          </w:p>
        </w:tc>
        <w:tc>
          <w:tcPr>
            <w:tcW w:w="2421" w:type="dxa"/>
            <w:vAlign w:val="center"/>
          </w:tcPr>
          <w:p w:rsidR="00C82397" w:rsidRDefault="00C82397">
            <w:pPr>
              <w:jc w:val="center"/>
              <w:rPr>
                <w:rFonts w:ascii="Arial" w:hAnsi="Arial" w:cs="Arial"/>
              </w:rPr>
            </w:pPr>
          </w:p>
        </w:tc>
        <w:tc>
          <w:tcPr>
            <w:tcW w:w="2421" w:type="dxa"/>
            <w:vAlign w:val="center"/>
          </w:tcPr>
          <w:p w:rsidR="00C82397" w:rsidRDefault="00C82397">
            <w:pPr>
              <w:jc w:val="center"/>
              <w:rPr>
                <w:rFonts w:ascii="Arial" w:hAnsi="Arial" w:cs="Arial"/>
              </w:rPr>
            </w:pPr>
          </w:p>
        </w:tc>
        <w:tc>
          <w:tcPr>
            <w:tcW w:w="2421" w:type="dxa"/>
            <w:vAlign w:val="center"/>
          </w:tcPr>
          <w:p w:rsidR="00C82397" w:rsidRDefault="00C82397">
            <w:pPr>
              <w:jc w:val="center"/>
              <w:rPr>
                <w:rFonts w:ascii="Arial" w:hAnsi="Arial" w:cs="Arial"/>
                <w:sz w:val="16"/>
                <w:szCs w:val="16"/>
              </w:rPr>
            </w:pPr>
          </w:p>
        </w:tc>
      </w:tr>
    </w:tbl>
    <w:p w:rsidR="000B65CE" w:rsidRDefault="000B65CE" w:rsidP="000B65CE">
      <w:pPr>
        <w:jc w:val="both"/>
        <w:rPr>
          <w:sz w:val="22"/>
          <w:szCs w:val="22"/>
        </w:rPr>
      </w:pPr>
    </w:p>
    <w:tbl>
      <w:tblPr>
        <w:tblW w:w="10531" w:type="dxa"/>
        <w:tblInd w:w="-176" w:type="dxa"/>
        <w:tblLook w:val="04A0"/>
      </w:tblPr>
      <w:tblGrid>
        <w:gridCol w:w="680"/>
        <w:gridCol w:w="6408"/>
        <w:gridCol w:w="851"/>
        <w:gridCol w:w="711"/>
        <w:gridCol w:w="1883"/>
      </w:tblGrid>
      <w:tr w:rsidR="00C82397" w:rsidRPr="00C82397" w:rsidTr="00C82397">
        <w:trPr>
          <w:trHeight w:val="600"/>
        </w:trPr>
        <w:tc>
          <w:tcPr>
            <w:tcW w:w="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sz w:val="22"/>
                <w:szCs w:val="22"/>
              </w:rPr>
            </w:pPr>
            <w:r w:rsidRPr="00C82397">
              <w:rPr>
                <w:sz w:val="22"/>
                <w:szCs w:val="22"/>
              </w:rPr>
              <w:t>№ пп</w:t>
            </w:r>
          </w:p>
        </w:tc>
        <w:tc>
          <w:tcPr>
            <w:tcW w:w="6408" w:type="dxa"/>
            <w:tcBorders>
              <w:top w:val="single" w:sz="4" w:space="0" w:color="auto"/>
              <w:left w:val="nil"/>
              <w:bottom w:val="nil"/>
              <w:right w:val="single" w:sz="4" w:space="0" w:color="auto"/>
            </w:tcBorders>
            <w:shd w:val="clear" w:color="000000" w:fill="FFFFFF"/>
            <w:vAlign w:val="center"/>
            <w:hideMark/>
          </w:tcPr>
          <w:p w:rsidR="00C82397" w:rsidRPr="00C82397" w:rsidRDefault="00C82397" w:rsidP="00C82397">
            <w:pPr>
              <w:jc w:val="center"/>
              <w:rPr>
                <w:sz w:val="22"/>
                <w:szCs w:val="22"/>
              </w:rPr>
            </w:pPr>
            <w:r w:rsidRPr="00C82397">
              <w:rPr>
                <w:sz w:val="22"/>
                <w:szCs w:val="22"/>
              </w:rPr>
              <w:t>Наименование</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C82397" w:rsidRPr="00C82397" w:rsidRDefault="00C82397" w:rsidP="00C82397">
            <w:pPr>
              <w:jc w:val="center"/>
              <w:rPr>
                <w:sz w:val="22"/>
                <w:szCs w:val="22"/>
              </w:rPr>
            </w:pPr>
            <w:r w:rsidRPr="00C82397">
              <w:rPr>
                <w:sz w:val="22"/>
                <w:szCs w:val="22"/>
              </w:rPr>
              <w:t>Ед. изм.</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82397" w:rsidRPr="00C82397" w:rsidRDefault="00C82397" w:rsidP="00C82397">
            <w:pPr>
              <w:jc w:val="center"/>
              <w:rPr>
                <w:sz w:val="22"/>
                <w:szCs w:val="22"/>
              </w:rPr>
            </w:pPr>
            <w:r w:rsidRPr="00C82397">
              <w:rPr>
                <w:sz w:val="22"/>
                <w:szCs w:val="22"/>
              </w:rPr>
              <w:t>Кол.</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Примечание</w:t>
            </w:r>
          </w:p>
        </w:tc>
      </w:tr>
      <w:tr w:rsidR="00C82397" w:rsidRPr="00C82397" w:rsidTr="00C82397">
        <w:trPr>
          <w:trHeight w:val="255"/>
        </w:trPr>
        <w:tc>
          <w:tcPr>
            <w:tcW w:w="680" w:type="dxa"/>
            <w:tcBorders>
              <w:top w:val="nil"/>
              <w:left w:val="single" w:sz="4" w:space="0" w:color="auto"/>
              <w:bottom w:val="nil"/>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1</w:t>
            </w:r>
          </w:p>
        </w:tc>
        <w:tc>
          <w:tcPr>
            <w:tcW w:w="6408" w:type="dxa"/>
            <w:tcBorders>
              <w:top w:val="single" w:sz="4" w:space="0" w:color="auto"/>
              <w:left w:val="nil"/>
              <w:bottom w:val="nil"/>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2</w:t>
            </w:r>
          </w:p>
        </w:tc>
        <w:tc>
          <w:tcPr>
            <w:tcW w:w="851" w:type="dxa"/>
            <w:tcBorders>
              <w:top w:val="nil"/>
              <w:left w:val="nil"/>
              <w:bottom w:val="nil"/>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3</w:t>
            </w:r>
          </w:p>
        </w:tc>
        <w:tc>
          <w:tcPr>
            <w:tcW w:w="709" w:type="dxa"/>
            <w:tcBorders>
              <w:top w:val="nil"/>
              <w:left w:val="nil"/>
              <w:bottom w:val="nil"/>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4</w:t>
            </w:r>
          </w:p>
        </w:tc>
        <w:tc>
          <w:tcPr>
            <w:tcW w:w="1883" w:type="dxa"/>
            <w:tcBorders>
              <w:top w:val="nil"/>
              <w:left w:val="nil"/>
              <w:bottom w:val="nil"/>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5</w:t>
            </w:r>
          </w:p>
        </w:tc>
      </w:tr>
      <w:tr w:rsidR="00C82397" w:rsidRPr="00C82397" w:rsidTr="00C82397">
        <w:trPr>
          <w:trHeight w:val="255"/>
        </w:trPr>
        <w:tc>
          <w:tcPr>
            <w:tcW w:w="10531"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C82397" w:rsidRPr="00C82397" w:rsidRDefault="00C82397" w:rsidP="00C82397">
            <w:pPr>
              <w:rPr>
                <w:b/>
                <w:bCs/>
                <w:sz w:val="22"/>
                <w:szCs w:val="22"/>
              </w:rPr>
            </w:pPr>
            <w:r w:rsidRPr="00C82397">
              <w:rPr>
                <w:b/>
                <w:bCs/>
                <w:sz w:val="22"/>
                <w:szCs w:val="22"/>
              </w:rPr>
              <w:t>Раздел 1. Разбор трубопровода</w:t>
            </w:r>
          </w:p>
        </w:tc>
      </w:tr>
      <w:tr w:rsidR="00C82397" w:rsidRPr="00C82397" w:rsidTr="00C82397">
        <w:trPr>
          <w:trHeight w:val="255"/>
        </w:trPr>
        <w:tc>
          <w:tcPr>
            <w:tcW w:w="10531"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C82397" w:rsidRPr="00C82397" w:rsidRDefault="00C82397" w:rsidP="00C82397">
            <w:pPr>
              <w:rPr>
                <w:sz w:val="22"/>
                <w:szCs w:val="22"/>
              </w:rPr>
            </w:pPr>
            <w:r w:rsidRPr="00C82397">
              <w:rPr>
                <w:sz w:val="22"/>
                <w:szCs w:val="22"/>
              </w:rPr>
              <w:t>Демонтажные работы</w:t>
            </w:r>
          </w:p>
        </w:tc>
      </w:tr>
      <w:tr w:rsidR="00C82397" w:rsidRPr="00C82397" w:rsidTr="00C82397">
        <w:trPr>
          <w:trHeight w:val="630"/>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1</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Разборка трубопро</w:t>
            </w:r>
            <w:r>
              <w:rPr>
                <w:color w:val="000000"/>
                <w:sz w:val="22"/>
                <w:szCs w:val="22"/>
              </w:rPr>
              <w:t xml:space="preserve">водов из водогазопроводных труб </w:t>
            </w:r>
            <w:r w:rsidRPr="00C82397">
              <w:rPr>
                <w:color w:val="000000"/>
                <w:sz w:val="22"/>
                <w:szCs w:val="22"/>
              </w:rPr>
              <w:t>диаметром: до 50 мм</w:t>
            </w:r>
          </w:p>
        </w:tc>
        <w:tc>
          <w:tcPr>
            <w:tcW w:w="851"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proofErr w:type="gramStart"/>
            <w:r w:rsidRPr="00C82397">
              <w:rPr>
                <w:color w:val="000000"/>
                <w:sz w:val="22"/>
                <w:szCs w:val="22"/>
              </w:rPr>
              <w:t>м</w:t>
            </w:r>
            <w:proofErr w:type="gramEnd"/>
            <w:r w:rsidRPr="00C82397">
              <w:rPr>
                <w:color w:val="000000"/>
                <w:sz w:val="22"/>
                <w:szCs w:val="22"/>
              </w:rPr>
              <w:t xml:space="preserve"> </w:t>
            </w:r>
          </w:p>
        </w:tc>
        <w:tc>
          <w:tcPr>
            <w:tcW w:w="709"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15</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ТЕРр65-1-2</w:t>
            </w:r>
          </w:p>
        </w:tc>
      </w:tr>
      <w:tr w:rsidR="00C82397" w:rsidRPr="00C82397" w:rsidTr="00C82397">
        <w:trPr>
          <w:trHeight w:val="630"/>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2</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Разборка трубопроводов из водогазопроводных труб диаметром: до 40 мм</w:t>
            </w:r>
          </w:p>
        </w:tc>
        <w:tc>
          <w:tcPr>
            <w:tcW w:w="851"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proofErr w:type="gramStart"/>
            <w:r w:rsidRPr="00C82397">
              <w:rPr>
                <w:color w:val="000000"/>
                <w:sz w:val="22"/>
                <w:szCs w:val="22"/>
              </w:rPr>
              <w:t>м</w:t>
            </w:r>
            <w:proofErr w:type="gramEnd"/>
            <w:r w:rsidRPr="00C82397">
              <w:rPr>
                <w:color w:val="000000"/>
                <w:sz w:val="22"/>
                <w:szCs w:val="22"/>
              </w:rPr>
              <w:t xml:space="preserve"> </w:t>
            </w:r>
          </w:p>
        </w:tc>
        <w:tc>
          <w:tcPr>
            <w:tcW w:w="709"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15</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ТЕРр65-1-2</w:t>
            </w:r>
          </w:p>
        </w:tc>
      </w:tr>
      <w:tr w:rsidR="00C82397" w:rsidRPr="00C82397" w:rsidTr="00C82397">
        <w:trPr>
          <w:trHeight w:val="630"/>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3</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Разборка трубопроводов из водогазопроводных труб диаметром: до 25 мм</w:t>
            </w:r>
          </w:p>
        </w:tc>
        <w:tc>
          <w:tcPr>
            <w:tcW w:w="851"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proofErr w:type="gramStart"/>
            <w:r w:rsidRPr="00C82397">
              <w:rPr>
                <w:color w:val="000000"/>
                <w:sz w:val="22"/>
                <w:szCs w:val="22"/>
              </w:rPr>
              <w:t>м</w:t>
            </w:r>
            <w:proofErr w:type="gramEnd"/>
            <w:r w:rsidRPr="00C82397">
              <w:rPr>
                <w:color w:val="000000"/>
                <w:sz w:val="22"/>
                <w:szCs w:val="22"/>
              </w:rPr>
              <w:t xml:space="preserve"> </w:t>
            </w:r>
          </w:p>
        </w:tc>
        <w:tc>
          <w:tcPr>
            <w:tcW w:w="709"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6</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ТЕРр65-1-1</w:t>
            </w:r>
          </w:p>
        </w:tc>
      </w:tr>
      <w:tr w:rsidR="00C82397" w:rsidRPr="00C82397" w:rsidTr="00C82397">
        <w:trPr>
          <w:trHeight w:val="630"/>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4</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Разборка трубопроводов из водогазопроводных труб диаметром: до 20 мм</w:t>
            </w:r>
          </w:p>
        </w:tc>
        <w:tc>
          <w:tcPr>
            <w:tcW w:w="851"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proofErr w:type="gramStart"/>
            <w:r w:rsidRPr="00C82397">
              <w:rPr>
                <w:color w:val="000000"/>
                <w:sz w:val="22"/>
                <w:szCs w:val="22"/>
              </w:rPr>
              <w:t>м</w:t>
            </w:r>
            <w:proofErr w:type="gramEnd"/>
            <w:r w:rsidRPr="00C82397">
              <w:rPr>
                <w:color w:val="000000"/>
                <w:sz w:val="22"/>
                <w:szCs w:val="22"/>
              </w:rPr>
              <w:t xml:space="preserve"> </w:t>
            </w:r>
          </w:p>
        </w:tc>
        <w:tc>
          <w:tcPr>
            <w:tcW w:w="709"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17</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ТЕРр65-1-1</w:t>
            </w:r>
          </w:p>
        </w:tc>
      </w:tr>
      <w:tr w:rsidR="00C82397" w:rsidRPr="00C82397" w:rsidTr="00C82397">
        <w:trPr>
          <w:trHeight w:val="315"/>
        </w:trPr>
        <w:tc>
          <w:tcPr>
            <w:tcW w:w="10531"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C82397" w:rsidRPr="00C82397" w:rsidRDefault="00C82397" w:rsidP="00C82397">
            <w:pPr>
              <w:rPr>
                <w:sz w:val="22"/>
                <w:szCs w:val="22"/>
              </w:rPr>
            </w:pPr>
            <w:r w:rsidRPr="00C82397">
              <w:rPr>
                <w:sz w:val="22"/>
                <w:szCs w:val="22"/>
              </w:rPr>
              <w:t>Ремонтно-монтажные рабрты</w:t>
            </w:r>
          </w:p>
        </w:tc>
      </w:tr>
      <w:tr w:rsidR="00C82397" w:rsidRPr="00C82397" w:rsidTr="00C82397">
        <w:trPr>
          <w:trHeight w:val="630"/>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5</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Прокладка трубопроводов отопления и водоснабжения из стальных электросварных труб диаметром: 50 мм</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proofErr w:type="gramStart"/>
            <w:r w:rsidRPr="00C82397">
              <w:rPr>
                <w:color w:val="000000"/>
                <w:sz w:val="22"/>
                <w:szCs w:val="22"/>
              </w:rPr>
              <w:t>м</w:t>
            </w:r>
            <w:proofErr w:type="gramEnd"/>
            <w:r w:rsidRPr="00C82397">
              <w:rPr>
                <w:color w:val="000000"/>
                <w:sz w:val="22"/>
                <w:szCs w:val="22"/>
              </w:rPr>
              <w:t xml:space="preserve"> </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15</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ТЕР16-02-005-02</w:t>
            </w:r>
          </w:p>
        </w:tc>
      </w:tr>
      <w:tr w:rsidR="00C82397" w:rsidRPr="00C82397" w:rsidTr="00C82397">
        <w:trPr>
          <w:trHeight w:val="945"/>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6</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Трубы стальные сварные водогазопроводные с резьбой черные легкие (неоцинкованные) диаметр условного прохода: 50 мм, толщина стенки 3 мм</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м</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15</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ТССЦ-103-0006</w:t>
            </w:r>
          </w:p>
        </w:tc>
      </w:tr>
      <w:tr w:rsidR="00C82397" w:rsidRPr="00C82397" w:rsidTr="00C82397">
        <w:trPr>
          <w:trHeight w:val="630"/>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7</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Прокладка трубопроводов отопления и водоснабжения из стальных электросварных труб диаметром: до 40 мм</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proofErr w:type="gramStart"/>
            <w:r w:rsidRPr="00C82397">
              <w:rPr>
                <w:color w:val="000000"/>
                <w:sz w:val="22"/>
                <w:szCs w:val="22"/>
              </w:rPr>
              <w:t>м</w:t>
            </w:r>
            <w:proofErr w:type="gramEnd"/>
            <w:r w:rsidRPr="00C82397">
              <w:rPr>
                <w:color w:val="000000"/>
                <w:sz w:val="22"/>
                <w:szCs w:val="22"/>
              </w:rPr>
              <w:t xml:space="preserve"> </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15</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ТЕР16-02-005-01</w:t>
            </w:r>
          </w:p>
        </w:tc>
      </w:tr>
      <w:tr w:rsidR="00C82397" w:rsidRPr="00C82397" w:rsidTr="00C82397">
        <w:trPr>
          <w:trHeight w:val="945"/>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8</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Трубы стальные сварные водогазопроводные с резьбой черные легкие (неоцинкованные) диаметр условного прохода: 40 мм, толщина стенки 3 мм</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м</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15</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ТССЦ-103-0005</w:t>
            </w:r>
          </w:p>
        </w:tc>
      </w:tr>
      <w:tr w:rsidR="00C82397" w:rsidRPr="00C82397" w:rsidTr="00C82397">
        <w:trPr>
          <w:trHeight w:val="630"/>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9</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Прокладка трубопроводов отопления и водоснабжения из стальных электросварных труб диаметром: до 25 мм</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proofErr w:type="gramStart"/>
            <w:r w:rsidRPr="00C82397">
              <w:rPr>
                <w:color w:val="000000"/>
                <w:sz w:val="22"/>
                <w:szCs w:val="22"/>
              </w:rPr>
              <w:t>м</w:t>
            </w:r>
            <w:proofErr w:type="gramEnd"/>
            <w:r w:rsidRPr="00C82397">
              <w:rPr>
                <w:color w:val="000000"/>
                <w:sz w:val="22"/>
                <w:szCs w:val="22"/>
              </w:rPr>
              <w:t xml:space="preserve"> </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6</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ТЕР16-02-005-01</w:t>
            </w:r>
          </w:p>
        </w:tc>
      </w:tr>
      <w:tr w:rsidR="00C82397" w:rsidRPr="00C82397" w:rsidTr="00C82397">
        <w:trPr>
          <w:trHeight w:val="945"/>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10</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Трубы стальные сварные водогазопроводные с резьбой черные легкие (неоцинкованные) диаметр условного прохода: 25 мм, толщина стенки 2,8 мм</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м</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6</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ТССЦ-103-0003</w:t>
            </w:r>
          </w:p>
        </w:tc>
      </w:tr>
      <w:tr w:rsidR="00C82397" w:rsidRPr="00C82397" w:rsidTr="00C82397">
        <w:trPr>
          <w:trHeight w:val="630"/>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11</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Прокладка трубопроводов отопления и водоснабжения из стальных электросварных труб диаметром: до 20 мм</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proofErr w:type="gramStart"/>
            <w:r w:rsidRPr="00C82397">
              <w:rPr>
                <w:color w:val="000000"/>
                <w:sz w:val="22"/>
                <w:szCs w:val="22"/>
              </w:rPr>
              <w:t>м</w:t>
            </w:r>
            <w:proofErr w:type="gramEnd"/>
            <w:r w:rsidRPr="00C82397">
              <w:rPr>
                <w:color w:val="000000"/>
                <w:sz w:val="22"/>
                <w:szCs w:val="22"/>
              </w:rPr>
              <w:t xml:space="preserve"> </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17</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ТЕР16-02-005-01</w:t>
            </w:r>
          </w:p>
        </w:tc>
      </w:tr>
      <w:tr w:rsidR="00C82397" w:rsidRPr="00C82397" w:rsidTr="00C82397">
        <w:trPr>
          <w:trHeight w:val="945"/>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12</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Трубы стальные сварные водогазопроводные с резьбой черные легкие (неоцинкованные) диаметр условного прохода: 20 мм, толщина стенки 2,5 мм</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м</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17</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ТССЦ-103-0002</w:t>
            </w:r>
          </w:p>
        </w:tc>
      </w:tr>
      <w:tr w:rsidR="00C82397" w:rsidRPr="00C82397" w:rsidTr="00C82397">
        <w:trPr>
          <w:trHeight w:val="630"/>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13</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Масляная окраска металлических поверхностей: стальных балок, труб диаметром более 50 мм и т.п., количество окрасок 2</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м</w:t>
            </w:r>
            <w:proofErr w:type="gramStart"/>
            <w:r w:rsidRPr="00C82397">
              <w:rPr>
                <w:color w:val="000000"/>
                <w:sz w:val="22"/>
                <w:szCs w:val="22"/>
              </w:rPr>
              <w:t>2</w:t>
            </w:r>
            <w:proofErr w:type="gramEnd"/>
            <w:r w:rsidRPr="00C82397">
              <w:rPr>
                <w:color w:val="000000"/>
                <w:sz w:val="22"/>
                <w:szCs w:val="22"/>
              </w:rPr>
              <w:t xml:space="preserve"> </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2,356</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ТЕР15-04-030-03</w:t>
            </w:r>
          </w:p>
        </w:tc>
      </w:tr>
      <w:tr w:rsidR="00C82397" w:rsidRPr="00C82397" w:rsidTr="00C82397">
        <w:trPr>
          <w:trHeight w:val="945"/>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14</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Масляная окраска металлических поверхностей: решеток, переплетов, труб диаметром менее 50 мм и т.п., количество окрасок 2</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м</w:t>
            </w:r>
            <w:proofErr w:type="gramStart"/>
            <w:r w:rsidRPr="00C82397">
              <w:rPr>
                <w:color w:val="000000"/>
                <w:sz w:val="22"/>
                <w:szCs w:val="22"/>
              </w:rPr>
              <w:t>2</w:t>
            </w:r>
            <w:proofErr w:type="gramEnd"/>
            <w:r w:rsidRPr="00C82397">
              <w:rPr>
                <w:color w:val="000000"/>
                <w:sz w:val="22"/>
                <w:szCs w:val="22"/>
              </w:rPr>
              <w:t xml:space="preserve"> </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3,424</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ТЕР15-04-030-04</w:t>
            </w:r>
          </w:p>
        </w:tc>
      </w:tr>
      <w:tr w:rsidR="00C82397" w:rsidRPr="00C82397" w:rsidTr="00C82397">
        <w:trPr>
          <w:trHeight w:val="344"/>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15</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Смена: воздушных кранов радиаторов ду 25 (стояки)</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шт.</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14</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ТЕРр65-25-1</w:t>
            </w:r>
          </w:p>
        </w:tc>
      </w:tr>
      <w:tr w:rsidR="00C82397" w:rsidRPr="00C82397" w:rsidTr="00C82397">
        <w:trPr>
          <w:trHeight w:val="420"/>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16</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Смена: воздушных кранов радиаторов ду 20 (стояки)</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шт.</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38</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ТЕРр65-25-1</w:t>
            </w:r>
          </w:p>
        </w:tc>
      </w:tr>
      <w:tr w:rsidR="00C82397" w:rsidRPr="00C82397" w:rsidTr="00C82397">
        <w:trPr>
          <w:trHeight w:val="413"/>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lastRenderedPageBreak/>
              <w:t>17</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Смена: воздушных кранов радиаторов ду 15 (сливники стояка)</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шт.</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52</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ТЕРр65-25-1</w:t>
            </w:r>
          </w:p>
        </w:tc>
      </w:tr>
      <w:tr w:rsidR="00C82397" w:rsidRPr="00C82397" w:rsidTr="00C82397">
        <w:trPr>
          <w:trHeight w:val="419"/>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18</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Смена сгонов у трубопроводов диаметром: до 25 мм  (стояки)</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сгонов</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14</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ТЕРр65-16-2</w:t>
            </w:r>
          </w:p>
        </w:tc>
      </w:tr>
      <w:tr w:rsidR="00C82397" w:rsidRPr="00C82397" w:rsidTr="00C82397">
        <w:trPr>
          <w:trHeight w:val="410"/>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19</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Смена сгонов у трубопроводов диаметром: до 20 мм</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сгонов</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38</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ТЕРр65-16-1</w:t>
            </w:r>
          </w:p>
        </w:tc>
      </w:tr>
      <w:tr w:rsidR="00C82397" w:rsidRPr="00C82397" w:rsidTr="00C82397">
        <w:trPr>
          <w:trHeight w:val="416"/>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20</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 xml:space="preserve">Кран шаровой </w:t>
            </w:r>
            <w:proofErr w:type="gramStart"/>
            <w:r w:rsidRPr="00C82397">
              <w:rPr>
                <w:color w:val="000000"/>
                <w:sz w:val="22"/>
                <w:szCs w:val="22"/>
              </w:rPr>
              <w:t>В-В</w:t>
            </w:r>
            <w:proofErr w:type="gramEnd"/>
            <w:r w:rsidRPr="00C82397">
              <w:rPr>
                <w:color w:val="000000"/>
                <w:sz w:val="22"/>
                <w:szCs w:val="22"/>
              </w:rPr>
              <w:t xml:space="preserve"> размером: 3/4" (20мм)</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шт.</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38</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ТССЦ-302-1484</w:t>
            </w:r>
          </w:p>
        </w:tc>
      </w:tr>
      <w:tr w:rsidR="00C82397" w:rsidRPr="00C82397" w:rsidTr="00C82397">
        <w:trPr>
          <w:trHeight w:val="409"/>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21</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 xml:space="preserve">Кран шаровой </w:t>
            </w:r>
            <w:proofErr w:type="gramStart"/>
            <w:r w:rsidRPr="00C82397">
              <w:rPr>
                <w:color w:val="000000"/>
                <w:sz w:val="22"/>
                <w:szCs w:val="22"/>
              </w:rPr>
              <w:t>В-В</w:t>
            </w:r>
            <w:proofErr w:type="gramEnd"/>
            <w:r w:rsidRPr="00C82397">
              <w:rPr>
                <w:color w:val="000000"/>
                <w:sz w:val="22"/>
                <w:szCs w:val="22"/>
              </w:rPr>
              <w:t xml:space="preserve"> размером: 1" (25мм)</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шт.</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14</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ТССЦ-302-1485</w:t>
            </w:r>
          </w:p>
        </w:tc>
      </w:tr>
      <w:tr w:rsidR="00C82397" w:rsidRPr="00C82397" w:rsidTr="00C82397">
        <w:trPr>
          <w:trHeight w:val="428"/>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22</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 xml:space="preserve">Кран шаровой </w:t>
            </w:r>
            <w:proofErr w:type="gramStart"/>
            <w:r w:rsidRPr="00C82397">
              <w:rPr>
                <w:color w:val="000000"/>
                <w:sz w:val="22"/>
                <w:szCs w:val="22"/>
              </w:rPr>
              <w:t>В-В</w:t>
            </w:r>
            <w:proofErr w:type="gramEnd"/>
            <w:r w:rsidRPr="00C82397">
              <w:rPr>
                <w:color w:val="000000"/>
                <w:sz w:val="22"/>
                <w:szCs w:val="22"/>
              </w:rPr>
              <w:t xml:space="preserve"> размером: 1/2" (15мм)</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шт.</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38</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ТССЦ-302-1483</w:t>
            </w:r>
          </w:p>
        </w:tc>
      </w:tr>
      <w:tr w:rsidR="00C82397" w:rsidRPr="00C82397" w:rsidTr="00C82397">
        <w:trPr>
          <w:trHeight w:val="406"/>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23</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Сгоны стальные с муфтой и контргайкой, диаметром: 25 мм</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шт.</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14</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ТССЦ-302-1238</w:t>
            </w:r>
          </w:p>
        </w:tc>
      </w:tr>
      <w:tr w:rsidR="00C82397" w:rsidRPr="00C82397" w:rsidTr="00C82397">
        <w:trPr>
          <w:trHeight w:val="412"/>
        </w:trPr>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C82397" w:rsidRPr="00C82397" w:rsidRDefault="00C82397" w:rsidP="00C82397">
            <w:pPr>
              <w:jc w:val="center"/>
              <w:rPr>
                <w:sz w:val="22"/>
                <w:szCs w:val="22"/>
              </w:rPr>
            </w:pPr>
            <w:r w:rsidRPr="00C82397">
              <w:rPr>
                <w:sz w:val="22"/>
                <w:szCs w:val="22"/>
              </w:rPr>
              <w:t>24</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rPr>
                <w:color w:val="000000"/>
                <w:sz w:val="22"/>
                <w:szCs w:val="22"/>
              </w:rPr>
            </w:pPr>
            <w:r w:rsidRPr="00C82397">
              <w:rPr>
                <w:color w:val="000000"/>
                <w:sz w:val="22"/>
                <w:szCs w:val="22"/>
              </w:rPr>
              <w:t>Сгоны стальные с муфтой и контргайкой, диаметром: 20 мм</w:t>
            </w:r>
          </w:p>
        </w:tc>
        <w:tc>
          <w:tcPr>
            <w:tcW w:w="707"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шт.</w:t>
            </w:r>
          </w:p>
        </w:tc>
        <w:tc>
          <w:tcPr>
            <w:tcW w:w="853"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38</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ТССЦ-302-1237</w:t>
            </w:r>
          </w:p>
        </w:tc>
      </w:tr>
      <w:tr w:rsidR="00C82397" w:rsidRPr="00C82397" w:rsidTr="00C82397">
        <w:trPr>
          <w:trHeight w:val="255"/>
        </w:trPr>
        <w:tc>
          <w:tcPr>
            <w:tcW w:w="10531"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C82397" w:rsidRPr="00C82397" w:rsidRDefault="00C82397" w:rsidP="00C82397">
            <w:pPr>
              <w:rPr>
                <w:sz w:val="22"/>
                <w:szCs w:val="22"/>
              </w:rPr>
            </w:pPr>
            <w:r w:rsidRPr="00C82397">
              <w:rPr>
                <w:sz w:val="22"/>
                <w:szCs w:val="22"/>
              </w:rPr>
              <w:t>Прочее</w:t>
            </w:r>
          </w:p>
        </w:tc>
      </w:tr>
      <w:tr w:rsidR="00C82397" w:rsidRPr="00C82397" w:rsidTr="00C82397">
        <w:trPr>
          <w:trHeight w:val="630"/>
        </w:trPr>
        <w:tc>
          <w:tcPr>
            <w:tcW w:w="680" w:type="dxa"/>
            <w:tcBorders>
              <w:top w:val="nil"/>
              <w:left w:val="single" w:sz="4" w:space="0" w:color="auto"/>
              <w:bottom w:val="single" w:sz="4" w:space="0" w:color="auto"/>
              <w:right w:val="single" w:sz="4" w:space="0" w:color="auto"/>
            </w:tcBorders>
            <w:shd w:val="clear" w:color="000000" w:fill="FFFFFF"/>
            <w:vAlign w:val="center"/>
            <w:hideMark/>
          </w:tcPr>
          <w:p w:rsidR="00C82397" w:rsidRPr="00C82397" w:rsidRDefault="00C82397" w:rsidP="00C82397">
            <w:pPr>
              <w:jc w:val="center"/>
              <w:rPr>
                <w:color w:val="000000"/>
                <w:sz w:val="22"/>
                <w:szCs w:val="22"/>
              </w:rPr>
            </w:pPr>
            <w:r w:rsidRPr="00C82397">
              <w:rPr>
                <w:color w:val="000000"/>
                <w:sz w:val="22"/>
                <w:szCs w:val="22"/>
              </w:rPr>
              <w:t>25</w:t>
            </w:r>
          </w:p>
        </w:tc>
        <w:tc>
          <w:tcPr>
            <w:tcW w:w="6408" w:type="dxa"/>
            <w:tcBorders>
              <w:top w:val="nil"/>
              <w:left w:val="nil"/>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Гидравлическое испытание трубопроводов систем отопления, водопровода и горячего водоснабжения диаметром: до 100 мм</w:t>
            </w:r>
          </w:p>
        </w:tc>
        <w:tc>
          <w:tcPr>
            <w:tcW w:w="707" w:type="dxa"/>
            <w:tcBorders>
              <w:top w:val="nil"/>
              <w:left w:val="nil"/>
              <w:bottom w:val="single" w:sz="4" w:space="0" w:color="auto"/>
              <w:right w:val="nil"/>
            </w:tcBorders>
            <w:shd w:val="clear" w:color="000000" w:fill="FFFFFF"/>
            <w:hideMark/>
          </w:tcPr>
          <w:p w:rsidR="00C82397" w:rsidRPr="00C82397" w:rsidRDefault="00C82397" w:rsidP="00C82397">
            <w:pPr>
              <w:jc w:val="center"/>
              <w:rPr>
                <w:color w:val="000000"/>
                <w:sz w:val="22"/>
                <w:szCs w:val="22"/>
              </w:rPr>
            </w:pPr>
            <w:proofErr w:type="gramStart"/>
            <w:r w:rsidRPr="00C82397">
              <w:rPr>
                <w:color w:val="000000"/>
                <w:sz w:val="22"/>
                <w:szCs w:val="22"/>
              </w:rPr>
              <w:t>м</w:t>
            </w:r>
            <w:proofErr w:type="gramEnd"/>
            <w:r w:rsidRPr="00C82397">
              <w:rPr>
                <w:color w:val="000000"/>
                <w:sz w:val="22"/>
                <w:szCs w:val="22"/>
              </w:rPr>
              <w:t xml:space="preserve"> </w:t>
            </w:r>
          </w:p>
        </w:tc>
        <w:tc>
          <w:tcPr>
            <w:tcW w:w="853" w:type="dxa"/>
            <w:tcBorders>
              <w:top w:val="nil"/>
              <w:left w:val="single" w:sz="4" w:space="0" w:color="auto"/>
              <w:bottom w:val="single" w:sz="4" w:space="0" w:color="auto"/>
              <w:right w:val="single" w:sz="4" w:space="0" w:color="auto"/>
            </w:tcBorders>
            <w:shd w:val="clear" w:color="000000" w:fill="FFFFFF"/>
            <w:hideMark/>
          </w:tcPr>
          <w:p w:rsidR="00C82397" w:rsidRPr="00C82397" w:rsidRDefault="00C82397" w:rsidP="00C82397">
            <w:pPr>
              <w:jc w:val="center"/>
              <w:rPr>
                <w:color w:val="000000"/>
                <w:sz w:val="22"/>
                <w:szCs w:val="22"/>
              </w:rPr>
            </w:pPr>
            <w:r w:rsidRPr="00C82397">
              <w:rPr>
                <w:color w:val="000000"/>
                <w:sz w:val="22"/>
                <w:szCs w:val="22"/>
              </w:rPr>
              <w:t>53</w:t>
            </w:r>
          </w:p>
        </w:tc>
        <w:tc>
          <w:tcPr>
            <w:tcW w:w="1883" w:type="dxa"/>
            <w:tcBorders>
              <w:top w:val="nil"/>
              <w:left w:val="nil"/>
              <w:bottom w:val="single" w:sz="4" w:space="0" w:color="auto"/>
              <w:right w:val="single" w:sz="4" w:space="0" w:color="auto"/>
            </w:tcBorders>
            <w:shd w:val="clear" w:color="000000" w:fill="FFFFFF"/>
            <w:vAlign w:val="bottom"/>
            <w:hideMark/>
          </w:tcPr>
          <w:p w:rsidR="00C82397" w:rsidRPr="00C82397" w:rsidRDefault="00C82397" w:rsidP="008E1846">
            <w:pPr>
              <w:rPr>
                <w:color w:val="000000"/>
                <w:sz w:val="22"/>
                <w:szCs w:val="22"/>
              </w:rPr>
            </w:pPr>
            <w:r w:rsidRPr="00C82397">
              <w:rPr>
                <w:color w:val="000000"/>
                <w:sz w:val="22"/>
                <w:szCs w:val="22"/>
              </w:rPr>
              <w:t>ТЕР16-07-005-02</w:t>
            </w:r>
          </w:p>
        </w:tc>
      </w:tr>
    </w:tbl>
    <w:p w:rsidR="00C82397" w:rsidRPr="000B65CE" w:rsidRDefault="00C82397" w:rsidP="000B65CE">
      <w:pPr>
        <w:jc w:val="both"/>
        <w:rPr>
          <w:sz w:val="22"/>
          <w:szCs w:val="22"/>
        </w:rPr>
      </w:pPr>
    </w:p>
    <w:p w:rsidR="00314C65" w:rsidRPr="000B65CE" w:rsidRDefault="00314C65" w:rsidP="00314C65">
      <w:pPr>
        <w:ind w:right="-1"/>
        <w:jc w:val="both"/>
        <w:rPr>
          <w:b/>
          <w:sz w:val="22"/>
          <w:szCs w:val="22"/>
        </w:rPr>
      </w:pPr>
    </w:p>
    <w:tbl>
      <w:tblPr>
        <w:tblW w:w="10635" w:type="dxa"/>
        <w:jc w:val="center"/>
        <w:tblLayout w:type="fixed"/>
        <w:tblLook w:val="04A0"/>
      </w:tblPr>
      <w:tblGrid>
        <w:gridCol w:w="10635"/>
      </w:tblGrid>
      <w:tr w:rsidR="00F5512F" w:rsidRPr="000B65CE" w:rsidTr="00F5512F">
        <w:trPr>
          <w:trHeight w:val="1309"/>
          <w:jc w:val="center"/>
        </w:trPr>
        <w:tc>
          <w:tcPr>
            <w:tcW w:w="10632" w:type="dxa"/>
          </w:tcPr>
          <w:tbl>
            <w:tblPr>
              <w:tblW w:w="0" w:type="auto"/>
              <w:tblInd w:w="5" w:type="dxa"/>
              <w:tblLayout w:type="fixed"/>
              <w:tblLook w:val="04A0"/>
            </w:tblPr>
            <w:tblGrid>
              <w:gridCol w:w="5104"/>
              <w:gridCol w:w="4927"/>
            </w:tblGrid>
            <w:tr w:rsidR="00AE1585" w:rsidRPr="000B65CE" w:rsidTr="00314C65">
              <w:tc>
                <w:tcPr>
                  <w:tcW w:w="5104" w:type="dxa"/>
                </w:tcPr>
                <w:p w:rsidR="00F76F9B" w:rsidRPr="000B65CE" w:rsidRDefault="00AE1585" w:rsidP="00314C65">
                  <w:pPr>
                    <w:pStyle w:val="aa"/>
                    <w:snapToGrid w:val="0"/>
                    <w:ind w:right="-1"/>
                    <w:jc w:val="center"/>
                    <w:rPr>
                      <w:rFonts w:ascii="Times New Roman" w:hAnsi="Times New Roman" w:cs="Times New Roman"/>
                      <w:b/>
                      <w:sz w:val="24"/>
                      <w:szCs w:val="24"/>
                    </w:rPr>
                  </w:pPr>
                  <w:r w:rsidRPr="000B65CE">
                    <w:rPr>
                      <w:rFonts w:ascii="Times New Roman" w:hAnsi="Times New Roman" w:cs="Times New Roman"/>
                      <w:b/>
                      <w:sz w:val="24"/>
                      <w:szCs w:val="24"/>
                    </w:rPr>
                    <w:t>«ЗАКАЗЧИК»:</w:t>
                  </w:r>
                </w:p>
                <w:p w:rsidR="001005FE" w:rsidRPr="000B65CE" w:rsidRDefault="001005FE" w:rsidP="00314C65">
                  <w:pPr>
                    <w:tabs>
                      <w:tab w:val="left" w:pos="2511"/>
                    </w:tabs>
                    <w:snapToGrid w:val="0"/>
                    <w:rPr>
                      <w:b/>
                    </w:rPr>
                  </w:pPr>
                </w:p>
                <w:p w:rsidR="001005FE" w:rsidRPr="000B65CE" w:rsidRDefault="001005FE" w:rsidP="00314C65">
                  <w:pPr>
                    <w:tabs>
                      <w:tab w:val="left" w:pos="2511"/>
                    </w:tabs>
                    <w:snapToGrid w:val="0"/>
                    <w:rPr>
                      <w:b/>
                    </w:rPr>
                  </w:pPr>
                  <w:r w:rsidRPr="000B65CE">
                    <w:rPr>
                      <w:b/>
                    </w:rPr>
                    <w:t>Заместитель руководителя</w:t>
                  </w:r>
                </w:p>
                <w:p w:rsidR="00B83546" w:rsidRDefault="00B83546" w:rsidP="00314C65">
                  <w:pPr>
                    <w:tabs>
                      <w:tab w:val="left" w:pos="2511"/>
                    </w:tabs>
                    <w:snapToGrid w:val="0"/>
                    <w:rPr>
                      <w:b/>
                    </w:rPr>
                  </w:pPr>
                </w:p>
                <w:p w:rsidR="001005FE" w:rsidRPr="000B65CE" w:rsidRDefault="001005FE" w:rsidP="00314C65">
                  <w:pPr>
                    <w:tabs>
                      <w:tab w:val="left" w:pos="2511"/>
                    </w:tabs>
                    <w:snapToGrid w:val="0"/>
                    <w:rPr>
                      <w:b/>
                    </w:rPr>
                  </w:pPr>
                  <w:r w:rsidRPr="000B65CE">
                    <w:rPr>
                      <w:b/>
                    </w:rPr>
                    <w:t>__________________________ /А.В. Чернов/</w:t>
                  </w:r>
                </w:p>
                <w:p w:rsidR="00AE1585" w:rsidRPr="000B65CE" w:rsidRDefault="00AE1585" w:rsidP="00314C65">
                  <w:pPr>
                    <w:pStyle w:val="aa"/>
                    <w:ind w:right="-1"/>
                    <w:jc w:val="both"/>
                    <w:rPr>
                      <w:rFonts w:ascii="Times New Roman" w:hAnsi="Times New Roman" w:cs="Times New Roman"/>
                      <w:sz w:val="24"/>
                      <w:szCs w:val="24"/>
                    </w:rPr>
                  </w:pPr>
                  <w:r w:rsidRPr="000B65CE">
                    <w:rPr>
                      <w:rFonts w:ascii="Times New Roman" w:hAnsi="Times New Roman" w:cs="Times New Roman"/>
                      <w:b/>
                      <w:sz w:val="24"/>
                      <w:szCs w:val="24"/>
                    </w:rPr>
                    <w:t>МП</w:t>
                  </w:r>
                </w:p>
              </w:tc>
              <w:tc>
                <w:tcPr>
                  <w:tcW w:w="4927" w:type="dxa"/>
                </w:tcPr>
                <w:p w:rsidR="00AE1585" w:rsidRPr="000B65CE" w:rsidRDefault="00AE1585" w:rsidP="00314C65">
                  <w:pPr>
                    <w:pStyle w:val="aa"/>
                    <w:snapToGrid w:val="0"/>
                    <w:ind w:right="-1"/>
                    <w:jc w:val="center"/>
                    <w:rPr>
                      <w:rFonts w:ascii="Times New Roman" w:hAnsi="Times New Roman" w:cs="Times New Roman"/>
                      <w:b/>
                      <w:sz w:val="24"/>
                      <w:szCs w:val="24"/>
                    </w:rPr>
                  </w:pPr>
                  <w:r w:rsidRPr="000B65CE">
                    <w:rPr>
                      <w:rFonts w:ascii="Times New Roman" w:hAnsi="Times New Roman" w:cs="Times New Roman"/>
                      <w:b/>
                      <w:sz w:val="24"/>
                      <w:szCs w:val="24"/>
                    </w:rPr>
                    <w:t>«ПОДРЯДЧИК»:</w:t>
                  </w:r>
                </w:p>
                <w:p w:rsidR="00AE1585" w:rsidRPr="000B65CE" w:rsidRDefault="00AE1585" w:rsidP="00314C65">
                  <w:pPr>
                    <w:ind w:right="-1"/>
                    <w:rPr>
                      <w:b/>
                    </w:rPr>
                  </w:pPr>
                </w:p>
                <w:p w:rsidR="00B83546" w:rsidRDefault="00B83546" w:rsidP="00B83546">
                  <w:pPr>
                    <w:rPr>
                      <w:b/>
                      <w:color w:val="000000"/>
                      <w:u w:color="000000"/>
                    </w:rPr>
                  </w:pPr>
                </w:p>
                <w:p w:rsidR="008E1846" w:rsidRDefault="008E1846" w:rsidP="00B83546">
                  <w:pPr>
                    <w:rPr>
                      <w:b/>
                      <w:color w:val="000000"/>
                      <w:u w:color="000000"/>
                    </w:rPr>
                  </w:pPr>
                </w:p>
                <w:p w:rsidR="00B83546" w:rsidRPr="00B83546" w:rsidRDefault="008E1846" w:rsidP="00B83546">
                  <w:pPr>
                    <w:rPr>
                      <w:b/>
                      <w:color w:val="000000"/>
                      <w:u w:color="000000"/>
                    </w:rPr>
                  </w:pPr>
                  <w:r>
                    <w:rPr>
                      <w:b/>
                      <w:color w:val="000000"/>
                      <w:u w:color="000000"/>
                    </w:rPr>
                    <w:t>________________ /</w:t>
                  </w:r>
                  <w:r w:rsidRPr="00B83546">
                    <w:rPr>
                      <w:b/>
                      <w:color w:val="000000"/>
                      <w:u w:color="000000"/>
                    </w:rPr>
                    <w:t xml:space="preserve"> </w:t>
                  </w:r>
                  <w:r w:rsidR="00B83546" w:rsidRPr="00B83546">
                    <w:rPr>
                      <w:b/>
                      <w:color w:val="000000"/>
                      <w:u w:color="000000"/>
                    </w:rPr>
                    <w:t>/</w:t>
                  </w:r>
                </w:p>
                <w:p w:rsidR="00AE1585" w:rsidRPr="000B65CE" w:rsidRDefault="00AE1585" w:rsidP="00314C65">
                  <w:pPr>
                    <w:ind w:right="-1"/>
                    <w:rPr>
                      <w:b/>
                    </w:rPr>
                  </w:pPr>
                  <w:r w:rsidRPr="000B65CE">
                    <w:rPr>
                      <w:b/>
                    </w:rPr>
                    <w:t>МП</w:t>
                  </w:r>
                </w:p>
              </w:tc>
            </w:tr>
          </w:tbl>
          <w:p w:rsidR="00F5512F" w:rsidRPr="000B65CE" w:rsidRDefault="00F5512F" w:rsidP="00314C65">
            <w:pPr>
              <w:ind w:right="-1"/>
              <w:jc w:val="both"/>
            </w:pPr>
          </w:p>
        </w:tc>
      </w:tr>
    </w:tbl>
    <w:p w:rsidR="008E1846" w:rsidRDefault="008E1846" w:rsidP="00314C65">
      <w:pPr>
        <w:ind w:right="-1"/>
        <w:jc w:val="both"/>
        <w:sectPr w:rsidR="008E1846" w:rsidSect="000F70BA">
          <w:pgSz w:w="11906" w:h="16838"/>
          <w:pgMar w:top="568" w:right="566" w:bottom="1134" w:left="1134" w:header="708" w:footer="708" w:gutter="0"/>
          <w:cols w:space="708"/>
          <w:docGrid w:linePitch="360"/>
        </w:sectPr>
      </w:pPr>
    </w:p>
    <w:p w:rsidR="008E1846" w:rsidRPr="00BE1606" w:rsidRDefault="008E1846" w:rsidP="008E1846">
      <w:pPr>
        <w:ind w:right="-1"/>
        <w:jc w:val="right"/>
        <w:rPr>
          <w:b/>
        </w:rPr>
      </w:pPr>
      <w:r w:rsidRPr="00BE1606">
        <w:rPr>
          <w:b/>
        </w:rPr>
        <w:lastRenderedPageBreak/>
        <w:t xml:space="preserve">Приложение № </w:t>
      </w:r>
      <w:r>
        <w:rPr>
          <w:b/>
        </w:rPr>
        <w:t>2</w:t>
      </w:r>
      <w:r w:rsidRPr="00BE1606">
        <w:rPr>
          <w:b/>
        </w:rPr>
        <w:t xml:space="preserve"> </w:t>
      </w:r>
    </w:p>
    <w:p w:rsidR="00C34F19" w:rsidRDefault="008E1846" w:rsidP="008E1846">
      <w:pPr>
        <w:ind w:right="-1"/>
        <w:jc w:val="right"/>
        <w:rPr>
          <w:b/>
        </w:rPr>
      </w:pPr>
      <w:r w:rsidRPr="00BE1606">
        <w:rPr>
          <w:b/>
        </w:rPr>
        <w:t>к договору №</w:t>
      </w:r>
      <w:r>
        <w:rPr>
          <w:b/>
        </w:rPr>
        <w:t xml:space="preserve"> _____ </w:t>
      </w:r>
      <w:r w:rsidRPr="00BE1606">
        <w:rPr>
          <w:b/>
        </w:rPr>
        <w:t xml:space="preserve"> от _____________ 202</w:t>
      </w:r>
      <w:r>
        <w:rPr>
          <w:b/>
        </w:rPr>
        <w:t>6</w:t>
      </w:r>
      <w:r w:rsidRPr="00BE1606">
        <w:rPr>
          <w:b/>
        </w:rPr>
        <w:t xml:space="preserve"> г.</w:t>
      </w:r>
    </w:p>
    <w:p w:rsidR="008E1846" w:rsidRDefault="008E1846" w:rsidP="008E1846">
      <w:pPr>
        <w:ind w:right="-1"/>
        <w:jc w:val="right"/>
        <w:rPr>
          <w:b/>
        </w:rPr>
      </w:pPr>
    </w:p>
    <w:tbl>
      <w:tblPr>
        <w:tblW w:w="16763" w:type="dxa"/>
        <w:tblInd w:w="94" w:type="dxa"/>
        <w:tblLayout w:type="fixed"/>
        <w:tblLook w:val="04A0"/>
      </w:tblPr>
      <w:tblGrid>
        <w:gridCol w:w="580"/>
        <w:gridCol w:w="849"/>
        <w:gridCol w:w="67"/>
        <w:gridCol w:w="640"/>
        <w:gridCol w:w="858"/>
        <w:gridCol w:w="1183"/>
        <w:gridCol w:w="85"/>
        <w:gridCol w:w="231"/>
        <w:gridCol w:w="901"/>
        <w:gridCol w:w="14"/>
        <w:gridCol w:w="24"/>
        <w:gridCol w:w="671"/>
        <w:gridCol w:w="205"/>
        <w:gridCol w:w="505"/>
        <w:gridCol w:w="424"/>
        <w:gridCol w:w="270"/>
        <w:gridCol w:w="349"/>
        <w:gridCol w:w="272"/>
        <w:gridCol w:w="101"/>
        <w:gridCol w:w="145"/>
        <w:gridCol w:w="634"/>
        <w:gridCol w:w="71"/>
        <w:gridCol w:w="174"/>
        <w:gridCol w:w="233"/>
        <w:gridCol w:w="586"/>
        <w:gridCol w:w="380"/>
        <w:gridCol w:w="292"/>
        <w:gridCol w:w="178"/>
        <w:gridCol w:w="97"/>
        <w:gridCol w:w="275"/>
        <w:gridCol w:w="275"/>
        <w:gridCol w:w="204"/>
        <w:gridCol w:w="1132"/>
        <w:gridCol w:w="5"/>
        <w:gridCol w:w="867"/>
        <w:gridCol w:w="125"/>
        <w:gridCol w:w="593"/>
        <w:gridCol w:w="641"/>
        <w:gridCol w:w="286"/>
        <w:gridCol w:w="39"/>
        <w:gridCol w:w="1302"/>
      </w:tblGrid>
      <w:tr w:rsidR="008E1846" w:rsidRPr="008E1846" w:rsidTr="008E1846">
        <w:trPr>
          <w:gridAfter w:val="2"/>
          <w:wAfter w:w="1337" w:type="dxa"/>
          <w:trHeight w:val="225"/>
        </w:trPr>
        <w:tc>
          <w:tcPr>
            <w:tcW w:w="4500" w:type="dxa"/>
            <w:gridSpan w:val="8"/>
            <w:tcBorders>
              <w:top w:val="nil"/>
              <w:left w:val="nil"/>
              <w:bottom w:val="nil"/>
              <w:right w:val="nil"/>
            </w:tcBorders>
            <w:shd w:val="clear" w:color="auto" w:fill="auto"/>
            <w:noWrap/>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СОГЛАСОВАНО:</w:t>
            </w:r>
          </w:p>
        </w:tc>
        <w:tc>
          <w:tcPr>
            <w:tcW w:w="901" w:type="dxa"/>
            <w:tcBorders>
              <w:top w:val="nil"/>
              <w:left w:val="nil"/>
              <w:bottom w:val="nil"/>
              <w:right w:val="nil"/>
            </w:tcBorders>
            <w:shd w:val="clear" w:color="auto" w:fill="auto"/>
            <w:noWrap/>
            <w:hideMark/>
          </w:tcPr>
          <w:p w:rsidR="008E1846" w:rsidRPr="008E1846" w:rsidRDefault="008E1846" w:rsidP="008E1846">
            <w:pPr>
              <w:rPr>
                <w:rFonts w:ascii="Arial" w:hAnsi="Arial" w:cs="Arial"/>
                <w:b/>
                <w:bCs/>
                <w:color w:val="000000"/>
                <w:sz w:val="16"/>
                <w:szCs w:val="16"/>
              </w:rPr>
            </w:pPr>
          </w:p>
        </w:tc>
        <w:tc>
          <w:tcPr>
            <w:tcW w:w="1419" w:type="dxa"/>
            <w:gridSpan w:val="5"/>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043"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72"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880"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45"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491" w:type="dxa"/>
            <w:gridSpan w:val="4"/>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color w:val="000000"/>
                <w:sz w:val="16"/>
                <w:szCs w:val="16"/>
              </w:rPr>
            </w:pPr>
          </w:p>
        </w:tc>
        <w:tc>
          <w:tcPr>
            <w:tcW w:w="4675" w:type="dxa"/>
            <w:gridSpan w:val="12"/>
            <w:tcBorders>
              <w:top w:val="nil"/>
              <w:left w:val="nil"/>
              <w:bottom w:val="nil"/>
              <w:right w:val="nil"/>
            </w:tcBorders>
            <w:shd w:val="clear" w:color="auto" w:fill="auto"/>
            <w:noWrap/>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УТВЕРЖДАЮ:</w:t>
            </w:r>
          </w:p>
        </w:tc>
      </w:tr>
      <w:tr w:rsidR="008E1846" w:rsidRPr="008E1846" w:rsidTr="008E1846">
        <w:trPr>
          <w:gridAfter w:val="2"/>
          <w:wAfter w:w="1337" w:type="dxa"/>
          <w:trHeight w:val="225"/>
        </w:trPr>
        <w:tc>
          <w:tcPr>
            <w:tcW w:w="5401" w:type="dxa"/>
            <w:gridSpan w:val="9"/>
            <w:tcBorders>
              <w:top w:val="nil"/>
              <w:left w:val="nil"/>
              <w:bottom w:val="nil"/>
              <w:right w:val="nil"/>
            </w:tcBorders>
            <w:shd w:val="clear" w:color="auto" w:fill="auto"/>
            <w:noWrap/>
            <w:hideMark/>
          </w:tcPr>
          <w:p w:rsidR="008E1846" w:rsidRPr="008E1846" w:rsidRDefault="008E1846" w:rsidP="008E1846">
            <w:pPr>
              <w:rPr>
                <w:rFonts w:ascii="Arial" w:hAnsi="Arial" w:cs="Arial"/>
                <w:color w:val="000000"/>
                <w:sz w:val="16"/>
                <w:szCs w:val="16"/>
              </w:rPr>
            </w:pPr>
          </w:p>
        </w:tc>
        <w:tc>
          <w:tcPr>
            <w:tcW w:w="1419" w:type="dxa"/>
            <w:gridSpan w:val="5"/>
            <w:tcBorders>
              <w:top w:val="nil"/>
              <w:left w:val="nil"/>
              <w:bottom w:val="nil"/>
              <w:right w:val="nil"/>
            </w:tcBorders>
            <w:shd w:val="clear" w:color="auto" w:fill="auto"/>
            <w:vAlign w:val="bottom"/>
            <w:hideMark/>
          </w:tcPr>
          <w:p w:rsidR="008E1846" w:rsidRPr="008E1846" w:rsidRDefault="008E1846" w:rsidP="008E1846">
            <w:pPr>
              <w:rPr>
                <w:rFonts w:ascii="Arial" w:hAnsi="Arial" w:cs="Arial"/>
                <w:color w:val="000000"/>
                <w:sz w:val="16"/>
                <w:szCs w:val="16"/>
              </w:rPr>
            </w:pPr>
          </w:p>
        </w:tc>
        <w:tc>
          <w:tcPr>
            <w:tcW w:w="1043"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72"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880"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45"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6166" w:type="dxa"/>
            <w:gridSpan w:val="16"/>
            <w:tcBorders>
              <w:top w:val="nil"/>
              <w:left w:val="nil"/>
              <w:bottom w:val="nil"/>
              <w:right w:val="nil"/>
            </w:tcBorders>
            <w:shd w:val="clear" w:color="auto" w:fill="auto"/>
            <w:hideMark/>
          </w:tcPr>
          <w:p w:rsidR="008E1846" w:rsidRPr="008E1846" w:rsidRDefault="008E1846" w:rsidP="008E1846">
            <w:pPr>
              <w:rPr>
                <w:rFonts w:ascii="Arial" w:hAnsi="Arial" w:cs="Arial"/>
                <w:color w:val="000000"/>
                <w:sz w:val="16"/>
                <w:szCs w:val="16"/>
              </w:rPr>
            </w:pPr>
          </w:p>
        </w:tc>
      </w:tr>
      <w:tr w:rsidR="008E1846" w:rsidRPr="008E1846" w:rsidTr="008E1846">
        <w:trPr>
          <w:gridAfter w:val="2"/>
          <w:wAfter w:w="1337" w:type="dxa"/>
          <w:trHeight w:val="300"/>
        </w:trPr>
        <w:tc>
          <w:tcPr>
            <w:tcW w:w="5401" w:type="dxa"/>
            <w:gridSpan w:val="9"/>
            <w:tcBorders>
              <w:top w:val="nil"/>
              <w:left w:val="nil"/>
              <w:bottom w:val="nil"/>
              <w:right w:val="nil"/>
            </w:tcBorders>
            <w:shd w:val="clear" w:color="auto" w:fill="auto"/>
            <w:hideMark/>
          </w:tcPr>
          <w:p w:rsidR="008E1846" w:rsidRPr="008E1846" w:rsidRDefault="008E1846" w:rsidP="008E1846">
            <w:pPr>
              <w:rPr>
                <w:rFonts w:ascii="Arial" w:hAnsi="Arial" w:cs="Arial"/>
                <w:color w:val="000000"/>
                <w:sz w:val="16"/>
                <w:szCs w:val="16"/>
              </w:rPr>
            </w:pPr>
          </w:p>
        </w:tc>
        <w:tc>
          <w:tcPr>
            <w:tcW w:w="1419" w:type="dxa"/>
            <w:gridSpan w:val="5"/>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043"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72"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880"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45"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6166" w:type="dxa"/>
            <w:gridSpan w:val="16"/>
            <w:tcBorders>
              <w:top w:val="nil"/>
              <w:left w:val="nil"/>
              <w:bottom w:val="nil"/>
              <w:right w:val="nil"/>
            </w:tcBorders>
            <w:shd w:val="clear" w:color="auto" w:fill="auto"/>
            <w:hideMark/>
          </w:tcPr>
          <w:p w:rsidR="008E1846" w:rsidRPr="008E1846" w:rsidRDefault="008E1846" w:rsidP="008E1846">
            <w:pPr>
              <w:rPr>
                <w:rFonts w:ascii="Arial" w:hAnsi="Arial" w:cs="Arial"/>
                <w:color w:val="000000"/>
                <w:sz w:val="16"/>
                <w:szCs w:val="16"/>
              </w:rPr>
            </w:pPr>
          </w:p>
        </w:tc>
      </w:tr>
      <w:tr w:rsidR="008E1846" w:rsidRPr="008E1846" w:rsidTr="008E1846">
        <w:trPr>
          <w:gridAfter w:val="2"/>
          <w:wAfter w:w="1337" w:type="dxa"/>
          <w:trHeight w:val="225"/>
        </w:trPr>
        <w:tc>
          <w:tcPr>
            <w:tcW w:w="1500" w:type="dxa"/>
            <w:gridSpan w:val="3"/>
            <w:tcBorders>
              <w:top w:val="nil"/>
              <w:left w:val="nil"/>
              <w:bottom w:val="single" w:sz="4" w:space="0" w:color="auto"/>
              <w:right w:val="nil"/>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00" w:type="dxa"/>
            <w:gridSpan w:val="2"/>
            <w:tcBorders>
              <w:top w:val="nil"/>
              <w:left w:val="nil"/>
              <w:bottom w:val="single" w:sz="4" w:space="0" w:color="auto"/>
              <w:right w:val="nil"/>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00" w:type="dxa"/>
            <w:gridSpan w:val="3"/>
            <w:tcBorders>
              <w:top w:val="nil"/>
              <w:left w:val="nil"/>
              <w:bottom w:val="single" w:sz="4" w:space="0" w:color="auto"/>
              <w:right w:val="nil"/>
            </w:tcBorders>
            <w:shd w:val="clear" w:color="auto" w:fill="auto"/>
            <w:noWrap/>
            <w:vAlign w:val="bottom"/>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01" w:type="dxa"/>
            <w:tcBorders>
              <w:top w:val="nil"/>
              <w:left w:val="nil"/>
              <w:bottom w:val="nil"/>
              <w:right w:val="nil"/>
            </w:tcBorders>
            <w:shd w:val="clear" w:color="auto" w:fill="auto"/>
            <w:vAlign w:val="bottom"/>
            <w:hideMark/>
          </w:tcPr>
          <w:p w:rsidR="008E1846" w:rsidRPr="008E1846" w:rsidRDefault="008E1846" w:rsidP="008E1846">
            <w:pPr>
              <w:rPr>
                <w:rFonts w:ascii="Arial" w:hAnsi="Arial" w:cs="Arial"/>
                <w:color w:val="000000"/>
                <w:sz w:val="16"/>
                <w:szCs w:val="16"/>
              </w:rPr>
            </w:pPr>
          </w:p>
        </w:tc>
        <w:tc>
          <w:tcPr>
            <w:tcW w:w="1419" w:type="dxa"/>
            <w:gridSpan w:val="5"/>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043"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72"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880"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45"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491" w:type="dxa"/>
            <w:gridSpan w:val="4"/>
            <w:tcBorders>
              <w:top w:val="nil"/>
              <w:left w:val="nil"/>
              <w:bottom w:val="single" w:sz="4" w:space="0" w:color="auto"/>
              <w:right w:val="nil"/>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275" w:type="dxa"/>
            <w:gridSpan w:val="2"/>
            <w:tcBorders>
              <w:top w:val="nil"/>
              <w:left w:val="nil"/>
              <w:bottom w:val="single" w:sz="4" w:space="0" w:color="auto"/>
              <w:right w:val="nil"/>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275" w:type="dxa"/>
            <w:tcBorders>
              <w:top w:val="nil"/>
              <w:left w:val="nil"/>
              <w:bottom w:val="single" w:sz="4" w:space="0" w:color="auto"/>
              <w:right w:val="nil"/>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275" w:type="dxa"/>
            <w:tcBorders>
              <w:top w:val="nil"/>
              <w:left w:val="nil"/>
              <w:bottom w:val="single" w:sz="4" w:space="0" w:color="auto"/>
              <w:right w:val="nil"/>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3850" w:type="dxa"/>
            <w:gridSpan w:val="8"/>
            <w:tcBorders>
              <w:top w:val="nil"/>
              <w:left w:val="nil"/>
              <w:bottom w:val="single" w:sz="4" w:space="0" w:color="auto"/>
              <w:right w:val="nil"/>
            </w:tcBorders>
            <w:shd w:val="clear" w:color="auto" w:fill="auto"/>
            <w:noWrap/>
            <w:vAlign w:val="bottom"/>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2"/>
          <w:wAfter w:w="1337" w:type="dxa"/>
          <w:trHeight w:val="225"/>
        </w:trPr>
        <w:tc>
          <w:tcPr>
            <w:tcW w:w="3000" w:type="dxa"/>
            <w:gridSpan w:val="5"/>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"____" ________________ 2026 года</w:t>
            </w:r>
          </w:p>
        </w:tc>
        <w:tc>
          <w:tcPr>
            <w:tcW w:w="1500" w:type="dxa"/>
            <w:gridSpan w:val="3"/>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p>
        </w:tc>
        <w:tc>
          <w:tcPr>
            <w:tcW w:w="901" w:type="dxa"/>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p>
        </w:tc>
        <w:tc>
          <w:tcPr>
            <w:tcW w:w="1419" w:type="dxa"/>
            <w:gridSpan w:val="5"/>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043"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72"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880"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45"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491" w:type="dxa"/>
            <w:gridSpan w:val="4"/>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color w:val="000000"/>
                <w:sz w:val="16"/>
                <w:szCs w:val="16"/>
              </w:rPr>
            </w:pPr>
          </w:p>
        </w:tc>
        <w:tc>
          <w:tcPr>
            <w:tcW w:w="275"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color w:val="000000"/>
                <w:sz w:val="16"/>
                <w:szCs w:val="16"/>
              </w:rPr>
            </w:pPr>
          </w:p>
        </w:tc>
        <w:tc>
          <w:tcPr>
            <w:tcW w:w="275" w:type="dxa"/>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p>
        </w:tc>
        <w:tc>
          <w:tcPr>
            <w:tcW w:w="275" w:type="dxa"/>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p>
        </w:tc>
        <w:tc>
          <w:tcPr>
            <w:tcW w:w="3850" w:type="dxa"/>
            <w:gridSpan w:val="8"/>
            <w:tcBorders>
              <w:top w:val="nil"/>
              <w:left w:val="nil"/>
              <w:bottom w:val="nil"/>
              <w:right w:val="nil"/>
            </w:tcBorders>
            <w:shd w:val="clear" w:color="auto" w:fill="auto"/>
            <w:noWrap/>
            <w:vAlign w:val="bottom"/>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"____" ________________ 2026 года</w:t>
            </w:r>
          </w:p>
        </w:tc>
      </w:tr>
      <w:tr w:rsidR="008E1846" w:rsidRPr="008E1846" w:rsidTr="008E1846">
        <w:trPr>
          <w:gridAfter w:val="2"/>
          <w:wAfter w:w="1337" w:type="dxa"/>
          <w:trHeight w:val="165"/>
        </w:trPr>
        <w:tc>
          <w:tcPr>
            <w:tcW w:w="1500"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500"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500"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901"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419" w:type="dxa"/>
            <w:gridSpan w:val="5"/>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043" w:type="dxa"/>
            <w:gridSpan w:val="3"/>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b/>
                <w:bCs/>
                <w:sz w:val="16"/>
                <w:szCs w:val="16"/>
              </w:rPr>
            </w:pPr>
          </w:p>
        </w:tc>
        <w:tc>
          <w:tcPr>
            <w:tcW w:w="272"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880"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45"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491" w:type="dxa"/>
            <w:gridSpan w:val="4"/>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75"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75"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75"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3850" w:type="dxa"/>
            <w:gridSpan w:val="8"/>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r>
      <w:tr w:rsidR="008E1846" w:rsidRPr="008E1846" w:rsidTr="008E1846">
        <w:trPr>
          <w:gridAfter w:val="2"/>
          <w:wAfter w:w="1337" w:type="dxa"/>
          <w:trHeight w:val="45"/>
        </w:trPr>
        <w:tc>
          <w:tcPr>
            <w:tcW w:w="1500" w:type="dxa"/>
            <w:gridSpan w:val="3"/>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p>
        </w:tc>
        <w:tc>
          <w:tcPr>
            <w:tcW w:w="1500" w:type="dxa"/>
            <w:gridSpan w:val="2"/>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p>
        </w:tc>
        <w:tc>
          <w:tcPr>
            <w:tcW w:w="1500"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901"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419" w:type="dxa"/>
            <w:gridSpan w:val="5"/>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043"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72"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880"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45"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491" w:type="dxa"/>
            <w:gridSpan w:val="4"/>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75"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75"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75"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3850" w:type="dxa"/>
            <w:gridSpan w:val="8"/>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r>
      <w:tr w:rsidR="008E1846" w:rsidRPr="008E1846" w:rsidTr="008E1846">
        <w:trPr>
          <w:gridAfter w:val="2"/>
          <w:wAfter w:w="1337" w:type="dxa"/>
          <w:trHeight w:val="300"/>
        </w:trPr>
        <w:tc>
          <w:tcPr>
            <w:tcW w:w="4500" w:type="dxa"/>
            <w:gridSpan w:val="8"/>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r w:rsidRPr="008E1846">
              <w:rPr>
                <w:rFonts w:ascii="Arial" w:hAnsi="Arial" w:cs="Arial"/>
                <w:sz w:val="16"/>
                <w:szCs w:val="16"/>
              </w:rPr>
              <w:t>Наименование программного продукта</w:t>
            </w:r>
          </w:p>
        </w:tc>
        <w:tc>
          <w:tcPr>
            <w:tcW w:w="901" w:type="dxa"/>
            <w:tcBorders>
              <w:top w:val="nil"/>
              <w:left w:val="nil"/>
              <w:bottom w:val="nil"/>
              <w:right w:val="nil"/>
            </w:tcBorders>
            <w:shd w:val="clear" w:color="auto" w:fill="auto"/>
            <w:noWrap/>
            <w:vAlign w:val="bottom"/>
            <w:hideMark/>
          </w:tcPr>
          <w:p w:rsidR="008E1846" w:rsidRPr="008E1846" w:rsidRDefault="008E1846" w:rsidP="008E1846">
            <w:pPr>
              <w:rPr>
                <w:rFonts w:ascii="Calibri" w:hAnsi="Calibri"/>
                <w:color w:val="000000"/>
                <w:sz w:val="16"/>
                <w:szCs w:val="16"/>
              </w:rPr>
            </w:pPr>
          </w:p>
        </w:tc>
        <w:tc>
          <w:tcPr>
            <w:tcW w:w="1419" w:type="dxa"/>
            <w:gridSpan w:val="5"/>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043"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7563" w:type="dxa"/>
            <w:gridSpan w:val="22"/>
            <w:tcBorders>
              <w:top w:val="nil"/>
              <w:left w:val="nil"/>
              <w:bottom w:val="single" w:sz="4" w:space="0" w:color="auto"/>
              <w:right w:val="nil"/>
            </w:tcBorders>
            <w:shd w:val="clear" w:color="auto" w:fill="auto"/>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ГРАНД-Смета, версия 2026.1</w:t>
            </w:r>
          </w:p>
        </w:tc>
      </w:tr>
      <w:tr w:rsidR="008E1846" w:rsidRPr="008E1846" w:rsidTr="008E1846">
        <w:trPr>
          <w:gridAfter w:val="2"/>
          <w:wAfter w:w="1337" w:type="dxa"/>
          <w:trHeight w:val="2025"/>
        </w:trPr>
        <w:tc>
          <w:tcPr>
            <w:tcW w:w="4500" w:type="dxa"/>
            <w:gridSpan w:val="8"/>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r w:rsidRPr="008E1846">
              <w:rPr>
                <w:rFonts w:ascii="Arial" w:hAnsi="Arial" w:cs="Arial"/>
                <w:sz w:val="16"/>
                <w:szCs w:val="16"/>
              </w:rPr>
              <w:t xml:space="preserve">Наименование редакции сметных нормативов  </w:t>
            </w:r>
          </w:p>
        </w:tc>
        <w:tc>
          <w:tcPr>
            <w:tcW w:w="901" w:type="dxa"/>
            <w:tcBorders>
              <w:top w:val="nil"/>
              <w:left w:val="nil"/>
              <w:bottom w:val="nil"/>
              <w:right w:val="nil"/>
            </w:tcBorders>
            <w:shd w:val="clear" w:color="auto" w:fill="auto"/>
            <w:noWrap/>
            <w:vAlign w:val="bottom"/>
            <w:hideMark/>
          </w:tcPr>
          <w:p w:rsidR="008E1846" w:rsidRPr="008E1846" w:rsidRDefault="008E1846" w:rsidP="008E1846">
            <w:pPr>
              <w:rPr>
                <w:rFonts w:ascii="Calibri" w:hAnsi="Calibri"/>
                <w:color w:val="000000"/>
                <w:sz w:val="16"/>
                <w:szCs w:val="16"/>
              </w:rPr>
            </w:pPr>
          </w:p>
        </w:tc>
        <w:tc>
          <w:tcPr>
            <w:tcW w:w="1419" w:type="dxa"/>
            <w:gridSpan w:val="5"/>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c>
          <w:tcPr>
            <w:tcW w:w="1043" w:type="dxa"/>
            <w:gridSpan w:val="3"/>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c>
          <w:tcPr>
            <w:tcW w:w="7563" w:type="dxa"/>
            <w:gridSpan w:val="22"/>
            <w:tcBorders>
              <w:top w:val="single" w:sz="4" w:space="0" w:color="auto"/>
              <w:left w:val="nil"/>
              <w:bottom w:val="single" w:sz="4" w:space="0" w:color="auto"/>
              <w:right w:val="nil"/>
            </w:tcBorders>
            <w:shd w:val="clear" w:color="auto" w:fill="auto"/>
            <w:vAlign w:val="bottom"/>
            <w:hideMark/>
          </w:tcPr>
          <w:p w:rsidR="008E1846" w:rsidRPr="008E1846" w:rsidRDefault="008E1846" w:rsidP="008E1846">
            <w:pPr>
              <w:rPr>
                <w:rFonts w:ascii="Arial" w:hAnsi="Arial" w:cs="Arial"/>
                <w:sz w:val="16"/>
                <w:szCs w:val="16"/>
              </w:rPr>
            </w:pPr>
            <w:proofErr w:type="gramStart"/>
            <w:r w:rsidRPr="008E1846">
              <w:rPr>
                <w:rFonts w:ascii="Arial" w:hAnsi="Arial" w:cs="Arial"/>
                <w:sz w:val="16"/>
                <w:szCs w:val="16"/>
              </w:rPr>
              <w:t xml:space="preserve">Территориальные сметные нормативы, предусмотренные для применения на территории Челябинской области: </w:t>
            </w:r>
            <w:r w:rsidRPr="008E1846">
              <w:rPr>
                <w:rFonts w:ascii="Arial" w:hAnsi="Arial" w:cs="Arial"/>
                <w:sz w:val="16"/>
                <w:szCs w:val="16"/>
              </w:rPr>
              <w:br/>
              <w:t xml:space="preserve">- на материалы, изделия и конструкции, применяемые в строительстве (ТССЦ 81-01-2001); </w:t>
            </w:r>
            <w:r w:rsidRPr="008E1846">
              <w:rPr>
                <w:rFonts w:ascii="Arial" w:hAnsi="Arial" w:cs="Arial"/>
                <w:sz w:val="16"/>
                <w:szCs w:val="16"/>
              </w:rPr>
              <w:br/>
              <w:t xml:space="preserve">- на эксплуатацию строительных машин и автотранспортных средств (ТСЭМ 81-01-2001); </w:t>
            </w:r>
            <w:r w:rsidRPr="008E1846">
              <w:rPr>
                <w:rFonts w:ascii="Arial" w:hAnsi="Arial" w:cs="Arial"/>
                <w:sz w:val="16"/>
                <w:szCs w:val="16"/>
              </w:rPr>
              <w:br/>
              <w:t xml:space="preserve">- на строительные и специальные строительные работы (ТЕР 81-02-2001); </w:t>
            </w:r>
            <w:r w:rsidRPr="008E1846">
              <w:rPr>
                <w:rFonts w:ascii="Arial" w:hAnsi="Arial" w:cs="Arial"/>
                <w:sz w:val="16"/>
                <w:szCs w:val="16"/>
              </w:rPr>
              <w:br/>
              <w:t xml:space="preserve">- на монтаж оборудования (ТЕРм 81-03-2001); </w:t>
            </w:r>
            <w:r w:rsidRPr="008E1846">
              <w:rPr>
                <w:rFonts w:ascii="Arial" w:hAnsi="Arial" w:cs="Arial"/>
                <w:sz w:val="16"/>
                <w:szCs w:val="16"/>
              </w:rPr>
              <w:br/>
              <w:t xml:space="preserve">- на ремонтно-строительные работы (ТЕРр 81-04-2001); </w:t>
            </w:r>
            <w:r w:rsidRPr="008E1846">
              <w:rPr>
                <w:rFonts w:ascii="Arial" w:hAnsi="Arial" w:cs="Arial"/>
                <w:sz w:val="16"/>
                <w:szCs w:val="16"/>
              </w:rPr>
              <w:br/>
              <w:t>- на пусконаладочные работы (ТЕРп 81-05-2001);</w:t>
            </w:r>
            <w:proofErr w:type="gramEnd"/>
            <w:r w:rsidRPr="008E1846">
              <w:rPr>
                <w:rFonts w:ascii="Arial" w:hAnsi="Arial" w:cs="Arial"/>
                <w:sz w:val="16"/>
                <w:szCs w:val="16"/>
              </w:rPr>
              <w:t xml:space="preserve"> </w:t>
            </w:r>
            <w:r w:rsidRPr="008E1846">
              <w:rPr>
                <w:rFonts w:ascii="Arial" w:hAnsi="Arial" w:cs="Arial"/>
                <w:sz w:val="16"/>
                <w:szCs w:val="16"/>
              </w:rPr>
              <w:br/>
              <w:t xml:space="preserve">- на капитальный ремонт оборудования (ТЕРмр 81-06-2001); </w:t>
            </w:r>
            <w:r w:rsidRPr="008E1846">
              <w:rPr>
                <w:rFonts w:ascii="Arial" w:hAnsi="Arial" w:cs="Arial"/>
                <w:sz w:val="16"/>
                <w:szCs w:val="16"/>
              </w:rPr>
              <w:br/>
              <w:t>- на перевозки грузов для строительства (ТССЦпг 81-01-2001).</w:t>
            </w:r>
          </w:p>
        </w:tc>
      </w:tr>
      <w:tr w:rsidR="008E1846" w:rsidRPr="008E1846" w:rsidTr="008E1846">
        <w:trPr>
          <w:gridAfter w:val="2"/>
          <w:wAfter w:w="1337" w:type="dxa"/>
          <w:trHeight w:val="270"/>
        </w:trPr>
        <w:tc>
          <w:tcPr>
            <w:tcW w:w="7863" w:type="dxa"/>
            <w:gridSpan w:val="17"/>
            <w:tcBorders>
              <w:top w:val="nil"/>
              <w:left w:val="nil"/>
              <w:bottom w:val="nil"/>
              <w:right w:val="nil"/>
            </w:tcBorders>
            <w:shd w:val="clear" w:color="auto" w:fill="auto"/>
            <w:hideMark/>
          </w:tcPr>
          <w:p w:rsidR="008E1846" w:rsidRPr="008E1846" w:rsidRDefault="008E1846" w:rsidP="008E1846">
            <w:pPr>
              <w:rPr>
                <w:rFonts w:ascii="Arial" w:hAnsi="Arial" w:cs="Arial"/>
                <w:sz w:val="16"/>
                <w:szCs w:val="16"/>
              </w:rPr>
            </w:pPr>
            <w:r w:rsidRPr="008E1846">
              <w:rPr>
                <w:rFonts w:ascii="Arial" w:hAnsi="Arial" w:cs="Arial"/>
                <w:sz w:val="16"/>
                <w:szCs w:val="16"/>
              </w:rPr>
              <w:t xml:space="preserve">Реквизиты приказа Минстроя России об утверждении дополнений и изменений к сметным нормативам </w:t>
            </w:r>
          </w:p>
        </w:tc>
        <w:tc>
          <w:tcPr>
            <w:tcW w:w="7563" w:type="dxa"/>
            <w:gridSpan w:val="22"/>
            <w:tcBorders>
              <w:top w:val="single" w:sz="4" w:space="0" w:color="auto"/>
              <w:left w:val="nil"/>
              <w:bottom w:val="single" w:sz="4" w:space="0" w:color="auto"/>
              <w:right w:val="nil"/>
            </w:tcBorders>
            <w:shd w:val="clear" w:color="auto" w:fill="auto"/>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Приказ Минстроя России от 27.02.2015 № 140/</w:t>
            </w:r>
            <w:proofErr w:type="gramStart"/>
            <w:r w:rsidRPr="008E1846">
              <w:rPr>
                <w:rFonts w:ascii="Arial" w:hAnsi="Arial" w:cs="Arial"/>
                <w:sz w:val="16"/>
                <w:szCs w:val="16"/>
              </w:rPr>
              <w:t>пр</w:t>
            </w:r>
            <w:proofErr w:type="gramEnd"/>
          </w:p>
        </w:tc>
      </w:tr>
      <w:tr w:rsidR="008E1846" w:rsidRPr="008E1846" w:rsidTr="008E1846">
        <w:trPr>
          <w:gridAfter w:val="2"/>
          <w:wAfter w:w="1337" w:type="dxa"/>
          <w:trHeight w:val="1350"/>
        </w:trPr>
        <w:tc>
          <w:tcPr>
            <w:tcW w:w="7863" w:type="dxa"/>
            <w:gridSpan w:val="17"/>
            <w:tcBorders>
              <w:top w:val="nil"/>
              <w:left w:val="nil"/>
              <w:bottom w:val="nil"/>
              <w:right w:val="nil"/>
            </w:tcBorders>
            <w:shd w:val="clear" w:color="auto" w:fill="auto"/>
            <w:hideMark/>
          </w:tcPr>
          <w:p w:rsidR="008E1846" w:rsidRPr="008E1846" w:rsidRDefault="008E1846" w:rsidP="008E1846">
            <w:pPr>
              <w:rPr>
                <w:rFonts w:ascii="Arial" w:hAnsi="Arial" w:cs="Arial"/>
                <w:sz w:val="16"/>
                <w:szCs w:val="16"/>
              </w:rPr>
            </w:pPr>
            <w:r w:rsidRPr="008E1846">
              <w:rPr>
                <w:rFonts w:ascii="Arial" w:hAnsi="Arial" w:cs="Arial"/>
                <w:sz w:val="16"/>
                <w:szCs w:val="16"/>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w:t>
            </w:r>
            <w:proofErr w:type="gramStart"/>
            <w:r w:rsidRPr="008E1846">
              <w:rPr>
                <w:rFonts w:ascii="Arial" w:hAnsi="Arial" w:cs="Arial"/>
                <w:sz w:val="16"/>
                <w:szCs w:val="16"/>
              </w:rPr>
              <w:t>пр</w:t>
            </w:r>
            <w:proofErr w:type="gramEnd"/>
          </w:p>
        </w:tc>
        <w:tc>
          <w:tcPr>
            <w:tcW w:w="7563" w:type="dxa"/>
            <w:gridSpan w:val="22"/>
            <w:tcBorders>
              <w:top w:val="single" w:sz="4" w:space="0" w:color="auto"/>
              <w:left w:val="nil"/>
              <w:bottom w:val="single" w:sz="4" w:space="0" w:color="auto"/>
              <w:right w:val="nil"/>
            </w:tcBorders>
            <w:shd w:val="clear" w:color="auto" w:fill="auto"/>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 </w:t>
            </w:r>
          </w:p>
        </w:tc>
      </w:tr>
      <w:tr w:rsidR="008E1846" w:rsidRPr="008E1846" w:rsidTr="008E1846">
        <w:trPr>
          <w:gridAfter w:val="2"/>
          <w:wAfter w:w="1337" w:type="dxa"/>
          <w:trHeight w:val="675"/>
        </w:trPr>
        <w:tc>
          <w:tcPr>
            <w:tcW w:w="7863" w:type="dxa"/>
            <w:gridSpan w:val="17"/>
            <w:tcBorders>
              <w:top w:val="nil"/>
              <w:left w:val="nil"/>
              <w:bottom w:val="nil"/>
              <w:right w:val="nil"/>
            </w:tcBorders>
            <w:shd w:val="clear" w:color="auto" w:fill="auto"/>
            <w:hideMark/>
          </w:tcPr>
          <w:p w:rsidR="008E1846" w:rsidRPr="008E1846" w:rsidRDefault="008E1846" w:rsidP="008E1846">
            <w:pPr>
              <w:rPr>
                <w:rFonts w:ascii="Arial" w:hAnsi="Arial" w:cs="Arial"/>
                <w:sz w:val="16"/>
                <w:szCs w:val="16"/>
              </w:rPr>
            </w:pPr>
            <w:r w:rsidRPr="008E1846">
              <w:rPr>
                <w:rFonts w:ascii="Arial" w:hAnsi="Arial" w:cs="Arial"/>
                <w:sz w:val="16"/>
                <w:szCs w:val="16"/>
              </w:rPr>
              <w:t>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w:t>
            </w:r>
          </w:p>
        </w:tc>
        <w:tc>
          <w:tcPr>
            <w:tcW w:w="7563" w:type="dxa"/>
            <w:gridSpan w:val="22"/>
            <w:tcBorders>
              <w:top w:val="single" w:sz="4" w:space="0" w:color="auto"/>
              <w:left w:val="nil"/>
              <w:bottom w:val="single" w:sz="4" w:space="0" w:color="auto"/>
              <w:right w:val="nil"/>
            </w:tcBorders>
            <w:shd w:val="clear" w:color="auto" w:fill="auto"/>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 </w:t>
            </w:r>
          </w:p>
        </w:tc>
      </w:tr>
      <w:tr w:rsidR="008E1846" w:rsidRPr="008E1846" w:rsidTr="008E1846">
        <w:trPr>
          <w:gridAfter w:val="2"/>
          <w:wAfter w:w="1337" w:type="dxa"/>
          <w:trHeight w:val="300"/>
        </w:trPr>
        <w:tc>
          <w:tcPr>
            <w:tcW w:w="7863" w:type="dxa"/>
            <w:gridSpan w:val="17"/>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r w:rsidRPr="008E1846">
              <w:rPr>
                <w:rFonts w:ascii="Arial" w:hAnsi="Arial" w:cs="Arial"/>
                <w:sz w:val="16"/>
                <w:szCs w:val="16"/>
              </w:rPr>
              <w:t xml:space="preserve">Наименование субъекта Российской Федерации </w:t>
            </w:r>
          </w:p>
        </w:tc>
        <w:tc>
          <w:tcPr>
            <w:tcW w:w="7563" w:type="dxa"/>
            <w:gridSpan w:val="22"/>
            <w:tcBorders>
              <w:top w:val="single" w:sz="4" w:space="0" w:color="auto"/>
              <w:left w:val="nil"/>
              <w:bottom w:val="single" w:sz="4" w:space="0" w:color="auto"/>
              <w:right w:val="nil"/>
            </w:tcBorders>
            <w:shd w:val="clear" w:color="auto" w:fill="auto"/>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 </w:t>
            </w:r>
          </w:p>
        </w:tc>
      </w:tr>
      <w:tr w:rsidR="008E1846" w:rsidRPr="008E1846" w:rsidTr="008E1846">
        <w:trPr>
          <w:gridAfter w:val="2"/>
          <w:wAfter w:w="1337" w:type="dxa"/>
          <w:trHeight w:val="300"/>
        </w:trPr>
        <w:tc>
          <w:tcPr>
            <w:tcW w:w="7863" w:type="dxa"/>
            <w:gridSpan w:val="17"/>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r w:rsidRPr="008E1846">
              <w:rPr>
                <w:rFonts w:ascii="Arial" w:hAnsi="Arial" w:cs="Arial"/>
                <w:sz w:val="16"/>
                <w:szCs w:val="16"/>
              </w:rPr>
              <w:t xml:space="preserve">Наименование зоны субъекта Российской Федерации </w:t>
            </w:r>
          </w:p>
        </w:tc>
        <w:tc>
          <w:tcPr>
            <w:tcW w:w="7563" w:type="dxa"/>
            <w:gridSpan w:val="22"/>
            <w:tcBorders>
              <w:top w:val="single" w:sz="4" w:space="0" w:color="auto"/>
              <w:left w:val="nil"/>
              <w:bottom w:val="single" w:sz="4" w:space="0" w:color="auto"/>
              <w:right w:val="nil"/>
            </w:tcBorders>
            <w:shd w:val="clear" w:color="auto" w:fill="auto"/>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 </w:t>
            </w:r>
          </w:p>
        </w:tc>
      </w:tr>
      <w:tr w:rsidR="008E1846" w:rsidRPr="008E1846" w:rsidTr="008E1846">
        <w:trPr>
          <w:gridAfter w:val="2"/>
          <w:wAfter w:w="1337" w:type="dxa"/>
          <w:trHeight w:val="75"/>
        </w:trPr>
        <w:tc>
          <w:tcPr>
            <w:tcW w:w="1500"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500"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500"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901"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419" w:type="dxa"/>
            <w:gridSpan w:val="5"/>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043" w:type="dxa"/>
            <w:gridSpan w:val="3"/>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p>
        </w:tc>
        <w:tc>
          <w:tcPr>
            <w:tcW w:w="272" w:type="dxa"/>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p>
        </w:tc>
        <w:tc>
          <w:tcPr>
            <w:tcW w:w="880" w:type="dxa"/>
            <w:gridSpan w:val="3"/>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p>
        </w:tc>
        <w:tc>
          <w:tcPr>
            <w:tcW w:w="245" w:type="dxa"/>
            <w:gridSpan w:val="2"/>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p>
        </w:tc>
        <w:tc>
          <w:tcPr>
            <w:tcW w:w="1491" w:type="dxa"/>
            <w:gridSpan w:val="4"/>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p>
        </w:tc>
        <w:tc>
          <w:tcPr>
            <w:tcW w:w="275" w:type="dxa"/>
            <w:gridSpan w:val="2"/>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p>
        </w:tc>
        <w:tc>
          <w:tcPr>
            <w:tcW w:w="275" w:type="dxa"/>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p>
        </w:tc>
        <w:tc>
          <w:tcPr>
            <w:tcW w:w="275" w:type="dxa"/>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p>
        </w:tc>
        <w:tc>
          <w:tcPr>
            <w:tcW w:w="3850" w:type="dxa"/>
            <w:gridSpan w:val="8"/>
            <w:tcBorders>
              <w:top w:val="nil"/>
              <w:left w:val="nil"/>
              <w:bottom w:val="nil"/>
              <w:right w:val="nil"/>
            </w:tcBorders>
            <w:shd w:val="clear" w:color="auto" w:fill="auto"/>
            <w:noWrap/>
            <w:hideMark/>
          </w:tcPr>
          <w:p w:rsidR="008E1846" w:rsidRPr="008E1846" w:rsidRDefault="008E1846" w:rsidP="008E1846">
            <w:pPr>
              <w:rPr>
                <w:rFonts w:ascii="Arial" w:hAnsi="Arial" w:cs="Arial"/>
                <w:sz w:val="16"/>
                <w:szCs w:val="16"/>
              </w:rPr>
            </w:pPr>
          </w:p>
        </w:tc>
      </w:tr>
      <w:tr w:rsidR="008E1846" w:rsidRPr="008E1846" w:rsidTr="008E1846">
        <w:trPr>
          <w:gridAfter w:val="2"/>
          <w:wAfter w:w="1337" w:type="dxa"/>
          <w:trHeight w:val="300"/>
        </w:trPr>
        <w:tc>
          <w:tcPr>
            <w:tcW w:w="15426" w:type="dxa"/>
            <w:gridSpan w:val="39"/>
            <w:tcBorders>
              <w:top w:val="nil"/>
              <w:left w:val="nil"/>
              <w:bottom w:val="nil"/>
              <w:right w:val="nil"/>
            </w:tcBorders>
            <w:shd w:val="clear" w:color="auto" w:fill="auto"/>
            <w:vAlign w:val="bottom"/>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xml:space="preserve">Здание ГУ ФССП по Челябинской области по адресу: </w:t>
            </w:r>
            <w:proofErr w:type="gramStart"/>
            <w:r w:rsidRPr="008E1846">
              <w:rPr>
                <w:rFonts w:ascii="Arial" w:hAnsi="Arial" w:cs="Arial"/>
                <w:sz w:val="16"/>
                <w:szCs w:val="16"/>
              </w:rPr>
              <w:t>Челябинская</w:t>
            </w:r>
            <w:proofErr w:type="gramEnd"/>
            <w:r w:rsidRPr="008E1846">
              <w:rPr>
                <w:rFonts w:ascii="Arial" w:hAnsi="Arial" w:cs="Arial"/>
                <w:sz w:val="16"/>
                <w:szCs w:val="16"/>
              </w:rPr>
              <w:t xml:space="preserve"> обл., г. Челябинск, ул. Рождественского, д. 5</w:t>
            </w:r>
          </w:p>
        </w:tc>
      </w:tr>
      <w:tr w:rsidR="008E1846" w:rsidRPr="008E1846" w:rsidTr="008E1846">
        <w:trPr>
          <w:gridAfter w:val="2"/>
          <w:wAfter w:w="1337" w:type="dxa"/>
          <w:trHeight w:val="300"/>
        </w:trPr>
        <w:tc>
          <w:tcPr>
            <w:tcW w:w="15426" w:type="dxa"/>
            <w:gridSpan w:val="39"/>
            <w:tcBorders>
              <w:top w:val="single" w:sz="4" w:space="0" w:color="auto"/>
              <w:left w:val="nil"/>
              <w:bottom w:val="nil"/>
              <w:right w:val="nil"/>
            </w:tcBorders>
            <w:shd w:val="clear" w:color="auto" w:fill="auto"/>
            <w:noWrap/>
            <w:hideMark/>
          </w:tcPr>
          <w:p w:rsidR="008E1846" w:rsidRPr="008E1846" w:rsidRDefault="008E1846" w:rsidP="008E1846">
            <w:pPr>
              <w:jc w:val="center"/>
              <w:rPr>
                <w:rFonts w:ascii="Arial" w:hAnsi="Arial" w:cs="Arial"/>
                <w:i/>
                <w:iCs/>
                <w:sz w:val="16"/>
                <w:szCs w:val="16"/>
              </w:rPr>
            </w:pPr>
            <w:r w:rsidRPr="008E1846">
              <w:rPr>
                <w:rFonts w:ascii="Arial" w:hAnsi="Arial" w:cs="Arial"/>
                <w:i/>
                <w:iCs/>
                <w:sz w:val="16"/>
                <w:szCs w:val="16"/>
              </w:rPr>
              <w:t>(наименование стройки)</w:t>
            </w:r>
          </w:p>
        </w:tc>
      </w:tr>
      <w:tr w:rsidR="008E1846" w:rsidRPr="008E1846" w:rsidTr="008E1846">
        <w:trPr>
          <w:gridAfter w:val="2"/>
          <w:wAfter w:w="1337" w:type="dxa"/>
          <w:trHeight w:val="105"/>
        </w:trPr>
        <w:tc>
          <w:tcPr>
            <w:tcW w:w="1500" w:type="dxa"/>
            <w:gridSpan w:val="3"/>
            <w:tcBorders>
              <w:top w:val="nil"/>
              <w:left w:val="nil"/>
              <w:bottom w:val="nil"/>
              <w:right w:val="nil"/>
            </w:tcBorders>
            <w:shd w:val="clear" w:color="auto" w:fill="auto"/>
            <w:noWrap/>
            <w:hideMark/>
          </w:tcPr>
          <w:p w:rsidR="008E1846" w:rsidRPr="008E1846" w:rsidRDefault="008E1846" w:rsidP="008E1846">
            <w:pPr>
              <w:jc w:val="center"/>
              <w:rPr>
                <w:rFonts w:ascii="Arial" w:hAnsi="Arial" w:cs="Arial"/>
                <w:i/>
                <w:iCs/>
                <w:sz w:val="16"/>
                <w:szCs w:val="16"/>
              </w:rPr>
            </w:pPr>
          </w:p>
        </w:tc>
        <w:tc>
          <w:tcPr>
            <w:tcW w:w="1500" w:type="dxa"/>
            <w:gridSpan w:val="2"/>
            <w:tcBorders>
              <w:top w:val="nil"/>
              <w:left w:val="nil"/>
              <w:bottom w:val="nil"/>
              <w:right w:val="nil"/>
            </w:tcBorders>
            <w:shd w:val="clear" w:color="auto" w:fill="auto"/>
            <w:noWrap/>
            <w:hideMark/>
          </w:tcPr>
          <w:p w:rsidR="008E1846" w:rsidRPr="008E1846" w:rsidRDefault="008E1846" w:rsidP="008E1846">
            <w:pPr>
              <w:jc w:val="center"/>
              <w:rPr>
                <w:rFonts w:ascii="Arial" w:hAnsi="Arial" w:cs="Arial"/>
                <w:i/>
                <w:iCs/>
                <w:sz w:val="16"/>
                <w:szCs w:val="16"/>
              </w:rPr>
            </w:pPr>
          </w:p>
        </w:tc>
        <w:tc>
          <w:tcPr>
            <w:tcW w:w="1500" w:type="dxa"/>
            <w:gridSpan w:val="3"/>
            <w:tcBorders>
              <w:top w:val="nil"/>
              <w:left w:val="nil"/>
              <w:bottom w:val="nil"/>
              <w:right w:val="nil"/>
            </w:tcBorders>
            <w:shd w:val="clear" w:color="auto" w:fill="auto"/>
            <w:noWrap/>
            <w:hideMark/>
          </w:tcPr>
          <w:p w:rsidR="008E1846" w:rsidRPr="008E1846" w:rsidRDefault="008E1846" w:rsidP="008E1846">
            <w:pPr>
              <w:jc w:val="center"/>
              <w:rPr>
                <w:rFonts w:ascii="Arial" w:hAnsi="Arial" w:cs="Arial"/>
                <w:i/>
                <w:iCs/>
                <w:sz w:val="16"/>
                <w:szCs w:val="16"/>
              </w:rPr>
            </w:pPr>
          </w:p>
        </w:tc>
        <w:tc>
          <w:tcPr>
            <w:tcW w:w="901" w:type="dxa"/>
            <w:tcBorders>
              <w:top w:val="nil"/>
              <w:left w:val="nil"/>
              <w:bottom w:val="nil"/>
              <w:right w:val="nil"/>
            </w:tcBorders>
            <w:shd w:val="clear" w:color="auto" w:fill="auto"/>
            <w:noWrap/>
            <w:hideMark/>
          </w:tcPr>
          <w:p w:rsidR="008E1846" w:rsidRPr="008E1846" w:rsidRDefault="008E1846" w:rsidP="008E1846">
            <w:pPr>
              <w:jc w:val="center"/>
              <w:rPr>
                <w:rFonts w:ascii="Arial" w:hAnsi="Arial" w:cs="Arial"/>
                <w:i/>
                <w:iCs/>
                <w:sz w:val="16"/>
                <w:szCs w:val="16"/>
              </w:rPr>
            </w:pPr>
          </w:p>
        </w:tc>
        <w:tc>
          <w:tcPr>
            <w:tcW w:w="1419" w:type="dxa"/>
            <w:gridSpan w:val="5"/>
            <w:tcBorders>
              <w:top w:val="nil"/>
              <w:left w:val="nil"/>
              <w:bottom w:val="nil"/>
              <w:right w:val="nil"/>
            </w:tcBorders>
            <w:shd w:val="clear" w:color="auto" w:fill="auto"/>
            <w:noWrap/>
            <w:hideMark/>
          </w:tcPr>
          <w:p w:rsidR="008E1846" w:rsidRPr="008E1846" w:rsidRDefault="008E1846" w:rsidP="008E1846">
            <w:pPr>
              <w:jc w:val="center"/>
              <w:rPr>
                <w:rFonts w:ascii="Arial" w:hAnsi="Arial" w:cs="Arial"/>
                <w:i/>
                <w:iCs/>
                <w:sz w:val="16"/>
                <w:szCs w:val="16"/>
              </w:rPr>
            </w:pPr>
          </w:p>
        </w:tc>
        <w:tc>
          <w:tcPr>
            <w:tcW w:w="1043" w:type="dxa"/>
            <w:gridSpan w:val="3"/>
            <w:tcBorders>
              <w:top w:val="nil"/>
              <w:left w:val="nil"/>
              <w:bottom w:val="nil"/>
              <w:right w:val="nil"/>
            </w:tcBorders>
            <w:shd w:val="clear" w:color="auto" w:fill="auto"/>
            <w:noWrap/>
            <w:hideMark/>
          </w:tcPr>
          <w:p w:rsidR="008E1846" w:rsidRPr="008E1846" w:rsidRDefault="008E1846" w:rsidP="008E1846">
            <w:pPr>
              <w:jc w:val="center"/>
              <w:rPr>
                <w:rFonts w:ascii="Arial" w:hAnsi="Arial" w:cs="Arial"/>
                <w:i/>
                <w:iCs/>
                <w:sz w:val="16"/>
                <w:szCs w:val="16"/>
              </w:rPr>
            </w:pPr>
          </w:p>
        </w:tc>
        <w:tc>
          <w:tcPr>
            <w:tcW w:w="272" w:type="dxa"/>
            <w:tcBorders>
              <w:top w:val="nil"/>
              <w:left w:val="nil"/>
              <w:bottom w:val="nil"/>
              <w:right w:val="nil"/>
            </w:tcBorders>
            <w:shd w:val="clear" w:color="auto" w:fill="auto"/>
            <w:noWrap/>
            <w:hideMark/>
          </w:tcPr>
          <w:p w:rsidR="008E1846" w:rsidRPr="008E1846" w:rsidRDefault="008E1846" w:rsidP="008E1846">
            <w:pPr>
              <w:jc w:val="center"/>
              <w:rPr>
                <w:rFonts w:ascii="Arial" w:hAnsi="Arial" w:cs="Arial"/>
                <w:i/>
                <w:iCs/>
                <w:sz w:val="16"/>
                <w:szCs w:val="16"/>
              </w:rPr>
            </w:pPr>
          </w:p>
        </w:tc>
        <w:tc>
          <w:tcPr>
            <w:tcW w:w="880" w:type="dxa"/>
            <w:gridSpan w:val="3"/>
            <w:tcBorders>
              <w:top w:val="nil"/>
              <w:left w:val="nil"/>
              <w:bottom w:val="nil"/>
              <w:right w:val="nil"/>
            </w:tcBorders>
            <w:shd w:val="clear" w:color="auto" w:fill="auto"/>
            <w:noWrap/>
            <w:hideMark/>
          </w:tcPr>
          <w:p w:rsidR="008E1846" w:rsidRPr="008E1846" w:rsidRDefault="008E1846" w:rsidP="008E1846">
            <w:pPr>
              <w:jc w:val="center"/>
              <w:rPr>
                <w:rFonts w:ascii="Arial" w:hAnsi="Arial" w:cs="Arial"/>
                <w:i/>
                <w:iCs/>
                <w:sz w:val="16"/>
                <w:szCs w:val="16"/>
              </w:rPr>
            </w:pPr>
          </w:p>
        </w:tc>
        <w:tc>
          <w:tcPr>
            <w:tcW w:w="245" w:type="dxa"/>
            <w:gridSpan w:val="2"/>
            <w:tcBorders>
              <w:top w:val="nil"/>
              <w:left w:val="nil"/>
              <w:bottom w:val="nil"/>
              <w:right w:val="nil"/>
            </w:tcBorders>
            <w:shd w:val="clear" w:color="auto" w:fill="auto"/>
            <w:noWrap/>
            <w:hideMark/>
          </w:tcPr>
          <w:p w:rsidR="008E1846" w:rsidRPr="008E1846" w:rsidRDefault="008E1846" w:rsidP="008E1846">
            <w:pPr>
              <w:jc w:val="center"/>
              <w:rPr>
                <w:rFonts w:ascii="Arial" w:hAnsi="Arial" w:cs="Arial"/>
                <w:i/>
                <w:iCs/>
                <w:sz w:val="16"/>
                <w:szCs w:val="16"/>
              </w:rPr>
            </w:pPr>
          </w:p>
        </w:tc>
        <w:tc>
          <w:tcPr>
            <w:tcW w:w="1491" w:type="dxa"/>
            <w:gridSpan w:val="4"/>
            <w:tcBorders>
              <w:top w:val="nil"/>
              <w:left w:val="nil"/>
              <w:bottom w:val="nil"/>
              <w:right w:val="nil"/>
            </w:tcBorders>
            <w:shd w:val="clear" w:color="auto" w:fill="auto"/>
            <w:noWrap/>
            <w:hideMark/>
          </w:tcPr>
          <w:p w:rsidR="008E1846" w:rsidRPr="008E1846" w:rsidRDefault="008E1846" w:rsidP="008E1846">
            <w:pPr>
              <w:jc w:val="center"/>
              <w:rPr>
                <w:rFonts w:ascii="Arial" w:hAnsi="Arial" w:cs="Arial"/>
                <w:i/>
                <w:iCs/>
                <w:sz w:val="16"/>
                <w:szCs w:val="16"/>
              </w:rPr>
            </w:pPr>
          </w:p>
        </w:tc>
        <w:tc>
          <w:tcPr>
            <w:tcW w:w="275" w:type="dxa"/>
            <w:gridSpan w:val="2"/>
            <w:tcBorders>
              <w:top w:val="nil"/>
              <w:left w:val="nil"/>
              <w:bottom w:val="nil"/>
              <w:right w:val="nil"/>
            </w:tcBorders>
            <w:shd w:val="clear" w:color="auto" w:fill="auto"/>
            <w:noWrap/>
            <w:hideMark/>
          </w:tcPr>
          <w:p w:rsidR="008E1846" w:rsidRPr="008E1846" w:rsidRDefault="008E1846" w:rsidP="008E1846">
            <w:pPr>
              <w:jc w:val="center"/>
              <w:rPr>
                <w:rFonts w:ascii="Arial" w:hAnsi="Arial" w:cs="Arial"/>
                <w:i/>
                <w:iCs/>
                <w:sz w:val="16"/>
                <w:szCs w:val="16"/>
              </w:rPr>
            </w:pPr>
          </w:p>
        </w:tc>
        <w:tc>
          <w:tcPr>
            <w:tcW w:w="275" w:type="dxa"/>
            <w:tcBorders>
              <w:top w:val="nil"/>
              <w:left w:val="nil"/>
              <w:bottom w:val="nil"/>
              <w:right w:val="nil"/>
            </w:tcBorders>
            <w:shd w:val="clear" w:color="auto" w:fill="auto"/>
            <w:noWrap/>
            <w:hideMark/>
          </w:tcPr>
          <w:p w:rsidR="008E1846" w:rsidRPr="008E1846" w:rsidRDefault="008E1846" w:rsidP="008E1846">
            <w:pPr>
              <w:jc w:val="center"/>
              <w:rPr>
                <w:rFonts w:ascii="Arial" w:hAnsi="Arial" w:cs="Arial"/>
                <w:i/>
                <w:iCs/>
                <w:sz w:val="16"/>
                <w:szCs w:val="16"/>
              </w:rPr>
            </w:pPr>
          </w:p>
        </w:tc>
        <w:tc>
          <w:tcPr>
            <w:tcW w:w="275" w:type="dxa"/>
            <w:tcBorders>
              <w:top w:val="nil"/>
              <w:left w:val="nil"/>
              <w:bottom w:val="nil"/>
              <w:right w:val="nil"/>
            </w:tcBorders>
            <w:shd w:val="clear" w:color="auto" w:fill="auto"/>
            <w:noWrap/>
            <w:hideMark/>
          </w:tcPr>
          <w:p w:rsidR="008E1846" w:rsidRPr="008E1846" w:rsidRDefault="008E1846" w:rsidP="008E1846">
            <w:pPr>
              <w:jc w:val="center"/>
              <w:rPr>
                <w:rFonts w:ascii="Arial" w:hAnsi="Arial" w:cs="Arial"/>
                <w:i/>
                <w:iCs/>
                <w:sz w:val="16"/>
                <w:szCs w:val="16"/>
              </w:rPr>
            </w:pPr>
          </w:p>
        </w:tc>
        <w:tc>
          <w:tcPr>
            <w:tcW w:w="3850" w:type="dxa"/>
            <w:gridSpan w:val="8"/>
            <w:tcBorders>
              <w:top w:val="nil"/>
              <w:left w:val="nil"/>
              <w:bottom w:val="nil"/>
              <w:right w:val="nil"/>
            </w:tcBorders>
            <w:shd w:val="clear" w:color="auto" w:fill="auto"/>
            <w:noWrap/>
            <w:hideMark/>
          </w:tcPr>
          <w:p w:rsidR="008E1846" w:rsidRPr="008E1846" w:rsidRDefault="008E1846" w:rsidP="008E1846">
            <w:pPr>
              <w:jc w:val="center"/>
              <w:rPr>
                <w:rFonts w:ascii="Arial" w:hAnsi="Arial" w:cs="Arial"/>
                <w:i/>
                <w:iCs/>
                <w:sz w:val="16"/>
                <w:szCs w:val="16"/>
              </w:rPr>
            </w:pPr>
          </w:p>
        </w:tc>
      </w:tr>
      <w:tr w:rsidR="008E1846" w:rsidRPr="008E1846" w:rsidTr="008E1846">
        <w:trPr>
          <w:gridAfter w:val="2"/>
          <w:wAfter w:w="1337" w:type="dxa"/>
          <w:trHeight w:val="300"/>
        </w:trPr>
        <w:tc>
          <w:tcPr>
            <w:tcW w:w="15426" w:type="dxa"/>
            <w:gridSpan w:val="39"/>
            <w:tcBorders>
              <w:top w:val="nil"/>
              <w:left w:val="nil"/>
              <w:bottom w:val="nil"/>
              <w:right w:val="nil"/>
            </w:tcBorders>
            <w:shd w:val="clear" w:color="auto" w:fill="auto"/>
            <w:vAlign w:val="bottom"/>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xml:space="preserve">Здание ГУ ФССП по Челябинской области по адресу: </w:t>
            </w:r>
            <w:proofErr w:type="gramStart"/>
            <w:r w:rsidRPr="008E1846">
              <w:rPr>
                <w:rFonts w:ascii="Arial" w:hAnsi="Arial" w:cs="Arial"/>
                <w:sz w:val="16"/>
                <w:szCs w:val="16"/>
              </w:rPr>
              <w:t>Челябинская</w:t>
            </w:r>
            <w:proofErr w:type="gramEnd"/>
            <w:r w:rsidRPr="008E1846">
              <w:rPr>
                <w:rFonts w:ascii="Arial" w:hAnsi="Arial" w:cs="Arial"/>
                <w:sz w:val="16"/>
                <w:szCs w:val="16"/>
              </w:rPr>
              <w:t xml:space="preserve"> обл., г. Челябинск, ул. Рождественского, д. 5</w:t>
            </w:r>
          </w:p>
        </w:tc>
      </w:tr>
      <w:tr w:rsidR="008E1846" w:rsidRPr="008E1846" w:rsidTr="008E1846">
        <w:trPr>
          <w:gridAfter w:val="2"/>
          <w:wAfter w:w="1337" w:type="dxa"/>
          <w:trHeight w:val="300"/>
        </w:trPr>
        <w:tc>
          <w:tcPr>
            <w:tcW w:w="15426" w:type="dxa"/>
            <w:gridSpan w:val="39"/>
            <w:tcBorders>
              <w:top w:val="single" w:sz="4" w:space="0" w:color="auto"/>
              <w:left w:val="nil"/>
              <w:bottom w:val="nil"/>
              <w:right w:val="nil"/>
            </w:tcBorders>
            <w:shd w:val="clear" w:color="auto" w:fill="auto"/>
            <w:noWrap/>
            <w:hideMark/>
          </w:tcPr>
          <w:p w:rsidR="008E1846" w:rsidRPr="008E1846" w:rsidRDefault="008E1846" w:rsidP="008E1846">
            <w:pPr>
              <w:jc w:val="center"/>
              <w:rPr>
                <w:rFonts w:ascii="Arial" w:hAnsi="Arial" w:cs="Arial"/>
                <w:i/>
                <w:iCs/>
                <w:sz w:val="16"/>
                <w:szCs w:val="16"/>
              </w:rPr>
            </w:pPr>
            <w:r w:rsidRPr="008E1846">
              <w:rPr>
                <w:rFonts w:ascii="Arial" w:hAnsi="Arial" w:cs="Arial"/>
                <w:i/>
                <w:iCs/>
                <w:sz w:val="16"/>
                <w:szCs w:val="16"/>
              </w:rPr>
              <w:t>(наименование объекта капитального строительства)</w:t>
            </w:r>
          </w:p>
        </w:tc>
      </w:tr>
      <w:tr w:rsidR="008E1846" w:rsidRPr="008E1846" w:rsidTr="008E1846">
        <w:trPr>
          <w:gridAfter w:val="2"/>
          <w:wAfter w:w="1337" w:type="dxa"/>
          <w:trHeight w:val="300"/>
        </w:trPr>
        <w:tc>
          <w:tcPr>
            <w:tcW w:w="15426" w:type="dxa"/>
            <w:gridSpan w:val="39"/>
            <w:tcBorders>
              <w:top w:val="single" w:sz="4" w:space="0" w:color="auto"/>
              <w:left w:val="nil"/>
              <w:bottom w:val="nil"/>
              <w:right w:val="nil"/>
            </w:tcBorders>
            <w:shd w:val="clear" w:color="auto" w:fill="auto"/>
            <w:noWrap/>
            <w:hideMark/>
          </w:tcPr>
          <w:p w:rsidR="008E1846" w:rsidRPr="008E1846" w:rsidRDefault="008E1846" w:rsidP="008E1846">
            <w:pPr>
              <w:jc w:val="center"/>
              <w:rPr>
                <w:rFonts w:ascii="Arial" w:hAnsi="Arial" w:cs="Arial"/>
                <w:b/>
                <w:iCs/>
                <w:sz w:val="22"/>
                <w:szCs w:val="22"/>
              </w:rPr>
            </w:pPr>
            <w:r w:rsidRPr="008E1846">
              <w:rPr>
                <w:rFonts w:ascii="Arial" w:hAnsi="Arial" w:cs="Arial"/>
                <w:b/>
                <w:iCs/>
                <w:sz w:val="22"/>
                <w:szCs w:val="22"/>
              </w:rPr>
              <w:t>ЛОКАЛЬНЫЙ СМЕТНЫЙ РАСЧЕТ (СМЕТА) № 7-26</w:t>
            </w:r>
          </w:p>
        </w:tc>
      </w:tr>
      <w:tr w:rsidR="008E1846" w:rsidRPr="008E1846" w:rsidTr="008E1846">
        <w:trPr>
          <w:trHeight w:val="75"/>
        </w:trPr>
        <w:tc>
          <w:tcPr>
            <w:tcW w:w="1432" w:type="dxa"/>
            <w:gridSpan w:val="2"/>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b/>
                <w:bCs/>
                <w:sz w:val="28"/>
                <w:szCs w:val="28"/>
              </w:rPr>
            </w:pPr>
          </w:p>
        </w:tc>
        <w:tc>
          <w:tcPr>
            <w:tcW w:w="2837" w:type="dxa"/>
            <w:gridSpan w:val="5"/>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b/>
                <w:bCs/>
                <w:sz w:val="28"/>
                <w:szCs w:val="28"/>
              </w:rPr>
            </w:pPr>
          </w:p>
        </w:tc>
        <w:tc>
          <w:tcPr>
            <w:tcW w:w="1146" w:type="dxa"/>
            <w:gridSpan w:val="3"/>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b/>
                <w:bCs/>
                <w:sz w:val="28"/>
                <w:szCs w:val="28"/>
              </w:rPr>
            </w:pPr>
          </w:p>
        </w:tc>
        <w:tc>
          <w:tcPr>
            <w:tcW w:w="900" w:type="dxa"/>
            <w:gridSpan w:val="3"/>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b/>
                <w:bCs/>
                <w:sz w:val="28"/>
                <w:szCs w:val="28"/>
              </w:rPr>
            </w:pPr>
          </w:p>
        </w:tc>
        <w:tc>
          <w:tcPr>
            <w:tcW w:w="1199" w:type="dxa"/>
            <w:gridSpan w:val="3"/>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b/>
                <w:bCs/>
                <w:sz w:val="28"/>
                <w:szCs w:val="28"/>
              </w:rPr>
            </w:pPr>
          </w:p>
        </w:tc>
        <w:tc>
          <w:tcPr>
            <w:tcW w:w="867" w:type="dxa"/>
            <w:gridSpan w:val="4"/>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b/>
                <w:bCs/>
                <w:sz w:val="28"/>
                <w:szCs w:val="28"/>
              </w:rPr>
            </w:pPr>
          </w:p>
        </w:tc>
        <w:tc>
          <w:tcPr>
            <w:tcW w:w="1112" w:type="dxa"/>
            <w:gridSpan w:val="4"/>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b/>
                <w:bCs/>
                <w:sz w:val="28"/>
                <w:szCs w:val="28"/>
              </w:rPr>
            </w:pPr>
          </w:p>
        </w:tc>
        <w:tc>
          <w:tcPr>
            <w:tcW w:w="966" w:type="dxa"/>
            <w:gridSpan w:val="2"/>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b/>
                <w:bCs/>
                <w:sz w:val="28"/>
                <w:szCs w:val="28"/>
              </w:rPr>
            </w:pPr>
          </w:p>
        </w:tc>
        <w:tc>
          <w:tcPr>
            <w:tcW w:w="1316" w:type="dxa"/>
            <w:gridSpan w:val="6"/>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b/>
                <w:bCs/>
                <w:sz w:val="28"/>
                <w:szCs w:val="28"/>
              </w:rPr>
            </w:pPr>
          </w:p>
        </w:tc>
        <w:tc>
          <w:tcPr>
            <w:tcW w:w="1133" w:type="dxa"/>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b/>
                <w:bCs/>
                <w:sz w:val="28"/>
                <w:szCs w:val="28"/>
              </w:rPr>
            </w:pPr>
          </w:p>
        </w:tc>
        <w:tc>
          <w:tcPr>
            <w:tcW w:w="868" w:type="dxa"/>
            <w:gridSpan w:val="2"/>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b/>
                <w:bCs/>
                <w:sz w:val="28"/>
                <w:szCs w:val="28"/>
              </w:rPr>
            </w:pPr>
          </w:p>
        </w:tc>
        <w:tc>
          <w:tcPr>
            <w:tcW w:w="718" w:type="dxa"/>
            <w:gridSpan w:val="2"/>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b/>
                <w:bCs/>
                <w:sz w:val="28"/>
                <w:szCs w:val="28"/>
              </w:rPr>
            </w:pPr>
          </w:p>
        </w:tc>
        <w:tc>
          <w:tcPr>
            <w:tcW w:w="641" w:type="dxa"/>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b/>
                <w:bCs/>
                <w:sz w:val="28"/>
                <w:szCs w:val="28"/>
              </w:rPr>
            </w:pPr>
          </w:p>
        </w:tc>
        <w:tc>
          <w:tcPr>
            <w:tcW w:w="1628" w:type="dxa"/>
            <w:gridSpan w:val="3"/>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b/>
                <w:bCs/>
                <w:sz w:val="28"/>
                <w:szCs w:val="28"/>
              </w:rPr>
            </w:pPr>
          </w:p>
        </w:tc>
      </w:tr>
      <w:tr w:rsidR="008E1846" w:rsidRPr="008E1846" w:rsidTr="008E1846">
        <w:trPr>
          <w:trHeight w:val="300"/>
        </w:trPr>
        <w:tc>
          <w:tcPr>
            <w:tcW w:w="16763" w:type="dxa"/>
            <w:gridSpan w:val="41"/>
            <w:tcBorders>
              <w:top w:val="nil"/>
              <w:left w:val="nil"/>
              <w:bottom w:val="single" w:sz="4" w:space="0" w:color="auto"/>
              <w:right w:val="nil"/>
            </w:tcBorders>
            <w:shd w:val="clear" w:color="auto" w:fill="auto"/>
            <w:vAlign w:val="bottom"/>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Ремонт участка трубопровода и системы отопления</w:t>
            </w:r>
          </w:p>
        </w:tc>
      </w:tr>
      <w:tr w:rsidR="008E1846" w:rsidRPr="008E1846" w:rsidTr="008E1846">
        <w:trPr>
          <w:trHeight w:val="240"/>
        </w:trPr>
        <w:tc>
          <w:tcPr>
            <w:tcW w:w="16763" w:type="dxa"/>
            <w:gridSpan w:val="41"/>
            <w:tcBorders>
              <w:top w:val="single" w:sz="4" w:space="0" w:color="auto"/>
              <w:left w:val="nil"/>
              <w:bottom w:val="nil"/>
              <w:right w:val="nil"/>
            </w:tcBorders>
            <w:shd w:val="clear" w:color="auto" w:fill="auto"/>
            <w:noWrap/>
            <w:hideMark/>
          </w:tcPr>
          <w:p w:rsidR="008E1846" w:rsidRPr="008E1846" w:rsidRDefault="008E1846" w:rsidP="008E1846">
            <w:pPr>
              <w:jc w:val="center"/>
              <w:rPr>
                <w:rFonts w:ascii="Arial" w:hAnsi="Arial" w:cs="Arial"/>
                <w:i/>
                <w:iCs/>
                <w:sz w:val="16"/>
                <w:szCs w:val="16"/>
              </w:rPr>
            </w:pPr>
            <w:r w:rsidRPr="008E1846">
              <w:rPr>
                <w:rFonts w:ascii="Arial" w:hAnsi="Arial" w:cs="Arial"/>
                <w:i/>
                <w:iCs/>
                <w:sz w:val="16"/>
                <w:szCs w:val="16"/>
              </w:rPr>
              <w:t xml:space="preserve"> (наименование работ и затрат)</w:t>
            </w:r>
          </w:p>
        </w:tc>
      </w:tr>
      <w:tr w:rsidR="008E1846" w:rsidRPr="008E1846" w:rsidTr="008E1846">
        <w:trPr>
          <w:trHeight w:val="240"/>
        </w:trPr>
        <w:tc>
          <w:tcPr>
            <w:tcW w:w="1432"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lastRenderedPageBreak/>
              <w:t xml:space="preserve">Составлен </w:t>
            </w:r>
          </w:p>
        </w:tc>
        <w:tc>
          <w:tcPr>
            <w:tcW w:w="2837" w:type="dxa"/>
            <w:gridSpan w:val="5"/>
            <w:tcBorders>
              <w:top w:val="nil"/>
              <w:left w:val="nil"/>
              <w:bottom w:val="single" w:sz="4" w:space="0" w:color="auto"/>
              <w:right w:val="nil"/>
            </w:tcBorders>
            <w:shd w:val="clear" w:color="auto" w:fill="auto"/>
            <w:noWrap/>
            <w:vAlign w:val="bottom"/>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базисно-индексным</w:t>
            </w:r>
          </w:p>
        </w:tc>
        <w:tc>
          <w:tcPr>
            <w:tcW w:w="1146"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методом</w:t>
            </w:r>
          </w:p>
        </w:tc>
        <w:tc>
          <w:tcPr>
            <w:tcW w:w="900"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color w:val="000000"/>
                <w:sz w:val="16"/>
                <w:szCs w:val="16"/>
              </w:rPr>
            </w:pPr>
          </w:p>
        </w:tc>
        <w:tc>
          <w:tcPr>
            <w:tcW w:w="1199"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color w:val="000000"/>
                <w:sz w:val="16"/>
                <w:szCs w:val="16"/>
              </w:rPr>
            </w:pPr>
          </w:p>
        </w:tc>
        <w:tc>
          <w:tcPr>
            <w:tcW w:w="867" w:type="dxa"/>
            <w:gridSpan w:val="4"/>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c>
          <w:tcPr>
            <w:tcW w:w="1112" w:type="dxa"/>
            <w:gridSpan w:val="4"/>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c>
          <w:tcPr>
            <w:tcW w:w="966" w:type="dxa"/>
            <w:gridSpan w:val="2"/>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c>
          <w:tcPr>
            <w:tcW w:w="1316" w:type="dxa"/>
            <w:gridSpan w:val="6"/>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c>
          <w:tcPr>
            <w:tcW w:w="1133" w:type="dxa"/>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c>
          <w:tcPr>
            <w:tcW w:w="868" w:type="dxa"/>
            <w:gridSpan w:val="2"/>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c>
          <w:tcPr>
            <w:tcW w:w="718" w:type="dxa"/>
            <w:gridSpan w:val="2"/>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c>
          <w:tcPr>
            <w:tcW w:w="641" w:type="dxa"/>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c>
          <w:tcPr>
            <w:tcW w:w="1628" w:type="dxa"/>
            <w:gridSpan w:val="3"/>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r>
      <w:tr w:rsidR="008E1846" w:rsidRPr="008E1846" w:rsidTr="008E1846">
        <w:trPr>
          <w:trHeight w:val="240"/>
        </w:trPr>
        <w:tc>
          <w:tcPr>
            <w:tcW w:w="1432"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Основание</w:t>
            </w:r>
          </w:p>
        </w:tc>
        <w:tc>
          <w:tcPr>
            <w:tcW w:w="6949" w:type="dxa"/>
            <w:gridSpan w:val="18"/>
            <w:tcBorders>
              <w:top w:val="nil"/>
              <w:left w:val="nil"/>
              <w:bottom w:val="single" w:sz="4" w:space="0" w:color="auto"/>
              <w:right w:val="nil"/>
            </w:tcBorders>
            <w:shd w:val="clear" w:color="auto" w:fill="auto"/>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 </w:t>
            </w:r>
          </w:p>
        </w:tc>
        <w:tc>
          <w:tcPr>
            <w:tcW w:w="1112" w:type="dxa"/>
            <w:gridSpan w:val="4"/>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c>
          <w:tcPr>
            <w:tcW w:w="966" w:type="dxa"/>
            <w:gridSpan w:val="2"/>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c>
          <w:tcPr>
            <w:tcW w:w="1316" w:type="dxa"/>
            <w:gridSpan w:val="6"/>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c>
          <w:tcPr>
            <w:tcW w:w="1133" w:type="dxa"/>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c>
          <w:tcPr>
            <w:tcW w:w="868" w:type="dxa"/>
            <w:gridSpan w:val="2"/>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c>
          <w:tcPr>
            <w:tcW w:w="718" w:type="dxa"/>
            <w:gridSpan w:val="2"/>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c>
          <w:tcPr>
            <w:tcW w:w="641" w:type="dxa"/>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c>
          <w:tcPr>
            <w:tcW w:w="1628" w:type="dxa"/>
            <w:gridSpan w:val="3"/>
            <w:tcBorders>
              <w:top w:val="nil"/>
              <w:left w:val="nil"/>
              <w:bottom w:val="nil"/>
              <w:right w:val="nil"/>
            </w:tcBorders>
            <w:shd w:val="clear" w:color="auto" w:fill="auto"/>
            <w:vAlign w:val="bottom"/>
            <w:hideMark/>
          </w:tcPr>
          <w:p w:rsidR="008E1846" w:rsidRPr="008E1846" w:rsidRDefault="008E1846" w:rsidP="008E1846">
            <w:pPr>
              <w:rPr>
                <w:rFonts w:ascii="Arial" w:hAnsi="Arial" w:cs="Arial"/>
                <w:sz w:val="16"/>
                <w:szCs w:val="16"/>
              </w:rPr>
            </w:pPr>
          </w:p>
        </w:tc>
      </w:tr>
      <w:tr w:rsidR="008E1846" w:rsidRPr="008E1846" w:rsidTr="008E1846">
        <w:trPr>
          <w:trHeight w:val="300"/>
        </w:trPr>
        <w:tc>
          <w:tcPr>
            <w:tcW w:w="1432"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6949" w:type="dxa"/>
            <w:gridSpan w:val="18"/>
            <w:tcBorders>
              <w:top w:val="single" w:sz="4" w:space="0" w:color="auto"/>
              <w:left w:val="nil"/>
              <w:bottom w:val="nil"/>
              <w:right w:val="nil"/>
            </w:tcBorders>
            <w:shd w:val="clear" w:color="auto" w:fill="auto"/>
            <w:noWrap/>
            <w:vAlign w:val="bottom"/>
            <w:hideMark/>
          </w:tcPr>
          <w:p w:rsidR="008E1846" w:rsidRPr="008E1846" w:rsidRDefault="008E1846" w:rsidP="008E1846">
            <w:pPr>
              <w:jc w:val="center"/>
              <w:rPr>
                <w:rFonts w:ascii="Arial" w:hAnsi="Arial" w:cs="Arial"/>
                <w:i/>
                <w:iCs/>
                <w:sz w:val="16"/>
                <w:szCs w:val="16"/>
              </w:rPr>
            </w:pPr>
            <w:r w:rsidRPr="008E1846">
              <w:rPr>
                <w:rFonts w:ascii="Arial" w:hAnsi="Arial" w:cs="Arial"/>
                <w:i/>
                <w:iCs/>
                <w:sz w:val="16"/>
                <w:szCs w:val="16"/>
              </w:rPr>
              <w:t>(проектная и (или) иная техническая документация)</w:t>
            </w:r>
          </w:p>
        </w:tc>
        <w:tc>
          <w:tcPr>
            <w:tcW w:w="1112" w:type="dxa"/>
            <w:gridSpan w:val="4"/>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i/>
                <w:iCs/>
                <w:sz w:val="16"/>
                <w:szCs w:val="16"/>
              </w:rPr>
            </w:pPr>
          </w:p>
        </w:tc>
        <w:tc>
          <w:tcPr>
            <w:tcW w:w="966"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i/>
                <w:iCs/>
                <w:sz w:val="16"/>
                <w:szCs w:val="16"/>
              </w:rPr>
            </w:pPr>
          </w:p>
        </w:tc>
        <w:tc>
          <w:tcPr>
            <w:tcW w:w="1316" w:type="dxa"/>
            <w:gridSpan w:val="6"/>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i/>
                <w:iCs/>
                <w:sz w:val="16"/>
                <w:szCs w:val="16"/>
              </w:rPr>
            </w:pPr>
          </w:p>
        </w:tc>
        <w:tc>
          <w:tcPr>
            <w:tcW w:w="1133"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i/>
                <w:iCs/>
                <w:sz w:val="16"/>
                <w:szCs w:val="16"/>
              </w:rPr>
            </w:pPr>
          </w:p>
        </w:tc>
        <w:tc>
          <w:tcPr>
            <w:tcW w:w="868"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i/>
                <w:iCs/>
                <w:sz w:val="16"/>
                <w:szCs w:val="16"/>
              </w:rPr>
            </w:pPr>
          </w:p>
        </w:tc>
        <w:tc>
          <w:tcPr>
            <w:tcW w:w="718"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i/>
                <w:iCs/>
                <w:sz w:val="16"/>
                <w:szCs w:val="16"/>
              </w:rPr>
            </w:pPr>
          </w:p>
        </w:tc>
        <w:tc>
          <w:tcPr>
            <w:tcW w:w="641" w:type="dxa"/>
            <w:tcBorders>
              <w:top w:val="nil"/>
              <w:left w:val="nil"/>
              <w:bottom w:val="nil"/>
              <w:right w:val="nil"/>
            </w:tcBorders>
            <w:shd w:val="clear" w:color="auto" w:fill="auto"/>
            <w:noWrap/>
            <w:hideMark/>
          </w:tcPr>
          <w:p w:rsidR="008E1846" w:rsidRPr="008E1846" w:rsidRDefault="008E1846" w:rsidP="008E1846">
            <w:pPr>
              <w:jc w:val="right"/>
              <w:rPr>
                <w:rFonts w:ascii="Arial" w:hAnsi="Arial" w:cs="Arial"/>
                <w:color w:val="000000"/>
                <w:sz w:val="16"/>
                <w:szCs w:val="16"/>
              </w:rPr>
            </w:pPr>
          </w:p>
        </w:tc>
        <w:tc>
          <w:tcPr>
            <w:tcW w:w="1628"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i/>
                <w:iCs/>
                <w:sz w:val="16"/>
                <w:szCs w:val="16"/>
              </w:rPr>
            </w:pPr>
          </w:p>
        </w:tc>
      </w:tr>
      <w:tr w:rsidR="008E1846" w:rsidRPr="008E1846" w:rsidTr="008E1846">
        <w:trPr>
          <w:trHeight w:val="105"/>
        </w:trPr>
        <w:tc>
          <w:tcPr>
            <w:tcW w:w="1432"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837" w:type="dxa"/>
            <w:gridSpan w:val="5"/>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146"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900" w:type="dxa"/>
            <w:gridSpan w:val="3"/>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i/>
                <w:iCs/>
                <w:sz w:val="16"/>
                <w:szCs w:val="16"/>
              </w:rPr>
            </w:pPr>
          </w:p>
        </w:tc>
        <w:tc>
          <w:tcPr>
            <w:tcW w:w="1199" w:type="dxa"/>
            <w:gridSpan w:val="3"/>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i/>
                <w:iCs/>
                <w:sz w:val="16"/>
                <w:szCs w:val="16"/>
              </w:rPr>
            </w:pPr>
          </w:p>
        </w:tc>
        <w:tc>
          <w:tcPr>
            <w:tcW w:w="867" w:type="dxa"/>
            <w:gridSpan w:val="4"/>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i/>
                <w:iCs/>
                <w:sz w:val="16"/>
                <w:szCs w:val="16"/>
              </w:rPr>
            </w:pPr>
          </w:p>
        </w:tc>
        <w:tc>
          <w:tcPr>
            <w:tcW w:w="1112" w:type="dxa"/>
            <w:gridSpan w:val="4"/>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i/>
                <w:iCs/>
                <w:sz w:val="16"/>
                <w:szCs w:val="16"/>
              </w:rPr>
            </w:pPr>
          </w:p>
        </w:tc>
        <w:tc>
          <w:tcPr>
            <w:tcW w:w="966" w:type="dxa"/>
            <w:gridSpan w:val="2"/>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i/>
                <w:iCs/>
                <w:sz w:val="16"/>
                <w:szCs w:val="16"/>
              </w:rPr>
            </w:pPr>
          </w:p>
        </w:tc>
        <w:tc>
          <w:tcPr>
            <w:tcW w:w="1316" w:type="dxa"/>
            <w:gridSpan w:val="6"/>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i/>
                <w:iCs/>
                <w:sz w:val="16"/>
                <w:szCs w:val="16"/>
              </w:rPr>
            </w:pPr>
          </w:p>
        </w:tc>
        <w:tc>
          <w:tcPr>
            <w:tcW w:w="1133" w:type="dxa"/>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i/>
                <w:iCs/>
                <w:sz w:val="16"/>
                <w:szCs w:val="16"/>
              </w:rPr>
            </w:pPr>
          </w:p>
        </w:tc>
        <w:tc>
          <w:tcPr>
            <w:tcW w:w="868" w:type="dxa"/>
            <w:gridSpan w:val="2"/>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i/>
                <w:iCs/>
                <w:sz w:val="16"/>
                <w:szCs w:val="16"/>
              </w:rPr>
            </w:pPr>
          </w:p>
        </w:tc>
        <w:tc>
          <w:tcPr>
            <w:tcW w:w="718" w:type="dxa"/>
            <w:gridSpan w:val="2"/>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i/>
                <w:iCs/>
                <w:sz w:val="16"/>
                <w:szCs w:val="16"/>
              </w:rPr>
            </w:pPr>
          </w:p>
        </w:tc>
        <w:tc>
          <w:tcPr>
            <w:tcW w:w="641"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i/>
                <w:iCs/>
                <w:sz w:val="16"/>
                <w:szCs w:val="16"/>
              </w:rPr>
            </w:pPr>
          </w:p>
        </w:tc>
        <w:tc>
          <w:tcPr>
            <w:tcW w:w="1628"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i/>
                <w:iCs/>
                <w:sz w:val="16"/>
                <w:szCs w:val="16"/>
              </w:rPr>
            </w:pPr>
          </w:p>
        </w:tc>
      </w:tr>
      <w:tr w:rsidR="008E1846" w:rsidRPr="008E1846" w:rsidTr="008E1846">
        <w:trPr>
          <w:trHeight w:val="300"/>
        </w:trPr>
        <w:tc>
          <w:tcPr>
            <w:tcW w:w="5415" w:type="dxa"/>
            <w:gridSpan w:val="10"/>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b/>
                <w:bCs/>
                <w:sz w:val="16"/>
                <w:szCs w:val="16"/>
              </w:rPr>
            </w:pPr>
            <w:r w:rsidRPr="008E1846">
              <w:rPr>
                <w:rFonts w:ascii="Arial" w:hAnsi="Arial" w:cs="Arial"/>
                <w:b/>
                <w:bCs/>
                <w:sz w:val="16"/>
                <w:szCs w:val="16"/>
              </w:rPr>
              <w:t>Составле</w:t>
            </w:r>
            <w:proofErr w:type="gramStart"/>
            <w:r w:rsidRPr="008E1846">
              <w:rPr>
                <w:rFonts w:ascii="Arial" w:hAnsi="Arial" w:cs="Arial"/>
                <w:b/>
                <w:bCs/>
                <w:sz w:val="16"/>
                <w:szCs w:val="16"/>
              </w:rPr>
              <w:t>н(</w:t>
            </w:r>
            <w:proofErr w:type="gramEnd"/>
            <w:r w:rsidRPr="008E1846">
              <w:rPr>
                <w:rFonts w:ascii="Arial" w:hAnsi="Arial" w:cs="Arial"/>
                <w:b/>
                <w:bCs/>
                <w:sz w:val="16"/>
                <w:szCs w:val="16"/>
              </w:rPr>
              <w:t xml:space="preserve">а) в текущем (базисном) уровне цен </w:t>
            </w:r>
          </w:p>
        </w:tc>
        <w:tc>
          <w:tcPr>
            <w:tcW w:w="2966" w:type="dxa"/>
            <w:gridSpan w:val="10"/>
            <w:tcBorders>
              <w:top w:val="nil"/>
              <w:left w:val="nil"/>
              <w:bottom w:val="single" w:sz="4" w:space="0" w:color="auto"/>
              <w:right w:val="nil"/>
            </w:tcBorders>
            <w:shd w:val="clear" w:color="auto" w:fill="auto"/>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1 кв 2026 года</w:t>
            </w:r>
          </w:p>
        </w:tc>
        <w:tc>
          <w:tcPr>
            <w:tcW w:w="1112" w:type="dxa"/>
            <w:gridSpan w:val="4"/>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c>
          <w:tcPr>
            <w:tcW w:w="966" w:type="dxa"/>
            <w:gridSpan w:val="2"/>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c>
          <w:tcPr>
            <w:tcW w:w="1316" w:type="dxa"/>
            <w:gridSpan w:val="6"/>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c>
          <w:tcPr>
            <w:tcW w:w="1133" w:type="dxa"/>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c>
          <w:tcPr>
            <w:tcW w:w="868" w:type="dxa"/>
            <w:gridSpan w:val="2"/>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c>
          <w:tcPr>
            <w:tcW w:w="718" w:type="dxa"/>
            <w:gridSpan w:val="2"/>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c>
          <w:tcPr>
            <w:tcW w:w="641" w:type="dxa"/>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c>
          <w:tcPr>
            <w:tcW w:w="1628" w:type="dxa"/>
            <w:gridSpan w:val="3"/>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r>
      <w:tr w:rsidR="008E1846" w:rsidRPr="008E1846" w:rsidTr="008E1846">
        <w:trPr>
          <w:trHeight w:val="150"/>
        </w:trPr>
        <w:tc>
          <w:tcPr>
            <w:tcW w:w="1432"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837" w:type="dxa"/>
            <w:gridSpan w:val="5"/>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146"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900" w:type="dxa"/>
            <w:gridSpan w:val="3"/>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c>
          <w:tcPr>
            <w:tcW w:w="1199" w:type="dxa"/>
            <w:gridSpan w:val="3"/>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c>
          <w:tcPr>
            <w:tcW w:w="867" w:type="dxa"/>
            <w:gridSpan w:val="4"/>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c>
          <w:tcPr>
            <w:tcW w:w="1112" w:type="dxa"/>
            <w:gridSpan w:val="4"/>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c>
          <w:tcPr>
            <w:tcW w:w="966" w:type="dxa"/>
            <w:gridSpan w:val="2"/>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c>
          <w:tcPr>
            <w:tcW w:w="1316" w:type="dxa"/>
            <w:gridSpan w:val="6"/>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c>
          <w:tcPr>
            <w:tcW w:w="1133" w:type="dxa"/>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c>
          <w:tcPr>
            <w:tcW w:w="868" w:type="dxa"/>
            <w:gridSpan w:val="2"/>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c>
          <w:tcPr>
            <w:tcW w:w="718" w:type="dxa"/>
            <w:gridSpan w:val="2"/>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c>
          <w:tcPr>
            <w:tcW w:w="641" w:type="dxa"/>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c>
          <w:tcPr>
            <w:tcW w:w="1628" w:type="dxa"/>
            <w:gridSpan w:val="3"/>
            <w:tcBorders>
              <w:top w:val="nil"/>
              <w:left w:val="nil"/>
              <w:bottom w:val="nil"/>
              <w:right w:val="nil"/>
            </w:tcBorders>
            <w:shd w:val="clear" w:color="auto" w:fill="auto"/>
            <w:noWrap/>
            <w:vAlign w:val="bottom"/>
            <w:hideMark/>
          </w:tcPr>
          <w:p w:rsidR="008E1846" w:rsidRPr="008E1846" w:rsidRDefault="008E1846" w:rsidP="008E1846">
            <w:pPr>
              <w:jc w:val="center"/>
              <w:rPr>
                <w:rFonts w:ascii="Arial" w:hAnsi="Arial" w:cs="Arial"/>
                <w:sz w:val="16"/>
                <w:szCs w:val="16"/>
              </w:rPr>
            </w:pPr>
          </w:p>
        </w:tc>
      </w:tr>
      <w:tr w:rsidR="008E1846" w:rsidRPr="008E1846" w:rsidTr="008E1846">
        <w:trPr>
          <w:trHeight w:val="240"/>
        </w:trPr>
        <w:tc>
          <w:tcPr>
            <w:tcW w:w="4269" w:type="dxa"/>
            <w:gridSpan w:val="7"/>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b/>
                <w:bCs/>
                <w:sz w:val="16"/>
                <w:szCs w:val="16"/>
              </w:rPr>
            </w:pPr>
            <w:r w:rsidRPr="008E1846">
              <w:rPr>
                <w:rFonts w:ascii="Arial" w:hAnsi="Arial" w:cs="Arial"/>
                <w:b/>
                <w:bCs/>
                <w:sz w:val="16"/>
                <w:szCs w:val="16"/>
              </w:rPr>
              <w:t xml:space="preserve">Сметная стоимость </w:t>
            </w:r>
          </w:p>
        </w:tc>
        <w:tc>
          <w:tcPr>
            <w:tcW w:w="1146" w:type="dxa"/>
            <w:gridSpan w:val="3"/>
            <w:tcBorders>
              <w:top w:val="nil"/>
              <w:left w:val="nil"/>
              <w:bottom w:val="single" w:sz="4" w:space="0" w:color="auto"/>
              <w:right w:val="nil"/>
            </w:tcBorders>
            <w:shd w:val="clear" w:color="auto" w:fill="auto"/>
            <w:noWrap/>
            <w:vAlign w:val="bottom"/>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240,19</w:t>
            </w:r>
          </w:p>
        </w:tc>
        <w:tc>
          <w:tcPr>
            <w:tcW w:w="900" w:type="dxa"/>
            <w:gridSpan w:val="3"/>
            <w:tcBorders>
              <w:top w:val="nil"/>
              <w:left w:val="nil"/>
              <w:bottom w:val="single" w:sz="4" w:space="0" w:color="auto"/>
              <w:right w:val="nil"/>
            </w:tcBorders>
            <w:shd w:val="clear" w:color="auto" w:fill="auto"/>
            <w:noWrap/>
            <w:vAlign w:val="bottom"/>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(17,85)</w:t>
            </w:r>
          </w:p>
        </w:tc>
        <w:tc>
          <w:tcPr>
            <w:tcW w:w="1199"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тыс</w:t>
            </w:r>
            <w:proofErr w:type="gramStart"/>
            <w:r w:rsidRPr="008E1846">
              <w:rPr>
                <w:rFonts w:ascii="Arial" w:hAnsi="Arial" w:cs="Arial"/>
                <w:sz w:val="16"/>
                <w:szCs w:val="16"/>
              </w:rPr>
              <w:t>.р</w:t>
            </w:r>
            <w:proofErr w:type="gramEnd"/>
            <w:r w:rsidRPr="008E1846">
              <w:rPr>
                <w:rFonts w:ascii="Arial" w:hAnsi="Arial" w:cs="Arial"/>
                <w:sz w:val="16"/>
                <w:szCs w:val="16"/>
              </w:rPr>
              <w:t>уб.</w:t>
            </w:r>
          </w:p>
        </w:tc>
        <w:tc>
          <w:tcPr>
            <w:tcW w:w="867" w:type="dxa"/>
            <w:gridSpan w:val="4"/>
            <w:tcBorders>
              <w:top w:val="nil"/>
              <w:left w:val="nil"/>
              <w:bottom w:val="nil"/>
              <w:right w:val="nil"/>
            </w:tcBorders>
            <w:shd w:val="clear" w:color="auto" w:fill="auto"/>
            <w:noWrap/>
            <w:vAlign w:val="bottom"/>
            <w:hideMark/>
          </w:tcPr>
          <w:p w:rsidR="008E1846" w:rsidRPr="008E1846" w:rsidRDefault="008E1846" w:rsidP="008E1846">
            <w:pPr>
              <w:rPr>
                <w:rFonts w:ascii="Calibri" w:hAnsi="Calibri"/>
                <w:color w:val="000000"/>
                <w:sz w:val="22"/>
                <w:szCs w:val="22"/>
              </w:rPr>
            </w:pPr>
          </w:p>
        </w:tc>
        <w:tc>
          <w:tcPr>
            <w:tcW w:w="1112" w:type="dxa"/>
            <w:gridSpan w:val="4"/>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966"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316" w:type="dxa"/>
            <w:gridSpan w:val="6"/>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133"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868"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718" w:type="dxa"/>
            <w:gridSpan w:val="2"/>
            <w:tcBorders>
              <w:top w:val="nil"/>
              <w:left w:val="nil"/>
              <w:bottom w:val="nil"/>
              <w:right w:val="nil"/>
            </w:tcBorders>
            <w:shd w:val="clear" w:color="auto" w:fill="auto"/>
            <w:vAlign w:val="center"/>
            <w:hideMark/>
          </w:tcPr>
          <w:p w:rsidR="008E1846" w:rsidRPr="008E1846" w:rsidRDefault="008E1846" w:rsidP="008E1846">
            <w:pPr>
              <w:rPr>
                <w:rFonts w:ascii="Arial" w:hAnsi="Arial" w:cs="Arial"/>
                <w:sz w:val="16"/>
                <w:szCs w:val="16"/>
              </w:rPr>
            </w:pPr>
          </w:p>
        </w:tc>
        <w:tc>
          <w:tcPr>
            <w:tcW w:w="641" w:type="dxa"/>
            <w:tcBorders>
              <w:top w:val="nil"/>
              <w:left w:val="nil"/>
              <w:bottom w:val="nil"/>
              <w:right w:val="nil"/>
            </w:tcBorders>
            <w:shd w:val="clear" w:color="auto" w:fill="auto"/>
            <w:vAlign w:val="center"/>
            <w:hideMark/>
          </w:tcPr>
          <w:p w:rsidR="008E1846" w:rsidRPr="008E1846" w:rsidRDefault="008E1846" w:rsidP="008E1846">
            <w:pPr>
              <w:rPr>
                <w:rFonts w:ascii="Arial" w:hAnsi="Arial" w:cs="Arial"/>
                <w:sz w:val="16"/>
                <w:szCs w:val="16"/>
              </w:rPr>
            </w:pPr>
          </w:p>
        </w:tc>
        <w:tc>
          <w:tcPr>
            <w:tcW w:w="1628"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r>
      <w:tr w:rsidR="008E1846" w:rsidRPr="008E1846" w:rsidTr="008E1846">
        <w:trPr>
          <w:trHeight w:val="225"/>
        </w:trPr>
        <w:tc>
          <w:tcPr>
            <w:tcW w:w="1432"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837" w:type="dxa"/>
            <w:gridSpan w:val="5"/>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i/>
                <w:iCs/>
                <w:sz w:val="16"/>
                <w:szCs w:val="16"/>
              </w:rPr>
            </w:pPr>
            <w:r w:rsidRPr="008E1846">
              <w:rPr>
                <w:rFonts w:ascii="Arial" w:hAnsi="Arial" w:cs="Arial"/>
                <w:i/>
                <w:iCs/>
                <w:sz w:val="16"/>
                <w:szCs w:val="16"/>
              </w:rPr>
              <w:t>в том числе:</w:t>
            </w:r>
          </w:p>
        </w:tc>
        <w:tc>
          <w:tcPr>
            <w:tcW w:w="1146"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900" w:type="dxa"/>
            <w:gridSpan w:val="3"/>
            <w:tcBorders>
              <w:top w:val="nil"/>
              <w:left w:val="nil"/>
              <w:bottom w:val="nil"/>
              <w:right w:val="nil"/>
            </w:tcBorders>
            <w:shd w:val="clear" w:color="auto" w:fill="auto"/>
            <w:noWrap/>
            <w:vAlign w:val="bottom"/>
            <w:hideMark/>
          </w:tcPr>
          <w:p w:rsidR="008E1846" w:rsidRPr="008E1846" w:rsidRDefault="008E1846" w:rsidP="008E1846">
            <w:pPr>
              <w:jc w:val="right"/>
              <w:rPr>
                <w:rFonts w:ascii="Arial" w:hAnsi="Arial" w:cs="Arial"/>
                <w:color w:val="000000"/>
                <w:sz w:val="16"/>
                <w:szCs w:val="16"/>
              </w:rPr>
            </w:pPr>
          </w:p>
        </w:tc>
        <w:tc>
          <w:tcPr>
            <w:tcW w:w="1199"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867" w:type="dxa"/>
            <w:gridSpan w:val="4"/>
            <w:tcBorders>
              <w:top w:val="nil"/>
              <w:left w:val="nil"/>
              <w:bottom w:val="nil"/>
              <w:right w:val="nil"/>
            </w:tcBorders>
            <w:shd w:val="clear" w:color="auto" w:fill="auto"/>
            <w:noWrap/>
            <w:vAlign w:val="bottom"/>
            <w:hideMark/>
          </w:tcPr>
          <w:p w:rsidR="008E1846" w:rsidRPr="008E1846" w:rsidRDefault="008E1846" w:rsidP="008E1846">
            <w:pPr>
              <w:rPr>
                <w:rFonts w:ascii="Calibri" w:hAnsi="Calibri"/>
                <w:color w:val="000000"/>
                <w:sz w:val="22"/>
                <w:szCs w:val="22"/>
              </w:rPr>
            </w:pPr>
          </w:p>
        </w:tc>
        <w:tc>
          <w:tcPr>
            <w:tcW w:w="1112" w:type="dxa"/>
            <w:gridSpan w:val="4"/>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966"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Calibri" w:hAnsi="Calibri"/>
                <w:color w:val="000000"/>
                <w:sz w:val="22"/>
                <w:szCs w:val="22"/>
              </w:rPr>
            </w:pPr>
          </w:p>
        </w:tc>
        <w:tc>
          <w:tcPr>
            <w:tcW w:w="1316" w:type="dxa"/>
            <w:gridSpan w:val="6"/>
            <w:tcBorders>
              <w:top w:val="nil"/>
              <w:left w:val="nil"/>
              <w:bottom w:val="nil"/>
              <w:right w:val="nil"/>
            </w:tcBorders>
            <w:shd w:val="clear" w:color="auto" w:fill="auto"/>
            <w:noWrap/>
            <w:vAlign w:val="bottom"/>
            <w:hideMark/>
          </w:tcPr>
          <w:p w:rsidR="008E1846" w:rsidRPr="008E1846" w:rsidRDefault="008E1846" w:rsidP="008E1846">
            <w:pPr>
              <w:rPr>
                <w:rFonts w:ascii="Calibri" w:hAnsi="Calibri"/>
                <w:color w:val="000000"/>
                <w:sz w:val="22"/>
                <w:szCs w:val="22"/>
              </w:rPr>
            </w:pPr>
          </w:p>
        </w:tc>
        <w:tc>
          <w:tcPr>
            <w:tcW w:w="1133" w:type="dxa"/>
            <w:tcBorders>
              <w:top w:val="nil"/>
              <w:left w:val="nil"/>
              <w:bottom w:val="nil"/>
              <w:right w:val="nil"/>
            </w:tcBorders>
            <w:shd w:val="clear" w:color="auto" w:fill="auto"/>
            <w:noWrap/>
            <w:vAlign w:val="bottom"/>
            <w:hideMark/>
          </w:tcPr>
          <w:p w:rsidR="008E1846" w:rsidRPr="008E1846" w:rsidRDefault="008E1846" w:rsidP="008E1846">
            <w:pPr>
              <w:rPr>
                <w:rFonts w:ascii="Calibri" w:hAnsi="Calibri"/>
                <w:color w:val="000000"/>
                <w:sz w:val="22"/>
                <w:szCs w:val="22"/>
              </w:rPr>
            </w:pPr>
          </w:p>
        </w:tc>
        <w:tc>
          <w:tcPr>
            <w:tcW w:w="868"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Calibri" w:hAnsi="Calibri"/>
                <w:color w:val="000000"/>
                <w:sz w:val="22"/>
                <w:szCs w:val="22"/>
              </w:rPr>
            </w:pPr>
          </w:p>
        </w:tc>
        <w:tc>
          <w:tcPr>
            <w:tcW w:w="718"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Calibri" w:hAnsi="Calibri"/>
                <w:color w:val="000000"/>
                <w:sz w:val="22"/>
                <w:szCs w:val="22"/>
              </w:rPr>
            </w:pPr>
          </w:p>
        </w:tc>
        <w:tc>
          <w:tcPr>
            <w:tcW w:w="641" w:type="dxa"/>
            <w:tcBorders>
              <w:top w:val="nil"/>
              <w:left w:val="nil"/>
              <w:bottom w:val="nil"/>
              <w:right w:val="nil"/>
            </w:tcBorders>
            <w:shd w:val="clear" w:color="auto" w:fill="auto"/>
            <w:noWrap/>
            <w:vAlign w:val="bottom"/>
            <w:hideMark/>
          </w:tcPr>
          <w:p w:rsidR="008E1846" w:rsidRPr="008E1846" w:rsidRDefault="008E1846" w:rsidP="008E1846">
            <w:pPr>
              <w:rPr>
                <w:rFonts w:ascii="Calibri" w:hAnsi="Calibri"/>
                <w:color w:val="000000"/>
                <w:sz w:val="22"/>
                <w:szCs w:val="22"/>
              </w:rPr>
            </w:pPr>
          </w:p>
        </w:tc>
        <w:tc>
          <w:tcPr>
            <w:tcW w:w="1628"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Calibri" w:hAnsi="Calibri"/>
                <w:color w:val="000000"/>
                <w:sz w:val="22"/>
                <w:szCs w:val="22"/>
              </w:rPr>
            </w:pPr>
          </w:p>
        </w:tc>
      </w:tr>
      <w:tr w:rsidR="008E1846" w:rsidRPr="008E1846" w:rsidTr="008E1846">
        <w:trPr>
          <w:trHeight w:val="240"/>
        </w:trPr>
        <w:tc>
          <w:tcPr>
            <w:tcW w:w="1432"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837" w:type="dxa"/>
            <w:gridSpan w:val="5"/>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b/>
                <w:bCs/>
                <w:sz w:val="16"/>
                <w:szCs w:val="16"/>
              </w:rPr>
            </w:pPr>
            <w:r w:rsidRPr="008E1846">
              <w:rPr>
                <w:rFonts w:ascii="Arial" w:hAnsi="Arial" w:cs="Arial"/>
                <w:b/>
                <w:bCs/>
                <w:sz w:val="16"/>
                <w:szCs w:val="16"/>
              </w:rPr>
              <w:t>строительных работ</w:t>
            </w:r>
          </w:p>
        </w:tc>
        <w:tc>
          <w:tcPr>
            <w:tcW w:w="1146" w:type="dxa"/>
            <w:gridSpan w:val="3"/>
            <w:tcBorders>
              <w:top w:val="nil"/>
              <w:left w:val="nil"/>
              <w:bottom w:val="single" w:sz="4" w:space="0" w:color="auto"/>
              <w:right w:val="nil"/>
            </w:tcBorders>
            <w:shd w:val="clear" w:color="auto" w:fill="auto"/>
            <w:noWrap/>
            <w:vAlign w:val="bottom"/>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215,89</w:t>
            </w:r>
          </w:p>
        </w:tc>
        <w:tc>
          <w:tcPr>
            <w:tcW w:w="900" w:type="dxa"/>
            <w:gridSpan w:val="3"/>
            <w:tcBorders>
              <w:top w:val="nil"/>
              <w:left w:val="nil"/>
              <w:bottom w:val="single" w:sz="4" w:space="0" w:color="auto"/>
              <w:right w:val="nil"/>
            </w:tcBorders>
            <w:shd w:val="clear" w:color="auto" w:fill="auto"/>
            <w:noWrap/>
            <w:vAlign w:val="bottom"/>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(15,14)</w:t>
            </w:r>
          </w:p>
        </w:tc>
        <w:tc>
          <w:tcPr>
            <w:tcW w:w="1199"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тыс</w:t>
            </w:r>
            <w:proofErr w:type="gramStart"/>
            <w:r w:rsidRPr="008E1846">
              <w:rPr>
                <w:rFonts w:ascii="Arial" w:hAnsi="Arial" w:cs="Arial"/>
                <w:sz w:val="16"/>
                <w:szCs w:val="16"/>
              </w:rPr>
              <w:t>.р</w:t>
            </w:r>
            <w:proofErr w:type="gramEnd"/>
            <w:r w:rsidRPr="008E1846">
              <w:rPr>
                <w:rFonts w:ascii="Arial" w:hAnsi="Arial" w:cs="Arial"/>
                <w:sz w:val="16"/>
                <w:szCs w:val="16"/>
              </w:rPr>
              <w:t>уб.</w:t>
            </w:r>
          </w:p>
        </w:tc>
        <w:tc>
          <w:tcPr>
            <w:tcW w:w="867" w:type="dxa"/>
            <w:gridSpan w:val="4"/>
            <w:tcBorders>
              <w:top w:val="nil"/>
              <w:left w:val="nil"/>
              <w:bottom w:val="nil"/>
              <w:right w:val="nil"/>
            </w:tcBorders>
            <w:shd w:val="clear" w:color="auto" w:fill="auto"/>
            <w:noWrap/>
            <w:vAlign w:val="bottom"/>
            <w:hideMark/>
          </w:tcPr>
          <w:p w:rsidR="008E1846" w:rsidRPr="008E1846" w:rsidRDefault="008E1846" w:rsidP="008E1846">
            <w:pPr>
              <w:rPr>
                <w:rFonts w:ascii="Calibri" w:hAnsi="Calibri"/>
                <w:color w:val="000000"/>
                <w:sz w:val="22"/>
                <w:szCs w:val="22"/>
              </w:rPr>
            </w:pPr>
          </w:p>
        </w:tc>
        <w:tc>
          <w:tcPr>
            <w:tcW w:w="3394" w:type="dxa"/>
            <w:gridSpan w:val="1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Средства на оплату труда рабочих</w:t>
            </w:r>
          </w:p>
        </w:tc>
        <w:tc>
          <w:tcPr>
            <w:tcW w:w="1133"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868"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718" w:type="dxa"/>
            <w:gridSpan w:val="2"/>
            <w:tcBorders>
              <w:top w:val="nil"/>
              <w:left w:val="nil"/>
              <w:bottom w:val="single" w:sz="4" w:space="0" w:color="auto"/>
              <w:right w:val="nil"/>
            </w:tcBorders>
            <w:shd w:val="clear" w:color="auto" w:fill="auto"/>
            <w:noWrap/>
            <w:vAlign w:val="bottom"/>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45,93</w:t>
            </w:r>
          </w:p>
        </w:tc>
        <w:tc>
          <w:tcPr>
            <w:tcW w:w="641" w:type="dxa"/>
            <w:tcBorders>
              <w:top w:val="nil"/>
              <w:left w:val="nil"/>
              <w:bottom w:val="single" w:sz="4" w:space="0" w:color="auto"/>
              <w:right w:val="nil"/>
            </w:tcBorders>
            <w:shd w:val="clear" w:color="auto" w:fill="auto"/>
            <w:noWrap/>
            <w:vAlign w:val="bottom"/>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(1,21)</w:t>
            </w:r>
          </w:p>
        </w:tc>
        <w:tc>
          <w:tcPr>
            <w:tcW w:w="1628"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тыс</w:t>
            </w:r>
            <w:proofErr w:type="gramStart"/>
            <w:r w:rsidRPr="008E1846">
              <w:rPr>
                <w:rFonts w:ascii="Arial" w:hAnsi="Arial" w:cs="Arial"/>
                <w:sz w:val="16"/>
                <w:szCs w:val="16"/>
              </w:rPr>
              <w:t>.р</w:t>
            </w:r>
            <w:proofErr w:type="gramEnd"/>
            <w:r w:rsidRPr="008E1846">
              <w:rPr>
                <w:rFonts w:ascii="Arial" w:hAnsi="Arial" w:cs="Arial"/>
                <w:sz w:val="16"/>
                <w:szCs w:val="16"/>
              </w:rPr>
              <w:t>уб.</w:t>
            </w:r>
          </w:p>
        </w:tc>
      </w:tr>
      <w:tr w:rsidR="008E1846" w:rsidRPr="008E1846" w:rsidTr="008E1846">
        <w:trPr>
          <w:trHeight w:val="240"/>
        </w:trPr>
        <w:tc>
          <w:tcPr>
            <w:tcW w:w="1432"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837" w:type="dxa"/>
            <w:gridSpan w:val="5"/>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b/>
                <w:bCs/>
                <w:sz w:val="16"/>
                <w:szCs w:val="16"/>
              </w:rPr>
            </w:pPr>
            <w:r w:rsidRPr="008E1846">
              <w:rPr>
                <w:rFonts w:ascii="Arial" w:hAnsi="Arial" w:cs="Arial"/>
                <w:b/>
                <w:bCs/>
                <w:sz w:val="16"/>
                <w:szCs w:val="16"/>
              </w:rPr>
              <w:t>монтажных работ</w:t>
            </w:r>
          </w:p>
        </w:tc>
        <w:tc>
          <w:tcPr>
            <w:tcW w:w="1146" w:type="dxa"/>
            <w:gridSpan w:val="3"/>
            <w:tcBorders>
              <w:top w:val="nil"/>
              <w:left w:val="nil"/>
              <w:bottom w:val="single" w:sz="4" w:space="0" w:color="auto"/>
              <w:right w:val="nil"/>
            </w:tcBorders>
            <w:shd w:val="clear" w:color="auto" w:fill="auto"/>
            <w:noWrap/>
            <w:vAlign w:val="bottom"/>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0,00</w:t>
            </w:r>
          </w:p>
        </w:tc>
        <w:tc>
          <w:tcPr>
            <w:tcW w:w="900" w:type="dxa"/>
            <w:gridSpan w:val="3"/>
            <w:tcBorders>
              <w:top w:val="nil"/>
              <w:left w:val="nil"/>
              <w:bottom w:val="single" w:sz="4" w:space="0" w:color="auto"/>
              <w:right w:val="nil"/>
            </w:tcBorders>
            <w:shd w:val="clear" w:color="auto" w:fill="auto"/>
            <w:noWrap/>
            <w:vAlign w:val="bottom"/>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w:t>
            </w:r>
          </w:p>
        </w:tc>
        <w:tc>
          <w:tcPr>
            <w:tcW w:w="1199"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тыс</w:t>
            </w:r>
            <w:proofErr w:type="gramStart"/>
            <w:r w:rsidRPr="008E1846">
              <w:rPr>
                <w:rFonts w:ascii="Arial" w:hAnsi="Arial" w:cs="Arial"/>
                <w:sz w:val="16"/>
                <w:szCs w:val="16"/>
              </w:rPr>
              <w:t>.р</w:t>
            </w:r>
            <w:proofErr w:type="gramEnd"/>
            <w:r w:rsidRPr="008E1846">
              <w:rPr>
                <w:rFonts w:ascii="Arial" w:hAnsi="Arial" w:cs="Arial"/>
                <w:sz w:val="16"/>
                <w:szCs w:val="16"/>
              </w:rPr>
              <w:t>уб.</w:t>
            </w:r>
          </w:p>
        </w:tc>
        <w:tc>
          <w:tcPr>
            <w:tcW w:w="867" w:type="dxa"/>
            <w:gridSpan w:val="4"/>
            <w:tcBorders>
              <w:top w:val="nil"/>
              <w:left w:val="nil"/>
              <w:bottom w:val="nil"/>
              <w:right w:val="nil"/>
            </w:tcBorders>
            <w:shd w:val="clear" w:color="auto" w:fill="auto"/>
            <w:noWrap/>
            <w:vAlign w:val="bottom"/>
            <w:hideMark/>
          </w:tcPr>
          <w:p w:rsidR="008E1846" w:rsidRPr="008E1846" w:rsidRDefault="008E1846" w:rsidP="008E1846">
            <w:pPr>
              <w:rPr>
                <w:rFonts w:ascii="Calibri" w:hAnsi="Calibri"/>
                <w:color w:val="000000"/>
                <w:sz w:val="22"/>
                <w:szCs w:val="22"/>
              </w:rPr>
            </w:pPr>
          </w:p>
        </w:tc>
        <w:tc>
          <w:tcPr>
            <w:tcW w:w="3394" w:type="dxa"/>
            <w:gridSpan w:val="1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Нормативные затраты труда рабочих</w:t>
            </w:r>
          </w:p>
        </w:tc>
        <w:tc>
          <w:tcPr>
            <w:tcW w:w="1133"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868"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359" w:type="dxa"/>
            <w:gridSpan w:val="3"/>
            <w:tcBorders>
              <w:top w:val="single" w:sz="4" w:space="0" w:color="auto"/>
              <w:left w:val="nil"/>
              <w:bottom w:val="single" w:sz="4" w:space="0" w:color="auto"/>
              <w:right w:val="nil"/>
            </w:tcBorders>
            <w:shd w:val="clear" w:color="auto" w:fill="auto"/>
            <w:noWrap/>
            <w:vAlign w:val="bottom"/>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105,21</w:t>
            </w:r>
          </w:p>
        </w:tc>
        <w:tc>
          <w:tcPr>
            <w:tcW w:w="1628"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чел</w:t>
            </w:r>
            <w:proofErr w:type="gramStart"/>
            <w:r w:rsidRPr="008E1846">
              <w:rPr>
                <w:rFonts w:ascii="Arial" w:hAnsi="Arial" w:cs="Arial"/>
                <w:sz w:val="16"/>
                <w:szCs w:val="16"/>
              </w:rPr>
              <w:t>.ч</w:t>
            </w:r>
            <w:proofErr w:type="gramEnd"/>
            <w:r w:rsidRPr="008E1846">
              <w:rPr>
                <w:rFonts w:ascii="Arial" w:hAnsi="Arial" w:cs="Arial"/>
                <w:sz w:val="16"/>
                <w:szCs w:val="16"/>
              </w:rPr>
              <w:t>ас.</w:t>
            </w:r>
          </w:p>
        </w:tc>
      </w:tr>
      <w:tr w:rsidR="008E1846" w:rsidRPr="008E1846" w:rsidTr="008E1846">
        <w:trPr>
          <w:trHeight w:val="240"/>
        </w:trPr>
        <w:tc>
          <w:tcPr>
            <w:tcW w:w="1432"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837" w:type="dxa"/>
            <w:gridSpan w:val="5"/>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b/>
                <w:bCs/>
                <w:sz w:val="16"/>
                <w:szCs w:val="16"/>
              </w:rPr>
            </w:pPr>
            <w:r w:rsidRPr="008E1846">
              <w:rPr>
                <w:rFonts w:ascii="Arial" w:hAnsi="Arial" w:cs="Arial"/>
                <w:b/>
                <w:bCs/>
                <w:sz w:val="16"/>
                <w:szCs w:val="16"/>
              </w:rPr>
              <w:t>оборудования</w:t>
            </w:r>
          </w:p>
        </w:tc>
        <w:tc>
          <w:tcPr>
            <w:tcW w:w="1146" w:type="dxa"/>
            <w:gridSpan w:val="3"/>
            <w:tcBorders>
              <w:top w:val="nil"/>
              <w:left w:val="nil"/>
              <w:bottom w:val="single" w:sz="4" w:space="0" w:color="auto"/>
              <w:right w:val="nil"/>
            </w:tcBorders>
            <w:shd w:val="clear" w:color="auto" w:fill="auto"/>
            <w:noWrap/>
            <w:vAlign w:val="bottom"/>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0,00</w:t>
            </w:r>
          </w:p>
        </w:tc>
        <w:tc>
          <w:tcPr>
            <w:tcW w:w="900" w:type="dxa"/>
            <w:gridSpan w:val="3"/>
            <w:tcBorders>
              <w:top w:val="nil"/>
              <w:left w:val="nil"/>
              <w:bottom w:val="single" w:sz="4" w:space="0" w:color="auto"/>
              <w:right w:val="nil"/>
            </w:tcBorders>
            <w:shd w:val="clear" w:color="auto" w:fill="auto"/>
            <w:noWrap/>
            <w:vAlign w:val="bottom"/>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w:t>
            </w:r>
          </w:p>
        </w:tc>
        <w:tc>
          <w:tcPr>
            <w:tcW w:w="1199"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тыс</w:t>
            </w:r>
            <w:proofErr w:type="gramStart"/>
            <w:r w:rsidRPr="008E1846">
              <w:rPr>
                <w:rFonts w:ascii="Arial" w:hAnsi="Arial" w:cs="Arial"/>
                <w:sz w:val="16"/>
                <w:szCs w:val="16"/>
              </w:rPr>
              <w:t>.р</w:t>
            </w:r>
            <w:proofErr w:type="gramEnd"/>
            <w:r w:rsidRPr="008E1846">
              <w:rPr>
                <w:rFonts w:ascii="Arial" w:hAnsi="Arial" w:cs="Arial"/>
                <w:sz w:val="16"/>
                <w:szCs w:val="16"/>
              </w:rPr>
              <w:t>уб.</w:t>
            </w:r>
          </w:p>
        </w:tc>
        <w:tc>
          <w:tcPr>
            <w:tcW w:w="867" w:type="dxa"/>
            <w:gridSpan w:val="4"/>
            <w:tcBorders>
              <w:top w:val="nil"/>
              <w:left w:val="nil"/>
              <w:bottom w:val="nil"/>
              <w:right w:val="nil"/>
            </w:tcBorders>
            <w:shd w:val="clear" w:color="auto" w:fill="auto"/>
            <w:noWrap/>
            <w:vAlign w:val="bottom"/>
            <w:hideMark/>
          </w:tcPr>
          <w:p w:rsidR="008E1846" w:rsidRPr="008E1846" w:rsidRDefault="008E1846" w:rsidP="008E1846">
            <w:pPr>
              <w:rPr>
                <w:rFonts w:ascii="Calibri" w:hAnsi="Calibri"/>
                <w:color w:val="000000"/>
                <w:sz w:val="22"/>
                <w:szCs w:val="22"/>
              </w:rPr>
            </w:pPr>
          </w:p>
        </w:tc>
        <w:tc>
          <w:tcPr>
            <w:tcW w:w="3394" w:type="dxa"/>
            <w:gridSpan w:val="1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Нормативные затраты труда машинистов</w:t>
            </w:r>
          </w:p>
        </w:tc>
        <w:tc>
          <w:tcPr>
            <w:tcW w:w="1133"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868"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359" w:type="dxa"/>
            <w:gridSpan w:val="3"/>
            <w:tcBorders>
              <w:top w:val="single" w:sz="4" w:space="0" w:color="auto"/>
              <w:left w:val="nil"/>
              <w:bottom w:val="single" w:sz="4" w:space="0" w:color="auto"/>
              <w:right w:val="nil"/>
            </w:tcBorders>
            <w:shd w:val="clear" w:color="auto" w:fill="auto"/>
            <w:noWrap/>
            <w:vAlign w:val="bottom"/>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0,19</w:t>
            </w:r>
          </w:p>
        </w:tc>
        <w:tc>
          <w:tcPr>
            <w:tcW w:w="1628"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чел</w:t>
            </w:r>
            <w:proofErr w:type="gramStart"/>
            <w:r w:rsidRPr="008E1846">
              <w:rPr>
                <w:rFonts w:ascii="Arial" w:hAnsi="Arial" w:cs="Arial"/>
                <w:sz w:val="16"/>
                <w:szCs w:val="16"/>
              </w:rPr>
              <w:t>.ч</w:t>
            </w:r>
            <w:proofErr w:type="gramEnd"/>
            <w:r w:rsidRPr="008E1846">
              <w:rPr>
                <w:rFonts w:ascii="Arial" w:hAnsi="Arial" w:cs="Arial"/>
                <w:sz w:val="16"/>
                <w:szCs w:val="16"/>
              </w:rPr>
              <w:t>ас.</w:t>
            </w:r>
          </w:p>
        </w:tc>
      </w:tr>
      <w:tr w:rsidR="008E1846" w:rsidRPr="008E1846" w:rsidTr="008E1846">
        <w:trPr>
          <w:trHeight w:val="240"/>
        </w:trPr>
        <w:tc>
          <w:tcPr>
            <w:tcW w:w="1432"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2837" w:type="dxa"/>
            <w:gridSpan w:val="5"/>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b/>
                <w:bCs/>
                <w:sz w:val="16"/>
                <w:szCs w:val="16"/>
              </w:rPr>
            </w:pPr>
            <w:r w:rsidRPr="008E1846">
              <w:rPr>
                <w:rFonts w:ascii="Arial" w:hAnsi="Arial" w:cs="Arial"/>
                <w:b/>
                <w:bCs/>
                <w:sz w:val="16"/>
                <w:szCs w:val="16"/>
              </w:rPr>
              <w:t>прочих затрат</w:t>
            </w:r>
          </w:p>
        </w:tc>
        <w:tc>
          <w:tcPr>
            <w:tcW w:w="1146" w:type="dxa"/>
            <w:gridSpan w:val="3"/>
            <w:tcBorders>
              <w:top w:val="nil"/>
              <w:left w:val="nil"/>
              <w:bottom w:val="single" w:sz="4" w:space="0" w:color="auto"/>
              <w:right w:val="nil"/>
            </w:tcBorders>
            <w:shd w:val="clear" w:color="auto" w:fill="auto"/>
            <w:noWrap/>
            <w:vAlign w:val="bottom"/>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0,00</w:t>
            </w:r>
          </w:p>
        </w:tc>
        <w:tc>
          <w:tcPr>
            <w:tcW w:w="900" w:type="dxa"/>
            <w:gridSpan w:val="3"/>
            <w:tcBorders>
              <w:top w:val="nil"/>
              <w:left w:val="nil"/>
              <w:bottom w:val="single" w:sz="4" w:space="0" w:color="auto"/>
              <w:right w:val="nil"/>
            </w:tcBorders>
            <w:shd w:val="clear" w:color="auto" w:fill="auto"/>
            <w:noWrap/>
            <w:vAlign w:val="bottom"/>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w:t>
            </w:r>
          </w:p>
        </w:tc>
        <w:tc>
          <w:tcPr>
            <w:tcW w:w="1199"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r w:rsidRPr="008E1846">
              <w:rPr>
                <w:rFonts w:ascii="Arial" w:hAnsi="Arial" w:cs="Arial"/>
                <w:sz w:val="16"/>
                <w:szCs w:val="16"/>
              </w:rPr>
              <w:t>тыс</w:t>
            </w:r>
            <w:proofErr w:type="gramStart"/>
            <w:r w:rsidRPr="008E1846">
              <w:rPr>
                <w:rFonts w:ascii="Arial" w:hAnsi="Arial" w:cs="Arial"/>
                <w:sz w:val="16"/>
                <w:szCs w:val="16"/>
              </w:rPr>
              <w:t>.р</w:t>
            </w:r>
            <w:proofErr w:type="gramEnd"/>
            <w:r w:rsidRPr="008E1846">
              <w:rPr>
                <w:rFonts w:ascii="Arial" w:hAnsi="Arial" w:cs="Arial"/>
                <w:sz w:val="16"/>
                <w:szCs w:val="16"/>
              </w:rPr>
              <w:t>уб.</w:t>
            </w:r>
          </w:p>
        </w:tc>
        <w:tc>
          <w:tcPr>
            <w:tcW w:w="867" w:type="dxa"/>
            <w:gridSpan w:val="4"/>
            <w:tcBorders>
              <w:top w:val="nil"/>
              <w:left w:val="nil"/>
              <w:bottom w:val="nil"/>
              <w:right w:val="nil"/>
            </w:tcBorders>
            <w:shd w:val="clear" w:color="auto" w:fill="auto"/>
            <w:noWrap/>
            <w:vAlign w:val="bottom"/>
            <w:hideMark/>
          </w:tcPr>
          <w:p w:rsidR="008E1846" w:rsidRPr="008E1846" w:rsidRDefault="008E1846" w:rsidP="008E1846">
            <w:pPr>
              <w:rPr>
                <w:rFonts w:ascii="Calibri" w:hAnsi="Calibri"/>
                <w:color w:val="000000"/>
                <w:sz w:val="22"/>
                <w:szCs w:val="22"/>
              </w:rPr>
            </w:pPr>
          </w:p>
        </w:tc>
        <w:tc>
          <w:tcPr>
            <w:tcW w:w="1112" w:type="dxa"/>
            <w:gridSpan w:val="4"/>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966"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316" w:type="dxa"/>
            <w:gridSpan w:val="6"/>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133" w:type="dxa"/>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868" w:type="dxa"/>
            <w:gridSpan w:val="2"/>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c>
          <w:tcPr>
            <w:tcW w:w="1359" w:type="dxa"/>
            <w:gridSpan w:val="3"/>
            <w:tcBorders>
              <w:top w:val="single" w:sz="4" w:space="0" w:color="auto"/>
              <w:left w:val="nil"/>
              <w:bottom w:val="single" w:sz="4" w:space="0" w:color="auto"/>
              <w:right w:val="nil"/>
            </w:tcBorders>
            <w:shd w:val="clear" w:color="auto" w:fill="auto"/>
            <w:noWrap/>
            <w:vAlign w:val="bottom"/>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xml:space="preserve">  </w:t>
            </w:r>
          </w:p>
        </w:tc>
        <w:tc>
          <w:tcPr>
            <w:tcW w:w="1628" w:type="dxa"/>
            <w:gridSpan w:val="3"/>
            <w:tcBorders>
              <w:top w:val="nil"/>
              <w:left w:val="nil"/>
              <w:bottom w:val="nil"/>
              <w:right w:val="nil"/>
            </w:tcBorders>
            <w:shd w:val="clear" w:color="auto" w:fill="auto"/>
            <w:noWrap/>
            <w:vAlign w:val="bottom"/>
            <w:hideMark/>
          </w:tcPr>
          <w:p w:rsidR="008E1846" w:rsidRPr="008E1846" w:rsidRDefault="008E1846" w:rsidP="008E1846">
            <w:pPr>
              <w:rPr>
                <w:rFonts w:ascii="Arial" w:hAnsi="Arial" w:cs="Arial"/>
                <w:sz w:val="16"/>
                <w:szCs w:val="16"/>
              </w:rPr>
            </w:pPr>
          </w:p>
        </w:tc>
      </w:tr>
      <w:tr w:rsidR="008E1846" w:rsidRPr="008E1846" w:rsidTr="008E1846">
        <w:trPr>
          <w:gridAfter w:val="1"/>
          <w:wAfter w:w="1298" w:type="dxa"/>
          <w:trHeight w:val="465"/>
        </w:trPr>
        <w:tc>
          <w:tcPr>
            <w:tcW w:w="5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xml:space="preserve">№ </w:t>
            </w:r>
            <w:proofErr w:type="gramStart"/>
            <w:r w:rsidRPr="008E1846">
              <w:rPr>
                <w:rFonts w:ascii="Arial" w:hAnsi="Arial" w:cs="Arial"/>
                <w:color w:val="000000"/>
                <w:sz w:val="16"/>
                <w:szCs w:val="16"/>
              </w:rPr>
              <w:t>п</w:t>
            </w:r>
            <w:proofErr w:type="gramEnd"/>
            <w:r w:rsidRPr="008E1846">
              <w:rPr>
                <w:rFonts w:ascii="Arial" w:hAnsi="Arial" w:cs="Arial"/>
                <w:color w:val="000000"/>
                <w:sz w:val="16"/>
                <w:szCs w:val="16"/>
              </w:rPr>
              <w:t>/п</w:t>
            </w:r>
          </w:p>
        </w:tc>
        <w:tc>
          <w:tcPr>
            <w:tcW w:w="15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Обоснование</w:t>
            </w:r>
          </w:p>
        </w:tc>
        <w:tc>
          <w:tcPr>
            <w:tcW w:w="3969"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Наименование работ и затрат</w:t>
            </w:r>
          </w:p>
        </w:tc>
        <w:tc>
          <w:tcPr>
            <w:tcW w:w="11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Единица измерения</w:t>
            </w:r>
          </w:p>
        </w:tc>
        <w:tc>
          <w:tcPr>
            <w:tcW w:w="2835" w:type="dxa"/>
            <w:gridSpan w:val="10"/>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Количество</w:t>
            </w:r>
          </w:p>
        </w:tc>
        <w:tc>
          <w:tcPr>
            <w:tcW w:w="2835"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Сметная стоимость в базисном уровне цен (в текущем уровне цен (гр. 8) для ресурсов, отсутствующих в ФРСН), руб.</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Индексы</w:t>
            </w:r>
          </w:p>
        </w:tc>
        <w:tc>
          <w:tcPr>
            <w:tcW w:w="155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Сметная стоимость в текущем уровне цен, руб.</w:t>
            </w:r>
          </w:p>
        </w:tc>
      </w:tr>
      <w:tr w:rsidR="008E1846" w:rsidRPr="008E1846" w:rsidTr="008E1846">
        <w:trPr>
          <w:gridAfter w:val="1"/>
          <w:wAfter w:w="1298" w:type="dxa"/>
          <w:trHeight w:val="570"/>
        </w:trPr>
        <w:tc>
          <w:tcPr>
            <w:tcW w:w="581" w:type="dxa"/>
            <w:vMerge/>
            <w:tcBorders>
              <w:top w:val="single" w:sz="4" w:space="0" w:color="auto"/>
              <w:left w:val="single" w:sz="4" w:space="0" w:color="auto"/>
              <w:bottom w:val="single" w:sz="4" w:space="0" w:color="auto"/>
              <w:right w:val="single" w:sz="4" w:space="0" w:color="auto"/>
            </w:tcBorders>
            <w:vAlign w:val="center"/>
            <w:hideMark/>
          </w:tcPr>
          <w:p w:rsidR="008E1846" w:rsidRPr="008E1846" w:rsidRDefault="008E1846" w:rsidP="008E1846">
            <w:pPr>
              <w:rPr>
                <w:rFonts w:ascii="Arial" w:hAnsi="Arial" w:cs="Arial"/>
                <w:color w:val="000000"/>
                <w:sz w:val="16"/>
                <w:szCs w:val="16"/>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8E1846" w:rsidRPr="008E1846" w:rsidRDefault="008E1846" w:rsidP="008E1846">
            <w:pPr>
              <w:rPr>
                <w:rFonts w:ascii="Arial" w:hAnsi="Arial" w:cs="Arial"/>
                <w:color w:val="000000"/>
                <w:sz w:val="16"/>
                <w:szCs w:val="16"/>
              </w:rPr>
            </w:pPr>
          </w:p>
        </w:tc>
        <w:tc>
          <w:tcPr>
            <w:tcW w:w="3969" w:type="dxa"/>
            <w:gridSpan w:val="8"/>
            <w:vMerge/>
            <w:tcBorders>
              <w:top w:val="single" w:sz="4" w:space="0" w:color="auto"/>
              <w:left w:val="single" w:sz="4" w:space="0" w:color="auto"/>
              <w:bottom w:val="single" w:sz="4" w:space="0" w:color="auto"/>
              <w:right w:val="single" w:sz="4" w:space="0" w:color="auto"/>
            </w:tcBorders>
            <w:vAlign w:val="center"/>
            <w:hideMark/>
          </w:tcPr>
          <w:p w:rsidR="008E1846" w:rsidRPr="008E1846" w:rsidRDefault="008E1846" w:rsidP="008E1846">
            <w:pPr>
              <w:rPr>
                <w:rFonts w:ascii="Arial" w:hAnsi="Arial" w:cs="Arial"/>
                <w:color w:val="000000"/>
                <w:sz w:val="16"/>
                <w:szCs w:val="16"/>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rsidR="008E1846" w:rsidRPr="008E1846" w:rsidRDefault="008E1846" w:rsidP="008E1846">
            <w:pPr>
              <w:rPr>
                <w:rFonts w:ascii="Arial" w:hAnsi="Arial" w:cs="Arial"/>
                <w:color w:val="000000"/>
                <w:sz w:val="16"/>
                <w:szCs w:val="16"/>
              </w:rPr>
            </w:pPr>
          </w:p>
        </w:tc>
        <w:tc>
          <w:tcPr>
            <w:tcW w:w="2835" w:type="dxa"/>
            <w:gridSpan w:val="10"/>
            <w:vMerge/>
            <w:tcBorders>
              <w:top w:val="single" w:sz="4" w:space="0" w:color="auto"/>
              <w:left w:val="single" w:sz="4" w:space="0" w:color="auto"/>
              <w:bottom w:val="single" w:sz="4" w:space="0" w:color="auto"/>
              <w:right w:val="single" w:sz="4" w:space="0" w:color="auto"/>
            </w:tcBorders>
            <w:vAlign w:val="center"/>
            <w:hideMark/>
          </w:tcPr>
          <w:p w:rsidR="008E1846" w:rsidRPr="008E1846" w:rsidRDefault="008E1846" w:rsidP="008E1846">
            <w:pPr>
              <w:rPr>
                <w:rFonts w:ascii="Arial" w:hAnsi="Arial" w:cs="Arial"/>
                <w:color w:val="000000"/>
                <w:sz w:val="16"/>
                <w:szCs w:val="16"/>
              </w:rPr>
            </w:pPr>
          </w:p>
        </w:tc>
        <w:tc>
          <w:tcPr>
            <w:tcW w:w="2835" w:type="dxa"/>
            <w:gridSpan w:val="9"/>
            <w:vMerge/>
            <w:tcBorders>
              <w:top w:val="single" w:sz="4" w:space="0" w:color="auto"/>
              <w:left w:val="single" w:sz="4" w:space="0" w:color="auto"/>
              <w:bottom w:val="single" w:sz="4" w:space="0" w:color="auto"/>
              <w:right w:val="single" w:sz="4" w:space="0" w:color="auto"/>
            </w:tcBorders>
            <w:vAlign w:val="center"/>
            <w:hideMark/>
          </w:tcPr>
          <w:p w:rsidR="008E1846" w:rsidRPr="008E1846" w:rsidRDefault="008E1846" w:rsidP="008E1846">
            <w:pPr>
              <w:rPr>
                <w:rFonts w:ascii="Arial" w:hAnsi="Arial" w:cs="Arial"/>
                <w:color w:val="000000"/>
                <w:sz w:val="16"/>
                <w:szCs w:val="16"/>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8E1846" w:rsidRPr="008E1846" w:rsidRDefault="008E1846" w:rsidP="008E1846">
            <w:pPr>
              <w:rPr>
                <w:rFonts w:ascii="Arial" w:hAnsi="Arial" w:cs="Arial"/>
                <w:color w:val="000000"/>
                <w:sz w:val="16"/>
                <w:szCs w:val="16"/>
              </w:rPr>
            </w:pPr>
          </w:p>
        </w:tc>
        <w:tc>
          <w:tcPr>
            <w:tcW w:w="1559" w:type="dxa"/>
            <w:gridSpan w:val="4"/>
            <w:vMerge/>
            <w:tcBorders>
              <w:top w:val="single" w:sz="4" w:space="0" w:color="auto"/>
              <w:left w:val="single" w:sz="4" w:space="0" w:color="auto"/>
              <w:bottom w:val="single" w:sz="4" w:space="0" w:color="auto"/>
              <w:right w:val="single" w:sz="4" w:space="0" w:color="auto"/>
            </w:tcBorders>
            <w:vAlign w:val="center"/>
            <w:hideMark/>
          </w:tcPr>
          <w:p w:rsidR="008E1846" w:rsidRPr="008E1846" w:rsidRDefault="008E1846" w:rsidP="008E1846">
            <w:pPr>
              <w:rPr>
                <w:rFonts w:ascii="Arial" w:hAnsi="Arial" w:cs="Arial"/>
                <w:color w:val="000000"/>
                <w:sz w:val="16"/>
                <w:szCs w:val="16"/>
              </w:rPr>
            </w:pPr>
          </w:p>
        </w:tc>
      </w:tr>
      <w:tr w:rsidR="008E1846" w:rsidRPr="008E1846" w:rsidTr="008E1846">
        <w:trPr>
          <w:gridAfter w:val="1"/>
          <w:wAfter w:w="1298" w:type="dxa"/>
          <w:trHeight w:val="450"/>
        </w:trPr>
        <w:tc>
          <w:tcPr>
            <w:tcW w:w="581" w:type="dxa"/>
            <w:vMerge/>
            <w:tcBorders>
              <w:top w:val="single" w:sz="4" w:space="0" w:color="auto"/>
              <w:left w:val="single" w:sz="4" w:space="0" w:color="auto"/>
              <w:bottom w:val="single" w:sz="4" w:space="0" w:color="auto"/>
              <w:right w:val="single" w:sz="4" w:space="0" w:color="auto"/>
            </w:tcBorders>
            <w:vAlign w:val="center"/>
            <w:hideMark/>
          </w:tcPr>
          <w:p w:rsidR="008E1846" w:rsidRPr="008E1846" w:rsidRDefault="008E1846" w:rsidP="008E1846">
            <w:pPr>
              <w:rPr>
                <w:rFonts w:ascii="Arial" w:hAnsi="Arial" w:cs="Arial"/>
                <w:color w:val="000000"/>
                <w:sz w:val="16"/>
                <w:szCs w:val="16"/>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8E1846" w:rsidRPr="008E1846" w:rsidRDefault="008E1846" w:rsidP="008E1846">
            <w:pPr>
              <w:rPr>
                <w:rFonts w:ascii="Arial" w:hAnsi="Arial" w:cs="Arial"/>
                <w:color w:val="000000"/>
                <w:sz w:val="16"/>
                <w:szCs w:val="16"/>
              </w:rPr>
            </w:pPr>
          </w:p>
        </w:tc>
        <w:tc>
          <w:tcPr>
            <w:tcW w:w="3969" w:type="dxa"/>
            <w:gridSpan w:val="8"/>
            <w:vMerge/>
            <w:tcBorders>
              <w:top w:val="single" w:sz="4" w:space="0" w:color="auto"/>
              <w:left w:val="single" w:sz="4" w:space="0" w:color="auto"/>
              <w:bottom w:val="single" w:sz="4" w:space="0" w:color="auto"/>
              <w:right w:val="single" w:sz="4" w:space="0" w:color="auto"/>
            </w:tcBorders>
            <w:vAlign w:val="center"/>
            <w:hideMark/>
          </w:tcPr>
          <w:p w:rsidR="008E1846" w:rsidRPr="008E1846" w:rsidRDefault="008E1846" w:rsidP="008E1846">
            <w:pPr>
              <w:rPr>
                <w:rFonts w:ascii="Arial" w:hAnsi="Arial" w:cs="Arial"/>
                <w:color w:val="000000"/>
                <w:sz w:val="16"/>
                <w:szCs w:val="16"/>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rsidR="008E1846" w:rsidRPr="008E1846" w:rsidRDefault="008E1846" w:rsidP="008E1846">
            <w:pPr>
              <w:rPr>
                <w:rFonts w:ascii="Arial" w:hAnsi="Arial" w:cs="Arial"/>
                <w:color w:val="000000"/>
                <w:sz w:val="16"/>
                <w:szCs w:val="16"/>
              </w:rPr>
            </w:pPr>
          </w:p>
        </w:tc>
        <w:tc>
          <w:tcPr>
            <w:tcW w:w="992" w:type="dxa"/>
            <w:gridSpan w:val="4"/>
            <w:tcBorders>
              <w:top w:val="nil"/>
              <w:left w:val="nil"/>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на единицу</w:t>
            </w:r>
          </w:p>
        </w:tc>
        <w:tc>
          <w:tcPr>
            <w:tcW w:w="850" w:type="dxa"/>
            <w:gridSpan w:val="3"/>
            <w:tcBorders>
              <w:top w:val="nil"/>
              <w:left w:val="nil"/>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коэффициенты</w:t>
            </w:r>
          </w:p>
        </w:tc>
        <w:tc>
          <w:tcPr>
            <w:tcW w:w="993" w:type="dxa"/>
            <w:gridSpan w:val="3"/>
            <w:tcBorders>
              <w:top w:val="nil"/>
              <w:left w:val="nil"/>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всего с учетом коэффициентов</w:t>
            </w:r>
          </w:p>
        </w:tc>
        <w:tc>
          <w:tcPr>
            <w:tcW w:w="850" w:type="dxa"/>
            <w:gridSpan w:val="3"/>
            <w:tcBorders>
              <w:top w:val="nil"/>
              <w:left w:val="nil"/>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на единицу</w:t>
            </w:r>
          </w:p>
        </w:tc>
        <w:tc>
          <w:tcPr>
            <w:tcW w:w="851" w:type="dxa"/>
            <w:gridSpan w:val="4"/>
            <w:tcBorders>
              <w:top w:val="nil"/>
              <w:left w:val="nil"/>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коэффициенты</w:t>
            </w:r>
          </w:p>
        </w:tc>
        <w:tc>
          <w:tcPr>
            <w:tcW w:w="1134" w:type="dxa"/>
            <w:gridSpan w:val="2"/>
            <w:tcBorders>
              <w:top w:val="nil"/>
              <w:left w:val="nil"/>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всего</w:t>
            </w: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8E1846" w:rsidRPr="008E1846" w:rsidRDefault="008E1846" w:rsidP="008E1846">
            <w:pPr>
              <w:rPr>
                <w:rFonts w:ascii="Arial" w:hAnsi="Arial" w:cs="Arial"/>
                <w:color w:val="000000"/>
                <w:sz w:val="16"/>
                <w:szCs w:val="16"/>
              </w:rPr>
            </w:pPr>
          </w:p>
        </w:tc>
        <w:tc>
          <w:tcPr>
            <w:tcW w:w="1559" w:type="dxa"/>
            <w:gridSpan w:val="4"/>
            <w:vMerge/>
            <w:tcBorders>
              <w:top w:val="single" w:sz="4" w:space="0" w:color="auto"/>
              <w:left w:val="single" w:sz="4" w:space="0" w:color="auto"/>
              <w:bottom w:val="single" w:sz="4" w:space="0" w:color="auto"/>
              <w:right w:val="single" w:sz="4" w:space="0" w:color="auto"/>
            </w:tcBorders>
            <w:vAlign w:val="center"/>
            <w:hideMark/>
          </w:tcPr>
          <w:p w:rsidR="008E1846" w:rsidRPr="008E1846" w:rsidRDefault="008E1846" w:rsidP="008E1846">
            <w:pPr>
              <w:rPr>
                <w:rFonts w:ascii="Arial" w:hAnsi="Arial" w:cs="Arial"/>
                <w:color w:val="000000"/>
                <w:sz w:val="16"/>
                <w:szCs w:val="16"/>
              </w:rPr>
            </w:pP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w:t>
            </w:r>
          </w:p>
        </w:tc>
        <w:tc>
          <w:tcPr>
            <w:tcW w:w="1560" w:type="dxa"/>
            <w:gridSpan w:val="3"/>
            <w:tcBorders>
              <w:top w:val="nil"/>
              <w:left w:val="nil"/>
              <w:bottom w:val="single" w:sz="4" w:space="0" w:color="auto"/>
              <w:right w:val="single" w:sz="4" w:space="0" w:color="auto"/>
            </w:tcBorders>
            <w:shd w:val="clear" w:color="auto" w:fill="auto"/>
            <w:noWrap/>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2</w:t>
            </w:r>
          </w:p>
        </w:tc>
        <w:tc>
          <w:tcPr>
            <w:tcW w:w="3969" w:type="dxa"/>
            <w:gridSpan w:val="8"/>
            <w:tcBorders>
              <w:top w:val="single" w:sz="4" w:space="0" w:color="auto"/>
              <w:left w:val="nil"/>
              <w:bottom w:val="single" w:sz="4" w:space="0" w:color="auto"/>
              <w:right w:val="single" w:sz="4" w:space="0" w:color="auto"/>
            </w:tcBorders>
            <w:shd w:val="clear" w:color="auto" w:fill="auto"/>
            <w:noWrap/>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4</w:t>
            </w:r>
          </w:p>
        </w:tc>
        <w:tc>
          <w:tcPr>
            <w:tcW w:w="992" w:type="dxa"/>
            <w:gridSpan w:val="4"/>
            <w:tcBorders>
              <w:top w:val="nil"/>
              <w:left w:val="nil"/>
              <w:bottom w:val="single" w:sz="4" w:space="0" w:color="auto"/>
              <w:right w:val="single" w:sz="4" w:space="0" w:color="auto"/>
            </w:tcBorders>
            <w:shd w:val="clear" w:color="auto" w:fill="auto"/>
            <w:noWrap/>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5</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6</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7</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w:t>
            </w:r>
          </w:p>
        </w:tc>
        <w:tc>
          <w:tcPr>
            <w:tcW w:w="851" w:type="dxa"/>
            <w:gridSpan w:val="4"/>
            <w:tcBorders>
              <w:top w:val="nil"/>
              <w:left w:val="nil"/>
              <w:bottom w:val="single" w:sz="4" w:space="0" w:color="auto"/>
              <w:right w:val="single" w:sz="4" w:space="0" w:color="auto"/>
            </w:tcBorders>
            <w:shd w:val="clear" w:color="auto" w:fill="auto"/>
            <w:noWrap/>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9</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11</w:t>
            </w:r>
          </w:p>
        </w:tc>
        <w:tc>
          <w:tcPr>
            <w:tcW w:w="1559" w:type="dxa"/>
            <w:gridSpan w:val="4"/>
            <w:tcBorders>
              <w:top w:val="nil"/>
              <w:left w:val="nil"/>
              <w:bottom w:val="single" w:sz="4" w:space="0" w:color="auto"/>
              <w:right w:val="single" w:sz="4" w:space="0" w:color="auto"/>
            </w:tcBorders>
            <w:shd w:val="clear" w:color="auto" w:fill="auto"/>
            <w:noWrap/>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12</w:t>
            </w:r>
          </w:p>
        </w:tc>
      </w:tr>
      <w:tr w:rsidR="008E1846" w:rsidRPr="008E1846" w:rsidTr="008E1846">
        <w:trPr>
          <w:gridAfter w:val="1"/>
          <w:wAfter w:w="1298" w:type="dxa"/>
          <w:trHeight w:val="300"/>
        </w:trPr>
        <w:tc>
          <w:tcPr>
            <w:tcW w:w="15465" w:type="dxa"/>
            <w:gridSpan w:val="40"/>
            <w:tcBorders>
              <w:top w:val="single" w:sz="4" w:space="0" w:color="auto"/>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rPr>
                <w:rFonts w:ascii="Arial" w:hAnsi="Arial" w:cs="Arial"/>
                <w:b/>
                <w:bCs/>
                <w:color w:val="000000"/>
                <w:sz w:val="18"/>
                <w:szCs w:val="18"/>
              </w:rPr>
            </w:pPr>
            <w:r w:rsidRPr="008E1846">
              <w:rPr>
                <w:rFonts w:ascii="Arial" w:hAnsi="Arial" w:cs="Arial"/>
                <w:b/>
                <w:bCs/>
                <w:color w:val="000000"/>
                <w:sz w:val="18"/>
                <w:szCs w:val="18"/>
              </w:rPr>
              <w:t>Раздел 1. Разбор трубопровода</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ТЕРр65-1-2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Разборка трубопроводов из водогазопроводных труб диаметром: до 50 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100 м трубопровода</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0,15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0,15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3324" w:type="dxa"/>
            <w:gridSpan w:val="36"/>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Объем=15 / 100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626,61</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93,99</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3 566,92</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ЭМ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13,09</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1,96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13,21</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25,89</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в т.ч. ОТм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2,78</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0,42</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15,94</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104,07</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15,61</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127,53</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59,62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8,943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0,17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0,0255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Итого по расценке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743,77</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111,56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3 720,34</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ФОТ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94,41</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3 582,86</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/812-099.1-1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НР Внутренние санитарно-технические работы: демонтаж и разборка (ремонтно-строительные)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82,14</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3 117,09</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/774-099.1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СП Внутренние санитарно-технические работы: демонтаж и разборка (ремонтно-строительные)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44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44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41,54</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1 576,46</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235,24</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8 413,89</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lastRenderedPageBreak/>
              <w:t>2</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ТЕРр65-1-2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Разборка трубопроводов из водогазопроводных труб диаметром: до 40 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100 м трубопровода</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0,15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0,15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3324" w:type="dxa"/>
            <w:gridSpan w:val="36"/>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Объем=15 / 100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626,61</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93,99</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3 566,92</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ЭМ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13,09</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1,96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13,21</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25,89</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в т.ч. ОТм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2,78</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0,42</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15,94</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104,07</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15,61</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127,53</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59,62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8,943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0,17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0,0255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Итого по расценке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743,77</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111,56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3 720,34</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ФОТ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94,41</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3 582,86</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/812-099.1-1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НР Внутренние санитарно-технические работы: демонтаж и разборка (ремонтно-строительные)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82,14</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3 117,09</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/774-099.1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СП Внутренние санитарно-технические работы: демонтаж и разборка (ремонтно-строительные)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44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44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41,54</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1 576,46</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235,24</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8 413,89</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3</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ТЕРр65-1-1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Разборка трубопроводов из водогазопроводных труб диаметром: до 25 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100 м трубопровода</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0,06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0,06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3324" w:type="dxa"/>
            <w:gridSpan w:val="36"/>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Объем=6 / 100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364,28</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21,86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829,59</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ЭМ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7,63</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0,46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13,21</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6,08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в т.ч. ОТм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1,63</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0,10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3,80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60,42</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3,63</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29,66</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34,66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2,0796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0,1</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0,006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Итого по расценке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432,33</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25,95</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865,33</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ФОТ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21,96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833,39</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/812-099.1-1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НР Внутренние санитарно-технические работы: демонтаж и разборка (ремонтно-строительные)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19,11</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725,05</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/774-099.1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СП Внутренние санитарно-технические работы: демонтаж и разборка (ремонтно-строительные)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44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44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9,66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366,69</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54,72</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1 957,07</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4</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ТЕРр65-1-1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Разборка трубопроводов из водогазопроводных труб диаметром: до 20 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100 м трубопровода</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0,17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0,17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lastRenderedPageBreak/>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3324" w:type="dxa"/>
            <w:gridSpan w:val="36"/>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Объем=17 / 100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364,28</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61,93</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2 350,24</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ЭМ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7,63</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1,30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13,21</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17,17</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в т.ч. ОТм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1,63</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0,28</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10,63</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60,42</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10,27</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83,91</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34,66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5,8922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0,1</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0,017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Итого по расценке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432,33</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73,50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2 451,32</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ФОТ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62,21</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2 360,87</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/812-099.1-1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НР Внутренние санитарно-технические работы: демонтаж и разборка (ремонтно-строительные)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54,12</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2 053,96</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/774-099.1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СП Внутренние санитарно-технические работы: демонтаж и разборка (ремонтно-строительные)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44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44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27,37</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1 038,78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154,99</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5 544,06</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5</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ТЕР16-02-005-02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Прокладка трубопроводов отопления и водоснабжения из стальных электросварных труб диаметром: 50 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100 м трубопровода</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0,15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0,15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3324" w:type="dxa"/>
            <w:gridSpan w:val="36"/>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Объем=15 / 100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750,64</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112,60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4 273,17</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ЭМ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134,09</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20,11</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13,21</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265,65</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в т.ч. ОТм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3,10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0,47</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17,84</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4 791,70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718,76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5 872,27</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60,83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9,1245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0,19</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0,0285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Итого по расценке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5 676,43</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851,47</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10 411,09</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ФОТ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113,07</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4 291,01</w:t>
            </w:r>
          </w:p>
        </w:tc>
      </w:tr>
      <w:tr w:rsidR="008E1846" w:rsidRPr="008E1846" w:rsidTr="008E1846">
        <w:trPr>
          <w:gridAfter w:val="1"/>
          <w:wAfter w:w="1298" w:type="dxa"/>
          <w:trHeight w:val="9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/812-016.0-1, Приказ № 812/пр от 21.12.2020 п.25</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proofErr w:type="gramStart"/>
            <w:r w:rsidRPr="008E1846">
              <w:rPr>
                <w:rFonts w:ascii="Arial" w:hAnsi="Arial" w:cs="Arial"/>
                <w:color w:val="000000"/>
                <w:sz w:val="16"/>
                <w:szCs w:val="16"/>
              </w:rPr>
              <w:t>НР Сантехнические работы - внутренние (трубопроводы, водопровод, канализация, отопление, газоснабжение, вентиляция и кондиционирование воздуха)</w:t>
            </w:r>
            <w:proofErr w:type="gramEnd"/>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121</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0,9</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108,9</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123,13</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4 672,91</w:t>
            </w:r>
          </w:p>
        </w:tc>
      </w:tr>
      <w:tr w:rsidR="008E1846" w:rsidRPr="008E1846" w:rsidTr="008E1846">
        <w:trPr>
          <w:gridAfter w:val="1"/>
          <w:wAfter w:w="1298" w:type="dxa"/>
          <w:trHeight w:val="9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/774-016.0, Приказ № 774/пр от 11.12.2020 п.16</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proofErr w:type="gramStart"/>
            <w:r w:rsidRPr="008E1846">
              <w:rPr>
                <w:rFonts w:ascii="Arial" w:hAnsi="Arial" w:cs="Arial"/>
                <w:color w:val="000000"/>
                <w:sz w:val="16"/>
                <w:szCs w:val="16"/>
              </w:rPr>
              <w:t>СП Сантехнические работы - внутренние (трубопроводы, водопровод, канализация, отопление, газоснабжение, вентиляция и кондиционирование воздуха)</w:t>
            </w:r>
            <w:proofErr w:type="gramEnd"/>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72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0,85</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61,2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69,20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2 626,10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1 043,80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17 710,10</w:t>
            </w:r>
          </w:p>
        </w:tc>
      </w:tr>
      <w:tr w:rsidR="008E1846" w:rsidRPr="008E1846" w:rsidTr="008E1846">
        <w:trPr>
          <w:gridAfter w:val="1"/>
          <w:wAfter w:w="1298" w:type="dxa"/>
          <w:trHeight w:val="9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lastRenderedPageBreak/>
              <w:t>6</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ТССЦ-103-0006</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Трубы стальные сварные водогазопроводные с резьбой черные легкие (неоцинкованные) диаметр условного прохода: 50 мм, толщина стенки 3 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м</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31,20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468,00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3 823,56</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468,00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3 823,56</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7</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ТЕР16-02-005-01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Прокладка трубопроводов отопления и водоснабжения из стальных электросварных труб диаметром: до 40 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100 м трубопровода</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0,15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0,15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3324" w:type="dxa"/>
            <w:gridSpan w:val="36"/>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Объем=15 / 100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750,64</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112,60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4 273,17</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ЭМ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134,09</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20,11</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13,21</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265,65</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в т.ч. ОТм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3,10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0,47</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17,84</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48,60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7,29</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59,56</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60,83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9,1245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0,19</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0,0285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Итого по расценке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933,33</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140,00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4 598,38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ФОТ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113,07</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4 291,01</w:t>
            </w:r>
          </w:p>
        </w:tc>
      </w:tr>
      <w:tr w:rsidR="008E1846" w:rsidRPr="008E1846" w:rsidTr="008E1846">
        <w:trPr>
          <w:gridAfter w:val="1"/>
          <w:wAfter w:w="1298" w:type="dxa"/>
          <w:trHeight w:val="9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/812-016.0-1, Приказ № 812/пр от 21.12.2020 п.25</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proofErr w:type="gramStart"/>
            <w:r w:rsidRPr="008E1846">
              <w:rPr>
                <w:rFonts w:ascii="Arial" w:hAnsi="Arial" w:cs="Arial"/>
                <w:color w:val="000000"/>
                <w:sz w:val="16"/>
                <w:szCs w:val="16"/>
              </w:rPr>
              <w:t>НР Сантехнические работы - внутренние (трубопроводы, водопровод, канализация, отопление, газоснабжение, вентиляция и кондиционирование воздуха)</w:t>
            </w:r>
            <w:proofErr w:type="gramEnd"/>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121</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0,9</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108,9</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123,13</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4 672,91</w:t>
            </w:r>
          </w:p>
        </w:tc>
      </w:tr>
      <w:tr w:rsidR="008E1846" w:rsidRPr="008E1846" w:rsidTr="008E1846">
        <w:trPr>
          <w:gridAfter w:val="1"/>
          <w:wAfter w:w="1298" w:type="dxa"/>
          <w:trHeight w:val="9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/774-016.0, Приказ № 774/пр от 11.12.2020 п.16</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proofErr w:type="gramStart"/>
            <w:r w:rsidRPr="008E1846">
              <w:rPr>
                <w:rFonts w:ascii="Arial" w:hAnsi="Arial" w:cs="Arial"/>
                <w:color w:val="000000"/>
                <w:sz w:val="16"/>
                <w:szCs w:val="16"/>
              </w:rPr>
              <w:t>СП Сантехнические работы - внутренние (трубопроводы, водопровод, канализация, отопление, газоснабжение, вентиляция и кондиционирование воздуха)</w:t>
            </w:r>
            <w:proofErr w:type="gramEnd"/>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72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0,85</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61,2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69,20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2 626,10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332,33</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11 897,39</w:t>
            </w:r>
          </w:p>
        </w:tc>
      </w:tr>
      <w:tr w:rsidR="008E1846" w:rsidRPr="008E1846" w:rsidTr="008E1846">
        <w:trPr>
          <w:gridAfter w:val="1"/>
          <w:wAfter w:w="1298" w:type="dxa"/>
          <w:trHeight w:val="9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8</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ТССЦ-103-0005</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Трубы стальные сварные водогазопроводные с резьбой черные легкие (неоцинкованные) диаметр условного прохода: 40 мм, толщина стенки 3 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м</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24,60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369,00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3 014,73</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369,00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3 014,73</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9</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ТЕР16-02-005-01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Прокладка трубопроводов отопления и водоснабжения из стальных электросварных труб диаметром: до 25 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100 м трубопровода</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0,06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0,06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3324" w:type="dxa"/>
            <w:gridSpan w:val="36"/>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Объем=6 / 100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750,64</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45,04</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1 709,27</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ЭМ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134,09</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8,05</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13,21</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106,34</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в т.ч. ОТм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3,10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0,19</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7,21</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lastRenderedPageBreak/>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48,60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2,92</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23,86</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60,83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3,6498</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0,19</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0,0114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Итого по расценке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933,33</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56,01</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1 839,47</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ФОТ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45,23</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1 716,48</w:t>
            </w:r>
          </w:p>
        </w:tc>
      </w:tr>
      <w:tr w:rsidR="008E1846" w:rsidRPr="008E1846" w:rsidTr="008E1846">
        <w:trPr>
          <w:gridAfter w:val="1"/>
          <w:wAfter w:w="1298" w:type="dxa"/>
          <w:trHeight w:val="9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/812-016.0-1, Приказ № 812/пр от 21.12.2020 п.25</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proofErr w:type="gramStart"/>
            <w:r w:rsidRPr="008E1846">
              <w:rPr>
                <w:rFonts w:ascii="Arial" w:hAnsi="Arial" w:cs="Arial"/>
                <w:color w:val="000000"/>
                <w:sz w:val="16"/>
                <w:szCs w:val="16"/>
              </w:rPr>
              <w:t>НР Сантехнические работы - внутренние (трубопроводы, водопровод, канализация, отопление, газоснабжение, вентиляция и кондиционирование воздуха)</w:t>
            </w:r>
            <w:proofErr w:type="gramEnd"/>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121</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0,9</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108,9</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49,26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1 869,25</w:t>
            </w:r>
          </w:p>
        </w:tc>
      </w:tr>
      <w:tr w:rsidR="008E1846" w:rsidRPr="008E1846" w:rsidTr="008E1846">
        <w:trPr>
          <w:gridAfter w:val="1"/>
          <w:wAfter w:w="1298" w:type="dxa"/>
          <w:trHeight w:val="9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/774-016.0, Приказ № 774/пр от 11.12.2020 п.16</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proofErr w:type="gramStart"/>
            <w:r w:rsidRPr="008E1846">
              <w:rPr>
                <w:rFonts w:ascii="Arial" w:hAnsi="Arial" w:cs="Arial"/>
                <w:color w:val="000000"/>
                <w:sz w:val="16"/>
                <w:szCs w:val="16"/>
              </w:rPr>
              <w:t>СП Сантехнические работы - внутренние (трубопроводы, водопровод, канализация, отопление, газоснабжение, вентиляция и кондиционирование воздуха)</w:t>
            </w:r>
            <w:proofErr w:type="gramEnd"/>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72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0,85</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61,2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27,68</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1 050,49</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132,95</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4 759,21</w:t>
            </w:r>
          </w:p>
        </w:tc>
      </w:tr>
      <w:tr w:rsidR="008E1846" w:rsidRPr="008E1846" w:rsidTr="008E1846">
        <w:trPr>
          <w:gridAfter w:val="1"/>
          <w:wAfter w:w="1298" w:type="dxa"/>
          <w:trHeight w:val="9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10</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ТССЦ-103-0003</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Трубы стальные сварные водогазопроводные с резьбой черные легкие (неоцинкованные) диаметр условного прохода: 25 мм, толщина стенки 2,8 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м</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15,60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93,60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764,71</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93,60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764,71</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11</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ТЕР16-02-005-01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Прокладка трубопроводов отопления и водоснабжения из стальных электросварных труб диаметром: до 20 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100 м трубопровода</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0,17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0,17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3324" w:type="dxa"/>
            <w:gridSpan w:val="36"/>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Объем=17 / 100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750,64</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127,61</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4 842,80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ЭМ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134,09</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22,80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13,21</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301,19</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в т.ч. ОТм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3,10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0,53</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20,11</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48,60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8,26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67,48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60,83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10,3411</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0,19</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0,0323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Итого по расценке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933,33</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158,67</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5 211,47</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ФОТ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128,14</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4 862,91</w:t>
            </w:r>
          </w:p>
        </w:tc>
      </w:tr>
      <w:tr w:rsidR="008E1846" w:rsidRPr="008E1846" w:rsidTr="008E1846">
        <w:trPr>
          <w:gridAfter w:val="1"/>
          <w:wAfter w:w="1298" w:type="dxa"/>
          <w:trHeight w:val="9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/812-016.0-1, Приказ № 812/пр от 21.12.2020 п.25</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proofErr w:type="gramStart"/>
            <w:r w:rsidRPr="008E1846">
              <w:rPr>
                <w:rFonts w:ascii="Arial" w:hAnsi="Arial" w:cs="Arial"/>
                <w:color w:val="000000"/>
                <w:sz w:val="16"/>
                <w:szCs w:val="16"/>
              </w:rPr>
              <w:t>НР Сантехнические работы - внутренние (трубопроводы, водопровод, канализация, отопление, газоснабжение, вентиляция и кондиционирование воздуха)</w:t>
            </w:r>
            <w:proofErr w:type="gramEnd"/>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121</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0,9</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108,9</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139,54</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5 295,71</w:t>
            </w:r>
          </w:p>
        </w:tc>
      </w:tr>
      <w:tr w:rsidR="008E1846" w:rsidRPr="008E1846" w:rsidTr="008E1846">
        <w:trPr>
          <w:gridAfter w:val="1"/>
          <w:wAfter w:w="1298" w:type="dxa"/>
          <w:trHeight w:val="9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/774-016.0, Приказ № 774/пр от 11.12.2020 п.16</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proofErr w:type="gramStart"/>
            <w:r w:rsidRPr="008E1846">
              <w:rPr>
                <w:rFonts w:ascii="Arial" w:hAnsi="Arial" w:cs="Arial"/>
                <w:color w:val="000000"/>
                <w:sz w:val="16"/>
                <w:szCs w:val="16"/>
              </w:rPr>
              <w:t>СП Сантехнические работы - внутренние (трубопроводы, водопровод, канализация, отопление, газоснабжение, вентиляция и кондиционирование воздуха)</w:t>
            </w:r>
            <w:proofErr w:type="gramEnd"/>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72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0,85</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61,2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78,42</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2 976,10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lastRenderedPageBreak/>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376,63</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13 483,28</w:t>
            </w:r>
          </w:p>
        </w:tc>
      </w:tr>
      <w:tr w:rsidR="008E1846" w:rsidRPr="008E1846" w:rsidTr="008E1846">
        <w:trPr>
          <w:gridAfter w:val="1"/>
          <w:wAfter w:w="1298" w:type="dxa"/>
          <w:trHeight w:val="9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12</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ТССЦ-103-0002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Трубы стальные сварные водогазопроводные с резьбой черные легкие (неоцинкованные) диаметр условного прохода: 20 мм, толщина стенки 2,5 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м</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11,10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188,70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1 541,68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188,70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1 541,68</w:t>
            </w:r>
          </w:p>
        </w:tc>
      </w:tr>
      <w:tr w:rsidR="008E1846" w:rsidRPr="008E1846" w:rsidTr="008E1846">
        <w:trPr>
          <w:gridAfter w:val="1"/>
          <w:wAfter w:w="1298" w:type="dxa"/>
          <w:trHeight w:val="112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13</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ТЕР15-04-030-03</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Масляная окраска металлических поверхностей: стальных балок, труб диаметром более 50 мм и т.п., количество окрасок 2</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100 м</w:t>
            </w:r>
            <w:proofErr w:type="gramStart"/>
            <w:r w:rsidRPr="008E1846">
              <w:rPr>
                <w:rFonts w:ascii="Arial" w:hAnsi="Arial" w:cs="Arial"/>
                <w:b/>
                <w:bCs/>
                <w:color w:val="000000"/>
                <w:sz w:val="16"/>
                <w:szCs w:val="16"/>
              </w:rPr>
              <w:t>2</w:t>
            </w:r>
            <w:proofErr w:type="gramEnd"/>
            <w:r w:rsidRPr="008E1846">
              <w:rPr>
                <w:rFonts w:ascii="Arial" w:hAnsi="Arial" w:cs="Arial"/>
                <w:b/>
                <w:bCs/>
                <w:color w:val="000000"/>
                <w:sz w:val="16"/>
                <w:szCs w:val="16"/>
              </w:rPr>
              <w:t xml:space="preserve"> окрашиваемой поверхности</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0,02356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0,02356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3324" w:type="dxa"/>
            <w:gridSpan w:val="36"/>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Объем=2,356 / 100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454,61</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10,71</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406,44</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ЭМ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3,43</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0,08</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13,21</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1,06</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в т.ч. ОТм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0,16</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503,86</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11,87</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96,98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40,59</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0,9563004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0,01</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0,0002356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Итого по расценке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961,90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22,66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504,48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ФОТ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10,71</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406,44</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/812-015.0-1, Приказ № 812/пр от 21.12.2020 п.25</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НР Отделочные работы</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100</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0,9</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90</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9,64</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365,80</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/774-015.0, Приказ № 774/пр от 11.12.2020 п.16</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СП Отделочные работы</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49</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0,85</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41,65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4,46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169,28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36,76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1 039,56</w:t>
            </w:r>
          </w:p>
        </w:tc>
      </w:tr>
      <w:tr w:rsidR="008E1846" w:rsidRPr="008E1846" w:rsidTr="008E1846">
        <w:trPr>
          <w:gridAfter w:val="1"/>
          <w:wAfter w:w="1298" w:type="dxa"/>
          <w:trHeight w:val="112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14</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ТЕР15-04-030-04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Масляная окраска металлических поверхностей: решеток, переплетов, труб диаметром менее 50 мм и т.п., количество окрасок 2</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100 м</w:t>
            </w:r>
            <w:proofErr w:type="gramStart"/>
            <w:r w:rsidRPr="008E1846">
              <w:rPr>
                <w:rFonts w:ascii="Arial" w:hAnsi="Arial" w:cs="Arial"/>
                <w:b/>
                <w:bCs/>
                <w:color w:val="000000"/>
                <w:sz w:val="16"/>
                <w:szCs w:val="16"/>
              </w:rPr>
              <w:t>2</w:t>
            </w:r>
            <w:proofErr w:type="gramEnd"/>
            <w:r w:rsidRPr="008E1846">
              <w:rPr>
                <w:rFonts w:ascii="Arial" w:hAnsi="Arial" w:cs="Arial"/>
                <w:b/>
                <w:bCs/>
                <w:color w:val="000000"/>
                <w:sz w:val="16"/>
                <w:szCs w:val="16"/>
              </w:rPr>
              <w:t xml:space="preserve"> окрашиваемой поверхности</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0,03424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0,03424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3324" w:type="dxa"/>
            <w:gridSpan w:val="36"/>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Объем=3,424 / 100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795,87</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27,25</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1 034,14</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ЭМ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3,43</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0,12</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13,21</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1,59</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в т.ч. ОТм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0,16</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0,01</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0,38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503,86</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17,25</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140,93</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lastRenderedPageBreak/>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71,06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2,4330944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0,01</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0,0003424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Итого по расценке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1 303,16</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44,62</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1 176,66</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ФОТ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27,26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1 034,52</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/812-015.0-1, Приказ № 812/пр от 21.12.2020 п.25</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НР Отделочные работы</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100</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0,9</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90</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24,53</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931,07</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/774-015.0, Приказ № 774/пр от 11.12.2020 п.16</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СП Отделочные работы</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49</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0,85</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41,65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11,35</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430,88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80,50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2 538,61</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15</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ТЕРр65-25-1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Смена: воздушных кранов радиаторов ду 25 (стояки)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100 шт.</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0,14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0,14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3324" w:type="dxa"/>
            <w:gridSpan w:val="36"/>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Объем=14 / 100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252,25</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35,32</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1 340,39</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797,86</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111,70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912,59</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23,4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3,276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Итого по расценке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1 050,11</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147,02</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2 252,98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ФОТ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35,32</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1 340,39</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/812-099.2-1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НР Внутренние санитарно-технические работы: смена труб, санприборов, запорной арматуры и </w:t>
            </w:r>
            <w:proofErr w:type="gramStart"/>
            <w:r w:rsidRPr="008E1846">
              <w:rPr>
                <w:rFonts w:ascii="Arial" w:hAnsi="Arial" w:cs="Arial"/>
                <w:color w:val="000000"/>
                <w:sz w:val="16"/>
                <w:szCs w:val="16"/>
              </w:rPr>
              <w:t>другое</w:t>
            </w:r>
            <w:proofErr w:type="gramEnd"/>
            <w:r w:rsidRPr="008E1846">
              <w:rPr>
                <w:rFonts w:ascii="Arial" w:hAnsi="Arial" w:cs="Arial"/>
                <w:color w:val="000000"/>
                <w:sz w:val="16"/>
                <w:szCs w:val="16"/>
              </w:rPr>
              <w:t xml:space="preserve"> (ремонтно-строительные)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36,38</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1 380,60</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/774-099.2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proofErr w:type="gramStart"/>
            <w:r w:rsidRPr="008E1846">
              <w:rPr>
                <w:rFonts w:ascii="Arial" w:hAnsi="Arial" w:cs="Arial"/>
                <w:color w:val="000000"/>
                <w:sz w:val="16"/>
                <w:szCs w:val="16"/>
              </w:rPr>
              <w:t>СП Внутренние санитарно-технические работы: смена труб, санприборов, запорной арматуры и другое (ремонтно-строительные)</w:t>
            </w:r>
            <w:proofErr w:type="gramEnd"/>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52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52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18,37</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697,00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201,77</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4 330,58</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16</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ТЕРр65-25-1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Смена: воздушных кранов радиаторов ду 20 (стояки)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100 шт.</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0,38</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0,38</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3324" w:type="dxa"/>
            <w:gridSpan w:val="36"/>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Объем=38 / 100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252,25</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95,86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3 637,89</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797,86</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303,19</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2 477,06</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23,4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8,892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Итого по расценке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1 050,11</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399,05</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6 114,95</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ФОТ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95,86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3 637,89</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/812-099.2-1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НР Внутренние санитарно-технические работы: смена труб, санприборов, запорной арматуры и </w:t>
            </w:r>
            <w:proofErr w:type="gramStart"/>
            <w:r w:rsidRPr="008E1846">
              <w:rPr>
                <w:rFonts w:ascii="Arial" w:hAnsi="Arial" w:cs="Arial"/>
                <w:color w:val="000000"/>
                <w:sz w:val="16"/>
                <w:szCs w:val="16"/>
              </w:rPr>
              <w:t>другое</w:t>
            </w:r>
            <w:proofErr w:type="gramEnd"/>
            <w:r w:rsidRPr="008E1846">
              <w:rPr>
                <w:rFonts w:ascii="Arial" w:hAnsi="Arial" w:cs="Arial"/>
                <w:color w:val="000000"/>
                <w:sz w:val="16"/>
                <w:szCs w:val="16"/>
              </w:rPr>
              <w:t xml:space="preserve"> (ремонтно-строительные)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98,74</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3 747,03</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lastRenderedPageBreak/>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/774-099.2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proofErr w:type="gramStart"/>
            <w:r w:rsidRPr="008E1846">
              <w:rPr>
                <w:rFonts w:ascii="Arial" w:hAnsi="Arial" w:cs="Arial"/>
                <w:color w:val="000000"/>
                <w:sz w:val="16"/>
                <w:szCs w:val="16"/>
              </w:rPr>
              <w:t>СП Внутренние санитарно-технические работы: смена труб, санприборов, запорной арматуры и другое (ремонтно-строительные)</w:t>
            </w:r>
            <w:proofErr w:type="gramEnd"/>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52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52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49,85</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1 891,70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547,64</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11 753,68</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17</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ТЕРр65-25-1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Смена: воздушных кранов радиаторов ду 15 (сливники стояка)</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100 шт.</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0,52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0,52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3324" w:type="dxa"/>
            <w:gridSpan w:val="36"/>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Объем=52 / 100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252,25</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131,17</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4 977,90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797,86</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414,89</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3 389,65</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23,4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12,168</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Итого по расценке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1 050,11</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546,06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8 367,55</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ФОТ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131,17</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4 977,90</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/812-099.2-1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НР Внутренние санитарно-технические работы: смена труб, санприборов, запорной арматуры и </w:t>
            </w:r>
            <w:proofErr w:type="gramStart"/>
            <w:r w:rsidRPr="008E1846">
              <w:rPr>
                <w:rFonts w:ascii="Arial" w:hAnsi="Arial" w:cs="Arial"/>
                <w:color w:val="000000"/>
                <w:sz w:val="16"/>
                <w:szCs w:val="16"/>
              </w:rPr>
              <w:t>другое</w:t>
            </w:r>
            <w:proofErr w:type="gramEnd"/>
            <w:r w:rsidRPr="008E1846">
              <w:rPr>
                <w:rFonts w:ascii="Arial" w:hAnsi="Arial" w:cs="Arial"/>
                <w:color w:val="000000"/>
                <w:sz w:val="16"/>
                <w:szCs w:val="16"/>
              </w:rPr>
              <w:t xml:space="preserve"> (ремонтно-строительные)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135,11</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5 127,24</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/774-099.2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proofErr w:type="gramStart"/>
            <w:r w:rsidRPr="008E1846">
              <w:rPr>
                <w:rFonts w:ascii="Arial" w:hAnsi="Arial" w:cs="Arial"/>
                <w:color w:val="000000"/>
                <w:sz w:val="16"/>
                <w:szCs w:val="16"/>
              </w:rPr>
              <w:t>СП Внутренние санитарно-технические работы: смена труб, санприборов, запорной арматуры и другое (ремонтно-строительные)</w:t>
            </w:r>
            <w:proofErr w:type="gramEnd"/>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52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52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68,21</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2 588,51</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749,38</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16 083,30</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18</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ТЕРр65-16-2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Смена сгонов у трубопроводов диаметром: до 25 мм  (стояки)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100 сгонов</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0,14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0,14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3324" w:type="dxa"/>
            <w:gridSpan w:val="36"/>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Объем=14 / 100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500,45</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70,06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2 658,78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ЭМ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1,69</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0,24</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13,21</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3,17</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в т.ч. ОТм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0,82</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0,11</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4,17</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2 309,27</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323,30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2 641,36</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41,6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5,824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0,05</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0,007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Итого по расценке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2 811,41</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393,60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5 303,31</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ФОТ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70,17</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2 662,95</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/812-099.2-1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НР Внутренние санитарно-технические работы: смена труб, санприборов, запорной арматуры и </w:t>
            </w:r>
            <w:proofErr w:type="gramStart"/>
            <w:r w:rsidRPr="008E1846">
              <w:rPr>
                <w:rFonts w:ascii="Arial" w:hAnsi="Arial" w:cs="Arial"/>
                <w:color w:val="000000"/>
                <w:sz w:val="16"/>
                <w:szCs w:val="16"/>
              </w:rPr>
              <w:t>другое</w:t>
            </w:r>
            <w:proofErr w:type="gramEnd"/>
            <w:r w:rsidRPr="008E1846">
              <w:rPr>
                <w:rFonts w:ascii="Arial" w:hAnsi="Arial" w:cs="Arial"/>
                <w:color w:val="000000"/>
                <w:sz w:val="16"/>
                <w:szCs w:val="16"/>
              </w:rPr>
              <w:t xml:space="preserve"> (ремонтно-строительные)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72,28</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2 742,84</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/774-099.2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proofErr w:type="gramStart"/>
            <w:r w:rsidRPr="008E1846">
              <w:rPr>
                <w:rFonts w:ascii="Arial" w:hAnsi="Arial" w:cs="Arial"/>
                <w:color w:val="000000"/>
                <w:sz w:val="16"/>
                <w:szCs w:val="16"/>
              </w:rPr>
              <w:t>СП Внутренние санитарно-технические работы: смена труб, санприборов, запорной арматуры и другое (ремонтно-строительные)</w:t>
            </w:r>
            <w:proofErr w:type="gramEnd"/>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52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52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36,49</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1 384,73</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502,37</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9 430,88</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lastRenderedPageBreak/>
              <w:t>19</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ТЕРр65-16-1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Смена сгонов у трубопроводов диаметром: до 20 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100 сгонов</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0,38</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0,38</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3324" w:type="dxa"/>
            <w:gridSpan w:val="36"/>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Объем=38 / 100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345,26</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131,20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4 979,04</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ЭМ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0,67</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0,25</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13,21</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3,30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в т.ч. ОТм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0,33</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0,13</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4,93</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1 904,31</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723,64</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5 912,14</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28,7</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10,906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0,02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0,0076</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Итого по расценке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2 250,24</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855,09</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10 894,48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ФОТ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131,33</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4 983,97</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/812-099.2-1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НР Внутренние санитарно-технические работы: смена труб, санприборов, запорной арматуры и </w:t>
            </w:r>
            <w:proofErr w:type="gramStart"/>
            <w:r w:rsidRPr="008E1846">
              <w:rPr>
                <w:rFonts w:ascii="Arial" w:hAnsi="Arial" w:cs="Arial"/>
                <w:color w:val="000000"/>
                <w:sz w:val="16"/>
                <w:szCs w:val="16"/>
              </w:rPr>
              <w:t>другое</w:t>
            </w:r>
            <w:proofErr w:type="gramEnd"/>
            <w:r w:rsidRPr="008E1846">
              <w:rPr>
                <w:rFonts w:ascii="Arial" w:hAnsi="Arial" w:cs="Arial"/>
                <w:color w:val="000000"/>
                <w:sz w:val="16"/>
                <w:szCs w:val="16"/>
              </w:rPr>
              <w:t xml:space="preserve"> (ремонтно-строительные)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135,27</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5 133,49</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/774-099.2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proofErr w:type="gramStart"/>
            <w:r w:rsidRPr="008E1846">
              <w:rPr>
                <w:rFonts w:ascii="Arial" w:hAnsi="Arial" w:cs="Arial"/>
                <w:color w:val="000000"/>
                <w:sz w:val="16"/>
                <w:szCs w:val="16"/>
              </w:rPr>
              <w:t>СП Внутренние санитарно-технические работы: смена труб, санприборов, запорной арматуры и другое (ремонтно-строительные)</w:t>
            </w:r>
            <w:proofErr w:type="gramEnd"/>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52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52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68,29</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2 591,66</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1 058,65</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18 619,63</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20</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ТССЦ-302-1484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xml:space="preserve">Кран шаровой </w:t>
            </w:r>
            <w:proofErr w:type="gramStart"/>
            <w:r w:rsidRPr="008E1846">
              <w:rPr>
                <w:rFonts w:ascii="Arial" w:hAnsi="Arial" w:cs="Arial"/>
                <w:b/>
                <w:bCs/>
                <w:color w:val="000000"/>
                <w:sz w:val="16"/>
                <w:szCs w:val="16"/>
              </w:rPr>
              <w:t>В-В</w:t>
            </w:r>
            <w:proofErr w:type="gramEnd"/>
            <w:r w:rsidRPr="008E1846">
              <w:rPr>
                <w:rFonts w:ascii="Arial" w:hAnsi="Arial" w:cs="Arial"/>
                <w:b/>
                <w:bCs/>
                <w:color w:val="000000"/>
                <w:sz w:val="16"/>
                <w:szCs w:val="16"/>
              </w:rPr>
              <w:t xml:space="preserve"> размером: 3/4" (20мм)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шт.</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38</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38</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52,30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1 987,40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16 237,06</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1 987,40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16 237,06</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21</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ТССЦ-302-1485</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xml:space="preserve">Кран шаровой </w:t>
            </w:r>
            <w:proofErr w:type="gramStart"/>
            <w:r w:rsidRPr="008E1846">
              <w:rPr>
                <w:rFonts w:ascii="Arial" w:hAnsi="Arial" w:cs="Arial"/>
                <w:b/>
                <w:bCs/>
                <w:color w:val="000000"/>
                <w:sz w:val="16"/>
                <w:szCs w:val="16"/>
              </w:rPr>
              <w:t>В-В</w:t>
            </w:r>
            <w:proofErr w:type="gramEnd"/>
            <w:r w:rsidRPr="008E1846">
              <w:rPr>
                <w:rFonts w:ascii="Arial" w:hAnsi="Arial" w:cs="Arial"/>
                <w:b/>
                <w:bCs/>
                <w:color w:val="000000"/>
                <w:sz w:val="16"/>
                <w:szCs w:val="16"/>
              </w:rPr>
              <w:t xml:space="preserve"> размером: 1" (25мм)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шт.</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273,00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3 822,00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31 225,74</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3 822,00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31 225,74</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22</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ТССЦ-302-1483</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xml:space="preserve">Кран шаровой </w:t>
            </w:r>
            <w:proofErr w:type="gramStart"/>
            <w:r w:rsidRPr="008E1846">
              <w:rPr>
                <w:rFonts w:ascii="Arial" w:hAnsi="Arial" w:cs="Arial"/>
                <w:b/>
                <w:bCs/>
                <w:color w:val="000000"/>
                <w:sz w:val="16"/>
                <w:szCs w:val="16"/>
              </w:rPr>
              <w:t>В-В</w:t>
            </w:r>
            <w:proofErr w:type="gramEnd"/>
            <w:r w:rsidRPr="008E1846">
              <w:rPr>
                <w:rFonts w:ascii="Arial" w:hAnsi="Arial" w:cs="Arial"/>
                <w:b/>
                <w:bCs/>
                <w:color w:val="000000"/>
                <w:sz w:val="16"/>
                <w:szCs w:val="16"/>
              </w:rPr>
              <w:t xml:space="preserve"> размером: 1/2" (15мм)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шт.</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38</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38</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35,60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1 352,80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11 052,38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1 352,80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11 052,38</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23</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ТССЦ-302-1238</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Сгоны стальные с муфтой и контргайкой, диаметром: 25 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шт.</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14</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20,20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282,80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2 310,48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282,80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2 310,48</w:t>
            </w:r>
          </w:p>
        </w:tc>
      </w:tr>
      <w:tr w:rsidR="008E1846" w:rsidRPr="008E1846" w:rsidTr="008E1846">
        <w:trPr>
          <w:gridAfter w:val="1"/>
          <w:wAfter w:w="1298" w:type="dxa"/>
          <w:trHeight w:val="45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24</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ТССЦ-302-1237</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Сгоны стальные с муфтой и контргайкой, диаметром: 20 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шт.</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38</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38</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18,60</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706,80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5 774,56</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706,80</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5 774,56</w:t>
            </w:r>
          </w:p>
        </w:tc>
      </w:tr>
      <w:tr w:rsidR="008E1846" w:rsidRPr="008E1846" w:rsidTr="008E1846">
        <w:trPr>
          <w:gridAfter w:val="1"/>
          <w:wAfter w:w="1298" w:type="dxa"/>
          <w:trHeight w:val="675"/>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25</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ТЕР16-07-005-02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Гидравлическое испытание трубопроводов систем отопления, водопровода и горячего водоснабжения диаметром: до 100 мм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100 м трубопровода</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0,53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1</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0,53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3324" w:type="dxa"/>
            <w:gridSpan w:val="36"/>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Объем=53 / 100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73,75</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39,09</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37,95</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1 483,47</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ЭМ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14,81</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7,85</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13,21</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103,70</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lastRenderedPageBreak/>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М</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14,18</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7,52</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8,17</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61,44</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ЗТ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чел</w:t>
            </w:r>
            <w:proofErr w:type="gramStart"/>
            <w:r w:rsidRPr="008E1846">
              <w:rPr>
                <w:rFonts w:ascii="Arial" w:hAnsi="Arial" w:cs="Arial"/>
                <w:color w:val="000000"/>
                <w:sz w:val="16"/>
                <w:szCs w:val="16"/>
              </w:rPr>
              <w:t>.-</w:t>
            </w:r>
            <w:proofErr w:type="gramEnd"/>
            <w:r w:rsidRPr="008E1846">
              <w:rPr>
                <w:rFonts w:ascii="Arial" w:hAnsi="Arial" w:cs="Arial"/>
                <w:color w:val="000000"/>
                <w:sz w:val="16"/>
                <w:szCs w:val="16"/>
              </w:rPr>
              <w:t>ч</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5,01</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2,6553</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Итого по расценке</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102,74</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54,46</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1 648,61</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ФОТ</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39,09</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1 483,47</w:t>
            </w:r>
          </w:p>
        </w:tc>
      </w:tr>
      <w:tr w:rsidR="008E1846" w:rsidRPr="008E1846" w:rsidTr="008E1846">
        <w:trPr>
          <w:gridAfter w:val="1"/>
          <w:wAfter w:w="1298" w:type="dxa"/>
          <w:trHeight w:val="9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/812-016.0-1, Приказ № 812/пр от 21.12.2020 п.25</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proofErr w:type="gramStart"/>
            <w:r w:rsidRPr="008E1846">
              <w:rPr>
                <w:rFonts w:ascii="Arial" w:hAnsi="Arial" w:cs="Arial"/>
                <w:color w:val="000000"/>
                <w:sz w:val="16"/>
                <w:szCs w:val="16"/>
              </w:rPr>
              <w:t>НР Сантехнические работы - внутренние (трубопроводы, водопровод, канализация, отопление, газоснабжение, вентиляция и кондиционирование воздуха)</w:t>
            </w:r>
            <w:proofErr w:type="gramEnd"/>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121</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0,9</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108,9</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42,57</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1 615,50</w:t>
            </w:r>
          </w:p>
        </w:tc>
      </w:tr>
      <w:tr w:rsidR="008E1846" w:rsidRPr="008E1846" w:rsidTr="008E1846">
        <w:trPr>
          <w:gridAfter w:val="1"/>
          <w:wAfter w:w="1298" w:type="dxa"/>
          <w:trHeight w:val="9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proofErr w:type="gramStart"/>
            <w:r w:rsidRPr="008E1846">
              <w:rPr>
                <w:rFonts w:ascii="Arial" w:hAnsi="Arial" w:cs="Arial"/>
                <w:color w:val="000000"/>
                <w:sz w:val="16"/>
                <w:szCs w:val="16"/>
              </w:rPr>
              <w:t>Пр</w:t>
            </w:r>
            <w:proofErr w:type="gramEnd"/>
            <w:r w:rsidRPr="008E1846">
              <w:rPr>
                <w:rFonts w:ascii="Arial" w:hAnsi="Arial" w:cs="Arial"/>
                <w:color w:val="000000"/>
                <w:sz w:val="16"/>
                <w:szCs w:val="16"/>
              </w:rPr>
              <w:t>/774-016.0, Приказ № 774/пр от 11.12.2020 п.16</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proofErr w:type="gramStart"/>
            <w:r w:rsidRPr="008E1846">
              <w:rPr>
                <w:rFonts w:ascii="Arial" w:hAnsi="Arial" w:cs="Arial"/>
                <w:color w:val="000000"/>
                <w:sz w:val="16"/>
                <w:szCs w:val="16"/>
              </w:rPr>
              <w:t>СП Сантехнические работы - внутренние (трубопроводы, водопровод, канализация, отопление, газоснабжение, вентиляция и кондиционирование воздуха)</w:t>
            </w:r>
            <w:proofErr w:type="gramEnd"/>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72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0,85</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61,2</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23,92</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907,88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3969" w:type="dxa"/>
            <w:gridSpan w:val="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позиции</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120,95</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4 171,99</w:t>
            </w:r>
          </w:p>
        </w:tc>
      </w:tr>
      <w:tr w:rsidR="008E1846" w:rsidRPr="008E1846" w:rsidTr="008E1846">
        <w:trPr>
          <w:gridAfter w:val="1"/>
          <w:wAfter w:w="1298" w:type="dxa"/>
          <w:trHeight w:val="3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2043"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1255" w:type="dxa"/>
            <w:gridSpan w:val="5"/>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671" w:type="dxa"/>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Всего по разделу 1 Разбор трубопровода</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15 135,02</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noWrap/>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2043"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255" w:type="dxa"/>
            <w:gridSpan w:val="5"/>
            <w:tcBorders>
              <w:top w:val="nil"/>
              <w:left w:val="nil"/>
              <w:bottom w:val="single" w:sz="4" w:space="0" w:color="auto"/>
              <w:right w:val="single" w:sz="4" w:space="0" w:color="auto"/>
            </w:tcBorders>
            <w:shd w:val="clear" w:color="auto" w:fill="auto"/>
            <w:noWrap/>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671" w:type="dxa"/>
            <w:tcBorders>
              <w:top w:val="nil"/>
              <w:left w:val="nil"/>
              <w:bottom w:val="single" w:sz="4" w:space="0" w:color="auto"/>
              <w:right w:val="single" w:sz="4" w:space="0" w:color="auto"/>
            </w:tcBorders>
            <w:shd w:val="clear" w:color="auto" w:fill="auto"/>
            <w:noWrap/>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134" w:type="dxa"/>
            <w:gridSpan w:val="3"/>
            <w:tcBorders>
              <w:top w:val="nil"/>
              <w:left w:val="nil"/>
              <w:bottom w:val="single" w:sz="4" w:space="0" w:color="auto"/>
              <w:right w:val="single" w:sz="4" w:space="0" w:color="auto"/>
            </w:tcBorders>
            <w:shd w:val="clear" w:color="auto" w:fill="auto"/>
            <w:noWrap/>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992"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noWrap/>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993" w:type="dxa"/>
            <w:gridSpan w:val="3"/>
            <w:tcBorders>
              <w:top w:val="nil"/>
              <w:left w:val="nil"/>
              <w:bottom w:val="single" w:sz="4" w:space="0" w:color="auto"/>
              <w:right w:val="single" w:sz="4" w:space="0" w:color="auto"/>
            </w:tcBorders>
            <w:shd w:val="clear" w:color="auto" w:fill="auto"/>
            <w:noWrap/>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850" w:type="dxa"/>
            <w:gridSpan w:val="3"/>
            <w:tcBorders>
              <w:top w:val="nil"/>
              <w:left w:val="nil"/>
              <w:bottom w:val="single" w:sz="4" w:space="0" w:color="auto"/>
              <w:right w:val="single" w:sz="4" w:space="0" w:color="auto"/>
            </w:tcBorders>
            <w:shd w:val="clear" w:color="auto" w:fill="auto"/>
            <w:noWrap/>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i/>
                <w:iCs/>
                <w:color w:val="7F7F7F"/>
                <w:sz w:val="16"/>
                <w:szCs w:val="16"/>
              </w:rPr>
            </w:pPr>
            <w:r w:rsidRPr="008E1846">
              <w:rPr>
                <w:rFonts w:ascii="Arial" w:hAnsi="Arial" w:cs="Arial"/>
                <w:i/>
                <w:iCs/>
                <w:color w:val="7F7F7F"/>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Итоги по смете:</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Всего прямые затраты (справочно)</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13 262,38</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144 825,66</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в том числе:</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 </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Оплата труда рабочих</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1 210,28</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45 930,13</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Эксплуатация машин</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85,29</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1 126,68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в том числе оплата труда машинистов (Отм)</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3,13</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118,79</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Материалы</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11 966,81</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97 768,85</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Строительные работы</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15 135,02</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215 892,02</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в том числе:</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 </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оплата труда</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1 210,28</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45 930,13</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эксплуатация машин и механизмов</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85,29</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1 126,68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в том числе оплата труда машинистов (ОТм)</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3,13</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118,79</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материалы</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11 966,81</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97 768,85</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накладные расходы</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1 227,09</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46 567,54</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сметная прибыль</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645,55</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24 498,82</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Всего ФОТ (справочно)</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1 213,41</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46 048,92</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Всего накладные расходы (справочно)</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1 227,09</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46 567,54</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Всего сметная прибыль (справочно)</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645,55</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24 498,82</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Компенсация НДС при УСН (МАТ+ОБ+(ЭМ-ЗПМ)+НР*0,1712+СП*0,15)*0,22</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2 718,29</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24 293,26</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lastRenderedPageBreak/>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b/>
                <w:bCs/>
                <w:color w:val="000000"/>
                <w:sz w:val="16"/>
                <w:szCs w:val="16"/>
              </w:rPr>
            </w:pPr>
            <w:r w:rsidRPr="008E1846">
              <w:rPr>
                <w:rFonts w:ascii="Arial" w:hAnsi="Arial" w:cs="Arial"/>
                <w:b/>
                <w:bCs/>
                <w:color w:val="000000"/>
                <w:sz w:val="16"/>
                <w:szCs w:val="16"/>
              </w:rPr>
              <w:t xml:space="preserve"> ВСЕГО по смете</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17 853,31</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b/>
                <w:bCs/>
                <w:color w:val="000000"/>
                <w:sz w:val="16"/>
                <w:szCs w:val="16"/>
              </w:rPr>
            </w:pPr>
            <w:r w:rsidRPr="008E1846">
              <w:rPr>
                <w:rFonts w:ascii="Arial" w:hAnsi="Arial" w:cs="Arial"/>
                <w:b/>
                <w:bCs/>
                <w:color w:val="000000"/>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b/>
                <w:bCs/>
                <w:color w:val="000000"/>
                <w:sz w:val="16"/>
                <w:szCs w:val="16"/>
              </w:rPr>
            </w:pPr>
            <w:r w:rsidRPr="008E1846">
              <w:rPr>
                <w:rFonts w:ascii="Arial" w:hAnsi="Arial" w:cs="Arial"/>
                <w:b/>
                <w:bCs/>
                <w:color w:val="000000"/>
                <w:sz w:val="16"/>
                <w:szCs w:val="16"/>
              </w:rPr>
              <w:t>240 185,28</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9639" w:type="dxa"/>
            <w:gridSpan w:val="2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справочно:</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 </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6945" w:type="dxa"/>
            <w:gridSpan w:val="1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Затраты труда рабочих</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105,2083948</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 </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 </w:t>
            </w:r>
          </w:p>
        </w:tc>
      </w:tr>
      <w:tr w:rsidR="008E1846" w:rsidRPr="008E1846" w:rsidTr="008E1846">
        <w:trPr>
          <w:gridAfter w:val="1"/>
          <w:wAfter w:w="1298" w:type="dxa"/>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56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right"/>
              <w:rPr>
                <w:rFonts w:ascii="Arial" w:hAnsi="Arial" w:cs="Arial"/>
                <w:color w:val="000000"/>
                <w:sz w:val="16"/>
                <w:szCs w:val="16"/>
              </w:rPr>
            </w:pPr>
            <w:r w:rsidRPr="008E1846">
              <w:rPr>
                <w:rFonts w:ascii="Arial" w:hAnsi="Arial" w:cs="Arial"/>
                <w:color w:val="000000"/>
                <w:sz w:val="16"/>
                <w:szCs w:val="16"/>
              </w:rPr>
              <w:t> </w:t>
            </w:r>
          </w:p>
        </w:tc>
        <w:tc>
          <w:tcPr>
            <w:tcW w:w="6945" w:type="dxa"/>
            <w:gridSpan w:val="18"/>
            <w:tcBorders>
              <w:top w:val="single" w:sz="4" w:space="0" w:color="auto"/>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xml:space="preserve">          Затраты труда машинистов</w:t>
            </w:r>
          </w:p>
        </w:tc>
        <w:tc>
          <w:tcPr>
            <w:tcW w:w="993"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jc w:val="center"/>
              <w:rPr>
                <w:rFonts w:ascii="Arial" w:hAnsi="Arial" w:cs="Arial"/>
                <w:color w:val="000000"/>
                <w:sz w:val="16"/>
                <w:szCs w:val="16"/>
              </w:rPr>
            </w:pPr>
            <w:r w:rsidRPr="008E1846">
              <w:rPr>
                <w:rFonts w:ascii="Arial" w:hAnsi="Arial" w:cs="Arial"/>
                <w:color w:val="000000"/>
                <w:sz w:val="16"/>
                <w:szCs w:val="16"/>
              </w:rPr>
              <w:t>0,189878</w:t>
            </w:r>
          </w:p>
        </w:tc>
        <w:tc>
          <w:tcPr>
            <w:tcW w:w="850" w:type="dxa"/>
            <w:gridSpan w:val="3"/>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851" w:type="dxa"/>
            <w:gridSpan w:val="4"/>
            <w:tcBorders>
              <w:top w:val="nil"/>
              <w:left w:val="nil"/>
              <w:bottom w:val="single" w:sz="4" w:space="0" w:color="auto"/>
              <w:right w:val="single" w:sz="4" w:space="0" w:color="auto"/>
            </w:tcBorders>
            <w:shd w:val="clear" w:color="auto" w:fill="auto"/>
            <w:hideMark/>
          </w:tcPr>
          <w:p w:rsidR="008E1846" w:rsidRPr="008E1846" w:rsidRDefault="008E1846" w:rsidP="008E1846">
            <w:pPr>
              <w:rPr>
                <w:rFonts w:ascii="Arial" w:hAnsi="Arial" w:cs="Arial"/>
                <w:color w:val="000000"/>
                <w:sz w:val="16"/>
                <w:szCs w:val="16"/>
              </w:rPr>
            </w:pPr>
            <w:r w:rsidRPr="008E1846">
              <w:rPr>
                <w:rFonts w:ascii="Arial" w:hAnsi="Arial" w:cs="Arial"/>
                <w:color w:val="000000"/>
                <w:sz w:val="16"/>
                <w:szCs w:val="16"/>
              </w:rPr>
              <w:t> </w:t>
            </w:r>
          </w:p>
        </w:tc>
        <w:tc>
          <w:tcPr>
            <w:tcW w:w="1134"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 </w:t>
            </w:r>
          </w:p>
        </w:tc>
        <w:tc>
          <w:tcPr>
            <w:tcW w:w="992" w:type="dxa"/>
            <w:gridSpan w:val="2"/>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center"/>
              <w:rPr>
                <w:rFonts w:ascii="Arial" w:hAnsi="Arial" w:cs="Arial"/>
                <w:sz w:val="16"/>
                <w:szCs w:val="16"/>
              </w:rPr>
            </w:pPr>
            <w:r w:rsidRPr="008E1846">
              <w:rPr>
                <w:rFonts w:ascii="Arial" w:hAnsi="Arial" w:cs="Arial"/>
                <w:sz w:val="16"/>
                <w:szCs w:val="16"/>
              </w:rPr>
              <w:t> </w:t>
            </w:r>
          </w:p>
        </w:tc>
        <w:tc>
          <w:tcPr>
            <w:tcW w:w="1559" w:type="dxa"/>
            <w:gridSpan w:val="4"/>
            <w:tcBorders>
              <w:top w:val="nil"/>
              <w:left w:val="nil"/>
              <w:bottom w:val="single" w:sz="4" w:space="0" w:color="auto"/>
              <w:right w:val="single" w:sz="4" w:space="0" w:color="auto"/>
            </w:tcBorders>
            <w:shd w:val="clear" w:color="auto" w:fill="auto"/>
            <w:noWrap/>
            <w:hideMark/>
          </w:tcPr>
          <w:p w:rsidR="008E1846" w:rsidRPr="008E1846" w:rsidRDefault="008E1846" w:rsidP="008E1846">
            <w:pPr>
              <w:jc w:val="right"/>
              <w:rPr>
                <w:rFonts w:ascii="Arial" w:hAnsi="Arial" w:cs="Arial"/>
                <w:sz w:val="16"/>
                <w:szCs w:val="16"/>
              </w:rPr>
            </w:pPr>
            <w:r w:rsidRPr="008E1846">
              <w:rPr>
                <w:rFonts w:ascii="Arial" w:hAnsi="Arial" w:cs="Arial"/>
                <w:sz w:val="16"/>
                <w:szCs w:val="16"/>
              </w:rPr>
              <w:t> </w:t>
            </w:r>
          </w:p>
        </w:tc>
      </w:tr>
    </w:tbl>
    <w:p w:rsidR="008E1846" w:rsidRDefault="008E1846" w:rsidP="008E1846">
      <w:pPr>
        <w:ind w:right="-1"/>
        <w:jc w:val="both"/>
      </w:pPr>
    </w:p>
    <w:p w:rsidR="008E1846" w:rsidRDefault="008E1846" w:rsidP="008E1846">
      <w:pPr>
        <w:ind w:right="-1"/>
        <w:jc w:val="both"/>
      </w:pPr>
    </w:p>
    <w:tbl>
      <w:tblPr>
        <w:tblW w:w="17925" w:type="dxa"/>
        <w:tblInd w:w="5" w:type="dxa"/>
        <w:tblLayout w:type="fixed"/>
        <w:tblLook w:val="04A0"/>
      </w:tblPr>
      <w:tblGrid>
        <w:gridCol w:w="7900"/>
        <w:gridCol w:w="10025"/>
      </w:tblGrid>
      <w:tr w:rsidR="008E1846" w:rsidRPr="000B65CE" w:rsidTr="008E1846">
        <w:tc>
          <w:tcPr>
            <w:tcW w:w="7900" w:type="dxa"/>
          </w:tcPr>
          <w:p w:rsidR="008E1846" w:rsidRPr="000B65CE" w:rsidRDefault="008E1846" w:rsidP="008E1846">
            <w:pPr>
              <w:pStyle w:val="aa"/>
              <w:snapToGrid w:val="0"/>
              <w:ind w:right="-1"/>
              <w:jc w:val="center"/>
              <w:rPr>
                <w:rFonts w:ascii="Times New Roman" w:hAnsi="Times New Roman" w:cs="Times New Roman"/>
                <w:b/>
                <w:sz w:val="24"/>
                <w:szCs w:val="24"/>
              </w:rPr>
            </w:pPr>
            <w:r w:rsidRPr="000B65CE">
              <w:rPr>
                <w:rFonts w:ascii="Times New Roman" w:hAnsi="Times New Roman" w:cs="Times New Roman"/>
                <w:b/>
                <w:sz w:val="24"/>
                <w:szCs w:val="24"/>
              </w:rPr>
              <w:t>«ЗАКАЗЧИК»:</w:t>
            </w:r>
          </w:p>
          <w:p w:rsidR="008E1846" w:rsidRPr="000B65CE" w:rsidRDefault="008E1846" w:rsidP="008E1846">
            <w:pPr>
              <w:tabs>
                <w:tab w:val="left" w:pos="2511"/>
              </w:tabs>
              <w:snapToGrid w:val="0"/>
              <w:rPr>
                <w:b/>
              </w:rPr>
            </w:pPr>
          </w:p>
          <w:p w:rsidR="008E1846" w:rsidRPr="000B65CE" w:rsidRDefault="008E1846" w:rsidP="008E1846">
            <w:pPr>
              <w:tabs>
                <w:tab w:val="left" w:pos="2511"/>
              </w:tabs>
              <w:snapToGrid w:val="0"/>
              <w:rPr>
                <w:b/>
              </w:rPr>
            </w:pPr>
            <w:r w:rsidRPr="000B65CE">
              <w:rPr>
                <w:b/>
              </w:rPr>
              <w:t>Заместитель руководителя</w:t>
            </w:r>
          </w:p>
          <w:p w:rsidR="008E1846" w:rsidRDefault="008E1846" w:rsidP="008E1846">
            <w:pPr>
              <w:tabs>
                <w:tab w:val="left" w:pos="2511"/>
              </w:tabs>
              <w:snapToGrid w:val="0"/>
              <w:rPr>
                <w:b/>
              </w:rPr>
            </w:pPr>
          </w:p>
          <w:p w:rsidR="008E1846" w:rsidRPr="000B65CE" w:rsidRDefault="008E1846" w:rsidP="008E1846">
            <w:pPr>
              <w:tabs>
                <w:tab w:val="left" w:pos="2511"/>
              </w:tabs>
              <w:snapToGrid w:val="0"/>
              <w:rPr>
                <w:b/>
              </w:rPr>
            </w:pPr>
            <w:r w:rsidRPr="000B65CE">
              <w:rPr>
                <w:b/>
              </w:rPr>
              <w:t>__________________________ /А.В. Чернов/</w:t>
            </w:r>
          </w:p>
          <w:p w:rsidR="008E1846" w:rsidRPr="000B65CE" w:rsidRDefault="008E1846" w:rsidP="008E1846">
            <w:pPr>
              <w:pStyle w:val="aa"/>
              <w:ind w:right="-1"/>
              <w:jc w:val="both"/>
              <w:rPr>
                <w:rFonts w:ascii="Times New Roman" w:hAnsi="Times New Roman" w:cs="Times New Roman"/>
                <w:sz w:val="24"/>
                <w:szCs w:val="24"/>
              </w:rPr>
            </w:pPr>
            <w:r w:rsidRPr="000B65CE">
              <w:rPr>
                <w:rFonts w:ascii="Times New Roman" w:hAnsi="Times New Roman" w:cs="Times New Roman"/>
                <w:b/>
                <w:sz w:val="24"/>
                <w:szCs w:val="24"/>
              </w:rPr>
              <w:t>МП</w:t>
            </w:r>
          </w:p>
        </w:tc>
        <w:tc>
          <w:tcPr>
            <w:tcW w:w="10025" w:type="dxa"/>
          </w:tcPr>
          <w:p w:rsidR="008E1846" w:rsidRPr="000B65CE" w:rsidRDefault="008E1846" w:rsidP="008E1846">
            <w:pPr>
              <w:pStyle w:val="aa"/>
              <w:snapToGrid w:val="0"/>
              <w:ind w:right="-1"/>
              <w:rPr>
                <w:rFonts w:ascii="Times New Roman" w:hAnsi="Times New Roman" w:cs="Times New Roman"/>
                <w:b/>
                <w:sz w:val="24"/>
                <w:szCs w:val="24"/>
              </w:rPr>
            </w:pPr>
            <w:r w:rsidRPr="000B65CE">
              <w:rPr>
                <w:rFonts w:ascii="Times New Roman" w:hAnsi="Times New Roman" w:cs="Times New Roman"/>
                <w:b/>
                <w:sz w:val="24"/>
                <w:szCs w:val="24"/>
              </w:rPr>
              <w:t>«ПОДРЯДЧИК»:</w:t>
            </w:r>
          </w:p>
          <w:p w:rsidR="008E1846" w:rsidRPr="000B65CE" w:rsidRDefault="008E1846" w:rsidP="008E1846">
            <w:pPr>
              <w:ind w:right="-1"/>
              <w:rPr>
                <w:b/>
              </w:rPr>
            </w:pPr>
          </w:p>
          <w:p w:rsidR="008E1846" w:rsidRDefault="008E1846" w:rsidP="008E1846">
            <w:pPr>
              <w:rPr>
                <w:b/>
                <w:color w:val="000000"/>
                <w:u w:color="000000"/>
              </w:rPr>
            </w:pPr>
          </w:p>
          <w:p w:rsidR="008E1846" w:rsidRDefault="008E1846" w:rsidP="008E1846">
            <w:pPr>
              <w:rPr>
                <w:b/>
                <w:color w:val="000000"/>
                <w:u w:color="000000"/>
              </w:rPr>
            </w:pPr>
          </w:p>
          <w:p w:rsidR="008E1846" w:rsidRPr="00B83546" w:rsidRDefault="008E1846" w:rsidP="008E1846">
            <w:pPr>
              <w:rPr>
                <w:b/>
                <w:color w:val="000000"/>
                <w:u w:color="000000"/>
              </w:rPr>
            </w:pPr>
            <w:r>
              <w:rPr>
                <w:b/>
                <w:color w:val="000000"/>
                <w:u w:color="000000"/>
              </w:rPr>
              <w:t>________________ /</w:t>
            </w:r>
            <w:r w:rsidRPr="00B83546">
              <w:rPr>
                <w:b/>
                <w:color w:val="000000"/>
                <w:u w:color="000000"/>
              </w:rPr>
              <w:t xml:space="preserve"> /</w:t>
            </w:r>
          </w:p>
          <w:p w:rsidR="008E1846" w:rsidRPr="000B65CE" w:rsidRDefault="008E1846" w:rsidP="008E1846">
            <w:pPr>
              <w:ind w:right="-1"/>
              <w:rPr>
                <w:b/>
              </w:rPr>
            </w:pPr>
            <w:r w:rsidRPr="000B65CE">
              <w:rPr>
                <w:b/>
              </w:rPr>
              <w:t>МП</w:t>
            </w:r>
          </w:p>
        </w:tc>
      </w:tr>
    </w:tbl>
    <w:p w:rsidR="008E1846" w:rsidRPr="00314C65" w:rsidRDefault="008E1846" w:rsidP="008E1846">
      <w:pPr>
        <w:ind w:right="-1"/>
        <w:jc w:val="both"/>
      </w:pPr>
    </w:p>
    <w:sectPr w:rsidR="008E1846" w:rsidRPr="00314C65" w:rsidSect="008E1846">
      <w:pgSz w:w="16838" w:h="11906" w:orient="landscape"/>
      <w:pgMar w:top="1134"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16490"/>
    <w:multiLevelType w:val="multilevel"/>
    <w:tmpl w:val="862E153E"/>
    <w:lvl w:ilvl="0">
      <w:start w:val="2"/>
      <w:numFmt w:val="decimal"/>
      <w:lvlText w:val="%1."/>
      <w:lvlJc w:val="left"/>
      <w:pPr>
        <w:ind w:left="360" w:hanging="360"/>
      </w:pPr>
    </w:lvl>
    <w:lvl w:ilvl="1">
      <w:start w:val="1"/>
      <w:numFmt w:val="decimal"/>
      <w:lvlText w:val="%1.%2."/>
      <w:lvlJc w:val="left"/>
      <w:pPr>
        <w:ind w:left="394" w:hanging="360"/>
      </w:pPr>
    </w:lvl>
    <w:lvl w:ilvl="2">
      <w:start w:val="1"/>
      <w:numFmt w:val="decimal"/>
      <w:lvlText w:val="%1.%2.%3."/>
      <w:lvlJc w:val="left"/>
      <w:pPr>
        <w:ind w:left="788" w:hanging="720"/>
      </w:pPr>
    </w:lvl>
    <w:lvl w:ilvl="3">
      <w:start w:val="1"/>
      <w:numFmt w:val="decimal"/>
      <w:lvlText w:val="%1.%2.%3.%4."/>
      <w:lvlJc w:val="left"/>
      <w:pPr>
        <w:ind w:left="822" w:hanging="720"/>
      </w:pPr>
    </w:lvl>
    <w:lvl w:ilvl="4">
      <w:start w:val="1"/>
      <w:numFmt w:val="decimal"/>
      <w:lvlText w:val="%1.%2.%3.%4.%5."/>
      <w:lvlJc w:val="left"/>
      <w:pPr>
        <w:ind w:left="856" w:hanging="720"/>
      </w:pPr>
    </w:lvl>
    <w:lvl w:ilvl="5">
      <w:start w:val="1"/>
      <w:numFmt w:val="decimal"/>
      <w:lvlText w:val="%1.%2.%3.%4.%5.%6."/>
      <w:lvlJc w:val="left"/>
      <w:pPr>
        <w:ind w:left="1250" w:hanging="1080"/>
      </w:pPr>
    </w:lvl>
    <w:lvl w:ilvl="6">
      <w:start w:val="1"/>
      <w:numFmt w:val="decimal"/>
      <w:lvlText w:val="%1.%2.%3.%4.%5.%6.%7."/>
      <w:lvlJc w:val="left"/>
      <w:pPr>
        <w:ind w:left="1284" w:hanging="1080"/>
      </w:pPr>
    </w:lvl>
    <w:lvl w:ilvl="7">
      <w:start w:val="1"/>
      <w:numFmt w:val="decimal"/>
      <w:lvlText w:val="%1.%2.%3.%4.%5.%6.%7.%8."/>
      <w:lvlJc w:val="left"/>
      <w:pPr>
        <w:ind w:left="1318" w:hanging="1080"/>
      </w:pPr>
    </w:lvl>
    <w:lvl w:ilvl="8">
      <w:start w:val="1"/>
      <w:numFmt w:val="decimal"/>
      <w:lvlText w:val="%1.%2.%3.%4.%5.%6.%7.%8.%9."/>
      <w:lvlJc w:val="left"/>
      <w:pPr>
        <w:ind w:left="1712" w:hanging="1440"/>
      </w:pPr>
    </w:lvl>
  </w:abstractNum>
  <w:abstractNum w:abstractNumId="1">
    <w:nsid w:val="2F261201"/>
    <w:multiLevelType w:val="hybridMultilevel"/>
    <w:tmpl w:val="CCE4BB3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4024BD3"/>
    <w:multiLevelType w:val="multilevel"/>
    <w:tmpl w:val="6F7686EA"/>
    <w:lvl w:ilvl="0">
      <w:start w:val="2"/>
      <w:numFmt w:val="decimal"/>
      <w:lvlText w:val="%1."/>
      <w:lvlJc w:val="left"/>
      <w:pPr>
        <w:tabs>
          <w:tab w:val="num" w:pos="360"/>
        </w:tabs>
        <w:ind w:left="360" w:hanging="360"/>
      </w:pPr>
    </w:lvl>
    <w:lvl w:ilvl="1">
      <w:start w:val="1"/>
      <w:numFmt w:val="decimal"/>
      <w:lvlText w:val="%1.%2."/>
      <w:lvlJc w:val="left"/>
      <w:pPr>
        <w:tabs>
          <w:tab w:val="num" w:pos="2062"/>
        </w:tabs>
        <w:ind w:left="2062" w:hanging="360"/>
      </w:pPr>
      <w:rPr>
        <w:b w:val="0"/>
        <w:i w:val="0"/>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nsid w:val="49A90F57"/>
    <w:multiLevelType w:val="hybridMultilevel"/>
    <w:tmpl w:val="785E4EA4"/>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Times New Roman"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Times New Roman"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Times New Roman" w:hint="default"/>
      </w:rPr>
    </w:lvl>
    <w:lvl w:ilvl="8" w:tplc="04190005">
      <w:start w:val="1"/>
      <w:numFmt w:val="bullet"/>
      <w:lvlText w:val=""/>
      <w:lvlJc w:val="left"/>
      <w:pPr>
        <w:ind w:left="6514" w:hanging="360"/>
      </w:pPr>
      <w:rPr>
        <w:rFonts w:ascii="Wingdings" w:hAnsi="Wingdings" w:hint="default"/>
      </w:rPr>
    </w:lvl>
  </w:abstractNum>
  <w:abstractNum w:abstractNumId="4">
    <w:nsid w:val="545C20B5"/>
    <w:multiLevelType w:val="multilevel"/>
    <w:tmpl w:val="AE50A8F8"/>
    <w:lvl w:ilvl="0">
      <w:start w:val="1"/>
      <w:numFmt w:val="decimal"/>
      <w:lvlText w:val="%1."/>
      <w:lvlJc w:val="left"/>
      <w:pPr>
        <w:ind w:left="720" w:hanging="360"/>
      </w:pPr>
      <w:rPr>
        <w:rFonts w:cs="Times New Roman"/>
        <w:b/>
      </w:rPr>
    </w:lvl>
    <w:lvl w:ilvl="1">
      <w:start w:val="1"/>
      <w:numFmt w:val="decimal"/>
      <w:isLgl/>
      <w:lvlText w:val="%1.%2."/>
      <w:lvlJc w:val="left"/>
      <w:pPr>
        <w:ind w:left="3763"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
    <w:nsid w:val="69C6117A"/>
    <w:multiLevelType w:val="multilevel"/>
    <w:tmpl w:val="64F0E91E"/>
    <w:lvl w:ilvl="0">
      <w:start w:val="5"/>
      <w:numFmt w:val="decimal"/>
      <w:lvlText w:val="%1."/>
      <w:lvlJc w:val="left"/>
      <w:pPr>
        <w:ind w:left="720" w:hanging="360"/>
      </w:pPr>
    </w:lvl>
    <w:lvl w:ilvl="1">
      <w:start w:val="1"/>
      <w:numFmt w:val="decimal"/>
      <w:isLgl/>
      <w:lvlText w:val="%1.%2."/>
      <w:lvlJc w:val="left"/>
      <w:pPr>
        <w:ind w:left="720" w:hanging="360"/>
      </w:pPr>
      <w:rPr>
        <w:color w:val="000000"/>
      </w:rPr>
    </w:lvl>
    <w:lvl w:ilvl="2">
      <w:start w:val="1"/>
      <w:numFmt w:val="decimal"/>
      <w:isLgl/>
      <w:lvlText w:val="%1.%2.%3."/>
      <w:lvlJc w:val="left"/>
      <w:pPr>
        <w:ind w:left="1080" w:hanging="720"/>
      </w:pPr>
      <w:rPr>
        <w:color w:val="000000"/>
      </w:rPr>
    </w:lvl>
    <w:lvl w:ilvl="3">
      <w:start w:val="1"/>
      <w:numFmt w:val="decimal"/>
      <w:isLgl/>
      <w:lvlText w:val="%1.%2.%3.%4."/>
      <w:lvlJc w:val="left"/>
      <w:pPr>
        <w:ind w:left="1080" w:hanging="720"/>
      </w:pPr>
      <w:rPr>
        <w:color w:val="000000"/>
      </w:rPr>
    </w:lvl>
    <w:lvl w:ilvl="4">
      <w:start w:val="1"/>
      <w:numFmt w:val="decimal"/>
      <w:isLgl/>
      <w:lvlText w:val="%1.%2.%3.%4.%5."/>
      <w:lvlJc w:val="left"/>
      <w:pPr>
        <w:ind w:left="1080" w:hanging="720"/>
      </w:pPr>
      <w:rPr>
        <w:color w:val="000000"/>
      </w:rPr>
    </w:lvl>
    <w:lvl w:ilvl="5">
      <w:start w:val="1"/>
      <w:numFmt w:val="decimal"/>
      <w:isLgl/>
      <w:lvlText w:val="%1.%2.%3.%4.%5.%6."/>
      <w:lvlJc w:val="left"/>
      <w:pPr>
        <w:ind w:left="1440" w:hanging="1080"/>
      </w:pPr>
      <w:rPr>
        <w:color w:val="000000"/>
      </w:rPr>
    </w:lvl>
    <w:lvl w:ilvl="6">
      <w:start w:val="1"/>
      <w:numFmt w:val="decimal"/>
      <w:isLgl/>
      <w:lvlText w:val="%1.%2.%3.%4.%5.%6.%7."/>
      <w:lvlJc w:val="left"/>
      <w:pPr>
        <w:ind w:left="1440" w:hanging="1080"/>
      </w:pPr>
      <w:rPr>
        <w:color w:val="000000"/>
      </w:rPr>
    </w:lvl>
    <w:lvl w:ilvl="7">
      <w:start w:val="1"/>
      <w:numFmt w:val="decimal"/>
      <w:isLgl/>
      <w:lvlText w:val="%1.%2.%3.%4.%5.%6.%7.%8."/>
      <w:lvlJc w:val="left"/>
      <w:pPr>
        <w:ind w:left="1440" w:hanging="1080"/>
      </w:pPr>
      <w:rPr>
        <w:color w:val="000000"/>
      </w:rPr>
    </w:lvl>
    <w:lvl w:ilvl="8">
      <w:start w:val="1"/>
      <w:numFmt w:val="decimal"/>
      <w:isLgl/>
      <w:lvlText w:val="%1.%2.%3.%4.%5.%6.%7.%8.%9."/>
      <w:lvlJc w:val="left"/>
      <w:pPr>
        <w:ind w:left="1800" w:hanging="1440"/>
      </w:pPr>
      <w:rPr>
        <w:color w:val="000000"/>
      </w:r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5512F"/>
    <w:rsid w:val="00017AAC"/>
    <w:rsid w:val="00043032"/>
    <w:rsid w:val="00052383"/>
    <w:rsid w:val="000636F0"/>
    <w:rsid w:val="0006650B"/>
    <w:rsid w:val="000A58BA"/>
    <w:rsid w:val="000A72B4"/>
    <w:rsid w:val="000B61F9"/>
    <w:rsid w:val="000B65CE"/>
    <w:rsid w:val="000F70BA"/>
    <w:rsid w:val="001005FE"/>
    <w:rsid w:val="0015025E"/>
    <w:rsid w:val="001808D1"/>
    <w:rsid w:val="00183ED0"/>
    <w:rsid w:val="001C599E"/>
    <w:rsid w:val="001D5105"/>
    <w:rsid w:val="001E2239"/>
    <w:rsid w:val="001E318D"/>
    <w:rsid w:val="001E77FE"/>
    <w:rsid w:val="002614D3"/>
    <w:rsid w:val="002D737A"/>
    <w:rsid w:val="003032F1"/>
    <w:rsid w:val="00304218"/>
    <w:rsid w:val="003059D2"/>
    <w:rsid w:val="00314C65"/>
    <w:rsid w:val="003217D9"/>
    <w:rsid w:val="00347CEE"/>
    <w:rsid w:val="00362159"/>
    <w:rsid w:val="00364EEF"/>
    <w:rsid w:val="00375D60"/>
    <w:rsid w:val="00380720"/>
    <w:rsid w:val="003836B5"/>
    <w:rsid w:val="003E1E3E"/>
    <w:rsid w:val="003E6ECA"/>
    <w:rsid w:val="00411978"/>
    <w:rsid w:val="004135D2"/>
    <w:rsid w:val="00413BF5"/>
    <w:rsid w:val="00471A94"/>
    <w:rsid w:val="004957D8"/>
    <w:rsid w:val="004C6688"/>
    <w:rsid w:val="004D0540"/>
    <w:rsid w:val="005873C0"/>
    <w:rsid w:val="00610CC5"/>
    <w:rsid w:val="006222B6"/>
    <w:rsid w:val="00646E45"/>
    <w:rsid w:val="00650BA5"/>
    <w:rsid w:val="006B3936"/>
    <w:rsid w:val="00703D15"/>
    <w:rsid w:val="007452D1"/>
    <w:rsid w:val="00774A71"/>
    <w:rsid w:val="007C7F4B"/>
    <w:rsid w:val="00840370"/>
    <w:rsid w:val="008A6AB6"/>
    <w:rsid w:val="008E1846"/>
    <w:rsid w:val="008E77B5"/>
    <w:rsid w:val="009159BE"/>
    <w:rsid w:val="00916FC0"/>
    <w:rsid w:val="0092241B"/>
    <w:rsid w:val="00983499"/>
    <w:rsid w:val="00983AEA"/>
    <w:rsid w:val="00997D37"/>
    <w:rsid w:val="009A30C4"/>
    <w:rsid w:val="009B7EC0"/>
    <w:rsid w:val="00A10544"/>
    <w:rsid w:val="00A17BF4"/>
    <w:rsid w:val="00A84013"/>
    <w:rsid w:val="00AC4F76"/>
    <w:rsid w:val="00AD09BF"/>
    <w:rsid w:val="00AE1585"/>
    <w:rsid w:val="00B14F25"/>
    <w:rsid w:val="00B4796A"/>
    <w:rsid w:val="00B83546"/>
    <w:rsid w:val="00B90E79"/>
    <w:rsid w:val="00BA03E0"/>
    <w:rsid w:val="00BC5B26"/>
    <w:rsid w:val="00BE1606"/>
    <w:rsid w:val="00C34F19"/>
    <w:rsid w:val="00C46199"/>
    <w:rsid w:val="00C82397"/>
    <w:rsid w:val="00C83D55"/>
    <w:rsid w:val="00CC05F1"/>
    <w:rsid w:val="00CF63C0"/>
    <w:rsid w:val="00D031AF"/>
    <w:rsid w:val="00D805B5"/>
    <w:rsid w:val="00D96D2A"/>
    <w:rsid w:val="00DA4ADE"/>
    <w:rsid w:val="00DB5101"/>
    <w:rsid w:val="00DD42E2"/>
    <w:rsid w:val="00E059E6"/>
    <w:rsid w:val="00E15AFD"/>
    <w:rsid w:val="00E43821"/>
    <w:rsid w:val="00E45453"/>
    <w:rsid w:val="00E74460"/>
    <w:rsid w:val="00E93533"/>
    <w:rsid w:val="00ED1C1F"/>
    <w:rsid w:val="00ED3BFE"/>
    <w:rsid w:val="00EF3F4F"/>
    <w:rsid w:val="00F22BA8"/>
    <w:rsid w:val="00F5512F"/>
    <w:rsid w:val="00F7001E"/>
    <w:rsid w:val="00F76F9B"/>
    <w:rsid w:val="00F82A18"/>
    <w:rsid w:val="00FE00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5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5512F"/>
    <w:pPr>
      <w:shd w:val="clear" w:color="auto" w:fill="FFFFFF"/>
      <w:ind w:left="187"/>
      <w:jc w:val="center"/>
    </w:pPr>
    <w:rPr>
      <w:color w:val="000000"/>
      <w:szCs w:val="20"/>
    </w:rPr>
  </w:style>
  <w:style w:type="character" w:customStyle="1" w:styleId="a4">
    <w:name w:val="Название Знак"/>
    <w:basedOn w:val="a0"/>
    <w:link w:val="a3"/>
    <w:rsid w:val="00F5512F"/>
    <w:rPr>
      <w:rFonts w:ascii="Times New Roman" w:eastAsia="Times New Roman" w:hAnsi="Times New Roman" w:cs="Times New Roman"/>
      <w:color w:val="000000"/>
      <w:sz w:val="24"/>
      <w:szCs w:val="20"/>
      <w:shd w:val="clear" w:color="auto" w:fill="FFFFFF"/>
    </w:rPr>
  </w:style>
  <w:style w:type="character" w:customStyle="1" w:styleId="1">
    <w:name w:val="Основной текст Знак1"/>
    <w:aliases w:val="Основной текст Знак Знак Знак Знак,Body Text Char Знак"/>
    <w:link w:val="a5"/>
    <w:locked/>
    <w:rsid w:val="00F5512F"/>
    <w:rPr>
      <w:sz w:val="24"/>
    </w:rPr>
  </w:style>
  <w:style w:type="paragraph" w:styleId="a5">
    <w:name w:val="Body Text"/>
    <w:aliases w:val="Основной текст Знак Знак Знак,Body Text Char"/>
    <w:basedOn w:val="a"/>
    <w:link w:val="1"/>
    <w:unhideWhenUsed/>
    <w:rsid w:val="00F5512F"/>
    <w:pPr>
      <w:jc w:val="center"/>
    </w:pPr>
    <w:rPr>
      <w:rFonts w:asciiTheme="minorHAnsi" w:eastAsiaTheme="minorHAnsi" w:hAnsiTheme="minorHAnsi" w:cstheme="minorBidi"/>
      <w:szCs w:val="22"/>
      <w:lang w:eastAsia="en-US"/>
    </w:rPr>
  </w:style>
  <w:style w:type="character" w:customStyle="1" w:styleId="a6">
    <w:name w:val="Основной текст Знак"/>
    <w:basedOn w:val="a0"/>
    <w:uiPriority w:val="99"/>
    <w:semiHidden/>
    <w:rsid w:val="00F5512F"/>
    <w:rPr>
      <w:rFonts w:ascii="Times New Roman" w:eastAsia="Times New Roman" w:hAnsi="Times New Roman" w:cs="Times New Roman"/>
      <w:sz w:val="24"/>
      <w:szCs w:val="24"/>
      <w:lang w:eastAsia="ru-RU"/>
    </w:rPr>
  </w:style>
  <w:style w:type="paragraph" w:styleId="a7">
    <w:name w:val="Plain Text"/>
    <w:basedOn w:val="a"/>
    <w:link w:val="a8"/>
    <w:semiHidden/>
    <w:unhideWhenUsed/>
    <w:rsid w:val="00F5512F"/>
    <w:pPr>
      <w:jc w:val="both"/>
    </w:pPr>
    <w:rPr>
      <w:sz w:val="20"/>
      <w:szCs w:val="20"/>
    </w:rPr>
  </w:style>
  <w:style w:type="character" w:customStyle="1" w:styleId="a8">
    <w:name w:val="Текст Знак"/>
    <w:basedOn w:val="a0"/>
    <w:link w:val="a7"/>
    <w:semiHidden/>
    <w:rsid w:val="00F5512F"/>
    <w:rPr>
      <w:rFonts w:ascii="Times New Roman" w:eastAsia="Times New Roman" w:hAnsi="Times New Roman" w:cs="Times New Roman"/>
      <w:sz w:val="20"/>
      <w:szCs w:val="20"/>
      <w:lang w:eastAsia="ru-RU"/>
    </w:rPr>
  </w:style>
  <w:style w:type="character" w:customStyle="1" w:styleId="a9">
    <w:name w:val="Без интервала Знак"/>
    <w:link w:val="aa"/>
    <w:locked/>
    <w:rsid w:val="00F5512F"/>
    <w:rPr>
      <w:rFonts w:ascii="Calibri" w:eastAsia="Calibri" w:hAnsi="Calibri" w:cs="Calibri"/>
    </w:rPr>
  </w:style>
  <w:style w:type="paragraph" w:styleId="aa">
    <w:name w:val="No Spacing"/>
    <w:link w:val="a9"/>
    <w:qFormat/>
    <w:rsid w:val="00F5512F"/>
    <w:pPr>
      <w:spacing w:after="0" w:line="240" w:lineRule="auto"/>
    </w:pPr>
    <w:rPr>
      <w:rFonts w:ascii="Calibri" w:eastAsia="Calibri" w:hAnsi="Calibri" w:cs="Calibri"/>
    </w:rPr>
  </w:style>
  <w:style w:type="character" w:customStyle="1" w:styleId="ab">
    <w:name w:val="Абзац списка Знак"/>
    <w:aliases w:val="UL Знак,Абзац маркированнный Знак,Bullet Number Знак,Bullet List Знак,FooterText Знак,numbered Знак,Paragraphe de liste1 Знак,lp1 Знак,Индексы Знак,Num Bullet 1 Знак,Заговок Марина Знак,List Paragraph Знак,Нумерация Знак"/>
    <w:link w:val="ac"/>
    <w:uiPriority w:val="99"/>
    <w:locked/>
    <w:rsid w:val="00F5512F"/>
    <w:rPr>
      <w:sz w:val="24"/>
      <w:szCs w:val="24"/>
    </w:rPr>
  </w:style>
  <w:style w:type="paragraph" w:styleId="ac">
    <w:name w:val="List Paragraph"/>
    <w:aliases w:val="UL,Абзац маркированнный,Bullet Number,Bullet List,FooterText,numbered,Paragraphe de liste1,lp1,Индексы,Num Bullet 1,Заговок Марина,List Paragraph,Нумерация"/>
    <w:basedOn w:val="a"/>
    <w:link w:val="ab"/>
    <w:uiPriority w:val="99"/>
    <w:qFormat/>
    <w:rsid w:val="00F5512F"/>
    <w:pPr>
      <w:ind w:left="720"/>
      <w:contextualSpacing/>
    </w:pPr>
    <w:rPr>
      <w:rFonts w:asciiTheme="minorHAnsi" w:eastAsiaTheme="minorHAnsi" w:hAnsiTheme="minorHAnsi" w:cstheme="minorBidi"/>
    </w:rPr>
  </w:style>
  <w:style w:type="paragraph" w:customStyle="1" w:styleId="ConsNormal">
    <w:name w:val="ConsNormal"/>
    <w:rsid w:val="00F5512F"/>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2">
    <w:name w:val="заголовок 2"/>
    <w:basedOn w:val="a"/>
    <w:next w:val="a"/>
    <w:rsid w:val="00F5512F"/>
    <w:pPr>
      <w:keepNext/>
      <w:autoSpaceDE w:val="0"/>
      <w:autoSpaceDN w:val="0"/>
      <w:spacing w:before="240" w:after="240"/>
      <w:jc w:val="center"/>
      <w:outlineLvl w:val="1"/>
    </w:pPr>
    <w:rPr>
      <w:b/>
      <w:bCs/>
    </w:rPr>
  </w:style>
  <w:style w:type="paragraph" w:customStyle="1" w:styleId="10">
    <w:name w:val="Без интервала1"/>
    <w:rsid w:val="00F5512F"/>
    <w:pPr>
      <w:spacing w:after="0" w:line="240" w:lineRule="auto"/>
    </w:pPr>
    <w:rPr>
      <w:rFonts w:ascii="Times New Roman" w:eastAsia="Times New Roman" w:hAnsi="Times New Roman" w:cs="Times New Roman"/>
      <w:sz w:val="26"/>
      <w:lang w:eastAsia="ru-RU"/>
    </w:rPr>
  </w:style>
  <w:style w:type="paragraph" w:customStyle="1" w:styleId="Standard">
    <w:name w:val="Standard"/>
    <w:rsid w:val="00F5512F"/>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styleId="ad">
    <w:name w:val="Strong"/>
    <w:basedOn w:val="a0"/>
    <w:uiPriority w:val="22"/>
    <w:qFormat/>
    <w:rsid w:val="00F5512F"/>
    <w:rPr>
      <w:b/>
      <w:bCs/>
    </w:rPr>
  </w:style>
  <w:style w:type="character" w:styleId="ae">
    <w:name w:val="Hyperlink"/>
    <w:link w:val="11"/>
    <w:uiPriority w:val="99"/>
    <w:unhideWhenUsed/>
    <w:rsid w:val="00F5512F"/>
    <w:rPr>
      <w:color w:val="0000FF"/>
      <w:u w:val="single"/>
    </w:rPr>
  </w:style>
  <w:style w:type="paragraph" w:customStyle="1" w:styleId="11">
    <w:name w:val="Гиперссылка1"/>
    <w:link w:val="ae"/>
    <w:rsid w:val="00F5512F"/>
    <w:pPr>
      <w:spacing w:after="0" w:line="240" w:lineRule="auto"/>
    </w:pPr>
    <w:rPr>
      <w:color w:val="0000FF"/>
      <w:u w:val="single"/>
    </w:rPr>
  </w:style>
  <w:style w:type="character" w:customStyle="1" w:styleId="js-phone-number">
    <w:name w:val="js-phone-number"/>
    <w:basedOn w:val="a0"/>
    <w:rsid w:val="00BC5B26"/>
  </w:style>
  <w:style w:type="paragraph" w:styleId="af">
    <w:name w:val="Normal (Web)"/>
    <w:basedOn w:val="a"/>
    <w:uiPriority w:val="99"/>
    <w:rsid w:val="001005FE"/>
    <w:pPr>
      <w:suppressAutoHyphens/>
      <w:spacing w:before="280" w:after="280"/>
    </w:pPr>
    <w:rPr>
      <w:rFonts w:ascii="Tahoma" w:hAnsi="Tahoma" w:cs="Tahoma"/>
      <w:sz w:val="18"/>
      <w:szCs w:val="18"/>
      <w:lang w:eastAsia="ar-SA"/>
    </w:rPr>
  </w:style>
  <w:style w:type="paragraph" w:styleId="3">
    <w:name w:val="Body Text 3"/>
    <w:basedOn w:val="a"/>
    <w:link w:val="30"/>
    <w:uiPriority w:val="99"/>
    <w:semiHidden/>
    <w:unhideWhenUsed/>
    <w:rsid w:val="00B83546"/>
    <w:pPr>
      <w:spacing w:after="120"/>
    </w:pPr>
    <w:rPr>
      <w:sz w:val="16"/>
      <w:szCs w:val="16"/>
    </w:rPr>
  </w:style>
  <w:style w:type="character" w:customStyle="1" w:styleId="30">
    <w:name w:val="Основной текст 3 Знак"/>
    <w:basedOn w:val="a0"/>
    <w:link w:val="3"/>
    <w:uiPriority w:val="99"/>
    <w:semiHidden/>
    <w:rsid w:val="00B83546"/>
    <w:rPr>
      <w:rFonts w:ascii="Times New Roman" w:eastAsia="Times New Roman" w:hAnsi="Times New Roman" w:cs="Times New Roman"/>
      <w:sz w:val="16"/>
      <w:szCs w:val="16"/>
      <w:lang w:eastAsia="ru-RU"/>
    </w:rPr>
  </w:style>
  <w:style w:type="paragraph" w:styleId="af0">
    <w:name w:val="Balloon Text"/>
    <w:basedOn w:val="a"/>
    <w:link w:val="af1"/>
    <w:uiPriority w:val="99"/>
    <w:semiHidden/>
    <w:unhideWhenUsed/>
    <w:rsid w:val="00840370"/>
    <w:rPr>
      <w:rFonts w:ascii="Tahoma" w:hAnsi="Tahoma" w:cs="Tahoma"/>
      <w:sz w:val="16"/>
      <w:szCs w:val="16"/>
    </w:rPr>
  </w:style>
  <w:style w:type="character" w:customStyle="1" w:styleId="af1">
    <w:name w:val="Текст выноски Знак"/>
    <w:basedOn w:val="a0"/>
    <w:link w:val="af0"/>
    <w:uiPriority w:val="99"/>
    <w:semiHidden/>
    <w:rsid w:val="0084037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01019208">
      <w:bodyDiv w:val="1"/>
      <w:marLeft w:val="0"/>
      <w:marRight w:val="0"/>
      <w:marTop w:val="0"/>
      <w:marBottom w:val="0"/>
      <w:divBdr>
        <w:top w:val="none" w:sz="0" w:space="0" w:color="auto"/>
        <w:left w:val="none" w:sz="0" w:space="0" w:color="auto"/>
        <w:bottom w:val="none" w:sz="0" w:space="0" w:color="auto"/>
        <w:right w:val="none" w:sz="0" w:space="0" w:color="auto"/>
      </w:divBdr>
    </w:div>
    <w:div w:id="312833099">
      <w:bodyDiv w:val="1"/>
      <w:marLeft w:val="0"/>
      <w:marRight w:val="0"/>
      <w:marTop w:val="0"/>
      <w:marBottom w:val="0"/>
      <w:divBdr>
        <w:top w:val="none" w:sz="0" w:space="0" w:color="auto"/>
        <w:left w:val="none" w:sz="0" w:space="0" w:color="auto"/>
        <w:bottom w:val="none" w:sz="0" w:space="0" w:color="auto"/>
        <w:right w:val="none" w:sz="0" w:space="0" w:color="auto"/>
      </w:divBdr>
    </w:div>
    <w:div w:id="609288202">
      <w:bodyDiv w:val="1"/>
      <w:marLeft w:val="0"/>
      <w:marRight w:val="0"/>
      <w:marTop w:val="0"/>
      <w:marBottom w:val="0"/>
      <w:divBdr>
        <w:top w:val="none" w:sz="0" w:space="0" w:color="auto"/>
        <w:left w:val="none" w:sz="0" w:space="0" w:color="auto"/>
        <w:bottom w:val="none" w:sz="0" w:space="0" w:color="auto"/>
        <w:right w:val="none" w:sz="0" w:space="0" w:color="auto"/>
      </w:divBdr>
    </w:div>
    <w:div w:id="627857810">
      <w:bodyDiv w:val="1"/>
      <w:marLeft w:val="0"/>
      <w:marRight w:val="0"/>
      <w:marTop w:val="0"/>
      <w:marBottom w:val="0"/>
      <w:divBdr>
        <w:top w:val="none" w:sz="0" w:space="0" w:color="auto"/>
        <w:left w:val="none" w:sz="0" w:space="0" w:color="auto"/>
        <w:bottom w:val="none" w:sz="0" w:space="0" w:color="auto"/>
        <w:right w:val="none" w:sz="0" w:space="0" w:color="auto"/>
      </w:divBdr>
    </w:div>
    <w:div w:id="629440101">
      <w:bodyDiv w:val="1"/>
      <w:marLeft w:val="0"/>
      <w:marRight w:val="0"/>
      <w:marTop w:val="0"/>
      <w:marBottom w:val="0"/>
      <w:divBdr>
        <w:top w:val="none" w:sz="0" w:space="0" w:color="auto"/>
        <w:left w:val="none" w:sz="0" w:space="0" w:color="auto"/>
        <w:bottom w:val="none" w:sz="0" w:space="0" w:color="auto"/>
        <w:right w:val="none" w:sz="0" w:space="0" w:color="auto"/>
      </w:divBdr>
    </w:div>
    <w:div w:id="665088971">
      <w:bodyDiv w:val="1"/>
      <w:marLeft w:val="0"/>
      <w:marRight w:val="0"/>
      <w:marTop w:val="0"/>
      <w:marBottom w:val="0"/>
      <w:divBdr>
        <w:top w:val="none" w:sz="0" w:space="0" w:color="auto"/>
        <w:left w:val="none" w:sz="0" w:space="0" w:color="auto"/>
        <w:bottom w:val="none" w:sz="0" w:space="0" w:color="auto"/>
        <w:right w:val="none" w:sz="0" w:space="0" w:color="auto"/>
      </w:divBdr>
    </w:div>
    <w:div w:id="805976713">
      <w:bodyDiv w:val="1"/>
      <w:marLeft w:val="0"/>
      <w:marRight w:val="0"/>
      <w:marTop w:val="0"/>
      <w:marBottom w:val="0"/>
      <w:divBdr>
        <w:top w:val="none" w:sz="0" w:space="0" w:color="auto"/>
        <w:left w:val="none" w:sz="0" w:space="0" w:color="auto"/>
        <w:bottom w:val="none" w:sz="0" w:space="0" w:color="auto"/>
        <w:right w:val="none" w:sz="0" w:space="0" w:color="auto"/>
      </w:divBdr>
    </w:div>
    <w:div w:id="938680798">
      <w:bodyDiv w:val="1"/>
      <w:marLeft w:val="0"/>
      <w:marRight w:val="0"/>
      <w:marTop w:val="0"/>
      <w:marBottom w:val="0"/>
      <w:divBdr>
        <w:top w:val="none" w:sz="0" w:space="0" w:color="auto"/>
        <w:left w:val="none" w:sz="0" w:space="0" w:color="auto"/>
        <w:bottom w:val="none" w:sz="0" w:space="0" w:color="auto"/>
        <w:right w:val="none" w:sz="0" w:space="0" w:color="auto"/>
      </w:divBdr>
    </w:div>
    <w:div w:id="1498575463">
      <w:bodyDiv w:val="1"/>
      <w:marLeft w:val="0"/>
      <w:marRight w:val="0"/>
      <w:marTop w:val="0"/>
      <w:marBottom w:val="0"/>
      <w:divBdr>
        <w:top w:val="none" w:sz="0" w:space="0" w:color="auto"/>
        <w:left w:val="none" w:sz="0" w:space="0" w:color="auto"/>
        <w:bottom w:val="none" w:sz="0" w:space="0" w:color="auto"/>
        <w:right w:val="none" w:sz="0" w:space="0" w:color="auto"/>
      </w:divBdr>
    </w:div>
    <w:div w:id="1520587332">
      <w:bodyDiv w:val="1"/>
      <w:marLeft w:val="0"/>
      <w:marRight w:val="0"/>
      <w:marTop w:val="0"/>
      <w:marBottom w:val="0"/>
      <w:divBdr>
        <w:top w:val="none" w:sz="0" w:space="0" w:color="auto"/>
        <w:left w:val="none" w:sz="0" w:space="0" w:color="auto"/>
        <w:bottom w:val="none" w:sz="0" w:space="0" w:color="auto"/>
        <w:right w:val="none" w:sz="0" w:space="0" w:color="auto"/>
      </w:divBdr>
    </w:div>
    <w:div w:id="1701469008">
      <w:bodyDiv w:val="1"/>
      <w:marLeft w:val="0"/>
      <w:marRight w:val="0"/>
      <w:marTop w:val="0"/>
      <w:marBottom w:val="0"/>
      <w:divBdr>
        <w:top w:val="none" w:sz="0" w:space="0" w:color="auto"/>
        <w:left w:val="none" w:sz="0" w:space="0" w:color="auto"/>
        <w:bottom w:val="none" w:sz="0" w:space="0" w:color="auto"/>
        <w:right w:val="none" w:sz="0" w:space="0" w:color="auto"/>
      </w:divBdr>
    </w:div>
    <w:div w:id="1715303314">
      <w:bodyDiv w:val="1"/>
      <w:marLeft w:val="0"/>
      <w:marRight w:val="0"/>
      <w:marTop w:val="0"/>
      <w:marBottom w:val="0"/>
      <w:divBdr>
        <w:top w:val="none" w:sz="0" w:space="0" w:color="auto"/>
        <w:left w:val="none" w:sz="0" w:space="0" w:color="auto"/>
        <w:bottom w:val="none" w:sz="0" w:space="0" w:color="auto"/>
        <w:right w:val="none" w:sz="0" w:space="0" w:color="auto"/>
      </w:divBdr>
    </w:div>
    <w:div w:id="171596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to2@b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21</Pages>
  <Words>6637</Words>
  <Characters>37834</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ФГБУЗ ЦМСЧ № 91 ФМБА России</Company>
  <LinksUpToDate>false</LinksUpToDate>
  <CharactersWithSpaces>44383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upr-yur-shka</dc:creator>
  <cp:lastModifiedBy>User</cp:lastModifiedBy>
  <cp:revision>4</cp:revision>
  <cp:lastPrinted>2025-08-08T05:15:00Z</cp:lastPrinted>
  <dcterms:created xsi:type="dcterms:W3CDTF">2026-06-01T10:12:00Z</dcterms:created>
  <dcterms:modified xsi:type="dcterms:W3CDTF">2026-08-19T06:17:00Z</dcterms:modified>
</cp:coreProperties>
</file>