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1BF" w:rsidRPr="006001AA" w:rsidRDefault="00B871BF" w:rsidP="003109B0">
      <w:pPr>
        <w:pStyle w:val="Standarduser"/>
        <w:tabs>
          <w:tab w:val="left" w:pos="993"/>
        </w:tabs>
        <w:spacing w:after="0" w:line="240" w:lineRule="auto"/>
        <w:ind w:right="-1"/>
        <w:jc w:val="center"/>
        <w:rPr>
          <w:rFonts w:ascii="Times New Roman" w:hAnsi="Times New Roman" w:cs="Times New Roman"/>
          <w:sz w:val="23"/>
          <w:szCs w:val="23"/>
        </w:rPr>
      </w:pPr>
      <w:r w:rsidRPr="006001AA">
        <w:rPr>
          <w:rFonts w:ascii="Times New Roman" w:eastAsia="Times New Roman" w:hAnsi="Times New Roman" w:cs="Times New Roman"/>
          <w:b/>
          <w:bCs/>
          <w:color w:val="000000"/>
          <w:sz w:val="23"/>
          <w:szCs w:val="23"/>
          <w:lang w:eastAsia="ru-RU"/>
        </w:rPr>
        <w:t>КОНТРАКТ №</w:t>
      </w:r>
      <w:r w:rsidRPr="006001AA">
        <w:rPr>
          <w:rFonts w:ascii="Times New Roman" w:eastAsia="Times New Roman" w:hAnsi="Times New Roman" w:cs="Times New Roman"/>
          <w:bCs/>
          <w:color w:val="000000"/>
          <w:sz w:val="23"/>
          <w:szCs w:val="23"/>
          <w:lang w:eastAsia="ru-RU"/>
        </w:rPr>
        <w:t xml:space="preserve"> _________________</w:t>
      </w:r>
    </w:p>
    <w:p w:rsidR="00FE15F7" w:rsidRPr="006001AA" w:rsidRDefault="00082FA7" w:rsidP="003109B0">
      <w:pPr>
        <w:jc w:val="center"/>
        <w:rPr>
          <w:bCs/>
          <w:sz w:val="23"/>
          <w:szCs w:val="23"/>
        </w:rPr>
      </w:pPr>
      <w:r w:rsidRPr="006001AA">
        <w:rPr>
          <w:rFonts w:eastAsia="SimSun, 宋体"/>
          <w:color w:val="000000"/>
          <w:spacing w:val="-4"/>
          <w:kern w:val="3"/>
          <w:sz w:val="23"/>
          <w:szCs w:val="23"/>
          <w:lang w:eastAsia="ar-SA"/>
        </w:rPr>
        <w:t xml:space="preserve">на оказание </w:t>
      </w:r>
      <w:r w:rsidR="001501EF" w:rsidRPr="006001AA">
        <w:rPr>
          <w:bCs/>
          <w:sz w:val="23"/>
          <w:szCs w:val="23"/>
        </w:rPr>
        <w:t>услуг</w:t>
      </w:r>
      <w:r w:rsidRPr="006001AA">
        <w:rPr>
          <w:bCs/>
          <w:sz w:val="23"/>
          <w:szCs w:val="23"/>
        </w:rPr>
        <w:t xml:space="preserve"> по ведению</w:t>
      </w:r>
      <w:r w:rsidR="001501EF" w:rsidRPr="006001AA">
        <w:rPr>
          <w:bCs/>
          <w:sz w:val="23"/>
          <w:szCs w:val="23"/>
        </w:rPr>
        <w:t xml:space="preserve"> </w:t>
      </w:r>
      <w:r w:rsidR="00FD7A87" w:rsidRPr="006001AA">
        <w:rPr>
          <w:bCs/>
          <w:sz w:val="23"/>
          <w:szCs w:val="23"/>
        </w:rPr>
        <w:t xml:space="preserve">авторского надзора </w:t>
      </w:r>
      <w:r w:rsidRPr="006001AA">
        <w:rPr>
          <w:rFonts w:eastAsia="SimSun, 宋体"/>
          <w:color w:val="000000"/>
          <w:spacing w:val="-4"/>
          <w:kern w:val="3"/>
          <w:sz w:val="23"/>
          <w:szCs w:val="23"/>
          <w:lang w:eastAsia="ar-SA"/>
        </w:rPr>
        <w:t xml:space="preserve">по объекту: </w:t>
      </w:r>
      <w:r w:rsidR="00C1613B" w:rsidRPr="006001AA">
        <w:rPr>
          <w:rFonts w:eastAsia="SimSun, 宋体"/>
          <w:color w:val="000000"/>
          <w:spacing w:val="-4"/>
          <w:kern w:val="3"/>
          <w:sz w:val="23"/>
          <w:szCs w:val="23"/>
          <w:lang w:eastAsia="ar-SA"/>
        </w:rPr>
        <w:t>«</w:t>
      </w:r>
      <w:r w:rsidR="00C1613B" w:rsidRPr="006001AA">
        <w:rPr>
          <w:sz w:val="23"/>
          <w:szCs w:val="23"/>
          <w:shd w:val="clear" w:color="auto" w:fill="FFFFFF"/>
        </w:rPr>
        <w:t xml:space="preserve">капитальный ремонт здания общежития, расположенного по адресу: </w:t>
      </w:r>
      <w:proofErr w:type="spellStart"/>
      <w:r w:rsidR="00C1613B" w:rsidRPr="006001AA">
        <w:rPr>
          <w:sz w:val="23"/>
          <w:szCs w:val="23"/>
          <w:shd w:val="clear" w:color="auto" w:fill="FFFFFF"/>
        </w:rPr>
        <w:t>г.Ростов</w:t>
      </w:r>
      <w:proofErr w:type="spellEnd"/>
      <w:r w:rsidR="00C1613B" w:rsidRPr="006001AA">
        <w:rPr>
          <w:sz w:val="23"/>
          <w:szCs w:val="23"/>
          <w:shd w:val="clear" w:color="auto" w:fill="FFFFFF"/>
        </w:rPr>
        <w:t xml:space="preserve"> - на- Дону, ул. Московская, д. </w:t>
      </w:r>
      <w:proofErr w:type="gramStart"/>
      <w:r w:rsidR="00C1613B" w:rsidRPr="006001AA">
        <w:rPr>
          <w:sz w:val="23"/>
          <w:szCs w:val="23"/>
          <w:shd w:val="clear" w:color="auto" w:fill="FFFFFF"/>
        </w:rPr>
        <w:t>43</w:t>
      </w:r>
      <w:proofErr w:type="gramEnd"/>
      <w:r w:rsidR="00C1613B" w:rsidRPr="006001AA">
        <w:rPr>
          <w:sz w:val="23"/>
          <w:szCs w:val="23"/>
          <w:shd w:val="clear" w:color="auto" w:fill="FFFFFF"/>
        </w:rPr>
        <w:t xml:space="preserve"> а, в рамках федерального проекта «Создание сети современных кампусов</w:t>
      </w:r>
      <w:r w:rsidR="00C1613B" w:rsidRPr="006001AA">
        <w:rPr>
          <w:bCs/>
          <w:sz w:val="23"/>
          <w:szCs w:val="23"/>
          <w:shd w:val="clear" w:color="auto" w:fill="FFFFFF"/>
        </w:rPr>
        <w:t>»</w:t>
      </w:r>
    </w:p>
    <w:p w:rsidR="00B871BF" w:rsidRPr="006001AA" w:rsidRDefault="00B871BF" w:rsidP="003109B0">
      <w:pPr>
        <w:pStyle w:val="Standarduser"/>
        <w:tabs>
          <w:tab w:val="left" w:pos="993"/>
        </w:tabs>
        <w:spacing w:after="0" w:line="240" w:lineRule="auto"/>
        <w:ind w:right="-1" w:firstLine="567"/>
        <w:jc w:val="both"/>
        <w:rPr>
          <w:rFonts w:ascii="Times New Roman" w:eastAsia="SimSun, 宋体" w:hAnsi="Times New Roman" w:cs="Times New Roman"/>
          <w:b/>
          <w:color w:val="000000"/>
          <w:spacing w:val="-4"/>
          <w:sz w:val="23"/>
          <w:szCs w:val="23"/>
          <w:lang w:eastAsia="ar-SA"/>
        </w:rPr>
      </w:pPr>
    </w:p>
    <w:p w:rsidR="00B871BF" w:rsidRPr="006001AA" w:rsidRDefault="00B871BF" w:rsidP="003109B0">
      <w:pPr>
        <w:pStyle w:val="Standarduser"/>
        <w:tabs>
          <w:tab w:val="left" w:pos="993"/>
        </w:tabs>
        <w:spacing w:after="0" w:line="240" w:lineRule="auto"/>
        <w:ind w:right="-1"/>
        <w:jc w:val="center"/>
        <w:rPr>
          <w:rFonts w:ascii="Times New Roman" w:eastAsia="SimSun, 宋体" w:hAnsi="Times New Roman" w:cs="Times New Roman"/>
          <w:b/>
          <w:color w:val="000000"/>
          <w:spacing w:val="-4"/>
          <w:sz w:val="23"/>
          <w:szCs w:val="23"/>
          <w:lang w:eastAsia="ar-SA"/>
        </w:rPr>
      </w:pPr>
      <w:r w:rsidRPr="006001AA">
        <w:rPr>
          <w:rFonts w:ascii="Times New Roman" w:eastAsia="SimSun, 宋体" w:hAnsi="Times New Roman" w:cs="Times New Roman"/>
          <w:b/>
          <w:color w:val="000000"/>
          <w:spacing w:val="-4"/>
          <w:sz w:val="23"/>
          <w:szCs w:val="23"/>
          <w:lang w:eastAsia="ar-SA"/>
        </w:rPr>
        <w:t>ИКЗ:</w:t>
      </w:r>
      <w:r w:rsidR="00D5024C" w:rsidRPr="006001AA">
        <w:rPr>
          <w:sz w:val="23"/>
          <w:szCs w:val="23"/>
        </w:rPr>
        <w:t xml:space="preserve"> </w:t>
      </w:r>
      <w:r w:rsidR="00C1613B" w:rsidRPr="006001AA">
        <w:rPr>
          <w:rFonts w:ascii="Times New Roman" w:eastAsia="SimSun, 宋体" w:hAnsi="Times New Roman" w:cs="Times New Roman"/>
          <w:b/>
          <w:color w:val="000000"/>
          <w:spacing w:val="-4"/>
          <w:sz w:val="23"/>
          <w:szCs w:val="23"/>
          <w:lang w:eastAsia="ar-SA"/>
        </w:rPr>
        <w:t>261771703244077170100100010470000244</w:t>
      </w:r>
    </w:p>
    <w:p w:rsidR="00C16F9B" w:rsidRPr="006001AA" w:rsidRDefault="00C16F9B" w:rsidP="003109B0">
      <w:pPr>
        <w:pStyle w:val="Standarduser"/>
        <w:tabs>
          <w:tab w:val="left" w:pos="993"/>
        </w:tabs>
        <w:spacing w:after="0" w:line="240" w:lineRule="auto"/>
        <w:ind w:right="-1"/>
        <w:jc w:val="center"/>
        <w:rPr>
          <w:rFonts w:ascii="Times New Roman" w:eastAsia="SimSun, 宋体" w:hAnsi="Times New Roman" w:cs="Times New Roman"/>
          <w:b/>
          <w:color w:val="000000"/>
          <w:spacing w:val="-4"/>
          <w:sz w:val="23"/>
          <w:szCs w:val="23"/>
          <w:lang w:eastAsia="ar-SA"/>
        </w:rPr>
      </w:pPr>
    </w:p>
    <w:p w:rsidR="00561E8E" w:rsidRPr="006001AA" w:rsidRDefault="00561E8E" w:rsidP="003109B0">
      <w:pPr>
        <w:pStyle w:val="Standarduser"/>
        <w:tabs>
          <w:tab w:val="left" w:pos="993"/>
        </w:tabs>
        <w:spacing w:after="0" w:line="240" w:lineRule="auto"/>
        <w:ind w:right="-1"/>
        <w:jc w:val="center"/>
        <w:rPr>
          <w:rFonts w:ascii="Times New Roman" w:eastAsia="SimSun, 宋体" w:hAnsi="Times New Roman" w:cs="Times New Roman"/>
          <w:b/>
          <w:color w:val="000000"/>
          <w:spacing w:val="-4"/>
          <w:sz w:val="23"/>
          <w:szCs w:val="23"/>
          <w:lang w:eastAsia="ar-SA"/>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40"/>
        <w:gridCol w:w="7522"/>
      </w:tblGrid>
      <w:tr w:rsidR="00B871BF" w:rsidRPr="006001AA" w:rsidTr="00102CDD">
        <w:trPr>
          <w:tblCellSpacing w:w="7" w:type="dxa"/>
          <w:jc w:val="center"/>
        </w:trPr>
        <w:tc>
          <w:tcPr>
            <w:tcW w:w="1252" w:type="pct"/>
            <w:vAlign w:val="center"/>
          </w:tcPr>
          <w:p w:rsidR="00B871BF" w:rsidRPr="006001AA" w:rsidRDefault="00B871BF" w:rsidP="003109B0">
            <w:pPr>
              <w:rPr>
                <w:b/>
                <w:bCs/>
                <w:sz w:val="23"/>
                <w:szCs w:val="23"/>
              </w:rPr>
            </w:pPr>
            <w:r w:rsidRPr="006001AA">
              <w:rPr>
                <w:b/>
                <w:bCs/>
                <w:sz w:val="23"/>
                <w:szCs w:val="23"/>
              </w:rPr>
              <w:t>г. Москва</w:t>
            </w:r>
          </w:p>
        </w:tc>
        <w:tc>
          <w:tcPr>
            <w:tcW w:w="3727" w:type="pct"/>
            <w:vAlign w:val="center"/>
          </w:tcPr>
          <w:p w:rsidR="00B871BF" w:rsidRPr="006001AA" w:rsidRDefault="00B871BF" w:rsidP="003109B0">
            <w:pPr>
              <w:jc w:val="right"/>
              <w:rPr>
                <w:b/>
                <w:iCs/>
                <w:sz w:val="23"/>
                <w:szCs w:val="23"/>
              </w:rPr>
            </w:pPr>
            <w:r w:rsidRPr="006001AA">
              <w:rPr>
                <w:iCs/>
                <w:sz w:val="23"/>
                <w:szCs w:val="23"/>
              </w:rPr>
              <w:t xml:space="preserve">«___» ____________ </w:t>
            </w:r>
            <w:r w:rsidRPr="006001AA">
              <w:rPr>
                <w:b/>
                <w:iCs/>
                <w:sz w:val="23"/>
                <w:szCs w:val="23"/>
              </w:rPr>
              <w:t>2026г.</w:t>
            </w:r>
          </w:p>
        </w:tc>
      </w:tr>
    </w:tbl>
    <w:p w:rsidR="00B871BF" w:rsidRPr="006001AA" w:rsidRDefault="00B871BF" w:rsidP="003109B0">
      <w:pPr>
        <w:pStyle w:val="Standarduser"/>
        <w:tabs>
          <w:tab w:val="left" w:pos="993"/>
          <w:tab w:val="left" w:leader="underscore" w:pos="4995"/>
          <w:tab w:val="left" w:pos="6211"/>
          <w:tab w:val="left" w:leader="underscore" w:pos="6878"/>
          <w:tab w:val="left" w:leader="underscore" w:pos="8170"/>
          <w:tab w:val="left" w:leader="underscore" w:pos="8784"/>
        </w:tabs>
        <w:spacing w:after="0" w:line="240" w:lineRule="auto"/>
        <w:jc w:val="both"/>
        <w:rPr>
          <w:rFonts w:ascii="Times New Roman" w:hAnsi="Times New Roman" w:cs="Times New Roman"/>
          <w:sz w:val="23"/>
          <w:szCs w:val="23"/>
        </w:rPr>
      </w:pPr>
    </w:p>
    <w:p w:rsidR="00561E8E" w:rsidRPr="006001AA" w:rsidRDefault="00561E8E" w:rsidP="003109B0">
      <w:pPr>
        <w:pStyle w:val="Standarduser"/>
        <w:tabs>
          <w:tab w:val="left" w:pos="993"/>
          <w:tab w:val="left" w:leader="underscore" w:pos="4995"/>
          <w:tab w:val="left" w:pos="6211"/>
          <w:tab w:val="left" w:leader="underscore" w:pos="6878"/>
          <w:tab w:val="left" w:leader="underscore" w:pos="8170"/>
          <w:tab w:val="left" w:leader="underscore" w:pos="8784"/>
        </w:tabs>
        <w:spacing w:after="0" w:line="240" w:lineRule="auto"/>
        <w:jc w:val="both"/>
        <w:rPr>
          <w:rFonts w:ascii="Times New Roman" w:hAnsi="Times New Roman" w:cs="Times New Roman"/>
          <w:sz w:val="23"/>
          <w:szCs w:val="23"/>
        </w:rPr>
      </w:pPr>
    </w:p>
    <w:p w:rsidR="00B871BF" w:rsidRPr="006001AA" w:rsidRDefault="006001AA" w:rsidP="003109B0">
      <w:pPr>
        <w:pStyle w:val="Standarduser"/>
        <w:tabs>
          <w:tab w:val="left" w:pos="993"/>
        </w:tabs>
        <w:spacing w:after="0" w:line="240" w:lineRule="auto"/>
        <w:ind w:right="-1" w:firstLine="567"/>
        <w:jc w:val="both"/>
        <w:rPr>
          <w:rFonts w:ascii="Times New Roman" w:eastAsia="Times New Roman" w:hAnsi="Times New Roman" w:cs="Times New Roman"/>
          <w:kern w:val="0"/>
          <w:sz w:val="23"/>
          <w:szCs w:val="23"/>
          <w:lang w:eastAsia="ru-RU"/>
        </w:rPr>
      </w:pPr>
      <w:r w:rsidRPr="006001AA">
        <w:rPr>
          <w:rFonts w:ascii="Times New Roman" w:eastAsia="Times New Roman" w:hAnsi="Times New Roman" w:cs="Times New Roman"/>
          <w:b/>
          <w:bCs/>
          <w:kern w:val="0"/>
          <w:sz w:val="23"/>
          <w:szCs w:val="23"/>
          <w:lang w:eastAsia="ru-RU" w:bidi="hi-IN"/>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Pr="006001AA">
        <w:rPr>
          <w:rFonts w:ascii="Times New Roman" w:eastAsia="Times New Roman" w:hAnsi="Times New Roman" w:cs="Times New Roman"/>
          <w:b/>
          <w:bCs/>
          <w:kern w:val="0"/>
          <w:sz w:val="23"/>
          <w:szCs w:val="23"/>
          <w:lang w:eastAsia="ru-RU" w:bidi="hi-IN"/>
        </w:rPr>
        <w:br/>
        <w:t xml:space="preserve">С. А. Герасимова» </w:t>
      </w:r>
      <w:r w:rsidRPr="006001AA">
        <w:rPr>
          <w:rFonts w:ascii="Times New Roman" w:eastAsia="Times New Roman" w:hAnsi="Times New Roman" w:cs="Times New Roman"/>
          <w:b/>
          <w:kern w:val="0"/>
          <w:sz w:val="23"/>
          <w:szCs w:val="23"/>
          <w:lang w:eastAsia="ru-RU"/>
        </w:rPr>
        <w:t>(«Ростовский-на-Дону филиал Всероссийского государственного университета кинематографии имени С.А. Герасимова»)</w:t>
      </w:r>
      <w:r w:rsidRPr="006001AA">
        <w:rPr>
          <w:rFonts w:ascii="Times New Roman" w:eastAsia="Times New Roman" w:hAnsi="Times New Roman" w:cs="Times New Roman"/>
          <w:bCs/>
          <w:kern w:val="0"/>
          <w:sz w:val="23"/>
          <w:szCs w:val="23"/>
          <w:lang w:eastAsia="ru-RU" w:bidi="hi-IN"/>
        </w:rPr>
        <w:t>, именуемое в дальнейшем «</w:t>
      </w:r>
      <w:r w:rsidRPr="006001AA">
        <w:rPr>
          <w:rFonts w:ascii="Times New Roman" w:eastAsia="Times New Roman" w:hAnsi="Times New Roman" w:cs="Times New Roman"/>
          <w:b/>
          <w:bCs/>
          <w:kern w:val="0"/>
          <w:sz w:val="23"/>
          <w:szCs w:val="23"/>
          <w:lang w:eastAsia="ru-RU" w:bidi="hi-IN"/>
        </w:rPr>
        <w:t>Заказчик</w:t>
      </w:r>
      <w:r w:rsidRPr="006001AA">
        <w:rPr>
          <w:rFonts w:ascii="Times New Roman" w:eastAsia="Times New Roman" w:hAnsi="Times New Roman" w:cs="Times New Roman"/>
          <w:bCs/>
          <w:kern w:val="0"/>
          <w:sz w:val="23"/>
          <w:szCs w:val="23"/>
          <w:lang w:eastAsia="ru-RU" w:bidi="hi-IN"/>
        </w:rPr>
        <w:t>», в лице проректора ___________________________________________,</w:t>
      </w:r>
      <w:r w:rsidRPr="006001AA">
        <w:rPr>
          <w:rFonts w:ascii="Times New Roman" w:eastAsia="Times New Roman" w:hAnsi="Times New Roman" w:cs="Times New Roman"/>
          <w:b/>
          <w:bCs/>
          <w:kern w:val="0"/>
          <w:sz w:val="23"/>
          <w:szCs w:val="23"/>
          <w:lang w:eastAsia="ru-RU" w:bidi="hi-IN"/>
        </w:rPr>
        <w:t xml:space="preserve"> действующего</w:t>
      </w:r>
      <w:r w:rsidRPr="006001AA">
        <w:rPr>
          <w:rFonts w:ascii="Times New Roman" w:eastAsia="Times New Roman" w:hAnsi="Times New Roman" w:cs="Times New Roman"/>
          <w:bCs/>
          <w:kern w:val="0"/>
          <w:sz w:val="23"/>
          <w:szCs w:val="23"/>
          <w:lang w:eastAsia="ru-RU" w:bidi="hi-IN"/>
        </w:rPr>
        <w:t xml:space="preserve"> на основании доверенности №_____________________________</w:t>
      </w:r>
      <w:r w:rsidRPr="006001AA">
        <w:rPr>
          <w:rFonts w:ascii="Times New Roman" w:eastAsia="Times New Roman" w:hAnsi="Times New Roman" w:cs="Times New Roman"/>
          <w:kern w:val="0"/>
          <w:sz w:val="23"/>
          <w:szCs w:val="23"/>
          <w:lang w:eastAsia="ru-RU" w:bidi="hi-IN"/>
        </w:rPr>
        <w:t xml:space="preserve">, с одной стороны, и </w:t>
      </w:r>
      <w:r w:rsidRPr="006001AA">
        <w:rPr>
          <w:rFonts w:ascii="Times New Roman" w:eastAsia="Times New Roman" w:hAnsi="Times New Roman" w:cs="Times New Roman"/>
          <w:kern w:val="0"/>
          <w:sz w:val="23"/>
          <w:szCs w:val="23"/>
          <w:lang w:eastAsia="en-US" w:bidi="hi-IN"/>
        </w:rPr>
        <w:t>_____________________________________________________,</w:t>
      </w:r>
      <w:r w:rsidRPr="006001AA">
        <w:rPr>
          <w:rFonts w:ascii="Times New Roman" w:eastAsia="Times New Roman" w:hAnsi="Times New Roman" w:cs="Times New Roman"/>
          <w:kern w:val="0"/>
          <w:sz w:val="23"/>
          <w:szCs w:val="23"/>
          <w:lang w:eastAsia="ru-RU" w:bidi="hi-IN"/>
        </w:rPr>
        <w:t xml:space="preserve"> именуемое в дальнейшем </w:t>
      </w:r>
      <w:r w:rsidRPr="006001AA">
        <w:rPr>
          <w:rFonts w:ascii="Times New Roman" w:eastAsia="Times New Roman" w:hAnsi="Times New Roman" w:cs="Times New Roman"/>
          <w:b/>
          <w:kern w:val="0"/>
          <w:sz w:val="23"/>
          <w:szCs w:val="23"/>
          <w:lang w:eastAsia="ru-RU" w:bidi="hi-IN"/>
        </w:rPr>
        <w:t>«Исполнитель»</w:t>
      </w:r>
      <w:r w:rsidRPr="006001AA">
        <w:rPr>
          <w:rFonts w:ascii="Times New Roman" w:eastAsia="Times New Roman" w:hAnsi="Times New Roman" w:cs="Times New Roman"/>
          <w:kern w:val="0"/>
          <w:sz w:val="23"/>
          <w:szCs w:val="23"/>
          <w:lang w:eastAsia="ru-RU" w:bidi="hi-IN"/>
        </w:rPr>
        <w:t xml:space="preserve">, </w:t>
      </w:r>
      <w:r w:rsidRPr="006001AA">
        <w:rPr>
          <w:rFonts w:ascii="Times New Roman" w:eastAsia="Batang" w:hAnsi="Times New Roman" w:cs="Times New Roman"/>
          <w:kern w:val="0"/>
          <w:sz w:val="23"/>
          <w:szCs w:val="23"/>
          <w:lang w:eastAsia="ko-KR" w:bidi="hi-IN"/>
        </w:rPr>
        <w:t xml:space="preserve">в лице _____________________________________________, </w:t>
      </w:r>
      <w:r w:rsidRPr="006001AA">
        <w:rPr>
          <w:rFonts w:ascii="Times New Roman" w:eastAsia="Times New Roman" w:hAnsi="Times New Roman" w:cs="Times New Roman"/>
          <w:kern w:val="0"/>
          <w:sz w:val="23"/>
          <w:szCs w:val="23"/>
          <w:lang w:eastAsia="ru-RU" w:bidi="hi-IN"/>
        </w:rPr>
        <w:t>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r w:rsidR="00B871BF" w:rsidRPr="006001AA">
        <w:rPr>
          <w:rFonts w:ascii="Times New Roman" w:eastAsia="Times New Roman" w:hAnsi="Times New Roman" w:cs="Times New Roman"/>
          <w:kern w:val="0"/>
          <w:sz w:val="23"/>
          <w:szCs w:val="23"/>
          <w:lang w:eastAsia="ru-RU"/>
        </w:rPr>
        <w:t>:</w:t>
      </w:r>
    </w:p>
    <w:p w:rsidR="00B871BF" w:rsidRPr="006001AA" w:rsidRDefault="00B871BF" w:rsidP="003109B0">
      <w:pPr>
        <w:pStyle w:val="Standarduser"/>
        <w:tabs>
          <w:tab w:val="left" w:pos="993"/>
        </w:tabs>
        <w:spacing w:after="0" w:line="240" w:lineRule="auto"/>
        <w:ind w:right="-1"/>
        <w:jc w:val="both"/>
        <w:rPr>
          <w:rFonts w:ascii="Times New Roman" w:eastAsia="SimSun, 宋体" w:hAnsi="Times New Roman" w:cs="Times New Roman"/>
          <w:b/>
          <w:color w:val="000000"/>
          <w:spacing w:val="-4"/>
          <w:sz w:val="23"/>
          <w:szCs w:val="23"/>
          <w:lang w:eastAsia="ar-SA"/>
        </w:rPr>
      </w:pPr>
    </w:p>
    <w:p w:rsidR="00B871BF" w:rsidRPr="006001AA" w:rsidRDefault="00B871BF"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ПРЕДМЕТ КОНТРАКТА</w:t>
      </w:r>
    </w:p>
    <w:p w:rsidR="00401731" w:rsidRPr="006001AA" w:rsidRDefault="001102BB"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
          <w:bCs/>
          <w:color w:val="000000"/>
          <w:sz w:val="23"/>
          <w:szCs w:val="23"/>
          <w:lang w:eastAsia="ru-RU"/>
        </w:rPr>
        <w:t>Исполнитель</w:t>
      </w:r>
      <w:r w:rsidR="00006AB1" w:rsidRPr="006001AA">
        <w:rPr>
          <w:rFonts w:ascii="Times New Roman" w:eastAsia="SimSun, 宋体" w:hAnsi="Times New Roman" w:cs="Times New Roman"/>
          <w:b/>
          <w:bCs/>
          <w:color w:val="000000"/>
          <w:sz w:val="23"/>
          <w:szCs w:val="23"/>
          <w:lang w:eastAsia="ru-RU"/>
        </w:rPr>
        <w:t xml:space="preserve"> по поручению </w:t>
      </w:r>
      <w:r w:rsidR="00806FD1" w:rsidRPr="006001AA">
        <w:rPr>
          <w:rFonts w:ascii="Times New Roman" w:eastAsia="SimSun, 宋体" w:hAnsi="Times New Roman" w:cs="Times New Roman"/>
          <w:b/>
          <w:bCs/>
          <w:color w:val="000000"/>
          <w:sz w:val="23"/>
          <w:szCs w:val="23"/>
          <w:lang w:eastAsia="ru-RU"/>
        </w:rPr>
        <w:t>Заказчика</w:t>
      </w:r>
      <w:r w:rsidR="00006AB1" w:rsidRPr="006001AA">
        <w:rPr>
          <w:rFonts w:ascii="Times New Roman" w:eastAsia="SimSun, 宋体" w:hAnsi="Times New Roman" w:cs="Times New Roman"/>
          <w:b/>
          <w:bCs/>
          <w:color w:val="000000"/>
          <w:sz w:val="23"/>
          <w:szCs w:val="23"/>
          <w:lang w:eastAsia="ru-RU"/>
        </w:rPr>
        <w:t xml:space="preserve"> принимает на себя</w:t>
      </w:r>
      <w:r w:rsidR="00787E4C" w:rsidRPr="006001AA">
        <w:rPr>
          <w:rFonts w:ascii="Times New Roman" w:eastAsia="SimSun, 宋体" w:hAnsi="Times New Roman" w:cs="Times New Roman"/>
          <w:b/>
          <w:bCs/>
          <w:color w:val="000000"/>
          <w:sz w:val="23"/>
          <w:szCs w:val="23"/>
          <w:lang w:eastAsia="ru-RU"/>
        </w:rPr>
        <w:t xml:space="preserve"> обязательств</w:t>
      </w:r>
      <w:r w:rsidR="00546865" w:rsidRPr="006001AA">
        <w:rPr>
          <w:rFonts w:ascii="Times New Roman" w:eastAsia="SimSun, 宋体" w:hAnsi="Times New Roman" w:cs="Times New Roman"/>
          <w:b/>
          <w:bCs/>
          <w:color w:val="000000"/>
          <w:sz w:val="23"/>
          <w:szCs w:val="23"/>
          <w:lang w:eastAsia="ru-RU"/>
        </w:rPr>
        <w:t>о</w:t>
      </w:r>
      <w:r w:rsidR="00787E4C" w:rsidRPr="006001AA">
        <w:rPr>
          <w:rFonts w:ascii="Times New Roman" w:eastAsia="SimSun, 宋体" w:hAnsi="Times New Roman" w:cs="Times New Roman"/>
          <w:b/>
          <w:bCs/>
          <w:color w:val="000000"/>
          <w:sz w:val="23"/>
          <w:szCs w:val="23"/>
          <w:lang w:eastAsia="ru-RU"/>
        </w:rPr>
        <w:t xml:space="preserve"> по</w:t>
      </w:r>
      <w:r w:rsidR="00006AB1" w:rsidRPr="006001AA">
        <w:rPr>
          <w:rFonts w:ascii="Times New Roman" w:eastAsia="SimSun, 宋体" w:hAnsi="Times New Roman" w:cs="Times New Roman"/>
          <w:b/>
          <w:bCs/>
          <w:color w:val="000000"/>
          <w:sz w:val="23"/>
          <w:szCs w:val="23"/>
          <w:lang w:eastAsia="ru-RU"/>
        </w:rPr>
        <w:t xml:space="preserve"> </w:t>
      </w:r>
      <w:r w:rsidR="00082FA7" w:rsidRPr="006001AA">
        <w:rPr>
          <w:rFonts w:ascii="Times New Roman" w:eastAsia="SimSun, 宋体" w:hAnsi="Times New Roman" w:cs="Times New Roman"/>
          <w:b/>
          <w:bCs/>
          <w:color w:val="000000"/>
          <w:sz w:val="23"/>
          <w:szCs w:val="23"/>
          <w:lang w:eastAsia="ru-RU"/>
        </w:rPr>
        <w:t>оказанию</w:t>
      </w:r>
      <w:r w:rsidR="00806FD1" w:rsidRPr="006001AA">
        <w:rPr>
          <w:rFonts w:ascii="Times New Roman" w:eastAsia="SimSun, 宋体" w:hAnsi="Times New Roman" w:cs="Times New Roman"/>
          <w:b/>
          <w:bCs/>
          <w:color w:val="000000"/>
          <w:sz w:val="23"/>
          <w:szCs w:val="23"/>
          <w:lang w:eastAsia="ru-RU"/>
        </w:rPr>
        <w:t xml:space="preserve"> </w:t>
      </w:r>
      <w:r w:rsidR="001501EF" w:rsidRPr="006001AA">
        <w:rPr>
          <w:rFonts w:ascii="Times New Roman" w:eastAsia="SimSun, 宋体" w:hAnsi="Times New Roman" w:cs="Times New Roman"/>
          <w:b/>
          <w:bCs/>
          <w:color w:val="000000"/>
          <w:sz w:val="23"/>
          <w:szCs w:val="23"/>
          <w:lang w:eastAsia="ru-RU"/>
        </w:rPr>
        <w:t>услуг</w:t>
      </w:r>
      <w:r w:rsidR="00082FA7" w:rsidRPr="006001AA">
        <w:rPr>
          <w:rFonts w:ascii="Times New Roman" w:eastAsia="SimSun, 宋体" w:hAnsi="Times New Roman" w:cs="Times New Roman"/>
          <w:b/>
          <w:bCs/>
          <w:color w:val="000000"/>
          <w:sz w:val="23"/>
          <w:szCs w:val="23"/>
          <w:lang w:eastAsia="ru-RU"/>
        </w:rPr>
        <w:t xml:space="preserve"> </w:t>
      </w:r>
      <w:r w:rsidR="00C1613B" w:rsidRPr="006001AA">
        <w:rPr>
          <w:rFonts w:ascii="Times New Roman" w:eastAsia="SimSun, 宋体" w:hAnsi="Times New Roman" w:cs="Times New Roman"/>
          <w:b/>
          <w:bCs/>
          <w:color w:val="000000"/>
          <w:sz w:val="23"/>
          <w:szCs w:val="23"/>
          <w:lang w:eastAsia="ru-RU"/>
        </w:rPr>
        <w:t xml:space="preserve">по ведению авторского надзора по объекту: «капитальный ремонт здания общежития, расположенного по адресу: </w:t>
      </w:r>
      <w:proofErr w:type="spellStart"/>
      <w:r w:rsidR="00C1613B" w:rsidRPr="006001AA">
        <w:rPr>
          <w:rFonts w:ascii="Times New Roman" w:eastAsia="SimSun, 宋体" w:hAnsi="Times New Roman" w:cs="Times New Roman"/>
          <w:b/>
          <w:bCs/>
          <w:color w:val="000000"/>
          <w:sz w:val="23"/>
          <w:szCs w:val="23"/>
          <w:lang w:eastAsia="ru-RU"/>
        </w:rPr>
        <w:t>г.Ростов</w:t>
      </w:r>
      <w:proofErr w:type="spellEnd"/>
      <w:r w:rsidR="00C1613B" w:rsidRPr="006001AA">
        <w:rPr>
          <w:rFonts w:ascii="Times New Roman" w:eastAsia="SimSun, 宋体" w:hAnsi="Times New Roman" w:cs="Times New Roman"/>
          <w:b/>
          <w:bCs/>
          <w:color w:val="000000"/>
          <w:sz w:val="23"/>
          <w:szCs w:val="23"/>
          <w:lang w:eastAsia="ru-RU"/>
        </w:rPr>
        <w:t xml:space="preserve"> - на- Дону, ул. Московская, д. </w:t>
      </w:r>
      <w:proofErr w:type="gramStart"/>
      <w:r w:rsidR="00C1613B" w:rsidRPr="006001AA">
        <w:rPr>
          <w:rFonts w:ascii="Times New Roman" w:eastAsia="SimSun, 宋体" w:hAnsi="Times New Roman" w:cs="Times New Roman"/>
          <w:b/>
          <w:bCs/>
          <w:color w:val="000000"/>
          <w:sz w:val="23"/>
          <w:szCs w:val="23"/>
          <w:lang w:eastAsia="ru-RU"/>
        </w:rPr>
        <w:t>43</w:t>
      </w:r>
      <w:proofErr w:type="gramEnd"/>
      <w:r w:rsidR="00C1613B" w:rsidRPr="006001AA">
        <w:rPr>
          <w:rFonts w:ascii="Times New Roman" w:eastAsia="SimSun, 宋体" w:hAnsi="Times New Roman" w:cs="Times New Roman"/>
          <w:b/>
          <w:bCs/>
          <w:color w:val="000000"/>
          <w:sz w:val="23"/>
          <w:szCs w:val="23"/>
          <w:lang w:eastAsia="ru-RU"/>
        </w:rPr>
        <w:t xml:space="preserve"> а, в рамках федерального проекта «Создание сети современных кампусов»</w:t>
      </w:r>
      <w:r w:rsidR="00B871BF" w:rsidRPr="006001AA">
        <w:rPr>
          <w:rFonts w:ascii="Times New Roman" w:eastAsia="SimSun, 宋体" w:hAnsi="Times New Roman" w:cs="Times New Roman"/>
          <w:b/>
          <w:bCs/>
          <w:color w:val="000000"/>
          <w:sz w:val="23"/>
          <w:szCs w:val="23"/>
          <w:lang w:eastAsia="ru-RU"/>
        </w:rPr>
        <w:t xml:space="preserve"> (далее — «Объект»)</w:t>
      </w:r>
      <w:r w:rsidR="00FE621D" w:rsidRPr="006001AA">
        <w:rPr>
          <w:rFonts w:ascii="Times New Roman" w:eastAsia="SimSun, 宋体" w:hAnsi="Times New Roman" w:cs="Times New Roman"/>
          <w:bCs/>
          <w:color w:val="000000"/>
          <w:sz w:val="23"/>
          <w:szCs w:val="23"/>
          <w:lang w:eastAsia="ru-RU"/>
        </w:rPr>
        <w:t xml:space="preserve">, а </w:t>
      </w:r>
      <w:r w:rsidR="00806FD1" w:rsidRPr="006001AA">
        <w:rPr>
          <w:rFonts w:ascii="Times New Roman" w:eastAsia="SimSun, 宋体" w:hAnsi="Times New Roman" w:cs="Times New Roman"/>
          <w:bCs/>
          <w:color w:val="000000"/>
          <w:sz w:val="23"/>
          <w:szCs w:val="23"/>
          <w:lang w:eastAsia="ru-RU"/>
        </w:rPr>
        <w:t>Заказчик</w:t>
      </w:r>
      <w:r w:rsidR="00006AB1" w:rsidRPr="006001AA">
        <w:rPr>
          <w:rFonts w:ascii="Times New Roman" w:eastAsia="SimSun, 宋体" w:hAnsi="Times New Roman" w:cs="Times New Roman"/>
          <w:bCs/>
          <w:color w:val="000000"/>
          <w:sz w:val="23"/>
          <w:szCs w:val="23"/>
          <w:lang w:eastAsia="ru-RU"/>
        </w:rPr>
        <w:t xml:space="preserve"> обязуется принять и оплатить </w:t>
      </w:r>
      <w:r w:rsidR="00410E63" w:rsidRPr="006001AA">
        <w:rPr>
          <w:rFonts w:ascii="Times New Roman" w:eastAsia="SimSun, 宋体" w:hAnsi="Times New Roman" w:cs="Times New Roman"/>
          <w:bCs/>
          <w:color w:val="000000"/>
          <w:sz w:val="23"/>
          <w:szCs w:val="23"/>
          <w:lang w:eastAsia="ru-RU"/>
        </w:rPr>
        <w:t>оказанные</w:t>
      </w:r>
      <w:r w:rsidR="007337E0" w:rsidRPr="006001AA">
        <w:rPr>
          <w:rFonts w:ascii="Times New Roman" w:eastAsia="SimSun, 宋体" w:hAnsi="Times New Roman" w:cs="Times New Roman"/>
          <w:bCs/>
          <w:color w:val="000000"/>
          <w:sz w:val="23"/>
          <w:szCs w:val="23"/>
          <w:lang w:eastAsia="ru-RU"/>
        </w:rPr>
        <w:t xml:space="preserve"> </w:t>
      </w:r>
      <w:r w:rsidR="00FE621D" w:rsidRPr="006001AA">
        <w:rPr>
          <w:rFonts w:ascii="Times New Roman" w:eastAsia="SimSun, 宋体" w:hAnsi="Times New Roman" w:cs="Times New Roman"/>
          <w:bCs/>
          <w:color w:val="000000"/>
          <w:sz w:val="23"/>
          <w:szCs w:val="23"/>
          <w:lang w:eastAsia="ru-RU"/>
        </w:rPr>
        <w:t>услуги</w:t>
      </w:r>
      <w:r w:rsidR="00B630E8" w:rsidRPr="006001AA">
        <w:rPr>
          <w:rFonts w:ascii="Times New Roman" w:eastAsia="SimSun, 宋体" w:hAnsi="Times New Roman" w:cs="Times New Roman"/>
          <w:bCs/>
          <w:color w:val="000000"/>
          <w:sz w:val="23"/>
          <w:szCs w:val="23"/>
          <w:lang w:eastAsia="ru-RU"/>
        </w:rPr>
        <w:t>.</w:t>
      </w:r>
      <w:r w:rsidR="00B836E0" w:rsidRPr="006001AA">
        <w:rPr>
          <w:rFonts w:ascii="Times New Roman" w:eastAsia="SimSun, 宋体" w:hAnsi="Times New Roman" w:cs="Times New Roman"/>
          <w:bCs/>
          <w:color w:val="000000"/>
          <w:sz w:val="23"/>
          <w:szCs w:val="23"/>
          <w:lang w:eastAsia="ru-RU"/>
        </w:rPr>
        <w:t xml:space="preserve"> </w:t>
      </w:r>
    </w:p>
    <w:p w:rsidR="00B871BF" w:rsidRPr="006001AA" w:rsidRDefault="005C0776" w:rsidP="003109B0">
      <w:pPr>
        <w:pStyle w:val="Standarduser"/>
        <w:numPr>
          <w:ilvl w:val="1"/>
          <w:numId w:val="9"/>
        </w:numPr>
        <w:tabs>
          <w:tab w:val="left" w:pos="0"/>
          <w:tab w:val="left" w:pos="426"/>
          <w:tab w:val="left" w:pos="1134"/>
        </w:tabs>
        <w:spacing w:after="0" w:line="240" w:lineRule="auto"/>
        <w:ind w:left="0" w:right="-1" w:firstLine="567"/>
        <w:jc w:val="both"/>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Идентификационный </w:t>
      </w:r>
      <w:r w:rsidR="00C1613B" w:rsidRPr="006001AA">
        <w:rPr>
          <w:rFonts w:ascii="Times New Roman" w:eastAsia="SimSun, 宋体" w:hAnsi="Times New Roman" w:cs="Times New Roman"/>
          <w:bCs/>
          <w:color w:val="000000"/>
          <w:sz w:val="23"/>
          <w:szCs w:val="23"/>
          <w:lang w:eastAsia="ru-RU"/>
        </w:rPr>
        <w:t xml:space="preserve">код закупки по капитальному ремонту здания общежития, расположенного по адресу: </w:t>
      </w:r>
      <w:proofErr w:type="spellStart"/>
      <w:r w:rsidR="00C1613B" w:rsidRPr="006001AA">
        <w:rPr>
          <w:rFonts w:ascii="Times New Roman" w:eastAsia="SimSun, 宋体" w:hAnsi="Times New Roman" w:cs="Times New Roman"/>
          <w:bCs/>
          <w:color w:val="000000"/>
          <w:sz w:val="23"/>
          <w:szCs w:val="23"/>
          <w:lang w:eastAsia="ru-RU"/>
        </w:rPr>
        <w:t>г.Ростов</w:t>
      </w:r>
      <w:proofErr w:type="spellEnd"/>
      <w:r w:rsidR="00C1613B" w:rsidRPr="006001AA">
        <w:rPr>
          <w:rFonts w:ascii="Times New Roman" w:eastAsia="SimSun, 宋体" w:hAnsi="Times New Roman" w:cs="Times New Roman"/>
          <w:bCs/>
          <w:color w:val="000000"/>
          <w:sz w:val="23"/>
          <w:szCs w:val="23"/>
          <w:lang w:eastAsia="ru-RU"/>
        </w:rPr>
        <w:t xml:space="preserve"> - на- Дону, ул. Московская, д.</w:t>
      </w:r>
      <w:proofErr w:type="gramStart"/>
      <w:r w:rsidR="00C1613B" w:rsidRPr="006001AA">
        <w:rPr>
          <w:rFonts w:ascii="Times New Roman" w:eastAsia="SimSun, 宋体" w:hAnsi="Times New Roman" w:cs="Times New Roman"/>
          <w:bCs/>
          <w:color w:val="000000"/>
          <w:sz w:val="23"/>
          <w:szCs w:val="23"/>
          <w:lang w:eastAsia="ru-RU"/>
        </w:rPr>
        <w:t>43</w:t>
      </w:r>
      <w:proofErr w:type="gramEnd"/>
      <w:r w:rsidR="00C1613B" w:rsidRPr="006001AA">
        <w:rPr>
          <w:rFonts w:ascii="Times New Roman" w:eastAsia="SimSun, 宋体" w:hAnsi="Times New Roman" w:cs="Times New Roman"/>
          <w:bCs/>
          <w:color w:val="000000"/>
          <w:sz w:val="23"/>
          <w:szCs w:val="23"/>
          <w:lang w:eastAsia="ru-RU"/>
        </w:rPr>
        <w:t xml:space="preserve"> а, в рамках федерального проекта "Создание сети современных кампусов: 261771703244077170100100380014120243</w:t>
      </w:r>
      <w:r w:rsidR="00B871BF" w:rsidRPr="006001AA">
        <w:rPr>
          <w:rFonts w:ascii="Times New Roman" w:eastAsia="SimSun, 宋体" w:hAnsi="Times New Roman" w:cs="Times New Roman"/>
          <w:b/>
          <w:bCs/>
          <w:color w:val="000000"/>
          <w:sz w:val="23"/>
          <w:szCs w:val="23"/>
          <w:lang w:eastAsia="ru-RU"/>
        </w:rPr>
        <w:t>.</w:t>
      </w:r>
    </w:p>
    <w:p w:rsidR="00ED6373" w:rsidRPr="006001AA" w:rsidRDefault="00B871BF" w:rsidP="003109B0">
      <w:pPr>
        <w:pStyle w:val="Standarduser"/>
        <w:numPr>
          <w:ilvl w:val="1"/>
          <w:numId w:val="9"/>
        </w:numPr>
        <w:tabs>
          <w:tab w:val="left" w:pos="0"/>
          <w:tab w:val="left" w:pos="426"/>
          <w:tab w:val="left" w:pos="1134"/>
        </w:tabs>
        <w:spacing w:after="0" w:line="240" w:lineRule="auto"/>
        <w:ind w:left="0" w:right="-1" w:firstLine="567"/>
        <w:jc w:val="both"/>
        <w:rPr>
          <w:rFonts w:ascii="Times New Roman" w:hAnsi="Times New Roman" w:cs="Times New Roman"/>
          <w:color w:val="000000"/>
          <w:sz w:val="23"/>
          <w:szCs w:val="23"/>
        </w:rPr>
      </w:pPr>
      <w:r w:rsidRPr="006001AA">
        <w:rPr>
          <w:rFonts w:ascii="Times New Roman" w:eastAsia="SimSun, 宋体" w:hAnsi="Times New Roman" w:cs="Times New Roman"/>
          <w:bCs/>
          <w:color w:val="000000"/>
          <w:sz w:val="23"/>
          <w:szCs w:val="23"/>
          <w:lang w:eastAsia="ru-RU"/>
        </w:rPr>
        <w:t>ОКПД2: 71.12.20.190 – Услуги по руководству строительными проектами прочие.</w:t>
      </w:r>
    </w:p>
    <w:p w:rsidR="00B630E8" w:rsidRPr="006001AA" w:rsidRDefault="00472B02" w:rsidP="003109B0">
      <w:pPr>
        <w:pStyle w:val="Standarduser"/>
        <w:numPr>
          <w:ilvl w:val="1"/>
          <w:numId w:val="9"/>
        </w:numPr>
        <w:tabs>
          <w:tab w:val="left" w:pos="0"/>
          <w:tab w:val="left" w:pos="426"/>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Авторский надзор осуществляется</w:t>
      </w:r>
      <w:r w:rsidR="00B836E0" w:rsidRPr="006001AA">
        <w:rPr>
          <w:rFonts w:ascii="Times New Roman" w:eastAsia="SimSun, 宋体" w:hAnsi="Times New Roman" w:cs="Times New Roman"/>
          <w:bCs/>
          <w:color w:val="000000"/>
          <w:sz w:val="23"/>
          <w:szCs w:val="23"/>
          <w:lang w:eastAsia="ru-RU"/>
        </w:rPr>
        <w:t xml:space="preserve"> в течение всего периода</w:t>
      </w:r>
      <w:r w:rsidR="005C0776" w:rsidRPr="006001AA">
        <w:rPr>
          <w:rFonts w:ascii="Times New Roman" w:eastAsia="SimSun, 宋体" w:hAnsi="Times New Roman" w:cs="Times New Roman"/>
          <w:bCs/>
          <w:color w:val="000000"/>
          <w:sz w:val="23"/>
          <w:szCs w:val="23"/>
          <w:lang w:eastAsia="ru-RU"/>
        </w:rPr>
        <w:t xml:space="preserve"> капитального ремонта Объекта</w:t>
      </w:r>
      <w:r w:rsidR="009D11DE" w:rsidRPr="006001AA">
        <w:rPr>
          <w:rFonts w:ascii="Times New Roman" w:eastAsia="SimSun, 宋体" w:hAnsi="Times New Roman" w:cs="Times New Roman"/>
          <w:bCs/>
          <w:color w:val="000000"/>
          <w:sz w:val="23"/>
          <w:szCs w:val="23"/>
          <w:lang w:eastAsia="ru-RU"/>
        </w:rPr>
        <w:t>.</w:t>
      </w:r>
    </w:p>
    <w:p w:rsidR="00115BF4" w:rsidRPr="006001AA" w:rsidRDefault="00115BF4"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Срок оказания услуг:</w:t>
      </w:r>
    </w:p>
    <w:p w:rsidR="00115BF4" w:rsidRPr="006001AA" w:rsidRDefault="00115BF4" w:rsidP="003109B0">
      <w:pPr>
        <w:pStyle w:val="af2"/>
        <w:numPr>
          <w:ilvl w:val="2"/>
          <w:numId w:val="9"/>
        </w:numPr>
        <w:tabs>
          <w:tab w:val="left" w:pos="1134"/>
          <w:tab w:val="left" w:pos="10063"/>
        </w:tabs>
        <w:suppressAutoHyphens w:val="0"/>
        <w:ind w:left="0" w:right="-2" w:firstLine="567"/>
        <w:jc w:val="both"/>
        <w:rPr>
          <w:sz w:val="23"/>
          <w:szCs w:val="23"/>
        </w:rPr>
      </w:pPr>
      <w:r w:rsidRPr="006001AA">
        <w:rPr>
          <w:sz w:val="23"/>
          <w:szCs w:val="23"/>
        </w:rPr>
        <w:t>Дата начала оказания услуг: с даты заключения Контракта;</w:t>
      </w:r>
    </w:p>
    <w:p w:rsidR="001501EF" w:rsidRPr="006001AA" w:rsidRDefault="00115BF4" w:rsidP="003109B0">
      <w:pPr>
        <w:pStyle w:val="af2"/>
        <w:numPr>
          <w:ilvl w:val="2"/>
          <w:numId w:val="9"/>
        </w:numPr>
        <w:tabs>
          <w:tab w:val="left" w:pos="1134"/>
          <w:tab w:val="left" w:pos="10063"/>
        </w:tabs>
        <w:suppressAutoHyphens w:val="0"/>
        <w:ind w:left="0" w:right="-2" w:firstLine="567"/>
        <w:jc w:val="both"/>
        <w:rPr>
          <w:sz w:val="23"/>
          <w:szCs w:val="23"/>
        </w:rPr>
      </w:pPr>
      <w:r w:rsidRPr="006001AA">
        <w:rPr>
          <w:sz w:val="23"/>
          <w:szCs w:val="23"/>
        </w:rPr>
        <w:t xml:space="preserve">Дата окончания оказания услуг: </w:t>
      </w:r>
      <w:r w:rsidR="006001AA" w:rsidRPr="006001AA">
        <w:rPr>
          <w:b/>
          <w:sz w:val="23"/>
          <w:szCs w:val="23"/>
        </w:rPr>
        <w:t>31.12.2027</w:t>
      </w:r>
      <w:r w:rsidRPr="006001AA">
        <w:rPr>
          <w:b/>
          <w:sz w:val="23"/>
          <w:szCs w:val="23"/>
        </w:rPr>
        <w:t>г. (включительно). В случае, если к дате окончания оказания услуг подрядные работы по завершению капитального ремонта Объекта не будут завершены, то услуги по авторскому надзору оказываются до полного завершения</w:t>
      </w:r>
      <w:r w:rsidRPr="006001AA">
        <w:rPr>
          <w:sz w:val="23"/>
          <w:szCs w:val="23"/>
        </w:rPr>
        <w:t xml:space="preserve"> </w:t>
      </w:r>
      <w:r w:rsidRPr="006001AA">
        <w:rPr>
          <w:b/>
          <w:sz w:val="23"/>
          <w:szCs w:val="23"/>
        </w:rPr>
        <w:t>работ</w:t>
      </w:r>
      <w:r w:rsidRPr="006001AA">
        <w:rPr>
          <w:sz w:val="23"/>
          <w:szCs w:val="23"/>
        </w:rPr>
        <w:t>.</w:t>
      </w:r>
    </w:p>
    <w:p w:rsidR="00115BF4" w:rsidRPr="006001AA" w:rsidRDefault="00115BF4" w:rsidP="003109B0">
      <w:pPr>
        <w:widowControl w:val="0"/>
        <w:tabs>
          <w:tab w:val="left" w:pos="1418"/>
        </w:tabs>
        <w:jc w:val="both"/>
        <w:rPr>
          <w:sz w:val="23"/>
          <w:szCs w:val="23"/>
        </w:rPr>
      </w:pPr>
    </w:p>
    <w:p w:rsidR="00006AB1" w:rsidRPr="006001AA" w:rsidRDefault="00115BF4"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ЦЕНА КОНТРАКТА И ПОРЯДОК РАСЧЕТОВ</w:t>
      </w:r>
    </w:p>
    <w:p w:rsidR="0049091B" w:rsidRPr="006001AA" w:rsidRDefault="0049091B" w:rsidP="0049091B">
      <w:pPr>
        <w:pStyle w:val="Standarduser"/>
        <w:numPr>
          <w:ilvl w:val="1"/>
          <w:numId w:val="9"/>
        </w:numPr>
        <w:tabs>
          <w:tab w:val="left" w:pos="0"/>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Цена контракта является твердой и определяется на весь срок исполнения Контракта. </w:t>
      </w:r>
      <w:r w:rsidRPr="006001AA">
        <w:rPr>
          <w:rFonts w:ascii="Times New Roman" w:eastAsia="Times New Roman" w:hAnsi="Times New Roman" w:cs="Times New Roman"/>
          <w:color w:val="000000"/>
          <w:sz w:val="23"/>
          <w:szCs w:val="23"/>
          <w:lang w:eastAsia="ru-RU"/>
        </w:rPr>
        <w:t>Изменение существенных условий Контракта при его исполнении допускается в случаях, предусмотренных Федеральным законом о контрактной системе. При этом Стороны заключают дополнительное соглашение к Контракту о согласовании новых условий Контракта, в том числе увеличения цены Контракта, объема услуг, предоставляемых Исполнителем.</w:t>
      </w:r>
    </w:p>
    <w:p w:rsidR="0049091B" w:rsidRPr="008168E8" w:rsidRDefault="0049091B" w:rsidP="008168E8">
      <w:pPr>
        <w:pStyle w:val="-31"/>
        <w:numPr>
          <w:ilvl w:val="1"/>
          <w:numId w:val="9"/>
        </w:numPr>
        <w:tabs>
          <w:tab w:val="left" w:pos="1134"/>
        </w:tabs>
        <w:ind w:left="0" w:firstLine="567"/>
        <w:jc w:val="both"/>
        <w:rPr>
          <w:b/>
          <w:sz w:val="23"/>
          <w:szCs w:val="23"/>
        </w:rPr>
      </w:pPr>
      <w:r w:rsidRPr="006001AA">
        <w:rPr>
          <w:bCs/>
          <w:sz w:val="23"/>
          <w:szCs w:val="23"/>
        </w:rPr>
        <w:t xml:space="preserve">Цена настоящего Контракта составляет </w:t>
      </w:r>
      <w:r w:rsidRPr="006001AA">
        <w:rPr>
          <w:sz w:val="23"/>
          <w:szCs w:val="23"/>
        </w:rPr>
        <w:t>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6001AA">
        <w:rPr>
          <w:rFonts w:eastAsia="SimSun, 宋体"/>
          <w:bCs/>
          <w:color w:val="000000"/>
          <w:sz w:val="23"/>
          <w:szCs w:val="23"/>
        </w:rPr>
        <w:t>.</w:t>
      </w:r>
    </w:p>
    <w:p w:rsidR="008168E8" w:rsidRDefault="008168E8" w:rsidP="008168E8">
      <w:pPr>
        <w:pStyle w:val="-31"/>
        <w:tabs>
          <w:tab w:val="left" w:pos="1134"/>
        </w:tabs>
        <w:ind w:left="0" w:firstLine="567"/>
        <w:jc w:val="both"/>
        <w:rPr>
          <w:b/>
          <w:sz w:val="23"/>
          <w:szCs w:val="23"/>
        </w:rPr>
      </w:pPr>
      <w:r>
        <w:rPr>
          <w:bCs/>
          <w:sz w:val="23"/>
          <w:szCs w:val="23"/>
        </w:rPr>
        <w:t>В том числе по годам</w:t>
      </w:r>
      <w:r w:rsidRPr="008168E8">
        <w:rPr>
          <w:b/>
          <w:sz w:val="23"/>
          <w:szCs w:val="23"/>
        </w:rPr>
        <w:t>:</w:t>
      </w:r>
    </w:p>
    <w:p w:rsidR="008168E8" w:rsidRPr="008168E8" w:rsidRDefault="008168E8" w:rsidP="008168E8">
      <w:pPr>
        <w:pStyle w:val="-31"/>
        <w:tabs>
          <w:tab w:val="left" w:pos="1134"/>
        </w:tabs>
        <w:ind w:left="0" w:firstLine="567"/>
        <w:jc w:val="both"/>
        <w:rPr>
          <w:sz w:val="23"/>
          <w:szCs w:val="23"/>
        </w:rPr>
      </w:pPr>
      <w:r w:rsidRPr="008168E8">
        <w:rPr>
          <w:bCs/>
          <w:sz w:val="23"/>
          <w:szCs w:val="23"/>
        </w:rPr>
        <w:lastRenderedPageBreak/>
        <w:t>2026 г</w:t>
      </w:r>
      <w:r w:rsidRPr="008168E8">
        <w:rPr>
          <w:sz w:val="23"/>
          <w:szCs w:val="23"/>
        </w:rPr>
        <w:t xml:space="preserve">. - </w:t>
      </w:r>
      <w:r w:rsidRPr="006001AA">
        <w:rPr>
          <w:sz w:val="23"/>
          <w:szCs w:val="23"/>
        </w:rPr>
        <w:t>____________</w:t>
      </w:r>
      <w:bookmarkStart w:id="0" w:name="_GoBack"/>
      <w:bookmarkEnd w:id="0"/>
      <w:r w:rsidRPr="006001AA">
        <w:rPr>
          <w:sz w:val="23"/>
          <w:szCs w:val="23"/>
        </w:rPr>
        <w:t>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6001AA">
        <w:rPr>
          <w:rFonts w:eastAsia="SimSun, 宋体"/>
          <w:bCs/>
          <w:color w:val="000000"/>
          <w:sz w:val="23"/>
          <w:szCs w:val="23"/>
        </w:rPr>
        <w:t>.</w:t>
      </w:r>
    </w:p>
    <w:p w:rsidR="008168E8" w:rsidRPr="008168E8" w:rsidRDefault="008168E8" w:rsidP="008168E8">
      <w:pPr>
        <w:pStyle w:val="-31"/>
        <w:tabs>
          <w:tab w:val="left" w:pos="1134"/>
        </w:tabs>
        <w:ind w:left="0" w:firstLine="567"/>
        <w:jc w:val="both"/>
        <w:rPr>
          <w:sz w:val="23"/>
          <w:szCs w:val="23"/>
        </w:rPr>
      </w:pPr>
      <w:r w:rsidRPr="008168E8">
        <w:rPr>
          <w:sz w:val="23"/>
          <w:szCs w:val="23"/>
        </w:rPr>
        <w:t xml:space="preserve">2027г. - </w:t>
      </w:r>
      <w:r w:rsidRPr="006001AA">
        <w:rPr>
          <w:sz w:val="23"/>
          <w:szCs w:val="23"/>
        </w:rPr>
        <w:t>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6001AA">
        <w:rPr>
          <w:rFonts w:eastAsia="SimSun, 宋体"/>
          <w:bCs/>
          <w:color w:val="000000"/>
          <w:sz w:val="23"/>
          <w:szCs w:val="23"/>
        </w:rPr>
        <w:t>.</w:t>
      </w:r>
    </w:p>
    <w:p w:rsidR="0049091B" w:rsidRPr="006001AA" w:rsidRDefault="0049091B" w:rsidP="0049091B">
      <w:pPr>
        <w:pStyle w:val="-31"/>
        <w:numPr>
          <w:ilvl w:val="1"/>
          <w:numId w:val="9"/>
        </w:numPr>
        <w:tabs>
          <w:tab w:val="left" w:pos="1134"/>
        </w:tabs>
        <w:ind w:left="0" w:firstLine="567"/>
        <w:jc w:val="both"/>
        <w:rPr>
          <w:color w:val="000000" w:themeColor="text1"/>
          <w:sz w:val="23"/>
          <w:szCs w:val="23"/>
        </w:rPr>
      </w:pPr>
      <w:r w:rsidRPr="006001AA">
        <w:rPr>
          <w:sz w:val="23"/>
          <w:szCs w:val="23"/>
        </w:rPr>
        <w:t xml:space="preserve">Цена контракта, указанная в пункте </w:t>
      </w:r>
      <w:r w:rsidR="00183BC4" w:rsidRPr="006001AA">
        <w:rPr>
          <w:sz w:val="23"/>
          <w:szCs w:val="23"/>
        </w:rPr>
        <w:t>2.2.</w:t>
      </w:r>
      <w:r w:rsidRPr="006001AA">
        <w:rPr>
          <w:sz w:val="23"/>
          <w:szCs w:val="23"/>
        </w:rPr>
        <w:t xml:space="preserve"> настоящего Контракта, устанавливается в российских рублях.</w:t>
      </w:r>
    </w:p>
    <w:p w:rsidR="0049091B" w:rsidRPr="006001AA" w:rsidRDefault="0049091B" w:rsidP="00183BC4">
      <w:pPr>
        <w:pStyle w:val="-31"/>
        <w:numPr>
          <w:ilvl w:val="1"/>
          <w:numId w:val="9"/>
        </w:numPr>
        <w:tabs>
          <w:tab w:val="left" w:pos="1134"/>
        </w:tabs>
        <w:ind w:left="0" w:firstLine="567"/>
        <w:jc w:val="both"/>
        <w:rPr>
          <w:color w:val="000000" w:themeColor="text1"/>
          <w:sz w:val="23"/>
          <w:szCs w:val="23"/>
        </w:rPr>
      </w:pPr>
      <w:r w:rsidRPr="006001AA">
        <w:rPr>
          <w:color w:val="000000" w:themeColor="text1"/>
          <w:sz w:val="23"/>
          <w:szCs w:val="23"/>
        </w:rPr>
        <w:t>В случае обнаружения при оказании услуг по настоящему Контракту необходимости выполнения дополнительных работ, возникших в результате требований согласующих служб, организаций, предприятий либо по поручению Заказчика, и не предусмотренных предметом настоящего Контракта, такие работы подлежат выполнению Исполнителем и оплате Заказчиком только после заключения соответствующего дополнительного соглашения и(или) в рамках отдельного Контракта.</w:t>
      </w:r>
    </w:p>
    <w:p w:rsidR="0049091B" w:rsidRPr="006001AA" w:rsidRDefault="0049091B" w:rsidP="00183BC4">
      <w:pPr>
        <w:pStyle w:val="-31"/>
        <w:numPr>
          <w:ilvl w:val="1"/>
          <w:numId w:val="9"/>
        </w:numPr>
        <w:tabs>
          <w:tab w:val="left" w:pos="720"/>
          <w:tab w:val="left" w:pos="1134"/>
        </w:tabs>
        <w:ind w:left="0" w:firstLine="567"/>
        <w:jc w:val="both"/>
        <w:rPr>
          <w:color w:val="000000" w:themeColor="text1"/>
          <w:sz w:val="23"/>
          <w:szCs w:val="23"/>
        </w:rPr>
      </w:pPr>
      <w:r w:rsidRPr="006001AA">
        <w:rPr>
          <w:color w:val="000000" w:themeColor="text1"/>
          <w:sz w:val="23"/>
          <w:szCs w:val="23"/>
        </w:rPr>
        <w:t>Цена Контракта включает в себя все расходы Исполнителя по оказанию Услуг в полном объеме в соответствии с Техническим заданием (Приложение № 1 к Контракту), в т. ч. заработную плату специалистов и рабочих, компенсацию издержек Исполнителя, причитающееся ему вознаграждение за передачу исключительных прав на результат работ, стоимость транспортных, командировочных расходов, а также расходов на страхование, на уплату налогов, сборов и других обязательных платежей (при их наличии), получение, предоставление и обслуживание банковских гарантий, предоставляемых по Контракту, затраты на использование программного обеспечения, иные расходы и обязательные платежи Исполнителя, связанные с оказанием Услуг по Контракту.</w:t>
      </w:r>
    </w:p>
    <w:p w:rsidR="0049091B" w:rsidRPr="006001AA" w:rsidRDefault="0049091B" w:rsidP="00183BC4">
      <w:pPr>
        <w:pStyle w:val="-31"/>
        <w:numPr>
          <w:ilvl w:val="1"/>
          <w:numId w:val="9"/>
        </w:numPr>
        <w:tabs>
          <w:tab w:val="left" w:pos="720"/>
          <w:tab w:val="left" w:pos="1134"/>
        </w:tabs>
        <w:ind w:left="0" w:firstLine="567"/>
        <w:jc w:val="both"/>
        <w:rPr>
          <w:color w:val="000000" w:themeColor="text1"/>
          <w:sz w:val="23"/>
          <w:szCs w:val="23"/>
        </w:rPr>
      </w:pPr>
      <w:r w:rsidRPr="006001AA">
        <w:rPr>
          <w:color w:val="000000" w:themeColor="text1"/>
          <w:sz w:val="23"/>
          <w:szCs w:val="23"/>
        </w:rPr>
        <w:t>Учет стоимости оказанных Услуг по Контракту производится по принятым Актам</w:t>
      </w:r>
      <w:r w:rsidR="00183BC4" w:rsidRPr="006001AA">
        <w:rPr>
          <w:color w:val="000000" w:themeColor="text1"/>
          <w:sz w:val="23"/>
          <w:szCs w:val="23"/>
        </w:rPr>
        <w:t xml:space="preserve"> сдачи-приемки оказанных услуг / УПД</w:t>
      </w:r>
      <w:r w:rsidRPr="006001AA">
        <w:rPr>
          <w:color w:val="000000" w:themeColor="text1"/>
          <w:sz w:val="23"/>
          <w:szCs w:val="23"/>
        </w:rPr>
        <w:t>.</w:t>
      </w:r>
    </w:p>
    <w:p w:rsidR="00183BC4" w:rsidRPr="006001AA" w:rsidRDefault="00183BC4" w:rsidP="00183BC4">
      <w:pPr>
        <w:keepNext/>
        <w:keepLines/>
        <w:numPr>
          <w:ilvl w:val="1"/>
          <w:numId w:val="9"/>
        </w:numPr>
        <w:tabs>
          <w:tab w:val="left" w:pos="1134"/>
        </w:tabs>
        <w:suppressAutoHyphens w:val="0"/>
        <w:ind w:left="0" w:firstLine="567"/>
        <w:jc w:val="both"/>
        <w:rPr>
          <w:bCs/>
          <w:iCs/>
          <w:sz w:val="23"/>
          <w:szCs w:val="23"/>
          <w:lang w:eastAsia="ru-RU"/>
        </w:rPr>
      </w:pPr>
      <w:r w:rsidRPr="006001AA">
        <w:rPr>
          <w:sz w:val="23"/>
          <w:szCs w:val="23"/>
        </w:rPr>
        <w:t xml:space="preserve">Заказчик производит оплату счетов </w:t>
      </w:r>
      <w:r w:rsidRPr="006001AA">
        <w:rPr>
          <w:color w:val="000000"/>
          <w:sz w:val="23"/>
          <w:szCs w:val="23"/>
          <w:lang w:eastAsia="ru-RU"/>
        </w:rPr>
        <w:t>Исполнителя</w:t>
      </w:r>
      <w:r w:rsidRPr="006001AA">
        <w:rPr>
          <w:sz w:val="23"/>
          <w:szCs w:val="23"/>
        </w:rPr>
        <w:t xml:space="preserve"> безналичным расчетом в следующем порядке:</w:t>
      </w:r>
    </w:p>
    <w:p w:rsidR="00183BC4" w:rsidRPr="006001AA" w:rsidRDefault="00183BC4" w:rsidP="00183BC4">
      <w:pPr>
        <w:pStyle w:val="-31"/>
        <w:numPr>
          <w:ilvl w:val="2"/>
          <w:numId w:val="9"/>
        </w:numPr>
        <w:tabs>
          <w:tab w:val="left" w:pos="720"/>
          <w:tab w:val="left" w:pos="1134"/>
        </w:tabs>
        <w:ind w:left="0" w:firstLine="567"/>
        <w:jc w:val="both"/>
        <w:rPr>
          <w:color w:val="000000" w:themeColor="text1"/>
          <w:sz w:val="23"/>
          <w:szCs w:val="23"/>
        </w:rPr>
      </w:pPr>
      <w:r w:rsidRPr="006001AA">
        <w:rPr>
          <w:sz w:val="23"/>
          <w:szCs w:val="23"/>
        </w:rPr>
        <w:t xml:space="preserve">Заказчик производит авансовый платеж в размере </w:t>
      </w:r>
      <w:r w:rsidRPr="006001AA">
        <w:rPr>
          <w:b/>
          <w:sz w:val="23"/>
          <w:szCs w:val="23"/>
        </w:rPr>
        <w:t>30%</w:t>
      </w:r>
      <w:r w:rsidRPr="006001AA">
        <w:rPr>
          <w:bCs/>
          <w:iCs/>
          <w:sz w:val="23"/>
          <w:szCs w:val="23"/>
        </w:rPr>
        <w:t>, что составляет</w:t>
      </w:r>
      <w:r w:rsidRPr="006001AA">
        <w:rPr>
          <w:sz w:val="23"/>
          <w:szCs w:val="23"/>
        </w:rPr>
        <w:t xml:space="preserve"> 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6001AA">
        <w:rPr>
          <w:bCs/>
          <w:iCs/>
          <w:sz w:val="23"/>
          <w:szCs w:val="23"/>
        </w:rPr>
        <w:t xml:space="preserve"> на основании выставленного счета </w:t>
      </w:r>
      <w:r w:rsidRPr="006001AA">
        <w:rPr>
          <w:color w:val="000000"/>
          <w:sz w:val="23"/>
          <w:szCs w:val="23"/>
        </w:rPr>
        <w:t xml:space="preserve">Исполнителем </w:t>
      </w:r>
      <w:r w:rsidRPr="006001AA">
        <w:rPr>
          <w:bCs/>
          <w:iCs/>
          <w:sz w:val="23"/>
          <w:szCs w:val="23"/>
        </w:rPr>
        <w:t>в течение 10 (десяти) рабочих дней с даты подписания Контракта и предоставления счета.</w:t>
      </w:r>
    </w:p>
    <w:p w:rsidR="0049091B" w:rsidRPr="006001AA" w:rsidRDefault="0049091B" w:rsidP="00183BC4">
      <w:pPr>
        <w:pStyle w:val="-31"/>
        <w:numPr>
          <w:ilvl w:val="1"/>
          <w:numId w:val="9"/>
        </w:numPr>
        <w:tabs>
          <w:tab w:val="left" w:pos="720"/>
          <w:tab w:val="left" w:pos="1134"/>
        </w:tabs>
        <w:ind w:left="0" w:firstLine="567"/>
        <w:jc w:val="both"/>
        <w:rPr>
          <w:color w:val="000000" w:themeColor="text1"/>
          <w:sz w:val="23"/>
          <w:szCs w:val="23"/>
        </w:rPr>
      </w:pPr>
      <w:r w:rsidRPr="006001AA">
        <w:rPr>
          <w:sz w:val="23"/>
          <w:szCs w:val="23"/>
        </w:rPr>
        <w:t xml:space="preserve">Стоимость услуг за отчетный период определяется расчетным путем. </w:t>
      </w:r>
      <w:r w:rsidRPr="006001AA">
        <w:rPr>
          <w:bCs/>
          <w:sz w:val="23"/>
          <w:szCs w:val="23"/>
        </w:rPr>
        <w:t xml:space="preserve">Оплата оказанных услуг по Контракту производится </w:t>
      </w:r>
      <w:r w:rsidRPr="006001AA">
        <w:rPr>
          <w:sz w:val="23"/>
          <w:szCs w:val="23"/>
        </w:rPr>
        <w:t>за фактически оказанные Исполнителем услуги, размер которых определяется пропорционально объему фактически выполненных Подрядчиком и</w:t>
      </w:r>
      <w:r w:rsidRPr="006001AA">
        <w:rPr>
          <w:color w:val="FF0000"/>
          <w:sz w:val="23"/>
          <w:szCs w:val="23"/>
        </w:rPr>
        <w:t xml:space="preserve"> </w:t>
      </w:r>
      <w:r w:rsidRPr="006001AA">
        <w:rPr>
          <w:sz w:val="23"/>
          <w:szCs w:val="23"/>
        </w:rPr>
        <w:t xml:space="preserve">принятых Заказчиком строительно-монтажных работ (по форме КС-2 без учета понижающих коэффициентов) </w:t>
      </w:r>
      <w:r w:rsidRPr="006001AA">
        <w:rPr>
          <w:rFonts w:eastAsia="SimSun, 宋体"/>
          <w:bCs/>
          <w:color w:val="000000"/>
          <w:sz w:val="23"/>
          <w:szCs w:val="23"/>
        </w:rPr>
        <w:t>в пределах объемов работ, предусмотренных проектной документацией и в пределах, доведенных Заказчику финансовых средств для капитального ремонта Объекта</w:t>
      </w:r>
      <w:r w:rsidRPr="006001AA">
        <w:rPr>
          <w:sz w:val="23"/>
          <w:szCs w:val="23"/>
        </w:rPr>
        <w:t>.</w:t>
      </w:r>
    </w:p>
    <w:p w:rsidR="001D4B50" w:rsidRPr="006001AA" w:rsidRDefault="001D4B50" w:rsidP="001D4B50">
      <w:pPr>
        <w:pStyle w:val="-31"/>
        <w:tabs>
          <w:tab w:val="left" w:pos="1134"/>
        </w:tabs>
        <w:ind w:left="0" w:firstLine="567"/>
        <w:jc w:val="both"/>
        <w:rPr>
          <w:color w:val="000000" w:themeColor="text1"/>
          <w:sz w:val="23"/>
          <w:szCs w:val="23"/>
        </w:rPr>
      </w:pPr>
      <w:r w:rsidRPr="006001AA">
        <w:rPr>
          <w:color w:val="000000" w:themeColor="text1"/>
          <w:sz w:val="23"/>
          <w:szCs w:val="23"/>
        </w:rPr>
        <w:t>Заказчик осуществляет последующие, после выплаты аванса, платежи в размере, не превышающем разницу между стоимостью фактически оказанных Исполнителем услуг и суммой, рассчитанной как произведение размера, предусмотренного Контрактом авансового платежа в процентном выражении к стоимости фактически оказанных Исполнителем услуг.</w:t>
      </w:r>
    </w:p>
    <w:p w:rsidR="001D4B50" w:rsidRPr="006001AA" w:rsidRDefault="001D4B50" w:rsidP="001D4B50">
      <w:pPr>
        <w:pStyle w:val="-31"/>
        <w:tabs>
          <w:tab w:val="left" w:pos="993"/>
        </w:tabs>
        <w:ind w:left="0" w:firstLine="567"/>
        <w:jc w:val="both"/>
        <w:rPr>
          <w:color w:val="000000" w:themeColor="text1"/>
          <w:sz w:val="23"/>
          <w:szCs w:val="23"/>
        </w:rPr>
      </w:pPr>
      <w:r w:rsidRPr="006001AA">
        <w:rPr>
          <w:color w:val="000000" w:themeColor="text1"/>
          <w:sz w:val="23"/>
          <w:szCs w:val="23"/>
        </w:rPr>
        <w:t xml:space="preserve">Формула оплаты: Х – (Х * 30%); где: </w:t>
      </w:r>
    </w:p>
    <w:p w:rsidR="001D4B50" w:rsidRPr="006001AA" w:rsidRDefault="001D4B50" w:rsidP="001D4B50">
      <w:pPr>
        <w:pStyle w:val="-31"/>
        <w:tabs>
          <w:tab w:val="left" w:pos="993"/>
        </w:tabs>
        <w:ind w:left="0" w:firstLine="567"/>
        <w:jc w:val="both"/>
        <w:rPr>
          <w:color w:val="000000" w:themeColor="text1"/>
          <w:sz w:val="23"/>
          <w:szCs w:val="23"/>
        </w:rPr>
      </w:pPr>
      <w:r w:rsidRPr="006001AA">
        <w:rPr>
          <w:color w:val="000000" w:themeColor="text1"/>
          <w:sz w:val="23"/>
          <w:szCs w:val="23"/>
        </w:rPr>
        <w:t>Х – стоимостью фактически оказанных услуг,</w:t>
      </w:r>
    </w:p>
    <w:p w:rsidR="001D4B50" w:rsidRPr="006001AA" w:rsidRDefault="001D4B50" w:rsidP="001D4B50">
      <w:pPr>
        <w:pStyle w:val="-31"/>
        <w:tabs>
          <w:tab w:val="left" w:pos="720"/>
          <w:tab w:val="left" w:pos="1134"/>
        </w:tabs>
        <w:ind w:left="567"/>
        <w:jc w:val="both"/>
        <w:rPr>
          <w:color w:val="000000" w:themeColor="text1"/>
          <w:sz w:val="23"/>
          <w:szCs w:val="23"/>
        </w:rPr>
      </w:pPr>
      <w:r w:rsidRPr="006001AA">
        <w:rPr>
          <w:color w:val="000000" w:themeColor="text1"/>
          <w:sz w:val="23"/>
          <w:szCs w:val="23"/>
        </w:rPr>
        <w:t>30% – размер аванса.</w:t>
      </w:r>
    </w:p>
    <w:p w:rsidR="0049091B" w:rsidRPr="006001AA" w:rsidRDefault="0049091B" w:rsidP="00183BC4">
      <w:pPr>
        <w:pStyle w:val="-31"/>
        <w:numPr>
          <w:ilvl w:val="1"/>
          <w:numId w:val="9"/>
        </w:numPr>
        <w:tabs>
          <w:tab w:val="left" w:pos="720"/>
          <w:tab w:val="left" w:pos="1134"/>
        </w:tabs>
        <w:ind w:left="0" w:firstLine="567"/>
        <w:jc w:val="both"/>
        <w:rPr>
          <w:color w:val="000000" w:themeColor="text1"/>
          <w:sz w:val="23"/>
          <w:szCs w:val="23"/>
        </w:rPr>
      </w:pPr>
      <w:r w:rsidRPr="006001AA">
        <w:rPr>
          <w:bCs/>
          <w:sz w:val="23"/>
          <w:szCs w:val="23"/>
        </w:rPr>
        <w:t xml:space="preserve">Оплата услуг производится на основании представленных Исполнителем </w:t>
      </w:r>
      <w:r w:rsidRPr="006001AA">
        <w:rPr>
          <w:sz w:val="23"/>
          <w:szCs w:val="23"/>
        </w:rPr>
        <w:t xml:space="preserve">и </w:t>
      </w:r>
      <w:r w:rsidRPr="006001AA">
        <w:rPr>
          <w:bCs/>
          <w:sz w:val="23"/>
          <w:szCs w:val="23"/>
        </w:rPr>
        <w:t xml:space="preserve">подписанных Сторонами актов </w:t>
      </w:r>
      <w:r w:rsidRPr="006001AA">
        <w:rPr>
          <w:sz w:val="23"/>
          <w:szCs w:val="23"/>
        </w:rPr>
        <w:t>об оказании услуг в 2-х экземплярах, с учетом условий положений Контракта, а также предоставления Заказчику надлежащим образом оформленного счета, счета-фактуры и иной необходимой документации в соответствии с требованиями Федерального закона от 06.12.2011г. № 402-ФЗ «О бухгалтерском учете».</w:t>
      </w:r>
    </w:p>
    <w:p w:rsidR="0049091B" w:rsidRPr="006001AA" w:rsidRDefault="0049091B" w:rsidP="0049091B">
      <w:pPr>
        <w:pStyle w:val="-31"/>
        <w:numPr>
          <w:ilvl w:val="1"/>
          <w:numId w:val="9"/>
        </w:numPr>
        <w:tabs>
          <w:tab w:val="left" w:pos="720"/>
          <w:tab w:val="left" w:pos="1134"/>
        </w:tabs>
        <w:ind w:left="0" w:firstLine="567"/>
        <w:jc w:val="both"/>
        <w:rPr>
          <w:color w:val="000000" w:themeColor="text1"/>
          <w:sz w:val="23"/>
          <w:szCs w:val="23"/>
        </w:rPr>
      </w:pPr>
      <w:r w:rsidRPr="006001AA">
        <w:rPr>
          <w:sz w:val="23"/>
          <w:szCs w:val="23"/>
        </w:rPr>
        <w:t>Оплата Работ производится в безналичной форме путём перечисления Заказчиком денежных средств на расчётный счёт Исполнителя.</w:t>
      </w:r>
    </w:p>
    <w:p w:rsidR="0049091B" w:rsidRPr="006001AA" w:rsidRDefault="0049091B" w:rsidP="0049091B">
      <w:pPr>
        <w:pStyle w:val="-31"/>
        <w:numPr>
          <w:ilvl w:val="1"/>
          <w:numId w:val="9"/>
        </w:numPr>
        <w:tabs>
          <w:tab w:val="left" w:pos="720"/>
          <w:tab w:val="left" w:pos="1134"/>
        </w:tabs>
        <w:ind w:left="0" w:firstLine="567"/>
        <w:jc w:val="both"/>
        <w:rPr>
          <w:color w:val="000000" w:themeColor="text1"/>
          <w:sz w:val="23"/>
          <w:szCs w:val="23"/>
        </w:rPr>
      </w:pPr>
      <w:r w:rsidRPr="006001AA">
        <w:rPr>
          <w:sz w:val="23"/>
          <w:szCs w:val="23"/>
        </w:rPr>
        <w:t>Оплата по Контракту за оказанные услуги производится Заказчиком в течении 10 (десяти) рабочих дней с даты подписания Заказчиком Акта сдачи-приемки оказанных услуг.</w:t>
      </w:r>
    </w:p>
    <w:p w:rsidR="0049091B" w:rsidRPr="006001AA" w:rsidRDefault="0049091B" w:rsidP="0049091B">
      <w:pPr>
        <w:pStyle w:val="-31"/>
        <w:numPr>
          <w:ilvl w:val="1"/>
          <w:numId w:val="9"/>
        </w:numPr>
        <w:tabs>
          <w:tab w:val="left" w:pos="720"/>
          <w:tab w:val="left" w:pos="1134"/>
        </w:tabs>
        <w:ind w:left="0" w:firstLine="567"/>
        <w:jc w:val="both"/>
        <w:rPr>
          <w:color w:val="000000" w:themeColor="text1"/>
          <w:sz w:val="23"/>
          <w:szCs w:val="23"/>
        </w:rPr>
      </w:pPr>
      <w:r w:rsidRPr="006001AA">
        <w:rPr>
          <w:color w:val="000000" w:themeColor="text1"/>
          <w:sz w:val="23"/>
          <w:szCs w:val="23"/>
        </w:rPr>
        <w:t>Обязательства Заказчика по оплате считаются выполненными в момент списания денежных средств с расчетного счета Заказчика.</w:t>
      </w:r>
    </w:p>
    <w:p w:rsidR="0049091B" w:rsidRPr="006001AA" w:rsidRDefault="0049091B" w:rsidP="0049091B">
      <w:pPr>
        <w:pStyle w:val="af2"/>
        <w:numPr>
          <w:ilvl w:val="1"/>
          <w:numId w:val="9"/>
        </w:numPr>
        <w:tabs>
          <w:tab w:val="left" w:pos="1134"/>
        </w:tabs>
        <w:autoSpaceDE w:val="0"/>
        <w:autoSpaceDN w:val="0"/>
        <w:adjustRightInd w:val="0"/>
        <w:ind w:left="0" w:firstLine="567"/>
        <w:jc w:val="both"/>
        <w:rPr>
          <w:sz w:val="23"/>
          <w:szCs w:val="23"/>
        </w:rPr>
      </w:pPr>
      <w:r w:rsidRPr="006001AA">
        <w:rPr>
          <w:sz w:val="23"/>
          <w:szCs w:val="23"/>
        </w:rPr>
        <w:lastRenderedPageBreak/>
        <w:t>Услуги, оказанные Исполнителем с недостатками и отклонениями от требований, установленных настоящим Контрактом и приложениями к нему, обязательными требованиями, установленными действующим законодательством, не подлежат оплате до устранения Исполнителем обнаруженных недостатков.</w:t>
      </w:r>
    </w:p>
    <w:p w:rsidR="0049091B" w:rsidRPr="006001AA" w:rsidRDefault="0049091B" w:rsidP="0049091B">
      <w:pPr>
        <w:pStyle w:val="af2"/>
        <w:numPr>
          <w:ilvl w:val="1"/>
          <w:numId w:val="9"/>
        </w:numPr>
        <w:tabs>
          <w:tab w:val="left" w:pos="1134"/>
        </w:tabs>
        <w:autoSpaceDE w:val="0"/>
        <w:autoSpaceDN w:val="0"/>
        <w:adjustRightInd w:val="0"/>
        <w:ind w:left="0" w:firstLine="567"/>
        <w:jc w:val="both"/>
        <w:rPr>
          <w:sz w:val="23"/>
          <w:szCs w:val="23"/>
        </w:rPr>
      </w:pPr>
      <w:r w:rsidRPr="006001AA">
        <w:rPr>
          <w:sz w:val="23"/>
          <w:szCs w:val="23"/>
        </w:rPr>
        <w:t>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rsidR="00732800" w:rsidRPr="006001AA" w:rsidRDefault="0049091B" w:rsidP="0049091B">
      <w:pPr>
        <w:pStyle w:val="Standarduser"/>
        <w:numPr>
          <w:ilvl w:val="1"/>
          <w:numId w:val="9"/>
        </w:numPr>
        <w:tabs>
          <w:tab w:val="left" w:pos="0"/>
          <w:tab w:val="left" w:pos="426"/>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hAnsi="Times New Roman" w:cs="Times New Roman"/>
          <w:color w:val="000000" w:themeColor="text1"/>
          <w:sz w:val="23"/>
          <w:szCs w:val="23"/>
        </w:rPr>
        <w:t>Стороны проводят сверку взаиморасчетов с подписанием соответствующего акта по завершении каждого финансового года и по окончании оказания Услуг, а также в случае расторжения Контракта.</w:t>
      </w:r>
    </w:p>
    <w:p w:rsidR="001501EF" w:rsidRPr="006001AA" w:rsidRDefault="001501EF" w:rsidP="003109B0">
      <w:pPr>
        <w:jc w:val="both"/>
        <w:rPr>
          <w:sz w:val="23"/>
          <w:szCs w:val="23"/>
        </w:rPr>
      </w:pPr>
    </w:p>
    <w:p w:rsidR="00006AB1" w:rsidRPr="006001AA" w:rsidRDefault="00500610"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ПОРЯДОК СДАЧИ И ПРИЕМКИ УСЛУГ</w:t>
      </w:r>
    </w:p>
    <w:p w:rsidR="002F761C" w:rsidRPr="006001AA" w:rsidRDefault="0059550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bookmarkStart w:id="1" w:name="_Ref230182972"/>
      <w:r w:rsidRPr="006001AA">
        <w:rPr>
          <w:rFonts w:ascii="Times New Roman" w:eastAsia="SimSun, 宋体" w:hAnsi="Times New Roman" w:cs="Times New Roman"/>
          <w:bCs/>
          <w:color w:val="000000"/>
          <w:sz w:val="23"/>
          <w:szCs w:val="23"/>
          <w:lang w:eastAsia="ru-RU"/>
        </w:rPr>
        <w:t>Заказчик</w:t>
      </w:r>
      <w:r w:rsidR="002F761C" w:rsidRPr="006001AA">
        <w:rPr>
          <w:rFonts w:ascii="Times New Roman" w:eastAsia="SimSun, 宋体" w:hAnsi="Times New Roman" w:cs="Times New Roman"/>
          <w:bCs/>
          <w:color w:val="000000"/>
          <w:sz w:val="23"/>
          <w:szCs w:val="23"/>
          <w:lang w:eastAsia="ru-RU"/>
        </w:rPr>
        <w:t xml:space="preserve"> передает Исполнителю в течение 5 (пяти) 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 (или) в электронном виде следующие документы, необходимые для оказания Исполнителем Услуг по Контракту:</w:t>
      </w:r>
      <w:bookmarkEnd w:id="1"/>
    </w:p>
    <w:p w:rsidR="002F761C" w:rsidRPr="006001AA" w:rsidRDefault="002F761C" w:rsidP="003109B0">
      <w:pPr>
        <w:pStyle w:val="Standarduser"/>
        <w:widowControl w:val="0"/>
        <w:numPr>
          <w:ilvl w:val="0"/>
          <w:numId w:val="12"/>
        </w:numPr>
        <w:tabs>
          <w:tab w:val="left" w:pos="851"/>
          <w:tab w:val="left" w:pos="993"/>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положительное заключение экспертизы проектной документации и (или) результатов инженерных изысканий (первичное и повторное (при наличии);</w:t>
      </w:r>
    </w:p>
    <w:p w:rsidR="002F761C" w:rsidRPr="006001AA" w:rsidRDefault="002F761C" w:rsidP="003109B0">
      <w:pPr>
        <w:pStyle w:val="Standarduser"/>
        <w:widowControl w:val="0"/>
        <w:numPr>
          <w:ilvl w:val="0"/>
          <w:numId w:val="12"/>
        </w:numPr>
        <w:tabs>
          <w:tab w:val="left" w:pos="851"/>
          <w:tab w:val="left" w:pos="993"/>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контракт на выполнение работ по капитальному ремонту Объекта со всеми приложениями;</w:t>
      </w:r>
    </w:p>
    <w:p w:rsidR="002F761C" w:rsidRPr="006001AA" w:rsidRDefault="002F761C" w:rsidP="003109B0">
      <w:pPr>
        <w:pStyle w:val="Standarduser"/>
        <w:widowControl w:val="0"/>
        <w:numPr>
          <w:ilvl w:val="0"/>
          <w:numId w:val="12"/>
        </w:numPr>
        <w:tabs>
          <w:tab w:val="left" w:pos="851"/>
          <w:tab w:val="left" w:pos="993"/>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результаты инженерных изысканий;</w:t>
      </w:r>
    </w:p>
    <w:p w:rsidR="002F761C" w:rsidRPr="006001AA" w:rsidRDefault="002F761C" w:rsidP="003109B0">
      <w:pPr>
        <w:pStyle w:val="Standarduser"/>
        <w:widowControl w:val="0"/>
        <w:numPr>
          <w:ilvl w:val="0"/>
          <w:numId w:val="12"/>
        </w:numPr>
        <w:tabs>
          <w:tab w:val="left" w:pos="851"/>
          <w:tab w:val="left" w:pos="993"/>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проектная документация Объекта;</w:t>
      </w:r>
    </w:p>
    <w:p w:rsidR="002F761C" w:rsidRPr="006001AA" w:rsidRDefault="002F761C" w:rsidP="003109B0">
      <w:pPr>
        <w:pStyle w:val="Standarduser"/>
        <w:widowControl w:val="0"/>
        <w:numPr>
          <w:ilvl w:val="0"/>
          <w:numId w:val="12"/>
        </w:numPr>
        <w:tabs>
          <w:tab w:val="left" w:pos="851"/>
          <w:tab w:val="left" w:pos="993"/>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утвержденный перечень исполнительной документации Объекта в соответствии 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1.5 статьи 52 Градостроительного кодекса Российской Федерации;</w:t>
      </w:r>
    </w:p>
    <w:p w:rsidR="00006AB1" w:rsidRPr="006001AA" w:rsidRDefault="002F761C" w:rsidP="003109B0">
      <w:pPr>
        <w:pStyle w:val="Standarduser"/>
        <w:widowControl w:val="0"/>
        <w:numPr>
          <w:ilvl w:val="0"/>
          <w:numId w:val="12"/>
        </w:numPr>
        <w:tabs>
          <w:tab w:val="left" w:pos="851"/>
          <w:tab w:val="left" w:pos="993"/>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иные документы, которые необходимы для надлежащего исполнения Контракта и определены Контрактом.</w:t>
      </w:r>
    </w:p>
    <w:p w:rsidR="00A359BE" w:rsidRPr="006001AA" w:rsidRDefault="00614DD0"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Исполнитель ежемесячно направля</w:t>
      </w:r>
      <w:r w:rsidR="002E38A6" w:rsidRPr="006001AA">
        <w:rPr>
          <w:rFonts w:ascii="Times New Roman" w:eastAsia="SimSun, 宋体" w:hAnsi="Times New Roman" w:cs="Times New Roman"/>
          <w:bCs/>
          <w:color w:val="000000"/>
          <w:sz w:val="23"/>
          <w:szCs w:val="23"/>
          <w:lang w:eastAsia="ru-RU"/>
        </w:rPr>
        <w:t>ет Заказчику в двух экземплярах:</w:t>
      </w:r>
    </w:p>
    <w:p w:rsidR="00A359BE" w:rsidRPr="006001AA" w:rsidRDefault="00D3196D" w:rsidP="003109B0">
      <w:pPr>
        <w:pStyle w:val="af2"/>
        <w:numPr>
          <w:ilvl w:val="2"/>
          <w:numId w:val="9"/>
        </w:numPr>
        <w:tabs>
          <w:tab w:val="left" w:pos="1134"/>
          <w:tab w:val="left" w:pos="10063"/>
        </w:tabs>
        <w:suppressAutoHyphens w:val="0"/>
        <w:ind w:left="0" w:right="-2" w:firstLine="567"/>
        <w:jc w:val="both"/>
        <w:rPr>
          <w:sz w:val="23"/>
          <w:szCs w:val="23"/>
        </w:rPr>
      </w:pPr>
      <w:r w:rsidRPr="006001AA">
        <w:rPr>
          <w:sz w:val="23"/>
          <w:szCs w:val="23"/>
        </w:rPr>
        <w:t>О</w:t>
      </w:r>
      <w:r w:rsidR="00614DD0" w:rsidRPr="006001AA">
        <w:rPr>
          <w:sz w:val="23"/>
          <w:szCs w:val="23"/>
        </w:rPr>
        <w:t xml:space="preserve">тчет о ходе оказания услуг; </w:t>
      </w:r>
    </w:p>
    <w:p w:rsidR="00A359BE" w:rsidRPr="006001AA" w:rsidRDefault="00D3196D" w:rsidP="003109B0">
      <w:pPr>
        <w:pStyle w:val="af2"/>
        <w:numPr>
          <w:ilvl w:val="2"/>
          <w:numId w:val="9"/>
        </w:numPr>
        <w:tabs>
          <w:tab w:val="left" w:pos="1134"/>
          <w:tab w:val="left" w:pos="10063"/>
        </w:tabs>
        <w:suppressAutoHyphens w:val="0"/>
        <w:ind w:left="0" w:right="-2" w:firstLine="567"/>
        <w:jc w:val="both"/>
        <w:rPr>
          <w:sz w:val="23"/>
          <w:szCs w:val="23"/>
        </w:rPr>
      </w:pPr>
      <w:r w:rsidRPr="006001AA">
        <w:rPr>
          <w:sz w:val="23"/>
          <w:szCs w:val="23"/>
        </w:rPr>
        <w:t>А</w:t>
      </w:r>
      <w:r w:rsidR="00614DD0" w:rsidRPr="006001AA">
        <w:rPr>
          <w:sz w:val="23"/>
          <w:szCs w:val="23"/>
        </w:rPr>
        <w:t>кт приемки услуг за соответствующий отчетный период, определенный г</w:t>
      </w:r>
      <w:r w:rsidR="00102CDD" w:rsidRPr="006001AA">
        <w:rPr>
          <w:sz w:val="23"/>
          <w:szCs w:val="23"/>
        </w:rPr>
        <w:t>рафиком исполнения Контракта</w:t>
      </w:r>
      <w:r w:rsidR="00A359BE" w:rsidRPr="006001AA">
        <w:rPr>
          <w:sz w:val="23"/>
          <w:szCs w:val="23"/>
        </w:rPr>
        <w:t xml:space="preserve"> или универсальный передаточный документ (далее - УПД)</w:t>
      </w:r>
      <w:r w:rsidR="00614DD0" w:rsidRPr="006001AA">
        <w:rPr>
          <w:sz w:val="23"/>
          <w:szCs w:val="23"/>
        </w:rPr>
        <w:t>;</w:t>
      </w:r>
    </w:p>
    <w:p w:rsidR="00A359BE" w:rsidRPr="006001AA" w:rsidRDefault="00D3196D" w:rsidP="003109B0">
      <w:pPr>
        <w:pStyle w:val="af2"/>
        <w:numPr>
          <w:ilvl w:val="2"/>
          <w:numId w:val="9"/>
        </w:numPr>
        <w:tabs>
          <w:tab w:val="left" w:pos="1134"/>
          <w:tab w:val="left" w:pos="10063"/>
        </w:tabs>
        <w:suppressAutoHyphens w:val="0"/>
        <w:ind w:left="0" w:right="-2" w:firstLine="567"/>
        <w:jc w:val="both"/>
        <w:rPr>
          <w:sz w:val="23"/>
          <w:szCs w:val="23"/>
        </w:rPr>
      </w:pPr>
      <w:r w:rsidRPr="006001AA">
        <w:rPr>
          <w:sz w:val="23"/>
          <w:szCs w:val="23"/>
        </w:rPr>
        <w:t>С</w:t>
      </w:r>
      <w:r w:rsidR="00614DD0" w:rsidRPr="006001AA">
        <w:rPr>
          <w:sz w:val="23"/>
          <w:szCs w:val="23"/>
        </w:rPr>
        <w:t>чет</w:t>
      </w:r>
      <w:r w:rsidR="009A7BD8" w:rsidRPr="006001AA">
        <w:rPr>
          <w:sz w:val="23"/>
          <w:szCs w:val="23"/>
        </w:rPr>
        <w:t>;</w:t>
      </w:r>
    </w:p>
    <w:p w:rsidR="00614DD0" w:rsidRPr="006001AA" w:rsidRDefault="00D3196D" w:rsidP="003109B0">
      <w:pPr>
        <w:pStyle w:val="af2"/>
        <w:numPr>
          <w:ilvl w:val="2"/>
          <w:numId w:val="9"/>
        </w:numPr>
        <w:tabs>
          <w:tab w:val="left" w:pos="1134"/>
          <w:tab w:val="left" w:pos="10063"/>
        </w:tabs>
        <w:suppressAutoHyphens w:val="0"/>
        <w:ind w:left="0" w:right="-2" w:firstLine="567"/>
        <w:jc w:val="both"/>
        <w:rPr>
          <w:sz w:val="23"/>
          <w:szCs w:val="23"/>
        </w:rPr>
      </w:pPr>
      <w:r w:rsidRPr="006001AA">
        <w:rPr>
          <w:sz w:val="23"/>
          <w:szCs w:val="23"/>
        </w:rPr>
        <w:t>С</w:t>
      </w:r>
      <w:r w:rsidR="004E2AC8" w:rsidRPr="006001AA">
        <w:rPr>
          <w:sz w:val="23"/>
          <w:szCs w:val="23"/>
        </w:rPr>
        <w:t>чет-фактура</w:t>
      </w:r>
      <w:r w:rsidR="00C84C54" w:rsidRPr="006001AA">
        <w:rPr>
          <w:sz w:val="23"/>
          <w:szCs w:val="23"/>
        </w:rPr>
        <w:t xml:space="preserve"> (при наличии</w:t>
      </w:r>
      <w:r w:rsidR="00A359BE" w:rsidRPr="006001AA">
        <w:rPr>
          <w:sz w:val="23"/>
          <w:szCs w:val="23"/>
        </w:rPr>
        <w:t>/ необходимости</w:t>
      </w:r>
      <w:r w:rsidR="00C84C54" w:rsidRPr="006001AA">
        <w:rPr>
          <w:sz w:val="23"/>
          <w:szCs w:val="23"/>
        </w:rPr>
        <w:t>)</w:t>
      </w:r>
      <w:r w:rsidR="00614DD0" w:rsidRPr="006001AA">
        <w:rPr>
          <w:sz w:val="23"/>
          <w:szCs w:val="23"/>
        </w:rPr>
        <w:t>.</w:t>
      </w:r>
      <w:r w:rsidR="00614DD0" w:rsidRPr="006001AA">
        <w:rPr>
          <w:noProof/>
          <w:sz w:val="23"/>
          <w:szCs w:val="23"/>
          <w:lang w:eastAsia="ru-RU"/>
        </w:rPr>
        <w:drawing>
          <wp:inline distT="0" distB="0" distL="0" distR="0" wp14:anchorId="2FB69B8E" wp14:editId="0B7A694F">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14DD0" w:rsidRPr="006001AA" w:rsidRDefault="007D043D"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Приемка и оплата оказанных услуг, в том числе их отдельных этапов, осуществляется на основании Акта об оказании услуг</w:t>
      </w:r>
      <w:r w:rsidR="00102CDD" w:rsidRPr="006001AA">
        <w:rPr>
          <w:rFonts w:ascii="Times New Roman" w:eastAsia="SimSun, 宋体" w:hAnsi="Times New Roman" w:cs="Times New Roman"/>
          <w:bCs/>
          <w:color w:val="000000"/>
          <w:sz w:val="23"/>
          <w:szCs w:val="23"/>
          <w:lang w:eastAsia="ru-RU"/>
        </w:rPr>
        <w:t xml:space="preserve"> или </w:t>
      </w:r>
      <w:r w:rsidR="00102CDD" w:rsidRPr="006001AA">
        <w:rPr>
          <w:rFonts w:ascii="Times New Roman" w:eastAsia="SimSun, 宋体" w:hAnsi="Times New Roman" w:cs="Times New Roman"/>
          <w:color w:val="000000"/>
          <w:sz w:val="23"/>
          <w:szCs w:val="23"/>
          <w:lang w:eastAsia="ru-RU"/>
        </w:rPr>
        <w:t>УПД</w:t>
      </w:r>
      <w:r w:rsidRPr="006001AA">
        <w:rPr>
          <w:rFonts w:ascii="Times New Roman" w:eastAsia="SimSun, 宋体" w:hAnsi="Times New Roman" w:cs="Times New Roman"/>
          <w:bCs/>
          <w:color w:val="000000"/>
          <w:sz w:val="23"/>
          <w:szCs w:val="23"/>
          <w:lang w:eastAsia="ru-RU"/>
        </w:rPr>
        <w:t xml:space="preserve"> в соответствии с условиями </w:t>
      </w:r>
      <w:r w:rsidR="00102CDD" w:rsidRPr="006001AA">
        <w:rPr>
          <w:rFonts w:ascii="Times New Roman" w:eastAsia="SimSun, 宋体" w:hAnsi="Times New Roman" w:cs="Times New Roman"/>
          <w:bCs/>
          <w:color w:val="000000"/>
          <w:sz w:val="23"/>
          <w:szCs w:val="23"/>
          <w:lang w:eastAsia="ru-RU"/>
        </w:rPr>
        <w:t>К</w:t>
      </w:r>
      <w:r w:rsidRPr="006001AA">
        <w:rPr>
          <w:rFonts w:ascii="Times New Roman" w:eastAsia="SimSun, 宋体" w:hAnsi="Times New Roman" w:cs="Times New Roman"/>
          <w:bCs/>
          <w:color w:val="000000"/>
          <w:sz w:val="23"/>
          <w:szCs w:val="23"/>
          <w:lang w:eastAsia="ru-RU"/>
        </w:rPr>
        <w:t>онтракта и</w:t>
      </w:r>
      <w:r w:rsidR="00102CDD" w:rsidRPr="006001AA">
        <w:rPr>
          <w:rFonts w:ascii="Times New Roman" w:eastAsia="SimSun, 宋体" w:hAnsi="Times New Roman" w:cs="Times New Roman"/>
          <w:bCs/>
          <w:color w:val="000000"/>
          <w:sz w:val="23"/>
          <w:szCs w:val="23"/>
          <w:lang w:eastAsia="ru-RU"/>
        </w:rPr>
        <w:t xml:space="preserve"> </w:t>
      </w:r>
      <w:r w:rsidR="00102CDD" w:rsidRPr="006001AA">
        <w:rPr>
          <w:rFonts w:ascii="Times New Roman" w:eastAsia="Times New Roman" w:hAnsi="Times New Roman" w:cs="Times New Roman"/>
          <w:kern w:val="0"/>
          <w:sz w:val="23"/>
          <w:szCs w:val="23"/>
          <w:lang w:eastAsia="ru-RU"/>
        </w:rPr>
        <w:t>Законом о контрактной системе</w:t>
      </w:r>
      <w:r w:rsidRPr="006001AA">
        <w:rPr>
          <w:rFonts w:ascii="Times New Roman" w:eastAsia="SimSun, 宋体" w:hAnsi="Times New Roman" w:cs="Times New Roman"/>
          <w:bCs/>
          <w:color w:val="000000"/>
          <w:sz w:val="23"/>
          <w:szCs w:val="23"/>
          <w:lang w:eastAsia="ru-RU"/>
        </w:rPr>
        <w:t>.</w:t>
      </w:r>
    </w:p>
    <w:p w:rsidR="00C16F9B" w:rsidRPr="006001AA" w:rsidRDefault="00C16F9B"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Заказчик осуществляет одно из следующих действий:</w:t>
      </w:r>
    </w:p>
    <w:p w:rsidR="00C16F9B" w:rsidRPr="006001AA" w:rsidRDefault="00C16F9B" w:rsidP="003109B0">
      <w:pPr>
        <w:pStyle w:val="Standarduser"/>
        <w:widowControl w:val="0"/>
        <w:numPr>
          <w:ilvl w:val="0"/>
          <w:numId w:val="11"/>
        </w:numPr>
        <w:tabs>
          <w:tab w:val="left" w:pos="1134"/>
        </w:tabs>
        <w:spacing w:after="0" w:line="240" w:lineRule="auto"/>
        <w:ind w:left="0" w:right="-1" w:firstLine="567"/>
        <w:jc w:val="both"/>
        <w:rPr>
          <w:rFonts w:ascii="Times New Roman" w:eastAsia="SimSun, 宋体" w:hAnsi="Times New Roman" w:cs="Times New Roman"/>
          <w:color w:val="000000"/>
          <w:sz w:val="23"/>
          <w:szCs w:val="23"/>
          <w:lang w:eastAsia="ru-RU"/>
        </w:rPr>
      </w:pPr>
      <w:r w:rsidRPr="006001AA">
        <w:rPr>
          <w:rFonts w:ascii="Times New Roman" w:eastAsia="SimSun, 宋体" w:hAnsi="Times New Roman" w:cs="Times New Roman"/>
          <w:color w:val="000000"/>
          <w:sz w:val="23"/>
          <w:szCs w:val="23"/>
          <w:lang w:eastAsia="ru-RU"/>
        </w:rPr>
        <w:t>подписывает документ о приемке;</w:t>
      </w:r>
    </w:p>
    <w:p w:rsidR="00C16F9B" w:rsidRPr="006001AA" w:rsidRDefault="00C16F9B" w:rsidP="003109B0">
      <w:pPr>
        <w:pStyle w:val="Standarduser"/>
        <w:widowControl w:val="0"/>
        <w:numPr>
          <w:ilvl w:val="0"/>
          <w:numId w:val="11"/>
        </w:numPr>
        <w:tabs>
          <w:tab w:val="left" w:pos="1134"/>
        </w:tabs>
        <w:spacing w:after="0" w:line="240" w:lineRule="auto"/>
        <w:ind w:left="0" w:right="-1" w:firstLine="567"/>
        <w:jc w:val="both"/>
        <w:rPr>
          <w:rFonts w:ascii="Times New Roman" w:eastAsia="SimSun, 宋体" w:hAnsi="Times New Roman" w:cs="Times New Roman"/>
          <w:color w:val="000000"/>
          <w:sz w:val="23"/>
          <w:szCs w:val="23"/>
          <w:lang w:eastAsia="ru-RU"/>
        </w:rPr>
      </w:pPr>
      <w:r w:rsidRPr="006001AA">
        <w:rPr>
          <w:rFonts w:ascii="Times New Roman" w:eastAsia="SimSun, 宋体" w:hAnsi="Times New Roman" w:cs="Times New Roman"/>
          <w:color w:val="000000"/>
          <w:sz w:val="23"/>
          <w:szCs w:val="23"/>
          <w:lang w:eastAsia="ru-RU"/>
        </w:rPr>
        <w:t>формирует мотивированный отказ от подписания документа о приемке, с указанием причин такого отказа.</w:t>
      </w:r>
    </w:p>
    <w:p w:rsidR="00C16F9B" w:rsidRPr="006001AA" w:rsidRDefault="00C16F9B"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Заказчик вправе не отказывать в приемке результатов отдельного этапа исполнения Контракта в случае выявления несоответствия этих услуг условиям настоящего Контракта, если выявленное несоответствие не препятствует приемке этих услуг и устранено Исполнителем.</w:t>
      </w:r>
    </w:p>
    <w:p w:rsidR="00A359BE" w:rsidRPr="006001AA" w:rsidRDefault="00C16F9B"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w:t>
      </w:r>
    </w:p>
    <w:p w:rsidR="00513B99" w:rsidRPr="006001AA" w:rsidRDefault="00CB6FF6"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Исполнитель несет ответственность за ненадлежащее составление отчета, ведение журнала авторского надзора и исполнение условий Контракта.</w:t>
      </w:r>
    </w:p>
    <w:p w:rsidR="00513B99" w:rsidRPr="006001AA" w:rsidRDefault="00513B99" w:rsidP="003109B0">
      <w:pPr>
        <w:tabs>
          <w:tab w:val="left" w:pos="10063"/>
        </w:tabs>
        <w:suppressAutoHyphens w:val="0"/>
        <w:ind w:right="-2"/>
        <w:jc w:val="both"/>
        <w:rPr>
          <w:color w:val="000000"/>
          <w:sz w:val="23"/>
          <w:szCs w:val="23"/>
          <w:lang w:eastAsia="en-US"/>
        </w:rPr>
      </w:pPr>
    </w:p>
    <w:p w:rsidR="00351621" w:rsidRPr="006001AA" w:rsidRDefault="00C16F9B"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ПРАВА И ОБЯЗАННОСТИ СТОРОН</w:t>
      </w:r>
    </w:p>
    <w:p w:rsidR="00FE621D" w:rsidRPr="006001AA" w:rsidRDefault="00FE621D"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
          <w:bCs/>
          <w:color w:val="000000"/>
          <w:sz w:val="23"/>
          <w:szCs w:val="23"/>
          <w:lang w:eastAsia="ru-RU"/>
        </w:rPr>
        <w:t>Заказчик вправе</w:t>
      </w:r>
      <w:r w:rsidRPr="006001AA">
        <w:rPr>
          <w:rFonts w:ascii="Times New Roman" w:eastAsia="SimSun, 宋体" w:hAnsi="Times New Roman" w:cs="Times New Roman"/>
          <w:bCs/>
          <w:color w:val="000000"/>
          <w:sz w:val="23"/>
          <w:szCs w:val="23"/>
          <w:lang w:eastAsia="ru-RU"/>
        </w:rPr>
        <w:t>:</w:t>
      </w:r>
    </w:p>
    <w:p w:rsidR="00FE621D" w:rsidRPr="006001AA" w:rsidRDefault="00FE621D"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требовать от </w:t>
      </w:r>
      <w:r w:rsidR="001102BB" w:rsidRPr="006001AA">
        <w:rPr>
          <w:rFonts w:ascii="Times New Roman" w:eastAsia="SimSun, 宋体" w:hAnsi="Times New Roman" w:cs="Times New Roman"/>
          <w:bCs/>
          <w:color w:val="000000"/>
          <w:sz w:val="23"/>
          <w:szCs w:val="23"/>
          <w:lang w:eastAsia="ru-RU"/>
        </w:rPr>
        <w:t xml:space="preserve">Исполнителя </w:t>
      </w:r>
      <w:r w:rsidRPr="006001AA">
        <w:rPr>
          <w:rFonts w:ascii="Times New Roman" w:eastAsia="SimSun, 宋体" w:hAnsi="Times New Roman" w:cs="Times New Roman"/>
          <w:bCs/>
          <w:color w:val="000000"/>
          <w:sz w:val="23"/>
          <w:szCs w:val="23"/>
          <w:lang w:eastAsia="ru-RU"/>
        </w:rPr>
        <w:t xml:space="preserve">представления надлежащим образом оформленных документов, подтверждающих исполнение обязательств в соответствии </w:t>
      </w:r>
      <w:r w:rsidR="000D7E77" w:rsidRPr="006001AA">
        <w:rPr>
          <w:rFonts w:ascii="Times New Roman" w:eastAsia="SimSun, 宋体" w:hAnsi="Times New Roman" w:cs="Times New Roman"/>
          <w:bCs/>
          <w:color w:val="000000"/>
          <w:sz w:val="23"/>
          <w:szCs w:val="23"/>
          <w:lang w:eastAsia="ru-RU"/>
        </w:rPr>
        <w:t>с условиями Контракта, и иных документов, предусмотренных Контрактом;</w:t>
      </w:r>
    </w:p>
    <w:p w:rsidR="000D7E77" w:rsidRPr="006001AA" w:rsidRDefault="000D7E77"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lastRenderedPageBreak/>
        <w:t xml:space="preserve">запрашивать у </w:t>
      </w:r>
      <w:r w:rsidR="001102BB" w:rsidRPr="006001AA">
        <w:rPr>
          <w:rFonts w:ascii="Times New Roman" w:eastAsia="SimSun, 宋体" w:hAnsi="Times New Roman" w:cs="Times New Roman"/>
          <w:bCs/>
          <w:color w:val="000000"/>
          <w:sz w:val="23"/>
          <w:szCs w:val="23"/>
          <w:lang w:eastAsia="ru-RU"/>
        </w:rPr>
        <w:t xml:space="preserve">Исполнителя </w:t>
      </w:r>
      <w:r w:rsidRPr="006001AA">
        <w:rPr>
          <w:rFonts w:ascii="Times New Roman" w:eastAsia="SimSun, 宋体" w:hAnsi="Times New Roman" w:cs="Times New Roman"/>
          <w:bCs/>
          <w:color w:val="000000"/>
          <w:sz w:val="23"/>
          <w:szCs w:val="23"/>
          <w:lang w:eastAsia="ru-RU"/>
        </w:rPr>
        <w:t>информацию о ходе исполнения обязательств по настоящему Контракту в форме отчетов о результатах авторского надзора и в форме иных документов, предусмотренных Контрактом;</w:t>
      </w:r>
    </w:p>
    <w:p w:rsidR="000D7E77" w:rsidRPr="006001AA" w:rsidRDefault="000D7E77"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требоват</w:t>
      </w:r>
      <w:r w:rsidR="008F7C80" w:rsidRPr="006001AA">
        <w:rPr>
          <w:rFonts w:ascii="Times New Roman" w:eastAsia="SimSun, 宋体" w:hAnsi="Times New Roman" w:cs="Times New Roman"/>
          <w:bCs/>
          <w:color w:val="000000"/>
          <w:sz w:val="23"/>
          <w:szCs w:val="23"/>
          <w:lang w:eastAsia="ru-RU"/>
        </w:rPr>
        <w:t xml:space="preserve">ь устранения недостатков услуг </w:t>
      </w:r>
      <w:r w:rsidRPr="006001AA">
        <w:rPr>
          <w:rFonts w:ascii="Times New Roman" w:eastAsia="SimSun, 宋体" w:hAnsi="Times New Roman" w:cs="Times New Roman"/>
          <w:bCs/>
          <w:color w:val="000000"/>
          <w:sz w:val="23"/>
          <w:szCs w:val="23"/>
          <w:lang w:eastAsia="ru-RU"/>
        </w:rPr>
        <w:t>в соответствии с условиями настоящего Контракта;</w:t>
      </w:r>
    </w:p>
    <w:p w:rsidR="000D7E77" w:rsidRPr="006001AA" w:rsidRDefault="000D7E77"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осуществлять иные права, предусмотренные законодательством Российской Федерации и настоящим Контрактом.</w:t>
      </w:r>
    </w:p>
    <w:p w:rsidR="000D7E77" w:rsidRPr="006001AA" w:rsidRDefault="000D7E77"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Заказчик обязан:</w:t>
      </w:r>
    </w:p>
    <w:p w:rsidR="000D7E77" w:rsidRPr="006001AA" w:rsidRDefault="000D7E77"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передать </w:t>
      </w:r>
      <w:r w:rsidR="001102BB" w:rsidRPr="006001AA">
        <w:rPr>
          <w:rFonts w:ascii="Times New Roman" w:eastAsia="SimSun, 宋体" w:hAnsi="Times New Roman" w:cs="Times New Roman"/>
          <w:bCs/>
          <w:color w:val="000000"/>
          <w:sz w:val="23"/>
          <w:szCs w:val="23"/>
          <w:lang w:eastAsia="ru-RU"/>
        </w:rPr>
        <w:t xml:space="preserve">Исполнителю </w:t>
      </w:r>
      <w:r w:rsidRPr="006001AA">
        <w:rPr>
          <w:rFonts w:ascii="Times New Roman" w:eastAsia="SimSun, 宋体" w:hAnsi="Times New Roman" w:cs="Times New Roman"/>
          <w:bCs/>
          <w:color w:val="000000"/>
          <w:sz w:val="23"/>
          <w:szCs w:val="23"/>
          <w:lang w:eastAsia="ru-RU"/>
        </w:rPr>
        <w:t xml:space="preserve">документы, предусмотренные пунктом </w:t>
      </w:r>
      <w:r w:rsidR="00F278A1" w:rsidRPr="006001AA">
        <w:rPr>
          <w:rFonts w:ascii="Times New Roman" w:eastAsia="SimSun, 宋体" w:hAnsi="Times New Roman" w:cs="Times New Roman"/>
          <w:bCs/>
          <w:color w:val="000000"/>
          <w:sz w:val="23"/>
          <w:szCs w:val="23"/>
          <w:lang w:eastAsia="ru-RU"/>
        </w:rPr>
        <w:fldChar w:fldCharType="begin"/>
      </w:r>
      <w:r w:rsidR="00F278A1" w:rsidRPr="006001AA">
        <w:rPr>
          <w:rFonts w:ascii="Times New Roman" w:eastAsia="SimSun, 宋体" w:hAnsi="Times New Roman" w:cs="Times New Roman"/>
          <w:bCs/>
          <w:color w:val="000000"/>
          <w:sz w:val="23"/>
          <w:szCs w:val="23"/>
          <w:lang w:eastAsia="ru-RU"/>
        </w:rPr>
        <w:instrText xml:space="preserve"> REF _Ref230182972 \r \h </w:instrText>
      </w:r>
      <w:r w:rsidR="00306CB2" w:rsidRPr="006001AA">
        <w:rPr>
          <w:rFonts w:ascii="Times New Roman" w:eastAsia="SimSun, 宋体" w:hAnsi="Times New Roman" w:cs="Times New Roman"/>
          <w:bCs/>
          <w:color w:val="000000"/>
          <w:sz w:val="23"/>
          <w:szCs w:val="23"/>
          <w:lang w:eastAsia="ru-RU"/>
        </w:rPr>
        <w:instrText xml:space="preserve"> \* MERGEFORMAT </w:instrText>
      </w:r>
      <w:r w:rsidR="00F278A1" w:rsidRPr="006001AA">
        <w:rPr>
          <w:rFonts w:ascii="Times New Roman" w:eastAsia="SimSun, 宋体" w:hAnsi="Times New Roman" w:cs="Times New Roman"/>
          <w:bCs/>
          <w:color w:val="000000"/>
          <w:sz w:val="23"/>
          <w:szCs w:val="23"/>
          <w:lang w:eastAsia="ru-RU"/>
        </w:rPr>
      </w:r>
      <w:r w:rsidR="00F278A1" w:rsidRPr="006001AA">
        <w:rPr>
          <w:rFonts w:ascii="Times New Roman" w:eastAsia="SimSun, 宋体" w:hAnsi="Times New Roman" w:cs="Times New Roman"/>
          <w:bCs/>
          <w:color w:val="000000"/>
          <w:sz w:val="23"/>
          <w:szCs w:val="23"/>
          <w:lang w:eastAsia="ru-RU"/>
        </w:rPr>
        <w:fldChar w:fldCharType="separate"/>
      </w:r>
      <w:r w:rsidR="00F278A1" w:rsidRPr="006001AA">
        <w:rPr>
          <w:rFonts w:ascii="Times New Roman" w:eastAsia="SimSun, 宋体" w:hAnsi="Times New Roman" w:cs="Times New Roman"/>
          <w:bCs/>
          <w:color w:val="000000"/>
          <w:sz w:val="23"/>
          <w:szCs w:val="23"/>
          <w:lang w:eastAsia="ru-RU"/>
        </w:rPr>
        <w:t>3.1</w:t>
      </w:r>
      <w:r w:rsidR="00F278A1" w:rsidRPr="006001AA">
        <w:rPr>
          <w:rFonts w:ascii="Times New Roman" w:eastAsia="SimSun, 宋体" w:hAnsi="Times New Roman" w:cs="Times New Roman"/>
          <w:bCs/>
          <w:color w:val="000000"/>
          <w:sz w:val="23"/>
          <w:szCs w:val="23"/>
          <w:lang w:eastAsia="ru-RU"/>
        </w:rPr>
        <w:fldChar w:fldCharType="end"/>
      </w:r>
      <w:r w:rsidRPr="006001AA">
        <w:rPr>
          <w:rFonts w:ascii="Times New Roman" w:eastAsia="SimSun, 宋体" w:hAnsi="Times New Roman" w:cs="Times New Roman"/>
          <w:bCs/>
          <w:color w:val="000000"/>
          <w:sz w:val="23"/>
          <w:szCs w:val="23"/>
          <w:lang w:eastAsia="ru-RU"/>
        </w:rPr>
        <w:t xml:space="preserve"> настоящего Контракта.</w:t>
      </w:r>
    </w:p>
    <w:p w:rsidR="000D7E77" w:rsidRPr="006001AA" w:rsidRDefault="000D7E77"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обеспечи</w:t>
      </w:r>
      <w:r w:rsidR="005C77F7" w:rsidRPr="006001AA">
        <w:rPr>
          <w:rFonts w:ascii="Times New Roman" w:eastAsia="SimSun, 宋体" w:hAnsi="Times New Roman" w:cs="Times New Roman"/>
          <w:bCs/>
          <w:color w:val="000000"/>
          <w:sz w:val="23"/>
          <w:szCs w:val="23"/>
          <w:lang w:eastAsia="ru-RU"/>
        </w:rPr>
        <w:t>ть</w:t>
      </w:r>
      <w:r w:rsidRPr="006001AA">
        <w:rPr>
          <w:rFonts w:ascii="Times New Roman" w:eastAsia="SimSun, 宋体" w:hAnsi="Times New Roman" w:cs="Times New Roman"/>
          <w:bCs/>
          <w:color w:val="000000"/>
          <w:sz w:val="23"/>
          <w:szCs w:val="23"/>
          <w:lang w:eastAsia="ru-RU"/>
        </w:rPr>
        <w:t xml:space="preserve"> </w:t>
      </w:r>
      <w:r w:rsidR="001102BB" w:rsidRPr="006001AA">
        <w:rPr>
          <w:rFonts w:ascii="Times New Roman" w:eastAsia="SimSun, 宋体" w:hAnsi="Times New Roman" w:cs="Times New Roman"/>
          <w:bCs/>
          <w:color w:val="000000"/>
          <w:sz w:val="23"/>
          <w:szCs w:val="23"/>
          <w:lang w:eastAsia="ru-RU"/>
        </w:rPr>
        <w:t xml:space="preserve">Исполнителю </w:t>
      </w:r>
      <w:r w:rsidRPr="006001AA">
        <w:rPr>
          <w:rFonts w:ascii="Times New Roman" w:eastAsia="SimSun, 宋体" w:hAnsi="Times New Roman" w:cs="Times New Roman"/>
          <w:bCs/>
          <w:color w:val="000000"/>
          <w:sz w:val="23"/>
          <w:szCs w:val="23"/>
          <w:lang w:eastAsia="ru-RU"/>
        </w:rPr>
        <w:t xml:space="preserve">доступ на </w:t>
      </w:r>
      <w:r w:rsidR="00A0564D" w:rsidRPr="006001AA">
        <w:rPr>
          <w:rFonts w:ascii="Times New Roman" w:eastAsia="SimSun, 宋体" w:hAnsi="Times New Roman" w:cs="Times New Roman"/>
          <w:bCs/>
          <w:color w:val="000000"/>
          <w:sz w:val="23"/>
          <w:szCs w:val="23"/>
          <w:lang w:eastAsia="ru-RU"/>
        </w:rPr>
        <w:t>о</w:t>
      </w:r>
      <w:r w:rsidRPr="006001AA">
        <w:rPr>
          <w:rFonts w:ascii="Times New Roman" w:eastAsia="SimSun, 宋体" w:hAnsi="Times New Roman" w:cs="Times New Roman"/>
          <w:bCs/>
          <w:color w:val="000000"/>
          <w:sz w:val="23"/>
          <w:szCs w:val="23"/>
          <w:lang w:eastAsia="ru-RU"/>
        </w:rPr>
        <w:t>бъект</w:t>
      </w:r>
      <w:r w:rsidR="005C77F7" w:rsidRPr="006001AA">
        <w:rPr>
          <w:rFonts w:ascii="Times New Roman" w:eastAsia="SimSun, 宋体" w:hAnsi="Times New Roman" w:cs="Times New Roman"/>
          <w:bCs/>
          <w:color w:val="000000"/>
          <w:sz w:val="23"/>
          <w:szCs w:val="23"/>
          <w:lang w:eastAsia="ru-RU"/>
        </w:rPr>
        <w:t>;</w:t>
      </w:r>
    </w:p>
    <w:p w:rsidR="000D7E77" w:rsidRPr="006001AA" w:rsidRDefault="000D7E77"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осуществлять своевременное информирование </w:t>
      </w:r>
      <w:r w:rsidR="001102BB" w:rsidRPr="006001AA">
        <w:rPr>
          <w:rFonts w:ascii="Times New Roman" w:eastAsia="SimSun, 宋体" w:hAnsi="Times New Roman" w:cs="Times New Roman"/>
          <w:bCs/>
          <w:color w:val="000000"/>
          <w:sz w:val="23"/>
          <w:szCs w:val="23"/>
          <w:lang w:eastAsia="ru-RU"/>
        </w:rPr>
        <w:t xml:space="preserve">Исполнителя </w:t>
      </w:r>
      <w:r w:rsidRPr="006001AA">
        <w:rPr>
          <w:rFonts w:ascii="Times New Roman" w:eastAsia="SimSun, 宋体" w:hAnsi="Times New Roman" w:cs="Times New Roman"/>
          <w:bCs/>
          <w:color w:val="000000"/>
          <w:sz w:val="23"/>
          <w:szCs w:val="23"/>
          <w:lang w:eastAsia="ru-RU"/>
        </w:rPr>
        <w:t>об изменении графика выполнения строительно-монтажных работ, влекущих необходимость изменения Графика проведения авторского надзора;</w:t>
      </w:r>
    </w:p>
    <w:p w:rsidR="000D7E77" w:rsidRPr="006001AA" w:rsidRDefault="009447C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незамедлительно исполнять или обеспечивать незамедлительное исполнение Подрядчиком, а также лицами, привлеченными Подрядчиком, требования Исполнителя об устранении недостатков выполнения работ;</w:t>
      </w:r>
    </w:p>
    <w:p w:rsidR="00351621" w:rsidRPr="006001AA" w:rsidRDefault="009447C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своевременно производить приемку и оплату услуг в соответствии с условиями Контракта, при надлежащем выполнения Исполнителем своих обязательств.</w:t>
      </w:r>
    </w:p>
    <w:p w:rsidR="0048602D" w:rsidRPr="006001AA" w:rsidRDefault="0048602D"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(одного) рабочего дня с даты такой приостановки либо возобновления Работ.</w:t>
      </w:r>
    </w:p>
    <w:p w:rsidR="0048602D" w:rsidRPr="006001AA" w:rsidRDefault="0048602D"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организовывать для работников Исполнителя прохождение вводного инструктажа по охране труда, ознакомление с правилами пропускного и </w:t>
      </w:r>
      <w:proofErr w:type="spellStart"/>
      <w:r w:rsidRPr="006001AA">
        <w:rPr>
          <w:rFonts w:ascii="Times New Roman" w:eastAsia="SimSun, 宋体" w:hAnsi="Times New Roman" w:cs="Times New Roman"/>
          <w:bCs/>
          <w:color w:val="000000"/>
          <w:sz w:val="23"/>
          <w:szCs w:val="23"/>
          <w:lang w:eastAsia="ru-RU"/>
        </w:rPr>
        <w:t>внутриобъектового</w:t>
      </w:r>
      <w:proofErr w:type="spellEnd"/>
      <w:r w:rsidRPr="006001AA">
        <w:rPr>
          <w:rFonts w:ascii="Times New Roman" w:eastAsia="SimSun, 宋体" w:hAnsi="Times New Roman" w:cs="Times New Roman"/>
          <w:bCs/>
          <w:color w:val="000000"/>
          <w:sz w:val="23"/>
          <w:szCs w:val="23"/>
          <w:lang w:eastAsia="ru-RU"/>
        </w:rPr>
        <w:t xml:space="preserve"> режима, действующими на территории Заказчика и строительной площадке Объекта.</w:t>
      </w:r>
    </w:p>
    <w:p w:rsidR="0048602D" w:rsidRPr="006001AA" w:rsidRDefault="0048602D"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обеспечивать Исполнителю доступ на Объект в целях исполнения обязательств, предусмотренных Контрактом.</w:t>
      </w:r>
    </w:p>
    <w:p w:rsidR="0048602D" w:rsidRPr="006001AA" w:rsidRDefault="0048602D"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строительство/реконструкцию/капитальный ремонт Объекта, в указанные Заказчиком дату и время.</w:t>
      </w:r>
    </w:p>
    <w:p w:rsidR="00351621" w:rsidRPr="006001AA" w:rsidRDefault="009447C4" w:rsidP="003109B0">
      <w:pPr>
        <w:pStyle w:val="Standarduser"/>
        <w:numPr>
          <w:ilvl w:val="2"/>
          <w:numId w:val="9"/>
        </w:numPr>
        <w:tabs>
          <w:tab w:val="left" w:pos="0"/>
          <w:tab w:val="left" w:pos="426"/>
          <w:tab w:val="left" w:pos="720"/>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оказывать содействие Исполнителю в оказании услуг в объеме и на условиях, предусмотренных Контрактом и законодательством Российской Федерации;</w:t>
      </w:r>
    </w:p>
    <w:p w:rsidR="00351621" w:rsidRPr="006001AA" w:rsidRDefault="009447C4" w:rsidP="003109B0">
      <w:pPr>
        <w:pStyle w:val="Standarduser"/>
        <w:numPr>
          <w:ilvl w:val="2"/>
          <w:numId w:val="9"/>
        </w:numPr>
        <w:tabs>
          <w:tab w:val="left" w:pos="0"/>
          <w:tab w:val="left" w:pos="426"/>
          <w:tab w:val="left" w:pos="720"/>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исполнять иные обязанности, предусмотренные законодательством Российской Федерации и настоящим Контрактом.</w:t>
      </w:r>
    </w:p>
    <w:p w:rsidR="00351621" w:rsidRPr="006001AA" w:rsidRDefault="001102BB"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 xml:space="preserve">Исполнитель </w:t>
      </w:r>
      <w:r w:rsidR="00351621" w:rsidRPr="006001AA">
        <w:rPr>
          <w:rFonts w:ascii="Times New Roman" w:eastAsia="SimSun, 宋体" w:hAnsi="Times New Roman" w:cs="Times New Roman"/>
          <w:b/>
          <w:bCs/>
          <w:color w:val="000000"/>
          <w:sz w:val="23"/>
          <w:szCs w:val="23"/>
          <w:lang w:eastAsia="ru-RU"/>
        </w:rPr>
        <w:t>вправе:</w:t>
      </w:r>
    </w:p>
    <w:p w:rsidR="00351621" w:rsidRPr="006001AA" w:rsidRDefault="00351621"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требовать от Заказчика своевременного совершения всех необходимых действий, обеспечивающих оказание </w:t>
      </w:r>
      <w:r w:rsidR="00A0564D" w:rsidRPr="006001AA">
        <w:rPr>
          <w:rFonts w:ascii="Times New Roman" w:eastAsia="SimSun, 宋体" w:hAnsi="Times New Roman" w:cs="Times New Roman"/>
          <w:bCs/>
          <w:color w:val="000000"/>
          <w:sz w:val="23"/>
          <w:szCs w:val="23"/>
          <w:lang w:eastAsia="ru-RU"/>
        </w:rPr>
        <w:t>у</w:t>
      </w:r>
      <w:r w:rsidRPr="006001AA">
        <w:rPr>
          <w:rFonts w:ascii="Times New Roman" w:eastAsia="SimSun, 宋体" w:hAnsi="Times New Roman" w:cs="Times New Roman"/>
          <w:bCs/>
          <w:color w:val="000000"/>
          <w:sz w:val="23"/>
          <w:szCs w:val="23"/>
          <w:lang w:eastAsia="ru-RU"/>
        </w:rPr>
        <w:t>слуг в соответствии с условиями Контракта;</w:t>
      </w:r>
    </w:p>
    <w:p w:rsidR="00351621" w:rsidRPr="006001AA" w:rsidRDefault="00351621"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требовать своевременной оплаты надлежащим образом выполненных и принятых Заказчиком </w:t>
      </w:r>
      <w:r w:rsidR="00A0564D" w:rsidRPr="006001AA">
        <w:rPr>
          <w:rFonts w:ascii="Times New Roman" w:eastAsia="SimSun, 宋体" w:hAnsi="Times New Roman" w:cs="Times New Roman"/>
          <w:bCs/>
          <w:color w:val="000000"/>
          <w:sz w:val="23"/>
          <w:szCs w:val="23"/>
          <w:lang w:eastAsia="ru-RU"/>
        </w:rPr>
        <w:t>у</w:t>
      </w:r>
      <w:r w:rsidRPr="006001AA">
        <w:rPr>
          <w:rFonts w:ascii="Times New Roman" w:eastAsia="SimSun, 宋体" w:hAnsi="Times New Roman" w:cs="Times New Roman"/>
          <w:bCs/>
          <w:color w:val="000000"/>
          <w:sz w:val="23"/>
          <w:szCs w:val="23"/>
          <w:lang w:eastAsia="ru-RU"/>
        </w:rPr>
        <w:t>слуг в соответствии с условиями Контракта;</w:t>
      </w:r>
    </w:p>
    <w:p w:rsidR="00351621" w:rsidRPr="006001AA" w:rsidRDefault="00351621"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запрашивать у Заказчика разъяснения и уточнения по вопросам оказания Услуг в рамках настоящего Контракта;</w:t>
      </w:r>
    </w:p>
    <w:p w:rsidR="00351621" w:rsidRPr="006001AA" w:rsidRDefault="00351621"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осуществлять иные права, предусмотренные законодательством Российской Федерации и настоящим Контрактом.</w:t>
      </w:r>
    </w:p>
    <w:p w:rsidR="00351621" w:rsidRPr="006001AA" w:rsidRDefault="001102BB"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 xml:space="preserve">Исполнитель </w:t>
      </w:r>
      <w:r w:rsidR="003D2FAF" w:rsidRPr="006001AA">
        <w:rPr>
          <w:rFonts w:ascii="Times New Roman" w:eastAsia="SimSun, 宋体" w:hAnsi="Times New Roman" w:cs="Times New Roman"/>
          <w:b/>
          <w:bCs/>
          <w:color w:val="000000"/>
          <w:sz w:val="23"/>
          <w:szCs w:val="23"/>
          <w:lang w:eastAsia="ru-RU"/>
        </w:rPr>
        <w:t>обязан:</w:t>
      </w:r>
    </w:p>
    <w:p w:rsidR="002A3554" w:rsidRPr="006001AA" w:rsidRDefault="002A355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назначить своим </w:t>
      </w:r>
      <w:r w:rsidR="00A0564D" w:rsidRPr="006001AA">
        <w:rPr>
          <w:rFonts w:ascii="Times New Roman" w:eastAsia="SimSun, 宋体" w:hAnsi="Times New Roman" w:cs="Times New Roman"/>
          <w:bCs/>
          <w:color w:val="000000"/>
          <w:sz w:val="23"/>
          <w:szCs w:val="23"/>
          <w:lang w:eastAsia="ru-RU"/>
        </w:rPr>
        <w:t>п</w:t>
      </w:r>
      <w:r w:rsidRPr="006001AA">
        <w:rPr>
          <w:rFonts w:ascii="Times New Roman" w:eastAsia="SimSun, 宋体" w:hAnsi="Times New Roman" w:cs="Times New Roman"/>
          <w:bCs/>
          <w:color w:val="000000"/>
          <w:sz w:val="23"/>
          <w:szCs w:val="23"/>
          <w:lang w:eastAsia="ru-RU"/>
        </w:rPr>
        <w:t xml:space="preserve">риказом лиц ответственных за осуществление авторского надзора на </w:t>
      </w:r>
      <w:r w:rsidR="00A0564D" w:rsidRPr="006001AA">
        <w:rPr>
          <w:rFonts w:ascii="Times New Roman" w:eastAsia="SimSun, 宋体" w:hAnsi="Times New Roman" w:cs="Times New Roman"/>
          <w:bCs/>
          <w:color w:val="000000"/>
          <w:sz w:val="23"/>
          <w:szCs w:val="23"/>
          <w:lang w:eastAsia="ru-RU"/>
        </w:rPr>
        <w:t>о</w:t>
      </w:r>
      <w:r w:rsidRPr="006001AA">
        <w:rPr>
          <w:rFonts w:ascii="Times New Roman" w:eastAsia="SimSun, 宋体" w:hAnsi="Times New Roman" w:cs="Times New Roman"/>
          <w:bCs/>
          <w:color w:val="000000"/>
          <w:sz w:val="23"/>
          <w:szCs w:val="23"/>
          <w:lang w:eastAsia="ru-RU"/>
        </w:rPr>
        <w:t xml:space="preserve">бъекте, и предоставить копию </w:t>
      </w:r>
      <w:r w:rsidR="00A0564D" w:rsidRPr="006001AA">
        <w:rPr>
          <w:rFonts w:ascii="Times New Roman" w:eastAsia="SimSun, 宋体" w:hAnsi="Times New Roman" w:cs="Times New Roman"/>
          <w:bCs/>
          <w:color w:val="000000"/>
          <w:sz w:val="23"/>
          <w:szCs w:val="23"/>
          <w:lang w:eastAsia="ru-RU"/>
        </w:rPr>
        <w:t>п</w:t>
      </w:r>
      <w:r w:rsidRPr="006001AA">
        <w:rPr>
          <w:rFonts w:ascii="Times New Roman" w:eastAsia="SimSun, 宋体" w:hAnsi="Times New Roman" w:cs="Times New Roman"/>
          <w:bCs/>
          <w:color w:val="000000"/>
          <w:sz w:val="23"/>
          <w:szCs w:val="23"/>
          <w:lang w:eastAsia="ru-RU"/>
        </w:rPr>
        <w:t xml:space="preserve">риказа Заказчику в течение </w:t>
      </w:r>
      <w:r w:rsidR="00F278A1" w:rsidRPr="006001AA">
        <w:rPr>
          <w:rFonts w:ascii="Times New Roman" w:eastAsia="SimSun, 宋体" w:hAnsi="Times New Roman" w:cs="Times New Roman"/>
          <w:bCs/>
          <w:color w:val="000000"/>
          <w:sz w:val="23"/>
          <w:szCs w:val="23"/>
          <w:lang w:eastAsia="ru-RU"/>
        </w:rPr>
        <w:t>5 (пяти</w:t>
      </w:r>
      <w:r w:rsidRPr="006001AA">
        <w:rPr>
          <w:rFonts w:ascii="Times New Roman" w:eastAsia="SimSun, 宋体" w:hAnsi="Times New Roman" w:cs="Times New Roman"/>
          <w:bCs/>
          <w:color w:val="000000"/>
          <w:sz w:val="23"/>
          <w:szCs w:val="23"/>
          <w:lang w:eastAsia="ru-RU"/>
        </w:rPr>
        <w:t>) дней со дня заключения настоящего Контракта;</w:t>
      </w:r>
    </w:p>
    <w:p w:rsidR="00351621" w:rsidRPr="006001AA" w:rsidRDefault="002A355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уведомлять Заказчика об изменениях в </w:t>
      </w:r>
      <w:r w:rsidR="00A0564D" w:rsidRPr="006001AA">
        <w:rPr>
          <w:rFonts w:ascii="Times New Roman" w:eastAsia="SimSun, 宋体" w:hAnsi="Times New Roman" w:cs="Times New Roman"/>
          <w:bCs/>
          <w:color w:val="000000"/>
          <w:sz w:val="23"/>
          <w:szCs w:val="23"/>
          <w:lang w:eastAsia="ru-RU"/>
        </w:rPr>
        <w:t>п</w:t>
      </w:r>
      <w:r w:rsidRPr="006001AA">
        <w:rPr>
          <w:rFonts w:ascii="Times New Roman" w:eastAsia="SimSun, 宋体" w:hAnsi="Times New Roman" w:cs="Times New Roman"/>
          <w:bCs/>
          <w:color w:val="000000"/>
          <w:sz w:val="23"/>
          <w:szCs w:val="23"/>
          <w:lang w:eastAsia="ru-RU"/>
        </w:rPr>
        <w:t xml:space="preserve">риказе в срок не менее чем за </w:t>
      </w:r>
      <w:r w:rsidR="00F278A1" w:rsidRPr="006001AA">
        <w:rPr>
          <w:rFonts w:ascii="Times New Roman" w:eastAsia="SimSun, 宋体" w:hAnsi="Times New Roman" w:cs="Times New Roman"/>
          <w:bCs/>
          <w:color w:val="000000"/>
          <w:sz w:val="23"/>
          <w:szCs w:val="23"/>
          <w:lang w:eastAsia="ru-RU"/>
        </w:rPr>
        <w:t>5</w:t>
      </w:r>
      <w:r w:rsidRPr="006001AA">
        <w:rPr>
          <w:rFonts w:ascii="Times New Roman" w:eastAsia="SimSun, 宋体" w:hAnsi="Times New Roman" w:cs="Times New Roman"/>
          <w:bCs/>
          <w:color w:val="000000"/>
          <w:sz w:val="23"/>
          <w:szCs w:val="23"/>
          <w:lang w:eastAsia="ru-RU"/>
        </w:rPr>
        <w:t xml:space="preserve"> (</w:t>
      </w:r>
      <w:r w:rsidR="00F278A1" w:rsidRPr="006001AA">
        <w:rPr>
          <w:rFonts w:ascii="Times New Roman" w:eastAsia="SimSun, 宋体" w:hAnsi="Times New Roman" w:cs="Times New Roman"/>
          <w:bCs/>
          <w:color w:val="000000"/>
          <w:sz w:val="23"/>
          <w:szCs w:val="23"/>
          <w:lang w:eastAsia="ru-RU"/>
        </w:rPr>
        <w:t>рабочих</w:t>
      </w:r>
      <w:r w:rsidRPr="006001AA">
        <w:rPr>
          <w:rFonts w:ascii="Times New Roman" w:eastAsia="SimSun, 宋体" w:hAnsi="Times New Roman" w:cs="Times New Roman"/>
          <w:bCs/>
          <w:color w:val="000000"/>
          <w:sz w:val="23"/>
          <w:szCs w:val="23"/>
          <w:lang w:eastAsia="ru-RU"/>
        </w:rPr>
        <w:t>) дней.</w:t>
      </w:r>
    </w:p>
    <w:p w:rsidR="00351621" w:rsidRPr="006001AA" w:rsidRDefault="002A355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оказывать </w:t>
      </w:r>
      <w:r w:rsidR="00A0564D" w:rsidRPr="006001AA">
        <w:rPr>
          <w:rFonts w:ascii="Times New Roman" w:eastAsia="SimSun, 宋体" w:hAnsi="Times New Roman" w:cs="Times New Roman"/>
          <w:bCs/>
          <w:color w:val="000000"/>
          <w:sz w:val="23"/>
          <w:szCs w:val="23"/>
          <w:lang w:eastAsia="ru-RU"/>
        </w:rPr>
        <w:t>у</w:t>
      </w:r>
      <w:r w:rsidRPr="006001AA">
        <w:rPr>
          <w:rFonts w:ascii="Times New Roman" w:eastAsia="SimSun, 宋体" w:hAnsi="Times New Roman" w:cs="Times New Roman"/>
          <w:bCs/>
          <w:color w:val="000000"/>
          <w:sz w:val="23"/>
          <w:szCs w:val="23"/>
          <w:lang w:eastAsia="ru-RU"/>
        </w:rPr>
        <w:t>слуги авторского надзора в соответствии с</w:t>
      </w:r>
      <w:r w:rsidR="00F278A1" w:rsidRPr="006001AA">
        <w:rPr>
          <w:rFonts w:ascii="Times New Roman" w:eastAsia="SimSun, 宋体" w:hAnsi="Times New Roman" w:cs="Times New Roman"/>
          <w:bCs/>
          <w:color w:val="000000"/>
          <w:sz w:val="23"/>
          <w:szCs w:val="23"/>
          <w:lang w:eastAsia="ru-RU"/>
        </w:rPr>
        <w:t xml:space="preserve"> действующим законодательством и</w:t>
      </w:r>
      <w:r w:rsidRPr="006001AA">
        <w:rPr>
          <w:rFonts w:ascii="Times New Roman" w:eastAsia="SimSun, 宋体" w:hAnsi="Times New Roman" w:cs="Times New Roman"/>
          <w:bCs/>
          <w:color w:val="000000"/>
          <w:sz w:val="23"/>
          <w:szCs w:val="23"/>
          <w:lang w:eastAsia="ru-RU"/>
        </w:rPr>
        <w:t xml:space="preserve"> условиями настоящего Контракта и нести ответственность за ненадлежащее оказание </w:t>
      </w:r>
      <w:r w:rsidR="00A0564D" w:rsidRPr="006001AA">
        <w:rPr>
          <w:rFonts w:ascii="Times New Roman" w:eastAsia="SimSun, 宋体" w:hAnsi="Times New Roman" w:cs="Times New Roman"/>
          <w:bCs/>
          <w:color w:val="000000"/>
          <w:sz w:val="23"/>
          <w:szCs w:val="23"/>
          <w:lang w:eastAsia="ru-RU"/>
        </w:rPr>
        <w:t>у</w:t>
      </w:r>
      <w:r w:rsidRPr="006001AA">
        <w:rPr>
          <w:rFonts w:ascii="Times New Roman" w:eastAsia="SimSun, 宋体" w:hAnsi="Times New Roman" w:cs="Times New Roman"/>
          <w:bCs/>
          <w:color w:val="000000"/>
          <w:sz w:val="23"/>
          <w:szCs w:val="23"/>
          <w:lang w:eastAsia="ru-RU"/>
        </w:rPr>
        <w:t>слуг;</w:t>
      </w:r>
    </w:p>
    <w:p w:rsidR="00351621" w:rsidRPr="006001AA" w:rsidRDefault="007F6DFC"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самостоятельно обеспечить</w:t>
      </w:r>
      <w:r w:rsidR="002A3554" w:rsidRPr="006001AA">
        <w:rPr>
          <w:rFonts w:ascii="Times New Roman" w:eastAsia="SimSun, 宋体" w:hAnsi="Times New Roman" w:cs="Times New Roman"/>
          <w:bCs/>
          <w:color w:val="000000"/>
          <w:sz w:val="23"/>
          <w:szCs w:val="23"/>
          <w:lang w:eastAsia="ru-RU"/>
        </w:rPr>
        <w:t xml:space="preserve"> специалистов, осуществляющих авторский надзор, транспортом, оборудованными служебными помещениями, средствами связи, вычислительной техникой, обеспечить выполнение всех мероприятий по охране труда специалистов авторского надзора в соответствии с требованиями законодательства.</w:t>
      </w:r>
    </w:p>
    <w:p w:rsidR="004276C4" w:rsidRPr="006001AA" w:rsidRDefault="002A355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lastRenderedPageBreak/>
        <w:t>не позднее 3 (трех) рабочих дней с момента обнаружения Исполнителем отступлений от проектной документации и/или нарушений требований нормативных правовых актов Российской Федерации, регламентирующих технологический уровень, качество и порядок выполнения строительно-монтажных работ, с учетом положений нормативно-технических документов, регламентирующих технологический уровень, качество и состав работ, уведомлять Заказчика с указанием порядка и сроков устранения обнаруженных недостатков (отступлений), путем направления письменных уведомлений по</w:t>
      </w:r>
      <w:r w:rsidR="007F6DFC" w:rsidRPr="006001AA">
        <w:rPr>
          <w:rFonts w:ascii="Times New Roman" w:eastAsia="SimSun, 宋体" w:hAnsi="Times New Roman" w:cs="Times New Roman"/>
          <w:bCs/>
          <w:color w:val="000000"/>
          <w:sz w:val="23"/>
          <w:szCs w:val="23"/>
          <w:lang w:eastAsia="ru-RU"/>
        </w:rPr>
        <w:t xml:space="preserve"> электронной почте.</w:t>
      </w:r>
    </w:p>
    <w:p w:rsidR="004276C4" w:rsidRPr="006001AA" w:rsidRDefault="002A355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обеспечить участие Исполнителя на совещаниях, проводимых Заказчиком.</w:t>
      </w:r>
    </w:p>
    <w:p w:rsidR="004276C4" w:rsidRPr="006001AA" w:rsidRDefault="00C51ABB"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осуществить выезды на объект уполномоченного сотрудника Исполнителя к месту выполнения работ для промежуточной приемки и освидетельствования работ. Сроки выездов определяются по предварительному согласованию</w:t>
      </w:r>
      <w:r w:rsidR="007E22CE" w:rsidRPr="006001AA">
        <w:rPr>
          <w:rFonts w:ascii="Times New Roman" w:eastAsia="SimSun, 宋体" w:hAnsi="Times New Roman" w:cs="Times New Roman"/>
          <w:bCs/>
          <w:color w:val="000000"/>
          <w:sz w:val="23"/>
          <w:szCs w:val="23"/>
          <w:lang w:eastAsia="ru-RU"/>
        </w:rPr>
        <w:t xml:space="preserve"> между Заказчиком и Исполнителем</w:t>
      </w:r>
      <w:r w:rsidRPr="006001AA">
        <w:rPr>
          <w:rFonts w:ascii="Times New Roman" w:eastAsia="SimSun, 宋体" w:hAnsi="Times New Roman" w:cs="Times New Roman"/>
          <w:bCs/>
          <w:color w:val="000000"/>
          <w:sz w:val="23"/>
          <w:szCs w:val="23"/>
          <w:lang w:eastAsia="ru-RU"/>
        </w:rPr>
        <w:t>.</w:t>
      </w:r>
    </w:p>
    <w:p w:rsidR="00F87DC6" w:rsidRPr="006001AA" w:rsidRDefault="002A3554"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при оказании </w:t>
      </w:r>
      <w:r w:rsidR="00A209AC" w:rsidRPr="006001AA">
        <w:rPr>
          <w:rFonts w:ascii="Times New Roman" w:eastAsia="SimSun, 宋体" w:hAnsi="Times New Roman" w:cs="Times New Roman"/>
          <w:bCs/>
          <w:color w:val="000000"/>
          <w:sz w:val="23"/>
          <w:szCs w:val="23"/>
          <w:lang w:eastAsia="ru-RU"/>
        </w:rPr>
        <w:t>у</w:t>
      </w:r>
      <w:r w:rsidRPr="006001AA">
        <w:rPr>
          <w:rFonts w:ascii="Times New Roman" w:eastAsia="SimSun, 宋体" w:hAnsi="Times New Roman" w:cs="Times New Roman"/>
          <w:bCs/>
          <w:color w:val="000000"/>
          <w:sz w:val="23"/>
          <w:szCs w:val="23"/>
          <w:lang w:eastAsia="ru-RU"/>
        </w:rPr>
        <w:t>слуг применять средства измерений, прошедшие в соответствии с законодательством Российской Федерации метрологическую поверку (калибровку) или аттестацию;</w:t>
      </w:r>
    </w:p>
    <w:p w:rsidR="004276C4"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устранять за свой счет недостатки </w:t>
      </w:r>
      <w:r w:rsidR="00A209AC" w:rsidRPr="006001AA">
        <w:rPr>
          <w:rFonts w:ascii="Times New Roman" w:eastAsia="SimSun, 宋体" w:hAnsi="Times New Roman" w:cs="Times New Roman"/>
          <w:bCs/>
          <w:color w:val="000000"/>
          <w:sz w:val="23"/>
          <w:szCs w:val="23"/>
          <w:lang w:eastAsia="ru-RU"/>
        </w:rPr>
        <w:t>у</w:t>
      </w:r>
      <w:r w:rsidRPr="006001AA">
        <w:rPr>
          <w:rFonts w:ascii="Times New Roman" w:eastAsia="SimSun, 宋体" w:hAnsi="Times New Roman" w:cs="Times New Roman"/>
          <w:bCs/>
          <w:color w:val="000000"/>
          <w:sz w:val="23"/>
          <w:szCs w:val="23"/>
          <w:lang w:eastAsia="ru-RU"/>
        </w:rPr>
        <w:t>слуг в порядке и сроки, предусмотренные Контрактом;</w:t>
      </w:r>
    </w:p>
    <w:p w:rsidR="00351621"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подготовить и вести журнал авторского надзора в соответствии с СП 246.1325800.2023 </w:t>
      </w:r>
      <w:r w:rsidR="00F278A1" w:rsidRPr="006001AA">
        <w:rPr>
          <w:rFonts w:ascii="Times New Roman" w:eastAsia="SimSun, 宋体" w:hAnsi="Times New Roman" w:cs="Times New Roman"/>
          <w:bCs/>
          <w:color w:val="000000"/>
          <w:sz w:val="23"/>
          <w:szCs w:val="23"/>
          <w:lang w:eastAsia="ru-RU"/>
        </w:rPr>
        <w:t>«</w:t>
      </w:r>
      <w:r w:rsidRPr="006001AA">
        <w:rPr>
          <w:rFonts w:ascii="Times New Roman" w:eastAsia="SimSun, 宋体" w:hAnsi="Times New Roman" w:cs="Times New Roman"/>
          <w:bCs/>
          <w:color w:val="000000"/>
          <w:sz w:val="23"/>
          <w:szCs w:val="23"/>
          <w:lang w:eastAsia="ru-RU"/>
        </w:rPr>
        <w:t>Положение об авторском надзоре при строительстве, реконструкции и капитальном ремонте объектов капитального строительства</w:t>
      </w:r>
      <w:r w:rsidR="00F278A1" w:rsidRPr="006001AA">
        <w:rPr>
          <w:rFonts w:ascii="Times New Roman" w:eastAsia="SimSun, 宋体" w:hAnsi="Times New Roman" w:cs="Times New Roman"/>
          <w:bCs/>
          <w:color w:val="000000"/>
          <w:sz w:val="23"/>
          <w:szCs w:val="23"/>
          <w:lang w:eastAsia="ru-RU"/>
        </w:rPr>
        <w:t>»</w:t>
      </w:r>
      <w:r w:rsidRPr="006001AA">
        <w:rPr>
          <w:rFonts w:ascii="Times New Roman" w:eastAsia="SimSun, 宋体" w:hAnsi="Times New Roman" w:cs="Times New Roman"/>
          <w:bCs/>
          <w:color w:val="000000"/>
          <w:sz w:val="23"/>
          <w:szCs w:val="23"/>
          <w:lang w:eastAsia="ru-RU"/>
        </w:rPr>
        <w:t>, в котором фиксировать все выявленные отступления от проектной документации, нарушения требований строительных норм и правил и технических условий по производству строительно–монтажных работ;</w:t>
      </w:r>
    </w:p>
    <w:p w:rsidR="00351621"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контролировать своевременное и качественное выполнение замечаний и указаний, внесенных в </w:t>
      </w:r>
      <w:r w:rsidR="002B1B42" w:rsidRPr="006001AA">
        <w:rPr>
          <w:rFonts w:ascii="Times New Roman" w:eastAsia="SimSun, 宋体" w:hAnsi="Times New Roman" w:cs="Times New Roman"/>
          <w:bCs/>
          <w:color w:val="000000"/>
          <w:sz w:val="23"/>
          <w:szCs w:val="23"/>
          <w:lang w:eastAsia="ru-RU"/>
        </w:rPr>
        <w:t>ж</w:t>
      </w:r>
      <w:r w:rsidRPr="006001AA">
        <w:rPr>
          <w:rFonts w:ascii="Times New Roman" w:eastAsia="SimSun, 宋体" w:hAnsi="Times New Roman" w:cs="Times New Roman"/>
          <w:bCs/>
          <w:color w:val="000000"/>
          <w:sz w:val="23"/>
          <w:szCs w:val="23"/>
          <w:lang w:eastAsia="ru-RU"/>
        </w:rPr>
        <w:t>урнал;</w:t>
      </w:r>
    </w:p>
    <w:p w:rsidR="002A3554"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своевременно представлять </w:t>
      </w:r>
      <w:r w:rsidR="002B1B42" w:rsidRPr="006001AA">
        <w:rPr>
          <w:rFonts w:ascii="Times New Roman" w:eastAsia="SimSun, 宋体" w:hAnsi="Times New Roman" w:cs="Times New Roman"/>
          <w:bCs/>
          <w:color w:val="000000"/>
          <w:sz w:val="23"/>
          <w:szCs w:val="23"/>
          <w:lang w:eastAsia="ru-RU"/>
        </w:rPr>
        <w:t>о</w:t>
      </w:r>
      <w:r w:rsidRPr="006001AA">
        <w:rPr>
          <w:rFonts w:ascii="Times New Roman" w:eastAsia="SimSun, 宋体" w:hAnsi="Times New Roman" w:cs="Times New Roman"/>
          <w:bCs/>
          <w:color w:val="000000"/>
          <w:sz w:val="23"/>
          <w:szCs w:val="23"/>
          <w:lang w:eastAsia="ru-RU"/>
        </w:rPr>
        <w:t>тчеты о результатах</w:t>
      </w:r>
      <w:r w:rsidR="005B4721" w:rsidRPr="006001AA">
        <w:rPr>
          <w:rFonts w:ascii="Times New Roman" w:eastAsia="SimSun, 宋体" w:hAnsi="Times New Roman" w:cs="Times New Roman"/>
          <w:bCs/>
          <w:color w:val="000000"/>
          <w:sz w:val="23"/>
          <w:szCs w:val="23"/>
          <w:lang w:eastAsia="ru-RU"/>
        </w:rPr>
        <w:t xml:space="preserve"> авторского надзора</w:t>
      </w:r>
      <w:r w:rsidR="00A209AC" w:rsidRPr="006001AA">
        <w:rPr>
          <w:rFonts w:ascii="Times New Roman" w:eastAsia="SimSun, 宋体" w:hAnsi="Times New Roman" w:cs="Times New Roman"/>
          <w:bCs/>
          <w:color w:val="000000"/>
          <w:sz w:val="23"/>
          <w:szCs w:val="23"/>
          <w:lang w:eastAsia="ru-RU"/>
        </w:rPr>
        <w:t>.</w:t>
      </w:r>
    </w:p>
    <w:p w:rsidR="00351621"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письменно незамедлительно информировать Заказчика об обстоятельствах, способных повлиять на надлежащее исполнение обяза</w:t>
      </w:r>
      <w:r w:rsidR="00A209AC" w:rsidRPr="006001AA">
        <w:rPr>
          <w:rFonts w:ascii="Times New Roman" w:eastAsia="SimSun, 宋体" w:hAnsi="Times New Roman" w:cs="Times New Roman"/>
          <w:bCs/>
          <w:color w:val="000000"/>
          <w:sz w:val="23"/>
          <w:szCs w:val="23"/>
          <w:lang w:eastAsia="ru-RU"/>
        </w:rPr>
        <w:t>тельств</w:t>
      </w:r>
      <w:r w:rsidRPr="006001AA">
        <w:rPr>
          <w:rFonts w:ascii="Times New Roman" w:eastAsia="SimSun, 宋体" w:hAnsi="Times New Roman" w:cs="Times New Roman"/>
          <w:bCs/>
          <w:color w:val="000000"/>
          <w:sz w:val="23"/>
          <w:szCs w:val="23"/>
          <w:lang w:eastAsia="ru-RU"/>
        </w:rPr>
        <w:t xml:space="preserve"> по Контракту;</w:t>
      </w:r>
    </w:p>
    <w:p w:rsidR="00351621"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w:t>
      </w:r>
      <w:r w:rsidR="005C77F7" w:rsidRPr="006001AA">
        <w:rPr>
          <w:rFonts w:ascii="Times New Roman" w:eastAsia="SimSun, 宋体" w:hAnsi="Times New Roman" w:cs="Times New Roman"/>
          <w:bCs/>
          <w:color w:val="000000"/>
          <w:sz w:val="23"/>
          <w:szCs w:val="23"/>
          <w:lang w:eastAsia="ru-RU"/>
        </w:rPr>
        <w:t>ринимать</w:t>
      </w:r>
      <w:r w:rsidRPr="006001AA">
        <w:rPr>
          <w:rFonts w:ascii="Times New Roman" w:eastAsia="SimSun, 宋体" w:hAnsi="Times New Roman" w:cs="Times New Roman"/>
          <w:bCs/>
          <w:color w:val="000000"/>
          <w:sz w:val="23"/>
          <w:szCs w:val="23"/>
          <w:lang w:eastAsia="ru-RU"/>
        </w:rPr>
        <w:t xml:space="preserve"> участие в приемке объекта</w:t>
      </w:r>
      <w:r w:rsidR="00A209AC" w:rsidRPr="006001AA">
        <w:rPr>
          <w:rFonts w:ascii="Times New Roman" w:eastAsia="SimSun, 宋体" w:hAnsi="Times New Roman" w:cs="Times New Roman"/>
          <w:bCs/>
          <w:color w:val="000000"/>
          <w:sz w:val="23"/>
          <w:szCs w:val="23"/>
          <w:lang w:eastAsia="ru-RU"/>
        </w:rPr>
        <w:t xml:space="preserve"> капитального</w:t>
      </w:r>
      <w:r w:rsidRPr="006001AA">
        <w:rPr>
          <w:rFonts w:ascii="Times New Roman" w:eastAsia="SimSun, 宋体" w:hAnsi="Times New Roman" w:cs="Times New Roman"/>
          <w:bCs/>
          <w:color w:val="000000"/>
          <w:sz w:val="23"/>
          <w:szCs w:val="23"/>
          <w:lang w:eastAsia="ru-RU"/>
        </w:rPr>
        <w:t xml:space="preserve"> строительства в эксплуатацию;</w:t>
      </w:r>
    </w:p>
    <w:p w:rsidR="00351621" w:rsidRPr="006001AA" w:rsidRDefault="002A355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исполнять иные обязанности, предусмотренные законодательством Российской Федерации и настоящим Контрактом.</w:t>
      </w:r>
    </w:p>
    <w:p w:rsidR="009447C4" w:rsidRPr="006001AA" w:rsidRDefault="009447C4" w:rsidP="003109B0">
      <w:pPr>
        <w:pStyle w:val="Standarduser"/>
        <w:numPr>
          <w:ilvl w:val="2"/>
          <w:numId w:val="9"/>
        </w:numPr>
        <w:tabs>
          <w:tab w:val="left" w:pos="0"/>
          <w:tab w:val="left" w:pos="993"/>
          <w:tab w:val="left" w:pos="1276"/>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Оказывать Услуги в освидетельствование скрытых работ ответственных конструкций совместно с представителями строительного контроля;</w:t>
      </w:r>
    </w:p>
    <w:p w:rsidR="00D3196D" w:rsidRPr="006001AA" w:rsidRDefault="00D3196D" w:rsidP="003109B0">
      <w:pPr>
        <w:pStyle w:val="Standarduser"/>
        <w:numPr>
          <w:ilvl w:val="2"/>
          <w:numId w:val="9"/>
        </w:numPr>
        <w:tabs>
          <w:tab w:val="left" w:pos="0"/>
          <w:tab w:val="left" w:pos="426"/>
          <w:tab w:val="left" w:pos="720"/>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Разработать и согласовать с Заказчиком:</w:t>
      </w:r>
    </w:p>
    <w:p w:rsidR="00D3196D" w:rsidRPr="006001AA" w:rsidRDefault="00D3196D" w:rsidP="003109B0">
      <w:pPr>
        <w:pStyle w:val="Standarduser"/>
        <w:widowControl w:val="0"/>
        <w:numPr>
          <w:ilvl w:val="0"/>
          <w:numId w:val="13"/>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 xml:space="preserve">форму Акта приемки Услуг; </w:t>
      </w:r>
    </w:p>
    <w:p w:rsidR="00D3196D" w:rsidRPr="006001AA" w:rsidRDefault="00D3196D" w:rsidP="003109B0">
      <w:pPr>
        <w:pStyle w:val="Standarduser"/>
        <w:widowControl w:val="0"/>
        <w:numPr>
          <w:ilvl w:val="0"/>
          <w:numId w:val="13"/>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 xml:space="preserve">форму отчета о ходе оказания Услуг; </w:t>
      </w:r>
    </w:p>
    <w:p w:rsidR="00D3196D" w:rsidRPr="006001AA" w:rsidRDefault="00D3196D" w:rsidP="003109B0">
      <w:pPr>
        <w:pStyle w:val="Standarduser"/>
        <w:widowControl w:val="0"/>
        <w:numPr>
          <w:ilvl w:val="0"/>
          <w:numId w:val="13"/>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форму итогового акта приемки Услуг;</w:t>
      </w:r>
    </w:p>
    <w:p w:rsidR="00D3196D" w:rsidRPr="006001AA" w:rsidRDefault="00D3196D" w:rsidP="003109B0">
      <w:pPr>
        <w:pStyle w:val="Standarduser"/>
        <w:widowControl w:val="0"/>
        <w:numPr>
          <w:ilvl w:val="0"/>
          <w:numId w:val="13"/>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 xml:space="preserve">график исполнения Контракта; </w:t>
      </w:r>
    </w:p>
    <w:p w:rsidR="00D3196D" w:rsidRPr="006001AA" w:rsidRDefault="00D3196D" w:rsidP="003109B0">
      <w:pPr>
        <w:pStyle w:val="Standarduser"/>
        <w:widowControl w:val="0"/>
        <w:numPr>
          <w:ilvl w:val="0"/>
          <w:numId w:val="13"/>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и др. при необходимости.</w:t>
      </w:r>
    </w:p>
    <w:p w:rsidR="007D53D4" w:rsidRPr="006001AA" w:rsidRDefault="007D53D4" w:rsidP="003109B0">
      <w:pPr>
        <w:rPr>
          <w:b/>
          <w:sz w:val="23"/>
          <w:szCs w:val="23"/>
        </w:rPr>
      </w:pPr>
    </w:p>
    <w:p w:rsidR="00EB01D5" w:rsidRPr="006001AA" w:rsidRDefault="00EB01D5"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ОТВЕТСТВЕННОСТЬ СТОРОН</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Pr="006001AA">
        <w:rPr>
          <w:rFonts w:ascii="Times New Roman" w:eastAsia="SimSun, 宋体" w:hAnsi="Times New Roman" w:cs="Times New Roman"/>
          <w:bCs/>
          <w:color w:val="000000"/>
          <w:sz w:val="23"/>
          <w:szCs w:val="23"/>
          <w:lang w:eastAsia="ru-RU"/>
        </w:rPr>
        <w:lastRenderedPageBreak/>
        <w:t>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5 000 (Пять тысяч) рублей 00 копеек, определяемом в следующем порядке:</w:t>
      </w:r>
    </w:p>
    <w:p w:rsidR="00EB01D5" w:rsidRPr="006001AA" w:rsidRDefault="00EB01D5" w:rsidP="003109B0">
      <w:pPr>
        <w:pStyle w:val="Standarduser"/>
        <w:tabs>
          <w:tab w:val="left" w:pos="0"/>
          <w:tab w:val="left" w:pos="426"/>
          <w:tab w:val="left" w:pos="993"/>
        </w:tabs>
        <w:spacing w:after="0" w:line="240" w:lineRule="auto"/>
        <w:ind w:left="567" w:right="-1"/>
        <w:jc w:val="both"/>
        <w:rPr>
          <w:rFonts w:ascii="Times New Roman" w:eastAsia="SimSun, 宋体" w:hAnsi="Times New Roman" w:cs="Times New Roman"/>
          <w:bCs/>
          <w:color w:val="000000"/>
          <w:sz w:val="23"/>
          <w:szCs w:val="23"/>
          <w:lang w:eastAsia="ru-RU"/>
        </w:rPr>
      </w:pPr>
      <w:proofErr w:type="gramStart"/>
      <w:r w:rsidRPr="006001AA">
        <w:rPr>
          <w:rFonts w:ascii="Times New Roman" w:eastAsia="SimSun, 宋体" w:hAnsi="Times New Roman" w:cs="Times New Roman"/>
          <w:bCs/>
          <w:color w:val="000000"/>
          <w:sz w:val="23"/>
          <w:szCs w:val="23"/>
          <w:lang w:eastAsia="ru-RU"/>
        </w:rPr>
        <w:t>а)</w:t>
      </w:r>
      <w:r w:rsidRPr="006001AA">
        <w:rPr>
          <w:rFonts w:ascii="Times New Roman" w:eastAsia="SimSun, 宋体" w:hAnsi="Times New Roman" w:cs="Times New Roman"/>
          <w:bCs/>
          <w:color w:val="000000"/>
          <w:sz w:val="23"/>
          <w:szCs w:val="23"/>
          <w:lang w:eastAsia="ru-RU"/>
        </w:rPr>
        <w:tab/>
      </w:r>
      <w:proofErr w:type="gramEnd"/>
      <w:r w:rsidRPr="006001AA">
        <w:rPr>
          <w:rFonts w:ascii="Times New Roman" w:eastAsia="SimSun, 宋体" w:hAnsi="Times New Roman" w:cs="Times New Roman"/>
          <w:bCs/>
          <w:color w:val="000000"/>
          <w:sz w:val="23"/>
          <w:szCs w:val="23"/>
          <w:lang w:eastAsia="ru-RU"/>
        </w:rPr>
        <w:t>1000 рублей, если цена Контракта не превышает 3 млн рублей (включительно);</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б)</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5000 рублей, если цена Контракта составляет от 3 млн рублей до 50 млн рублей (включительно);</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в)</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10000 рублей, если цена Контракта составляет от 50 млн рублей до 100 млн рублей (включительно);</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г)</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100000 рублей, если цена Контракта превышает 100 млн рублей.</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Контракта/этапа.</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отдельного этапа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B01D5" w:rsidRPr="006001AA" w:rsidRDefault="00EB01D5" w:rsidP="003109B0">
      <w:pPr>
        <w:pStyle w:val="Standarduser"/>
        <w:tabs>
          <w:tab w:val="left" w:pos="993"/>
          <w:tab w:val="left" w:pos="1046"/>
        </w:tabs>
        <w:spacing w:after="0" w:line="240" w:lineRule="auto"/>
        <w:ind w:right="-1" w:firstLine="567"/>
        <w:jc w:val="both"/>
        <w:rPr>
          <w:rFonts w:ascii="Times New Roman" w:hAnsi="Times New Roman" w:cs="Times New Roman"/>
          <w:sz w:val="23"/>
          <w:szCs w:val="23"/>
        </w:rPr>
      </w:pPr>
      <w:proofErr w:type="gramStart"/>
      <w:r w:rsidRPr="006001AA">
        <w:rPr>
          <w:rFonts w:ascii="Times New Roman" w:eastAsia="SimSun, 宋体" w:hAnsi="Times New Roman" w:cs="Times New Roman"/>
          <w:color w:val="000000"/>
          <w:sz w:val="23"/>
          <w:szCs w:val="23"/>
          <w:lang w:eastAsia="ru-RU"/>
        </w:rPr>
        <w:t>а)</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 xml:space="preserve">10 процентов цены Контракта </w:t>
      </w:r>
      <w:bookmarkStart w:id="2" w:name="_Hlk211525680"/>
      <w:r w:rsidRPr="006001AA">
        <w:rPr>
          <w:rFonts w:ascii="Times New Roman" w:eastAsia="SimSun, 宋体" w:hAnsi="Times New Roman" w:cs="Times New Roman"/>
          <w:color w:val="000000"/>
          <w:sz w:val="23"/>
          <w:szCs w:val="23"/>
          <w:lang w:eastAsia="ru-RU"/>
        </w:rPr>
        <w:t xml:space="preserve">(этапа) в случае, если цена Контракта (этапа) </w:t>
      </w:r>
      <w:bookmarkEnd w:id="2"/>
      <w:r w:rsidRPr="006001AA">
        <w:rPr>
          <w:rFonts w:ascii="Times New Roman" w:eastAsia="SimSun, 宋体" w:hAnsi="Times New Roman" w:cs="Times New Roman"/>
          <w:color w:val="000000"/>
          <w:sz w:val="23"/>
          <w:szCs w:val="23"/>
          <w:lang w:eastAsia="ru-RU"/>
        </w:rPr>
        <w:t>не превышает 3 млн рублей;</w:t>
      </w:r>
    </w:p>
    <w:p w:rsidR="00EB01D5" w:rsidRPr="006001AA" w:rsidRDefault="00EB01D5" w:rsidP="003109B0">
      <w:pPr>
        <w:pStyle w:val="Standarduser"/>
        <w:tabs>
          <w:tab w:val="left" w:pos="993"/>
          <w:tab w:val="left" w:pos="104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б)</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5 процентов цены Контракта (этапа) в случае, если цена Контракта (этапа) составляет от 3 млн рублей до 50 млн рублей (включительно);</w:t>
      </w:r>
    </w:p>
    <w:p w:rsidR="00EB01D5" w:rsidRPr="006001AA" w:rsidRDefault="00EB01D5" w:rsidP="003109B0">
      <w:pPr>
        <w:pStyle w:val="Standarduser"/>
        <w:tabs>
          <w:tab w:val="left" w:pos="993"/>
          <w:tab w:val="left" w:pos="104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в)</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1 процент цены Контракта (этапа) в случае, если цена Контракта (этапа) составляет от 50 млн рублей до 100 млн рублей (включительно);</w:t>
      </w:r>
    </w:p>
    <w:p w:rsidR="00EB01D5" w:rsidRPr="006001AA" w:rsidRDefault="00EB01D5" w:rsidP="003109B0">
      <w:pPr>
        <w:pStyle w:val="Standarduser"/>
        <w:tabs>
          <w:tab w:val="left" w:pos="993"/>
          <w:tab w:val="left" w:pos="105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г)</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0,5 процента цены Контракта (этапа) в случае, если цена Контракта (этапа) составляет от 100 млн рублей до 500 млн рублей (включительно);</w:t>
      </w:r>
    </w:p>
    <w:p w:rsidR="00EB01D5" w:rsidRPr="006001AA" w:rsidRDefault="00EB01D5" w:rsidP="003109B0">
      <w:pPr>
        <w:pStyle w:val="Standarduser"/>
        <w:tabs>
          <w:tab w:val="left" w:pos="993"/>
          <w:tab w:val="left" w:pos="105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д)</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0,4 процента цены Контракта (этапа) в случае, если цена Контракта (этапа) составляет от 500 млн рублей до 1 млрд рублей (включительно);</w:t>
      </w:r>
    </w:p>
    <w:p w:rsidR="00EB01D5" w:rsidRPr="006001AA" w:rsidRDefault="00EB01D5" w:rsidP="003109B0">
      <w:pPr>
        <w:pStyle w:val="Standarduser"/>
        <w:tabs>
          <w:tab w:val="left" w:pos="993"/>
          <w:tab w:val="left" w:pos="105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е)</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0,3 процента цены Контракта (этапа) в случае, если цена Контракта (этапа) составляет от 1 млрд рублей до 2 млрд рублей (включительно);</w:t>
      </w:r>
    </w:p>
    <w:p w:rsidR="00EB01D5" w:rsidRPr="006001AA" w:rsidRDefault="00EB01D5" w:rsidP="003109B0">
      <w:pPr>
        <w:pStyle w:val="Standarduser"/>
        <w:tabs>
          <w:tab w:val="left" w:pos="993"/>
          <w:tab w:val="left" w:pos="105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ж)</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0,25 процента цены Контракта (этапа) в случае, если цена Контракта (этапа) составляет от 2 млрд рублей до 5 млрд рублей (включительно);</w:t>
      </w:r>
    </w:p>
    <w:p w:rsidR="00EB01D5" w:rsidRPr="006001AA" w:rsidRDefault="00EB01D5" w:rsidP="003109B0">
      <w:pPr>
        <w:pStyle w:val="Standarduser"/>
        <w:tabs>
          <w:tab w:val="left" w:pos="993"/>
          <w:tab w:val="left" w:pos="105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з)</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0,2 процента цены Контракта (этапа) в случае, если цена Контракта (этапа) составляет от 5 млрд рублей до 10 млрд рублей (включительно);</w:t>
      </w:r>
    </w:p>
    <w:p w:rsidR="00EB01D5" w:rsidRPr="006001AA" w:rsidRDefault="00EB01D5" w:rsidP="003109B0">
      <w:pPr>
        <w:pStyle w:val="Standarduser"/>
        <w:tabs>
          <w:tab w:val="left" w:pos="993"/>
          <w:tab w:val="left" w:pos="1056"/>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и)</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0,1 процента цены Контракта (этапа) в случае, если цена Контракта (этапа) превышает 10 млрд рублей.</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w:t>
      </w:r>
      <w:r w:rsidRPr="006001AA">
        <w:rPr>
          <w:rFonts w:ascii="Times New Roman" w:eastAsia="SimSun, 宋体" w:hAnsi="Times New Roman" w:cs="Times New Roman"/>
          <w:bCs/>
          <w:color w:val="000000"/>
          <w:sz w:val="23"/>
          <w:szCs w:val="23"/>
          <w:lang w:eastAsia="ru-RU"/>
        </w:rPr>
        <w:lastRenderedPageBreak/>
        <w:t>штрафа устанавливается (при наличии в контракте таких обязательств) в размере 5 000 (Пять тысяч) рублей 00 копеек, определяемом в следующем порядке:</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а)</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1000 рублей, если цена Контракта не превышает 3 млн рублей;</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б)</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5000 рублей, если цена Контракта составляет от 3 млн рублей до 50 млн</w:t>
      </w:r>
      <w:r w:rsidRPr="006001AA">
        <w:rPr>
          <w:rFonts w:ascii="Times New Roman" w:eastAsia="SimSun, 宋体" w:hAnsi="Times New Roman" w:cs="Times New Roman"/>
          <w:color w:val="000000"/>
          <w:sz w:val="23"/>
          <w:szCs w:val="23"/>
          <w:lang w:eastAsia="ru-RU"/>
        </w:rPr>
        <w:br/>
        <w:t>рублей (включительно);</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в)</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10000 рублей, если цена Контракта составляет от 50 млн рублей до 100 млн</w:t>
      </w:r>
      <w:r w:rsidRPr="006001AA">
        <w:rPr>
          <w:rFonts w:ascii="Times New Roman" w:eastAsia="SimSun, 宋体" w:hAnsi="Times New Roman" w:cs="Times New Roman"/>
          <w:color w:val="000000"/>
          <w:sz w:val="23"/>
          <w:szCs w:val="23"/>
          <w:lang w:eastAsia="ru-RU"/>
        </w:rPr>
        <w:br/>
        <w:t>рублей (включительно);</w:t>
      </w:r>
    </w:p>
    <w:p w:rsidR="00EB01D5" w:rsidRPr="006001AA" w:rsidRDefault="00EB01D5" w:rsidP="003109B0">
      <w:pPr>
        <w:pStyle w:val="Standarduser"/>
        <w:tabs>
          <w:tab w:val="left" w:pos="993"/>
        </w:tabs>
        <w:spacing w:after="0" w:line="240" w:lineRule="auto"/>
        <w:ind w:right="-1" w:firstLine="567"/>
        <w:jc w:val="both"/>
        <w:rPr>
          <w:rFonts w:ascii="Times New Roman" w:eastAsia="SimSun, 宋体" w:hAnsi="Times New Roman" w:cs="Times New Roman"/>
          <w:color w:val="000000"/>
          <w:sz w:val="23"/>
          <w:szCs w:val="23"/>
          <w:lang w:eastAsia="ru-RU"/>
        </w:rPr>
      </w:pPr>
      <w:proofErr w:type="gramStart"/>
      <w:r w:rsidRPr="006001AA">
        <w:rPr>
          <w:rFonts w:ascii="Times New Roman" w:eastAsia="SimSun, 宋体" w:hAnsi="Times New Roman" w:cs="Times New Roman"/>
          <w:color w:val="000000"/>
          <w:sz w:val="23"/>
          <w:szCs w:val="23"/>
          <w:lang w:eastAsia="ru-RU"/>
        </w:rPr>
        <w:t>г)</w:t>
      </w:r>
      <w:r w:rsidRPr="006001AA">
        <w:rPr>
          <w:rFonts w:ascii="Times New Roman" w:eastAsia="SimSun, 宋体" w:hAnsi="Times New Roman" w:cs="Times New Roman"/>
          <w:color w:val="000000"/>
          <w:sz w:val="23"/>
          <w:szCs w:val="23"/>
          <w:lang w:eastAsia="ru-RU"/>
        </w:rPr>
        <w:tab/>
      </w:r>
      <w:proofErr w:type="gramEnd"/>
      <w:r w:rsidRPr="006001AA">
        <w:rPr>
          <w:rFonts w:ascii="Times New Roman" w:eastAsia="SimSun, 宋体" w:hAnsi="Times New Roman" w:cs="Times New Roman"/>
          <w:color w:val="000000"/>
          <w:sz w:val="23"/>
          <w:szCs w:val="23"/>
          <w:lang w:eastAsia="ru-RU"/>
        </w:rPr>
        <w:t>100000 рублей, если цена Контракта превышает 100 млн рублей.</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Сторона, подвергшаяся действию непреодолимой силы, должна уведомить другую Сторону о характере обстоятельств непреодолимой силы и, по возможности, об оценке их влияния на исполнение обязательств по Контракту, а также предоставить другой Стороне по ее требованию выданные уполномоченными органами или организациями документы, подтверждающие действие обстоятельств непреодолимой силы.</w:t>
      </w:r>
    </w:p>
    <w:p w:rsidR="00EB01D5"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Если обстоятельства непреодолимой силы и/или их последствия будут длиться более 1 (одного) месяца, то Исполнитель и Заказчик обсудят, какие меры следует принять для продолжения оказания Услуг.</w:t>
      </w:r>
    </w:p>
    <w:p w:rsidR="00EB01D5" w:rsidRPr="006001AA" w:rsidRDefault="00EB01D5" w:rsidP="003109B0">
      <w:pPr>
        <w:pStyle w:val="Standarduser"/>
        <w:tabs>
          <w:tab w:val="left" w:pos="1134"/>
        </w:tabs>
        <w:spacing w:after="0" w:line="240" w:lineRule="auto"/>
        <w:ind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Если Стороны не смогут договориться в течение 2 (двух) месяцев с даты начала переговоров, тогда каждая из Сторон вправе потребовать расторжения Контракта.</w:t>
      </w:r>
    </w:p>
    <w:p w:rsidR="008A4648" w:rsidRPr="006001AA" w:rsidRDefault="00EB01D5" w:rsidP="003109B0">
      <w:pPr>
        <w:pStyle w:val="Standarduser"/>
        <w:numPr>
          <w:ilvl w:val="1"/>
          <w:numId w:val="9"/>
        </w:numPr>
        <w:tabs>
          <w:tab w:val="left" w:pos="1134"/>
        </w:tabs>
        <w:spacing w:after="0" w:line="240" w:lineRule="auto"/>
        <w:ind w:left="0" w:right="-1" w:firstLine="567"/>
        <w:jc w:val="both"/>
        <w:rPr>
          <w:rFonts w:ascii="Times New Roman" w:hAnsi="Times New Roman" w:cs="Times New Roman"/>
          <w:b/>
          <w:sz w:val="23"/>
          <w:szCs w:val="23"/>
        </w:rPr>
      </w:pPr>
      <w:r w:rsidRPr="006001AA">
        <w:rPr>
          <w:rFonts w:ascii="Times New Roman" w:eastAsia="SimSun, 宋体" w:hAnsi="Times New Roman" w:cs="Times New Roman"/>
          <w:bCs/>
          <w:color w:val="000000"/>
          <w:sz w:val="23"/>
          <w:szCs w:val="23"/>
          <w:lang w:eastAsia="ru-RU"/>
        </w:rPr>
        <w:t>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путем направления письменных или электронных уведомлений. Срок ответа на такое уведомление может быть указан в самом уведомлении. Если не указан конкретный срок, то ответ обязателен не позднее 10 (десяти) дней.</w:t>
      </w:r>
    </w:p>
    <w:p w:rsidR="00695A76" w:rsidRPr="006001AA" w:rsidRDefault="00695A76" w:rsidP="003109B0">
      <w:pPr>
        <w:widowControl w:val="0"/>
        <w:autoSpaceDE w:val="0"/>
        <w:autoSpaceDN w:val="0"/>
        <w:adjustRightInd w:val="0"/>
        <w:jc w:val="both"/>
        <w:rPr>
          <w:sz w:val="23"/>
          <w:szCs w:val="23"/>
        </w:rPr>
      </w:pPr>
    </w:p>
    <w:p w:rsidR="00351621"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СРОК ДЕЙСТВИЯ КОНТРАКТА</w:t>
      </w:r>
    </w:p>
    <w:p w:rsidR="00351621" w:rsidRPr="006001AA" w:rsidRDefault="00351621"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Настоящий </w:t>
      </w:r>
      <w:r w:rsidR="00A6601F" w:rsidRPr="006001AA">
        <w:rPr>
          <w:rFonts w:ascii="Times New Roman" w:eastAsia="SimSun, 宋体" w:hAnsi="Times New Roman" w:cs="Times New Roman"/>
          <w:bCs/>
          <w:color w:val="000000"/>
          <w:sz w:val="23"/>
          <w:szCs w:val="23"/>
          <w:lang w:eastAsia="ru-RU"/>
        </w:rPr>
        <w:t>Контракт</w:t>
      </w:r>
      <w:r w:rsidRPr="006001AA">
        <w:rPr>
          <w:rFonts w:ascii="Times New Roman" w:eastAsia="SimSun, 宋体" w:hAnsi="Times New Roman" w:cs="Times New Roman"/>
          <w:bCs/>
          <w:color w:val="000000"/>
          <w:sz w:val="23"/>
          <w:szCs w:val="23"/>
          <w:lang w:eastAsia="ru-RU"/>
        </w:rPr>
        <w:t xml:space="preserve"> вступае</w:t>
      </w:r>
      <w:r w:rsidR="007D7137" w:rsidRPr="006001AA">
        <w:rPr>
          <w:rFonts w:ascii="Times New Roman" w:eastAsia="SimSun, 宋体" w:hAnsi="Times New Roman" w:cs="Times New Roman"/>
          <w:bCs/>
          <w:color w:val="000000"/>
          <w:sz w:val="23"/>
          <w:szCs w:val="23"/>
          <w:lang w:eastAsia="ru-RU"/>
        </w:rPr>
        <w:t xml:space="preserve">т в силу со дня подписания его </w:t>
      </w:r>
      <w:r w:rsidR="002B1B42" w:rsidRPr="006001AA">
        <w:rPr>
          <w:rFonts w:ascii="Times New Roman" w:eastAsia="SimSun, 宋体" w:hAnsi="Times New Roman" w:cs="Times New Roman"/>
          <w:bCs/>
          <w:color w:val="000000"/>
          <w:sz w:val="23"/>
          <w:szCs w:val="23"/>
          <w:lang w:eastAsia="ru-RU"/>
        </w:rPr>
        <w:t>с</w:t>
      </w:r>
      <w:r w:rsidRPr="006001AA">
        <w:rPr>
          <w:rFonts w:ascii="Times New Roman" w:eastAsia="SimSun, 宋体" w:hAnsi="Times New Roman" w:cs="Times New Roman"/>
          <w:bCs/>
          <w:color w:val="000000"/>
          <w:sz w:val="23"/>
          <w:szCs w:val="23"/>
          <w:lang w:eastAsia="ru-RU"/>
        </w:rPr>
        <w:t>торонами</w:t>
      </w:r>
      <w:r w:rsidR="00A937A8" w:rsidRPr="006001AA">
        <w:rPr>
          <w:rFonts w:ascii="Times New Roman" w:eastAsia="SimSun, 宋体" w:hAnsi="Times New Roman" w:cs="Times New Roman"/>
          <w:bCs/>
          <w:color w:val="000000"/>
          <w:sz w:val="23"/>
          <w:szCs w:val="23"/>
          <w:lang w:eastAsia="ru-RU"/>
        </w:rPr>
        <w:t xml:space="preserve"> и действует до полного исполнения </w:t>
      </w:r>
      <w:r w:rsidR="002B1B42" w:rsidRPr="006001AA">
        <w:rPr>
          <w:rFonts w:ascii="Times New Roman" w:eastAsia="SimSun, 宋体" w:hAnsi="Times New Roman" w:cs="Times New Roman"/>
          <w:bCs/>
          <w:color w:val="000000"/>
          <w:sz w:val="23"/>
          <w:szCs w:val="23"/>
          <w:lang w:eastAsia="ru-RU"/>
        </w:rPr>
        <w:t>с</w:t>
      </w:r>
      <w:r w:rsidR="00A937A8" w:rsidRPr="006001AA">
        <w:rPr>
          <w:rFonts w:ascii="Times New Roman" w:eastAsia="SimSun, 宋体" w:hAnsi="Times New Roman" w:cs="Times New Roman"/>
          <w:bCs/>
          <w:color w:val="000000"/>
          <w:sz w:val="23"/>
          <w:szCs w:val="23"/>
          <w:lang w:eastAsia="ru-RU"/>
        </w:rPr>
        <w:t>торонами обязательств.</w:t>
      </w:r>
    </w:p>
    <w:p w:rsidR="001501EF" w:rsidRPr="006001AA" w:rsidRDefault="001501EF" w:rsidP="003109B0">
      <w:pPr>
        <w:jc w:val="both"/>
        <w:rPr>
          <w:sz w:val="23"/>
          <w:szCs w:val="23"/>
        </w:rPr>
      </w:pPr>
    </w:p>
    <w:p w:rsidR="00306CB2"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ИЗМ</w:t>
      </w:r>
      <w:r w:rsidR="00352A6A" w:rsidRPr="006001AA">
        <w:rPr>
          <w:rFonts w:ascii="Times New Roman" w:eastAsia="SimSun, 宋体" w:hAnsi="Times New Roman" w:cs="Times New Roman"/>
          <w:b/>
          <w:bCs/>
          <w:color w:val="000000"/>
          <w:sz w:val="23"/>
          <w:szCs w:val="23"/>
          <w:lang w:eastAsia="ru-RU"/>
        </w:rPr>
        <w:t>ЕНЕНИЕ И РАСТОРЖЕНИЕ КОНТРАКТА</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Изменение существенных условий настоящего Контракта при его исполнении не допускается, за исключением случаев, предусмотренных Законом № 44-ФЗ.</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если при исполнении Контракта изменяется срок исполнения отдельного этапа (отдельных этапов) исполнения Контракта, Стороны вправе изменить указанный срок в рамках срока исполнения Контракта, путем подписания дополнительного соглашения к Контракту.</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Изменение существенных условий Контракта при его исполнении допускается в случаях, предусмотренных пунктом 5 статьи 78.2 Бюджетного кодекса Российской Федерации (далее – Кодекс), при уменьшении в соответствии с Кодексом Заказчику как получателю бюджетных средств, ранее доведенных в установленном порядке лимитов бюджетных обязательств на предоставление субсидии. При этом Заказчик в ходе исполнения Контракта обеспечивает согласование новых условий Контракта, в том числе размера и (или) сроков оплаты и (или) объема работ (Услуг), предусмотренных Контрактом.</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Расторжение настоящего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Заказчик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Исполнитель вправе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lastRenderedPageBreak/>
        <w:t>Сторона, которая получила предложение о расторжении Контракта по соглашению Сторон, должна дать письменный ответ на это предложение в срок не позднее 10 (десяти) календарных дней с даты его получения.</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При досрочном прекращении Контракта Заказчик оплачивает стоимость фактически оказанных Исполнителем Услуг.</w:t>
      </w:r>
    </w:p>
    <w:p w:rsidR="00306CB2" w:rsidRPr="006001AA" w:rsidRDefault="00306CB2" w:rsidP="003109B0">
      <w:pPr>
        <w:pStyle w:val="Standarduser"/>
        <w:tabs>
          <w:tab w:val="left" w:pos="993"/>
        </w:tabs>
        <w:spacing w:after="0" w:line="240" w:lineRule="auto"/>
        <w:ind w:right="-1"/>
        <w:jc w:val="both"/>
        <w:rPr>
          <w:rFonts w:ascii="Times New Roman" w:eastAsia="SimSun, 宋体" w:hAnsi="Times New Roman" w:cs="Times New Roman"/>
          <w:color w:val="000000"/>
          <w:sz w:val="23"/>
          <w:szCs w:val="23"/>
          <w:lang w:eastAsia="ru-RU"/>
        </w:rPr>
      </w:pPr>
    </w:p>
    <w:p w:rsidR="00306CB2"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КОНФИДЕНЦИАЛЬНОСТЬ</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Если иное не предусмотрено Контрактом, Стороны обязуются, начиная с даты заключения и в течение 1 (одного) года после прекращения действия Контракта, соблюдать конфиденциальность в отношении информации, полученной ими друг от друга или ставшей известной им в ходе оказания Услуг (конфиденциальную информацию), без предварительного согласия другой Стороны не передавать, не открывать и не разглашать в общем или в частности конфиденциальную информацию каким-либо третьим лицам, в том числе исключить доступ к конфиденциальной информации третьих лиц или представителей Сторон, не уполномоченных работать с конфиденциальной информацией, за исключением случаев, когда раскрытие такой информации предусмотрено законодательством Российской Федерации.</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Условия пункта 8.1. Контракта не распространяются на случаи раскрытия конфиденциальной информации по запросу органов власти в случаях, предусмотренных законодательством Российской Федерации. Каждая из Сторон в течение 5 (пяти) рабочих дней с момента получения такого запроса обязана уведомить об этом другую Сторону.</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Условие пункта 8.1. Контракта не применяется по отношению к конфиденциальной информации, относительно которой раскрывающая Сторона докажет, что такая информация:</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имелась в распоряжении раскрывающей Стороны до даты заключения Контракта, или;</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стала общедоступной или общераспространенной не в результате нарушения любой из Сторон условий Контракта, или;</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раскрыта по решению или определению суда, или в соответствии с законодательством Российской Федерации, или;</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получена от сторонней организации или лица при отсутствии требования к конфиденциальности, или;</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предоставлена сотруднику одной из Сторон или ее представителям, действующим от ее имени, оказывающим услуги и (или) выполняющим работы, связанные со строительством, эксплуатацией, консервацией, ремонтом, техническим обслуживанием, демонтажем (сносом) Объекта (при необходимости), устранением недостатков Работ, получением заключения о соответствии, введением Объекта в эксплуатацию.</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Обязательства, предусмотренные настоящим разделом Контракта, продолжают действовать после завершения оказания Услуг и прекращения Контракта.</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Для соблюдения конфиденциальности информации Стороны обязуются:</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не хранить конфиденциальную информацию с помощью электронных средств хранения информации, кроме случаев, когда такие электронные средства находятся под контролем исключительно одной из Сторон и к ним отсутствует доступ сторонних лиц;</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не копировать конфиденциальную информацию полностью или частично, если это не требуется в целях оказания Услуг;</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уведомить другую Сторону об обстоятельствах, связанных с владением или использованием конфиденциальной информации третьим лицом;</w:t>
      </w:r>
    </w:p>
    <w:p w:rsidR="00306CB2" w:rsidRPr="006001AA" w:rsidRDefault="00306CB2" w:rsidP="003109B0">
      <w:pPr>
        <w:pStyle w:val="Standarduser"/>
        <w:numPr>
          <w:ilvl w:val="2"/>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предпринимать разумные меры, необходимые или желательные для обеспечения поддержания конфиденциальности и защиты конфиденциальной информации, а также для предотвращения доступа к ней или использования конфиденциальной информации третьими лицами.</w:t>
      </w:r>
    </w:p>
    <w:p w:rsidR="00306CB2" w:rsidRPr="006001AA" w:rsidRDefault="00306CB2" w:rsidP="003109B0">
      <w:pPr>
        <w:pStyle w:val="Standarduser"/>
        <w:tabs>
          <w:tab w:val="left" w:pos="284"/>
          <w:tab w:val="left" w:pos="1134"/>
        </w:tabs>
        <w:spacing w:after="0" w:line="240" w:lineRule="auto"/>
        <w:ind w:right="-1"/>
        <w:jc w:val="both"/>
        <w:rPr>
          <w:rFonts w:ascii="Times New Roman" w:eastAsia="SimSun, 宋体" w:hAnsi="Times New Roman" w:cs="Times New Roman"/>
          <w:b/>
          <w:bCs/>
          <w:color w:val="000000"/>
          <w:sz w:val="23"/>
          <w:szCs w:val="23"/>
          <w:lang w:eastAsia="ru-RU"/>
        </w:rPr>
      </w:pPr>
    </w:p>
    <w:p w:rsidR="00306CB2"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АНТИКОРРУПЦИОННАЯ ОГОВОРКА</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w:t>
      </w:r>
      <w:r w:rsidRPr="006001AA">
        <w:rPr>
          <w:rFonts w:ascii="Times New Roman" w:eastAsia="SimSun, 宋体" w:hAnsi="Times New Roman" w:cs="Times New Roman"/>
          <w:bCs/>
          <w:color w:val="000000"/>
          <w:sz w:val="23"/>
          <w:szCs w:val="23"/>
          <w:lang w:eastAsia="ru-RU"/>
        </w:rPr>
        <w:lastRenderedPageBreak/>
        <w:t>целей Контракта законодательством, как дача/получение взятки, коммерческий подкуп, а также действия, нарушающие требования Федерального закона от 25.12.2008 г. № 273-ФЗ «О противодействии коррупции».</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о противодействии коррупции.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306CB2" w:rsidRPr="006001AA" w:rsidRDefault="00306CB2" w:rsidP="003109B0">
      <w:pPr>
        <w:pStyle w:val="Standarduser"/>
        <w:tabs>
          <w:tab w:val="left" w:pos="284"/>
          <w:tab w:val="left" w:pos="1134"/>
        </w:tabs>
        <w:autoSpaceDE w:val="0"/>
        <w:spacing w:after="0" w:line="240" w:lineRule="auto"/>
        <w:ind w:right="-1"/>
        <w:jc w:val="both"/>
        <w:rPr>
          <w:rFonts w:ascii="Times New Roman" w:eastAsia="Times New Roman" w:hAnsi="Times New Roman" w:cs="Times New Roman"/>
          <w:color w:val="000000"/>
          <w:sz w:val="23"/>
          <w:szCs w:val="23"/>
        </w:rPr>
      </w:pPr>
    </w:p>
    <w:p w:rsidR="00306CB2"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ПОРЯДОК РАЗРЕШЕНИЯ СПОРОВ</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Все споры или разногласия, возникающие из Контракта или в связи с ним, подлежат разрешению с соблюдением обязательного досудебного (претензионного) порядка.</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bookmarkStart w:id="3" w:name="_Hlk197967268"/>
      <w:r w:rsidRPr="006001AA">
        <w:rPr>
          <w:rFonts w:ascii="Times New Roman" w:eastAsia="SimSun, 宋体" w:hAnsi="Times New Roman" w:cs="Times New Roman"/>
          <w:bCs/>
          <w:color w:val="000000"/>
          <w:sz w:val="23"/>
          <w:szCs w:val="23"/>
          <w:lang w:eastAsia="ru-RU"/>
        </w:rPr>
        <w:t>Претензия если она связана с нарушением условий Контракта, должна содержать перечень допущенных при исполнении Контракта нарушений со ссылкой на соответствующие условия Контракта, включая его приложения, стоимостную оценку ответственности, а также действия, которые должен совершить адресат претензии для устранения нарушений.</w:t>
      </w:r>
      <w:bookmarkEnd w:id="3"/>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Срок ответа на направленную Стороной претензию устанавливается в 10 (десять) рабочих дней со дня получения претензии.</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возникновения у Сторон разногласий по вопросам, связанным с определением объема, стоимости, качества выполненных Услуг, Стороны вправе инициировать проведение независимой экспертизы.</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Для целей проведения указанной экспертизы заинтересованная Сторона направляет второй Стороне для согласования предложение о кандидатуре или кандидатурах экспертов (экспертных организаций) и вопросы, которые подлежат исследованию при проведении экспертизы.</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Расходы, связанные с проведением независимой экспертизы, предусмотренной в настоящем разделе Контракта, оплачиваются заинтересованной Стороной (инициатором проведения экспертизы). При этом, если доводы инициирующей Стороны будут подтверждены результатами такой экспертизы, то инициирующая Сторона вправе взыскать с второй Стороны расходы на ее проведение в порядке, предусмотренном законодательством Российской Федерации.</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Если Стороны не урегулировали спор в течение 30 (календарных) дней с момента получения первой претензии, то спор может быть передан на разрешение в арбитражный суд г. Москвы.</w:t>
      </w:r>
    </w:p>
    <w:p w:rsidR="00306CB2" w:rsidRPr="006001AA" w:rsidRDefault="00306CB2" w:rsidP="003109B0">
      <w:pPr>
        <w:pStyle w:val="Standarduser"/>
        <w:tabs>
          <w:tab w:val="left" w:pos="993"/>
        </w:tabs>
        <w:spacing w:after="0" w:line="240" w:lineRule="auto"/>
        <w:ind w:right="-1"/>
        <w:jc w:val="both"/>
        <w:rPr>
          <w:rFonts w:ascii="Times New Roman" w:eastAsia="SimSun, 宋体" w:hAnsi="Times New Roman" w:cs="Times New Roman"/>
          <w:b/>
          <w:bCs/>
          <w:color w:val="000000"/>
          <w:sz w:val="23"/>
          <w:szCs w:val="23"/>
          <w:lang w:eastAsia="ru-RU"/>
        </w:rPr>
      </w:pPr>
    </w:p>
    <w:p w:rsidR="00306CB2"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ПРОЧИЕ УСЛОВИЯ</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Вся переписка, документация, а также переговоры по Контракту должны вестись на русском языке.</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bookmarkStart w:id="4" w:name="_Hlk196414393"/>
      <w:r w:rsidRPr="006001AA">
        <w:rPr>
          <w:rFonts w:ascii="Times New Roman" w:eastAsia="SimSun, 宋体" w:hAnsi="Times New Roman" w:cs="Times New Roman"/>
          <w:bCs/>
          <w:color w:val="000000"/>
          <w:sz w:val="23"/>
          <w:szCs w:val="23"/>
          <w:lang w:eastAsia="ru-RU"/>
        </w:rPr>
        <w:t>Уведомления (в том числе обращения, сообщения, предложения, требования) Сторон, связанные с исполнением, изменением, расторжением Контракта,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Датой получения уведомления считается:</w:t>
      </w:r>
    </w:p>
    <w:p w:rsidR="00306CB2" w:rsidRPr="006001AA" w:rsidRDefault="00306CB2" w:rsidP="003109B0">
      <w:pPr>
        <w:pStyle w:val="Standarduser"/>
        <w:widowControl w:val="0"/>
        <w:numPr>
          <w:ilvl w:val="0"/>
          <w:numId w:val="10"/>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lastRenderedPageBreak/>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306CB2" w:rsidRPr="006001AA" w:rsidRDefault="00306CB2" w:rsidP="003109B0">
      <w:pPr>
        <w:pStyle w:val="Standarduser"/>
        <w:widowControl w:val="0"/>
        <w:numPr>
          <w:ilvl w:val="0"/>
          <w:numId w:val="10"/>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306CB2" w:rsidRPr="006001AA" w:rsidRDefault="00306CB2" w:rsidP="003109B0">
      <w:pPr>
        <w:pStyle w:val="Standarduser"/>
        <w:widowControl w:val="0"/>
        <w:numPr>
          <w:ilvl w:val="0"/>
          <w:numId w:val="10"/>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6001AA">
        <w:rPr>
          <w:rFonts w:ascii="Times New Roman" w:eastAsia="Times New Roman" w:hAnsi="Times New Roman" w:cs="Times New Roman"/>
          <w:color w:val="000000"/>
          <w:sz w:val="23"/>
          <w:szCs w:val="23"/>
          <w:lang w:eastAsia="ru-RU"/>
        </w:rPr>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bookmarkEnd w:id="4"/>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В случае изменения юридического статуса одной из Сторон, в том числе в результате инициирования процедуры ликвидации, реорганизации или несостоятельности (банкротства), изменения ее местонахождения, иных контрактных данных (в том числе факса и электронной почты), наименования и (или) реквизитов счета, на который в соответствии с условиями Контракта должны производиться платежи, она обязана в течение 5 (пяти) рабочих дней с момента наступления каждого из таких событий уведомить об этом другую Сторону. Сторона, не исполнившая указанную обязанность, несет все риски, связанные с таким бездействием, в том числе риски, связанные с последствиями неполучения в срок корреспонденции.</w:t>
      </w:r>
    </w:p>
    <w:p w:rsidR="00306CB2" w:rsidRPr="006001AA" w:rsidRDefault="00306CB2" w:rsidP="003109B0">
      <w:pPr>
        <w:pStyle w:val="Standarduser"/>
        <w:numPr>
          <w:ilvl w:val="1"/>
          <w:numId w:val="9"/>
        </w:numPr>
        <w:tabs>
          <w:tab w:val="left" w:pos="1134"/>
        </w:tabs>
        <w:spacing w:after="0" w:line="240" w:lineRule="auto"/>
        <w:ind w:left="0" w:right="-1" w:firstLine="567"/>
        <w:jc w:val="both"/>
        <w:rPr>
          <w:rFonts w:ascii="Times New Roman" w:eastAsia="SimSun, 宋体" w:hAnsi="Times New Roman" w:cs="Times New Roman"/>
          <w:bCs/>
          <w:color w:val="000000"/>
          <w:sz w:val="23"/>
          <w:szCs w:val="23"/>
          <w:lang w:eastAsia="ru-RU"/>
        </w:rPr>
      </w:pPr>
      <w:r w:rsidRPr="006001AA">
        <w:rPr>
          <w:rFonts w:ascii="Times New Roman" w:eastAsia="SimSun, 宋体" w:hAnsi="Times New Roman" w:cs="Times New Roman"/>
          <w:bCs/>
          <w:color w:val="000000"/>
          <w:sz w:val="23"/>
          <w:szCs w:val="23"/>
          <w:lang w:eastAsia="ru-RU"/>
        </w:rPr>
        <w:t>Исполнитель также обязан уведомлять Заказчика заблаговременно о любых будущих или незамедлительно произошедших изменениях, касающихся специальных разрешений, необходимых для исполнения Контракта, а также об иных обстоятельствах, способных повлиять на надлежащее исполнение его обязанностей по Контракту.</w:t>
      </w:r>
    </w:p>
    <w:p w:rsidR="00306CB2" w:rsidRPr="006001AA" w:rsidRDefault="00306CB2" w:rsidP="003109B0">
      <w:pPr>
        <w:pStyle w:val="Standarduser"/>
        <w:tabs>
          <w:tab w:val="left" w:pos="1134"/>
        </w:tabs>
        <w:spacing w:after="0" w:line="240" w:lineRule="auto"/>
        <w:ind w:right="-1"/>
        <w:jc w:val="both"/>
        <w:rPr>
          <w:rFonts w:ascii="Times New Roman" w:eastAsia="SimSun, 宋体" w:hAnsi="Times New Roman" w:cs="Times New Roman"/>
          <w:bCs/>
          <w:color w:val="000000"/>
          <w:sz w:val="23"/>
          <w:szCs w:val="23"/>
          <w:lang w:eastAsia="ru-RU"/>
        </w:rPr>
      </w:pPr>
    </w:p>
    <w:p w:rsidR="00306CB2" w:rsidRPr="006001AA" w:rsidRDefault="00306CB2" w:rsidP="003109B0">
      <w:pPr>
        <w:pStyle w:val="Standarduser"/>
        <w:numPr>
          <w:ilvl w:val="0"/>
          <w:numId w:val="9"/>
        </w:numPr>
        <w:tabs>
          <w:tab w:val="left" w:pos="0"/>
          <w:tab w:val="left" w:pos="426"/>
          <w:tab w:val="left" w:pos="993"/>
        </w:tabs>
        <w:spacing w:after="0" w:line="240" w:lineRule="auto"/>
        <w:ind w:left="0" w:right="-1" w:firstLine="0"/>
        <w:jc w:val="center"/>
        <w:rPr>
          <w:rFonts w:ascii="Times New Roman" w:eastAsia="SimSun, 宋体" w:hAnsi="Times New Roman" w:cs="Times New Roman"/>
          <w:b/>
          <w:bCs/>
          <w:color w:val="000000"/>
          <w:sz w:val="23"/>
          <w:szCs w:val="23"/>
          <w:lang w:eastAsia="ru-RU"/>
        </w:rPr>
      </w:pPr>
      <w:r w:rsidRPr="006001AA">
        <w:rPr>
          <w:rFonts w:ascii="Times New Roman" w:eastAsia="SimSun, 宋体" w:hAnsi="Times New Roman" w:cs="Times New Roman"/>
          <w:b/>
          <w:bCs/>
          <w:color w:val="000000"/>
          <w:sz w:val="23"/>
          <w:szCs w:val="23"/>
          <w:lang w:eastAsia="ru-RU"/>
        </w:rPr>
        <w:t>АДРЕСА, РЕКВИЗИТЫ И ПОДПИСИ СТОРОН</w:t>
      </w:r>
    </w:p>
    <w:p w:rsidR="00306CB2" w:rsidRPr="006001AA" w:rsidRDefault="00306CB2" w:rsidP="003109B0">
      <w:pPr>
        <w:pStyle w:val="Standarduser"/>
        <w:tabs>
          <w:tab w:val="left" w:pos="720"/>
          <w:tab w:val="left" w:pos="1713"/>
        </w:tabs>
        <w:spacing w:after="0" w:line="240" w:lineRule="auto"/>
        <w:ind w:left="360" w:right="-1"/>
        <w:rPr>
          <w:rFonts w:ascii="Times New Roman" w:eastAsia="SimSun, 宋体" w:hAnsi="Times New Roman" w:cs="Times New Roman"/>
          <w:b/>
          <w:bCs/>
          <w:color w:val="000000"/>
          <w:spacing w:val="-4"/>
          <w:sz w:val="23"/>
          <w:szCs w:val="23"/>
          <w:lang w:eastAsia="ar-SA"/>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031"/>
      </w:tblGrid>
      <w:tr w:rsidR="006001AA" w:rsidRPr="006001AA" w:rsidTr="002278C1">
        <w:trPr>
          <w:trHeight w:val="257"/>
        </w:trPr>
        <w:tc>
          <w:tcPr>
            <w:tcW w:w="2500" w:type="pct"/>
          </w:tcPr>
          <w:p w:rsidR="006001AA" w:rsidRPr="006001AA" w:rsidRDefault="006001AA" w:rsidP="002278C1">
            <w:pPr>
              <w:jc w:val="center"/>
              <w:rPr>
                <w:b/>
                <w:bCs/>
                <w:sz w:val="23"/>
                <w:szCs w:val="23"/>
              </w:rPr>
            </w:pPr>
            <w:r w:rsidRPr="006001AA">
              <w:rPr>
                <w:b/>
                <w:bCs/>
                <w:sz w:val="23"/>
                <w:szCs w:val="23"/>
              </w:rPr>
              <w:t>ЗАКАЗЧИК:</w:t>
            </w:r>
          </w:p>
        </w:tc>
        <w:tc>
          <w:tcPr>
            <w:tcW w:w="2500" w:type="pct"/>
          </w:tcPr>
          <w:p w:rsidR="006001AA" w:rsidRPr="006001AA" w:rsidRDefault="006001AA" w:rsidP="002278C1">
            <w:pPr>
              <w:jc w:val="center"/>
              <w:rPr>
                <w:b/>
                <w:bCs/>
                <w:sz w:val="23"/>
                <w:szCs w:val="23"/>
              </w:rPr>
            </w:pPr>
            <w:r w:rsidRPr="006001AA">
              <w:rPr>
                <w:b/>
                <w:bCs/>
                <w:sz w:val="23"/>
                <w:szCs w:val="23"/>
              </w:rPr>
              <w:t>ИСПОЛНИТЕЛЬ:</w:t>
            </w:r>
          </w:p>
        </w:tc>
      </w:tr>
      <w:tr w:rsidR="006001AA" w:rsidRPr="006001AA" w:rsidTr="002278C1">
        <w:trPr>
          <w:trHeight w:val="379"/>
        </w:trPr>
        <w:tc>
          <w:tcPr>
            <w:tcW w:w="2500" w:type="pct"/>
          </w:tcPr>
          <w:p w:rsidR="006001AA" w:rsidRPr="006001AA" w:rsidRDefault="006001AA" w:rsidP="002278C1">
            <w:pPr>
              <w:rPr>
                <w:b/>
                <w:sz w:val="23"/>
                <w:szCs w:val="23"/>
                <w:lang w:eastAsia="en-US"/>
              </w:rPr>
            </w:pPr>
            <w:r w:rsidRPr="006001AA">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6001AA" w:rsidRPr="006001AA" w:rsidRDefault="006001AA" w:rsidP="002278C1">
            <w:pPr>
              <w:rPr>
                <w:b/>
                <w:sz w:val="23"/>
                <w:szCs w:val="23"/>
                <w:lang w:eastAsia="en-US"/>
              </w:rPr>
            </w:pPr>
            <w:r w:rsidRPr="006001AA">
              <w:rPr>
                <w:b/>
                <w:sz w:val="23"/>
                <w:szCs w:val="23"/>
                <w:lang w:eastAsia="ru-RU"/>
              </w:rPr>
              <w:t>(«Ростовский-на-Дону филиал Всероссийского государственного университета кинематографии имени С.А. Герасимова»)</w:t>
            </w:r>
          </w:p>
          <w:p w:rsidR="006001AA" w:rsidRPr="006001AA" w:rsidRDefault="006001AA" w:rsidP="002278C1">
            <w:pPr>
              <w:rPr>
                <w:b/>
                <w:sz w:val="23"/>
                <w:szCs w:val="23"/>
                <w:lang w:eastAsia="en-US"/>
              </w:rPr>
            </w:pPr>
          </w:p>
        </w:tc>
        <w:tc>
          <w:tcPr>
            <w:tcW w:w="2500" w:type="pct"/>
          </w:tcPr>
          <w:p w:rsidR="006001AA" w:rsidRPr="006001AA" w:rsidRDefault="006001AA" w:rsidP="002278C1">
            <w:pPr>
              <w:outlineLvl w:val="1"/>
              <w:rPr>
                <w:b/>
                <w:sz w:val="23"/>
                <w:szCs w:val="23"/>
              </w:rPr>
            </w:pPr>
            <w:r w:rsidRPr="006001AA">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6001AA" w:rsidRPr="006001AA" w:rsidRDefault="006001AA" w:rsidP="002278C1">
            <w:pPr>
              <w:rPr>
                <w:b/>
                <w:sz w:val="23"/>
                <w:szCs w:val="23"/>
              </w:rPr>
            </w:pPr>
          </w:p>
        </w:tc>
      </w:tr>
      <w:tr w:rsidR="006001AA" w:rsidRPr="006001AA" w:rsidTr="002278C1">
        <w:trPr>
          <w:trHeight w:val="711"/>
        </w:trPr>
        <w:tc>
          <w:tcPr>
            <w:tcW w:w="2500" w:type="pct"/>
          </w:tcPr>
          <w:p w:rsidR="006001AA" w:rsidRPr="006001AA" w:rsidRDefault="006001AA" w:rsidP="002278C1">
            <w:pPr>
              <w:autoSpaceDE w:val="0"/>
              <w:rPr>
                <w:sz w:val="23"/>
                <w:szCs w:val="23"/>
                <w:lang w:eastAsia="en-US"/>
              </w:rPr>
            </w:pPr>
            <w:r w:rsidRPr="006001AA">
              <w:rPr>
                <w:sz w:val="23"/>
                <w:szCs w:val="23"/>
                <w:lang w:eastAsia="en-US"/>
              </w:rPr>
              <w:t>Юридический адрес: 129226, г. Москва, ул. Вильгельма Пика, д. 3</w:t>
            </w:r>
          </w:p>
          <w:p w:rsidR="006001AA" w:rsidRPr="006001AA" w:rsidRDefault="006001AA" w:rsidP="002278C1">
            <w:pPr>
              <w:autoSpaceDE w:val="0"/>
              <w:rPr>
                <w:sz w:val="23"/>
                <w:szCs w:val="23"/>
                <w:lang w:eastAsia="en-US"/>
              </w:rPr>
            </w:pPr>
            <w:r w:rsidRPr="006001AA">
              <w:rPr>
                <w:sz w:val="23"/>
                <w:szCs w:val="23"/>
                <w:lang w:eastAsia="en-US"/>
              </w:rPr>
              <w:t>Почтовый адрес: 344002, Ростовская область, г. Ростов-на-Дону, Ленинский район, ул. Московская 43а.</w:t>
            </w:r>
          </w:p>
          <w:p w:rsidR="006001AA" w:rsidRPr="006001AA" w:rsidRDefault="006001AA" w:rsidP="002278C1">
            <w:pPr>
              <w:autoSpaceDE w:val="0"/>
              <w:rPr>
                <w:sz w:val="23"/>
                <w:szCs w:val="23"/>
                <w:lang w:eastAsia="en-US"/>
              </w:rPr>
            </w:pPr>
          </w:p>
          <w:p w:rsidR="006001AA" w:rsidRPr="006001AA" w:rsidRDefault="006001AA" w:rsidP="002278C1">
            <w:pPr>
              <w:autoSpaceDE w:val="0"/>
              <w:rPr>
                <w:sz w:val="23"/>
                <w:szCs w:val="23"/>
                <w:lang w:eastAsia="en-US"/>
              </w:rPr>
            </w:pPr>
            <w:r w:rsidRPr="006001AA">
              <w:rPr>
                <w:sz w:val="23"/>
                <w:szCs w:val="23"/>
                <w:lang w:eastAsia="en-US"/>
              </w:rPr>
              <w:t xml:space="preserve">ИНН 7717032440 </w:t>
            </w:r>
          </w:p>
          <w:p w:rsidR="006001AA" w:rsidRPr="006001AA" w:rsidRDefault="006001AA" w:rsidP="002278C1">
            <w:pPr>
              <w:autoSpaceDE w:val="0"/>
              <w:rPr>
                <w:sz w:val="23"/>
                <w:szCs w:val="23"/>
                <w:lang w:eastAsia="en-US"/>
              </w:rPr>
            </w:pPr>
            <w:r w:rsidRPr="006001AA">
              <w:rPr>
                <w:sz w:val="23"/>
                <w:szCs w:val="23"/>
                <w:lang w:eastAsia="en-US"/>
              </w:rPr>
              <w:t>КПП 616443001</w:t>
            </w:r>
          </w:p>
          <w:p w:rsidR="006001AA" w:rsidRPr="006001AA" w:rsidRDefault="006001AA" w:rsidP="002278C1">
            <w:pPr>
              <w:autoSpaceDE w:val="0"/>
              <w:rPr>
                <w:sz w:val="23"/>
                <w:szCs w:val="23"/>
                <w:lang w:eastAsia="en-US"/>
              </w:rPr>
            </w:pPr>
            <w:r w:rsidRPr="006001AA">
              <w:rPr>
                <w:sz w:val="23"/>
                <w:szCs w:val="23"/>
                <w:lang w:eastAsia="en-US"/>
              </w:rPr>
              <w:t xml:space="preserve">ОГРН 1037739313700 </w:t>
            </w:r>
          </w:p>
          <w:p w:rsidR="006001AA" w:rsidRPr="006001AA" w:rsidRDefault="006001AA" w:rsidP="002278C1">
            <w:pPr>
              <w:autoSpaceDE w:val="0"/>
              <w:rPr>
                <w:sz w:val="23"/>
                <w:szCs w:val="23"/>
                <w:lang w:eastAsia="en-US"/>
              </w:rPr>
            </w:pPr>
            <w:r w:rsidRPr="006001AA">
              <w:rPr>
                <w:sz w:val="23"/>
                <w:szCs w:val="23"/>
                <w:lang w:eastAsia="en-US"/>
              </w:rPr>
              <w:t>УФК по Ростовской области (5807, Ростовский-на-Дону филиал ВСЕРОССИЙСКОГО ГОСУДАРСТВЕННОГО УНИВЕРСИТЕТА КИНЕМАТОГРАФИИ ИМЕНИ С.А.ГЕРАСИМОВА Л/С 20586Ч60090)</w:t>
            </w:r>
          </w:p>
          <w:p w:rsidR="006001AA" w:rsidRPr="006001AA" w:rsidRDefault="006001AA" w:rsidP="002278C1">
            <w:pPr>
              <w:autoSpaceDE w:val="0"/>
              <w:rPr>
                <w:sz w:val="23"/>
                <w:szCs w:val="23"/>
                <w:lang w:eastAsia="en-US"/>
              </w:rPr>
            </w:pPr>
            <w:r w:rsidRPr="006001AA">
              <w:rPr>
                <w:sz w:val="23"/>
                <w:szCs w:val="23"/>
                <w:lang w:eastAsia="en-US"/>
              </w:rPr>
              <w:t>р/с 03214643000000015800</w:t>
            </w:r>
          </w:p>
          <w:p w:rsidR="006001AA" w:rsidRPr="006001AA" w:rsidRDefault="006001AA" w:rsidP="002278C1">
            <w:pPr>
              <w:autoSpaceDE w:val="0"/>
              <w:rPr>
                <w:sz w:val="23"/>
                <w:szCs w:val="23"/>
                <w:lang w:eastAsia="en-US"/>
              </w:rPr>
            </w:pPr>
            <w:r w:rsidRPr="006001AA">
              <w:rPr>
                <w:sz w:val="23"/>
                <w:szCs w:val="23"/>
                <w:lang w:eastAsia="en-US"/>
              </w:rPr>
              <w:t>ОКЦ № 9 Южного ГУ Банка России</w:t>
            </w:r>
          </w:p>
          <w:p w:rsidR="006001AA" w:rsidRPr="006001AA" w:rsidRDefault="006001AA" w:rsidP="002278C1">
            <w:pPr>
              <w:autoSpaceDE w:val="0"/>
              <w:rPr>
                <w:sz w:val="23"/>
                <w:szCs w:val="23"/>
                <w:lang w:eastAsia="en-US"/>
              </w:rPr>
            </w:pPr>
            <w:r w:rsidRPr="006001AA">
              <w:rPr>
                <w:sz w:val="23"/>
                <w:szCs w:val="23"/>
                <w:lang w:eastAsia="en-US"/>
              </w:rPr>
              <w:lastRenderedPageBreak/>
              <w:t>УФК по Ростовской области г. Ростов-на-Дону</w:t>
            </w:r>
          </w:p>
          <w:p w:rsidR="006001AA" w:rsidRPr="006001AA" w:rsidRDefault="006001AA" w:rsidP="002278C1">
            <w:pPr>
              <w:autoSpaceDE w:val="0"/>
              <w:rPr>
                <w:sz w:val="23"/>
                <w:szCs w:val="23"/>
                <w:lang w:eastAsia="en-US"/>
              </w:rPr>
            </w:pPr>
            <w:r w:rsidRPr="006001AA">
              <w:rPr>
                <w:sz w:val="23"/>
                <w:szCs w:val="23"/>
                <w:lang w:eastAsia="en-US"/>
              </w:rPr>
              <w:t xml:space="preserve">БИК 016015102 </w:t>
            </w:r>
          </w:p>
          <w:p w:rsidR="006001AA" w:rsidRPr="006001AA" w:rsidRDefault="006001AA" w:rsidP="002278C1">
            <w:pPr>
              <w:autoSpaceDE w:val="0"/>
              <w:rPr>
                <w:sz w:val="23"/>
                <w:szCs w:val="23"/>
                <w:lang w:eastAsia="en-US"/>
              </w:rPr>
            </w:pPr>
            <w:r w:rsidRPr="006001AA">
              <w:rPr>
                <w:sz w:val="23"/>
                <w:szCs w:val="23"/>
                <w:lang w:eastAsia="en-US"/>
              </w:rPr>
              <w:t xml:space="preserve">(Единый казначейский счет) 40102810845370000050 </w:t>
            </w:r>
          </w:p>
          <w:p w:rsidR="006001AA" w:rsidRPr="006001AA" w:rsidRDefault="006001AA" w:rsidP="002278C1">
            <w:pPr>
              <w:autoSpaceDE w:val="0"/>
              <w:rPr>
                <w:sz w:val="23"/>
                <w:szCs w:val="23"/>
                <w:lang w:eastAsia="en-US"/>
              </w:rPr>
            </w:pPr>
            <w:r w:rsidRPr="006001AA">
              <w:rPr>
                <w:sz w:val="23"/>
                <w:szCs w:val="23"/>
                <w:lang w:eastAsia="en-US"/>
              </w:rPr>
              <w:t>Учетный номер Ч6009</w:t>
            </w:r>
          </w:p>
          <w:p w:rsidR="006001AA" w:rsidRPr="006001AA" w:rsidRDefault="006001AA" w:rsidP="002278C1">
            <w:pPr>
              <w:rPr>
                <w:sz w:val="23"/>
                <w:szCs w:val="23"/>
                <w:lang w:eastAsia="en-US"/>
              </w:rPr>
            </w:pPr>
          </w:p>
          <w:p w:rsidR="006001AA" w:rsidRPr="006001AA" w:rsidRDefault="006001AA" w:rsidP="002278C1">
            <w:pPr>
              <w:shd w:val="clear" w:color="auto" w:fill="FFFFFF"/>
              <w:tabs>
                <w:tab w:val="left" w:pos="5670"/>
              </w:tabs>
              <w:snapToGrid w:val="0"/>
              <w:rPr>
                <w:color w:val="000000"/>
                <w:sz w:val="23"/>
                <w:szCs w:val="23"/>
                <w:lang w:val="en-US"/>
              </w:rPr>
            </w:pPr>
            <w:r w:rsidRPr="006001AA">
              <w:rPr>
                <w:color w:val="000000"/>
                <w:sz w:val="23"/>
                <w:szCs w:val="23"/>
              </w:rPr>
              <w:t>Тел</w:t>
            </w:r>
            <w:r w:rsidRPr="006001AA">
              <w:rPr>
                <w:color w:val="000000"/>
                <w:sz w:val="23"/>
                <w:szCs w:val="23"/>
                <w:lang w:val="en-US"/>
              </w:rPr>
              <w:t>.: 8 </w:t>
            </w:r>
            <w:r w:rsidRPr="006001AA">
              <w:rPr>
                <w:sz w:val="23"/>
                <w:szCs w:val="23"/>
                <w:lang w:val="en-US"/>
              </w:rPr>
              <w:t>863 309-10-20</w:t>
            </w:r>
            <w:r w:rsidRPr="006001AA">
              <w:rPr>
                <w:color w:val="000000"/>
                <w:sz w:val="23"/>
                <w:szCs w:val="23"/>
                <w:lang w:val="en-US"/>
              </w:rPr>
              <w:t xml:space="preserve"> </w:t>
            </w:r>
          </w:p>
          <w:p w:rsidR="006001AA" w:rsidRPr="006001AA" w:rsidRDefault="006001AA" w:rsidP="002278C1">
            <w:pPr>
              <w:tabs>
                <w:tab w:val="left" w:pos="5063"/>
              </w:tabs>
              <w:ind w:right="-9"/>
              <w:rPr>
                <w:color w:val="000000"/>
                <w:sz w:val="23"/>
                <w:szCs w:val="23"/>
                <w:lang w:val="en-US"/>
              </w:rPr>
            </w:pPr>
            <w:r w:rsidRPr="006001AA">
              <w:rPr>
                <w:color w:val="000000"/>
                <w:sz w:val="23"/>
                <w:szCs w:val="23"/>
                <w:lang w:val="en-US"/>
              </w:rPr>
              <w:t xml:space="preserve">Email: </w:t>
            </w:r>
            <w:proofErr w:type="spellStart"/>
            <w:r w:rsidRPr="006001AA">
              <w:rPr>
                <w:color w:val="000000"/>
                <w:sz w:val="23"/>
                <w:szCs w:val="23"/>
                <w:lang w:val="en-US"/>
              </w:rPr>
              <w:t>i</w:t>
            </w:r>
            <w:proofErr w:type="spellEnd"/>
            <w:r w:rsidRPr="006001AA">
              <w:rPr>
                <w:sz w:val="23"/>
                <w:szCs w:val="23"/>
                <w:lang w:val="de-DE"/>
              </w:rPr>
              <w:t>nfo@vgik-rostov.ru</w:t>
            </w:r>
          </w:p>
          <w:p w:rsidR="006001AA" w:rsidRPr="006001AA" w:rsidRDefault="006001AA" w:rsidP="002278C1">
            <w:pPr>
              <w:tabs>
                <w:tab w:val="left" w:pos="5063"/>
              </w:tabs>
              <w:ind w:right="-9"/>
              <w:rPr>
                <w:b/>
                <w:sz w:val="23"/>
                <w:szCs w:val="23"/>
                <w:lang w:val="en-US" w:eastAsia="en-US"/>
              </w:rPr>
            </w:pPr>
          </w:p>
        </w:tc>
        <w:tc>
          <w:tcPr>
            <w:tcW w:w="2500" w:type="pct"/>
          </w:tcPr>
          <w:p w:rsidR="006001AA" w:rsidRPr="006001AA" w:rsidRDefault="006001AA" w:rsidP="002278C1">
            <w:pPr>
              <w:outlineLvl w:val="1"/>
              <w:rPr>
                <w:sz w:val="23"/>
                <w:szCs w:val="23"/>
              </w:rPr>
            </w:pPr>
            <w:r w:rsidRPr="006001AA">
              <w:rPr>
                <w:sz w:val="23"/>
                <w:szCs w:val="23"/>
              </w:rPr>
              <w:lastRenderedPageBreak/>
              <w:t>Адрес местонахождения: ___________</w:t>
            </w:r>
          </w:p>
          <w:p w:rsidR="006001AA" w:rsidRPr="006001AA" w:rsidRDefault="006001AA" w:rsidP="002278C1">
            <w:pPr>
              <w:outlineLvl w:val="1"/>
              <w:rPr>
                <w:sz w:val="23"/>
                <w:szCs w:val="23"/>
              </w:rPr>
            </w:pPr>
            <w:r w:rsidRPr="006001AA">
              <w:rPr>
                <w:sz w:val="23"/>
                <w:szCs w:val="23"/>
              </w:rPr>
              <w:t>_______________________________</w:t>
            </w:r>
          </w:p>
          <w:p w:rsidR="006001AA" w:rsidRPr="006001AA" w:rsidRDefault="006001AA" w:rsidP="002278C1">
            <w:pPr>
              <w:outlineLvl w:val="1"/>
              <w:rPr>
                <w:sz w:val="23"/>
                <w:szCs w:val="23"/>
              </w:rPr>
            </w:pPr>
            <w:r w:rsidRPr="006001AA">
              <w:rPr>
                <w:sz w:val="23"/>
                <w:szCs w:val="23"/>
              </w:rPr>
              <w:t>ИНН ___________________________</w:t>
            </w:r>
          </w:p>
          <w:p w:rsidR="006001AA" w:rsidRPr="006001AA" w:rsidRDefault="006001AA" w:rsidP="002278C1">
            <w:pPr>
              <w:outlineLvl w:val="1"/>
              <w:rPr>
                <w:sz w:val="23"/>
                <w:szCs w:val="23"/>
              </w:rPr>
            </w:pPr>
            <w:r w:rsidRPr="006001AA">
              <w:rPr>
                <w:sz w:val="23"/>
                <w:szCs w:val="23"/>
              </w:rPr>
              <w:t>КПП (при наличии) _________________</w:t>
            </w:r>
          </w:p>
          <w:p w:rsidR="006001AA" w:rsidRPr="006001AA" w:rsidRDefault="006001AA" w:rsidP="002278C1">
            <w:pPr>
              <w:outlineLvl w:val="1"/>
              <w:rPr>
                <w:sz w:val="23"/>
                <w:szCs w:val="23"/>
              </w:rPr>
            </w:pPr>
            <w:r w:rsidRPr="006001AA">
              <w:rPr>
                <w:sz w:val="23"/>
                <w:szCs w:val="23"/>
              </w:rPr>
              <w:t>Банковские реквизиты:</w:t>
            </w:r>
          </w:p>
          <w:p w:rsidR="006001AA" w:rsidRPr="006001AA" w:rsidRDefault="006001AA" w:rsidP="002278C1">
            <w:pPr>
              <w:outlineLvl w:val="1"/>
              <w:rPr>
                <w:sz w:val="23"/>
                <w:szCs w:val="23"/>
              </w:rPr>
            </w:pPr>
            <w:r w:rsidRPr="006001AA">
              <w:rPr>
                <w:sz w:val="23"/>
                <w:szCs w:val="23"/>
              </w:rPr>
              <w:t>р/с _____________________________</w:t>
            </w:r>
          </w:p>
          <w:p w:rsidR="006001AA" w:rsidRPr="006001AA" w:rsidRDefault="006001AA" w:rsidP="002278C1">
            <w:pPr>
              <w:outlineLvl w:val="1"/>
              <w:rPr>
                <w:sz w:val="23"/>
                <w:szCs w:val="23"/>
              </w:rPr>
            </w:pPr>
            <w:r w:rsidRPr="006001AA">
              <w:rPr>
                <w:sz w:val="23"/>
                <w:szCs w:val="23"/>
              </w:rPr>
              <w:t>к/с _____________________________</w:t>
            </w:r>
          </w:p>
          <w:p w:rsidR="006001AA" w:rsidRPr="006001AA" w:rsidRDefault="006001AA" w:rsidP="002278C1">
            <w:pPr>
              <w:outlineLvl w:val="1"/>
              <w:rPr>
                <w:sz w:val="23"/>
                <w:szCs w:val="23"/>
              </w:rPr>
            </w:pPr>
            <w:r w:rsidRPr="006001AA">
              <w:rPr>
                <w:sz w:val="23"/>
                <w:szCs w:val="23"/>
              </w:rPr>
              <w:t>БИК ____________________________</w:t>
            </w:r>
          </w:p>
          <w:p w:rsidR="006001AA" w:rsidRPr="006001AA" w:rsidRDefault="008168E8" w:rsidP="002278C1">
            <w:pPr>
              <w:outlineLvl w:val="1"/>
              <w:rPr>
                <w:sz w:val="23"/>
                <w:szCs w:val="23"/>
              </w:rPr>
            </w:pPr>
            <w:hyperlink r:id="rId9" w:history="1">
              <w:r w:rsidR="006001AA" w:rsidRPr="006001AA">
                <w:rPr>
                  <w:sz w:val="23"/>
                  <w:szCs w:val="23"/>
                  <w:u w:val="single"/>
                </w:rPr>
                <w:t>ОКОПФ</w:t>
              </w:r>
            </w:hyperlink>
          </w:p>
          <w:p w:rsidR="006001AA" w:rsidRPr="006001AA" w:rsidRDefault="006001AA" w:rsidP="002278C1">
            <w:pPr>
              <w:outlineLvl w:val="1"/>
              <w:rPr>
                <w:sz w:val="23"/>
                <w:szCs w:val="23"/>
              </w:rPr>
            </w:pPr>
            <w:r w:rsidRPr="006001AA">
              <w:rPr>
                <w:sz w:val="23"/>
                <w:szCs w:val="23"/>
              </w:rPr>
              <w:t>ОКПО</w:t>
            </w:r>
          </w:p>
          <w:p w:rsidR="006001AA" w:rsidRPr="006001AA" w:rsidRDefault="008168E8" w:rsidP="002278C1">
            <w:pPr>
              <w:outlineLvl w:val="1"/>
              <w:rPr>
                <w:sz w:val="23"/>
                <w:szCs w:val="23"/>
              </w:rPr>
            </w:pPr>
            <w:hyperlink r:id="rId10" w:history="1">
              <w:r w:rsidR="006001AA" w:rsidRPr="006001AA">
                <w:rPr>
                  <w:sz w:val="23"/>
                  <w:szCs w:val="23"/>
                  <w:u w:val="single"/>
                </w:rPr>
                <w:t>ОКПД2</w:t>
              </w:r>
            </w:hyperlink>
          </w:p>
          <w:p w:rsidR="006001AA" w:rsidRPr="006001AA" w:rsidRDefault="008168E8" w:rsidP="002278C1">
            <w:pPr>
              <w:outlineLvl w:val="1"/>
              <w:rPr>
                <w:sz w:val="23"/>
                <w:szCs w:val="23"/>
              </w:rPr>
            </w:pPr>
            <w:hyperlink r:id="rId11" w:history="1">
              <w:r w:rsidR="006001AA" w:rsidRPr="006001AA">
                <w:rPr>
                  <w:sz w:val="23"/>
                  <w:szCs w:val="23"/>
                  <w:u w:val="single"/>
                </w:rPr>
                <w:t>ОКАТО</w:t>
              </w:r>
            </w:hyperlink>
          </w:p>
          <w:p w:rsidR="006001AA" w:rsidRPr="006001AA" w:rsidRDefault="008168E8" w:rsidP="002278C1">
            <w:pPr>
              <w:outlineLvl w:val="1"/>
              <w:rPr>
                <w:sz w:val="23"/>
                <w:szCs w:val="23"/>
              </w:rPr>
            </w:pPr>
            <w:hyperlink r:id="rId12" w:history="1">
              <w:r w:rsidR="006001AA" w:rsidRPr="006001AA">
                <w:rPr>
                  <w:sz w:val="23"/>
                  <w:szCs w:val="23"/>
                  <w:u w:val="single"/>
                </w:rPr>
                <w:t>ОКТМО</w:t>
              </w:r>
            </w:hyperlink>
          </w:p>
          <w:p w:rsidR="006001AA" w:rsidRPr="006001AA" w:rsidRDefault="006001AA" w:rsidP="002278C1">
            <w:pPr>
              <w:outlineLvl w:val="1"/>
              <w:rPr>
                <w:sz w:val="23"/>
                <w:szCs w:val="23"/>
              </w:rPr>
            </w:pPr>
            <w:r w:rsidRPr="006001AA">
              <w:rPr>
                <w:sz w:val="23"/>
                <w:szCs w:val="23"/>
              </w:rPr>
              <w:t>Для бюджетных учреждений (дополнительно):</w:t>
            </w:r>
          </w:p>
          <w:p w:rsidR="006001AA" w:rsidRPr="006001AA" w:rsidRDefault="006001AA" w:rsidP="002278C1">
            <w:pPr>
              <w:outlineLvl w:val="1"/>
              <w:rPr>
                <w:sz w:val="23"/>
                <w:szCs w:val="23"/>
              </w:rPr>
            </w:pPr>
            <w:r w:rsidRPr="006001AA">
              <w:rPr>
                <w:sz w:val="23"/>
                <w:szCs w:val="23"/>
              </w:rPr>
              <w:t>Наименование органа Федерального казначейства _____________________</w:t>
            </w:r>
          </w:p>
          <w:p w:rsidR="006001AA" w:rsidRPr="006001AA" w:rsidRDefault="006001AA" w:rsidP="002278C1">
            <w:pPr>
              <w:outlineLvl w:val="1"/>
              <w:rPr>
                <w:sz w:val="23"/>
                <w:szCs w:val="23"/>
              </w:rPr>
            </w:pPr>
            <w:r w:rsidRPr="006001AA">
              <w:rPr>
                <w:sz w:val="23"/>
                <w:szCs w:val="23"/>
              </w:rPr>
              <w:lastRenderedPageBreak/>
              <w:t>Лицевой счет ____________________</w:t>
            </w:r>
          </w:p>
          <w:p w:rsidR="006001AA" w:rsidRPr="006001AA" w:rsidRDefault="006001AA" w:rsidP="002278C1">
            <w:pPr>
              <w:outlineLvl w:val="1"/>
              <w:rPr>
                <w:sz w:val="23"/>
                <w:szCs w:val="23"/>
              </w:rPr>
            </w:pPr>
            <w:r w:rsidRPr="006001AA">
              <w:rPr>
                <w:sz w:val="23"/>
                <w:szCs w:val="23"/>
              </w:rPr>
              <w:t>КБК ____________________________</w:t>
            </w:r>
          </w:p>
          <w:p w:rsidR="006001AA" w:rsidRPr="006001AA" w:rsidRDefault="006001AA" w:rsidP="002278C1">
            <w:pPr>
              <w:outlineLvl w:val="1"/>
              <w:rPr>
                <w:sz w:val="23"/>
                <w:szCs w:val="23"/>
              </w:rPr>
            </w:pPr>
            <w:r w:rsidRPr="006001AA">
              <w:rPr>
                <w:sz w:val="23"/>
                <w:szCs w:val="23"/>
              </w:rPr>
              <w:t>Адрес электронной почты:</w:t>
            </w:r>
          </w:p>
          <w:p w:rsidR="006001AA" w:rsidRPr="006001AA" w:rsidRDefault="006001AA" w:rsidP="002278C1">
            <w:pPr>
              <w:outlineLvl w:val="1"/>
              <w:rPr>
                <w:sz w:val="23"/>
                <w:szCs w:val="23"/>
              </w:rPr>
            </w:pPr>
            <w:r w:rsidRPr="006001AA">
              <w:rPr>
                <w:sz w:val="23"/>
                <w:szCs w:val="23"/>
              </w:rPr>
              <w:t>________________________________</w:t>
            </w:r>
          </w:p>
          <w:p w:rsidR="006001AA" w:rsidRPr="006001AA" w:rsidRDefault="006001AA" w:rsidP="002278C1">
            <w:pPr>
              <w:rPr>
                <w:b/>
                <w:sz w:val="23"/>
                <w:szCs w:val="23"/>
              </w:rPr>
            </w:pPr>
            <w:r w:rsidRPr="006001AA">
              <w:rPr>
                <w:sz w:val="23"/>
                <w:szCs w:val="23"/>
              </w:rPr>
              <w:t xml:space="preserve">Телефон: </w:t>
            </w:r>
          </w:p>
        </w:tc>
      </w:tr>
      <w:tr w:rsidR="006001AA" w:rsidRPr="006001AA" w:rsidTr="002278C1">
        <w:trPr>
          <w:trHeight w:val="694"/>
        </w:trPr>
        <w:tc>
          <w:tcPr>
            <w:tcW w:w="2500" w:type="pct"/>
          </w:tcPr>
          <w:p w:rsidR="006001AA" w:rsidRPr="006001AA" w:rsidRDefault="006001AA" w:rsidP="002278C1">
            <w:pPr>
              <w:rPr>
                <w:b/>
                <w:sz w:val="23"/>
                <w:szCs w:val="23"/>
              </w:rPr>
            </w:pPr>
            <w:r w:rsidRPr="006001AA">
              <w:rPr>
                <w:b/>
                <w:sz w:val="23"/>
                <w:szCs w:val="23"/>
              </w:rPr>
              <w:lastRenderedPageBreak/>
              <w:t xml:space="preserve">Проректор </w:t>
            </w:r>
          </w:p>
          <w:p w:rsidR="006001AA" w:rsidRPr="006001AA" w:rsidRDefault="006001AA" w:rsidP="002278C1">
            <w:pPr>
              <w:rPr>
                <w:sz w:val="23"/>
                <w:szCs w:val="23"/>
              </w:rPr>
            </w:pPr>
          </w:p>
          <w:p w:rsidR="006001AA" w:rsidRPr="006001AA" w:rsidRDefault="006001AA" w:rsidP="002278C1">
            <w:pPr>
              <w:rPr>
                <w:sz w:val="23"/>
                <w:szCs w:val="23"/>
              </w:rPr>
            </w:pPr>
            <w:r w:rsidRPr="006001AA">
              <w:rPr>
                <w:sz w:val="23"/>
                <w:szCs w:val="23"/>
                <w:u w:val="single"/>
              </w:rPr>
              <w:t xml:space="preserve">                                     </w:t>
            </w:r>
            <w:r w:rsidRPr="006001AA">
              <w:rPr>
                <w:sz w:val="23"/>
                <w:szCs w:val="23"/>
              </w:rPr>
              <w:t xml:space="preserve"> / </w:t>
            </w:r>
            <w:r w:rsidRPr="006001AA">
              <w:rPr>
                <w:bCs/>
                <w:sz w:val="23"/>
                <w:szCs w:val="23"/>
                <w:lang w:val="en-US"/>
              </w:rPr>
              <w:t>_________________</w:t>
            </w:r>
            <w:r w:rsidRPr="006001AA">
              <w:rPr>
                <w:b/>
                <w:sz w:val="23"/>
                <w:szCs w:val="23"/>
              </w:rPr>
              <w:t xml:space="preserve"> </w:t>
            </w:r>
            <w:r w:rsidRPr="006001AA">
              <w:rPr>
                <w:sz w:val="23"/>
                <w:szCs w:val="23"/>
              </w:rPr>
              <w:t>/</w:t>
            </w:r>
          </w:p>
          <w:p w:rsidR="006001AA" w:rsidRPr="006001AA" w:rsidRDefault="006001AA" w:rsidP="002278C1">
            <w:pPr>
              <w:rPr>
                <w:sz w:val="23"/>
                <w:szCs w:val="23"/>
              </w:rPr>
            </w:pPr>
            <w:proofErr w:type="spellStart"/>
            <w:r w:rsidRPr="006001AA">
              <w:rPr>
                <w:sz w:val="23"/>
                <w:szCs w:val="23"/>
              </w:rPr>
              <w:t>м.п</w:t>
            </w:r>
            <w:proofErr w:type="spellEnd"/>
            <w:r w:rsidRPr="006001AA">
              <w:rPr>
                <w:sz w:val="23"/>
                <w:szCs w:val="23"/>
              </w:rPr>
              <w:t>.</w:t>
            </w:r>
          </w:p>
        </w:tc>
        <w:tc>
          <w:tcPr>
            <w:tcW w:w="2500" w:type="pct"/>
          </w:tcPr>
          <w:p w:rsidR="006001AA" w:rsidRPr="006001AA" w:rsidRDefault="006001AA" w:rsidP="002278C1">
            <w:pPr>
              <w:rPr>
                <w:sz w:val="23"/>
                <w:szCs w:val="23"/>
              </w:rPr>
            </w:pPr>
          </w:p>
          <w:p w:rsidR="006001AA" w:rsidRPr="006001AA" w:rsidRDefault="006001AA" w:rsidP="002278C1">
            <w:pPr>
              <w:rPr>
                <w:sz w:val="23"/>
                <w:szCs w:val="23"/>
              </w:rPr>
            </w:pPr>
          </w:p>
          <w:p w:rsidR="006001AA" w:rsidRPr="006001AA" w:rsidRDefault="006001AA" w:rsidP="002278C1">
            <w:pPr>
              <w:rPr>
                <w:sz w:val="23"/>
                <w:szCs w:val="23"/>
              </w:rPr>
            </w:pPr>
            <w:r w:rsidRPr="006001AA">
              <w:rPr>
                <w:sz w:val="23"/>
                <w:szCs w:val="23"/>
                <w:u w:val="single"/>
              </w:rPr>
              <w:t xml:space="preserve">                                     </w:t>
            </w:r>
            <w:r w:rsidRPr="006001AA">
              <w:rPr>
                <w:sz w:val="23"/>
                <w:szCs w:val="23"/>
              </w:rPr>
              <w:t xml:space="preserve"> / _________________/</w:t>
            </w:r>
          </w:p>
          <w:p w:rsidR="006001AA" w:rsidRPr="006001AA" w:rsidRDefault="006001AA" w:rsidP="002278C1">
            <w:pPr>
              <w:rPr>
                <w:sz w:val="23"/>
                <w:szCs w:val="23"/>
              </w:rPr>
            </w:pPr>
            <w:proofErr w:type="spellStart"/>
            <w:r w:rsidRPr="006001AA">
              <w:rPr>
                <w:sz w:val="23"/>
                <w:szCs w:val="23"/>
              </w:rPr>
              <w:t>м.п</w:t>
            </w:r>
            <w:proofErr w:type="spellEnd"/>
            <w:r w:rsidRPr="006001AA">
              <w:rPr>
                <w:sz w:val="23"/>
                <w:szCs w:val="23"/>
              </w:rPr>
              <w:t>.</w:t>
            </w:r>
          </w:p>
        </w:tc>
      </w:tr>
    </w:tbl>
    <w:p w:rsidR="00760633" w:rsidRPr="006001AA" w:rsidRDefault="00760633" w:rsidP="003109B0">
      <w:pPr>
        <w:rPr>
          <w:sz w:val="23"/>
          <w:szCs w:val="23"/>
          <w:lang w:eastAsia="x-none"/>
        </w:rPr>
      </w:pPr>
    </w:p>
    <w:p w:rsidR="003109B0" w:rsidRPr="006001AA" w:rsidRDefault="003109B0" w:rsidP="003109B0">
      <w:pPr>
        <w:rPr>
          <w:sz w:val="23"/>
          <w:szCs w:val="23"/>
          <w:lang w:eastAsia="x-none"/>
        </w:rPr>
      </w:pPr>
    </w:p>
    <w:p w:rsidR="003109B0" w:rsidRPr="006001AA" w:rsidRDefault="003109B0" w:rsidP="003109B0">
      <w:pPr>
        <w:pStyle w:val="Standarduser"/>
        <w:pageBreakBefore/>
        <w:tabs>
          <w:tab w:val="left" w:pos="1650"/>
        </w:tabs>
        <w:spacing w:after="0" w:line="240" w:lineRule="auto"/>
        <w:jc w:val="right"/>
        <w:rPr>
          <w:rFonts w:ascii="Times New Roman" w:eastAsia="SimSun, 宋体" w:hAnsi="Times New Roman" w:cs="Times New Roman"/>
          <w:color w:val="000000"/>
          <w:sz w:val="23"/>
          <w:szCs w:val="23"/>
          <w:lang w:eastAsia="ar-SA"/>
        </w:rPr>
      </w:pPr>
      <w:r w:rsidRPr="006001AA">
        <w:rPr>
          <w:rFonts w:ascii="Times New Roman" w:eastAsia="SimSun, 宋体" w:hAnsi="Times New Roman" w:cs="Times New Roman"/>
          <w:color w:val="000000"/>
          <w:sz w:val="23"/>
          <w:szCs w:val="23"/>
          <w:lang w:eastAsia="ar-SA"/>
        </w:rPr>
        <w:lastRenderedPageBreak/>
        <w:t>Приложение № 1</w:t>
      </w:r>
    </w:p>
    <w:p w:rsidR="003109B0" w:rsidRPr="006001AA" w:rsidRDefault="003109B0" w:rsidP="003109B0">
      <w:pPr>
        <w:pStyle w:val="Standarduser"/>
        <w:spacing w:after="0" w:line="240" w:lineRule="auto"/>
        <w:jc w:val="right"/>
        <w:rPr>
          <w:rFonts w:ascii="Times New Roman" w:eastAsia="SimSun, 宋体" w:hAnsi="Times New Roman" w:cs="Times New Roman"/>
          <w:color w:val="000000"/>
          <w:sz w:val="23"/>
          <w:szCs w:val="23"/>
          <w:lang w:eastAsia="ru-RU"/>
        </w:rPr>
      </w:pPr>
      <w:r w:rsidRPr="006001AA">
        <w:rPr>
          <w:rFonts w:ascii="Times New Roman" w:eastAsia="SimSun, 宋体" w:hAnsi="Times New Roman" w:cs="Times New Roman"/>
          <w:color w:val="000000"/>
          <w:sz w:val="23"/>
          <w:szCs w:val="23"/>
          <w:lang w:eastAsia="ru-RU"/>
        </w:rPr>
        <w:t>к Контракту№ _________________</w:t>
      </w:r>
    </w:p>
    <w:p w:rsidR="003109B0" w:rsidRPr="006001AA" w:rsidRDefault="003109B0" w:rsidP="003109B0">
      <w:pPr>
        <w:pStyle w:val="Standarduser"/>
        <w:spacing w:after="0" w:line="240" w:lineRule="auto"/>
        <w:jc w:val="right"/>
        <w:rPr>
          <w:rFonts w:ascii="Times New Roman" w:eastAsia="SimSun, 宋体" w:hAnsi="Times New Roman" w:cs="Times New Roman"/>
          <w:color w:val="000000"/>
          <w:sz w:val="23"/>
          <w:szCs w:val="23"/>
          <w:lang w:eastAsia="ru-RU"/>
        </w:rPr>
      </w:pPr>
      <w:r w:rsidRPr="006001AA">
        <w:rPr>
          <w:rFonts w:ascii="Times New Roman" w:eastAsia="SimSun, 宋体" w:hAnsi="Times New Roman" w:cs="Times New Roman"/>
          <w:color w:val="000000"/>
          <w:sz w:val="23"/>
          <w:szCs w:val="23"/>
          <w:lang w:eastAsia="ru-RU"/>
        </w:rPr>
        <w:t xml:space="preserve">от «_____» _______________ 2026 г. </w:t>
      </w:r>
    </w:p>
    <w:p w:rsidR="003109B0" w:rsidRPr="006001AA" w:rsidRDefault="003109B0" w:rsidP="003109B0">
      <w:pPr>
        <w:pStyle w:val="Standarduser"/>
        <w:spacing w:after="0" w:line="240" w:lineRule="auto"/>
        <w:jc w:val="right"/>
        <w:rPr>
          <w:rFonts w:ascii="Times New Roman" w:eastAsia="SimSun, 宋体" w:hAnsi="Times New Roman" w:cs="Times New Roman"/>
          <w:color w:val="000000"/>
          <w:sz w:val="23"/>
          <w:szCs w:val="23"/>
          <w:lang w:eastAsia="ru-RU"/>
        </w:rPr>
      </w:pPr>
    </w:p>
    <w:p w:rsidR="003109B0" w:rsidRPr="006001AA" w:rsidRDefault="003109B0" w:rsidP="003109B0">
      <w:pPr>
        <w:pStyle w:val="Standarduser"/>
        <w:spacing w:after="0" w:line="240" w:lineRule="auto"/>
        <w:jc w:val="right"/>
        <w:rPr>
          <w:rFonts w:ascii="Times New Roman" w:eastAsia="SimSun, 宋体" w:hAnsi="Times New Roman" w:cs="Times New Roman"/>
          <w:color w:val="000000"/>
          <w:sz w:val="23"/>
          <w:szCs w:val="23"/>
          <w:lang w:eastAsia="ru-RU"/>
        </w:rPr>
      </w:pPr>
    </w:p>
    <w:p w:rsidR="003109B0" w:rsidRPr="006001AA" w:rsidRDefault="003109B0" w:rsidP="003109B0">
      <w:pPr>
        <w:pStyle w:val="Standarduser"/>
        <w:spacing w:after="0" w:line="240" w:lineRule="auto"/>
        <w:jc w:val="right"/>
        <w:rPr>
          <w:rFonts w:ascii="Times New Roman" w:eastAsia="SimSun, 宋体" w:hAnsi="Times New Roman" w:cs="Times New Roman"/>
          <w:color w:val="000000"/>
          <w:sz w:val="23"/>
          <w:szCs w:val="23"/>
          <w:lang w:eastAsia="ru-RU"/>
        </w:rPr>
      </w:pPr>
    </w:p>
    <w:p w:rsidR="003109B0" w:rsidRPr="006001AA" w:rsidRDefault="003109B0" w:rsidP="003109B0">
      <w:pPr>
        <w:jc w:val="center"/>
        <w:outlineLvl w:val="0"/>
        <w:rPr>
          <w:b/>
          <w:sz w:val="23"/>
          <w:szCs w:val="23"/>
        </w:rPr>
      </w:pPr>
      <w:r w:rsidRPr="006001AA">
        <w:rPr>
          <w:b/>
          <w:sz w:val="23"/>
          <w:szCs w:val="23"/>
        </w:rPr>
        <w:t>ТЕХНИЧЕСКОЕ ЗАДАНИЕ</w:t>
      </w:r>
    </w:p>
    <w:p w:rsidR="003109B0" w:rsidRPr="006001AA" w:rsidRDefault="006001AA" w:rsidP="003109B0">
      <w:pPr>
        <w:jc w:val="center"/>
        <w:rPr>
          <w:bCs/>
          <w:sz w:val="23"/>
          <w:szCs w:val="23"/>
          <w:shd w:val="clear" w:color="auto" w:fill="FFFFFF"/>
        </w:rPr>
      </w:pPr>
      <w:r w:rsidRPr="006001AA">
        <w:rPr>
          <w:rFonts w:eastAsia="SimSun, 宋体"/>
          <w:color w:val="000000"/>
          <w:spacing w:val="-4"/>
          <w:kern w:val="3"/>
          <w:sz w:val="23"/>
          <w:szCs w:val="23"/>
          <w:lang w:eastAsia="ar-SA"/>
        </w:rPr>
        <w:t xml:space="preserve">на оказание </w:t>
      </w:r>
      <w:r w:rsidRPr="006001AA">
        <w:rPr>
          <w:bCs/>
          <w:sz w:val="23"/>
          <w:szCs w:val="23"/>
        </w:rPr>
        <w:t xml:space="preserve">услуг по ведению авторского надзора </w:t>
      </w:r>
      <w:r w:rsidRPr="006001AA">
        <w:rPr>
          <w:rFonts w:eastAsia="SimSun, 宋体"/>
          <w:color w:val="000000"/>
          <w:spacing w:val="-4"/>
          <w:kern w:val="3"/>
          <w:sz w:val="23"/>
          <w:szCs w:val="23"/>
          <w:lang w:eastAsia="ar-SA"/>
        </w:rPr>
        <w:t>по объекту: «</w:t>
      </w:r>
      <w:r w:rsidRPr="006001AA">
        <w:rPr>
          <w:sz w:val="23"/>
          <w:szCs w:val="23"/>
          <w:shd w:val="clear" w:color="auto" w:fill="FFFFFF"/>
        </w:rPr>
        <w:t xml:space="preserve">капитальный ремонт здания общежития, расположенного по адресу: </w:t>
      </w:r>
      <w:proofErr w:type="spellStart"/>
      <w:r w:rsidRPr="006001AA">
        <w:rPr>
          <w:sz w:val="23"/>
          <w:szCs w:val="23"/>
          <w:shd w:val="clear" w:color="auto" w:fill="FFFFFF"/>
        </w:rPr>
        <w:t>г.Ростов</w:t>
      </w:r>
      <w:proofErr w:type="spellEnd"/>
      <w:r w:rsidRPr="006001AA">
        <w:rPr>
          <w:sz w:val="23"/>
          <w:szCs w:val="23"/>
          <w:shd w:val="clear" w:color="auto" w:fill="FFFFFF"/>
        </w:rPr>
        <w:t xml:space="preserve"> - на- Дону, ул. Московская, д. </w:t>
      </w:r>
      <w:proofErr w:type="gramStart"/>
      <w:r w:rsidRPr="006001AA">
        <w:rPr>
          <w:sz w:val="23"/>
          <w:szCs w:val="23"/>
          <w:shd w:val="clear" w:color="auto" w:fill="FFFFFF"/>
        </w:rPr>
        <w:t>43</w:t>
      </w:r>
      <w:proofErr w:type="gramEnd"/>
      <w:r w:rsidRPr="006001AA">
        <w:rPr>
          <w:sz w:val="23"/>
          <w:szCs w:val="23"/>
          <w:shd w:val="clear" w:color="auto" w:fill="FFFFFF"/>
        </w:rPr>
        <w:t xml:space="preserve"> а, в рамках федерального проекта «Создание сети современных кампусов</w:t>
      </w:r>
      <w:r w:rsidRPr="006001AA">
        <w:rPr>
          <w:bCs/>
          <w:sz w:val="23"/>
          <w:szCs w:val="23"/>
          <w:shd w:val="clear" w:color="auto" w:fill="FFFFFF"/>
        </w:rPr>
        <w:t>»</w:t>
      </w:r>
    </w:p>
    <w:p w:rsidR="00642BD4" w:rsidRPr="006001AA" w:rsidRDefault="00642BD4" w:rsidP="003109B0">
      <w:pPr>
        <w:jc w:val="center"/>
        <w:rPr>
          <w:b/>
          <w:sz w:val="23"/>
          <w:szCs w:val="23"/>
        </w:rPr>
      </w:pPr>
    </w:p>
    <w:p w:rsidR="003109B0" w:rsidRPr="006001AA" w:rsidRDefault="003109B0" w:rsidP="003109B0">
      <w:pPr>
        <w:jc w:val="center"/>
        <w:rPr>
          <w:b/>
          <w:sz w:val="23"/>
          <w:szCs w:val="23"/>
        </w:rPr>
      </w:pPr>
      <w:r w:rsidRPr="006001AA">
        <w:rPr>
          <w:b/>
          <w:sz w:val="23"/>
          <w:szCs w:val="23"/>
        </w:rPr>
        <w:t xml:space="preserve"> </w:t>
      </w:r>
    </w:p>
    <w:tbl>
      <w:tblPr>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7"/>
        <w:gridCol w:w="6815"/>
      </w:tblGrid>
      <w:tr w:rsidR="003109B0" w:rsidRPr="006001AA" w:rsidTr="00D25144">
        <w:trPr>
          <w:trHeight w:val="576"/>
        </w:trPr>
        <w:tc>
          <w:tcPr>
            <w:tcW w:w="1749" w:type="pct"/>
            <w:tcBorders>
              <w:bottom w:val="single" w:sz="4" w:space="0" w:color="auto"/>
            </w:tcBorders>
            <w:shd w:val="clear" w:color="auto" w:fill="auto"/>
          </w:tcPr>
          <w:p w:rsidR="003109B0" w:rsidRPr="006001AA" w:rsidRDefault="003109B0" w:rsidP="003109B0">
            <w:pPr>
              <w:jc w:val="center"/>
              <w:rPr>
                <w:b/>
                <w:sz w:val="23"/>
                <w:szCs w:val="23"/>
              </w:rPr>
            </w:pPr>
            <w:r w:rsidRPr="006001AA">
              <w:rPr>
                <w:b/>
                <w:sz w:val="23"/>
                <w:szCs w:val="23"/>
              </w:rPr>
              <w:t>Перечень основных данных и требований</w:t>
            </w:r>
          </w:p>
        </w:tc>
        <w:tc>
          <w:tcPr>
            <w:tcW w:w="3251" w:type="pct"/>
            <w:tcBorders>
              <w:bottom w:val="single" w:sz="4" w:space="0" w:color="auto"/>
            </w:tcBorders>
            <w:shd w:val="clear" w:color="auto" w:fill="auto"/>
          </w:tcPr>
          <w:p w:rsidR="003109B0" w:rsidRPr="006001AA" w:rsidRDefault="003109B0" w:rsidP="003109B0">
            <w:pPr>
              <w:jc w:val="center"/>
              <w:rPr>
                <w:b/>
                <w:sz w:val="23"/>
                <w:szCs w:val="23"/>
              </w:rPr>
            </w:pPr>
            <w:r w:rsidRPr="006001AA">
              <w:rPr>
                <w:b/>
                <w:sz w:val="23"/>
                <w:szCs w:val="23"/>
              </w:rPr>
              <w:t>Содержание основных данных и требований</w:t>
            </w:r>
          </w:p>
        </w:tc>
      </w:tr>
      <w:tr w:rsidR="003109B0" w:rsidRPr="006001AA" w:rsidTr="00D25144">
        <w:trPr>
          <w:trHeight w:val="155"/>
        </w:trPr>
        <w:tc>
          <w:tcPr>
            <w:tcW w:w="5000" w:type="pct"/>
            <w:gridSpan w:val="2"/>
            <w:shd w:val="clear" w:color="auto" w:fill="auto"/>
          </w:tcPr>
          <w:p w:rsidR="003109B0" w:rsidRPr="006001AA" w:rsidRDefault="003109B0" w:rsidP="003109B0">
            <w:pPr>
              <w:pStyle w:val="af2"/>
              <w:numPr>
                <w:ilvl w:val="0"/>
                <w:numId w:val="21"/>
              </w:numPr>
              <w:rPr>
                <w:b/>
                <w:sz w:val="23"/>
                <w:szCs w:val="23"/>
              </w:rPr>
            </w:pPr>
            <w:r w:rsidRPr="006001AA">
              <w:rPr>
                <w:b/>
                <w:sz w:val="23"/>
                <w:szCs w:val="23"/>
              </w:rPr>
              <w:t>Общие сведения:</w:t>
            </w:r>
          </w:p>
        </w:tc>
      </w:tr>
      <w:tr w:rsidR="003109B0" w:rsidRPr="006001AA" w:rsidTr="003C08AF">
        <w:trPr>
          <w:trHeight w:val="20"/>
        </w:trPr>
        <w:tc>
          <w:tcPr>
            <w:tcW w:w="1749" w:type="pct"/>
            <w:shd w:val="clear" w:color="auto" w:fill="auto"/>
            <w:vAlign w:val="center"/>
          </w:tcPr>
          <w:p w:rsidR="003109B0" w:rsidRPr="006001AA" w:rsidRDefault="003109B0" w:rsidP="003109B0">
            <w:pPr>
              <w:pStyle w:val="Standarduser"/>
              <w:spacing w:after="0" w:line="240" w:lineRule="auto"/>
              <w:rPr>
                <w:rFonts w:ascii="Times New Roman" w:hAnsi="Times New Roman" w:cs="Times New Roman"/>
                <w:color w:val="000000"/>
                <w:sz w:val="23"/>
                <w:szCs w:val="23"/>
              </w:rPr>
            </w:pPr>
            <w:r w:rsidRPr="006001AA">
              <w:rPr>
                <w:rFonts w:ascii="Times New Roman" w:hAnsi="Times New Roman" w:cs="Times New Roman"/>
                <w:color w:val="000000"/>
                <w:sz w:val="23"/>
                <w:szCs w:val="23"/>
              </w:rPr>
              <w:t>Наименование Объекта</w:t>
            </w:r>
          </w:p>
        </w:tc>
        <w:tc>
          <w:tcPr>
            <w:tcW w:w="3251" w:type="pct"/>
            <w:shd w:val="clear" w:color="auto" w:fill="auto"/>
            <w:vAlign w:val="center"/>
          </w:tcPr>
          <w:p w:rsidR="003109B0" w:rsidRPr="006001AA" w:rsidRDefault="006001AA" w:rsidP="003C08AF">
            <w:pPr>
              <w:pStyle w:val="Standarduser"/>
              <w:snapToGrid w:val="0"/>
              <w:spacing w:after="0" w:line="240" w:lineRule="auto"/>
              <w:jc w:val="both"/>
              <w:rPr>
                <w:rFonts w:ascii="Times New Roman" w:hAnsi="Times New Roman" w:cs="Times New Roman"/>
                <w:color w:val="000000"/>
                <w:sz w:val="23"/>
                <w:szCs w:val="23"/>
              </w:rPr>
            </w:pPr>
            <w:r>
              <w:rPr>
                <w:rFonts w:ascii="Times New Roman" w:hAnsi="Times New Roman" w:cs="Times New Roman"/>
                <w:bCs/>
                <w:color w:val="000000"/>
                <w:sz w:val="23"/>
                <w:szCs w:val="23"/>
              </w:rPr>
              <w:t>З</w:t>
            </w:r>
            <w:r w:rsidRPr="006001AA">
              <w:rPr>
                <w:rFonts w:ascii="Times New Roman" w:hAnsi="Times New Roman" w:cs="Times New Roman"/>
                <w:bCs/>
                <w:color w:val="000000"/>
                <w:sz w:val="23"/>
                <w:szCs w:val="23"/>
              </w:rPr>
              <w:t xml:space="preserve">дания общежития, расположенного по адресу: </w:t>
            </w:r>
            <w:proofErr w:type="spellStart"/>
            <w:r w:rsidRPr="006001AA">
              <w:rPr>
                <w:rFonts w:ascii="Times New Roman" w:hAnsi="Times New Roman" w:cs="Times New Roman"/>
                <w:bCs/>
                <w:color w:val="000000"/>
                <w:sz w:val="23"/>
                <w:szCs w:val="23"/>
              </w:rPr>
              <w:t>г.Ростов</w:t>
            </w:r>
            <w:proofErr w:type="spellEnd"/>
            <w:r w:rsidRPr="006001AA">
              <w:rPr>
                <w:rFonts w:ascii="Times New Roman" w:hAnsi="Times New Roman" w:cs="Times New Roman"/>
                <w:bCs/>
                <w:color w:val="000000"/>
                <w:sz w:val="23"/>
                <w:szCs w:val="23"/>
              </w:rPr>
              <w:t xml:space="preserve"> - на- Дону, ул. Московская, д. </w:t>
            </w:r>
            <w:proofErr w:type="gramStart"/>
            <w:r w:rsidRPr="006001AA">
              <w:rPr>
                <w:rFonts w:ascii="Times New Roman" w:hAnsi="Times New Roman" w:cs="Times New Roman"/>
                <w:bCs/>
                <w:color w:val="000000"/>
                <w:sz w:val="23"/>
                <w:szCs w:val="23"/>
              </w:rPr>
              <w:t>43</w:t>
            </w:r>
            <w:proofErr w:type="gramEnd"/>
            <w:r w:rsidRPr="006001AA">
              <w:rPr>
                <w:rFonts w:ascii="Times New Roman" w:hAnsi="Times New Roman" w:cs="Times New Roman"/>
                <w:bCs/>
                <w:color w:val="000000"/>
                <w:sz w:val="23"/>
                <w:szCs w:val="23"/>
              </w:rPr>
              <w:t xml:space="preserve"> а</w:t>
            </w:r>
          </w:p>
        </w:tc>
      </w:tr>
      <w:tr w:rsidR="003109B0" w:rsidRPr="006001AA" w:rsidTr="003C08AF">
        <w:trPr>
          <w:trHeight w:val="289"/>
        </w:trPr>
        <w:tc>
          <w:tcPr>
            <w:tcW w:w="1749" w:type="pct"/>
            <w:shd w:val="clear" w:color="auto" w:fill="auto"/>
          </w:tcPr>
          <w:p w:rsidR="003109B0" w:rsidRPr="006001AA" w:rsidRDefault="003109B0" w:rsidP="003109B0">
            <w:pPr>
              <w:rPr>
                <w:sz w:val="23"/>
                <w:szCs w:val="23"/>
              </w:rPr>
            </w:pPr>
            <w:r w:rsidRPr="006001AA">
              <w:rPr>
                <w:sz w:val="23"/>
                <w:szCs w:val="23"/>
              </w:rPr>
              <w:t>Заказчик</w:t>
            </w:r>
          </w:p>
        </w:tc>
        <w:tc>
          <w:tcPr>
            <w:tcW w:w="3251" w:type="pct"/>
            <w:shd w:val="clear" w:color="auto" w:fill="auto"/>
            <w:vAlign w:val="center"/>
          </w:tcPr>
          <w:p w:rsidR="006001AA" w:rsidRPr="006001AA" w:rsidRDefault="006001AA" w:rsidP="006001AA">
            <w:pPr>
              <w:rPr>
                <w:sz w:val="23"/>
                <w:szCs w:val="23"/>
                <w:lang w:eastAsia="en-US"/>
              </w:rPr>
            </w:pPr>
            <w:r w:rsidRPr="006001AA">
              <w:rPr>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3109B0" w:rsidRPr="006001AA" w:rsidRDefault="006001AA" w:rsidP="006001AA">
            <w:pPr>
              <w:rPr>
                <w:sz w:val="23"/>
                <w:szCs w:val="23"/>
              </w:rPr>
            </w:pPr>
            <w:r w:rsidRPr="006001AA">
              <w:rPr>
                <w:sz w:val="23"/>
                <w:szCs w:val="23"/>
              </w:rPr>
              <w:t>(«Ростовский-на-Дону филиал Всероссийского государственного университета кинематографии имени С.А. Герасимова»)</w:t>
            </w:r>
          </w:p>
        </w:tc>
      </w:tr>
      <w:tr w:rsidR="003109B0" w:rsidRPr="006001AA" w:rsidTr="006001AA">
        <w:trPr>
          <w:trHeight w:val="195"/>
        </w:trPr>
        <w:tc>
          <w:tcPr>
            <w:tcW w:w="1749" w:type="pct"/>
            <w:shd w:val="clear" w:color="auto" w:fill="auto"/>
          </w:tcPr>
          <w:p w:rsidR="003109B0" w:rsidRPr="006001AA" w:rsidRDefault="003109B0" w:rsidP="003109B0">
            <w:pPr>
              <w:rPr>
                <w:sz w:val="23"/>
                <w:szCs w:val="23"/>
              </w:rPr>
            </w:pPr>
            <w:r w:rsidRPr="006001AA">
              <w:rPr>
                <w:sz w:val="23"/>
                <w:szCs w:val="23"/>
              </w:rPr>
              <w:t>Исполнитель, оказывающий услуги авторского надзора</w:t>
            </w:r>
          </w:p>
        </w:tc>
        <w:tc>
          <w:tcPr>
            <w:tcW w:w="3251" w:type="pct"/>
            <w:shd w:val="clear" w:color="auto" w:fill="auto"/>
            <w:vAlign w:val="center"/>
          </w:tcPr>
          <w:p w:rsidR="003109B0" w:rsidRPr="006001AA" w:rsidRDefault="003109B0" w:rsidP="006001AA">
            <w:pPr>
              <w:rPr>
                <w:sz w:val="23"/>
                <w:szCs w:val="23"/>
              </w:rPr>
            </w:pPr>
            <w:r w:rsidRPr="006001AA">
              <w:rPr>
                <w:sz w:val="23"/>
                <w:szCs w:val="23"/>
              </w:rPr>
              <w:t xml:space="preserve">Организация, имеющая специалистов, свидетельство СРО  </w:t>
            </w:r>
          </w:p>
        </w:tc>
      </w:tr>
      <w:tr w:rsidR="003109B0" w:rsidRPr="006001AA" w:rsidTr="006001AA">
        <w:tc>
          <w:tcPr>
            <w:tcW w:w="1749" w:type="pct"/>
            <w:shd w:val="clear" w:color="auto" w:fill="auto"/>
          </w:tcPr>
          <w:p w:rsidR="003109B0" w:rsidRPr="006001AA" w:rsidRDefault="003109B0" w:rsidP="003109B0">
            <w:pPr>
              <w:rPr>
                <w:sz w:val="23"/>
                <w:szCs w:val="23"/>
              </w:rPr>
            </w:pPr>
            <w:r w:rsidRPr="006001AA">
              <w:rPr>
                <w:sz w:val="23"/>
                <w:szCs w:val="23"/>
              </w:rPr>
              <w:t>Шифр, стадия и наименование проектной документации</w:t>
            </w:r>
          </w:p>
        </w:tc>
        <w:tc>
          <w:tcPr>
            <w:tcW w:w="3251" w:type="pct"/>
            <w:shd w:val="clear" w:color="auto" w:fill="auto"/>
            <w:vAlign w:val="center"/>
          </w:tcPr>
          <w:p w:rsidR="003109B0" w:rsidRPr="006001AA" w:rsidRDefault="006001AA" w:rsidP="006001AA">
            <w:pPr>
              <w:rPr>
                <w:sz w:val="23"/>
                <w:szCs w:val="23"/>
              </w:rPr>
            </w:pPr>
            <w:r w:rsidRPr="006001AA">
              <w:rPr>
                <w:sz w:val="23"/>
                <w:szCs w:val="23"/>
              </w:rPr>
              <w:t>2022-026</w:t>
            </w:r>
            <w:r w:rsidR="003109B0" w:rsidRPr="006001AA">
              <w:rPr>
                <w:sz w:val="23"/>
                <w:szCs w:val="23"/>
              </w:rPr>
              <w:t>, Рабочая документация</w:t>
            </w:r>
          </w:p>
        </w:tc>
      </w:tr>
      <w:tr w:rsidR="003109B0" w:rsidRPr="006001AA" w:rsidTr="006001AA">
        <w:trPr>
          <w:trHeight w:val="449"/>
        </w:trPr>
        <w:tc>
          <w:tcPr>
            <w:tcW w:w="1749" w:type="pct"/>
            <w:shd w:val="clear" w:color="auto" w:fill="auto"/>
          </w:tcPr>
          <w:p w:rsidR="003109B0" w:rsidRPr="006001AA" w:rsidRDefault="003109B0" w:rsidP="003109B0">
            <w:pPr>
              <w:rPr>
                <w:sz w:val="23"/>
                <w:szCs w:val="23"/>
              </w:rPr>
            </w:pPr>
            <w:r w:rsidRPr="006001AA">
              <w:rPr>
                <w:sz w:val="23"/>
                <w:szCs w:val="23"/>
              </w:rPr>
              <w:t>Сроки проведения авторского надзора</w:t>
            </w:r>
          </w:p>
        </w:tc>
        <w:tc>
          <w:tcPr>
            <w:tcW w:w="3251" w:type="pct"/>
            <w:shd w:val="clear" w:color="auto" w:fill="auto"/>
            <w:vAlign w:val="center"/>
          </w:tcPr>
          <w:p w:rsidR="003109B0" w:rsidRPr="006001AA" w:rsidRDefault="003109B0" w:rsidP="006001AA">
            <w:pPr>
              <w:rPr>
                <w:sz w:val="23"/>
                <w:szCs w:val="23"/>
              </w:rPr>
            </w:pPr>
            <w:r w:rsidRPr="006001AA">
              <w:rPr>
                <w:sz w:val="23"/>
                <w:szCs w:val="23"/>
              </w:rPr>
              <w:t>До 31.12.202</w:t>
            </w:r>
            <w:r w:rsidR="006001AA">
              <w:rPr>
                <w:sz w:val="23"/>
                <w:szCs w:val="23"/>
              </w:rPr>
              <w:t>7</w:t>
            </w:r>
            <w:r w:rsidRPr="006001AA">
              <w:rPr>
                <w:sz w:val="23"/>
                <w:szCs w:val="23"/>
              </w:rPr>
              <w:t xml:space="preserve">г. (включительно). </w:t>
            </w:r>
          </w:p>
          <w:p w:rsidR="003109B0" w:rsidRPr="006001AA" w:rsidRDefault="003109B0" w:rsidP="006001AA">
            <w:pPr>
              <w:rPr>
                <w:sz w:val="23"/>
                <w:szCs w:val="23"/>
              </w:rPr>
            </w:pPr>
            <w:r w:rsidRPr="006001AA">
              <w:rPr>
                <w:sz w:val="23"/>
                <w:szCs w:val="23"/>
              </w:rPr>
              <w:t>В случае, если к дате окончания оказания услуг подрядные работы по завершению капитального ремонта Объекта не будут завершены, то услуги по авторскому надзору оказываются до полного завершения работ</w:t>
            </w:r>
          </w:p>
        </w:tc>
      </w:tr>
      <w:tr w:rsidR="003109B0" w:rsidRPr="006001AA" w:rsidTr="00D25144">
        <w:trPr>
          <w:trHeight w:val="186"/>
        </w:trPr>
        <w:tc>
          <w:tcPr>
            <w:tcW w:w="5000" w:type="pct"/>
            <w:gridSpan w:val="2"/>
            <w:shd w:val="clear" w:color="auto" w:fill="auto"/>
          </w:tcPr>
          <w:p w:rsidR="003109B0" w:rsidRPr="006001AA" w:rsidRDefault="003109B0" w:rsidP="003109B0">
            <w:pPr>
              <w:pStyle w:val="af2"/>
              <w:numPr>
                <w:ilvl w:val="0"/>
                <w:numId w:val="21"/>
              </w:numPr>
              <w:rPr>
                <w:b/>
                <w:sz w:val="23"/>
                <w:szCs w:val="23"/>
              </w:rPr>
            </w:pPr>
            <w:r w:rsidRPr="006001AA">
              <w:rPr>
                <w:b/>
                <w:sz w:val="23"/>
                <w:szCs w:val="23"/>
              </w:rPr>
              <w:t>Цель работы:</w:t>
            </w:r>
          </w:p>
        </w:tc>
      </w:tr>
      <w:tr w:rsidR="003109B0" w:rsidRPr="006001AA" w:rsidTr="00D25144">
        <w:tc>
          <w:tcPr>
            <w:tcW w:w="5000" w:type="pct"/>
            <w:gridSpan w:val="2"/>
            <w:tcBorders>
              <w:bottom w:val="single" w:sz="4" w:space="0" w:color="auto"/>
            </w:tcBorders>
            <w:shd w:val="clear" w:color="auto" w:fill="auto"/>
          </w:tcPr>
          <w:p w:rsidR="003109B0" w:rsidRPr="006001AA" w:rsidRDefault="003109B0" w:rsidP="003109B0">
            <w:pPr>
              <w:ind w:left="426" w:hanging="426"/>
              <w:rPr>
                <w:i/>
                <w:sz w:val="23"/>
                <w:szCs w:val="23"/>
              </w:rPr>
            </w:pPr>
            <w:r w:rsidRPr="006001AA">
              <w:rPr>
                <w:sz w:val="23"/>
                <w:szCs w:val="23"/>
              </w:rPr>
              <w:t xml:space="preserve">2.1. Осуществление авторского надзора за строительством в соответствии с СП 246.1325800.2023 </w:t>
            </w:r>
            <w:r w:rsidRPr="006001AA">
              <w:rPr>
                <w:i/>
                <w:sz w:val="23"/>
                <w:szCs w:val="23"/>
              </w:rPr>
              <w:t>"Положение об авторском надзоре при строительстве, реконструкции и капитальном ремонте объектов капитального строительства":</w:t>
            </w:r>
          </w:p>
          <w:p w:rsidR="003109B0" w:rsidRPr="006001AA" w:rsidRDefault="003109B0" w:rsidP="003109B0">
            <w:pPr>
              <w:ind w:left="426" w:hanging="426"/>
              <w:rPr>
                <w:sz w:val="23"/>
                <w:szCs w:val="23"/>
              </w:rPr>
            </w:pPr>
            <w:r w:rsidRPr="006001AA">
              <w:rPr>
                <w:sz w:val="23"/>
                <w:szCs w:val="23"/>
              </w:rPr>
              <w:t>2.2. Осуществление контроля соответствия, выполняемых строительно-монтажных и других видов работ решениям, предусмотренным в разработанной рабочей документации.</w:t>
            </w:r>
          </w:p>
        </w:tc>
      </w:tr>
      <w:tr w:rsidR="003109B0" w:rsidRPr="006001AA" w:rsidTr="00D25144">
        <w:trPr>
          <w:trHeight w:val="183"/>
        </w:trPr>
        <w:tc>
          <w:tcPr>
            <w:tcW w:w="5000" w:type="pct"/>
            <w:gridSpan w:val="2"/>
            <w:tcBorders>
              <w:bottom w:val="single" w:sz="4" w:space="0" w:color="auto"/>
            </w:tcBorders>
            <w:shd w:val="clear" w:color="auto" w:fill="auto"/>
          </w:tcPr>
          <w:p w:rsidR="003109B0" w:rsidRPr="006001AA" w:rsidRDefault="003109B0" w:rsidP="003109B0">
            <w:pPr>
              <w:pStyle w:val="af2"/>
              <w:numPr>
                <w:ilvl w:val="0"/>
                <w:numId w:val="21"/>
              </w:numPr>
              <w:rPr>
                <w:sz w:val="23"/>
                <w:szCs w:val="23"/>
              </w:rPr>
            </w:pPr>
            <w:r w:rsidRPr="006001AA">
              <w:rPr>
                <w:b/>
                <w:sz w:val="23"/>
                <w:szCs w:val="23"/>
              </w:rPr>
              <w:t>Содержание работы:</w:t>
            </w:r>
          </w:p>
        </w:tc>
      </w:tr>
      <w:tr w:rsidR="003109B0" w:rsidRPr="006001AA" w:rsidTr="00D25144">
        <w:tc>
          <w:tcPr>
            <w:tcW w:w="5000" w:type="pct"/>
            <w:gridSpan w:val="2"/>
            <w:tcBorders>
              <w:bottom w:val="single" w:sz="4" w:space="0" w:color="auto"/>
            </w:tcBorders>
            <w:shd w:val="clear" w:color="auto" w:fill="auto"/>
          </w:tcPr>
          <w:p w:rsidR="003109B0" w:rsidRPr="006001AA" w:rsidRDefault="003109B0" w:rsidP="003109B0">
            <w:pPr>
              <w:pStyle w:val="120"/>
              <w:tabs>
                <w:tab w:val="num" w:pos="1440"/>
              </w:tabs>
              <w:ind w:firstLine="0"/>
              <w:rPr>
                <w:rFonts w:ascii="Times New Roman" w:eastAsia="Times New Roman" w:hAnsi="Times New Roman"/>
                <w:b/>
                <w:sz w:val="23"/>
                <w:szCs w:val="23"/>
                <w:lang w:eastAsia="ru-RU"/>
              </w:rPr>
            </w:pPr>
            <w:r w:rsidRPr="006001AA">
              <w:rPr>
                <w:rFonts w:ascii="Times New Roman" w:eastAsia="Times New Roman" w:hAnsi="Times New Roman"/>
                <w:b/>
                <w:sz w:val="23"/>
                <w:szCs w:val="23"/>
                <w:lang w:eastAsia="ru-RU"/>
              </w:rPr>
              <w:t xml:space="preserve">3.1. Руководитель и/или специалисты авторского надзора </w:t>
            </w:r>
            <w:r w:rsidRPr="006001AA">
              <w:rPr>
                <w:rFonts w:ascii="Times New Roman" w:eastAsia="Times New Roman" w:hAnsi="Times New Roman"/>
                <w:b/>
                <w:sz w:val="23"/>
                <w:szCs w:val="23"/>
                <w:u w:val="single"/>
                <w:lang w:eastAsia="ru-RU"/>
              </w:rPr>
              <w:t>осуществляют:</w:t>
            </w:r>
          </w:p>
          <w:p w:rsidR="003109B0" w:rsidRPr="006001AA" w:rsidRDefault="003109B0" w:rsidP="003109B0">
            <w:pPr>
              <w:pStyle w:val="120"/>
              <w:ind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3.1.1.  Проверку комплектности рабочей документации, имеющейся на площадке капитального ремонта и соответствие ее архивному экземпляру (с учетом внесенных изменений);</w:t>
            </w:r>
          </w:p>
          <w:p w:rsidR="003109B0" w:rsidRPr="006001AA" w:rsidRDefault="003109B0" w:rsidP="003109B0">
            <w:pPr>
              <w:pStyle w:val="CPPBullets"/>
              <w:numPr>
                <w:ilvl w:val="2"/>
                <w:numId w:val="16"/>
              </w:numPr>
              <w:ind w:left="0" w:firstLine="0"/>
              <w:rPr>
                <w:sz w:val="23"/>
                <w:szCs w:val="23"/>
              </w:rPr>
            </w:pPr>
            <w:r w:rsidRPr="006001AA">
              <w:rPr>
                <w:sz w:val="23"/>
                <w:szCs w:val="23"/>
              </w:rPr>
              <w:t>Выборочную проверку соответствия производимых СМР рабочей документации и требованиям строительных норм и правил;</w:t>
            </w:r>
          </w:p>
          <w:p w:rsidR="003109B0" w:rsidRPr="006001AA" w:rsidRDefault="003109B0" w:rsidP="003109B0">
            <w:pPr>
              <w:pStyle w:val="CPPBullets"/>
              <w:numPr>
                <w:ilvl w:val="2"/>
                <w:numId w:val="16"/>
              </w:numPr>
              <w:ind w:left="0" w:firstLine="0"/>
              <w:rPr>
                <w:sz w:val="23"/>
                <w:szCs w:val="23"/>
              </w:rPr>
            </w:pPr>
            <w:r w:rsidRPr="006001AA">
              <w:rPr>
                <w:sz w:val="23"/>
                <w:szCs w:val="23"/>
              </w:rPr>
              <w:t>Содействие ознакомлению работников, осуществляющих СМР, и представителей Заказчика с проектной и рабочей документацией;</w:t>
            </w:r>
          </w:p>
          <w:p w:rsidR="003109B0" w:rsidRPr="006001AA" w:rsidRDefault="003109B0" w:rsidP="003109B0">
            <w:pPr>
              <w:pStyle w:val="CPPBullets"/>
              <w:numPr>
                <w:ilvl w:val="2"/>
                <w:numId w:val="16"/>
              </w:numPr>
              <w:ind w:left="0" w:firstLine="0"/>
              <w:rPr>
                <w:sz w:val="23"/>
                <w:szCs w:val="23"/>
              </w:rPr>
            </w:pPr>
            <w:r w:rsidRPr="006001AA">
              <w:rPr>
                <w:sz w:val="23"/>
                <w:szCs w:val="23"/>
              </w:rPr>
              <w:t>Информирование Заказчика о несвоевременном и некачественном выполнении Подрядчиком указаний специалистов авторского надзора, для принятия оперативных мер по устранению выявленных отступлений от рабочей документации и нарушений требований нормативных документов;</w:t>
            </w:r>
          </w:p>
          <w:p w:rsidR="003109B0" w:rsidRPr="006001AA" w:rsidRDefault="003109B0" w:rsidP="003109B0">
            <w:pPr>
              <w:pStyle w:val="CPPBullets"/>
              <w:numPr>
                <w:ilvl w:val="0"/>
                <w:numId w:val="0"/>
              </w:numPr>
              <w:rPr>
                <w:sz w:val="23"/>
                <w:szCs w:val="23"/>
              </w:rPr>
            </w:pPr>
            <w:r w:rsidRPr="006001AA">
              <w:rPr>
                <w:sz w:val="23"/>
                <w:szCs w:val="23"/>
              </w:rPr>
              <w:t>3.1.5. Участие в освидетельствовании скрываемых конструкций и работ, возведение которых    последующими конструкциями затрудняет контроль за качеством, а качество таких конструкций и работ влияет на прочность, устойчивость, надёжность и долговечность выполняемых работ; участие в приемке в процессе капитального ремонта отдельных ответственных процессов. ;</w:t>
            </w:r>
          </w:p>
          <w:p w:rsidR="003109B0" w:rsidRPr="006001AA" w:rsidRDefault="003109B0" w:rsidP="003109B0">
            <w:pPr>
              <w:pStyle w:val="CPPBullets"/>
              <w:numPr>
                <w:ilvl w:val="2"/>
                <w:numId w:val="16"/>
              </w:numPr>
              <w:ind w:left="0" w:firstLine="0"/>
              <w:rPr>
                <w:sz w:val="23"/>
                <w:szCs w:val="23"/>
              </w:rPr>
            </w:pPr>
            <w:r w:rsidRPr="006001AA">
              <w:rPr>
                <w:sz w:val="23"/>
                <w:szCs w:val="23"/>
              </w:rPr>
              <w:lastRenderedPageBreak/>
              <w:t>Своевременное ведение журнала авторского надзора и выполнение других работ и услуг в соответствии с СП 246.1325800.2023 "Положение об авторском надзоре при строительстве, реконструкции и капитальном ремонте объектов капитального строительства";</w:t>
            </w:r>
          </w:p>
          <w:p w:rsidR="003109B0" w:rsidRPr="006001AA" w:rsidRDefault="003109B0" w:rsidP="003109B0">
            <w:pPr>
              <w:pStyle w:val="CPPBullets"/>
              <w:numPr>
                <w:ilvl w:val="2"/>
                <w:numId w:val="16"/>
              </w:numPr>
              <w:ind w:left="0" w:firstLine="0"/>
              <w:rPr>
                <w:sz w:val="23"/>
                <w:szCs w:val="23"/>
              </w:rPr>
            </w:pPr>
            <w:r w:rsidRPr="006001AA">
              <w:rPr>
                <w:sz w:val="23"/>
                <w:szCs w:val="23"/>
              </w:rPr>
              <w:t>Участие в комиссии по установлению основных причин, приведших к низкому качеству строительно-монтажных работ при выявлении строительных дефектов в ходе оказания услуг Исполнителем;</w:t>
            </w:r>
          </w:p>
          <w:p w:rsidR="003109B0" w:rsidRPr="006001AA" w:rsidRDefault="003109B0" w:rsidP="003109B0">
            <w:pPr>
              <w:pStyle w:val="CPPBullets"/>
              <w:numPr>
                <w:ilvl w:val="2"/>
                <w:numId w:val="16"/>
              </w:numPr>
              <w:ind w:left="0" w:firstLine="0"/>
              <w:rPr>
                <w:sz w:val="23"/>
                <w:szCs w:val="23"/>
              </w:rPr>
            </w:pPr>
            <w:r w:rsidRPr="006001AA">
              <w:rPr>
                <w:sz w:val="23"/>
                <w:szCs w:val="23"/>
              </w:rPr>
              <w:t>Фиксацию выявленных при капитальном ремонте отклонений от рабочей документации, нормативной и типовой документации, выдачу указаний и рекомендаций по их устранению и занесение замечаний в журнал авторского надзора, установление сроков устранения нарушений;</w:t>
            </w:r>
          </w:p>
          <w:p w:rsidR="003109B0" w:rsidRPr="006001AA" w:rsidRDefault="003109B0" w:rsidP="003109B0">
            <w:pPr>
              <w:pStyle w:val="CPPBullets"/>
              <w:numPr>
                <w:ilvl w:val="2"/>
                <w:numId w:val="16"/>
              </w:numPr>
              <w:ind w:left="0" w:firstLine="0"/>
              <w:rPr>
                <w:sz w:val="23"/>
                <w:szCs w:val="23"/>
              </w:rPr>
            </w:pPr>
            <w:r w:rsidRPr="006001AA">
              <w:rPr>
                <w:sz w:val="23"/>
                <w:szCs w:val="23"/>
              </w:rPr>
              <w:t>Совместно с уполномоченными представителями Заказчика проводить контроль за устранением Подрядчиком замечаний, указанных в журнале авторского надзора, контроль сроков и качества исполнения указаний, внесенных в журнал авторского надзора;</w:t>
            </w:r>
          </w:p>
          <w:p w:rsidR="003109B0" w:rsidRPr="006001AA" w:rsidRDefault="003109B0" w:rsidP="003109B0">
            <w:pPr>
              <w:pStyle w:val="CPPBullets"/>
              <w:numPr>
                <w:ilvl w:val="2"/>
                <w:numId w:val="16"/>
              </w:numPr>
              <w:ind w:left="0" w:firstLine="0"/>
              <w:rPr>
                <w:sz w:val="23"/>
                <w:szCs w:val="23"/>
              </w:rPr>
            </w:pPr>
            <w:r w:rsidRPr="006001AA">
              <w:rPr>
                <w:sz w:val="23"/>
                <w:szCs w:val="23"/>
              </w:rPr>
              <w:t>Участие в оформлении протоколов и актов испытаний и приемки в рамках деятельности рабочих и приемочных комиссий;</w:t>
            </w:r>
          </w:p>
          <w:p w:rsidR="003109B0" w:rsidRPr="006001AA" w:rsidRDefault="003109B0" w:rsidP="003109B0">
            <w:pPr>
              <w:pStyle w:val="CPPBullets"/>
              <w:numPr>
                <w:ilvl w:val="2"/>
                <w:numId w:val="16"/>
              </w:numPr>
              <w:ind w:left="0" w:firstLine="0"/>
              <w:rPr>
                <w:sz w:val="23"/>
                <w:szCs w:val="23"/>
              </w:rPr>
            </w:pPr>
            <w:r w:rsidRPr="006001AA">
              <w:rPr>
                <w:sz w:val="23"/>
                <w:szCs w:val="23"/>
              </w:rPr>
              <w:t>Своевременное решение в установленном порядке и в установленные сроки вопросов по проектной документации:</w:t>
            </w:r>
          </w:p>
          <w:p w:rsidR="003109B0" w:rsidRPr="006001AA" w:rsidRDefault="003109B0" w:rsidP="003109B0">
            <w:pPr>
              <w:pStyle w:val="36"/>
              <w:numPr>
                <w:ilvl w:val="0"/>
                <w:numId w:val="0"/>
              </w:numPr>
              <w:jc w:val="both"/>
              <w:rPr>
                <w:sz w:val="23"/>
                <w:szCs w:val="23"/>
                <w:lang w:eastAsia="ru-RU"/>
              </w:rPr>
            </w:pPr>
            <w:r w:rsidRPr="006001AA">
              <w:rPr>
                <w:sz w:val="23"/>
                <w:szCs w:val="23"/>
                <w:lang w:eastAsia="ru-RU"/>
              </w:rPr>
              <w:t>3.1.12.1.Организация рассмотрения вопросов, возникших в процессе авторского надзора и не решенных на местах выполнения строительно-монтажных работ специалистами Исполнителя;</w:t>
            </w:r>
          </w:p>
          <w:p w:rsidR="003109B0" w:rsidRPr="006001AA" w:rsidRDefault="003109B0" w:rsidP="003109B0">
            <w:pPr>
              <w:pStyle w:val="36"/>
              <w:numPr>
                <w:ilvl w:val="0"/>
                <w:numId w:val="0"/>
              </w:numPr>
              <w:jc w:val="both"/>
              <w:rPr>
                <w:sz w:val="23"/>
                <w:szCs w:val="23"/>
                <w:lang w:eastAsia="ru-RU"/>
              </w:rPr>
            </w:pPr>
            <w:r w:rsidRPr="006001AA">
              <w:rPr>
                <w:sz w:val="23"/>
                <w:szCs w:val="23"/>
                <w:lang w:eastAsia="ru-RU"/>
              </w:rPr>
              <w:t>3.1.12.2. По завершении капитального ремонта подготовка Заказчику отчета о результатах авторского надзора.</w:t>
            </w:r>
          </w:p>
          <w:p w:rsidR="003109B0" w:rsidRPr="006001AA" w:rsidRDefault="003109B0" w:rsidP="003109B0">
            <w:pPr>
              <w:pStyle w:val="36"/>
              <w:numPr>
                <w:ilvl w:val="0"/>
                <w:numId w:val="0"/>
              </w:numPr>
              <w:tabs>
                <w:tab w:val="left" w:pos="709"/>
              </w:tabs>
              <w:jc w:val="both"/>
              <w:rPr>
                <w:sz w:val="23"/>
                <w:szCs w:val="23"/>
                <w:lang w:eastAsia="ru-RU"/>
              </w:rPr>
            </w:pPr>
            <w:r w:rsidRPr="006001AA">
              <w:rPr>
                <w:sz w:val="23"/>
                <w:szCs w:val="23"/>
                <w:lang w:eastAsia="ru-RU"/>
              </w:rPr>
              <w:t xml:space="preserve">3.1.13. Находиться на объекте капитального ремонта   в соответствии с </w:t>
            </w:r>
            <w:r w:rsidR="00C10C79" w:rsidRPr="006001AA">
              <w:rPr>
                <w:sz w:val="23"/>
                <w:szCs w:val="23"/>
                <w:lang w:eastAsia="ru-RU"/>
              </w:rPr>
              <w:t>Графиком</w:t>
            </w:r>
            <w:r w:rsidRPr="006001AA">
              <w:rPr>
                <w:sz w:val="23"/>
                <w:szCs w:val="23"/>
                <w:lang w:eastAsia="ru-RU"/>
              </w:rPr>
              <w:t xml:space="preserve"> по авторскому надзору. При этом в рамках осуществления услуг по авторскому надзору Исполнитель обязан за 3 дня согласовать с Заказчиком свой выезд на объект строительства. В случае производственной необходимости, Исполнитель по согласованию с Заказчиком выезжает на объект строительства в дополнительный период времени, относительно утвержденного </w:t>
            </w:r>
            <w:r w:rsidR="00C10C79" w:rsidRPr="006001AA">
              <w:rPr>
                <w:sz w:val="23"/>
                <w:szCs w:val="23"/>
                <w:lang w:eastAsia="ru-RU"/>
              </w:rPr>
              <w:t>Графика</w:t>
            </w:r>
            <w:r w:rsidRPr="006001AA">
              <w:rPr>
                <w:sz w:val="23"/>
                <w:szCs w:val="23"/>
                <w:lang w:eastAsia="ru-RU"/>
              </w:rPr>
              <w:t xml:space="preserve">. </w:t>
            </w:r>
          </w:p>
          <w:p w:rsidR="003109B0" w:rsidRPr="006001AA" w:rsidRDefault="003109B0" w:rsidP="003109B0">
            <w:pPr>
              <w:pStyle w:val="120"/>
              <w:tabs>
                <w:tab w:val="num" w:pos="1440"/>
              </w:tabs>
              <w:ind w:firstLine="0"/>
              <w:rPr>
                <w:rFonts w:ascii="Times New Roman" w:eastAsia="Times New Roman" w:hAnsi="Times New Roman"/>
                <w:b/>
                <w:sz w:val="23"/>
                <w:szCs w:val="23"/>
                <w:lang w:eastAsia="ru-RU"/>
              </w:rPr>
            </w:pPr>
            <w:r w:rsidRPr="006001AA">
              <w:rPr>
                <w:rFonts w:ascii="Times New Roman" w:eastAsia="Times New Roman" w:hAnsi="Times New Roman"/>
                <w:b/>
                <w:sz w:val="23"/>
                <w:szCs w:val="23"/>
                <w:lang w:eastAsia="ru-RU"/>
              </w:rPr>
              <w:t>3.2. Требования к ведению журнала авторского надзора.</w:t>
            </w:r>
          </w:p>
          <w:p w:rsidR="003109B0" w:rsidRPr="006001AA" w:rsidRDefault="003109B0" w:rsidP="003109B0">
            <w:pPr>
              <w:pStyle w:val="120"/>
              <w:numPr>
                <w:ilvl w:val="2"/>
                <w:numId w:val="17"/>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При осуществлении авторского надзора за капитальным ремонтом объекта регулярно ведется журнал авторского надзора. Журнал авторского надзора составляется Исполнителем, оформляется в одном экземпляре, передается с сопроводительным письмом Заказчику, который направляет его на объект;</w:t>
            </w:r>
          </w:p>
          <w:p w:rsidR="003109B0" w:rsidRPr="006001AA" w:rsidRDefault="003109B0" w:rsidP="003109B0">
            <w:pPr>
              <w:pStyle w:val="120"/>
              <w:numPr>
                <w:ilvl w:val="2"/>
                <w:numId w:val="17"/>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Журнал авторского надзора прошнуровывается, заверяется подписями на титульном листе и печатями Заказчика и Исполнителя, страницы нумеруются;</w:t>
            </w:r>
          </w:p>
          <w:p w:rsidR="003109B0" w:rsidRPr="006001AA" w:rsidRDefault="003109B0" w:rsidP="003109B0">
            <w:pPr>
              <w:pStyle w:val="120"/>
              <w:numPr>
                <w:ilvl w:val="2"/>
                <w:numId w:val="17"/>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Записи в журнале авторского надзора выполняются Исполнителем, Заказчиком и уполномоченным лицом Подрядчика по капитальному ремонту. Заполнение журнала авторского надзора должно производиться по СП 246.1325800.2023 "Положение об авторском надзоре при строительстве, реконструкции и капитальном ремонте объектов капитального строительства";</w:t>
            </w:r>
          </w:p>
          <w:p w:rsidR="003109B0" w:rsidRPr="006001AA" w:rsidRDefault="003109B0" w:rsidP="003109B0">
            <w:pPr>
              <w:pStyle w:val="120"/>
              <w:numPr>
                <w:ilvl w:val="2"/>
                <w:numId w:val="17"/>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Каждое посещение объекта специалистами авторского надзора регистрируется в журнале авторского надзора. Запись о проведенной работе по авторскому надзору удостоверяется подписями ответственных представителей Заказчика и Исполнителя. Запись выполняется, также при отсутствии замечаний;</w:t>
            </w:r>
          </w:p>
          <w:p w:rsidR="003109B0" w:rsidRPr="006001AA" w:rsidRDefault="003109B0" w:rsidP="003109B0">
            <w:pPr>
              <w:pStyle w:val="120"/>
              <w:numPr>
                <w:ilvl w:val="2"/>
                <w:numId w:val="17"/>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Записи и указания специалистов излагаются четко, с обязательными ссылками на рабочие чертежи, действующие строительные нормы и правила, государственные стандарты, технические условия;</w:t>
            </w:r>
          </w:p>
          <w:p w:rsidR="003109B0" w:rsidRPr="006001AA" w:rsidRDefault="003109B0" w:rsidP="003109B0">
            <w:pPr>
              <w:pStyle w:val="120"/>
              <w:numPr>
                <w:ilvl w:val="2"/>
                <w:numId w:val="17"/>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Ответственность за хранение журнала авторского надзора в период нахождения представителей Исполнителя на объекте строительства несет Исполнитель, а в период отсутствия Исполнителя – Заказчик. При заезде и выезде персонала Исполнителя журнал авторского надзора передается Заказчику двусторонней записью. Журнал должен находиться на объекте капитального ремонта вплоть до окончания СМР.</w:t>
            </w:r>
          </w:p>
          <w:p w:rsidR="003109B0" w:rsidRPr="006001AA" w:rsidRDefault="003109B0" w:rsidP="003109B0">
            <w:pPr>
              <w:pStyle w:val="120"/>
              <w:ind w:firstLine="0"/>
              <w:rPr>
                <w:rFonts w:ascii="Times New Roman" w:eastAsia="Times New Roman" w:hAnsi="Times New Roman"/>
                <w:sz w:val="23"/>
                <w:szCs w:val="23"/>
                <w:lang w:eastAsia="ru-RU"/>
              </w:rPr>
            </w:pPr>
            <w:r w:rsidRPr="006001AA">
              <w:rPr>
                <w:rFonts w:ascii="Times New Roman" w:eastAsia="Times New Roman" w:hAnsi="Times New Roman"/>
                <w:b/>
                <w:sz w:val="23"/>
                <w:szCs w:val="23"/>
                <w:lang w:eastAsia="ru-RU"/>
              </w:rPr>
              <w:t>3.3. Внесение изменений в проектную и рабочую документацию на стадии СМР, в процессе проведения авторского надзора:</w:t>
            </w:r>
            <w:r w:rsidRPr="006001AA">
              <w:rPr>
                <w:rFonts w:ascii="Times New Roman" w:eastAsia="Times New Roman" w:hAnsi="Times New Roman"/>
                <w:sz w:val="23"/>
                <w:szCs w:val="23"/>
                <w:lang w:eastAsia="ru-RU"/>
              </w:rPr>
              <w:t xml:space="preserve"> </w:t>
            </w:r>
          </w:p>
          <w:p w:rsidR="003109B0" w:rsidRPr="006001AA" w:rsidRDefault="003109B0" w:rsidP="003109B0">
            <w:pPr>
              <w:pStyle w:val="120"/>
              <w:numPr>
                <w:ilvl w:val="2"/>
                <w:numId w:val="20"/>
              </w:numPr>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 xml:space="preserve">Недостатки в проектной и/или рабочей документации, выявленные в процессе оказания услуг авторского надзора, устраняются силами персонала Исполнителя, оказывающего услуги авторского надзора, с обязательным закреплением подписью главного инженера проекта и/или руководителя организации. Корректировка рабочей документации выполняется силами организации, осуществляющей авторский надзор в течение 3 (трёх) рабочих дней с момента передачи Заказчиком предложений по </w:t>
            </w:r>
            <w:r w:rsidRPr="006001AA">
              <w:rPr>
                <w:rFonts w:ascii="Times New Roman" w:eastAsia="Times New Roman" w:hAnsi="Times New Roman"/>
                <w:sz w:val="23"/>
                <w:szCs w:val="23"/>
                <w:lang w:eastAsia="ru-RU"/>
              </w:rPr>
              <w:lastRenderedPageBreak/>
              <w:t>внесению изменений в РД. После внесения корректировок в рабочие чертежи, отредактированная документация передается заказчику в 3-х экземплярах, заверенная подписью и штампом с наименованием организации, словами «авторский надзор», указанием даты. Корректировку проектной документации, выполнить в соответствии с требованиями части 3.8 статьи 49 Градостроительного Кодекса РФ (Исполнитель - авторский надзор).</w:t>
            </w:r>
          </w:p>
        </w:tc>
      </w:tr>
      <w:tr w:rsidR="003109B0" w:rsidRPr="006001AA" w:rsidTr="00D25144">
        <w:tc>
          <w:tcPr>
            <w:tcW w:w="5000" w:type="pct"/>
            <w:gridSpan w:val="2"/>
            <w:tcBorders>
              <w:bottom w:val="single" w:sz="4" w:space="0" w:color="auto"/>
            </w:tcBorders>
            <w:shd w:val="clear" w:color="auto" w:fill="auto"/>
          </w:tcPr>
          <w:p w:rsidR="003109B0" w:rsidRPr="006001AA" w:rsidRDefault="003109B0" w:rsidP="003109B0">
            <w:pPr>
              <w:rPr>
                <w:sz w:val="23"/>
                <w:szCs w:val="23"/>
              </w:rPr>
            </w:pPr>
            <w:r w:rsidRPr="006001AA">
              <w:rPr>
                <w:b/>
                <w:sz w:val="23"/>
                <w:szCs w:val="23"/>
              </w:rPr>
              <w:lastRenderedPageBreak/>
              <w:t>4. Требования к отчетности по результатам ведения авторского надзора</w:t>
            </w:r>
          </w:p>
        </w:tc>
      </w:tr>
      <w:tr w:rsidR="003109B0" w:rsidRPr="006001AA" w:rsidTr="00D25144">
        <w:tc>
          <w:tcPr>
            <w:tcW w:w="5000" w:type="pct"/>
            <w:gridSpan w:val="2"/>
            <w:shd w:val="clear" w:color="auto" w:fill="auto"/>
          </w:tcPr>
          <w:p w:rsidR="003109B0" w:rsidRPr="006001AA" w:rsidRDefault="003109B0" w:rsidP="00C10C79">
            <w:pPr>
              <w:pStyle w:val="120"/>
              <w:numPr>
                <w:ilvl w:val="1"/>
                <w:numId w:val="18"/>
              </w:numPr>
              <w:tabs>
                <w:tab w:val="left" w:pos="454"/>
              </w:tabs>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После завершения СМР, персоналом Исполнителя, оказывающим услуги на объекте, составляется и передаётся Заказчику отчет о результатах оказания услуг. Обязательным приложением к отчету является реестр выданных согласований, выполненных в процессе оказания услуг;</w:t>
            </w:r>
          </w:p>
          <w:p w:rsidR="003109B0" w:rsidRPr="006001AA" w:rsidRDefault="003109B0" w:rsidP="00C10C79">
            <w:pPr>
              <w:pStyle w:val="120"/>
              <w:numPr>
                <w:ilvl w:val="1"/>
                <w:numId w:val="18"/>
              </w:numPr>
              <w:tabs>
                <w:tab w:val="left" w:pos="454"/>
              </w:tabs>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При подготовке отчета все согласования и изменения, внесенные в документацию в процессе оказания услуг, систематизируются по следующим признакам:</w:t>
            </w:r>
          </w:p>
          <w:p w:rsidR="003109B0" w:rsidRPr="006001AA" w:rsidRDefault="003109B0" w:rsidP="00C10C79">
            <w:pPr>
              <w:pStyle w:val="120"/>
              <w:tabs>
                <w:tab w:val="left" w:pos="454"/>
              </w:tabs>
              <w:ind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а) изменения по устранению недостатков, допущенных при проведении изысканий, диагностики и т.д.;</w:t>
            </w:r>
          </w:p>
          <w:p w:rsidR="003109B0" w:rsidRPr="006001AA" w:rsidRDefault="003109B0" w:rsidP="00C10C79">
            <w:pPr>
              <w:pStyle w:val="120"/>
              <w:tabs>
                <w:tab w:val="left" w:pos="454"/>
              </w:tabs>
              <w:ind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б) изменения по устранению недостатков, допущенных при проектировании;</w:t>
            </w:r>
          </w:p>
          <w:p w:rsidR="003109B0" w:rsidRPr="006001AA" w:rsidRDefault="003109B0" w:rsidP="00C10C79">
            <w:pPr>
              <w:pStyle w:val="120"/>
              <w:tabs>
                <w:tab w:val="left" w:pos="454"/>
              </w:tabs>
              <w:ind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в) согласования технологии выполнения СМР, внесенные по обращению Подрядчика по капитальному ремонту и утвержденные Заказчиком;</w:t>
            </w:r>
          </w:p>
          <w:p w:rsidR="003109B0" w:rsidRPr="006001AA" w:rsidRDefault="003109B0" w:rsidP="00C10C79">
            <w:pPr>
              <w:pStyle w:val="120"/>
              <w:tabs>
                <w:tab w:val="left" w:pos="454"/>
              </w:tabs>
              <w:ind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г) согласования и изменения, связанные с действиями третьих лиц (предписания надзорных органов, изменившиеся обстоятельства).</w:t>
            </w:r>
          </w:p>
          <w:p w:rsidR="003109B0" w:rsidRPr="006001AA" w:rsidRDefault="003109B0" w:rsidP="00C10C79">
            <w:pPr>
              <w:pStyle w:val="120"/>
              <w:numPr>
                <w:ilvl w:val="1"/>
                <w:numId w:val="18"/>
              </w:numPr>
              <w:tabs>
                <w:tab w:val="left" w:pos="454"/>
              </w:tabs>
              <w:ind w:left="0"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 xml:space="preserve">Ежемесячно после завершения </w:t>
            </w:r>
            <w:r w:rsidR="00C10C79" w:rsidRPr="006001AA">
              <w:rPr>
                <w:rFonts w:ascii="Times New Roman" w:eastAsia="Times New Roman" w:hAnsi="Times New Roman"/>
                <w:sz w:val="23"/>
                <w:szCs w:val="23"/>
                <w:lang w:eastAsia="ru-RU"/>
              </w:rPr>
              <w:t xml:space="preserve">отчетного периода </w:t>
            </w:r>
            <w:r w:rsidRPr="006001AA">
              <w:rPr>
                <w:rFonts w:ascii="Times New Roman" w:eastAsia="Times New Roman" w:hAnsi="Times New Roman"/>
                <w:sz w:val="23"/>
                <w:szCs w:val="23"/>
                <w:lang w:eastAsia="ru-RU"/>
              </w:rPr>
              <w:t>оформляется акт оказания услуг.</w:t>
            </w:r>
          </w:p>
        </w:tc>
      </w:tr>
      <w:tr w:rsidR="003109B0" w:rsidRPr="006001AA" w:rsidTr="00D25144">
        <w:trPr>
          <w:trHeight w:val="295"/>
        </w:trPr>
        <w:tc>
          <w:tcPr>
            <w:tcW w:w="5000" w:type="pct"/>
            <w:gridSpan w:val="2"/>
            <w:shd w:val="clear" w:color="auto" w:fill="auto"/>
          </w:tcPr>
          <w:p w:rsidR="003109B0" w:rsidRPr="006001AA" w:rsidRDefault="003109B0" w:rsidP="003109B0">
            <w:pPr>
              <w:jc w:val="both"/>
              <w:rPr>
                <w:sz w:val="23"/>
                <w:szCs w:val="23"/>
              </w:rPr>
            </w:pPr>
            <w:r w:rsidRPr="006001AA">
              <w:rPr>
                <w:b/>
                <w:sz w:val="23"/>
                <w:szCs w:val="23"/>
              </w:rPr>
              <w:t>5. Дополнение:</w:t>
            </w:r>
          </w:p>
        </w:tc>
      </w:tr>
      <w:tr w:rsidR="003109B0" w:rsidRPr="006001AA" w:rsidTr="00D25144">
        <w:tc>
          <w:tcPr>
            <w:tcW w:w="5000" w:type="pct"/>
            <w:gridSpan w:val="2"/>
            <w:shd w:val="clear" w:color="auto" w:fill="auto"/>
          </w:tcPr>
          <w:p w:rsidR="003109B0" w:rsidRPr="006001AA" w:rsidRDefault="003109B0" w:rsidP="007E22CE">
            <w:pPr>
              <w:numPr>
                <w:ilvl w:val="1"/>
                <w:numId w:val="19"/>
              </w:numPr>
              <w:tabs>
                <w:tab w:val="left" w:pos="392"/>
              </w:tabs>
              <w:suppressAutoHyphens w:val="0"/>
              <w:ind w:left="29" w:firstLine="0"/>
              <w:jc w:val="both"/>
              <w:rPr>
                <w:sz w:val="23"/>
                <w:szCs w:val="23"/>
              </w:rPr>
            </w:pPr>
            <w:r w:rsidRPr="006001AA">
              <w:rPr>
                <w:sz w:val="23"/>
                <w:szCs w:val="23"/>
              </w:rPr>
              <w:t xml:space="preserve">Общий период оказания услуг по авторскому надзору специалистами исполнителя: </w:t>
            </w:r>
          </w:p>
          <w:p w:rsidR="003109B0" w:rsidRPr="006001AA" w:rsidRDefault="007E22CE" w:rsidP="007E22CE">
            <w:pPr>
              <w:tabs>
                <w:tab w:val="left" w:pos="392"/>
              </w:tabs>
              <w:ind w:left="29"/>
              <w:jc w:val="both"/>
              <w:rPr>
                <w:sz w:val="23"/>
                <w:szCs w:val="23"/>
              </w:rPr>
            </w:pPr>
            <w:r w:rsidRPr="006001AA">
              <w:rPr>
                <w:sz w:val="23"/>
                <w:szCs w:val="23"/>
              </w:rPr>
              <w:t>с</w:t>
            </w:r>
            <w:r w:rsidR="003109B0" w:rsidRPr="006001AA">
              <w:rPr>
                <w:sz w:val="23"/>
                <w:szCs w:val="23"/>
              </w:rPr>
              <w:t xml:space="preserve"> 2026 – по 2028, в том числе: </w:t>
            </w:r>
          </w:p>
          <w:p w:rsidR="003109B0" w:rsidRPr="006001AA" w:rsidRDefault="003109B0" w:rsidP="007E22CE">
            <w:pPr>
              <w:tabs>
                <w:tab w:val="left" w:pos="392"/>
              </w:tabs>
              <w:ind w:left="29"/>
              <w:jc w:val="both"/>
              <w:rPr>
                <w:sz w:val="23"/>
                <w:szCs w:val="23"/>
              </w:rPr>
            </w:pPr>
            <w:r w:rsidRPr="006001AA">
              <w:rPr>
                <w:sz w:val="23"/>
                <w:szCs w:val="23"/>
              </w:rPr>
              <w:t xml:space="preserve">  – присутствие специалиста авторского надзора, режим оказания услуг на объекте: 1 выезд в месяц с присутствием на объекте 1 день (с 8 до 17 часов, без учёта проезда до объекта строительства и обратно). Работа с Заказчиком в части рассмотрения и согласования замен материалов и оборудования на стадии проведения закупочных процедур, уточнение проектных решений. </w:t>
            </w:r>
          </w:p>
          <w:p w:rsidR="003109B0" w:rsidRPr="006001AA" w:rsidRDefault="003109B0" w:rsidP="007E22CE">
            <w:pPr>
              <w:pStyle w:val="120"/>
              <w:numPr>
                <w:ilvl w:val="1"/>
                <w:numId w:val="19"/>
              </w:numPr>
              <w:tabs>
                <w:tab w:val="left" w:pos="392"/>
              </w:tabs>
              <w:ind w:left="29"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По прибытию на объект капитального ремонта, перед началом проведения авторского надзора, Исполнитель обязан пройти инструктаж по охране труда и технике безопасности;</w:t>
            </w:r>
          </w:p>
          <w:p w:rsidR="003109B0" w:rsidRPr="006001AA" w:rsidRDefault="007E22CE" w:rsidP="007E22CE">
            <w:pPr>
              <w:pStyle w:val="120"/>
              <w:tabs>
                <w:tab w:val="left" w:pos="392"/>
              </w:tabs>
              <w:ind w:left="29" w:firstLine="0"/>
              <w:rPr>
                <w:rFonts w:ascii="Times New Roman" w:eastAsia="Times New Roman" w:hAnsi="Times New Roman"/>
                <w:sz w:val="23"/>
                <w:szCs w:val="23"/>
                <w:lang w:eastAsia="ru-RU"/>
              </w:rPr>
            </w:pPr>
            <w:r w:rsidRPr="006001AA">
              <w:rPr>
                <w:rFonts w:ascii="Times New Roman" w:eastAsia="Times New Roman" w:hAnsi="Times New Roman"/>
                <w:sz w:val="23"/>
                <w:szCs w:val="23"/>
                <w:lang w:eastAsia="ru-RU"/>
              </w:rPr>
              <w:t>5.3.</w:t>
            </w:r>
            <w:r w:rsidR="003109B0" w:rsidRPr="006001AA">
              <w:rPr>
                <w:rFonts w:ascii="Times New Roman" w:eastAsia="Times New Roman" w:hAnsi="Times New Roman"/>
                <w:sz w:val="23"/>
                <w:szCs w:val="23"/>
                <w:lang w:eastAsia="ru-RU"/>
              </w:rPr>
              <w:t xml:space="preserve">Исполнитель осуществляет деятельность в строгом соответствии с действующими Федеральными нормами и правилами в области строительства и капитального ремонта. </w:t>
            </w:r>
          </w:p>
        </w:tc>
      </w:tr>
    </w:tbl>
    <w:p w:rsidR="003109B0" w:rsidRPr="006001AA" w:rsidRDefault="003109B0" w:rsidP="003109B0">
      <w:pPr>
        <w:rPr>
          <w:sz w:val="23"/>
          <w:szCs w:val="23"/>
          <w:lang w:eastAsia="x-none"/>
        </w:rPr>
      </w:pPr>
    </w:p>
    <w:p w:rsidR="007E22CE" w:rsidRPr="006001AA" w:rsidRDefault="007E22CE" w:rsidP="003109B0">
      <w:pPr>
        <w:rPr>
          <w:sz w:val="23"/>
          <w:szCs w:val="23"/>
          <w:lang w:eastAsia="x-none"/>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031"/>
      </w:tblGrid>
      <w:tr w:rsidR="007E22CE" w:rsidRPr="006001AA" w:rsidTr="00D25144">
        <w:trPr>
          <w:trHeight w:val="257"/>
        </w:trPr>
        <w:tc>
          <w:tcPr>
            <w:tcW w:w="2500" w:type="pct"/>
          </w:tcPr>
          <w:p w:rsidR="007E22CE" w:rsidRPr="006001AA" w:rsidRDefault="007E22CE" w:rsidP="00D25144">
            <w:pPr>
              <w:jc w:val="center"/>
              <w:rPr>
                <w:b/>
                <w:bCs/>
                <w:sz w:val="23"/>
                <w:szCs w:val="23"/>
              </w:rPr>
            </w:pPr>
            <w:r w:rsidRPr="006001AA">
              <w:rPr>
                <w:b/>
                <w:bCs/>
                <w:sz w:val="23"/>
                <w:szCs w:val="23"/>
              </w:rPr>
              <w:t>ЗАКАЗЧИК:</w:t>
            </w:r>
          </w:p>
        </w:tc>
        <w:tc>
          <w:tcPr>
            <w:tcW w:w="2500" w:type="pct"/>
          </w:tcPr>
          <w:p w:rsidR="007E22CE" w:rsidRPr="006001AA" w:rsidRDefault="007E22CE" w:rsidP="00D25144">
            <w:pPr>
              <w:jc w:val="center"/>
              <w:rPr>
                <w:b/>
                <w:bCs/>
                <w:sz w:val="23"/>
                <w:szCs w:val="23"/>
              </w:rPr>
            </w:pPr>
            <w:r w:rsidRPr="006001AA">
              <w:rPr>
                <w:b/>
                <w:bCs/>
                <w:sz w:val="23"/>
                <w:szCs w:val="23"/>
              </w:rPr>
              <w:t>ИСПОЛНИТЕЛЬ:</w:t>
            </w:r>
          </w:p>
        </w:tc>
      </w:tr>
      <w:tr w:rsidR="007E22CE" w:rsidRPr="006001AA" w:rsidTr="00D25144">
        <w:trPr>
          <w:trHeight w:val="2020"/>
        </w:trPr>
        <w:tc>
          <w:tcPr>
            <w:tcW w:w="2500" w:type="pct"/>
          </w:tcPr>
          <w:p w:rsidR="007E22CE" w:rsidRPr="006001AA" w:rsidRDefault="007E22CE" w:rsidP="00D25144">
            <w:pPr>
              <w:rPr>
                <w:b/>
                <w:sz w:val="23"/>
                <w:szCs w:val="23"/>
                <w:lang w:eastAsia="en-US"/>
              </w:rPr>
            </w:pPr>
            <w:r w:rsidRPr="006001AA">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7E22CE" w:rsidRPr="006001AA" w:rsidRDefault="007E22CE" w:rsidP="00D25144">
            <w:pPr>
              <w:rPr>
                <w:b/>
                <w:sz w:val="23"/>
                <w:szCs w:val="23"/>
                <w:lang w:eastAsia="en-US"/>
              </w:rPr>
            </w:pPr>
          </w:p>
        </w:tc>
        <w:tc>
          <w:tcPr>
            <w:tcW w:w="2500" w:type="pct"/>
          </w:tcPr>
          <w:p w:rsidR="007E22CE" w:rsidRPr="006001AA" w:rsidRDefault="007E22CE" w:rsidP="00D25144">
            <w:pPr>
              <w:outlineLvl w:val="1"/>
              <w:rPr>
                <w:b/>
                <w:sz w:val="23"/>
                <w:szCs w:val="23"/>
              </w:rPr>
            </w:pPr>
            <w:r w:rsidRPr="006001AA">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7E22CE" w:rsidRPr="006001AA" w:rsidRDefault="007E22CE" w:rsidP="00D25144">
            <w:pPr>
              <w:rPr>
                <w:b/>
                <w:sz w:val="23"/>
                <w:szCs w:val="23"/>
              </w:rPr>
            </w:pPr>
          </w:p>
        </w:tc>
      </w:tr>
      <w:tr w:rsidR="007E22CE" w:rsidRPr="006001AA" w:rsidTr="00D25144">
        <w:trPr>
          <w:trHeight w:val="694"/>
        </w:trPr>
        <w:tc>
          <w:tcPr>
            <w:tcW w:w="2500" w:type="pct"/>
          </w:tcPr>
          <w:p w:rsidR="007E22CE" w:rsidRPr="006001AA" w:rsidRDefault="007E22CE" w:rsidP="00D25144">
            <w:pPr>
              <w:rPr>
                <w:b/>
                <w:sz w:val="23"/>
                <w:szCs w:val="23"/>
              </w:rPr>
            </w:pPr>
            <w:r w:rsidRPr="006001AA">
              <w:rPr>
                <w:b/>
                <w:sz w:val="23"/>
                <w:szCs w:val="23"/>
              </w:rPr>
              <w:t xml:space="preserve">Проректор </w:t>
            </w:r>
          </w:p>
          <w:p w:rsidR="007E22CE" w:rsidRPr="006001AA" w:rsidRDefault="007E22CE" w:rsidP="00D25144">
            <w:pPr>
              <w:rPr>
                <w:sz w:val="23"/>
                <w:szCs w:val="23"/>
              </w:rPr>
            </w:pPr>
          </w:p>
          <w:p w:rsidR="007E22CE" w:rsidRPr="006001AA" w:rsidRDefault="007E22CE" w:rsidP="00D25144">
            <w:pPr>
              <w:rPr>
                <w:sz w:val="23"/>
                <w:szCs w:val="23"/>
              </w:rPr>
            </w:pPr>
            <w:r w:rsidRPr="006001AA">
              <w:rPr>
                <w:sz w:val="23"/>
                <w:szCs w:val="23"/>
                <w:u w:val="single"/>
              </w:rPr>
              <w:t xml:space="preserve">                                     </w:t>
            </w:r>
            <w:r w:rsidRPr="006001AA">
              <w:rPr>
                <w:sz w:val="23"/>
                <w:szCs w:val="23"/>
              </w:rPr>
              <w:t xml:space="preserve"> / </w:t>
            </w:r>
            <w:r w:rsidRPr="006001AA">
              <w:rPr>
                <w:bCs/>
                <w:sz w:val="23"/>
                <w:szCs w:val="23"/>
                <w:lang w:val="en-US"/>
              </w:rPr>
              <w:t>_________________</w:t>
            </w:r>
            <w:r w:rsidRPr="006001AA">
              <w:rPr>
                <w:b/>
                <w:sz w:val="23"/>
                <w:szCs w:val="23"/>
              </w:rPr>
              <w:t xml:space="preserve"> </w:t>
            </w:r>
            <w:r w:rsidRPr="006001AA">
              <w:rPr>
                <w:sz w:val="23"/>
                <w:szCs w:val="23"/>
              </w:rPr>
              <w:t>/</w:t>
            </w:r>
          </w:p>
          <w:p w:rsidR="007E22CE" w:rsidRPr="006001AA" w:rsidRDefault="007E22CE" w:rsidP="00D25144">
            <w:pPr>
              <w:rPr>
                <w:sz w:val="23"/>
                <w:szCs w:val="23"/>
              </w:rPr>
            </w:pPr>
            <w:proofErr w:type="spellStart"/>
            <w:r w:rsidRPr="006001AA">
              <w:rPr>
                <w:sz w:val="23"/>
                <w:szCs w:val="23"/>
              </w:rPr>
              <w:t>м.п</w:t>
            </w:r>
            <w:proofErr w:type="spellEnd"/>
            <w:r w:rsidRPr="006001AA">
              <w:rPr>
                <w:sz w:val="23"/>
                <w:szCs w:val="23"/>
              </w:rPr>
              <w:t>.</w:t>
            </w:r>
          </w:p>
        </w:tc>
        <w:tc>
          <w:tcPr>
            <w:tcW w:w="2500" w:type="pct"/>
          </w:tcPr>
          <w:p w:rsidR="007E22CE" w:rsidRPr="006001AA" w:rsidRDefault="007E22CE" w:rsidP="00D25144">
            <w:pPr>
              <w:rPr>
                <w:sz w:val="23"/>
                <w:szCs w:val="23"/>
              </w:rPr>
            </w:pPr>
          </w:p>
          <w:p w:rsidR="007E22CE" w:rsidRPr="006001AA" w:rsidRDefault="007E22CE" w:rsidP="00D25144">
            <w:pPr>
              <w:rPr>
                <w:sz w:val="23"/>
                <w:szCs w:val="23"/>
              </w:rPr>
            </w:pPr>
          </w:p>
          <w:p w:rsidR="007E22CE" w:rsidRPr="006001AA" w:rsidRDefault="007E22CE" w:rsidP="00D25144">
            <w:pPr>
              <w:rPr>
                <w:sz w:val="23"/>
                <w:szCs w:val="23"/>
              </w:rPr>
            </w:pPr>
            <w:r w:rsidRPr="006001AA">
              <w:rPr>
                <w:sz w:val="23"/>
                <w:szCs w:val="23"/>
                <w:u w:val="single"/>
              </w:rPr>
              <w:t xml:space="preserve">                                     </w:t>
            </w:r>
            <w:r w:rsidRPr="006001AA">
              <w:rPr>
                <w:sz w:val="23"/>
                <w:szCs w:val="23"/>
              </w:rPr>
              <w:t xml:space="preserve"> / _________________/</w:t>
            </w:r>
          </w:p>
          <w:p w:rsidR="007E22CE" w:rsidRPr="006001AA" w:rsidRDefault="007E22CE" w:rsidP="00D25144">
            <w:pPr>
              <w:rPr>
                <w:sz w:val="23"/>
                <w:szCs w:val="23"/>
              </w:rPr>
            </w:pPr>
            <w:proofErr w:type="spellStart"/>
            <w:r w:rsidRPr="006001AA">
              <w:rPr>
                <w:sz w:val="23"/>
                <w:szCs w:val="23"/>
              </w:rPr>
              <w:t>м.п</w:t>
            </w:r>
            <w:proofErr w:type="spellEnd"/>
            <w:r w:rsidRPr="006001AA">
              <w:rPr>
                <w:sz w:val="23"/>
                <w:szCs w:val="23"/>
              </w:rPr>
              <w:t>.</w:t>
            </w:r>
          </w:p>
        </w:tc>
      </w:tr>
    </w:tbl>
    <w:p w:rsidR="007E22CE" w:rsidRPr="006001AA" w:rsidRDefault="007E22CE" w:rsidP="003109B0">
      <w:pPr>
        <w:rPr>
          <w:sz w:val="23"/>
          <w:szCs w:val="23"/>
          <w:lang w:eastAsia="x-none"/>
        </w:rPr>
      </w:pPr>
    </w:p>
    <w:sectPr w:rsidR="007E22CE" w:rsidRPr="006001AA" w:rsidSect="004B2225">
      <w:footerReference w:type="default" r:id="rId13"/>
      <w:pgSz w:w="11906" w:h="16838"/>
      <w:pgMar w:top="1135" w:right="851" w:bottom="993"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EDD" w:rsidRDefault="000E2EDD" w:rsidP="00E15EB5">
      <w:r>
        <w:separator/>
      </w:r>
    </w:p>
  </w:endnote>
  <w:endnote w:type="continuationSeparator" w:id="0">
    <w:p w:rsidR="000E2EDD" w:rsidRDefault="000E2EDD" w:rsidP="00E1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宋体">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892086492"/>
      <w:docPartObj>
        <w:docPartGallery w:val="Page Numbers (Bottom of Page)"/>
        <w:docPartUnique/>
      </w:docPartObj>
    </w:sdtPr>
    <w:sdtEndPr/>
    <w:sdtContent>
      <w:p w:rsidR="00102CDD" w:rsidRPr="00102CDD" w:rsidRDefault="00102CDD" w:rsidP="00102CDD">
        <w:pPr>
          <w:pStyle w:val="af6"/>
          <w:jc w:val="center"/>
          <w:rPr>
            <w:sz w:val="22"/>
            <w:szCs w:val="22"/>
          </w:rPr>
        </w:pPr>
        <w:r w:rsidRPr="00102CDD">
          <w:rPr>
            <w:sz w:val="22"/>
            <w:szCs w:val="22"/>
          </w:rPr>
          <w:fldChar w:fldCharType="begin"/>
        </w:r>
        <w:r w:rsidRPr="00102CDD">
          <w:rPr>
            <w:sz w:val="22"/>
            <w:szCs w:val="22"/>
          </w:rPr>
          <w:instrText>PAGE   \* MERGEFORMAT</w:instrText>
        </w:r>
        <w:r w:rsidRPr="00102CDD">
          <w:rPr>
            <w:sz w:val="22"/>
            <w:szCs w:val="22"/>
          </w:rPr>
          <w:fldChar w:fldCharType="separate"/>
        </w:r>
        <w:r w:rsidR="008168E8">
          <w:rPr>
            <w:noProof/>
            <w:sz w:val="22"/>
            <w:szCs w:val="22"/>
          </w:rPr>
          <w:t>2</w:t>
        </w:r>
        <w:r w:rsidRPr="00102CDD">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EDD" w:rsidRDefault="000E2EDD" w:rsidP="00E15EB5">
      <w:r>
        <w:separator/>
      </w:r>
    </w:p>
  </w:footnote>
  <w:footnote w:type="continuationSeparator" w:id="0">
    <w:p w:rsidR="000E2EDD" w:rsidRDefault="000E2EDD" w:rsidP="00E15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AC012BE"/>
    <w:multiLevelType w:val="hybridMultilevel"/>
    <w:tmpl w:val="D548BB6C"/>
    <w:lvl w:ilvl="0" w:tplc="C5E09B5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36410E6"/>
    <w:multiLevelType w:val="multilevel"/>
    <w:tmpl w:val="0D2A8AF0"/>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51339F3"/>
    <w:multiLevelType w:val="multilevel"/>
    <w:tmpl w:val="2786B37A"/>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18E12045"/>
    <w:multiLevelType w:val="multilevel"/>
    <w:tmpl w:val="D130D1D0"/>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F73409D"/>
    <w:multiLevelType w:val="multilevel"/>
    <w:tmpl w:val="ED961BB0"/>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0C26101"/>
    <w:multiLevelType w:val="hybridMultilevel"/>
    <w:tmpl w:val="3C96ABD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13A5A42"/>
    <w:multiLevelType w:val="multilevel"/>
    <w:tmpl w:val="B6AA407A"/>
    <w:styleLink w:val="WW8Num1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8">
    <w:nsid w:val="216F614D"/>
    <w:multiLevelType w:val="hybridMultilevel"/>
    <w:tmpl w:val="DAC8D568"/>
    <w:lvl w:ilvl="0" w:tplc="FFFFFFFF">
      <w:start w:val="1"/>
      <w:numFmt w:val="bullet"/>
      <w:pStyle w:val="CPPBullets"/>
      <w:lvlText w:val=""/>
      <w:lvlJc w:val="left"/>
      <w:pPr>
        <w:tabs>
          <w:tab w:val="num" w:pos="600"/>
        </w:tabs>
        <w:ind w:left="600"/>
      </w:pPr>
      <w:rPr>
        <w:rFonts w:ascii="Symbol" w:hAnsi="Symbol" w:hint="default"/>
      </w:rPr>
    </w:lvl>
    <w:lvl w:ilvl="1" w:tplc="FFFFFFFF">
      <w:start w:val="1"/>
      <w:numFmt w:val="bullet"/>
      <w:lvlText w:val="o"/>
      <w:lvlJc w:val="left"/>
      <w:pPr>
        <w:tabs>
          <w:tab w:val="num" w:pos="2120"/>
        </w:tabs>
        <w:ind w:left="2120" w:hanging="360"/>
      </w:pPr>
      <w:rPr>
        <w:rFonts w:ascii="Courier New" w:hAnsi="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9">
    <w:nsid w:val="22C4687C"/>
    <w:multiLevelType w:val="hybridMultilevel"/>
    <w:tmpl w:val="419C4EC0"/>
    <w:lvl w:ilvl="0" w:tplc="C332D664">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D71DE5"/>
    <w:multiLevelType w:val="multilevel"/>
    <w:tmpl w:val="2BDC0CE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nsid w:val="3B236633"/>
    <w:multiLevelType w:val="multilevel"/>
    <w:tmpl w:val="14962C78"/>
    <w:lvl w:ilvl="0">
      <w:start w:val="1"/>
      <w:numFmt w:val="decimal"/>
      <w:lvlText w:val="%1."/>
      <w:lvlJc w:val="left"/>
      <w:pPr>
        <w:ind w:left="3195" w:hanging="360"/>
      </w:pPr>
      <w:rPr>
        <w:rFonts w:hint="default"/>
      </w:rPr>
    </w:lvl>
    <w:lvl w:ilvl="1">
      <w:start w:val="3"/>
      <w:numFmt w:val="decimal"/>
      <w:isLgl/>
      <w:lvlText w:val="%1.%2."/>
      <w:lvlJc w:val="left"/>
      <w:pPr>
        <w:ind w:left="3195" w:hanging="360"/>
      </w:pPr>
      <w:rPr>
        <w:rFonts w:hint="default"/>
        <w:b/>
      </w:rPr>
    </w:lvl>
    <w:lvl w:ilvl="2">
      <w:start w:val="1"/>
      <w:numFmt w:val="decimal"/>
      <w:isLgl/>
      <w:lvlText w:val="%1.%2.%3."/>
      <w:lvlJc w:val="left"/>
      <w:pPr>
        <w:ind w:left="3555"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635" w:hanging="1800"/>
      </w:pPr>
      <w:rPr>
        <w:rFonts w:hint="default"/>
      </w:rPr>
    </w:lvl>
  </w:abstractNum>
  <w:abstractNum w:abstractNumId="12">
    <w:nsid w:val="3F0E30E4"/>
    <w:multiLevelType w:val="multilevel"/>
    <w:tmpl w:val="9D92806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1255860"/>
    <w:multiLevelType w:val="hybridMultilevel"/>
    <w:tmpl w:val="21CCD392"/>
    <w:lvl w:ilvl="0" w:tplc="FA36B1BC">
      <w:start w:val="1"/>
      <w:numFmt w:val="russianLower"/>
      <w:pStyle w:val="36"/>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E94A80"/>
    <w:multiLevelType w:val="hybridMultilevel"/>
    <w:tmpl w:val="579C9792"/>
    <w:lvl w:ilvl="0" w:tplc="374CAA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1E625B"/>
    <w:multiLevelType w:val="multilevel"/>
    <w:tmpl w:val="1A06997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3424113"/>
    <w:multiLevelType w:val="hybridMultilevel"/>
    <w:tmpl w:val="88581C14"/>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E9076E9"/>
    <w:multiLevelType w:val="multilevel"/>
    <w:tmpl w:val="1E1C96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2B44CF1"/>
    <w:multiLevelType w:val="multilevel"/>
    <w:tmpl w:val="F980551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66DF47AA"/>
    <w:multiLevelType w:val="hybridMultilevel"/>
    <w:tmpl w:val="2D740D8A"/>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A63224E"/>
    <w:multiLevelType w:val="hybridMultilevel"/>
    <w:tmpl w:val="012A16B2"/>
    <w:lvl w:ilvl="0" w:tplc="D3921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0F66EE"/>
    <w:multiLevelType w:val="multilevel"/>
    <w:tmpl w:val="76F87B18"/>
    <w:lvl w:ilvl="0">
      <w:start w:val="1"/>
      <w:numFmt w:val="decimal"/>
      <w:lvlText w:val="%1."/>
      <w:lvlJc w:val="left"/>
      <w:pPr>
        <w:ind w:left="360" w:hanging="360"/>
      </w:pPr>
      <w:rPr>
        <w:rFonts w:hint="default"/>
      </w:rPr>
    </w:lvl>
    <w:lvl w:ilvl="1">
      <w:start w:val="1"/>
      <w:numFmt w:val="decimal"/>
      <w:isLgl/>
      <w:lvlText w:val="%1.%2"/>
      <w:lvlJc w:val="left"/>
      <w:pPr>
        <w:ind w:left="1495" w:hanging="360"/>
      </w:pPr>
      <w:rPr>
        <w:rFonts w:hint="default"/>
        <w:b w:val="0"/>
        <w:u w:val="none"/>
      </w:rPr>
    </w:lvl>
    <w:lvl w:ilvl="2">
      <w:start w:val="1"/>
      <w:numFmt w:val="decimal"/>
      <w:isLgl/>
      <w:lvlText w:val="%1.%2.%3"/>
      <w:lvlJc w:val="left"/>
      <w:pPr>
        <w:ind w:left="213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7029156B"/>
    <w:multiLevelType w:val="hybridMultilevel"/>
    <w:tmpl w:val="CADABBC2"/>
    <w:lvl w:ilvl="0" w:tplc="70B402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20"/>
  </w:num>
  <w:num w:numId="6">
    <w:abstractNumId w:val="1"/>
  </w:num>
  <w:num w:numId="7">
    <w:abstractNumId w:val="14"/>
  </w:num>
  <w:num w:numId="8">
    <w:abstractNumId w:val="7"/>
  </w:num>
  <w:num w:numId="9">
    <w:abstractNumId w:val="7"/>
    <w:lvlOverride w:ilvl="2">
      <w:lvl w:ilvl="2">
        <w:start w:val="1"/>
        <w:numFmt w:val="decimal"/>
        <w:lvlText w:val="%1.%2.%3."/>
        <w:lvlJc w:val="left"/>
        <w:pPr>
          <w:ind w:left="1224" w:hanging="504"/>
        </w:pPr>
        <w:rPr>
          <w:b w:val="0"/>
        </w:rPr>
      </w:lvl>
    </w:lvlOverride>
  </w:num>
  <w:num w:numId="10">
    <w:abstractNumId w:val="19"/>
  </w:num>
  <w:num w:numId="11">
    <w:abstractNumId w:val="6"/>
  </w:num>
  <w:num w:numId="12">
    <w:abstractNumId w:val="9"/>
  </w:num>
  <w:num w:numId="13">
    <w:abstractNumId w:val="16"/>
  </w:num>
  <w:num w:numId="14">
    <w:abstractNumId w:val="8"/>
  </w:num>
  <w:num w:numId="15">
    <w:abstractNumId w:val="13"/>
  </w:num>
  <w:num w:numId="16">
    <w:abstractNumId w:val="15"/>
  </w:num>
  <w:num w:numId="17">
    <w:abstractNumId w:val="18"/>
  </w:num>
  <w:num w:numId="18">
    <w:abstractNumId w:val="2"/>
  </w:num>
  <w:num w:numId="19">
    <w:abstractNumId w:val="17"/>
  </w:num>
  <w:num w:numId="20">
    <w:abstractNumId w:val="5"/>
  </w:num>
  <w:num w:numId="21">
    <w:abstractNumId w:val="22"/>
  </w:num>
  <w:num w:numId="22">
    <w:abstractNumId w:val="21"/>
  </w:num>
  <w:num w:numId="23">
    <w:abstractNumId w:val="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C6"/>
    <w:rsid w:val="000045B4"/>
    <w:rsid w:val="00006AB1"/>
    <w:rsid w:val="00010EAB"/>
    <w:rsid w:val="00011042"/>
    <w:rsid w:val="00015457"/>
    <w:rsid w:val="00024D79"/>
    <w:rsid w:val="00030E3E"/>
    <w:rsid w:val="00031747"/>
    <w:rsid w:val="000321A3"/>
    <w:rsid w:val="00036BAE"/>
    <w:rsid w:val="00043229"/>
    <w:rsid w:val="00051065"/>
    <w:rsid w:val="00064D4B"/>
    <w:rsid w:val="00077597"/>
    <w:rsid w:val="00082FA7"/>
    <w:rsid w:val="0008516B"/>
    <w:rsid w:val="00090D38"/>
    <w:rsid w:val="0009746E"/>
    <w:rsid w:val="000A3609"/>
    <w:rsid w:val="000A64C5"/>
    <w:rsid w:val="000B2CC5"/>
    <w:rsid w:val="000C6FBA"/>
    <w:rsid w:val="000D7E77"/>
    <w:rsid w:val="000E0825"/>
    <w:rsid w:val="000E2EDD"/>
    <w:rsid w:val="000F6BB1"/>
    <w:rsid w:val="00102CDD"/>
    <w:rsid w:val="00107BCF"/>
    <w:rsid w:val="001102BB"/>
    <w:rsid w:val="00115BF4"/>
    <w:rsid w:val="0012163C"/>
    <w:rsid w:val="00127BFC"/>
    <w:rsid w:val="001338B6"/>
    <w:rsid w:val="00134256"/>
    <w:rsid w:val="00136885"/>
    <w:rsid w:val="001501EF"/>
    <w:rsid w:val="00152BA0"/>
    <w:rsid w:val="001658A0"/>
    <w:rsid w:val="00173E46"/>
    <w:rsid w:val="0017539E"/>
    <w:rsid w:val="00176684"/>
    <w:rsid w:val="0018297F"/>
    <w:rsid w:val="00183BC4"/>
    <w:rsid w:val="00183D4E"/>
    <w:rsid w:val="0019018E"/>
    <w:rsid w:val="00192CCE"/>
    <w:rsid w:val="001946BE"/>
    <w:rsid w:val="0019621B"/>
    <w:rsid w:val="001A4EC8"/>
    <w:rsid w:val="001A7CBD"/>
    <w:rsid w:val="001B40C6"/>
    <w:rsid w:val="001B463E"/>
    <w:rsid w:val="001B4E7D"/>
    <w:rsid w:val="001B7954"/>
    <w:rsid w:val="001D2046"/>
    <w:rsid w:val="001D4A06"/>
    <w:rsid w:val="001D4B50"/>
    <w:rsid w:val="001E2129"/>
    <w:rsid w:val="001F176D"/>
    <w:rsid w:val="001F23AC"/>
    <w:rsid w:val="00201E28"/>
    <w:rsid w:val="00207548"/>
    <w:rsid w:val="0022003D"/>
    <w:rsid w:val="002237D1"/>
    <w:rsid w:val="002266FC"/>
    <w:rsid w:val="002269C7"/>
    <w:rsid w:val="00231D13"/>
    <w:rsid w:val="00233153"/>
    <w:rsid w:val="002332F0"/>
    <w:rsid w:val="00247323"/>
    <w:rsid w:val="002504E5"/>
    <w:rsid w:val="00265D91"/>
    <w:rsid w:val="0026794C"/>
    <w:rsid w:val="00276C38"/>
    <w:rsid w:val="002805EF"/>
    <w:rsid w:val="002839E9"/>
    <w:rsid w:val="00285142"/>
    <w:rsid w:val="00287CBD"/>
    <w:rsid w:val="002A353E"/>
    <w:rsid w:val="002A3554"/>
    <w:rsid w:val="002A4DD8"/>
    <w:rsid w:val="002B1223"/>
    <w:rsid w:val="002B1B42"/>
    <w:rsid w:val="002C0C71"/>
    <w:rsid w:val="002D309D"/>
    <w:rsid w:val="002E377F"/>
    <w:rsid w:val="002E38A6"/>
    <w:rsid w:val="002F23E6"/>
    <w:rsid w:val="002F761C"/>
    <w:rsid w:val="00306221"/>
    <w:rsid w:val="00306CB2"/>
    <w:rsid w:val="003109B0"/>
    <w:rsid w:val="00313CAB"/>
    <w:rsid w:val="003149C6"/>
    <w:rsid w:val="00327CA2"/>
    <w:rsid w:val="00345168"/>
    <w:rsid w:val="00351621"/>
    <w:rsid w:val="00352A6A"/>
    <w:rsid w:val="00354452"/>
    <w:rsid w:val="003549D2"/>
    <w:rsid w:val="00367E9A"/>
    <w:rsid w:val="00377CA0"/>
    <w:rsid w:val="00380C37"/>
    <w:rsid w:val="0038716A"/>
    <w:rsid w:val="003A0418"/>
    <w:rsid w:val="003A2729"/>
    <w:rsid w:val="003B0475"/>
    <w:rsid w:val="003B5FDA"/>
    <w:rsid w:val="003C08AF"/>
    <w:rsid w:val="003C0958"/>
    <w:rsid w:val="003C11E5"/>
    <w:rsid w:val="003D04A4"/>
    <w:rsid w:val="003D2B17"/>
    <w:rsid w:val="003D2FAF"/>
    <w:rsid w:val="003E208A"/>
    <w:rsid w:val="003E27F1"/>
    <w:rsid w:val="003E2EEC"/>
    <w:rsid w:val="003E4EA2"/>
    <w:rsid w:val="003E5EAB"/>
    <w:rsid w:val="003E7836"/>
    <w:rsid w:val="003F0B45"/>
    <w:rsid w:val="003F14AC"/>
    <w:rsid w:val="003F5724"/>
    <w:rsid w:val="00401731"/>
    <w:rsid w:val="00410E63"/>
    <w:rsid w:val="004126E4"/>
    <w:rsid w:val="00412903"/>
    <w:rsid w:val="00422C2F"/>
    <w:rsid w:val="00426DCC"/>
    <w:rsid w:val="0042724F"/>
    <w:rsid w:val="004276C4"/>
    <w:rsid w:val="004326FD"/>
    <w:rsid w:val="00442F8F"/>
    <w:rsid w:val="00450B32"/>
    <w:rsid w:val="00453851"/>
    <w:rsid w:val="00454626"/>
    <w:rsid w:val="00472B02"/>
    <w:rsid w:val="004739DD"/>
    <w:rsid w:val="00481370"/>
    <w:rsid w:val="00485760"/>
    <w:rsid w:val="0048602D"/>
    <w:rsid w:val="0048692D"/>
    <w:rsid w:val="0049091B"/>
    <w:rsid w:val="004A2B60"/>
    <w:rsid w:val="004A4F60"/>
    <w:rsid w:val="004B2225"/>
    <w:rsid w:val="004B270F"/>
    <w:rsid w:val="004B3104"/>
    <w:rsid w:val="004C5098"/>
    <w:rsid w:val="004C53D8"/>
    <w:rsid w:val="004C6294"/>
    <w:rsid w:val="004D0C35"/>
    <w:rsid w:val="004D0F8B"/>
    <w:rsid w:val="004E2AC8"/>
    <w:rsid w:val="004F0C24"/>
    <w:rsid w:val="004F158B"/>
    <w:rsid w:val="004F3801"/>
    <w:rsid w:val="004F4C58"/>
    <w:rsid w:val="00500610"/>
    <w:rsid w:val="005038BA"/>
    <w:rsid w:val="00513B99"/>
    <w:rsid w:val="00520C91"/>
    <w:rsid w:val="0053023B"/>
    <w:rsid w:val="00533C2A"/>
    <w:rsid w:val="00544717"/>
    <w:rsid w:val="00546865"/>
    <w:rsid w:val="0055042E"/>
    <w:rsid w:val="00550F91"/>
    <w:rsid w:val="00551FAB"/>
    <w:rsid w:val="00554EF5"/>
    <w:rsid w:val="00561E8E"/>
    <w:rsid w:val="00571D0F"/>
    <w:rsid w:val="00572065"/>
    <w:rsid w:val="00572EF5"/>
    <w:rsid w:val="00580FF6"/>
    <w:rsid w:val="005838EC"/>
    <w:rsid w:val="00595502"/>
    <w:rsid w:val="005962B6"/>
    <w:rsid w:val="00596B1D"/>
    <w:rsid w:val="005A2E38"/>
    <w:rsid w:val="005A756E"/>
    <w:rsid w:val="005B4721"/>
    <w:rsid w:val="005B4DC7"/>
    <w:rsid w:val="005C0776"/>
    <w:rsid w:val="005C144D"/>
    <w:rsid w:val="005C50D4"/>
    <w:rsid w:val="005C5CDC"/>
    <w:rsid w:val="005C77F7"/>
    <w:rsid w:val="005C7B23"/>
    <w:rsid w:val="005D6648"/>
    <w:rsid w:val="005E0362"/>
    <w:rsid w:val="005E40EA"/>
    <w:rsid w:val="005E6AA5"/>
    <w:rsid w:val="005E7A0B"/>
    <w:rsid w:val="006001AA"/>
    <w:rsid w:val="00603C07"/>
    <w:rsid w:val="00614DD0"/>
    <w:rsid w:val="006222EC"/>
    <w:rsid w:val="006275C9"/>
    <w:rsid w:val="00631B78"/>
    <w:rsid w:val="006329DA"/>
    <w:rsid w:val="00642BD4"/>
    <w:rsid w:val="006432D8"/>
    <w:rsid w:val="00653815"/>
    <w:rsid w:val="00667E89"/>
    <w:rsid w:val="006926AC"/>
    <w:rsid w:val="00693C78"/>
    <w:rsid w:val="00695A76"/>
    <w:rsid w:val="006A3CE8"/>
    <w:rsid w:val="006B1DEB"/>
    <w:rsid w:val="006D2DA7"/>
    <w:rsid w:val="006E39CE"/>
    <w:rsid w:val="006E4F89"/>
    <w:rsid w:val="006F5025"/>
    <w:rsid w:val="006F793C"/>
    <w:rsid w:val="007057E5"/>
    <w:rsid w:val="0070617A"/>
    <w:rsid w:val="007150FC"/>
    <w:rsid w:val="00730B7E"/>
    <w:rsid w:val="00732800"/>
    <w:rsid w:val="007337E0"/>
    <w:rsid w:val="007360C9"/>
    <w:rsid w:val="0074305A"/>
    <w:rsid w:val="007471A9"/>
    <w:rsid w:val="00750268"/>
    <w:rsid w:val="00760633"/>
    <w:rsid w:val="00776BE5"/>
    <w:rsid w:val="00787E4C"/>
    <w:rsid w:val="00790B79"/>
    <w:rsid w:val="007925DA"/>
    <w:rsid w:val="007B5803"/>
    <w:rsid w:val="007C27D0"/>
    <w:rsid w:val="007C5061"/>
    <w:rsid w:val="007C6DD8"/>
    <w:rsid w:val="007D043D"/>
    <w:rsid w:val="007D1660"/>
    <w:rsid w:val="007D53D4"/>
    <w:rsid w:val="007D5C9A"/>
    <w:rsid w:val="007D7137"/>
    <w:rsid w:val="007E1D90"/>
    <w:rsid w:val="007E22CE"/>
    <w:rsid w:val="007F3190"/>
    <w:rsid w:val="007F67E2"/>
    <w:rsid w:val="007F6DFC"/>
    <w:rsid w:val="0080245D"/>
    <w:rsid w:val="008024C1"/>
    <w:rsid w:val="008038BB"/>
    <w:rsid w:val="00806FD1"/>
    <w:rsid w:val="00807464"/>
    <w:rsid w:val="00807954"/>
    <w:rsid w:val="00807D8E"/>
    <w:rsid w:val="00813248"/>
    <w:rsid w:val="008168E8"/>
    <w:rsid w:val="00837357"/>
    <w:rsid w:val="00843ED9"/>
    <w:rsid w:val="008553C2"/>
    <w:rsid w:val="008569DE"/>
    <w:rsid w:val="008576FD"/>
    <w:rsid w:val="00863FC8"/>
    <w:rsid w:val="00873011"/>
    <w:rsid w:val="008762A8"/>
    <w:rsid w:val="008814B9"/>
    <w:rsid w:val="008968C2"/>
    <w:rsid w:val="008A0598"/>
    <w:rsid w:val="008A06EA"/>
    <w:rsid w:val="008A4648"/>
    <w:rsid w:val="008B2A67"/>
    <w:rsid w:val="008C029A"/>
    <w:rsid w:val="008C20D7"/>
    <w:rsid w:val="008C4114"/>
    <w:rsid w:val="008C6301"/>
    <w:rsid w:val="008D697A"/>
    <w:rsid w:val="008D7153"/>
    <w:rsid w:val="008E0821"/>
    <w:rsid w:val="008E32DF"/>
    <w:rsid w:val="008F0112"/>
    <w:rsid w:val="008F297E"/>
    <w:rsid w:val="008F7C80"/>
    <w:rsid w:val="00901680"/>
    <w:rsid w:val="00923FC6"/>
    <w:rsid w:val="0092625C"/>
    <w:rsid w:val="00926717"/>
    <w:rsid w:val="00927019"/>
    <w:rsid w:val="0092750F"/>
    <w:rsid w:val="00930B42"/>
    <w:rsid w:val="00934B7D"/>
    <w:rsid w:val="009447C4"/>
    <w:rsid w:val="00946BD3"/>
    <w:rsid w:val="00960727"/>
    <w:rsid w:val="009729F1"/>
    <w:rsid w:val="009761FB"/>
    <w:rsid w:val="00983146"/>
    <w:rsid w:val="00984AC9"/>
    <w:rsid w:val="0098652B"/>
    <w:rsid w:val="00992C97"/>
    <w:rsid w:val="009939CE"/>
    <w:rsid w:val="00994E4C"/>
    <w:rsid w:val="00994EC1"/>
    <w:rsid w:val="00996723"/>
    <w:rsid w:val="009A7855"/>
    <w:rsid w:val="009A7BD8"/>
    <w:rsid w:val="009B4D42"/>
    <w:rsid w:val="009B641E"/>
    <w:rsid w:val="009C2FE9"/>
    <w:rsid w:val="009C39D8"/>
    <w:rsid w:val="009C5C2B"/>
    <w:rsid w:val="009D11DE"/>
    <w:rsid w:val="009E1554"/>
    <w:rsid w:val="009F1830"/>
    <w:rsid w:val="009F60DB"/>
    <w:rsid w:val="00A0564D"/>
    <w:rsid w:val="00A11798"/>
    <w:rsid w:val="00A177A8"/>
    <w:rsid w:val="00A1794C"/>
    <w:rsid w:val="00A209AC"/>
    <w:rsid w:val="00A25E12"/>
    <w:rsid w:val="00A263E6"/>
    <w:rsid w:val="00A359BE"/>
    <w:rsid w:val="00A37BCC"/>
    <w:rsid w:val="00A4458A"/>
    <w:rsid w:val="00A6601F"/>
    <w:rsid w:val="00A729D4"/>
    <w:rsid w:val="00A9170F"/>
    <w:rsid w:val="00A9249C"/>
    <w:rsid w:val="00A937A8"/>
    <w:rsid w:val="00A9486B"/>
    <w:rsid w:val="00A95332"/>
    <w:rsid w:val="00AA3DDC"/>
    <w:rsid w:val="00AA592B"/>
    <w:rsid w:val="00AB7B70"/>
    <w:rsid w:val="00AB7C31"/>
    <w:rsid w:val="00AC5806"/>
    <w:rsid w:val="00AC7E67"/>
    <w:rsid w:val="00AD0A08"/>
    <w:rsid w:val="00AD130E"/>
    <w:rsid w:val="00AD44E2"/>
    <w:rsid w:val="00AF38D1"/>
    <w:rsid w:val="00B17E97"/>
    <w:rsid w:val="00B21E07"/>
    <w:rsid w:val="00B22FFC"/>
    <w:rsid w:val="00B27CC3"/>
    <w:rsid w:val="00B339CD"/>
    <w:rsid w:val="00B40820"/>
    <w:rsid w:val="00B552CA"/>
    <w:rsid w:val="00B60FA3"/>
    <w:rsid w:val="00B630E8"/>
    <w:rsid w:val="00B64C35"/>
    <w:rsid w:val="00B66C1D"/>
    <w:rsid w:val="00B67FCF"/>
    <w:rsid w:val="00B704E6"/>
    <w:rsid w:val="00B7181E"/>
    <w:rsid w:val="00B80AEF"/>
    <w:rsid w:val="00B836E0"/>
    <w:rsid w:val="00B83943"/>
    <w:rsid w:val="00B871BF"/>
    <w:rsid w:val="00BD0DCE"/>
    <w:rsid w:val="00BD4FC0"/>
    <w:rsid w:val="00BE4FF2"/>
    <w:rsid w:val="00BE58C5"/>
    <w:rsid w:val="00C0144D"/>
    <w:rsid w:val="00C061DA"/>
    <w:rsid w:val="00C10C79"/>
    <w:rsid w:val="00C156B0"/>
    <w:rsid w:val="00C1613B"/>
    <w:rsid w:val="00C16F9B"/>
    <w:rsid w:val="00C24CFD"/>
    <w:rsid w:val="00C26EB1"/>
    <w:rsid w:val="00C344A3"/>
    <w:rsid w:val="00C40E63"/>
    <w:rsid w:val="00C423DD"/>
    <w:rsid w:val="00C44433"/>
    <w:rsid w:val="00C459ED"/>
    <w:rsid w:val="00C51ABB"/>
    <w:rsid w:val="00C5283E"/>
    <w:rsid w:val="00C54C77"/>
    <w:rsid w:val="00C81A04"/>
    <w:rsid w:val="00C84C54"/>
    <w:rsid w:val="00C8691B"/>
    <w:rsid w:val="00CB212E"/>
    <w:rsid w:val="00CB3C20"/>
    <w:rsid w:val="00CB46B0"/>
    <w:rsid w:val="00CB6FF6"/>
    <w:rsid w:val="00CC382D"/>
    <w:rsid w:val="00CC5E5D"/>
    <w:rsid w:val="00CE3824"/>
    <w:rsid w:val="00D0370E"/>
    <w:rsid w:val="00D040F8"/>
    <w:rsid w:val="00D057E5"/>
    <w:rsid w:val="00D10478"/>
    <w:rsid w:val="00D13350"/>
    <w:rsid w:val="00D3196D"/>
    <w:rsid w:val="00D36D3C"/>
    <w:rsid w:val="00D41D48"/>
    <w:rsid w:val="00D45324"/>
    <w:rsid w:val="00D470AE"/>
    <w:rsid w:val="00D5024C"/>
    <w:rsid w:val="00D5493B"/>
    <w:rsid w:val="00D56C43"/>
    <w:rsid w:val="00D578AF"/>
    <w:rsid w:val="00D63AF5"/>
    <w:rsid w:val="00D74A60"/>
    <w:rsid w:val="00DA113C"/>
    <w:rsid w:val="00DB2234"/>
    <w:rsid w:val="00DB5A07"/>
    <w:rsid w:val="00DC1250"/>
    <w:rsid w:val="00DD243E"/>
    <w:rsid w:val="00DD32CF"/>
    <w:rsid w:val="00DD4B5D"/>
    <w:rsid w:val="00DD4BFB"/>
    <w:rsid w:val="00DD7ECE"/>
    <w:rsid w:val="00DE11AB"/>
    <w:rsid w:val="00E1417F"/>
    <w:rsid w:val="00E15EB5"/>
    <w:rsid w:val="00E20245"/>
    <w:rsid w:val="00E24272"/>
    <w:rsid w:val="00E423F7"/>
    <w:rsid w:val="00E44B89"/>
    <w:rsid w:val="00E531A0"/>
    <w:rsid w:val="00E63205"/>
    <w:rsid w:val="00E65C7B"/>
    <w:rsid w:val="00E67BCC"/>
    <w:rsid w:val="00E712E5"/>
    <w:rsid w:val="00E812A2"/>
    <w:rsid w:val="00E95FA4"/>
    <w:rsid w:val="00EA72A3"/>
    <w:rsid w:val="00EB01D5"/>
    <w:rsid w:val="00EB34E3"/>
    <w:rsid w:val="00ED5056"/>
    <w:rsid w:val="00ED54B0"/>
    <w:rsid w:val="00ED6373"/>
    <w:rsid w:val="00ED75A3"/>
    <w:rsid w:val="00EE2603"/>
    <w:rsid w:val="00EF0CA8"/>
    <w:rsid w:val="00EF1F2B"/>
    <w:rsid w:val="00EF3120"/>
    <w:rsid w:val="00F004C5"/>
    <w:rsid w:val="00F0379E"/>
    <w:rsid w:val="00F04FA5"/>
    <w:rsid w:val="00F2557C"/>
    <w:rsid w:val="00F25C5E"/>
    <w:rsid w:val="00F278A1"/>
    <w:rsid w:val="00F31C29"/>
    <w:rsid w:val="00F36105"/>
    <w:rsid w:val="00F41623"/>
    <w:rsid w:val="00F43377"/>
    <w:rsid w:val="00F439BA"/>
    <w:rsid w:val="00F520D2"/>
    <w:rsid w:val="00F54674"/>
    <w:rsid w:val="00F60DC7"/>
    <w:rsid w:val="00F63226"/>
    <w:rsid w:val="00F673D8"/>
    <w:rsid w:val="00F87DC6"/>
    <w:rsid w:val="00F93115"/>
    <w:rsid w:val="00F9764D"/>
    <w:rsid w:val="00FA1B0D"/>
    <w:rsid w:val="00FA70DE"/>
    <w:rsid w:val="00FA7AED"/>
    <w:rsid w:val="00FC4949"/>
    <w:rsid w:val="00FD0361"/>
    <w:rsid w:val="00FD2A78"/>
    <w:rsid w:val="00FD3E84"/>
    <w:rsid w:val="00FD79B8"/>
    <w:rsid w:val="00FD7A87"/>
    <w:rsid w:val="00FE15F7"/>
    <w:rsid w:val="00FE2256"/>
    <w:rsid w:val="00FE6035"/>
    <w:rsid w:val="00FE6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4F0F7ED-116F-4F5C-95B6-CA91D824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1A3"/>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Знак Знак"/>
    <w:rPr>
      <w:rFonts w:ascii="Tahoma" w:hAnsi="Tahoma" w:cs="Tahoma"/>
      <w:sz w:val="16"/>
      <w:szCs w:val="16"/>
    </w:rPr>
  </w:style>
  <w:style w:type="paragraph" w:customStyle="1" w:styleId="10">
    <w:name w:val="Заголовок1"/>
    <w:basedOn w:val="a"/>
    <w:next w:val="a4"/>
    <w:pPr>
      <w:keepNext/>
      <w:spacing w:before="240" w:after="120"/>
    </w:pPr>
    <w:rPr>
      <w:rFonts w:eastAsia="Arial Unicode MS" w:cs="Mangal"/>
      <w:sz w:val="28"/>
      <w:szCs w:val="28"/>
    </w:rPr>
  </w:style>
  <w:style w:type="paragraph" w:styleId="a4">
    <w:name w:val="Body Text"/>
    <w:basedOn w:val="a"/>
    <w:link w:val="a5"/>
    <w:pPr>
      <w:spacing w:after="120"/>
    </w:pPr>
  </w:style>
  <w:style w:type="paragraph" w:styleId="a6">
    <w:name w:val="List"/>
    <w:basedOn w:val="a4"/>
    <w:rPr>
      <w:rFonts w:cs="Mangal"/>
    </w:rPr>
  </w:style>
  <w:style w:type="paragraph" w:styleId="a7">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12">
    <w:name w:val="Схема документа1"/>
    <w:basedOn w:val="a"/>
    <w:rPr>
      <w:rFonts w:ascii="Tahoma" w:hAnsi="Tahoma" w:cs="Tahoma"/>
      <w:sz w:val="16"/>
      <w:szCs w:val="16"/>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character" w:styleId="aa">
    <w:name w:val="Hyperlink"/>
    <w:uiPriority w:val="99"/>
    <w:unhideWhenUsed/>
    <w:rsid w:val="00442F8F"/>
    <w:rPr>
      <w:color w:val="0000FF"/>
      <w:u w:val="single"/>
    </w:rPr>
  </w:style>
  <w:style w:type="paragraph" w:customStyle="1" w:styleId="ConsPlusNormal">
    <w:name w:val="ConsPlusNormal"/>
    <w:uiPriority w:val="99"/>
    <w:rsid w:val="00AC5806"/>
    <w:pPr>
      <w:widowControl w:val="0"/>
      <w:suppressAutoHyphens/>
      <w:autoSpaceDE w:val="0"/>
      <w:ind w:firstLine="720"/>
    </w:pPr>
    <w:rPr>
      <w:rFonts w:ascii="Arial" w:hAnsi="Arial" w:cs="Arial"/>
      <w:lang w:eastAsia="zh-CN"/>
    </w:rPr>
  </w:style>
  <w:style w:type="paragraph" w:customStyle="1" w:styleId="stjus">
    <w:name w:val="stjus"/>
    <w:basedOn w:val="a"/>
    <w:rsid w:val="00351621"/>
    <w:pPr>
      <w:suppressAutoHyphens w:val="0"/>
      <w:spacing w:before="100" w:beforeAutospacing="1" w:after="100" w:afterAutospacing="1"/>
    </w:pPr>
    <w:rPr>
      <w:lang w:eastAsia="ru-RU"/>
    </w:rPr>
  </w:style>
  <w:style w:type="paragraph" w:customStyle="1" w:styleId="-11">
    <w:name w:val="Цветной список - Акцент 11"/>
    <w:basedOn w:val="a"/>
    <w:rsid w:val="00351621"/>
    <w:pPr>
      <w:suppressAutoHyphens w:val="0"/>
      <w:ind w:left="720"/>
    </w:pPr>
    <w:rPr>
      <w:sz w:val="20"/>
      <w:szCs w:val="20"/>
      <w:lang w:eastAsia="ar-SA"/>
    </w:rPr>
  </w:style>
  <w:style w:type="paragraph" w:styleId="ab">
    <w:name w:val="Balloon Text"/>
    <w:basedOn w:val="a"/>
    <w:link w:val="ac"/>
    <w:uiPriority w:val="99"/>
    <w:semiHidden/>
    <w:unhideWhenUsed/>
    <w:rsid w:val="003F14AC"/>
    <w:rPr>
      <w:rFonts w:ascii="Segoe UI" w:hAnsi="Segoe UI"/>
      <w:sz w:val="18"/>
      <w:szCs w:val="18"/>
      <w:lang w:val="x-none"/>
    </w:rPr>
  </w:style>
  <w:style w:type="character" w:customStyle="1" w:styleId="ac">
    <w:name w:val="Текст выноски Знак"/>
    <w:link w:val="ab"/>
    <w:uiPriority w:val="99"/>
    <w:semiHidden/>
    <w:rsid w:val="003F14AC"/>
    <w:rPr>
      <w:rFonts w:ascii="Segoe UI" w:hAnsi="Segoe UI" w:cs="Segoe UI"/>
      <w:sz w:val="18"/>
      <w:szCs w:val="18"/>
      <w:lang w:eastAsia="zh-CN"/>
    </w:rPr>
  </w:style>
  <w:style w:type="paragraph" w:customStyle="1" w:styleId="13">
    <w:name w:val="Обычный1"/>
    <w:rsid w:val="00FE2256"/>
    <w:pPr>
      <w:widowControl w:val="0"/>
    </w:pPr>
  </w:style>
  <w:style w:type="paragraph" w:styleId="ad">
    <w:name w:val="Revision"/>
    <w:hidden/>
    <w:uiPriority w:val="99"/>
    <w:semiHidden/>
    <w:rsid w:val="00FE6035"/>
    <w:rPr>
      <w:sz w:val="24"/>
      <w:szCs w:val="24"/>
      <w:lang w:eastAsia="zh-CN"/>
    </w:rPr>
  </w:style>
  <w:style w:type="character" w:customStyle="1" w:styleId="a5">
    <w:name w:val="Основной текст Знак"/>
    <w:link w:val="a4"/>
    <w:rsid w:val="00FC4949"/>
    <w:rPr>
      <w:sz w:val="24"/>
      <w:szCs w:val="24"/>
      <w:lang w:eastAsia="zh-CN"/>
    </w:rPr>
  </w:style>
  <w:style w:type="character" w:customStyle="1" w:styleId="14">
    <w:name w:val="Неразрешенное упоминание1"/>
    <w:uiPriority w:val="99"/>
    <w:semiHidden/>
    <w:unhideWhenUsed/>
    <w:rsid w:val="00984AC9"/>
    <w:rPr>
      <w:color w:val="605E5C"/>
      <w:shd w:val="clear" w:color="auto" w:fill="E1DFDD"/>
    </w:rPr>
  </w:style>
  <w:style w:type="paragraph" w:styleId="ae">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к1,З,Зн,Footnote Text Char Знак Знак"/>
    <w:basedOn w:val="a"/>
    <w:link w:val="af"/>
    <w:uiPriority w:val="99"/>
    <w:unhideWhenUsed/>
    <w:qFormat/>
    <w:rsid w:val="00E15EB5"/>
    <w:rPr>
      <w:sz w:val="20"/>
      <w:szCs w:val="20"/>
    </w:rPr>
  </w:style>
  <w:style w:type="character" w:customStyle="1" w:styleId="af">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Текст сноски Знак3 Знак Знак"/>
    <w:basedOn w:val="a0"/>
    <w:link w:val="ae"/>
    <w:uiPriority w:val="99"/>
    <w:rsid w:val="00E15EB5"/>
    <w:rPr>
      <w:lang w:eastAsia="zh-CN"/>
    </w:rPr>
  </w:style>
  <w:style w:type="character" w:styleId="af0">
    <w:name w:val="footnote reference"/>
    <w:aliases w:val="Знак сноски-FN,Ciae niinee-FN,fr,Used by Word for Help footnote symbols,Ссылка на сноску 45"/>
    <w:unhideWhenUsed/>
    <w:qFormat/>
    <w:rsid w:val="00E15EB5"/>
    <w:rPr>
      <w:vertAlign w:val="superscript"/>
    </w:rPr>
  </w:style>
  <w:style w:type="table" w:styleId="af1">
    <w:name w:val="Table Grid"/>
    <w:basedOn w:val="a1"/>
    <w:uiPriority w:val="39"/>
    <w:rsid w:val="004B2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Абзац списка основной,Paragraphe de liste1,lp1,Bullet_IRAO,List Paragraph,Bullet List,FooterText,numbered,Standart,ПКФ Список,Булет 1,Bullet Number,Нумерованый список,lp11,Bullet 1,Use Case List Paragraph,Нумерованный список ГОСТ"/>
    <w:basedOn w:val="a"/>
    <w:link w:val="af3"/>
    <w:uiPriority w:val="34"/>
    <w:qFormat/>
    <w:rsid w:val="00FE15F7"/>
    <w:pPr>
      <w:ind w:left="720"/>
      <w:contextualSpacing/>
    </w:pPr>
  </w:style>
  <w:style w:type="paragraph" w:customStyle="1" w:styleId="Standarduser">
    <w:name w:val="Standard (user)"/>
    <w:rsid w:val="00B871BF"/>
    <w:pPr>
      <w:suppressAutoHyphens/>
      <w:autoSpaceDN w:val="0"/>
      <w:spacing w:after="160" w:line="242" w:lineRule="auto"/>
      <w:textAlignment w:val="baseline"/>
    </w:pPr>
    <w:rPr>
      <w:rFonts w:ascii="Calibri" w:eastAsia="Calibri" w:hAnsi="Calibri" w:cs="SimSun, 宋体"/>
      <w:kern w:val="3"/>
      <w:sz w:val="22"/>
      <w:szCs w:val="22"/>
      <w:lang w:eastAsia="zh-CN"/>
    </w:rPr>
  </w:style>
  <w:style w:type="numbering" w:customStyle="1" w:styleId="WW8Num10">
    <w:name w:val="WW8Num10"/>
    <w:basedOn w:val="a2"/>
    <w:rsid w:val="00B871BF"/>
    <w:pPr>
      <w:numPr>
        <w:numId w:val="8"/>
      </w:numPr>
    </w:pPr>
  </w:style>
  <w:style w:type="paragraph" w:styleId="af4">
    <w:name w:val="header"/>
    <w:basedOn w:val="a"/>
    <w:link w:val="af5"/>
    <w:uiPriority w:val="99"/>
    <w:unhideWhenUsed/>
    <w:rsid w:val="00102CDD"/>
    <w:pPr>
      <w:tabs>
        <w:tab w:val="center" w:pos="4677"/>
        <w:tab w:val="right" w:pos="9355"/>
      </w:tabs>
    </w:pPr>
  </w:style>
  <w:style w:type="character" w:customStyle="1" w:styleId="af5">
    <w:name w:val="Верхний колонтитул Знак"/>
    <w:basedOn w:val="a0"/>
    <w:link w:val="af4"/>
    <w:uiPriority w:val="99"/>
    <w:rsid w:val="00102CDD"/>
    <w:rPr>
      <w:sz w:val="24"/>
      <w:szCs w:val="24"/>
      <w:lang w:eastAsia="zh-CN"/>
    </w:rPr>
  </w:style>
  <w:style w:type="paragraph" w:styleId="af6">
    <w:name w:val="footer"/>
    <w:basedOn w:val="a"/>
    <w:link w:val="af7"/>
    <w:uiPriority w:val="99"/>
    <w:unhideWhenUsed/>
    <w:rsid w:val="00102CDD"/>
    <w:pPr>
      <w:tabs>
        <w:tab w:val="center" w:pos="4677"/>
        <w:tab w:val="right" w:pos="9355"/>
      </w:tabs>
    </w:pPr>
  </w:style>
  <w:style w:type="character" w:customStyle="1" w:styleId="af7">
    <w:name w:val="Нижний колонтитул Знак"/>
    <w:basedOn w:val="a0"/>
    <w:link w:val="af6"/>
    <w:uiPriority w:val="99"/>
    <w:rsid w:val="00102CDD"/>
    <w:rPr>
      <w:sz w:val="24"/>
      <w:szCs w:val="24"/>
      <w:lang w:eastAsia="zh-CN"/>
    </w:rPr>
  </w:style>
  <w:style w:type="paragraph" w:customStyle="1" w:styleId="21">
    <w:name w:val="Основной текст 21"/>
    <w:basedOn w:val="a"/>
    <w:rsid w:val="003109B0"/>
    <w:pPr>
      <w:suppressAutoHyphens w:val="0"/>
      <w:overflowPunct w:val="0"/>
      <w:autoSpaceDE w:val="0"/>
      <w:autoSpaceDN w:val="0"/>
      <w:adjustRightInd w:val="0"/>
      <w:ind w:firstLine="708"/>
      <w:jc w:val="both"/>
      <w:textAlignment w:val="baseline"/>
    </w:pPr>
    <w:rPr>
      <w:szCs w:val="20"/>
      <w:lang w:eastAsia="ru-RU"/>
    </w:rPr>
  </w:style>
  <w:style w:type="paragraph" w:customStyle="1" w:styleId="CPPBullets">
    <w:name w:val="CPP Bullets"/>
    <w:basedOn w:val="a"/>
    <w:rsid w:val="003109B0"/>
    <w:pPr>
      <w:numPr>
        <w:numId w:val="14"/>
      </w:numPr>
      <w:suppressAutoHyphens w:val="0"/>
      <w:jc w:val="both"/>
    </w:pPr>
    <w:rPr>
      <w:lang w:eastAsia="ru-RU"/>
    </w:rPr>
  </w:style>
  <w:style w:type="paragraph" w:customStyle="1" w:styleId="120">
    <w:name w:val="Стиль12"/>
    <w:basedOn w:val="a"/>
    <w:link w:val="121"/>
    <w:rsid w:val="003109B0"/>
    <w:pPr>
      <w:suppressAutoHyphens w:val="0"/>
      <w:ind w:firstLine="720"/>
      <w:contextualSpacing/>
      <w:jc w:val="both"/>
    </w:pPr>
    <w:rPr>
      <w:rFonts w:ascii="Calibri" w:eastAsia="Calibri" w:hAnsi="Calibri"/>
      <w:lang w:eastAsia="en-US"/>
    </w:rPr>
  </w:style>
  <w:style w:type="character" w:customStyle="1" w:styleId="121">
    <w:name w:val="Стиль12 Знак"/>
    <w:link w:val="120"/>
    <w:locked/>
    <w:rsid w:val="003109B0"/>
    <w:rPr>
      <w:rFonts w:ascii="Calibri" w:eastAsia="Calibri" w:hAnsi="Calibri"/>
      <w:sz w:val="24"/>
      <w:szCs w:val="24"/>
      <w:lang w:eastAsia="en-US"/>
    </w:rPr>
  </w:style>
  <w:style w:type="paragraph" w:customStyle="1" w:styleId="36">
    <w:name w:val="Стиль36"/>
    <w:basedOn w:val="a"/>
    <w:qFormat/>
    <w:rsid w:val="003109B0"/>
    <w:pPr>
      <w:numPr>
        <w:numId w:val="15"/>
      </w:numPr>
      <w:suppressAutoHyphens w:val="0"/>
    </w:pPr>
    <w:rPr>
      <w:szCs w:val="20"/>
      <w:lang w:eastAsia="en-US"/>
    </w:rPr>
  </w:style>
  <w:style w:type="paragraph" w:customStyle="1" w:styleId="-31">
    <w:name w:val="Светлая сетка - Акцент 31"/>
    <w:basedOn w:val="a"/>
    <w:link w:val="-3"/>
    <w:uiPriority w:val="34"/>
    <w:qFormat/>
    <w:rsid w:val="0049091B"/>
    <w:pPr>
      <w:suppressAutoHyphens w:val="0"/>
      <w:ind w:left="720"/>
      <w:contextualSpacing/>
    </w:pPr>
    <w:rPr>
      <w:lang w:eastAsia="ru-RU"/>
    </w:rPr>
  </w:style>
  <w:style w:type="character" w:customStyle="1" w:styleId="-3">
    <w:name w:val="Светлая сетка - Акцент 3 Знак"/>
    <w:link w:val="-31"/>
    <w:uiPriority w:val="34"/>
    <w:rsid w:val="0049091B"/>
    <w:rPr>
      <w:sz w:val="24"/>
      <w:szCs w:val="24"/>
    </w:rPr>
  </w:style>
  <w:style w:type="paragraph" w:styleId="af8">
    <w:name w:val="annotation text"/>
    <w:basedOn w:val="a"/>
    <w:link w:val="af9"/>
    <w:uiPriority w:val="99"/>
    <w:semiHidden/>
    <w:unhideWhenUsed/>
    <w:rsid w:val="0049091B"/>
    <w:rPr>
      <w:sz w:val="20"/>
      <w:szCs w:val="20"/>
    </w:rPr>
  </w:style>
  <w:style w:type="character" w:customStyle="1" w:styleId="af9">
    <w:name w:val="Текст примечания Знак"/>
    <w:basedOn w:val="a0"/>
    <w:link w:val="af8"/>
    <w:uiPriority w:val="99"/>
    <w:semiHidden/>
    <w:rsid w:val="0049091B"/>
    <w:rPr>
      <w:lang w:eastAsia="zh-CN"/>
    </w:rPr>
  </w:style>
  <w:style w:type="paragraph" w:styleId="afa">
    <w:name w:val="annotation subject"/>
    <w:basedOn w:val="af8"/>
    <w:next w:val="af8"/>
    <w:link w:val="afb"/>
    <w:uiPriority w:val="99"/>
    <w:semiHidden/>
    <w:unhideWhenUsed/>
    <w:rsid w:val="0049091B"/>
    <w:pPr>
      <w:suppressAutoHyphens w:val="0"/>
    </w:pPr>
    <w:rPr>
      <w:b/>
      <w:bCs/>
      <w:lang w:eastAsia="ru-RU"/>
    </w:rPr>
  </w:style>
  <w:style w:type="character" w:customStyle="1" w:styleId="afb">
    <w:name w:val="Тема примечания Знак"/>
    <w:basedOn w:val="af9"/>
    <w:link w:val="afa"/>
    <w:uiPriority w:val="99"/>
    <w:semiHidden/>
    <w:rsid w:val="0049091B"/>
    <w:rPr>
      <w:b/>
      <w:bCs/>
      <w:lang w:eastAsia="zh-CN"/>
    </w:rPr>
  </w:style>
  <w:style w:type="character" w:customStyle="1" w:styleId="af3">
    <w:name w:val="Абзац списка Знак"/>
    <w:aliases w:val="Абзац списка основной Знак,Paragraphe de liste1 Знак,lp1 Знак,Bullet_IRAO Знак,List Paragraph Знак,Bullet List Знак,FooterText Знак,numbered Знак,Standart Знак,ПКФ Список Знак,Булет 1 Знак,Bullet Number Знак,Нумерованый список Знак"/>
    <w:link w:val="af2"/>
    <w:uiPriority w:val="34"/>
    <w:rsid w:val="0049091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459">
      <w:bodyDiv w:val="1"/>
      <w:marLeft w:val="0"/>
      <w:marRight w:val="0"/>
      <w:marTop w:val="0"/>
      <w:marBottom w:val="0"/>
      <w:divBdr>
        <w:top w:val="none" w:sz="0" w:space="0" w:color="auto"/>
        <w:left w:val="none" w:sz="0" w:space="0" w:color="auto"/>
        <w:bottom w:val="none" w:sz="0" w:space="0" w:color="auto"/>
        <w:right w:val="none" w:sz="0" w:space="0" w:color="auto"/>
      </w:divBdr>
    </w:div>
    <w:div w:id="110441074">
      <w:bodyDiv w:val="1"/>
      <w:marLeft w:val="0"/>
      <w:marRight w:val="0"/>
      <w:marTop w:val="0"/>
      <w:marBottom w:val="0"/>
      <w:divBdr>
        <w:top w:val="none" w:sz="0" w:space="0" w:color="auto"/>
        <w:left w:val="none" w:sz="0" w:space="0" w:color="auto"/>
        <w:bottom w:val="none" w:sz="0" w:space="0" w:color="auto"/>
        <w:right w:val="none" w:sz="0" w:space="0" w:color="auto"/>
      </w:divBdr>
    </w:div>
    <w:div w:id="155346770">
      <w:bodyDiv w:val="1"/>
      <w:marLeft w:val="0"/>
      <w:marRight w:val="0"/>
      <w:marTop w:val="0"/>
      <w:marBottom w:val="0"/>
      <w:divBdr>
        <w:top w:val="none" w:sz="0" w:space="0" w:color="auto"/>
        <w:left w:val="none" w:sz="0" w:space="0" w:color="auto"/>
        <w:bottom w:val="none" w:sz="0" w:space="0" w:color="auto"/>
        <w:right w:val="none" w:sz="0" w:space="0" w:color="auto"/>
      </w:divBdr>
    </w:div>
    <w:div w:id="436994398">
      <w:bodyDiv w:val="1"/>
      <w:marLeft w:val="0"/>
      <w:marRight w:val="0"/>
      <w:marTop w:val="0"/>
      <w:marBottom w:val="0"/>
      <w:divBdr>
        <w:top w:val="none" w:sz="0" w:space="0" w:color="auto"/>
        <w:left w:val="none" w:sz="0" w:space="0" w:color="auto"/>
        <w:bottom w:val="none" w:sz="0" w:space="0" w:color="auto"/>
        <w:right w:val="none" w:sz="0" w:space="0" w:color="auto"/>
      </w:divBdr>
      <w:divsChild>
        <w:div w:id="366376712">
          <w:marLeft w:val="0"/>
          <w:marRight w:val="0"/>
          <w:marTop w:val="0"/>
          <w:marBottom w:val="0"/>
          <w:divBdr>
            <w:top w:val="none" w:sz="0" w:space="0" w:color="auto"/>
            <w:left w:val="none" w:sz="0" w:space="0" w:color="auto"/>
            <w:bottom w:val="none" w:sz="0" w:space="0" w:color="auto"/>
            <w:right w:val="none" w:sz="0" w:space="0" w:color="auto"/>
          </w:divBdr>
        </w:div>
        <w:div w:id="629633594">
          <w:marLeft w:val="0"/>
          <w:marRight w:val="0"/>
          <w:marTop w:val="0"/>
          <w:marBottom w:val="0"/>
          <w:divBdr>
            <w:top w:val="none" w:sz="0" w:space="0" w:color="auto"/>
            <w:left w:val="none" w:sz="0" w:space="0" w:color="auto"/>
            <w:bottom w:val="none" w:sz="0" w:space="0" w:color="auto"/>
            <w:right w:val="none" w:sz="0" w:space="0" w:color="auto"/>
          </w:divBdr>
        </w:div>
        <w:div w:id="740950481">
          <w:marLeft w:val="0"/>
          <w:marRight w:val="0"/>
          <w:marTop w:val="0"/>
          <w:marBottom w:val="0"/>
          <w:divBdr>
            <w:top w:val="none" w:sz="0" w:space="0" w:color="auto"/>
            <w:left w:val="none" w:sz="0" w:space="0" w:color="auto"/>
            <w:bottom w:val="none" w:sz="0" w:space="0" w:color="auto"/>
            <w:right w:val="none" w:sz="0" w:space="0" w:color="auto"/>
          </w:divBdr>
        </w:div>
        <w:div w:id="1107195761">
          <w:marLeft w:val="0"/>
          <w:marRight w:val="0"/>
          <w:marTop w:val="0"/>
          <w:marBottom w:val="0"/>
          <w:divBdr>
            <w:top w:val="none" w:sz="0" w:space="0" w:color="auto"/>
            <w:left w:val="none" w:sz="0" w:space="0" w:color="auto"/>
            <w:bottom w:val="none" w:sz="0" w:space="0" w:color="auto"/>
            <w:right w:val="none" w:sz="0" w:space="0" w:color="auto"/>
          </w:divBdr>
        </w:div>
        <w:div w:id="1122962540">
          <w:marLeft w:val="0"/>
          <w:marRight w:val="0"/>
          <w:marTop w:val="0"/>
          <w:marBottom w:val="0"/>
          <w:divBdr>
            <w:top w:val="none" w:sz="0" w:space="0" w:color="auto"/>
            <w:left w:val="none" w:sz="0" w:space="0" w:color="auto"/>
            <w:bottom w:val="none" w:sz="0" w:space="0" w:color="auto"/>
            <w:right w:val="none" w:sz="0" w:space="0" w:color="auto"/>
          </w:divBdr>
        </w:div>
        <w:div w:id="1201163859">
          <w:marLeft w:val="0"/>
          <w:marRight w:val="0"/>
          <w:marTop w:val="0"/>
          <w:marBottom w:val="0"/>
          <w:divBdr>
            <w:top w:val="none" w:sz="0" w:space="0" w:color="auto"/>
            <w:left w:val="none" w:sz="0" w:space="0" w:color="auto"/>
            <w:bottom w:val="none" w:sz="0" w:space="0" w:color="auto"/>
            <w:right w:val="none" w:sz="0" w:space="0" w:color="auto"/>
          </w:divBdr>
        </w:div>
        <w:div w:id="1612199650">
          <w:marLeft w:val="0"/>
          <w:marRight w:val="0"/>
          <w:marTop w:val="0"/>
          <w:marBottom w:val="0"/>
          <w:divBdr>
            <w:top w:val="none" w:sz="0" w:space="0" w:color="auto"/>
            <w:left w:val="none" w:sz="0" w:space="0" w:color="auto"/>
            <w:bottom w:val="none" w:sz="0" w:space="0" w:color="auto"/>
            <w:right w:val="none" w:sz="0" w:space="0" w:color="auto"/>
          </w:divBdr>
        </w:div>
        <w:div w:id="1776245838">
          <w:marLeft w:val="0"/>
          <w:marRight w:val="0"/>
          <w:marTop w:val="0"/>
          <w:marBottom w:val="0"/>
          <w:divBdr>
            <w:top w:val="none" w:sz="0" w:space="0" w:color="auto"/>
            <w:left w:val="none" w:sz="0" w:space="0" w:color="auto"/>
            <w:bottom w:val="none" w:sz="0" w:space="0" w:color="auto"/>
            <w:right w:val="none" w:sz="0" w:space="0" w:color="auto"/>
          </w:divBdr>
        </w:div>
        <w:div w:id="1794859548">
          <w:marLeft w:val="0"/>
          <w:marRight w:val="0"/>
          <w:marTop w:val="0"/>
          <w:marBottom w:val="0"/>
          <w:divBdr>
            <w:top w:val="none" w:sz="0" w:space="0" w:color="auto"/>
            <w:left w:val="none" w:sz="0" w:space="0" w:color="auto"/>
            <w:bottom w:val="none" w:sz="0" w:space="0" w:color="auto"/>
            <w:right w:val="none" w:sz="0" w:space="0" w:color="auto"/>
          </w:divBdr>
        </w:div>
      </w:divsChild>
    </w:div>
    <w:div w:id="454059931">
      <w:bodyDiv w:val="1"/>
      <w:marLeft w:val="0"/>
      <w:marRight w:val="0"/>
      <w:marTop w:val="0"/>
      <w:marBottom w:val="0"/>
      <w:divBdr>
        <w:top w:val="none" w:sz="0" w:space="0" w:color="auto"/>
        <w:left w:val="none" w:sz="0" w:space="0" w:color="auto"/>
        <w:bottom w:val="none" w:sz="0" w:space="0" w:color="auto"/>
        <w:right w:val="none" w:sz="0" w:space="0" w:color="auto"/>
      </w:divBdr>
    </w:div>
    <w:div w:id="463471755">
      <w:bodyDiv w:val="1"/>
      <w:marLeft w:val="0"/>
      <w:marRight w:val="0"/>
      <w:marTop w:val="0"/>
      <w:marBottom w:val="0"/>
      <w:divBdr>
        <w:top w:val="none" w:sz="0" w:space="0" w:color="auto"/>
        <w:left w:val="none" w:sz="0" w:space="0" w:color="auto"/>
        <w:bottom w:val="none" w:sz="0" w:space="0" w:color="auto"/>
        <w:right w:val="none" w:sz="0" w:space="0" w:color="auto"/>
      </w:divBdr>
      <w:divsChild>
        <w:div w:id="347800069">
          <w:marLeft w:val="0"/>
          <w:marRight w:val="0"/>
          <w:marTop w:val="0"/>
          <w:marBottom w:val="0"/>
          <w:divBdr>
            <w:top w:val="none" w:sz="0" w:space="0" w:color="auto"/>
            <w:left w:val="none" w:sz="0" w:space="0" w:color="auto"/>
            <w:bottom w:val="none" w:sz="0" w:space="0" w:color="auto"/>
            <w:right w:val="none" w:sz="0" w:space="0" w:color="auto"/>
          </w:divBdr>
        </w:div>
        <w:div w:id="523708330">
          <w:marLeft w:val="0"/>
          <w:marRight w:val="0"/>
          <w:marTop w:val="0"/>
          <w:marBottom w:val="0"/>
          <w:divBdr>
            <w:top w:val="none" w:sz="0" w:space="0" w:color="auto"/>
            <w:left w:val="none" w:sz="0" w:space="0" w:color="auto"/>
            <w:bottom w:val="none" w:sz="0" w:space="0" w:color="auto"/>
            <w:right w:val="none" w:sz="0" w:space="0" w:color="auto"/>
          </w:divBdr>
        </w:div>
        <w:div w:id="703484157">
          <w:marLeft w:val="0"/>
          <w:marRight w:val="0"/>
          <w:marTop w:val="0"/>
          <w:marBottom w:val="0"/>
          <w:divBdr>
            <w:top w:val="none" w:sz="0" w:space="0" w:color="auto"/>
            <w:left w:val="none" w:sz="0" w:space="0" w:color="auto"/>
            <w:bottom w:val="none" w:sz="0" w:space="0" w:color="auto"/>
            <w:right w:val="none" w:sz="0" w:space="0" w:color="auto"/>
          </w:divBdr>
        </w:div>
        <w:div w:id="1984580357">
          <w:marLeft w:val="0"/>
          <w:marRight w:val="0"/>
          <w:marTop w:val="0"/>
          <w:marBottom w:val="0"/>
          <w:divBdr>
            <w:top w:val="none" w:sz="0" w:space="0" w:color="auto"/>
            <w:left w:val="none" w:sz="0" w:space="0" w:color="auto"/>
            <w:bottom w:val="none" w:sz="0" w:space="0" w:color="auto"/>
            <w:right w:val="none" w:sz="0" w:space="0" w:color="auto"/>
          </w:divBdr>
        </w:div>
      </w:divsChild>
    </w:div>
    <w:div w:id="1003048936">
      <w:bodyDiv w:val="1"/>
      <w:marLeft w:val="0"/>
      <w:marRight w:val="0"/>
      <w:marTop w:val="0"/>
      <w:marBottom w:val="0"/>
      <w:divBdr>
        <w:top w:val="none" w:sz="0" w:space="0" w:color="auto"/>
        <w:left w:val="none" w:sz="0" w:space="0" w:color="auto"/>
        <w:bottom w:val="none" w:sz="0" w:space="0" w:color="auto"/>
        <w:right w:val="none" w:sz="0" w:space="0" w:color="auto"/>
      </w:divBdr>
    </w:div>
    <w:div w:id="1191528908">
      <w:bodyDiv w:val="1"/>
      <w:marLeft w:val="0"/>
      <w:marRight w:val="0"/>
      <w:marTop w:val="0"/>
      <w:marBottom w:val="0"/>
      <w:divBdr>
        <w:top w:val="none" w:sz="0" w:space="0" w:color="auto"/>
        <w:left w:val="none" w:sz="0" w:space="0" w:color="auto"/>
        <w:bottom w:val="none" w:sz="0" w:space="0" w:color="auto"/>
        <w:right w:val="none" w:sz="0" w:space="0" w:color="auto"/>
      </w:divBdr>
    </w:div>
    <w:div w:id="1412578224">
      <w:bodyDiv w:val="1"/>
      <w:marLeft w:val="0"/>
      <w:marRight w:val="0"/>
      <w:marTop w:val="0"/>
      <w:marBottom w:val="0"/>
      <w:divBdr>
        <w:top w:val="none" w:sz="0" w:space="0" w:color="auto"/>
        <w:left w:val="none" w:sz="0" w:space="0" w:color="auto"/>
        <w:bottom w:val="none" w:sz="0" w:space="0" w:color="auto"/>
        <w:right w:val="none" w:sz="0" w:space="0" w:color="auto"/>
      </w:divBdr>
    </w:div>
    <w:div w:id="1639218770">
      <w:bodyDiv w:val="1"/>
      <w:marLeft w:val="0"/>
      <w:marRight w:val="0"/>
      <w:marTop w:val="0"/>
      <w:marBottom w:val="0"/>
      <w:divBdr>
        <w:top w:val="none" w:sz="0" w:space="0" w:color="auto"/>
        <w:left w:val="none" w:sz="0" w:space="0" w:color="auto"/>
        <w:bottom w:val="none" w:sz="0" w:space="0" w:color="auto"/>
        <w:right w:val="none" w:sz="0" w:space="0" w:color="auto"/>
      </w:divBdr>
    </w:div>
    <w:div w:id="1692099058">
      <w:bodyDiv w:val="1"/>
      <w:marLeft w:val="0"/>
      <w:marRight w:val="0"/>
      <w:marTop w:val="0"/>
      <w:marBottom w:val="0"/>
      <w:divBdr>
        <w:top w:val="none" w:sz="0" w:space="0" w:color="auto"/>
        <w:left w:val="none" w:sz="0" w:space="0" w:color="auto"/>
        <w:bottom w:val="none" w:sz="0" w:space="0" w:color="auto"/>
        <w:right w:val="none" w:sz="0" w:space="0" w:color="auto"/>
      </w:divBdr>
    </w:div>
    <w:div w:id="1795368105">
      <w:bodyDiv w:val="1"/>
      <w:marLeft w:val="0"/>
      <w:marRight w:val="0"/>
      <w:marTop w:val="0"/>
      <w:marBottom w:val="0"/>
      <w:divBdr>
        <w:top w:val="none" w:sz="0" w:space="0" w:color="auto"/>
        <w:left w:val="none" w:sz="0" w:space="0" w:color="auto"/>
        <w:bottom w:val="none" w:sz="0" w:space="0" w:color="auto"/>
        <w:right w:val="none" w:sz="0" w:space="0" w:color="auto"/>
      </w:divBdr>
    </w:div>
    <w:div w:id="1823885306">
      <w:bodyDiv w:val="1"/>
      <w:marLeft w:val="0"/>
      <w:marRight w:val="0"/>
      <w:marTop w:val="0"/>
      <w:marBottom w:val="0"/>
      <w:divBdr>
        <w:top w:val="none" w:sz="0" w:space="0" w:color="auto"/>
        <w:left w:val="none" w:sz="0" w:space="0" w:color="auto"/>
        <w:bottom w:val="none" w:sz="0" w:space="0" w:color="auto"/>
        <w:right w:val="none" w:sz="0" w:space="0" w:color="auto"/>
      </w:divBdr>
    </w:div>
    <w:div w:id="1992170085">
      <w:bodyDiv w:val="1"/>
      <w:marLeft w:val="0"/>
      <w:marRight w:val="0"/>
      <w:marTop w:val="0"/>
      <w:marBottom w:val="0"/>
      <w:divBdr>
        <w:top w:val="none" w:sz="0" w:space="0" w:color="auto"/>
        <w:left w:val="none" w:sz="0" w:space="0" w:color="auto"/>
        <w:bottom w:val="none" w:sz="0" w:space="0" w:color="auto"/>
        <w:right w:val="none" w:sz="0" w:space="0" w:color="auto"/>
      </w:divBdr>
    </w:div>
    <w:div w:id="20993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C50BE311DDF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1B7301DDE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F3D1DD9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5B43B19D7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541F-F74F-4917-86F4-EE4BB9BF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14</Pages>
  <Words>7120</Words>
  <Characters>40585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47610</CharactersWithSpaces>
  <SharedDoc>false</SharedDoc>
  <HLinks>
    <vt:vector size="18" baseType="variant">
      <vt:variant>
        <vt:i4>4915322</vt:i4>
      </vt:variant>
      <vt:variant>
        <vt:i4>6</vt:i4>
      </vt:variant>
      <vt:variant>
        <vt:i4>0</vt:i4>
      </vt:variant>
      <vt:variant>
        <vt:i4>5</vt:i4>
      </vt:variant>
      <vt:variant>
        <vt:lpwstr>mailto:032012@inbox.ru</vt:lpwstr>
      </vt:variant>
      <vt:variant>
        <vt:lpwstr/>
      </vt:variant>
      <vt:variant>
        <vt:i4>3997737</vt:i4>
      </vt:variant>
      <vt:variant>
        <vt:i4>3</vt:i4>
      </vt:variant>
      <vt:variant>
        <vt:i4>0</vt:i4>
      </vt:variant>
      <vt:variant>
        <vt:i4>5</vt:i4>
      </vt:variant>
      <vt:variant>
        <vt:lpwstr>mailto:lab_art@list.ru</vt:lpwstr>
      </vt:variant>
      <vt:variant>
        <vt:lpwstr/>
      </vt:variant>
      <vt:variant>
        <vt:i4>3014670</vt:i4>
      </vt:variant>
      <vt:variant>
        <vt:i4>0</vt:i4>
      </vt:variant>
      <vt:variant>
        <vt:i4>0</vt:i4>
      </vt:variant>
      <vt:variant>
        <vt:i4>5</vt:i4>
      </vt:variant>
      <vt:variant>
        <vt:lpwstr>http://www.consultant.ru/document/cons_doc_LAW_144624/c5cbc4acc59ffed792a3921dbc18900d2d0f7eb1/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Гончук Семен Александрович</cp:lastModifiedBy>
  <cp:revision>110</cp:revision>
  <cp:lastPrinted>2025-12-01T05:41:00Z</cp:lastPrinted>
  <dcterms:created xsi:type="dcterms:W3CDTF">2025-11-26T10:25:00Z</dcterms:created>
  <dcterms:modified xsi:type="dcterms:W3CDTF">2026-05-27T13:00:00Z</dcterms:modified>
</cp:coreProperties>
</file>