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A771F1">
        <w:rPr>
          <w:rFonts w:ascii="Times New Roman" w:hAnsi="Times New Roman" w:cs="Times New Roman"/>
          <w:bCs/>
          <w:color w:val="000000"/>
        </w:rPr>
        <w:t>31</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371CA0" w:rsidRDefault="00371CA0" w:rsidP="001623DE">
      <w:pPr>
        <w:pStyle w:val="ConsPlusNormal"/>
        <w:rPr>
          <w:rFonts w:ascii="Times New Roman" w:hAnsi="Times New Roman" w:cs="Times New Roman"/>
          <w:bCs/>
          <w:color w:val="000000"/>
        </w:rPr>
      </w:pPr>
    </w:p>
    <w:p w:rsidR="00A771F1" w:rsidRDefault="00A771F1" w:rsidP="00A771F1">
      <w:pPr>
        <w:pStyle w:val="ConsPlusNormal"/>
        <w:ind w:firstLine="567"/>
        <w:rPr>
          <w:rFonts w:ascii="Times New Roman" w:hAnsi="Times New Roman"/>
          <w:b/>
          <w:bCs/>
          <w:szCs w:val="22"/>
        </w:rPr>
      </w:pPr>
    </w:p>
    <w:p w:rsidR="00A771F1" w:rsidRPr="00495468" w:rsidRDefault="00A771F1" w:rsidP="00A771F1">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A771F1" w:rsidRPr="009617C2" w:rsidTr="00457715">
        <w:trPr>
          <w:trHeight w:val="314"/>
          <w:jc w:val="center"/>
        </w:trPr>
        <w:tc>
          <w:tcPr>
            <w:tcW w:w="960" w:type="dxa"/>
            <w:shd w:val="clear" w:color="auto" w:fill="auto"/>
            <w:hideMark/>
          </w:tcPr>
          <w:p w:rsidR="00A771F1" w:rsidRPr="009617C2" w:rsidRDefault="00A771F1" w:rsidP="00457715">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A771F1" w:rsidRPr="009617C2" w:rsidRDefault="00A771F1" w:rsidP="00457715">
            <w:pPr>
              <w:pStyle w:val="ConsPlusNormal"/>
              <w:jc w:val="center"/>
              <w:rPr>
                <w:rFonts w:ascii="Times New Roman" w:hAnsi="Times New Roman" w:cs="Calibri"/>
                <w:b/>
                <w:bCs/>
                <w:szCs w:val="22"/>
              </w:rPr>
            </w:pPr>
          </w:p>
        </w:tc>
        <w:tc>
          <w:tcPr>
            <w:tcW w:w="2253" w:type="dxa"/>
            <w:shd w:val="clear" w:color="auto" w:fill="auto"/>
            <w:hideMark/>
          </w:tcPr>
          <w:p w:rsidR="00A771F1" w:rsidRPr="009617C2" w:rsidRDefault="00A771F1" w:rsidP="00457715">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125</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Тумба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33</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90</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5</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Экран для стола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13</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Стол журнальный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2</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7</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Антресоль</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22</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Трибуна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6</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Стойка ресепшен</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17</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sidRPr="00703C1D">
              <w:rPr>
                <w:rFonts w:ascii="Times New Roman" w:hAnsi="Times New Roman"/>
                <w:color w:val="000000"/>
                <w:szCs w:val="22"/>
              </w:rPr>
              <w:t>2</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sidRPr="00703C1D">
              <w:rPr>
                <w:rFonts w:ascii="Times New Roman" w:hAnsi="Times New Roman"/>
                <w:color w:val="000000"/>
                <w:szCs w:val="22"/>
              </w:rPr>
              <w:t>98</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16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Банкетка, пуф</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77</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17</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Вешалка металлическая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sidRPr="00703C1D">
              <w:rPr>
                <w:rFonts w:ascii="Times New Roman" w:hAnsi="Times New Roman"/>
                <w:color w:val="000000"/>
                <w:szCs w:val="22"/>
              </w:rPr>
              <w:t>5</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243</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19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Стул школьный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299</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66</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sidRPr="00703C1D">
              <w:rPr>
                <w:rFonts w:ascii="Times New Roman" w:hAnsi="Times New Roman"/>
                <w:color w:val="000000"/>
                <w:szCs w:val="22"/>
              </w:rPr>
              <w:t>77</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23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Диван двухместный, трехместный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sidRPr="00703C1D">
              <w:rPr>
                <w:rFonts w:ascii="Times New Roman" w:hAnsi="Times New Roman"/>
                <w:color w:val="000000"/>
                <w:szCs w:val="22"/>
              </w:rPr>
              <w:t>7</w:t>
            </w:r>
          </w:p>
        </w:tc>
      </w:tr>
      <w:tr w:rsidR="00A771F1" w:rsidRPr="00703C1D"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25</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s="Calibri"/>
                <w:bCs/>
                <w:szCs w:val="22"/>
              </w:rPr>
            </w:pPr>
            <w:r w:rsidRPr="00703C1D">
              <w:rPr>
                <w:rFonts w:ascii="Times New Roman" w:hAnsi="Times New Roman" w:cs="Calibri"/>
                <w:bCs/>
                <w:szCs w:val="22"/>
              </w:rPr>
              <w:t>Кухня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A771F1" w:rsidRPr="00703C1D" w:rsidRDefault="00A771F1" w:rsidP="00457715">
            <w:pPr>
              <w:pStyle w:val="ConsPlusNormal"/>
              <w:jc w:val="center"/>
              <w:rPr>
                <w:rFonts w:ascii="Times New Roman" w:hAnsi="Times New Roman"/>
                <w:color w:val="000000"/>
                <w:szCs w:val="22"/>
              </w:rPr>
            </w:pPr>
            <w:r>
              <w:rPr>
                <w:rFonts w:ascii="Times New Roman" w:hAnsi="Times New Roman"/>
                <w:color w:val="000000"/>
                <w:szCs w:val="22"/>
              </w:rPr>
              <w:t>5</w:t>
            </w:r>
          </w:p>
        </w:tc>
      </w:tr>
    </w:tbl>
    <w:p w:rsidR="00A771F1" w:rsidRPr="001E76C6" w:rsidRDefault="00A771F1" w:rsidP="00A771F1">
      <w:pPr>
        <w:widowControl w:val="0"/>
        <w:autoSpaceDE w:val="0"/>
        <w:autoSpaceDN w:val="0"/>
        <w:spacing w:before="240" w:after="0" w:line="240" w:lineRule="auto"/>
        <w:jc w:val="both"/>
        <w:rPr>
          <w:rFonts w:ascii="Times New Roman" w:hAnsi="Times New Roman"/>
          <w:bCs/>
        </w:rPr>
      </w:pPr>
      <w:r w:rsidRPr="006A476C">
        <w:rPr>
          <w:rFonts w:ascii="Times New Roman" w:hAnsi="Times New Roman"/>
          <w:b/>
          <w:bCs/>
        </w:rPr>
        <w:t xml:space="preserve">Место сборки и монтажа: </w:t>
      </w:r>
      <w:r w:rsidRPr="007158F3">
        <w:rPr>
          <w:rFonts w:ascii="Times New Roman" w:hAnsi="Times New Roman"/>
          <w:bCs/>
        </w:rPr>
        <w:t>г. Казань ,ул. Дзержинского д.17</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3544"/>
        <w:gridCol w:w="4847"/>
        <w:gridCol w:w="937"/>
      </w:tblGrid>
      <w:tr w:rsidR="00A771F1" w:rsidRPr="007158F3" w:rsidTr="00457715">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b/>
                <w:bCs/>
                <w:sz w:val="20"/>
                <w:szCs w:val="20"/>
              </w:rPr>
            </w:pPr>
            <w:r w:rsidRPr="007158F3">
              <w:rPr>
                <w:rFonts w:ascii="Times New Roman" w:hAnsi="Times New Roman"/>
                <w:b/>
                <w:bCs/>
                <w:sz w:val="20"/>
                <w:szCs w:val="20"/>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rsidR="00A771F1" w:rsidRPr="007158F3" w:rsidRDefault="00A771F1" w:rsidP="00457715">
            <w:pPr>
              <w:suppressAutoHyphens/>
              <w:autoSpaceDN w:val="0"/>
              <w:spacing w:after="0" w:line="240" w:lineRule="auto"/>
              <w:jc w:val="center"/>
              <w:textAlignment w:val="baseline"/>
              <w:rPr>
                <w:rFonts w:ascii="Times New Roman" w:eastAsia="Times New Roman" w:hAnsi="Times New Roman"/>
                <w:b/>
                <w:bCs/>
                <w:sz w:val="20"/>
                <w:szCs w:val="20"/>
              </w:rPr>
            </w:pPr>
            <w:r w:rsidRPr="007158F3">
              <w:rPr>
                <w:rFonts w:ascii="Times New Roman" w:eastAsia="Times New Roman" w:hAnsi="Times New Roman"/>
                <w:b/>
                <w:bCs/>
                <w:sz w:val="20"/>
                <w:szCs w:val="20"/>
              </w:rPr>
              <w:t>Наименование,</w:t>
            </w:r>
          </w:p>
          <w:p w:rsidR="00A771F1" w:rsidRPr="007158F3" w:rsidRDefault="00A771F1" w:rsidP="00457715">
            <w:pPr>
              <w:spacing w:after="0" w:line="240" w:lineRule="auto"/>
              <w:jc w:val="center"/>
              <w:rPr>
                <w:rFonts w:ascii="Times New Roman" w:hAnsi="Times New Roman"/>
                <w:b/>
                <w:bCs/>
                <w:sz w:val="20"/>
                <w:szCs w:val="20"/>
              </w:rPr>
            </w:pPr>
            <w:r w:rsidRPr="007158F3">
              <w:rPr>
                <w:rFonts w:ascii="Times New Roman" w:eastAsia="Times New Roman" w:hAnsi="Times New Roman"/>
                <w:b/>
                <w:bCs/>
                <w:sz w:val="20"/>
                <w:szCs w:val="20"/>
              </w:rPr>
              <w:t>ассортимент</w:t>
            </w:r>
          </w:p>
        </w:tc>
        <w:tc>
          <w:tcPr>
            <w:tcW w:w="4847" w:type="dxa"/>
            <w:tcBorders>
              <w:top w:val="single" w:sz="4" w:space="0" w:color="auto"/>
              <w:left w:val="single" w:sz="4" w:space="0" w:color="auto"/>
              <w:bottom w:val="single" w:sz="4" w:space="0" w:color="auto"/>
              <w:right w:val="single" w:sz="4" w:space="0" w:color="auto"/>
            </w:tcBorders>
            <w:vAlign w:val="center"/>
            <w:hideMark/>
          </w:tcPr>
          <w:p w:rsidR="00A771F1" w:rsidRPr="007158F3" w:rsidRDefault="00A771F1" w:rsidP="00457715">
            <w:pPr>
              <w:spacing w:after="0" w:line="240" w:lineRule="auto"/>
              <w:jc w:val="center"/>
              <w:rPr>
                <w:rFonts w:ascii="Times New Roman" w:hAnsi="Times New Roman"/>
                <w:b/>
                <w:bCs/>
                <w:sz w:val="20"/>
                <w:szCs w:val="20"/>
              </w:rPr>
            </w:pPr>
            <w:r w:rsidRPr="007158F3">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A771F1" w:rsidRPr="007158F3" w:rsidRDefault="00A771F1" w:rsidP="00457715">
            <w:pPr>
              <w:spacing w:after="0" w:line="240" w:lineRule="auto"/>
              <w:jc w:val="center"/>
              <w:rPr>
                <w:rFonts w:ascii="Times New Roman" w:eastAsia="Times New Roman" w:hAnsi="Times New Roman"/>
                <w:b/>
                <w:bCs/>
                <w:sz w:val="20"/>
                <w:szCs w:val="20"/>
              </w:rPr>
            </w:pPr>
            <w:r w:rsidRPr="007158F3">
              <w:rPr>
                <w:rFonts w:ascii="Times New Roman" w:eastAsia="Times New Roman" w:hAnsi="Times New Roman"/>
                <w:b/>
                <w:bCs/>
                <w:sz w:val="20"/>
                <w:szCs w:val="20"/>
              </w:rPr>
              <w:t>Кол-во,</w:t>
            </w:r>
          </w:p>
          <w:p w:rsidR="00A771F1" w:rsidRPr="007158F3" w:rsidRDefault="00A771F1" w:rsidP="00457715">
            <w:pPr>
              <w:spacing w:after="0" w:line="240" w:lineRule="auto"/>
              <w:jc w:val="center"/>
              <w:rPr>
                <w:rFonts w:ascii="Times New Roman" w:hAnsi="Times New Roman"/>
                <w:b/>
                <w:bCs/>
                <w:sz w:val="20"/>
                <w:szCs w:val="20"/>
              </w:rPr>
            </w:pPr>
            <w:r w:rsidRPr="007158F3">
              <w:rPr>
                <w:rFonts w:ascii="Times New Roman" w:eastAsia="Times New Roman" w:hAnsi="Times New Roman"/>
                <w:b/>
                <w:bCs/>
                <w:sz w:val="20"/>
                <w:szCs w:val="20"/>
              </w:rPr>
              <w:t>ед. изм.</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w:t>
            </w:r>
          </w:p>
        </w:tc>
        <w:tc>
          <w:tcPr>
            <w:tcW w:w="3544" w:type="dxa"/>
            <w:tcBorders>
              <w:top w:val="single" w:sz="6" w:space="0" w:color="auto"/>
              <w:left w:val="single" w:sz="6" w:space="0" w:color="auto"/>
              <w:bottom w:val="single" w:sz="6" w:space="0" w:color="auto"/>
              <w:right w:val="single" w:sz="6" w:space="0" w:color="auto"/>
            </w:tcBorders>
            <w:vAlign w:val="center"/>
            <w:hideMark/>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судебного заседания</w:t>
            </w:r>
          </w:p>
        </w:tc>
        <w:tc>
          <w:tcPr>
            <w:tcW w:w="4847" w:type="dxa"/>
            <w:tcBorders>
              <w:top w:val="single" w:sz="6" w:space="0" w:color="auto"/>
              <w:left w:val="single" w:sz="6" w:space="0" w:color="auto"/>
              <w:bottom w:val="single" w:sz="6" w:space="0" w:color="auto"/>
              <w:right w:val="single" w:sz="4" w:space="0" w:color="auto"/>
            </w:tcBorders>
            <w:vAlign w:val="center"/>
            <w:hideMark/>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2400х720х872 мм. Столешница изготовлена из ЛДСП 22мм, кромка 2мм. Остальные детали -16мм </w:t>
            </w:r>
            <w:r w:rsidRPr="007158F3">
              <w:rPr>
                <w:rFonts w:ascii="Times New Roman" w:hAnsi="Times New Roman"/>
                <w:sz w:val="20"/>
                <w:szCs w:val="20"/>
              </w:rPr>
              <w:lastRenderedPageBreak/>
              <w:t>с кромкой 0,4мм. На передней части стола находятся декоративные вставки из ЛДСП 16мм, с кромкой 0,4мм.</w:t>
            </w:r>
            <w:r>
              <w:rPr>
                <w:rFonts w:ascii="Times New Roman" w:hAnsi="Times New Roman"/>
                <w:sz w:val="20"/>
                <w:szCs w:val="20"/>
              </w:rPr>
              <w:t xml:space="preserve"> </w:t>
            </w:r>
            <w:r w:rsidRPr="007158F3">
              <w:rPr>
                <w:rFonts w:ascii="Times New Roman" w:hAnsi="Times New Roman"/>
                <w:sz w:val="20"/>
                <w:szCs w:val="20"/>
              </w:rPr>
              <w:t>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hideMark/>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lastRenderedPageBreak/>
              <w:t>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lastRenderedPageBreak/>
              <w:t>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секретаря судебного заседания</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1190х680х750 мм. Столешница изготовлена из ЛДСП толщиной 22 мм, кромка 2мм. Каркас стола изготовлен из ЛДСП толщиной 16 мм, кромка ПВХ 0,4мм.  В качестве крепежной фурнитуры применяется эксцентриковая стяжка. ЛДСП класса эмиссии Е1.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8</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участников судебного процесса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1000х600х872 мм. Столешница изготовлена из ЛДСП 22мм, кромка 2мм. Остальные детали -16мм с кромкой 0,4мм.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Тумба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430х450х610 мм. Топ ЛДСП 22мм, противоударная кромка ПВХ толщиной 2 мм, Все детали корпуса (боковины, задняя стенка) изготовлены из ЛДСП 16 мм, кромка 0,4 мм. В качестве крепежной фурнитуры применяется эксцентриковая стяжка. Тумба имеет три выдвижных ящика. Ящики оснащаются накладными ручками типа «с</w:t>
            </w:r>
            <w:r>
              <w:rPr>
                <w:rFonts w:ascii="Times New Roman" w:hAnsi="Times New Roman"/>
                <w:sz w:val="20"/>
                <w:szCs w:val="20"/>
              </w:rPr>
              <w:t xml:space="preserve">коба», роликовые направляющие. </w:t>
            </w:r>
            <w:r w:rsidRPr="007158F3">
              <w:rPr>
                <w:rFonts w:ascii="Times New Roman" w:hAnsi="Times New Roman"/>
                <w:sz w:val="20"/>
                <w:szCs w:val="20"/>
              </w:rPr>
              <w:t>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24</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Кресло ЗСЗ (для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580х500х1600 мм. Каркас кресла - массив дерева, наполнение- фанера, ППУ. Обивка - экокожа. Цвет: дерево орех /орегон черный 16</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8</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Кресло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550х500х1100 мм. Кресло изготавливается на каркасе из гнутоклееной фанеры. Плотность наполнителя 22 г/м2. Обивочный материал - ткань. Механизм качания -пиастра. Комплектуется газ-лифтом 2 класса L140 с максимальной нагрузкой 100кг. Пятилучье пластик. Цвет: ткань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77</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7</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Стул ИЗО</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540х580х800 мм. Каркас стула изготовлен из плоскоовальной трубы 30х15 и 16мм. Основа сиденья и спинки гнутоклееная фанера. Материал наполнителя плотностью 22 г/м2. Обивочный материал ткань. Сиденье и спинка комплектуются пластиковыми кожухами. Максимальная нагрузка 80кг. Цвет: каркас под хром обивка ткань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60</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8</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Скамья для зала судебного заседания</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1200х400х730 мм. Сидушка и спинка изготовлены из ЛДСП 22мм, кромка 2мм. Каркас труба профильная 25х25. Цвет: ясень шимо темный/ каркас серый RAL 7035</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46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9</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Кафедра (трибуна)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670х550х1022 мм. Столешница изготовлена из ЛДСП 22мм, кромка 2мм. Остальные детали -16мм с кромкой 0,4мм. На передней части стола находятся декоративные вставки из ЛДСП 16мм, с кромкой 0,4мм.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10</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Барьер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1160х250х950 мм. Топ изготовлен из ЛДСП 22мм, кромка 2мм, остальные детали -16мм, кромка 0,4мм.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15</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11</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Вешалка напольная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h1770 Материал металл. Каркас разборный, соединяется винтами. В комплекте есть заглушки. Цвет: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5</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1800х890х750 мм. Столешница изготовлена из ЛДСП толщиной 32 мм, кромка 2мм. Опоры стола изготовлены из ЛДСП толщиной 22 мм, кромка ПВХ 2мм.  Царга из ЛДСП 16 мм, кромка ПВХ 2 мм. В качестве крепежной фурнитуры применяется эксцентриковая стяжка. ЛДСП класса эмиссии Е1. Цвет: ясень шимо темный </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Кресло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680х680х1220(1330) мм. Крестовина хром, механизм качания-топ/ган, экокожа. Цвет: черный орегон 16</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Стул Самба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605х595х880 мм. Каркас изготавливается из цельной гнутоклееной фанеры. Материал </w:t>
            </w:r>
            <w:r w:rsidRPr="007158F3">
              <w:rPr>
                <w:rFonts w:ascii="Times New Roman" w:hAnsi="Times New Roman"/>
                <w:sz w:val="20"/>
                <w:szCs w:val="20"/>
              </w:rPr>
              <w:lastRenderedPageBreak/>
              <w:t>наполнителя плотностью 22 г/м2. Обивочный материал экокожа. Подлокотники из массива дерева (береза) цв.  Орех. Максимальная нагрузка на стул 80кг. Цвет: покраска порошковая под хром; орегон 16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lastRenderedPageBreak/>
              <w:t>30</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lastRenderedPageBreak/>
              <w:t>15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Тумба подкатная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430х450х610 мм. Топ ЛДСП 22мм, противоударная кромка ПВХ толщиной 2 мм, Все детали корпуса (боковины, задняя стенка) изготовлены из ЛДСП 16 мм, кромка 0,4 мм. В качестве крепежной фурнитуры применяется  эксцентриковая стяжка. Тумба имеет три выдвижных ящика. Ящики оснащаются накладными ручками типа «с</w:t>
            </w:r>
            <w:r>
              <w:rPr>
                <w:rFonts w:ascii="Times New Roman" w:hAnsi="Times New Roman"/>
                <w:sz w:val="20"/>
                <w:szCs w:val="20"/>
              </w:rPr>
              <w:t xml:space="preserve">коба», роликовые направляющие. </w:t>
            </w:r>
            <w:r w:rsidRPr="007158F3">
              <w:rPr>
                <w:rFonts w:ascii="Times New Roman" w:hAnsi="Times New Roman"/>
                <w:sz w:val="20"/>
                <w:szCs w:val="20"/>
              </w:rPr>
              <w:t>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канцелярский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798х418х1960 мм. Топ шкафа выполнен из ЛДСП толщиной 22мм и кромкой 2мм. Каркас и полки шкафа изготовлены из ЛДСП 16мм, кромкой ПВХ 2мм. Верхнее отделение представляет собой закрытую нишу со стеклом 4мм в алюминиевой рамке, двумя навесными полками. Нижнее отделение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2,7-3мм. Предусмотрены регулируемые опоры.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15</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17</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канцелярский с металлической рамкой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798х418х1960 мм. Топ шкафа выполнен из ЛДСП толщиной 22мм и кромкой 2мм. Каркас и полки шкафа изготовлены из ЛДСП 16мм, кромкой ПВХ 2мм. Верхнее отделение представляет собой закрытую нишу со стеклом 4мм в алюминиевой рамке, двумя навесными полками. Нижнее отделение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2,7-3мм. Предусмотрены регулируемые опоры.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18</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для одежды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798х418х1960 мм. Каркас и полка шкафа изготовлены из ЛДСП толщиной 16 мм. Топ шкафа выполнен из ЛДСП толщиной 22мм, и облицованы кромкой ПВХ толщиной 2мм. Все торцевые поверхности каркаса обработаны кромкой ПВХ 0,4мм. В верхней части шкафа полка для головных уборов и выдвижная штанга расположенная перпендикулярно задней стенке. Задняя стенка выполнена из ХДФ толщиной 2,7-3 мм.  В качестве крепежной фурнитуры применяется эксцентриковая стяжка. Ручки металлические типа «скоба».  Предусмотрены регулируемые опоры.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19</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Зеркало</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500х3х1100 мм. Зеркало, крепление к стене.</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13</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20</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приставной (брифинг)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890х1200х750 мм. Топ и опоры изготовлены из ЛДСП толщиной 32мм, и облицованы кромкой ПВХ толщиной 2 мм. Царга приставки изготовлена из ЛДСП толщиной 16 мм, кромка ПВХ 2 мм. Все торцевые поверхности обработаны кромкой ПВХ 2 мм.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21</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низкий под МФУ тип 1</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798х418х840 мм. Топ шкафа выполнен из ЛДСП толщиной 22мм и кромкой 2мм. Каркас и полки шкафа изготовлены из ЛДСП 16мм, кромкой ПВХ 0,4мм. Отделение— с распашными дверцами из </w:t>
            </w:r>
            <w:r w:rsidRPr="007158F3">
              <w:rPr>
                <w:rFonts w:ascii="Times New Roman" w:hAnsi="Times New Roman"/>
                <w:sz w:val="20"/>
                <w:szCs w:val="20"/>
              </w:rPr>
              <w:lastRenderedPageBreak/>
              <w:t>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3 мм.  Предусмотрены регулируемые опоры.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lastRenderedPageBreak/>
              <w:t>15</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lastRenderedPageBreak/>
              <w:t>22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низкий под МФУ тип 2</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798х600х840 мм. Топ шкафа выполнен из ЛДСП толщиной 22мм и кромкой 2мм. Каркас и полки шкафа изготовлены из ЛДСП 16мм, кромкой ПВХ 0,4мм. Отделение—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3 мм.  Предусмотрены регулируемые опоры.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23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Стол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1390х680х750 мм. Столешница изготовлена из ЛДСП толщиной 22 мм, кромка 2мм. Каркас стола изготовлен из ЛДСП толщиной 16 мм, кромка ПВХ 0,4мм.  В качестве крепежной фурнитуры применяется эксцентриковая стяжка. ЛДСП класса эмиссии Е1.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18</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24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Шкаф канцелярский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798х418х1960 мм. Топ шкафа выполнен из ЛДСП толщиной 22мм и кромкой 2мм. Каркас и полки шкафа изготовлены из ЛДСП 16мм, кромкой ПВХ 0,4мм. Верхнее отделение представляет собой закрытую нишу со стеклом 4мм, двумя навесными полками. Нижнее отделение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2,7-3 мм. Предусмотрены регулируемые опоры.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15</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25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для одежды</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798х610х1960 мм. 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верхней части шкафа полка для головных уборов и штанга для вешалок расположенная параллельно задней стенке. Задняя стенка выполнена из ХДФ толщиной 3 мм.  В качестве крепежной фурнитуры применяется эксцентриковая стяжка. Ручки металлические типа «скоба». Предусмотрены регулируемые опоры.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10</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26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приставной компьютерный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700х680х750 мм. Столешница изготовлена из ЛДСП толщиной 22 мм, кромка 2мм. Каркас стола изготовлен из ЛДСП толщиной 16 мм, кромка ПВХ 0,4мм, комплектуется выдвижной панелью для клавиатуры.  В качестве крепежной фурнитуры применяется эксцентриковая стяжка. ЛДСП класса эмиссии Е1.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27</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приставной компьютерный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700х890х750 мм. Столешница изготовлена из ЛДСП толщиной 32 мм, кромка 2мм. Опоры из ЛДСП толщиной 22 мм, кромка 2 мм. Царга ЛДСП толщиной 16 мм и   кромка ПВХ 0,4мм, комплектуется выдвижной панелью для клавиатуры ЛДСП толщиной 16 мм и   кромка ПВХ 0,4мм.  В качестве крепежной фурнитуры применяется эксцентриковая стяжка. ЛДСП класса эмиссии Е1.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5</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28</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приставной (угловой элемент)</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680х680х750 мм., угол 90 Топ приставки </w:t>
            </w:r>
            <w:r w:rsidRPr="007158F3">
              <w:rPr>
                <w:rFonts w:ascii="Times New Roman" w:hAnsi="Times New Roman"/>
                <w:sz w:val="20"/>
                <w:szCs w:val="20"/>
              </w:rPr>
              <w:lastRenderedPageBreak/>
              <w:t>изготовлен из ЛДСП толщиной 22мм, и облицован кромкой ПВХ толщиной 2 мм. Опора- ронделла хром.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lastRenderedPageBreak/>
              <w:t>16</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lastRenderedPageBreak/>
              <w:t>29</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Стол ресепшн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1500х680х1200 мм. Столешница выполнена из ЛДСП 22мм, остальные элементы из ЛДСП 16мм. Кромка ПВХ 2 и 0,4мм.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30</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Стол для совещательной комнаты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2100х1020х750 мм. Столешница изготовлена из ЛДСП толщиной 22 мм, кромка 2мм. Каркас стола изготовлен из ЛДСП толщиной 16 мм, кромка ПВХ 2мм.  В качестве крепежной фурнитуры применяется эксцентриковая стяжка. ЛДСП класса эмиссии Е1.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31</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приставной (угловой элемент) судьи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890х890х750 мм., угол 90 Топ приставки изготовлен из ЛДСП толщиной 32 мм, и облицован кромкой ПВХ толщиной 2 мм. Опора- ронделла хром.</w:t>
            </w:r>
            <w:r w:rsidRPr="007158F3">
              <w:rPr>
                <w:rFonts w:ascii="Times New Roman" w:hAnsi="Times New Roman"/>
                <w:sz w:val="20"/>
                <w:szCs w:val="20"/>
              </w:rPr>
              <w:tab/>
              <w:t>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5</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1900х900х780 мм. Столешница и боковины изготовлены из ЛДСП толщиной 32 мм, кромка 2мм. Царга стола изготовлена из (ЛДСП) толщиной 16 мм, кромка ПВХ 2 мм.  В качестве крепежной фурнитуры применяется эксцентриковая стяжка. ЛДСП класса эмиссии Е1.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Кресло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630х780х1215 мм. Кресло изготавливается на монолитном каркасе, механизм качания мультиблок. Обивка композитная кожа. Крестовина хромированная, подлокотники с кожаными мягкими накладками. Цвет: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Тумба подкатная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454х450х624 мм. Топ ЛДСП 32мм, противоударная кромка ПВХ толщиной 2 мм, Все детали корпуса (боковины, задняя стенка) изготовлены из ЛДСП 16 мм, кромка 0,4 мм. В качестве крепежной фурнитуры применяется  эксцентриковая стяжка. Тумба имеет три выдвижных ящика. Ящики оснащаются накладными ручками типа «скоба», шариковые направляющие. Роликовые опоры. Цвет: ясень шимо темный</w:t>
            </w:r>
            <w:r w:rsidRPr="007158F3">
              <w:rPr>
                <w:rFonts w:ascii="Times New Roman" w:hAnsi="Times New Roman"/>
                <w:sz w:val="20"/>
                <w:szCs w:val="20"/>
              </w:rPr>
              <w:tab/>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канцелярский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848х450х1970 мм. Топ и дно шкафа выполнены из ЛДСП толщиной 32мм и кромкой 2мм. Каркас и полки шкафа изготовлены из ЛДСП 16мм, кромкой ПВХ 0,4мм. Два отделения  —верхнее представляет собой закрытую нишу с распашными дверцами из тонированного стекла 4мм в рамочном алюминиевом профиле, и двумя навесными полками. Нижнее-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ЛДСП толщиной 16 мм в цвет каркаса шкафа. Опоры металлические 100 мм. Цвет: </w:t>
            </w:r>
            <w:r>
              <w:rPr>
                <w:rFonts w:ascii="Times New Roman" w:hAnsi="Times New Roman"/>
                <w:sz w:val="20"/>
                <w:szCs w:val="20"/>
              </w:rPr>
              <w:t>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3</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для одежды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848х450х1970 мм. Каркас и полка шкафа изготовлены из ЛДСП. Топ шкафа выполнен из ЛДСП толщиной 32мм, и облицованы кромкой ПВХ толщиной 2мм. Все торцевые поверхности каркаса обработаны кромкой ПВХ 0,4мм. В верхней части шкафа полка для головных уборов и выдвижная штанга расположенная перпендикулярно задней стенке. Задняя стенка выполнена из ЛДСП толщиной 16 мм.  В качестве крепежной фурнитуры применяется эксцентриковая стяжка. Ручки металлические типа «скоба». Опоры металлические 100 мм.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37</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приставной (брифинг)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1200х850х750 мм. Топ и опоры приставки изготовлены из ЛДСП толщиной 32мм, и облицованы </w:t>
            </w:r>
            <w:r w:rsidRPr="007158F3">
              <w:rPr>
                <w:rFonts w:ascii="Times New Roman" w:hAnsi="Times New Roman"/>
                <w:sz w:val="20"/>
                <w:szCs w:val="20"/>
              </w:rPr>
              <w:lastRenderedPageBreak/>
              <w:t>кромкой ПВХ толщиной 2 мм. Все торцевые поверхности обработаны кромкой ПВХ</w:t>
            </w:r>
            <w:r>
              <w:rPr>
                <w:rFonts w:ascii="Times New Roman" w:hAnsi="Times New Roman"/>
                <w:sz w:val="20"/>
                <w:szCs w:val="20"/>
              </w:rPr>
              <w:t xml:space="preserve"> 2 мм. </w:t>
            </w:r>
            <w:r w:rsidRPr="007158F3">
              <w:rPr>
                <w:rFonts w:ascii="Times New Roman" w:hAnsi="Times New Roman"/>
                <w:sz w:val="20"/>
                <w:szCs w:val="20"/>
              </w:rPr>
              <w:t xml:space="preserve">Цвет: </w:t>
            </w:r>
            <w:r>
              <w:rPr>
                <w:rFonts w:ascii="Times New Roman" w:hAnsi="Times New Roman"/>
                <w:sz w:val="20"/>
                <w:szCs w:val="20"/>
              </w:rPr>
              <w:t>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lastRenderedPageBreak/>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lastRenderedPageBreak/>
              <w:t>38</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Тумба сервисная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1200х550х630 мм. Топ ЛДСП 32мм, противоударная кромка ПВХ толщиной 2 мм, Все детали корпуса (боковины, основание и задняя стенка) изготовлены из ЛДСП 16 мм, кромка 0,4 мм. В качестве крепежной фурнитуры применяется эксцентриковая стяжка. Тумба имеет 2 выдвижных ящика на шариковых направляющих, два открытых отделения, а также два отделения расположенных за </w:t>
            </w:r>
            <w:r>
              <w:rPr>
                <w:rFonts w:ascii="Times New Roman" w:hAnsi="Times New Roman"/>
                <w:sz w:val="20"/>
                <w:szCs w:val="20"/>
              </w:rPr>
              <w:t xml:space="preserve">глухой дверью. Роликовые опоры. </w:t>
            </w:r>
            <w:r w:rsidRPr="007158F3">
              <w:rPr>
                <w:rFonts w:ascii="Times New Roman" w:hAnsi="Times New Roman"/>
                <w:sz w:val="20"/>
                <w:szCs w:val="20"/>
              </w:rPr>
              <w:t>Цвет: ясень шимо темный</w:t>
            </w:r>
            <w:r w:rsidRPr="007158F3">
              <w:rPr>
                <w:rFonts w:ascii="Times New Roman" w:hAnsi="Times New Roman"/>
                <w:sz w:val="20"/>
                <w:szCs w:val="20"/>
              </w:rPr>
              <w:tab/>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39</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Подставка под компьютер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520х264х180 мм. Изготовлен из ЛДСП толщиной 16мм, и облицова</w:t>
            </w:r>
            <w:r>
              <w:rPr>
                <w:rFonts w:ascii="Times New Roman" w:hAnsi="Times New Roman"/>
                <w:sz w:val="20"/>
                <w:szCs w:val="20"/>
              </w:rPr>
              <w:t xml:space="preserve">н кромкой ПВХ толщиной 0,4 мм. </w:t>
            </w:r>
            <w:r w:rsidRPr="007158F3">
              <w:rPr>
                <w:rFonts w:ascii="Times New Roman" w:hAnsi="Times New Roman"/>
                <w:sz w:val="20"/>
                <w:szCs w:val="20"/>
              </w:rPr>
              <w:t>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40</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низкий под МФУ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848х450х889 мм. Топ и дно шкафа выполнено из ЛДСП толщиной 32мм и кромкой 2мм . Каркас и полка шкафа изготовлены из ЛДСП 16мм, кромкой ПВХ 0,4мм. Отделение—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ЛДСП толщиной 16 мм в цвет каркаса шка</w:t>
            </w:r>
            <w:r>
              <w:rPr>
                <w:rFonts w:ascii="Times New Roman" w:hAnsi="Times New Roman"/>
                <w:sz w:val="20"/>
                <w:szCs w:val="20"/>
              </w:rPr>
              <w:t xml:space="preserve">фа. Опоры металлические 100 мм. </w:t>
            </w:r>
            <w:r w:rsidRPr="007158F3">
              <w:rPr>
                <w:rFonts w:ascii="Times New Roman" w:hAnsi="Times New Roman"/>
                <w:sz w:val="20"/>
                <w:szCs w:val="20"/>
              </w:rPr>
              <w:t>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41</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журнальный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800х630х404 мм. Столешница и опоры изготовлены из ЛДСП толщиной 32мм, и облицованы кромкой ПВХ толщиной 2 мм. Царга приставки изготовлена из ЛДСП толщиной 16 мм, кромка ПВХ 2 мм. Все торцевые поверхнос</w:t>
            </w:r>
            <w:r>
              <w:rPr>
                <w:rFonts w:ascii="Times New Roman" w:hAnsi="Times New Roman"/>
                <w:sz w:val="20"/>
                <w:szCs w:val="20"/>
              </w:rPr>
              <w:t xml:space="preserve">ти обработаны кромкой ПВХ 2 мм. </w:t>
            </w:r>
            <w:r w:rsidRPr="007158F3">
              <w:rPr>
                <w:rFonts w:ascii="Times New Roman" w:hAnsi="Times New Roman"/>
                <w:sz w:val="20"/>
                <w:szCs w:val="20"/>
              </w:rPr>
              <w:t>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Кресло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900х770х810 мм. Каркас: брус, доска хвойных пород древесины; Наполнитель: ППУ 25-30, синнтепон.   Опоры: хром; Обивка: экокожа. Цвет: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Кресло комнаты отдыха председателя</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900х770х810 мм. Каркас: брус, доска хвойных пород древесины; Наполнитель: ППУ 25-30, синнтепон.   Опоры: хром; Обивка: экокожа. Цвет: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Диван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2000х770х810 мм. Каркас: брус, доска хвойных пород древесины; Наполнитель: ППУ 25-30, синнтепон.   Опоры: хром; Обивка: экокожа. Цвет: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Тумба подкатная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910х490х634 мм. Топ ЛДСП 22мм, противоударная кромка ПВХ толщиной 2 мм, Все детали корпуса (боковины, основание и задняя стенка) изготовлены из ЛДСП 16 мм, кромка 0,4 мм. В качестве крепежной фурнитуры применяется  эксцентриковая стяжка. Тумба имеет одно отделение за двумя глухими дверцами.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Шкаф для одежды председателя суда</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 xml:space="preserve">Размеры: 798х418х1960 мм. Каркас и полка шкафа изготовлены из ЛДСП толщиной 16 мм. Топ шкафа выполнен из ЛДСП толщиной 22мм, и облицованы кромкой ПВХ толщиной 2мм. Все торцевые поверхности каркаса обработаны кромкой ПВХ 0,4мм. В правой верхней части шкафа полка для головных уборов и выдвижная штанга расположенная перпендикулярно задней стенке. В левой части шкафа имеются 4 полки (5 открытых ниш). Задняя стенка выполнена из ХДФ толщиной 2,7-3 мм, .  В качестве крепежной фурнитуры </w:t>
            </w:r>
            <w:r w:rsidRPr="007158F3">
              <w:rPr>
                <w:rFonts w:ascii="Times New Roman" w:hAnsi="Times New Roman"/>
                <w:sz w:val="20"/>
                <w:szCs w:val="20"/>
              </w:rPr>
              <w:lastRenderedPageBreak/>
              <w:t>применяется эксцентриковая стяжка. Ручки металлические типа «скоба» Предусмотрены регулируемые опоры. Цвет: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lastRenderedPageBreak/>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lastRenderedPageBreak/>
              <w:t>47</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Кухонный гарнитур</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2400х600х890 мм. Фасады изготовлены из ЛДСП 16мм, кромка 2мм, остальные детали в кромке 0,4мм. ВЕРХ - Две распашные двери ЛДСП. Наполнение: навесная полка. -2 шт. Шкаф с сушкой - Две распашные дверцы. Наполнение: сушка для посуды. Фартук толщиной 6мм, крепление фартука сквозное. Имеются торцевые заглушки- цвет заглушек алюминий. Плинтус.  НИЗ -Тумба 2 распашные двери внутри полка. Тумба - Две распашные двери. В верхней части тумбы расположены 2 выдвижных ящика, внутри- 1 полка. Тумба: Две распашные двери, мойка. Столешница (постформинг) толщиной 26мм, имеются торцевые заглушки. Цвет заглушек- алюминий. Цвет плинтуса алюминий. Имеются пластиковые торцевые заглушки серого цвета. Цвет: ясень шимо темный, столешница и фартук гранит белый.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48</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Стол кухонный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1300х850х750 мм. Столешница ЛДСП 25мм с покрытием пластик, опоры- ронделла хром. Цвет: Пластик Дуб Соубери Темный (ЯШТ)</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49</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Стул кухонный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420х540х890 мм. Каркас стула изготавливается из 22 трубы, покрытую порошковой полимерной краской. Основа сиденья ДСП 16мм. Материал наполнителя плотностью 22 г/м2. Обивочный материал кожзам. Максимальная нагрузка 100кг. Цвет: орегон коричневый 26/ RAL9006</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8</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50</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Диван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2000х770х810 мм. Каркас: брус, доска хвойных пород древесины; Наполнитель: ППУ 25-30, синнтепон.   Опоры: хром; Обивка: экокожа. Цвет: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51</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Кресло Кингстон Визитор</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570х600х900 мм. Каркас изготавливается из фанеры и массива дерева. Материал наполнителя плотностью 22 г/м2. Обивочный материал экокожа. Подлокотники из массива дерева цвета орех. Максимальная нагрузка 80кг. Цвет: дере</w:t>
            </w:r>
            <w:r>
              <w:rPr>
                <w:rFonts w:ascii="Times New Roman" w:hAnsi="Times New Roman"/>
                <w:sz w:val="20"/>
                <w:szCs w:val="20"/>
              </w:rPr>
              <w:t>во орех /орегон  16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52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Подставка под компьютер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520х264х180 мм. Изготовлен из ЛДСП толщиной 16мм, и облицован кромкой ПВХ толщиной 0,4 мм. Цвет: ясень шимо темный</w:t>
            </w:r>
            <w:r w:rsidRPr="007158F3">
              <w:rPr>
                <w:rFonts w:ascii="Times New Roman" w:hAnsi="Times New Roman"/>
                <w:sz w:val="20"/>
                <w:szCs w:val="20"/>
              </w:rPr>
              <w:tab/>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21</w:t>
            </w:r>
          </w:p>
        </w:tc>
      </w:tr>
      <w:tr w:rsidR="00A771F1" w:rsidRPr="007158F3"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autoSpaceDE w:val="0"/>
              <w:autoSpaceDN w:val="0"/>
              <w:adjustRightInd w:val="0"/>
              <w:spacing w:after="0" w:line="240" w:lineRule="auto"/>
              <w:jc w:val="center"/>
              <w:rPr>
                <w:rFonts w:ascii="Times New Roman" w:hAnsi="Times New Roman"/>
                <w:sz w:val="20"/>
                <w:szCs w:val="20"/>
              </w:rPr>
            </w:pPr>
            <w:r w:rsidRPr="007158F3">
              <w:rPr>
                <w:rFonts w:ascii="Times New Roman" w:hAnsi="Times New Roman"/>
                <w:sz w:val="20"/>
                <w:szCs w:val="20"/>
              </w:rPr>
              <w:t>53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 xml:space="preserve">Кресло председателя суда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158F3" w:rsidRDefault="00A771F1" w:rsidP="00457715">
            <w:pPr>
              <w:autoSpaceDE w:val="0"/>
              <w:autoSpaceDN w:val="0"/>
              <w:adjustRightInd w:val="0"/>
              <w:spacing w:after="0" w:line="240" w:lineRule="auto"/>
              <w:rPr>
                <w:rFonts w:ascii="Times New Roman" w:hAnsi="Times New Roman"/>
                <w:sz w:val="20"/>
                <w:szCs w:val="20"/>
              </w:rPr>
            </w:pPr>
            <w:r w:rsidRPr="007158F3">
              <w:rPr>
                <w:rFonts w:ascii="Times New Roman" w:hAnsi="Times New Roman"/>
                <w:sz w:val="20"/>
                <w:szCs w:val="20"/>
              </w:rPr>
              <w:t>Размеры: 685х690х1325 мм. Общая ширина изделия - 685. Общая глубина изделия - 690. Высота сиденья от пола в нижнем/верхнем положении - 560/620. Ширина сиденья - 530. Глубина посадочного места - 530. Ширина спинки - 590. Высота спинки от сиденья - 770. Высота по спинке в нижнем положении - 1265. Высота по спинке в верхнем положении - 1325 мм. Кресло изготавливается на монолитном каркасе из фанеры. Наполнение поролон плотностью 22 г/м2. Обивочный материал - экокожа.  Крестовина: металлическая труба квадратного сечения с декоративными накладками из массива дерева. Подлокотники: массив дерева. Покрытие лак, цвет Орех Механизм качания мультиблок. Газ-лифт 4 класса L60 (стандарт). Цвет: дерево орех /орегон  16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158F3" w:rsidRDefault="00A771F1" w:rsidP="00457715">
            <w:pPr>
              <w:spacing w:after="0" w:line="240" w:lineRule="auto"/>
              <w:jc w:val="center"/>
              <w:rPr>
                <w:rFonts w:ascii="Times New Roman" w:hAnsi="Times New Roman"/>
                <w:sz w:val="20"/>
                <w:szCs w:val="20"/>
              </w:rPr>
            </w:pPr>
            <w:r w:rsidRPr="007158F3">
              <w:rPr>
                <w:rFonts w:ascii="Times New Roman" w:hAnsi="Times New Roman"/>
                <w:sz w:val="20"/>
                <w:szCs w:val="20"/>
              </w:rPr>
              <w:t>4</w:t>
            </w:r>
          </w:p>
        </w:tc>
      </w:tr>
    </w:tbl>
    <w:p w:rsidR="00A771F1" w:rsidRPr="002D57B1" w:rsidRDefault="00A771F1" w:rsidP="00A771F1">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A771F1" w:rsidRDefault="00A771F1" w:rsidP="00A771F1">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12 дней.</w:t>
      </w:r>
    </w:p>
    <w:p w:rsidR="00A771F1" w:rsidRPr="001E76C6" w:rsidRDefault="00A771F1" w:rsidP="00A771F1">
      <w:pPr>
        <w:widowControl w:val="0"/>
        <w:autoSpaceDE w:val="0"/>
        <w:autoSpaceDN w:val="0"/>
        <w:spacing w:before="240" w:after="0" w:line="240" w:lineRule="auto"/>
        <w:ind w:firstLine="567"/>
        <w:jc w:val="both"/>
        <w:rPr>
          <w:rFonts w:ascii="Times New Roman" w:hAnsi="Times New Roman"/>
          <w:bCs/>
        </w:rPr>
      </w:pPr>
      <w:r w:rsidRPr="006A476C">
        <w:rPr>
          <w:rFonts w:ascii="Times New Roman" w:hAnsi="Times New Roman"/>
          <w:b/>
          <w:bCs/>
        </w:rPr>
        <w:t xml:space="preserve">Место сборки и монтажа: </w:t>
      </w:r>
      <w:r w:rsidRPr="00220486">
        <w:rPr>
          <w:rFonts w:ascii="Times New Roman" w:hAnsi="Times New Roman"/>
          <w:bCs/>
        </w:rPr>
        <w:t>Республика Татарстан, г. Казань, ул. Парижской Коммуны, 24.</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3544"/>
        <w:gridCol w:w="4847"/>
        <w:gridCol w:w="937"/>
      </w:tblGrid>
      <w:tr w:rsidR="00A771F1" w:rsidRPr="00220486" w:rsidTr="00457715">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A771F1" w:rsidRPr="00220486" w:rsidRDefault="00A771F1" w:rsidP="00457715">
            <w:pPr>
              <w:spacing w:after="0" w:line="240" w:lineRule="auto"/>
              <w:jc w:val="center"/>
              <w:rPr>
                <w:rFonts w:ascii="Times New Roman" w:hAnsi="Times New Roman"/>
                <w:b/>
                <w:bCs/>
                <w:sz w:val="20"/>
                <w:szCs w:val="20"/>
              </w:rPr>
            </w:pPr>
            <w:r w:rsidRPr="00220486">
              <w:rPr>
                <w:rFonts w:ascii="Times New Roman" w:hAnsi="Times New Roman"/>
                <w:b/>
                <w:bCs/>
                <w:sz w:val="20"/>
                <w:szCs w:val="20"/>
              </w:rPr>
              <w:t xml:space="preserve">№ </w:t>
            </w:r>
            <w:r w:rsidRPr="00220486">
              <w:rPr>
                <w:rFonts w:ascii="Times New Roman" w:hAnsi="Times New Roman"/>
                <w:b/>
                <w:bCs/>
                <w:sz w:val="20"/>
                <w:szCs w:val="20"/>
              </w:rPr>
              <w:lastRenderedPageBreak/>
              <w:t>п/п</w:t>
            </w:r>
          </w:p>
        </w:tc>
        <w:tc>
          <w:tcPr>
            <w:tcW w:w="3544" w:type="dxa"/>
            <w:tcBorders>
              <w:top w:val="single" w:sz="4" w:space="0" w:color="auto"/>
              <w:left w:val="single" w:sz="4" w:space="0" w:color="auto"/>
              <w:bottom w:val="single" w:sz="4" w:space="0" w:color="auto"/>
              <w:right w:val="single" w:sz="4" w:space="0" w:color="auto"/>
            </w:tcBorders>
            <w:vAlign w:val="center"/>
            <w:hideMark/>
          </w:tcPr>
          <w:p w:rsidR="00A771F1" w:rsidRPr="00220486" w:rsidRDefault="00A771F1" w:rsidP="00457715">
            <w:pPr>
              <w:suppressAutoHyphens/>
              <w:autoSpaceDN w:val="0"/>
              <w:spacing w:after="0" w:line="240" w:lineRule="auto"/>
              <w:jc w:val="center"/>
              <w:textAlignment w:val="baseline"/>
              <w:rPr>
                <w:rFonts w:ascii="Times New Roman" w:eastAsia="Times New Roman" w:hAnsi="Times New Roman"/>
                <w:b/>
                <w:bCs/>
                <w:sz w:val="20"/>
                <w:szCs w:val="20"/>
              </w:rPr>
            </w:pPr>
            <w:r w:rsidRPr="00220486">
              <w:rPr>
                <w:rFonts w:ascii="Times New Roman" w:eastAsia="Times New Roman" w:hAnsi="Times New Roman"/>
                <w:b/>
                <w:bCs/>
                <w:sz w:val="20"/>
                <w:szCs w:val="20"/>
              </w:rPr>
              <w:lastRenderedPageBreak/>
              <w:t>Наименование,</w:t>
            </w:r>
          </w:p>
          <w:p w:rsidR="00A771F1" w:rsidRPr="00220486" w:rsidRDefault="00A771F1" w:rsidP="00457715">
            <w:pPr>
              <w:spacing w:after="0" w:line="240" w:lineRule="auto"/>
              <w:jc w:val="center"/>
              <w:rPr>
                <w:rFonts w:ascii="Times New Roman" w:hAnsi="Times New Roman"/>
                <w:b/>
                <w:bCs/>
                <w:sz w:val="20"/>
                <w:szCs w:val="20"/>
              </w:rPr>
            </w:pPr>
            <w:r w:rsidRPr="00220486">
              <w:rPr>
                <w:rFonts w:ascii="Times New Roman" w:eastAsia="Times New Roman" w:hAnsi="Times New Roman"/>
                <w:b/>
                <w:bCs/>
                <w:sz w:val="20"/>
                <w:szCs w:val="20"/>
              </w:rPr>
              <w:lastRenderedPageBreak/>
              <w:t>ассортимент</w:t>
            </w:r>
          </w:p>
        </w:tc>
        <w:tc>
          <w:tcPr>
            <w:tcW w:w="4847" w:type="dxa"/>
            <w:tcBorders>
              <w:top w:val="single" w:sz="4" w:space="0" w:color="auto"/>
              <w:left w:val="single" w:sz="4" w:space="0" w:color="auto"/>
              <w:bottom w:val="single" w:sz="4" w:space="0" w:color="auto"/>
              <w:right w:val="single" w:sz="4" w:space="0" w:color="auto"/>
            </w:tcBorders>
            <w:vAlign w:val="center"/>
            <w:hideMark/>
          </w:tcPr>
          <w:p w:rsidR="00A771F1" w:rsidRPr="00220486" w:rsidRDefault="00A771F1" w:rsidP="00457715">
            <w:pPr>
              <w:spacing w:after="0" w:line="240" w:lineRule="auto"/>
              <w:jc w:val="center"/>
              <w:rPr>
                <w:rFonts w:ascii="Times New Roman" w:hAnsi="Times New Roman"/>
                <w:b/>
                <w:bCs/>
                <w:sz w:val="20"/>
                <w:szCs w:val="20"/>
              </w:rPr>
            </w:pPr>
            <w:r w:rsidRPr="00220486">
              <w:rPr>
                <w:rFonts w:ascii="Times New Roman" w:eastAsia="Times New Roman" w:hAnsi="Times New Roman"/>
                <w:b/>
                <w:bCs/>
                <w:sz w:val="20"/>
                <w:szCs w:val="20"/>
              </w:rPr>
              <w:lastRenderedPageBreak/>
              <w:t xml:space="preserve">Технические и функциональные (потребительские </w:t>
            </w:r>
            <w:r w:rsidRPr="00220486">
              <w:rPr>
                <w:rFonts w:ascii="Times New Roman" w:eastAsia="Times New Roman" w:hAnsi="Times New Roman"/>
                <w:b/>
                <w:bCs/>
                <w:sz w:val="20"/>
                <w:szCs w:val="20"/>
              </w:rPr>
              <w:lastRenderedPageBreak/>
              <w:t>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A771F1" w:rsidRPr="00220486" w:rsidRDefault="00A771F1" w:rsidP="00457715">
            <w:pPr>
              <w:spacing w:after="0" w:line="240" w:lineRule="auto"/>
              <w:jc w:val="center"/>
              <w:rPr>
                <w:rFonts w:ascii="Times New Roman" w:eastAsia="Times New Roman" w:hAnsi="Times New Roman"/>
                <w:b/>
                <w:bCs/>
                <w:sz w:val="20"/>
                <w:szCs w:val="20"/>
              </w:rPr>
            </w:pPr>
            <w:r w:rsidRPr="00220486">
              <w:rPr>
                <w:rFonts w:ascii="Times New Roman" w:eastAsia="Times New Roman" w:hAnsi="Times New Roman"/>
                <w:b/>
                <w:bCs/>
                <w:sz w:val="20"/>
                <w:szCs w:val="20"/>
              </w:rPr>
              <w:lastRenderedPageBreak/>
              <w:t>Кол-во,</w:t>
            </w:r>
          </w:p>
          <w:p w:rsidR="00A771F1" w:rsidRPr="00220486" w:rsidRDefault="00A771F1" w:rsidP="00457715">
            <w:pPr>
              <w:spacing w:after="0" w:line="240" w:lineRule="auto"/>
              <w:jc w:val="center"/>
              <w:rPr>
                <w:rFonts w:ascii="Times New Roman" w:hAnsi="Times New Roman"/>
                <w:b/>
                <w:bCs/>
                <w:sz w:val="20"/>
                <w:szCs w:val="20"/>
              </w:rPr>
            </w:pPr>
            <w:r w:rsidRPr="00220486">
              <w:rPr>
                <w:rFonts w:ascii="Times New Roman" w:eastAsia="Times New Roman" w:hAnsi="Times New Roman"/>
                <w:b/>
                <w:bCs/>
                <w:sz w:val="20"/>
                <w:szCs w:val="20"/>
              </w:rPr>
              <w:lastRenderedPageBreak/>
              <w:t>ед. изм.</w:t>
            </w:r>
          </w:p>
        </w:tc>
      </w:tr>
      <w:tr w:rsidR="00A771F1" w:rsidRPr="00220486"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A771F1" w:rsidRPr="00220486" w:rsidRDefault="00A771F1" w:rsidP="00457715">
            <w:pPr>
              <w:autoSpaceDE w:val="0"/>
              <w:autoSpaceDN w:val="0"/>
              <w:adjustRightInd w:val="0"/>
              <w:spacing w:after="0" w:line="240" w:lineRule="auto"/>
              <w:jc w:val="center"/>
              <w:rPr>
                <w:rFonts w:ascii="Times New Roman" w:hAnsi="Times New Roman"/>
                <w:sz w:val="20"/>
                <w:szCs w:val="20"/>
              </w:rPr>
            </w:pPr>
            <w:r w:rsidRPr="00220486">
              <w:rPr>
                <w:rFonts w:ascii="Times New Roman" w:hAnsi="Times New Roman"/>
                <w:sz w:val="20"/>
                <w:szCs w:val="20"/>
              </w:rPr>
              <w:lastRenderedPageBreak/>
              <w:t>1</w:t>
            </w:r>
          </w:p>
        </w:tc>
        <w:tc>
          <w:tcPr>
            <w:tcW w:w="3544" w:type="dxa"/>
            <w:tcBorders>
              <w:top w:val="single" w:sz="6" w:space="0" w:color="auto"/>
              <w:left w:val="single" w:sz="6" w:space="0" w:color="auto"/>
              <w:bottom w:val="single" w:sz="6" w:space="0" w:color="auto"/>
              <w:right w:val="single" w:sz="6" w:space="0" w:color="auto"/>
            </w:tcBorders>
            <w:vAlign w:val="center"/>
            <w:hideMark/>
          </w:tcPr>
          <w:p w:rsidR="00A771F1" w:rsidRPr="00220486" w:rsidRDefault="00A771F1" w:rsidP="00457715">
            <w:pPr>
              <w:spacing w:after="0" w:line="240" w:lineRule="auto"/>
              <w:jc w:val="center"/>
              <w:rPr>
                <w:rFonts w:ascii="Times New Roman" w:hAnsi="Times New Roman"/>
                <w:sz w:val="20"/>
                <w:szCs w:val="20"/>
              </w:rPr>
            </w:pPr>
            <w:r w:rsidRPr="00220486">
              <w:rPr>
                <w:rFonts w:ascii="Times New Roman" w:hAnsi="Times New Roman"/>
                <w:sz w:val="20"/>
                <w:szCs w:val="20"/>
              </w:rPr>
              <w:t xml:space="preserve">Кресло </w:t>
            </w:r>
          </w:p>
        </w:tc>
        <w:tc>
          <w:tcPr>
            <w:tcW w:w="4847" w:type="dxa"/>
            <w:tcBorders>
              <w:top w:val="single" w:sz="6" w:space="0" w:color="auto"/>
              <w:left w:val="single" w:sz="6" w:space="0" w:color="auto"/>
              <w:bottom w:val="single" w:sz="6" w:space="0" w:color="auto"/>
              <w:right w:val="single" w:sz="4" w:space="0" w:color="auto"/>
            </w:tcBorders>
            <w:vAlign w:val="center"/>
            <w:hideMark/>
          </w:tcPr>
          <w:p w:rsidR="00A771F1" w:rsidRPr="00220486" w:rsidRDefault="00A771F1" w:rsidP="00457715">
            <w:pPr>
              <w:autoSpaceDE w:val="0"/>
              <w:autoSpaceDN w:val="0"/>
              <w:adjustRightInd w:val="0"/>
              <w:spacing w:after="0" w:line="240" w:lineRule="auto"/>
              <w:rPr>
                <w:rFonts w:ascii="Times New Roman" w:hAnsi="Times New Roman"/>
                <w:sz w:val="20"/>
                <w:szCs w:val="20"/>
              </w:rPr>
            </w:pPr>
            <w:r w:rsidRPr="00220486">
              <w:rPr>
                <w:rFonts w:ascii="Times New Roman" w:hAnsi="Times New Roman"/>
                <w:sz w:val="20"/>
                <w:szCs w:val="20"/>
              </w:rPr>
              <w:t>Размеры: 685х690х1325 мм.</w:t>
            </w:r>
            <w:r w:rsidRPr="00220486">
              <w:rPr>
                <w:rFonts w:ascii="Times New Roman" w:hAnsi="Times New Roman"/>
              </w:rPr>
              <w:t xml:space="preserve"> </w:t>
            </w:r>
            <w:r w:rsidRPr="00220486">
              <w:rPr>
                <w:rFonts w:ascii="Times New Roman" w:hAnsi="Times New Roman"/>
                <w:sz w:val="20"/>
                <w:szCs w:val="20"/>
              </w:rPr>
              <w:t>Общая ширина изделия - 685. Общая глубина изделия - 690. Высота сиденья от пола в нижнем/верхнем положении - 560/620. Ширина сиденья - 530. Глубина посадочного места - 530. Ширина спинки - 590. Высота спинки от сиденья - 770. Высота по спинке в нижнем положении - 1265. Высота по спинке в верхнем положении - 1325 мм. Кресло изготавливается на монолитном каркасе из фанеры. Наполнение поролон плотностью 22 г/м2. Обивочный материал - экокожа.  Крестовина: металлическая труба квадратного сечения с декоративными накладками из массива дерева. Подлокотники: массив дерева. Покрытие лак, цвет Орех Механизм качания мультиблок. Газлифт 4 класса L60 (стандарт). Цвет: дерево орех /орегон 16 черный</w:t>
            </w:r>
          </w:p>
        </w:tc>
        <w:tc>
          <w:tcPr>
            <w:tcW w:w="937" w:type="dxa"/>
            <w:tcBorders>
              <w:top w:val="single" w:sz="4" w:space="0" w:color="auto"/>
              <w:left w:val="single" w:sz="4" w:space="0" w:color="auto"/>
              <w:bottom w:val="single" w:sz="4" w:space="0" w:color="auto"/>
              <w:right w:val="single" w:sz="4" w:space="0" w:color="auto"/>
            </w:tcBorders>
            <w:vAlign w:val="center"/>
            <w:hideMark/>
          </w:tcPr>
          <w:p w:rsidR="00A771F1" w:rsidRPr="00220486" w:rsidRDefault="00A771F1" w:rsidP="00457715">
            <w:pPr>
              <w:spacing w:after="0" w:line="240" w:lineRule="auto"/>
              <w:jc w:val="center"/>
              <w:rPr>
                <w:rFonts w:ascii="Times New Roman" w:hAnsi="Times New Roman"/>
                <w:sz w:val="20"/>
                <w:szCs w:val="20"/>
              </w:rPr>
            </w:pPr>
            <w:r w:rsidRPr="00220486">
              <w:rPr>
                <w:rFonts w:ascii="Times New Roman" w:hAnsi="Times New Roman"/>
                <w:sz w:val="20"/>
                <w:szCs w:val="20"/>
              </w:rPr>
              <w:t>3</w:t>
            </w:r>
          </w:p>
        </w:tc>
      </w:tr>
      <w:tr w:rsidR="00A771F1" w:rsidRPr="00220486"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220486" w:rsidRDefault="00A771F1" w:rsidP="00457715">
            <w:pPr>
              <w:autoSpaceDE w:val="0"/>
              <w:autoSpaceDN w:val="0"/>
              <w:adjustRightInd w:val="0"/>
              <w:spacing w:after="0" w:line="240" w:lineRule="auto"/>
              <w:jc w:val="center"/>
              <w:rPr>
                <w:rFonts w:ascii="Times New Roman" w:hAnsi="Times New Roman"/>
                <w:sz w:val="20"/>
                <w:szCs w:val="20"/>
              </w:rPr>
            </w:pPr>
            <w:r w:rsidRPr="00220486">
              <w:rPr>
                <w:rFonts w:ascii="Times New Roman" w:hAnsi="Times New Roman"/>
                <w:sz w:val="20"/>
                <w:szCs w:val="20"/>
              </w:rPr>
              <w:t>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220486" w:rsidRDefault="00A771F1" w:rsidP="00457715">
            <w:pPr>
              <w:spacing w:after="0" w:line="240" w:lineRule="auto"/>
              <w:jc w:val="center"/>
              <w:rPr>
                <w:rFonts w:ascii="Times New Roman" w:hAnsi="Times New Roman"/>
                <w:sz w:val="20"/>
                <w:szCs w:val="20"/>
              </w:rPr>
            </w:pPr>
            <w:r w:rsidRPr="00220486">
              <w:rPr>
                <w:rFonts w:ascii="Times New Roman" w:hAnsi="Times New Roman"/>
                <w:sz w:val="20"/>
                <w:szCs w:val="20"/>
              </w:rPr>
              <w:t xml:space="preserve">Кресло Менеджер </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220486" w:rsidRDefault="00A771F1" w:rsidP="00457715">
            <w:pPr>
              <w:autoSpaceDE w:val="0"/>
              <w:autoSpaceDN w:val="0"/>
              <w:adjustRightInd w:val="0"/>
              <w:spacing w:after="0" w:line="240" w:lineRule="auto"/>
              <w:rPr>
                <w:rFonts w:ascii="Times New Roman" w:hAnsi="Times New Roman"/>
                <w:sz w:val="20"/>
                <w:szCs w:val="20"/>
              </w:rPr>
            </w:pPr>
            <w:r w:rsidRPr="00220486">
              <w:rPr>
                <w:rFonts w:ascii="Times New Roman" w:hAnsi="Times New Roman"/>
                <w:sz w:val="20"/>
                <w:szCs w:val="20"/>
              </w:rPr>
              <w:t>Размеры: 625х660х1200 мм. Кресло изготавливается на раздельном каркасе из гнутоклееной фанеры. Наполнение поролон плотностью 22 г/м2. Обивочный материал - ткань. Механизм качания топ-ган с возможностью фиксации по высоте. Используется газ-лифт 3 класса L100 с максимальной нагрузкой 120 кг. Пятилучье хром. Ролики черные. Цвет: ткань черная</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220486" w:rsidRDefault="00A771F1" w:rsidP="00457715">
            <w:pPr>
              <w:spacing w:after="0" w:line="240" w:lineRule="auto"/>
              <w:jc w:val="center"/>
              <w:rPr>
                <w:rFonts w:ascii="Times New Roman" w:hAnsi="Times New Roman"/>
                <w:sz w:val="20"/>
                <w:szCs w:val="20"/>
              </w:rPr>
            </w:pPr>
            <w:r w:rsidRPr="00220486">
              <w:rPr>
                <w:rFonts w:ascii="Times New Roman" w:hAnsi="Times New Roman"/>
                <w:sz w:val="20"/>
                <w:szCs w:val="20"/>
              </w:rPr>
              <w:t>3</w:t>
            </w:r>
          </w:p>
        </w:tc>
      </w:tr>
    </w:tbl>
    <w:p w:rsidR="00A771F1" w:rsidRPr="00220486" w:rsidRDefault="00A771F1" w:rsidP="00A771F1">
      <w:pPr>
        <w:spacing w:after="0" w:line="240" w:lineRule="auto"/>
        <w:ind w:firstLine="567"/>
        <w:jc w:val="both"/>
        <w:rPr>
          <w:rFonts w:ascii="Times New Roman" w:eastAsia="Times New Roman" w:hAnsi="Times New Roman"/>
        </w:rPr>
      </w:pPr>
      <w:r w:rsidRPr="00220486">
        <w:rPr>
          <w:rFonts w:ascii="Times New Roman" w:eastAsia="Times New Roman" w:hAnsi="Times New Roman"/>
        </w:rPr>
        <w:t>Основные требования к оказанию услуг:</w:t>
      </w:r>
    </w:p>
    <w:p w:rsidR="00A771F1" w:rsidRDefault="00A771F1" w:rsidP="00A771F1">
      <w:pPr>
        <w:spacing w:after="0" w:line="240" w:lineRule="auto"/>
        <w:ind w:firstLine="567"/>
        <w:jc w:val="both"/>
        <w:rPr>
          <w:rFonts w:ascii="Times New Roman" w:eastAsia="Times New Roman" w:hAnsi="Times New Roman"/>
        </w:rPr>
      </w:pPr>
      <w:r w:rsidRPr="00220486">
        <w:rPr>
          <w:rFonts w:ascii="Times New Roman" w:eastAsia="Times New Roman" w:hAnsi="Times New Roman"/>
        </w:rPr>
        <w:t>Подъем, сборка и монтаж товара произво</w:t>
      </w:r>
      <w:r>
        <w:rPr>
          <w:rFonts w:ascii="Times New Roman" w:eastAsia="Times New Roman" w:hAnsi="Times New Roman"/>
        </w:rPr>
        <w:t>дятся в рабочие дни в течение 1 дня</w:t>
      </w:r>
      <w:r w:rsidRPr="00220486">
        <w:rPr>
          <w:rFonts w:ascii="Times New Roman" w:eastAsia="Times New Roman" w:hAnsi="Times New Roman"/>
        </w:rPr>
        <w:t>.</w:t>
      </w:r>
    </w:p>
    <w:p w:rsidR="00A771F1" w:rsidRPr="00B06C8F" w:rsidRDefault="00A771F1" w:rsidP="00A771F1">
      <w:pPr>
        <w:widowControl w:val="0"/>
        <w:autoSpaceDE w:val="0"/>
        <w:autoSpaceDN w:val="0"/>
        <w:spacing w:before="240" w:after="0" w:line="240" w:lineRule="auto"/>
        <w:ind w:firstLine="567"/>
        <w:jc w:val="both"/>
        <w:rPr>
          <w:rFonts w:ascii="Times New Roman" w:hAnsi="Times New Roman"/>
          <w:b/>
          <w:bCs/>
        </w:rPr>
      </w:pPr>
      <w:r w:rsidRPr="006A476C">
        <w:rPr>
          <w:rFonts w:ascii="Times New Roman" w:hAnsi="Times New Roman"/>
          <w:b/>
          <w:bCs/>
        </w:rPr>
        <w:t xml:space="preserve">Место сборки и монтажа: </w:t>
      </w:r>
      <w:r w:rsidRPr="00B06C8F">
        <w:rPr>
          <w:rFonts w:ascii="Times New Roman" w:hAnsi="Times New Roman"/>
          <w:bCs/>
        </w:rPr>
        <w:t>Республика Татарстан, г. Казань, ул. Даурская, д. 30.</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3544"/>
        <w:gridCol w:w="4847"/>
        <w:gridCol w:w="937"/>
      </w:tblGrid>
      <w:tr w:rsidR="00A771F1" w:rsidRPr="00785D15" w:rsidTr="00457715">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b/>
                <w:bCs/>
                <w:sz w:val="20"/>
                <w:szCs w:val="20"/>
              </w:rPr>
            </w:pPr>
            <w:r w:rsidRPr="00785D15">
              <w:rPr>
                <w:rFonts w:ascii="Times New Roman" w:hAnsi="Times New Roman"/>
                <w:b/>
                <w:bCs/>
                <w:sz w:val="20"/>
                <w:szCs w:val="20"/>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rsidR="00A771F1" w:rsidRPr="00785D15" w:rsidRDefault="00A771F1" w:rsidP="00457715">
            <w:pPr>
              <w:suppressAutoHyphens/>
              <w:autoSpaceDN w:val="0"/>
              <w:spacing w:after="0" w:line="240" w:lineRule="auto"/>
              <w:jc w:val="center"/>
              <w:textAlignment w:val="baseline"/>
              <w:rPr>
                <w:rFonts w:ascii="Times New Roman" w:eastAsia="Times New Roman" w:hAnsi="Times New Roman"/>
                <w:b/>
                <w:bCs/>
                <w:sz w:val="20"/>
                <w:szCs w:val="20"/>
              </w:rPr>
            </w:pPr>
            <w:r w:rsidRPr="00785D15">
              <w:rPr>
                <w:rFonts w:ascii="Times New Roman" w:eastAsia="Times New Roman" w:hAnsi="Times New Roman"/>
                <w:b/>
                <w:bCs/>
                <w:sz w:val="20"/>
                <w:szCs w:val="20"/>
              </w:rPr>
              <w:t>Наименование,</w:t>
            </w:r>
          </w:p>
          <w:p w:rsidR="00A771F1" w:rsidRPr="00785D15" w:rsidRDefault="00A771F1" w:rsidP="00457715">
            <w:pPr>
              <w:spacing w:after="0" w:line="240" w:lineRule="auto"/>
              <w:jc w:val="center"/>
              <w:rPr>
                <w:rFonts w:ascii="Times New Roman" w:hAnsi="Times New Roman"/>
                <w:b/>
                <w:bCs/>
                <w:sz w:val="20"/>
                <w:szCs w:val="20"/>
              </w:rPr>
            </w:pPr>
            <w:r w:rsidRPr="00785D15">
              <w:rPr>
                <w:rFonts w:ascii="Times New Roman" w:eastAsia="Times New Roman" w:hAnsi="Times New Roman"/>
                <w:b/>
                <w:bCs/>
                <w:sz w:val="20"/>
                <w:szCs w:val="20"/>
              </w:rPr>
              <w:t>ассортимент</w:t>
            </w:r>
          </w:p>
        </w:tc>
        <w:tc>
          <w:tcPr>
            <w:tcW w:w="4847" w:type="dxa"/>
            <w:tcBorders>
              <w:top w:val="single" w:sz="4" w:space="0" w:color="auto"/>
              <w:left w:val="single" w:sz="4" w:space="0" w:color="auto"/>
              <w:bottom w:val="single" w:sz="4" w:space="0" w:color="auto"/>
              <w:right w:val="single" w:sz="4" w:space="0" w:color="auto"/>
            </w:tcBorders>
            <w:vAlign w:val="center"/>
            <w:hideMark/>
          </w:tcPr>
          <w:p w:rsidR="00A771F1" w:rsidRPr="00785D15" w:rsidRDefault="00A771F1" w:rsidP="00457715">
            <w:pPr>
              <w:spacing w:after="0" w:line="240" w:lineRule="auto"/>
              <w:jc w:val="center"/>
              <w:rPr>
                <w:rFonts w:ascii="Times New Roman" w:hAnsi="Times New Roman"/>
                <w:b/>
                <w:bCs/>
                <w:sz w:val="20"/>
                <w:szCs w:val="20"/>
              </w:rPr>
            </w:pPr>
            <w:r w:rsidRPr="00785D15">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A771F1" w:rsidRPr="00785D15" w:rsidRDefault="00A771F1" w:rsidP="00457715">
            <w:pPr>
              <w:spacing w:after="0" w:line="240" w:lineRule="auto"/>
              <w:jc w:val="center"/>
              <w:rPr>
                <w:rFonts w:ascii="Times New Roman" w:eastAsia="Times New Roman" w:hAnsi="Times New Roman"/>
                <w:b/>
                <w:bCs/>
                <w:sz w:val="20"/>
                <w:szCs w:val="20"/>
              </w:rPr>
            </w:pPr>
            <w:r w:rsidRPr="00785D15">
              <w:rPr>
                <w:rFonts w:ascii="Times New Roman" w:eastAsia="Times New Roman" w:hAnsi="Times New Roman"/>
                <w:b/>
                <w:bCs/>
                <w:sz w:val="20"/>
                <w:szCs w:val="20"/>
              </w:rPr>
              <w:t>Кол-во,</w:t>
            </w:r>
          </w:p>
          <w:p w:rsidR="00A771F1" w:rsidRPr="00785D15" w:rsidRDefault="00A771F1" w:rsidP="00457715">
            <w:pPr>
              <w:spacing w:after="0" w:line="240" w:lineRule="auto"/>
              <w:jc w:val="center"/>
              <w:rPr>
                <w:rFonts w:ascii="Times New Roman" w:hAnsi="Times New Roman"/>
                <w:b/>
                <w:bCs/>
                <w:sz w:val="20"/>
                <w:szCs w:val="20"/>
              </w:rPr>
            </w:pPr>
            <w:r w:rsidRPr="00785D15">
              <w:rPr>
                <w:rFonts w:ascii="Times New Roman" w:eastAsia="Times New Roman" w:hAnsi="Times New Roman"/>
                <w:b/>
                <w:bCs/>
                <w:sz w:val="20"/>
                <w:szCs w:val="20"/>
              </w:rPr>
              <w:t>ед. изм.</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w:t>
            </w:r>
          </w:p>
        </w:tc>
        <w:tc>
          <w:tcPr>
            <w:tcW w:w="3544" w:type="dxa"/>
            <w:tcBorders>
              <w:top w:val="single" w:sz="6" w:space="0" w:color="auto"/>
              <w:left w:val="single" w:sz="6" w:space="0" w:color="auto"/>
              <w:bottom w:val="single" w:sz="6" w:space="0" w:color="auto"/>
              <w:right w:val="single" w:sz="6" w:space="0" w:color="auto"/>
            </w:tcBorders>
            <w:vAlign w:val="center"/>
            <w:hideMark/>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Кресло офисное</w:t>
            </w:r>
          </w:p>
        </w:tc>
        <w:tc>
          <w:tcPr>
            <w:tcW w:w="4847" w:type="dxa"/>
            <w:tcBorders>
              <w:top w:val="single" w:sz="6" w:space="0" w:color="auto"/>
              <w:left w:val="single" w:sz="6" w:space="0" w:color="auto"/>
              <w:bottom w:val="single" w:sz="6" w:space="0" w:color="auto"/>
              <w:right w:val="single" w:sz="4" w:space="0" w:color="auto"/>
            </w:tcBorders>
            <w:vAlign w:val="center"/>
            <w:hideMark/>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31.01.12.160-00000005:</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крестовины: Пластик</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обивки сидения: Текстиль</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обивки спинки: Текстиль</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Конструктивные особенности: Механизм регулировки по высоте</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Назначение: Для персонала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каркаса: Деревянный</w:t>
            </w:r>
          </w:p>
        </w:tc>
        <w:tc>
          <w:tcPr>
            <w:tcW w:w="937" w:type="dxa"/>
            <w:tcBorders>
              <w:top w:val="single" w:sz="4" w:space="0" w:color="auto"/>
              <w:left w:val="single" w:sz="4" w:space="0" w:color="auto"/>
              <w:bottom w:val="single" w:sz="4" w:space="0" w:color="auto"/>
              <w:right w:val="single" w:sz="4" w:space="0" w:color="auto"/>
            </w:tcBorders>
            <w:vAlign w:val="center"/>
            <w:hideMark/>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30</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письменный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31.01.10.000-00000005:</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каркаса: Металл</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столешницы: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Конфигурация стола: Угловой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Назначение стола письменного: Для персонала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каркаса: Металлический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опоры стола: L-образная</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Толщина материала столешницы: ≥ 20 и &lt; 24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кабель-канала: Да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 xml:space="preserve">Дополнительные характеристики: </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приставных тумб: 1 Штука (для размещения и хранения принадлежностей)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14</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Система хранения</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дверей: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корпуса ЛДСП толщиной не менее 16 мм: Соответствие</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 1900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Глубина: 450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800 Миллиметр</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Полуоткрытая</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Направляющие полного выдвижения: Соответствие</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2</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Шкаф для учебных пособий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31.01.10.000-00000005:</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lastRenderedPageBreak/>
              <w:t>Вид материала корпуса: ЛДСП</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 &gt; 1500 и ≤ 1600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Глубина: &gt; 400 и ≤ 450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 800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Полуоткрытый</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дверей: ЛДСП</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полок: Да</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секций: 2</w:t>
            </w:r>
            <w:r w:rsidRPr="00785D15">
              <w:rPr>
                <w:rFonts w:ascii="Times New Roman" w:hAnsi="Times New Roman"/>
                <w:sz w:val="20"/>
                <w:szCs w:val="20"/>
              </w:rPr>
              <w:tab/>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lastRenderedPageBreak/>
              <w:t>1</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lastRenderedPageBreak/>
              <w:t>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Система хранения</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корпуса ЛДСП толщиной не менее 16 мм: Соответствие</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дверей:ЛДСП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 1300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Глубина: 450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1100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Полуоткрытая</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полок: Да</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Направляющие полного выдвижения: Наличие</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7</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Система хранения</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корпуса ЛДСП толщиной не менее 16 мм: Соответствие</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дверей: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 1300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Глубина: 450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w:t>
            </w:r>
            <w:r w:rsidRPr="00785D15">
              <w:rPr>
                <w:rFonts w:ascii="Times New Roman" w:hAnsi="Times New Roman"/>
                <w:sz w:val="20"/>
                <w:szCs w:val="20"/>
              </w:rPr>
              <w:tab/>
              <w:t>2700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Полуоткрытая</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полок: Да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Направляющие полного выдвижения: Наличие</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2</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7</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Система хранения</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корпуса ЛДСП толщиной не менее 16 мм: Соответствие</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дверей: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w:t>
            </w:r>
            <w:r w:rsidRPr="00785D15">
              <w:rPr>
                <w:rFonts w:ascii="Times New Roman" w:hAnsi="Times New Roman"/>
                <w:sz w:val="20"/>
                <w:szCs w:val="20"/>
              </w:rPr>
              <w:tab/>
              <w:t>: 1900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Глубина: 450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4620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Полуоткрытая</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полок: Да</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Направляющие полного выдвижения: Наличие</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Выдвижная штанга установлена перпендикулярно задней стенки, полка для головных уборов: Наличие</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2</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8</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31.01.12.122-00000004:</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крючков для портфеля/рюкзака: 0 Штука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колесных опор: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лотка/полки для письменных принадлежностей: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Двухместный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Форма столешницы: Прямоугольная</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30</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9</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31.01.12.122-00000006: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колесных опор: Да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лотка/полки для письменных принадлежностей: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наклона столешницы: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Одноместный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Форма столешницы: Трапециевидная</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66</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10</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для переговоров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31.01.12.110-00000003:</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столешницы: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товара: Стол для переговоров</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колесных опор: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каркаса: Металлический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1</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lastRenderedPageBreak/>
              <w:t>11</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компьютерный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31.09.10.000-00000035:</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столешницы: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стола: Прямой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выдвижных ящиков: 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открытых полок: 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каркаса: Металлический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стола: Правосторонний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Форма столешницы: Прямоугольная</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13</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31.01.12.122-00000006: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крючков для портфеля/рюкзака: 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колесных опор: Да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наклона столешницы: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Одноместный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Форма столешницы: Фигурная</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15</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письменный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31.01.10.000-00000005:</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каркаса: Металл</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столешницы: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встроенных тумб: 0 Штука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выдвижных ящиков: 0 Штука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полок открытых: 0 Штука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Конфигурация стола: Прямой</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Лаковое покрытие столешницы: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Назначение стола письменного: Для персонала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каркаса: Металлический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5</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31.01.12.122-00000006: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колесных опор: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лотка/полки для письменных принадлежностей: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наклона столешницы: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Одноместный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Форма столешницы: Трапециевидная</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75</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31.01.12.122-00000004:</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крючков для портфеля/рюкзака: 0 Штука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колесных опор: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наклона столешницы: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Двухместный</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Форма столешницы: Прямоугольная</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13</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Стол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31.01.12.122-00000004:</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крючков для портфеля/рюкзака: 0 Штука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колесных опор: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лотка/полки для письменных принадлежностей: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наклона столешницы: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 xml:space="preserve">Тип: Двухместный </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Форма столешницы: Прямоугольная</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25</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17</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Стул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31.01.11.150-00000021:</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спинки/сиденья: Пластик</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Да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lastRenderedPageBreak/>
              <w:t>Тип каркаса: Металлический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lastRenderedPageBreak/>
              <w:t>253</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lastRenderedPageBreak/>
              <w:t>18</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Стул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31.01.11.150-00000020: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спинки/сиденья: Фанера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каркаса: Металлический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21</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19</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Стул ученический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31.01.11.150-00000020: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спинки/сиденья: Пластик</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Регулировка по высоте: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Ростовая группа: 6</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каркаса: Металлический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25</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20</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Шкаф для учебных пособий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31.01.12.130-00000001:</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дверей: ЛДСП</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корпуса: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 &gt; 1900 и ≤ 2000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Глубина: &gt; 400 и ≤ 500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 800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секций: 1</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выдвижных ящиков: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полок: Да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Закрытый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2</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21</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Пуф</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каркаса: 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Наполнитель: ППУ 25-30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Обивка</w:t>
            </w:r>
            <w:r w:rsidRPr="00785D15">
              <w:rPr>
                <w:rFonts w:ascii="Times New Roman" w:hAnsi="Times New Roman"/>
                <w:sz w:val="20"/>
                <w:szCs w:val="20"/>
              </w:rPr>
              <w:tab/>
              <w:t>: Кожзам</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850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Ширина: 850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w:t>
            </w:r>
            <w:r w:rsidRPr="00785D15">
              <w:rPr>
                <w:rFonts w:ascii="Times New Roman" w:hAnsi="Times New Roman"/>
                <w:sz w:val="20"/>
                <w:szCs w:val="20"/>
              </w:rPr>
              <w:tab/>
              <w:t>: 450 Миллиметр</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6</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22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Пуф</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каркаса: 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Наполнитель: ППУ 25-30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Обивка</w:t>
            </w:r>
            <w:r w:rsidRPr="00785D15">
              <w:rPr>
                <w:rFonts w:ascii="Times New Roman" w:hAnsi="Times New Roman"/>
                <w:sz w:val="20"/>
                <w:szCs w:val="20"/>
              </w:rPr>
              <w:tab/>
              <w:t>: Кожзам</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850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Ширина: 850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w:t>
            </w:r>
            <w:r w:rsidRPr="00785D15">
              <w:rPr>
                <w:rFonts w:ascii="Times New Roman" w:hAnsi="Times New Roman"/>
                <w:sz w:val="20"/>
                <w:szCs w:val="20"/>
              </w:rPr>
              <w:tab/>
              <w:t>: 450 Миллиметр</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4</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23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Пуф</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каркаса: 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Наполнитель: ППУ 25-30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Обивка</w:t>
            </w:r>
            <w:r w:rsidRPr="00785D15">
              <w:rPr>
                <w:rFonts w:ascii="Times New Roman" w:hAnsi="Times New Roman"/>
                <w:sz w:val="20"/>
                <w:szCs w:val="20"/>
              </w:rPr>
              <w:tab/>
              <w:t>: Кожзам</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350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Ширина: 350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w:t>
            </w:r>
            <w:r w:rsidRPr="00785D15">
              <w:rPr>
                <w:rFonts w:ascii="Times New Roman" w:hAnsi="Times New Roman"/>
                <w:sz w:val="20"/>
                <w:szCs w:val="20"/>
              </w:rPr>
              <w:tab/>
              <w:t>: 450 Миллиметр</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12</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24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Пуф</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каркаса: Металлокаркас труба 25х25</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Наполнитель: ППУ 25-30</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Обивка</w:t>
            </w:r>
            <w:r w:rsidRPr="00785D15">
              <w:rPr>
                <w:rFonts w:ascii="Times New Roman" w:hAnsi="Times New Roman"/>
                <w:sz w:val="20"/>
                <w:szCs w:val="20"/>
              </w:rPr>
              <w:tab/>
              <w:t>: Кожзам</w:t>
            </w:r>
            <w:r w:rsidRPr="00785D15">
              <w:rPr>
                <w:rFonts w:ascii="Times New Roman" w:hAnsi="Times New Roman"/>
                <w:sz w:val="20"/>
                <w:szCs w:val="20"/>
              </w:rPr>
              <w:tab/>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350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Ширина: 350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w:t>
            </w:r>
            <w:r w:rsidRPr="00785D15">
              <w:rPr>
                <w:rFonts w:ascii="Times New Roman" w:hAnsi="Times New Roman"/>
                <w:sz w:val="20"/>
                <w:szCs w:val="20"/>
              </w:rPr>
              <w:tab/>
              <w:t>: 450 Миллиметр</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9</w:t>
            </w:r>
          </w:p>
        </w:tc>
      </w:tr>
      <w:tr w:rsidR="00A771F1" w:rsidRPr="00785D15"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autoSpaceDE w:val="0"/>
              <w:autoSpaceDN w:val="0"/>
              <w:adjustRightInd w:val="0"/>
              <w:spacing w:after="0" w:line="240" w:lineRule="auto"/>
              <w:jc w:val="center"/>
              <w:rPr>
                <w:rFonts w:ascii="Times New Roman" w:hAnsi="Times New Roman"/>
                <w:sz w:val="20"/>
                <w:szCs w:val="20"/>
              </w:rPr>
            </w:pPr>
            <w:r w:rsidRPr="00785D15">
              <w:rPr>
                <w:rFonts w:ascii="Times New Roman" w:hAnsi="Times New Roman"/>
                <w:sz w:val="20"/>
                <w:szCs w:val="20"/>
              </w:rPr>
              <w:t>25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Шкаф для учебных пособий</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Характеристики в соответствии с КТРУ 31.01.12.130-00000001:</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дверей: Стекло 5мм</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Вид материала корпуса: ЛДСП</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Высота: &gt; 1900 и ≤ 2000Миллиметр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Глубина: &gt; 400 и ≤ 500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Длина: ≤ 800 Миллиметр</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Количество секций: 2</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выдвижных ящиков: Нет</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Наличие полок: Да</w:t>
            </w:r>
          </w:p>
          <w:p w:rsidR="00A771F1" w:rsidRPr="00785D15" w:rsidRDefault="00A771F1" w:rsidP="00457715">
            <w:pPr>
              <w:spacing w:after="0" w:line="240" w:lineRule="auto"/>
              <w:rPr>
                <w:rFonts w:ascii="Times New Roman" w:hAnsi="Times New Roman"/>
                <w:sz w:val="20"/>
                <w:szCs w:val="20"/>
              </w:rPr>
            </w:pPr>
            <w:r w:rsidRPr="00785D15">
              <w:rPr>
                <w:rFonts w:ascii="Times New Roman" w:hAnsi="Times New Roman"/>
                <w:sz w:val="20"/>
                <w:szCs w:val="20"/>
              </w:rPr>
              <w:t>Тип: Закрытый</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785D15" w:rsidRDefault="00A771F1" w:rsidP="00457715">
            <w:pPr>
              <w:spacing w:after="0" w:line="240" w:lineRule="auto"/>
              <w:jc w:val="center"/>
              <w:rPr>
                <w:rFonts w:ascii="Times New Roman" w:hAnsi="Times New Roman"/>
                <w:sz w:val="20"/>
                <w:szCs w:val="20"/>
              </w:rPr>
            </w:pPr>
            <w:r w:rsidRPr="00785D15">
              <w:rPr>
                <w:rFonts w:ascii="Times New Roman" w:hAnsi="Times New Roman"/>
                <w:sz w:val="20"/>
                <w:szCs w:val="20"/>
              </w:rPr>
              <w:t>3</w:t>
            </w:r>
          </w:p>
        </w:tc>
      </w:tr>
    </w:tbl>
    <w:p w:rsidR="00A771F1" w:rsidRPr="00325320" w:rsidRDefault="00A771F1" w:rsidP="00A771F1">
      <w:pPr>
        <w:spacing w:after="0" w:line="240" w:lineRule="auto"/>
        <w:ind w:firstLine="567"/>
        <w:jc w:val="both"/>
        <w:rPr>
          <w:rFonts w:ascii="Times New Roman" w:eastAsia="Times New Roman" w:hAnsi="Times New Roman"/>
          <w:b/>
        </w:rPr>
      </w:pPr>
      <w:r w:rsidRPr="00325320">
        <w:rPr>
          <w:rFonts w:ascii="Times New Roman" w:eastAsia="Times New Roman" w:hAnsi="Times New Roman"/>
          <w:b/>
        </w:rPr>
        <w:t>Основные требования к оказанию услуг:</w:t>
      </w:r>
    </w:p>
    <w:p w:rsidR="00A771F1" w:rsidRDefault="00A771F1" w:rsidP="00A771F1">
      <w:pPr>
        <w:spacing w:after="0" w:line="240" w:lineRule="auto"/>
        <w:ind w:firstLine="567"/>
        <w:jc w:val="both"/>
        <w:rPr>
          <w:rFonts w:ascii="Times New Roman" w:eastAsia="Times New Roman" w:hAnsi="Times New Roman"/>
        </w:rPr>
      </w:pPr>
      <w:r w:rsidRPr="00325320">
        <w:rPr>
          <w:rFonts w:ascii="Times New Roman" w:eastAsia="Times New Roman" w:hAnsi="Times New Roman"/>
        </w:rPr>
        <w:t>Подъем, сборка и монтаж товара производятся в рабочие дни в течение 1</w:t>
      </w:r>
      <w:r>
        <w:rPr>
          <w:rFonts w:ascii="Times New Roman" w:eastAsia="Times New Roman" w:hAnsi="Times New Roman"/>
        </w:rPr>
        <w:t>6 дней</w:t>
      </w:r>
      <w:r w:rsidRPr="00325320">
        <w:rPr>
          <w:rFonts w:ascii="Times New Roman" w:eastAsia="Times New Roman" w:hAnsi="Times New Roman"/>
        </w:rPr>
        <w:t>.</w:t>
      </w:r>
    </w:p>
    <w:p w:rsidR="00A771F1" w:rsidRPr="00B06C8F" w:rsidRDefault="00A771F1" w:rsidP="00A771F1">
      <w:pPr>
        <w:widowControl w:val="0"/>
        <w:autoSpaceDE w:val="0"/>
        <w:autoSpaceDN w:val="0"/>
        <w:spacing w:before="240" w:after="0" w:line="240" w:lineRule="auto"/>
        <w:ind w:firstLine="567"/>
        <w:jc w:val="both"/>
        <w:rPr>
          <w:rFonts w:ascii="Times New Roman" w:hAnsi="Times New Roman"/>
          <w:b/>
          <w:bCs/>
        </w:rPr>
      </w:pPr>
      <w:r w:rsidRPr="006A476C">
        <w:rPr>
          <w:rFonts w:ascii="Times New Roman" w:hAnsi="Times New Roman"/>
          <w:b/>
          <w:bCs/>
        </w:rPr>
        <w:t xml:space="preserve">Место сборки и монтажа: </w:t>
      </w:r>
      <w:r w:rsidRPr="00C33DDC">
        <w:rPr>
          <w:rFonts w:ascii="Times New Roman" w:hAnsi="Times New Roman"/>
          <w:bCs/>
        </w:rPr>
        <w:t>Республика Татарстан, м.р-н Зеленодольский, с.п. Айшинское, тер.</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3544"/>
        <w:gridCol w:w="4847"/>
        <w:gridCol w:w="937"/>
      </w:tblGrid>
      <w:tr w:rsidR="00A771F1" w:rsidRPr="00C33DDC" w:rsidTr="00457715">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after="0" w:line="240" w:lineRule="auto"/>
              <w:jc w:val="center"/>
              <w:rPr>
                <w:rFonts w:ascii="Times New Roman" w:hAnsi="Times New Roman"/>
                <w:b/>
                <w:bCs/>
                <w:sz w:val="20"/>
                <w:szCs w:val="20"/>
              </w:rPr>
            </w:pPr>
            <w:r w:rsidRPr="00C33DDC">
              <w:rPr>
                <w:rFonts w:ascii="Times New Roman" w:hAnsi="Times New Roman"/>
                <w:b/>
                <w:bCs/>
                <w:sz w:val="20"/>
                <w:szCs w:val="20"/>
              </w:rPr>
              <w:lastRenderedPageBreak/>
              <w:t>№ п/п</w:t>
            </w:r>
          </w:p>
        </w:tc>
        <w:tc>
          <w:tcPr>
            <w:tcW w:w="3544" w:type="dxa"/>
            <w:tcBorders>
              <w:top w:val="single" w:sz="4" w:space="0" w:color="auto"/>
              <w:left w:val="single" w:sz="4" w:space="0" w:color="auto"/>
              <w:bottom w:val="single" w:sz="4" w:space="0" w:color="auto"/>
              <w:right w:val="single" w:sz="4" w:space="0" w:color="auto"/>
            </w:tcBorders>
            <w:vAlign w:val="center"/>
            <w:hideMark/>
          </w:tcPr>
          <w:p w:rsidR="00A771F1" w:rsidRPr="00C33DDC" w:rsidRDefault="00A771F1" w:rsidP="00457715">
            <w:pPr>
              <w:suppressAutoHyphens/>
              <w:autoSpaceDN w:val="0"/>
              <w:spacing w:after="0" w:line="240" w:lineRule="auto"/>
              <w:jc w:val="center"/>
              <w:textAlignment w:val="baseline"/>
              <w:rPr>
                <w:rFonts w:ascii="Times New Roman" w:eastAsia="Times New Roman" w:hAnsi="Times New Roman"/>
                <w:b/>
                <w:bCs/>
                <w:sz w:val="20"/>
                <w:szCs w:val="20"/>
              </w:rPr>
            </w:pPr>
            <w:r w:rsidRPr="00C33DDC">
              <w:rPr>
                <w:rFonts w:ascii="Times New Roman" w:eastAsia="Times New Roman" w:hAnsi="Times New Roman"/>
                <w:b/>
                <w:bCs/>
                <w:sz w:val="20"/>
                <w:szCs w:val="20"/>
              </w:rPr>
              <w:t>Наименование,</w:t>
            </w:r>
          </w:p>
          <w:p w:rsidR="00A771F1" w:rsidRPr="00C33DDC" w:rsidRDefault="00A771F1" w:rsidP="00457715">
            <w:pPr>
              <w:spacing w:after="0" w:line="240" w:lineRule="auto"/>
              <w:jc w:val="center"/>
              <w:rPr>
                <w:rFonts w:ascii="Times New Roman" w:hAnsi="Times New Roman"/>
                <w:b/>
                <w:bCs/>
                <w:sz w:val="20"/>
                <w:szCs w:val="20"/>
              </w:rPr>
            </w:pPr>
            <w:r w:rsidRPr="00C33DDC">
              <w:rPr>
                <w:rFonts w:ascii="Times New Roman" w:eastAsia="Times New Roman" w:hAnsi="Times New Roman"/>
                <w:b/>
                <w:bCs/>
                <w:sz w:val="20"/>
                <w:szCs w:val="20"/>
              </w:rPr>
              <w:t>ассортимент</w:t>
            </w:r>
          </w:p>
        </w:tc>
        <w:tc>
          <w:tcPr>
            <w:tcW w:w="4847" w:type="dxa"/>
            <w:tcBorders>
              <w:top w:val="single" w:sz="4" w:space="0" w:color="auto"/>
              <w:left w:val="single" w:sz="4" w:space="0" w:color="auto"/>
              <w:bottom w:val="single" w:sz="4" w:space="0" w:color="auto"/>
              <w:right w:val="single" w:sz="4" w:space="0" w:color="auto"/>
            </w:tcBorders>
            <w:vAlign w:val="center"/>
            <w:hideMark/>
          </w:tcPr>
          <w:p w:rsidR="00A771F1" w:rsidRPr="00C33DDC" w:rsidRDefault="00A771F1" w:rsidP="00457715">
            <w:pPr>
              <w:spacing w:after="0" w:line="240" w:lineRule="auto"/>
              <w:jc w:val="center"/>
              <w:rPr>
                <w:rFonts w:ascii="Times New Roman" w:hAnsi="Times New Roman"/>
                <w:b/>
                <w:bCs/>
                <w:sz w:val="20"/>
                <w:szCs w:val="20"/>
              </w:rPr>
            </w:pPr>
            <w:r w:rsidRPr="00C33DDC">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A771F1" w:rsidRPr="00C33DDC" w:rsidRDefault="00A771F1" w:rsidP="00457715">
            <w:pPr>
              <w:spacing w:after="0" w:line="240" w:lineRule="auto"/>
              <w:jc w:val="center"/>
              <w:rPr>
                <w:rFonts w:ascii="Times New Roman" w:eastAsia="Times New Roman" w:hAnsi="Times New Roman"/>
                <w:b/>
                <w:bCs/>
                <w:sz w:val="20"/>
                <w:szCs w:val="20"/>
              </w:rPr>
            </w:pPr>
            <w:r w:rsidRPr="00C33DDC">
              <w:rPr>
                <w:rFonts w:ascii="Times New Roman" w:eastAsia="Times New Roman" w:hAnsi="Times New Roman"/>
                <w:b/>
                <w:bCs/>
                <w:sz w:val="20"/>
                <w:szCs w:val="20"/>
              </w:rPr>
              <w:t>Кол-во,</w:t>
            </w:r>
          </w:p>
          <w:p w:rsidR="00A771F1" w:rsidRPr="00C33DDC" w:rsidRDefault="00A771F1" w:rsidP="00457715">
            <w:pPr>
              <w:spacing w:after="0" w:line="240" w:lineRule="auto"/>
              <w:jc w:val="center"/>
              <w:rPr>
                <w:rFonts w:ascii="Times New Roman" w:hAnsi="Times New Roman"/>
                <w:b/>
                <w:bCs/>
                <w:sz w:val="20"/>
                <w:szCs w:val="20"/>
              </w:rPr>
            </w:pPr>
            <w:r w:rsidRPr="00C33DDC">
              <w:rPr>
                <w:rFonts w:ascii="Times New Roman" w:eastAsia="Times New Roman" w:hAnsi="Times New Roman"/>
                <w:b/>
                <w:bCs/>
                <w:sz w:val="20"/>
                <w:szCs w:val="20"/>
              </w:rPr>
              <w:t>ед. изм.</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1</w:t>
            </w:r>
          </w:p>
        </w:tc>
        <w:tc>
          <w:tcPr>
            <w:tcW w:w="3544" w:type="dxa"/>
            <w:tcBorders>
              <w:top w:val="single" w:sz="6" w:space="0" w:color="auto"/>
              <w:left w:val="single" w:sz="6" w:space="0" w:color="auto"/>
              <w:bottom w:val="single" w:sz="6" w:space="0" w:color="auto"/>
              <w:right w:val="single" w:sz="6" w:space="0" w:color="auto"/>
            </w:tcBorders>
            <w:vAlign w:val="center"/>
            <w:hideMark/>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Шкаф навесной с сушкой 2 гл.дв.</w:t>
            </w:r>
          </w:p>
        </w:tc>
        <w:tc>
          <w:tcPr>
            <w:tcW w:w="4847" w:type="dxa"/>
            <w:tcBorders>
              <w:top w:val="single" w:sz="6" w:space="0" w:color="auto"/>
              <w:left w:val="single" w:sz="6" w:space="0" w:color="auto"/>
              <w:bottom w:val="single" w:sz="6" w:space="0" w:color="auto"/>
              <w:right w:val="single" w:sz="4" w:space="0" w:color="auto"/>
            </w:tcBorders>
            <w:vAlign w:val="center"/>
            <w:hideMark/>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Две распашные двери ЛДСП. Наполнение : сушка для посуды.</w:t>
            </w:r>
          </w:p>
        </w:tc>
        <w:tc>
          <w:tcPr>
            <w:tcW w:w="937" w:type="dxa"/>
            <w:tcBorders>
              <w:top w:val="single" w:sz="4" w:space="0" w:color="auto"/>
              <w:left w:val="single" w:sz="4" w:space="0" w:color="auto"/>
              <w:bottom w:val="single" w:sz="4" w:space="0" w:color="auto"/>
              <w:right w:val="single" w:sz="4" w:space="0" w:color="auto"/>
            </w:tcBorders>
            <w:vAlign w:val="center"/>
            <w:hideMark/>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1</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Шкаф навесной 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Две распашные двери ЛДСП. Наполнение : навесная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Шкаф навесной  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Две распашные двери ЛДСП. Наполнение : навесная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1</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"Тумба под мойку</w:t>
            </w:r>
            <w:r w:rsidRPr="00C33DDC">
              <w:rPr>
                <w:rFonts w:ascii="Times New Roman" w:hAnsi="Times New Roman"/>
                <w:sz w:val="20"/>
                <w:szCs w:val="20"/>
              </w:rPr>
              <w:br/>
              <w:t>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 Две распашные двери, предусмотрено место под мойку.</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1</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"Тумба с полкой</w:t>
            </w:r>
            <w:r w:rsidRPr="00C33DDC">
              <w:rPr>
                <w:rFonts w:ascii="Times New Roman" w:hAnsi="Times New Roman"/>
                <w:sz w:val="20"/>
                <w:szCs w:val="20"/>
              </w:rPr>
              <w:br/>
              <w:t>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 Две распашные двери, внутри 1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"Тумба с полкой</w:t>
            </w:r>
            <w:r w:rsidRPr="00C33DDC">
              <w:rPr>
                <w:rFonts w:ascii="Times New Roman" w:hAnsi="Times New Roman"/>
                <w:sz w:val="20"/>
                <w:szCs w:val="20"/>
              </w:rPr>
              <w:br/>
              <w:t>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 Две распашные двери, внутри 1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1</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7</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Шкаф навесной с сушкой 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Две распашные двери ЛДСП. Наполнение : сушка для посуды.</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8</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Шкаф навесной  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Две распашные двери ЛДСП. Наполнение : навесная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9</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Шкаф навесной 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Две распашные двери ЛДСП. Наполнение : навесная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10</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Шкаф навесной  2 стекл.дв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Две распашные двери со стеклом. Наполнение : навесная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11</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Тумба с накладной мойкой ЛЕВ/ПРАВ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остальные детали в кромке 0,4мм. . Две распашные двери, мойка.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12</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"Тумба с полкой</w:t>
            </w:r>
            <w:r w:rsidRPr="00C33DDC">
              <w:rPr>
                <w:rFonts w:ascii="Times New Roman" w:hAnsi="Times New Roman"/>
                <w:sz w:val="20"/>
                <w:szCs w:val="20"/>
              </w:rPr>
              <w:br/>
              <w:t>2 ящ.,2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w:t>
            </w:r>
            <w:r>
              <w:rPr>
                <w:rFonts w:ascii="Times New Roman" w:hAnsi="Times New Roman"/>
                <w:sz w:val="20"/>
                <w:szCs w:val="20"/>
              </w:rPr>
              <w:t>тальные детали в кромке 0,4мм.</w:t>
            </w:r>
            <w:r w:rsidRPr="00C33DDC">
              <w:rPr>
                <w:rFonts w:ascii="Times New Roman" w:hAnsi="Times New Roman"/>
                <w:sz w:val="20"/>
                <w:szCs w:val="20"/>
              </w:rPr>
              <w:t xml:space="preserve"> Две распашные двери. В верхней части тумбы расположены 2 выдвижных ящика, внутри- 1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13</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Тумба с 2мя ящиками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 xml:space="preserve">Корпус изготовлен из ЛДСП 16мм. Фасады изготовлены в кромке 2мм, остальные детали в кромке 0,4мм. . В тумбе 2 выдвижных ящика. </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14</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Тумба с 3мя ящиками</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ост</w:t>
            </w:r>
            <w:r>
              <w:rPr>
                <w:rFonts w:ascii="Times New Roman" w:hAnsi="Times New Roman"/>
                <w:sz w:val="20"/>
                <w:szCs w:val="20"/>
              </w:rPr>
              <w:t xml:space="preserve">альные детали в кромке 0,4мм. </w:t>
            </w:r>
            <w:r w:rsidRPr="00C33DDC">
              <w:rPr>
                <w:rFonts w:ascii="Times New Roman" w:hAnsi="Times New Roman"/>
                <w:sz w:val="20"/>
                <w:szCs w:val="20"/>
              </w:rPr>
              <w:t xml:space="preserve">В тумбе  3 выдвижных ящика. </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15</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Пенал</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 xml:space="preserve">Корпус изготовлен из ЛДСП 16мм. Фасады изготовлены в кромке 2мм, остальные детали в кромке 0,4мм. </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3</w:t>
            </w:r>
          </w:p>
        </w:tc>
      </w:tr>
      <w:tr w:rsidR="00A771F1" w:rsidRPr="00C33DD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autoSpaceDE w:val="0"/>
              <w:autoSpaceDN w:val="0"/>
              <w:adjustRightInd w:val="0"/>
              <w:spacing w:after="0" w:line="240" w:lineRule="auto"/>
              <w:jc w:val="center"/>
              <w:rPr>
                <w:rFonts w:ascii="Times New Roman" w:hAnsi="Times New Roman"/>
                <w:sz w:val="20"/>
                <w:szCs w:val="20"/>
              </w:rPr>
            </w:pPr>
            <w:r w:rsidRPr="00C33DDC">
              <w:rPr>
                <w:rFonts w:ascii="Times New Roman" w:hAnsi="Times New Roman"/>
                <w:sz w:val="20"/>
                <w:szCs w:val="20"/>
              </w:rPr>
              <w:t>16</w:t>
            </w:r>
          </w:p>
        </w:tc>
        <w:tc>
          <w:tcPr>
            <w:tcW w:w="3544" w:type="dxa"/>
            <w:tcBorders>
              <w:top w:val="single" w:sz="6" w:space="0" w:color="auto"/>
              <w:left w:val="single" w:sz="6" w:space="0" w:color="auto"/>
              <w:bottom w:val="single" w:sz="6" w:space="0" w:color="auto"/>
              <w:right w:val="single" w:sz="6" w:space="0" w:color="auto"/>
            </w:tcBorders>
            <w:vAlign w:val="center"/>
          </w:tcPr>
          <w:p w:rsidR="00A771F1" w:rsidRPr="00C33DDC" w:rsidRDefault="00A771F1" w:rsidP="00457715">
            <w:pPr>
              <w:spacing w:after="0" w:line="240" w:lineRule="auto"/>
              <w:jc w:val="center"/>
              <w:rPr>
                <w:rFonts w:ascii="Times New Roman" w:hAnsi="Times New Roman"/>
                <w:sz w:val="20"/>
                <w:szCs w:val="20"/>
              </w:rPr>
            </w:pPr>
            <w:r w:rsidRPr="00C33DDC">
              <w:rPr>
                <w:rFonts w:ascii="Times New Roman" w:hAnsi="Times New Roman"/>
                <w:sz w:val="20"/>
                <w:szCs w:val="20"/>
              </w:rPr>
              <w:t>"Тумба с полкой</w:t>
            </w:r>
            <w:r w:rsidRPr="00C33DDC">
              <w:rPr>
                <w:rFonts w:ascii="Times New Roman" w:hAnsi="Times New Roman"/>
                <w:sz w:val="20"/>
                <w:szCs w:val="20"/>
              </w:rPr>
              <w:br/>
              <w:t>2 гл.дв"</w:t>
            </w:r>
          </w:p>
        </w:tc>
        <w:tc>
          <w:tcPr>
            <w:tcW w:w="4847" w:type="dxa"/>
            <w:tcBorders>
              <w:top w:val="single" w:sz="6" w:space="0" w:color="auto"/>
              <w:left w:val="single" w:sz="6" w:space="0" w:color="auto"/>
              <w:bottom w:val="single" w:sz="6" w:space="0" w:color="auto"/>
              <w:right w:val="single" w:sz="4" w:space="0" w:color="auto"/>
            </w:tcBorders>
            <w:vAlign w:val="center"/>
          </w:tcPr>
          <w:p w:rsidR="00A771F1" w:rsidRPr="00C33DDC" w:rsidRDefault="00A771F1" w:rsidP="00457715">
            <w:pPr>
              <w:autoSpaceDE w:val="0"/>
              <w:autoSpaceDN w:val="0"/>
              <w:adjustRightInd w:val="0"/>
              <w:spacing w:after="0" w:line="240" w:lineRule="auto"/>
              <w:rPr>
                <w:rFonts w:ascii="Times New Roman" w:hAnsi="Times New Roman"/>
                <w:sz w:val="20"/>
                <w:szCs w:val="20"/>
              </w:rPr>
            </w:pPr>
            <w:r w:rsidRPr="00C33DDC">
              <w:rPr>
                <w:rFonts w:ascii="Times New Roman" w:hAnsi="Times New Roman"/>
                <w:sz w:val="20"/>
                <w:szCs w:val="20"/>
              </w:rPr>
              <w:t>Корпус изготовлен из ЛДСП 16мм. Фасады изготовлены в кромке 2мм, ос</w:t>
            </w:r>
            <w:r>
              <w:rPr>
                <w:rFonts w:ascii="Times New Roman" w:hAnsi="Times New Roman"/>
                <w:sz w:val="20"/>
                <w:szCs w:val="20"/>
              </w:rPr>
              <w:t>тальные детали в кромке 0,4мм.</w:t>
            </w:r>
            <w:r w:rsidRPr="00C33DDC">
              <w:rPr>
                <w:rFonts w:ascii="Times New Roman" w:hAnsi="Times New Roman"/>
                <w:sz w:val="20"/>
                <w:szCs w:val="20"/>
              </w:rPr>
              <w:t xml:space="preserve"> Две распашные двери, внутри 1 полка.</w:t>
            </w:r>
          </w:p>
        </w:tc>
        <w:tc>
          <w:tcPr>
            <w:tcW w:w="937" w:type="dxa"/>
            <w:tcBorders>
              <w:top w:val="single" w:sz="4" w:space="0" w:color="auto"/>
              <w:left w:val="single" w:sz="4" w:space="0" w:color="auto"/>
              <w:bottom w:val="single" w:sz="4" w:space="0" w:color="auto"/>
              <w:right w:val="single" w:sz="4" w:space="0" w:color="auto"/>
            </w:tcBorders>
            <w:vAlign w:val="center"/>
          </w:tcPr>
          <w:p w:rsidR="00A771F1" w:rsidRPr="00C33DDC" w:rsidRDefault="00A771F1" w:rsidP="00457715">
            <w:pPr>
              <w:spacing w:line="240" w:lineRule="auto"/>
              <w:jc w:val="center"/>
              <w:rPr>
                <w:rFonts w:ascii="Times New Roman" w:hAnsi="Times New Roman"/>
                <w:sz w:val="20"/>
                <w:szCs w:val="20"/>
              </w:rPr>
            </w:pPr>
            <w:r w:rsidRPr="00C33DDC">
              <w:rPr>
                <w:rFonts w:ascii="Times New Roman" w:hAnsi="Times New Roman"/>
                <w:sz w:val="20"/>
                <w:szCs w:val="20"/>
              </w:rPr>
              <w:t>2</w:t>
            </w:r>
          </w:p>
        </w:tc>
      </w:tr>
    </w:tbl>
    <w:p w:rsidR="00A771F1" w:rsidRPr="00325320" w:rsidRDefault="00A771F1" w:rsidP="00A771F1">
      <w:pPr>
        <w:spacing w:after="0" w:line="240" w:lineRule="auto"/>
        <w:ind w:firstLine="567"/>
        <w:jc w:val="both"/>
        <w:rPr>
          <w:rFonts w:ascii="Times New Roman" w:eastAsia="Times New Roman" w:hAnsi="Times New Roman"/>
          <w:b/>
        </w:rPr>
      </w:pPr>
      <w:r w:rsidRPr="00325320">
        <w:rPr>
          <w:rFonts w:ascii="Times New Roman" w:eastAsia="Times New Roman" w:hAnsi="Times New Roman"/>
          <w:b/>
        </w:rPr>
        <w:t>Основные требования к оказанию услуг:</w:t>
      </w:r>
    </w:p>
    <w:p w:rsidR="00A771F1" w:rsidRPr="006A476C" w:rsidRDefault="00A771F1" w:rsidP="00A771F1">
      <w:pPr>
        <w:spacing w:after="0" w:line="240" w:lineRule="auto"/>
        <w:ind w:firstLine="567"/>
        <w:jc w:val="both"/>
        <w:rPr>
          <w:rFonts w:ascii="Times New Roman" w:eastAsia="Times New Roman" w:hAnsi="Times New Roman"/>
        </w:rPr>
      </w:pPr>
      <w:r w:rsidRPr="00325320">
        <w:rPr>
          <w:rFonts w:ascii="Times New Roman" w:eastAsia="Times New Roman" w:hAnsi="Times New Roman"/>
        </w:rPr>
        <w:lastRenderedPageBreak/>
        <w:t>Подъем, сборка и монтаж товара произв</w:t>
      </w:r>
      <w:r>
        <w:rPr>
          <w:rFonts w:ascii="Times New Roman" w:eastAsia="Times New Roman" w:hAnsi="Times New Roman"/>
        </w:rPr>
        <w:t>одятся в рабочие дни в течение 2 дней</w:t>
      </w:r>
      <w:r w:rsidRPr="00325320">
        <w:rPr>
          <w:rFonts w:ascii="Times New Roman" w:eastAsia="Times New Roman" w:hAnsi="Times New Roman"/>
        </w:rPr>
        <w:t>.</w:t>
      </w:r>
    </w:p>
    <w:p w:rsidR="00A771F1" w:rsidRDefault="00A771F1" w:rsidP="001623DE">
      <w:pPr>
        <w:pStyle w:val="ConsPlusNormal"/>
        <w:rPr>
          <w:rFonts w:ascii="Times New Roman" w:hAnsi="Times New Roman" w:cs="Times New Roman"/>
          <w:bCs/>
          <w:color w:val="000000"/>
        </w:rPr>
      </w:pPr>
      <w:bookmarkStart w:id="0" w:name="_GoBack"/>
      <w:bookmarkEnd w:id="0"/>
    </w:p>
    <w:p w:rsidR="00A771F1" w:rsidRDefault="00A771F1" w:rsidP="001623DE">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5D1482">
        <w:rPr>
          <w:rFonts w:ascii="Times New Roman" w:eastAsia="Times New Roman" w:hAnsi="Times New Roman" w:cs="Times New Roman"/>
          <w:sz w:val="20"/>
          <w:szCs w:val="20"/>
        </w:rPr>
        <w:lastRenderedPageBreak/>
        <w:t>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86A" w:rsidRDefault="0054486A" w:rsidP="00B54561">
      <w:pPr>
        <w:spacing w:after="0" w:line="240" w:lineRule="auto"/>
      </w:pPr>
      <w:r>
        <w:separator/>
      </w:r>
    </w:p>
  </w:endnote>
  <w:endnote w:type="continuationSeparator" w:id="0">
    <w:p w:rsidR="0054486A" w:rsidRDefault="0054486A"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86A" w:rsidRDefault="0054486A" w:rsidP="00B54561">
      <w:pPr>
        <w:spacing w:after="0" w:line="240" w:lineRule="auto"/>
      </w:pPr>
      <w:r>
        <w:separator/>
      </w:r>
    </w:p>
  </w:footnote>
  <w:footnote w:type="continuationSeparator" w:id="0">
    <w:p w:rsidR="0054486A" w:rsidRDefault="0054486A"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A413"/>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657BB-73BF-4B5C-87D4-452454422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14</Pages>
  <Words>5840</Words>
  <Characters>33294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39056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215</cp:revision>
  <cp:lastPrinted>2021-10-26T08:19:00Z</cp:lastPrinted>
  <dcterms:created xsi:type="dcterms:W3CDTF">2017-03-13T10:00:00Z</dcterms:created>
  <dcterms:modified xsi:type="dcterms:W3CDTF">2026-08-06T13:23:00Z</dcterms:modified>
</cp:coreProperties>
</file>