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792C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7F9C75E2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30635B55" w14:textId="77777777" w:rsidR="00E34D6E" w:rsidRDefault="00E34D6E" w:rsidP="009A28DD">
      <w:pPr>
        <w:spacing w:after="0" w:line="240" w:lineRule="auto"/>
        <w:rPr>
          <w:rFonts w:ascii="Times New Roman" w:hAnsi="Times New Roman" w:cs="Times New Roman"/>
        </w:rPr>
      </w:pPr>
    </w:p>
    <w:p w14:paraId="6EB3AC02" w14:textId="77777777" w:rsidR="00E34D6E" w:rsidRDefault="00E34D6E" w:rsidP="009A28DD">
      <w:pPr>
        <w:spacing w:after="0" w:line="240" w:lineRule="auto"/>
        <w:rPr>
          <w:rFonts w:ascii="Times New Roman" w:hAnsi="Times New Roman" w:cs="Times New Roman"/>
        </w:rPr>
      </w:pPr>
    </w:p>
    <w:p w14:paraId="7DDACAA6" w14:textId="77777777" w:rsidR="00335AE5" w:rsidRPr="00335AE5" w:rsidRDefault="00335AE5" w:rsidP="00335A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ОБОСНОВАНИЕ НАЧАЛЬНОЙ (МАКСИМАЛЬНОЙ) ЦЕНЫ КОНТРАКТА</w:t>
      </w:r>
    </w:p>
    <w:p w14:paraId="4D9D414F" w14:textId="77777777" w:rsidR="00335AE5" w:rsidRPr="00335AE5" w:rsidRDefault="00335AE5" w:rsidP="00335A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4DF490B" w14:textId="4D0D181F" w:rsidR="00335AE5" w:rsidRPr="00335AE5" w:rsidRDefault="00335AE5" w:rsidP="00335A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Поставка г</w:t>
      </w:r>
      <w:r w:rsidR="006326AF">
        <w:rPr>
          <w:rFonts w:ascii="Times New Roman" w:hAnsi="Times New Roman" w:cs="Times New Roman"/>
        </w:rPr>
        <w:t>орюче – смазочных материалов:</w:t>
      </w:r>
      <w:r w:rsidRPr="00335AE5">
        <w:rPr>
          <w:rFonts w:ascii="Times New Roman" w:hAnsi="Times New Roman" w:cs="Times New Roman"/>
        </w:rPr>
        <w:t xml:space="preserve"> Бензин автомобильный (розничная реализация)</w:t>
      </w:r>
      <w:r w:rsidR="006326AF">
        <w:rPr>
          <w:rFonts w:ascii="Times New Roman" w:hAnsi="Times New Roman" w:cs="Times New Roman"/>
        </w:rPr>
        <w:t>.</w:t>
      </w:r>
    </w:p>
    <w:p w14:paraId="58DC7EC9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1DF8C322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2610"/>
        <w:gridCol w:w="43"/>
        <w:gridCol w:w="891"/>
        <w:gridCol w:w="1559"/>
        <w:gridCol w:w="1417"/>
        <w:gridCol w:w="2694"/>
        <w:gridCol w:w="2300"/>
        <w:gridCol w:w="1527"/>
        <w:gridCol w:w="1560"/>
      </w:tblGrid>
      <w:tr w:rsidR="004B13EA" w:rsidRPr="004B13EA" w14:paraId="1C76B19B" w14:textId="77777777" w:rsidTr="00F260B5">
        <w:tc>
          <w:tcPr>
            <w:tcW w:w="3328" w:type="dxa"/>
            <w:gridSpan w:val="3"/>
          </w:tcPr>
          <w:p w14:paraId="6B62A838" w14:textId="77777777" w:rsidR="004B13EA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11948" w:type="dxa"/>
            <w:gridSpan w:val="7"/>
          </w:tcPr>
          <w:p w14:paraId="42DC6760" w14:textId="77777777" w:rsidR="004B13EA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Топливо автомобильное</w:t>
            </w:r>
          </w:p>
        </w:tc>
      </w:tr>
      <w:tr w:rsidR="004B13EA" w:rsidRPr="004B13EA" w14:paraId="1AB3D4F1" w14:textId="77777777" w:rsidTr="00F260B5">
        <w:tc>
          <w:tcPr>
            <w:tcW w:w="3328" w:type="dxa"/>
            <w:gridSpan w:val="3"/>
          </w:tcPr>
          <w:p w14:paraId="10885816" w14:textId="77777777" w:rsidR="004B13EA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1948" w:type="dxa"/>
            <w:gridSpan w:val="7"/>
          </w:tcPr>
          <w:p w14:paraId="59A7F020" w14:textId="77777777" w:rsidR="004B13EA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Расчет произведен на основании Приказа ФАС России от 22.11.2024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России). Данный метод определения НМЦК является приоритетным.</w:t>
            </w:r>
          </w:p>
        </w:tc>
      </w:tr>
      <w:tr w:rsidR="004B13EA" w:rsidRPr="004B13EA" w14:paraId="247C1D13" w14:textId="77777777" w:rsidTr="00F260B5">
        <w:tc>
          <w:tcPr>
            <w:tcW w:w="15276" w:type="dxa"/>
            <w:gridSpan w:val="10"/>
          </w:tcPr>
          <w:p w14:paraId="7FFCE8CE" w14:textId="77777777" w:rsidR="004B13EA" w:rsidRPr="004B13EA" w:rsidRDefault="004B13EA" w:rsidP="004B1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Расчет начальной (максимальной) цены контракта (рублей)</w:t>
            </w:r>
          </w:p>
        </w:tc>
      </w:tr>
      <w:tr w:rsidR="00335AE5" w:rsidRPr="004B13EA" w14:paraId="6703AF67" w14:textId="77777777" w:rsidTr="003955FE">
        <w:tc>
          <w:tcPr>
            <w:tcW w:w="675" w:type="dxa"/>
          </w:tcPr>
          <w:p w14:paraId="48742DA8" w14:textId="77777777" w:rsidR="00335AE5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10" w:type="dxa"/>
          </w:tcPr>
          <w:p w14:paraId="2C085203" w14:textId="77777777" w:rsidR="00335AE5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Наименование (товара, работы, услуги)</w:t>
            </w:r>
          </w:p>
        </w:tc>
        <w:tc>
          <w:tcPr>
            <w:tcW w:w="934" w:type="dxa"/>
            <w:gridSpan w:val="2"/>
          </w:tcPr>
          <w:p w14:paraId="563EF79C" w14:textId="77777777" w:rsidR="004B13EA" w:rsidRPr="004B13EA" w:rsidRDefault="004B13EA" w:rsidP="004B1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48ADF031" w14:textId="77777777" w:rsidR="00335AE5" w:rsidRPr="004B13EA" w:rsidRDefault="004B13EA" w:rsidP="0071517E">
            <w:pPr>
              <w:spacing w:after="0" w:line="240" w:lineRule="auto"/>
              <w:ind w:left="-44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</w:p>
        </w:tc>
        <w:tc>
          <w:tcPr>
            <w:tcW w:w="1559" w:type="dxa"/>
          </w:tcPr>
          <w:p w14:paraId="53E45D71" w14:textId="77777777" w:rsidR="00335AE5" w:rsidRPr="004B13EA" w:rsidRDefault="00E34D6E" w:rsidP="004B1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</w:t>
            </w:r>
            <w:r w:rsidR="004B13EA" w:rsidRPr="004B13EA">
              <w:rPr>
                <w:rFonts w:ascii="Times New Roman" w:hAnsi="Times New Roman" w:cs="Times New Roman"/>
                <w:sz w:val="20"/>
                <w:szCs w:val="20"/>
              </w:rPr>
              <w:t>во месяцев поставки товара</w:t>
            </w:r>
          </w:p>
        </w:tc>
        <w:tc>
          <w:tcPr>
            <w:tcW w:w="1417" w:type="dxa"/>
          </w:tcPr>
          <w:p w14:paraId="7AE1A97D" w14:textId="719A212F" w:rsidR="00335AE5" w:rsidRPr="004B13EA" w:rsidRDefault="004B13EA" w:rsidP="00863E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Ставка рефинансирования ЦБ РФ (</w:t>
            </w:r>
            <w:proofErr w:type="spellStart"/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>Кцб</w:t>
            </w:r>
            <w:proofErr w:type="spellEnd"/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), на момент расчета</w:t>
            </w:r>
            <w:r w:rsidR="00863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63E3C">
              <w:t xml:space="preserve"> </w:t>
            </w:r>
            <w:r w:rsidR="00863E3C" w:rsidRPr="00863E3C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  <w:proofErr w:type="spellStart"/>
            <w:r w:rsidR="00863E3C" w:rsidRPr="00863E3C">
              <w:rPr>
                <w:rFonts w:ascii="Times New Roman" w:hAnsi="Times New Roman" w:cs="Times New Roman"/>
                <w:sz w:val="20"/>
                <w:szCs w:val="20"/>
              </w:rPr>
              <w:t>https</w:t>
            </w:r>
            <w:proofErr w:type="spellEnd"/>
            <w:r w:rsidR="00863E3C" w:rsidRPr="00863E3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="00863E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cbr</w:t>
            </w:r>
            <w:proofErr w:type="spellEnd"/>
            <w:r w:rsidR="00863E3C" w:rsidRPr="00863E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863E3C" w:rsidRPr="00863E3C">
              <w:rPr>
                <w:rFonts w:ascii="Times New Roman" w:hAnsi="Times New Roman" w:cs="Times New Roman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2694" w:type="dxa"/>
          </w:tcPr>
          <w:p w14:paraId="3E3020C3" w14:textId="77777777" w:rsidR="004B13EA" w:rsidRPr="004B13EA" w:rsidRDefault="004B13EA" w:rsidP="004B1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Средние потребительские цены (</w:t>
            </w:r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>СПЦ</w:t>
            </w: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 xml:space="preserve">) на бензин автомобильный и дизельное топливо, по состоянию на </w:t>
            </w:r>
          </w:p>
          <w:p w14:paraId="5765B886" w14:textId="2FB4C3D0" w:rsidR="00335AE5" w:rsidRPr="004B13EA" w:rsidRDefault="005658CE" w:rsidP="005658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3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B13EA" w:rsidRPr="004B13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="004B13EA" w:rsidRPr="004B13EA">
              <w:rPr>
                <w:rFonts w:ascii="Times New Roman" w:hAnsi="Times New Roman" w:cs="Times New Roman"/>
                <w:sz w:val="20"/>
                <w:szCs w:val="20"/>
              </w:rPr>
              <w:t xml:space="preserve"> 2026г. Источник https://rosstat.gov.ru</w:t>
            </w:r>
          </w:p>
        </w:tc>
        <w:tc>
          <w:tcPr>
            <w:tcW w:w="2300" w:type="dxa"/>
          </w:tcPr>
          <w:p w14:paraId="7464C4CB" w14:textId="77777777" w:rsidR="00335AE5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Прогноз социально - экономического развития РФ на 2026 год и на плановый период 2027 и 2028 годов. Индекс потребительских цен (</w:t>
            </w:r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>ИПЦ</w:t>
            </w: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). Источник https://economy.gov.ru</w:t>
            </w:r>
          </w:p>
        </w:tc>
        <w:tc>
          <w:tcPr>
            <w:tcW w:w="1527" w:type="dxa"/>
          </w:tcPr>
          <w:p w14:paraId="58DE90F6" w14:textId="77777777" w:rsidR="00335AE5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>Кодс</w:t>
            </w:r>
            <w:proofErr w:type="spellEnd"/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(Коэффициент стоимости отвлеченных средств)</w:t>
            </w:r>
          </w:p>
        </w:tc>
        <w:tc>
          <w:tcPr>
            <w:tcW w:w="1560" w:type="dxa"/>
          </w:tcPr>
          <w:p w14:paraId="6D6C18E3" w14:textId="77777777" w:rsidR="00335AE5" w:rsidRPr="004B13EA" w:rsidRDefault="004B13EA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54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НЦЕ </w:t>
            </w:r>
            <w:r w:rsidRPr="004B13EA">
              <w:rPr>
                <w:rFonts w:ascii="Times New Roman" w:hAnsi="Times New Roman" w:cs="Times New Roman"/>
                <w:sz w:val="20"/>
                <w:szCs w:val="20"/>
              </w:rPr>
              <w:t>(Начальная цена единицы ТРУ)</w:t>
            </w:r>
          </w:p>
        </w:tc>
      </w:tr>
      <w:tr w:rsidR="00335AE5" w:rsidRPr="004B13EA" w14:paraId="02919EF5" w14:textId="77777777" w:rsidTr="003955FE">
        <w:tc>
          <w:tcPr>
            <w:tcW w:w="675" w:type="dxa"/>
          </w:tcPr>
          <w:p w14:paraId="136CF4D6" w14:textId="77777777" w:rsidR="00335AE5" w:rsidRPr="004B13EA" w:rsidRDefault="00E34D6E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</w:tcPr>
          <w:p w14:paraId="55F9773A" w14:textId="77777777" w:rsidR="00E34D6E" w:rsidRPr="00E34D6E" w:rsidRDefault="00E34D6E" w:rsidP="00E34D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Бензин автомобильный (розничная реализация)</w:t>
            </w:r>
          </w:p>
          <w:p w14:paraId="5E5FE2D5" w14:textId="77777777" w:rsidR="00335AE5" w:rsidRPr="004B13EA" w:rsidRDefault="00E34D6E" w:rsidP="00E34D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 xml:space="preserve"> АИ-95 экологического класса не ниже К5</w:t>
            </w:r>
          </w:p>
        </w:tc>
        <w:tc>
          <w:tcPr>
            <w:tcW w:w="934" w:type="dxa"/>
            <w:gridSpan w:val="2"/>
          </w:tcPr>
          <w:p w14:paraId="1F8DDB66" w14:textId="77777777" w:rsidR="00E34D6E" w:rsidRPr="00E34D6E" w:rsidRDefault="00E34D6E" w:rsidP="00E34D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Литр;</w:t>
            </w:r>
          </w:p>
          <w:p w14:paraId="20269F9D" w14:textId="77777777" w:rsidR="00335AE5" w:rsidRPr="004B13EA" w:rsidRDefault="00E34D6E" w:rsidP="00E34D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^кубический дециметр</w:t>
            </w:r>
          </w:p>
        </w:tc>
        <w:tc>
          <w:tcPr>
            <w:tcW w:w="1559" w:type="dxa"/>
            <w:vAlign w:val="center"/>
          </w:tcPr>
          <w:p w14:paraId="04C60F6C" w14:textId="230519E9" w:rsidR="00335AE5" w:rsidRPr="004B13EA" w:rsidRDefault="006D0C7A" w:rsidP="00E34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14:paraId="3D4A5D5A" w14:textId="4D564A6D" w:rsidR="00335AE5" w:rsidRPr="004B13EA" w:rsidRDefault="00863E3C" w:rsidP="00E34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4" w:type="dxa"/>
            <w:vAlign w:val="center"/>
          </w:tcPr>
          <w:p w14:paraId="68EC2B98" w14:textId="25EF6DE5" w:rsidR="00335AE5" w:rsidRPr="004B13EA" w:rsidRDefault="00E34D6E" w:rsidP="00565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658CE"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</w:p>
        </w:tc>
        <w:tc>
          <w:tcPr>
            <w:tcW w:w="2300" w:type="dxa"/>
            <w:vAlign w:val="center"/>
          </w:tcPr>
          <w:p w14:paraId="4751679F" w14:textId="77777777" w:rsidR="00335AE5" w:rsidRPr="004B13EA" w:rsidRDefault="00E34D6E" w:rsidP="00E34D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527" w:type="dxa"/>
            <w:vAlign w:val="center"/>
          </w:tcPr>
          <w:p w14:paraId="19010CD7" w14:textId="1687706A" w:rsidR="00335AE5" w:rsidRPr="004B13EA" w:rsidRDefault="00E34D6E" w:rsidP="00863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4D6E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560" w:type="dxa"/>
            <w:vAlign w:val="center"/>
          </w:tcPr>
          <w:p w14:paraId="585651EC" w14:textId="7032F7A6" w:rsidR="00335AE5" w:rsidRPr="000F5445" w:rsidRDefault="006D0C7A" w:rsidP="00863E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863E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863E3C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</w:tr>
      <w:tr w:rsidR="00E34D6E" w:rsidRPr="004B13EA" w14:paraId="39337A21" w14:textId="77777777" w:rsidTr="003955FE">
        <w:tc>
          <w:tcPr>
            <w:tcW w:w="13716" w:type="dxa"/>
            <w:gridSpan w:val="9"/>
          </w:tcPr>
          <w:p w14:paraId="25CCB902" w14:textId="77777777" w:rsidR="00E34D6E" w:rsidRPr="004B13EA" w:rsidRDefault="00501A4B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1A4B">
              <w:rPr>
                <w:rFonts w:ascii="Times New Roman" w:hAnsi="Times New Roman" w:cs="Times New Roman"/>
                <w:sz w:val="20"/>
                <w:szCs w:val="20"/>
              </w:rPr>
              <w:t>Начальная сумма цен единиц товара, работы, услуги, руб.:</w:t>
            </w:r>
          </w:p>
        </w:tc>
        <w:tc>
          <w:tcPr>
            <w:tcW w:w="1560" w:type="dxa"/>
            <w:vAlign w:val="center"/>
          </w:tcPr>
          <w:p w14:paraId="39E249BC" w14:textId="30EE7209" w:rsidR="00E34D6E" w:rsidRPr="004B13EA" w:rsidRDefault="00863E3C" w:rsidP="00895B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E3C">
              <w:rPr>
                <w:rFonts w:ascii="Times New Roman" w:hAnsi="Times New Roman" w:cs="Times New Roman"/>
                <w:sz w:val="20"/>
                <w:szCs w:val="20"/>
              </w:rPr>
              <w:t>75,77</w:t>
            </w:r>
          </w:p>
        </w:tc>
      </w:tr>
      <w:tr w:rsidR="00E34D6E" w:rsidRPr="004B13EA" w14:paraId="1E102D42" w14:textId="77777777" w:rsidTr="003955FE">
        <w:tc>
          <w:tcPr>
            <w:tcW w:w="13716" w:type="dxa"/>
            <w:gridSpan w:val="9"/>
          </w:tcPr>
          <w:p w14:paraId="06E10CBF" w14:textId="77777777" w:rsidR="00E34D6E" w:rsidRPr="004B13EA" w:rsidRDefault="00501A4B" w:rsidP="009A28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1A4B">
              <w:rPr>
                <w:rFonts w:ascii="Times New Roman" w:hAnsi="Times New Roman" w:cs="Times New Roman"/>
                <w:sz w:val="20"/>
                <w:szCs w:val="20"/>
              </w:rPr>
              <w:t>Максимальное значение цены контракта, руб.:</w:t>
            </w:r>
          </w:p>
        </w:tc>
        <w:tc>
          <w:tcPr>
            <w:tcW w:w="1560" w:type="dxa"/>
            <w:vAlign w:val="center"/>
          </w:tcPr>
          <w:p w14:paraId="02B2BD2E" w14:textId="1E555560" w:rsidR="00E34D6E" w:rsidRPr="004B13EA" w:rsidRDefault="004533C2" w:rsidP="005658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4828,14</w:t>
            </w:r>
          </w:p>
        </w:tc>
      </w:tr>
    </w:tbl>
    <w:p w14:paraId="6DA50283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6E5E3BA5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3023240D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4F2ACAFB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 xml:space="preserve">Где: 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37B9EB3B" w14:textId="77777777" w:rsidR="009A28DD" w:rsidRPr="006326AF" w:rsidRDefault="009A28DD" w:rsidP="009A28DD">
      <w:pPr>
        <w:spacing w:after="0" w:line="240" w:lineRule="auto"/>
        <w:rPr>
          <w:rFonts w:ascii="Times New Roman" w:hAnsi="Times New Roman" w:cs="Times New Roman"/>
          <w:b/>
        </w:rPr>
      </w:pPr>
      <w:r w:rsidRPr="006326AF">
        <w:rPr>
          <w:rFonts w:ascii="Times New Roman" w:hAnsi="Times New Roman" w:cs="Times New Roman"/>
          <w:b/>
        </w:rPr>
        <w:t>Коэффициент отвлечения денежных средств:</w:t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</w:p>
    <w:p w14:paraId="72820D6C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Кодс</w:t>
      </w:r>
      <w:proofErr w:type="spellEnd"/>
      <w:r w:rsidRPr="009A28DD">
        <w:rPr>
          <w:rFonts w:ascii="Times New Roman" w:hAnsi="Times New Roman" w:cs="Times New Roman"/>
        </w:rPr>
        <w:t xml:space="preserve"> = (</w:t>
      </w:r>
      <w:proofErr w:type="spellStart"/>
      <w:r w:rsidRPr="009A28DD">
        <w:rPr>
          <w:rFonts w:ascii="Times New Roman" w:hAnsi="Times New Roman" w:cs="Times New Roman"/>
        </w:rPr>
        <w:t>Кцб</w:t>
      </w:r>
      <w:proofErr w:type="spellEnd"/>
      <w:r w:rsidRPr="009A28DD">
        <w:rPr>
          <w:rFonts w:ascii="Times New Roman" w:hAnsi="Times New Roman" w:cs="Times New Roman"/>
        </w:rPr>
        <w:t xml:space="preserve"> / 100) / 12 * N + 1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0249E405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 xml:space="preserve">Где: 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67BD49FD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Кодс</w:t>
      </w:r>
      <w:proofErr w:type="spellEnd"/>
      <w:r w:rsidRPr="009A28DD">
        <w:rPr>
          <w:rFonts w:ascii="Times New Roman" w:hAnsi="Times New Roman" w:cs="Times New Roman"/>
        </w:rPr>
        <w:t xml:space="preserve"> – коэффициент отвлечения денежных средств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63CC5543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Кцб</w:t>
      </w:r>
      <w:proofErr w:type="spellEnd"/>
      <w:r w:rsidRPr="009A28DD">
        <w:rPr>
          <w:rFonts w:ascii="Times New Roman" w:hAnsi="Times New Roman" w:cs="Times New Roman"/>
        </w:rPr>
        <w:t xml:space="preserve"> – ставка рефинансирования ЦБ РФ 16,0 %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30EFE0D4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N - количество месяцев исполнения контракта (с учетом приемки и оплаты)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7D90F7A8" w14:textId="0AD13268" w:rsidR="009A28DD" w:rsidRPr="00FE7C31" w:rsidRDefault="009A28DD" w:rsidP="009A28DD">
      <w:pPr>
        <w:spacing w:after="0" w:line="240" w:lineRule="auto"/>
        <w:rPr>
          <w:rFonts w:ascii="Times New Roman" w:hAnsi="Times New Roman" w:cs="Times New Roman"/>
          <w:u w:val="single"/>
        </w:rPr>
      </w:pPr>
      <w:proofErr w:type="spellStart"/>
      <w:r w:rsidRPr="00FE7C31">
        <w:rPr>
          <w:rFonts w:ascii="Times New Roman" w:hAnsi="Times New Roman" w:cs="Times New Roman"/>
          <w:u w:val="single"/>
        </w:rPr>
        <w:t>Кодс</w:t>
      </w:r>
      <w:proofErr w:type="spellEnd"/>
      <w:r w:rsidRPr="00FE7C31">
        <w:rPr>
          <w:rFonts w:ascii="Times New Roman" w:hAnsi="Times New Roman" w:cs="Times New Roman"/>
          <w:u w:val="single"/>
        </w:rPr>
        <w:t xml:space="preserve">  =  (1</w:t>
      </w:r>
      <w:r w:rsidR="00863E3C">
        <w:rPr>
          <w:rFonts w:ascii="Times New Roman" w:hAnsi="Times New Roman" w:cs="Times New Roman"/>
          <w:u w:val="single"/>
        </w:rPr>
        <w:t>5</w:t>
      </w:r>
      <w:r w:rsidRPr="00FE7C31">
        <w:rPr>
          <w:rFonts w:ascii="Times New Roman" w:hAnsi="Times New Roman" w:cs="Times New Roman"/>
          <w:u w:val="single"/>
        </w:rPr>
        <w:t>,0/100)/12*</w:t>
      </w:r>
      <w:r w:rsidR="006D0C7A">
        <w:rPr>
          <w:rFonts w:ascii="Times New Roman" w:hAnsi="Times New Roman" w:cs="Times New Roman"/>
          <w:u w:val="single"/>
        </w:rPr>
        <w:t>8</w:t>
      </w:r>
      <w:r w:rsidRPr="00FE7C31">
        <w:rPr>
          <w:rFonts w:ascii="Times New Roman" w:hAnsi="Times New Roman" w:cs="Times New Roman"/>
          <w:u w:val="single"/>
        </w:rPr>
        <w:t>+1  = 1,1</w:t>
      </w:r>
      <w:r w:rsidRPr="00FE7C31">
        <w:rPr>
          <w:rFonts w:ascii="Times New Roman" w:hAnsi="Times New Roman" w:cs="Times New Roman"/>
          <w:u w:val="single"/>
        </w:rPr>
        <w:tab/>
      </w:r>
    </w:p>
    <w:p w14:paraId="0A63395A" w14:textId="77777777" w:rsidR="006326AF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ab/>
      </w:r>
    </w:p>
    <w:p w14:paraId="3D79F5A5" w14:textId="1B9BEE3D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0AD1A079" w14:textId="77777777" w:rsidR="009A28DD" w:rsidRPr="006326AF" w:rsidRDefault="009A28DD" w:rsidP="009A28DD">
      <w:pPr>
        <w:spacing w:after="0" w:line="240" w:lineRule="auto"/>
        <w:rPr>
          <w:rFonts w:ascii="Times New Roman" w:hAnsi="Times New Roman" w:cs="Times New Roman"/>
          <w:b/>
        </w:rPr>
      </w:pPr>
      <w:r w:rsidRPr="006326AF">
        <w:rPr>
          <w:rFonts w:ascii="Times New Roman" w:hAnsi="Times New Roman" w:cs="Times New Roman"/>
          <w:b/>
        </w:rPr>
        <w:lastRenderedPageBreak/>
        <w:t>Индекс потребительских цен (ИПЦ):</w:t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  <w:r w:rsidRPr="006326AF">
        <w:rPr>
          <w:rFonts w:ascii="Times New Roman" w:hAnsi="Times New Roman" w:cs="Times New Roman"/>
          <w:b/>
        </w:rPr>
        <w:tab/>
      </w:r>
    </w:p>
    <w:p w14:paraId="2705FA28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ИПЦ = (ИПЦ базовый - 100) / 12*N/100+1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2B5A8CDA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Где: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4BDA4323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ИПЦ – индекс потребительских цен;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0F4E7B8C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ИПЦ базовый – индекс потребительских цен, определенных в прогнозе социально-экономического развития Российской Федерации на среднесрочный период, одобренном Правительством Российской Федерации, установленный в целом на год (показатель "рост цен на конец периода, % к декабрю предыдущего года").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50E65791" w14:textId="5BD2F783" w:rsidR="009A28DD" w:rsidRPr="00FE7C31" w:rsidRDefault="009A28DD" w:rsidP="009A28D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E7C31">
        <w:rPr>
          <w:rFonts w:ascii="Times New Roman" w:hAnsi="Times New Roman" w:cs="Times New Roman"/>
          <w:u w:val="single"/>
        </w:rPr>
        <w:t>ИПЦ = (</w:t>
      </w:r>
      <w:r w:rsidR="00FE7C31">
        <w:rPr>
          <w:rFonts w:ascii="Times New Roman" w:hAnsi="Times New Roman" w:cs="Times New Roman"/>
          <w:u w:val="single"/>
        </w:rPr>
        <w:t>104-100,0)/12*</w:t>
      </w:r>
      <w:r w:rsidR="00EF5EC0">
        <w:rPr>
          <w:rFonts w:ascii="Times New Roman" w:hAnsi="Times New Roman" w:cs="Times New Roman"/>
          <w:u w:val="single"/>
        </w:rPr>
        <w:t>8</w:t>
      </w:r>
      <w:r w:rsidR="00FE7C31">
        <w:rPr>
          <w:rFonts w:ascii="Times New Roman" w:hAnsi="Times New Roman" w:cs="Times New Roman"/>
          <w:u w:val="single"/>
        </w:rPr>
        <w:t>/100+1  = 1,0</w:t>
      </w:r>
      <w:r w:rsidR="00EF5EC0">
        <w:rPr>
          <w:rFonts w:ascii="Times New Roman" w:hAnsi="Times New Roman" w:cs="Times New Roman"/>
          <w:u w:val="single"/>
        </w:rPr>
        <w:t>267</w:t>
      </w:r>
    </w:p>
    <w:p w14:paraId="2FBA27E0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139879D2" w14:textId="77777777" w:rsidR="009A28DD" w:rsidRPr="00E95EBE" w:rsidRDefault="009A28DD" w:rsidP="009A28DD">
      <w:pPr>
        <w:spacing w:after="0" w:line="240" w:lineRule="auto"/>
        <w:rPr>
          <w:rFonts w:ascii="Times New Roman" w:hAnsi="Times New Roman" w:cs="Times New Roman"/>
          <w:b/>
        </w:rPr>
      </w:pPr>
      <w:r w:rsidRPr="00E95EBE">
        <w:rPr>
          <w:rFonts w:ascii="Times New Roman" w:hAnsi="Times New Roman" w:cs="Times New Roman"/>
          <w:b/>
        </w:rPr>
        <w:t xml:space="preserve">Расчет начальной (максимальной) цены единицы товара </w:t>
      </w:r>
      <w:proofErr w:type="spellStart"/>
      <w:r w:rsidRPr="00E95EBE">
        <w:rPr>
          <w:rFonts w:ascii="Times New Roman" w:hAnsi="Times New Roman" w:cs="Times New Roman"/>
          <w:b/>
        </w:rPr>
        <w:t>НЦЕт</w:t>
      </w:r>
      <w:proofErr w:type="spellEnd"/>
      <w:r w:rsidRPr="00E95EBE">
        <w:rPr>
          <w:rFonts w:ascii="Times New Roman" w:hAnsi="Times New Roman" w:cs="Times New Roman"/>
          <w:b/>
        </w:rPr>
        <w:t>:</w:t>
      </w:r>
      <w:r w:rsidRPr="00E95EBE">
        <w:rPr>
          <w:rFonts w:ascii="Times New Roman" w:hAnsi="Times New Roman" w:cs="Times New Roman"/>
          <w:b/>
        </w:rPr>
        <w:tab/>
      </w:r>
      <w:r w:rsidRPr="00E95EBE">
        <w:rPr>
          <w:rFonts w:ascii="Times New Roman" w:hAnsi="Times New Roman" w:cs="Times New Roman"/>
          <w:b/>
        </w:rPr>
        <w:tab/>
      </w:r>
      <w:r w:rsidRPr="00E95EBE">
        <w:rPr>
          <w:rFonts w:ascii="Times New Roman" w:hAnsi="Times New Roman" w:cs="Times New Roman"/>
          <w:b/>
        </w:rPr>
        <w:tab/>
      </w:r>
      <w:r w:rsidRPr="00E95EBE">
        <w:rPr>
          <w:rFonts w:ascii="Times New Roman" w:hAnsi="Times New Roman" w:cs="Times New Roman"/>
          <w:b/>
        </w:rPr>
        <w:tab/>
      </w:r>
    </w:p>
    <w:p w14:paraId="5B861EAA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НЦЕт</w:t>
      </w:r>
      <w:proofErr w:type="spellEnd"/>
      <w:r w:rsidRPr="009A28DD">
        <w:rPr>
          <w:rFonts w:ascii="Times New Roman" w:hAnsi="Times New Roman" w:cs="Times New Roman"/>
        </w:rPr>
        <w:t xml:space="preserve"> = </w:t>
      </w:r>
      <w:proofErr w:type="spellStart"/>
      <w:r w:rsidRPr="009A28DD">
        <w:rPr>
          <w:rFonts w:ascii="Times New Roman" w:hAnsi="Times New Roman" w:cs="Times New Roman"/>
        </w:rPr>
        <w:t>Цбаз</w:t>
      </w:r>
      <w:proofErr w:type="spellEnd"/>
      <w:r w:rsidRPr="009A28DD">
        <w:rPr>
          <w:rFonts w:ascii="Times New Roman" w:hAnsi="Times New Roman" w:cs="Times New Roman"/>
        </w:rPr>
        <w:t xml:space="preserve"> * ИПЦ * </w:t>
      </w:r>
      <w:proofErr w:type="spellStart"/>
      <w:r w:rsidRPr="009A28DD">
        <w:rPr>
          <w:rFonts w:ascii="Times New Roman" w:hAnsi="Times New Roman" w:cs="Times New Roman"/>
        </w:rPr>
        <w:t>Кодс</w:t>
      </w:r>
      <w:proofErr w:type="spellEnd"/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4353547F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 xml:space="preserve">Где: 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6EDD65D3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НЦЕт</w:t>
      </w:r>
      <w:proofErr w:type="spellEnd"/>
      <w:r w:rsidRPr="009A28DD">
        <w:rPr>
          <w:rFonts w:ascii="Times New Roman" w:hAnsi="Times New Roman" w:cs="Times New Roman"/>
        </w:rPr>
        <w:t xml:space="preserve"> - начальная (максимальная) цена единицы ТРУ: 1(один) литр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3E9839C0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Цбаз</w:t>
      </w:r>
      <w:proofErr w:type="spellEnd"/>
      <w:r w:rsidRPr="009A28DD">
        <w:rPr>
          <w:rFonts w:ascii="Times New Roman" w:hAnsi="Times New Roman" w:cs="Times New Roman"/>
        </w:rPr>
        <w:t xml:space="preserve"> = цена единицы товара по имеющимся данным Росстата на дату расчета</w:t>
      </w:r>
    </w:p>
    <w:p w14:paraId="70EC5C61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>ИПЦ – индекс потребительских цен</w:t>
      </w:r>
    </w:p>
    <w:p w14:paraId="36A0E914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9A28DD">
        <w:rPr>
          <w:rFonts w:ascii="Times New Roman" w:hAnsi="Times New Roman" w:cs="Times New Roman"/>
        </w:rPr>
        <w:t>Кодс</w:t>
      </w:r>
      <w:proofErr w:type="spellEnd"/>
      <w:r w:rsidRPr="009A28DD">
        <w:rPr>
          <w:rFonts w:ascii="Times New Roman" w:hAnsi="Times New Roman" w:cs="Times New Roman"/>
        </w:rPr>
        <w:t xml:space="preserve"> – коэффициент отвлечения денежных средств</w:t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561A7736" w14:textId="77777777" w:rsidR="009A28DD" w:rsidRP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</w:p>
    <w:p w14:paraId="505C2F61" w14:textId="0B19F268" w:rsidR="009A28DD" w:rsidRPr="00FE7C31" w:rsidRDefault="009A28DD" w:rsidP="009A28D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FE7C31">
        <w:rPr>
          <w:rFonts w:ascii="Times New Roman" w:hAnsi="Times New Roman" w:cs="Times New Roman"/>
          <w:u w:val="single"/>
        </w:rPr>
        <w:t>НЦЕ бензин АИ-95 = 6</w:t>
      </w:r>
      <w:r w:rsidR="006326AF" w:rsidRPr="00FE7C31">
        <w:rPr>
          <w:rFonts w:ascii="Times New Roman" w:hAnsi="Times New Roman" w:cs="Times New Roman"/>
          <w:u w:val="single"/>
        </w:rPr>
        <w:t>7,09</w:t>
      </w:r>
      <w:r w:rsidR="00FE7C31">
        <w:rPr>
          <w:rFonts w:ascii="Times New Roman" w:hAnsi="Times New Roman" w:cs="Times New Roman"/>
          <w:u w:val="single"/>
        </w:rPr>
        <w:t>*1,0</w:t>
      </w:r>
      <w:r w:rsidR="00EF5EC0">
        <w:rPr>
          <w:rFonts w:ascii="Times New Roman" w:hAnsi="Times New Roman" w:cs="Times New Roman"/>
          <w:u w:val="single"/>
        </w:rPr>
        <w:t>267</w:t>
      </w:r>
      <w:r w:rsidR="00FE7C31">
        <w:rPr>
          <w:rFonts w:ascii="Times New Roman" w:hAnsi="Times New Roman" w:cs="Times New Roman"/>
          <w:u w:val="single"/>
        </w:rPr>
        <w:t>*1,1= 7</w:t>
      </w:r>
      <w:r w:rsidR="00863E3C">
        <w:rPr>
          <w:rFonts w:ascii="Times New Roman" w:hAnsi="Times New Roman" w:cs="Times New Roman"/>
          <w:u w:val="single"/>
        </w:rPr>
        <w:t>5</w:t>
      </w:r>
      <w:r w:rsidR="00FE7C31">
        <w:rPr>
          <w:rFonts w:ascii="Times New Roman" w:hAnsi="Times New Roman" w:cs="Times New Roman"/>
          <w:u w:val="single"/>
        </w:rPr>
        <w:t>,</w:t>
      </w:r>
      <w:r w:rsidR="00863E3C">
        <w:rPr>
          <w:rFonts w:ascii="Times New Roman" w:hAnsi="Times New Roman" w:cs="Times New Roman"/>
          <w:u w:val="single"/>
        </w:rPr>
        <w:t>77</w:t>
      </w:r>
      <w:r w:rsidR="00FE7C31">
        <w:rPr>
          <w:rFonts w:ascii="Times New Roman" w:hAnsi="Times New Roman" w:cs="Times New Roman"/>
          <w:u w:val="single"/>
        </w:rPr>
        <w:t>руб.</w:t>
      </w:r>
    </w:p>
    <w:p w14:paraId="3C0AF779" w14:textId="77777777" w:rsidR="009A28DD" w:rsidRDefault="009A28DD" w:rsidP="009A28DD">
      <w:pPr>
        <w:spacing w:after="0" w:line="240" w:lineRule="auto"/>
        <w:rPr>
          <w:rFonts w:ascii="Times New Roman" w:hAnsi="Times New Roman" w:cs="Times New Roman"/>
        </w:rPr>
      </w:pPr>
    </w:p>
    <w:p w14:paraId="0BC4B9CC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15187C9C" w14:textId="77777777" w:rsidR="00335AE5" w:rsidRDefault="00335AE5" w:rsidP="009A28DD">
      <w:pPr>
        <w:spacing w:after="0" w:line="240" w:lineRule="auto"/>
        <w:rPr>
          <w:rFonts w:ascii="Times New Roman" w:hAnsi="Times New Roman" w:cs="Times New Roman"/>
        </w:rPr>
      </w:pPr>
    </w:p>
    <w:p w14:paraId="67713AAC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Контрактный управляющий</w:t>
      </w:r>
    </w:p>
    <w:p w14:paraId="7DE4B5B1" w14:textId="77777777" w:rsid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(</w:t>
      </w:r>
      <w:r w:rsidRPr="00335AE5">
        <w:rPr>
          <w:rFonts w:ascii="Times New Roman" w:hAnsi="Times New Roman" w:cs="Times New Roman"/>
          <w:sz w:val="16"/>
          <w:szCs w:val="16"/>
        </w:rPr>
        <w:t>должность</w:t>
      </w:r>
      <w:r w:rsidRPr="00335AE5">
        <w:rPr>
          <w:rFonts w:ascii="Times New Roman" w:hAnsi="Times New Roman" w:cs="Times New Roman"/>
        </w:rPr>
        <w:t>)</w:t>
      </w:r>
    </w:p>
    <w:p w14:paraId="4A1B4601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</w:p>
    <w:p w14:paraId="13597433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____________________________ /Кравчук А.П./</w:t>
      </w:r>
    </w:p>
    <w:p w14:paraId="69CB8837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  <w:r w:rsidRPr="00335AE5">
        <w:rPr>
          <w:rFonts w:ascii="Times New Roman" w:hAnsi="Times New Roman" w:cs="Times New Roman"/>
        </w:rPr>
        <w:t>(</w:t>
      </w:r>
      <w:r w:rsidRPr="00335AE5">
        <w:rPr>
          <w:rFonts w:ascii="Times New Roman" w:hAnsi="Times New Roman" w:cs="Times New Roman"/>
          <w:sz w:val="16"/>
          <w:szCs w:val="16"/>
        </w:rPr>
        <w:t>подпись/расшифровка подписи</w:t>
      </w:r>
      <w:r w:rsidRPr="00335AE5">
        <w:rPr>
          <w:rFonts w:ascii="Times New Roman" w:hAnsi="Times New Roman" w:cs="Times New Roman"/>
        </w:rPr>
        <w:t>)</w:t>
      </w:r>
    </w:p>
    <w:p w14:paraId="40358EF5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</w:p>
    <w:p w14:paraId="61BA12D6" w14:textId="3C86A075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FE7C31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»  </w:t>
      </w:r>
      <w:r w:rsidR="00FE7C31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</w:t>
      </w:r>
      <w:r w:rsidRPr="00335AE5">
        <w:rPr>
          <w:rFonts w:ascii="Times New Roman" w:hAnsi="Times New Roman" w:cs="Times New Roman"/>
        </w:rPr>
        <w:t xml:space="preserve"> 2026г.</w:t>
      </w:r>
      <w:r w:rsidRPr="00335AE5">
        <w:rPr>
          <w:rFonts w:ascii="Times New Roman" w:hAnsi="Times New Roman" w:cs="Times New Roman"/>
        </w:rPr>
        <w:tab/>
      </w:r>
      <w:r w:rsidRPr="00335AE5">
        <w:rPr>
          <w:rFonts w:ascii="Times New Roman" w:hAnsi="Times New Roman" w:cs="Times New Roman"/>
        </w:rPr>
        <w:tab/>
      </w:r>
    </w:p>
    <w:p w14:paraId="3A7180AC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</w:p>
    <w:p w14:paraId="2F6213A9" w14:textId="77777777" w:rsid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</w:p>
    <w:p w14:paraId="609917AE" w14:textId="77777777" w:rsidR="000F5445" w:rsidRDefault="000F5445" w:rsidP="00335AE5">
      <w:pPr>
        <w:spacing w:after="0" w:line="240" w:lineRule="auto"/>
        <w:rPr>
          <w:rFonts w:ascii="Times New Roman" w:hAnsi="Times New Roman" w:cs="Times New Roman"/>
        </w:rPr>
      </w:pPr>
    </w:p>
    <w:p w14:paraId="6C2E4D84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</w:rPr>
      </w:pPr>
    </w:p>
    <w:p w14:paraId="4760C2F4" w14:textId="77777777" w:rsidR="00335AE5" w:rsidRPr="00335AE5" w:rsidRDefault="00335AE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35AE5">
        <w:rPr>
          <w:rFonts w:ascii="Times New Roman" w:hAnsi="Times New Roman" w:cs="Times New Roman"/>
          <w:sz w:val="16"/>
          <w:szCs w:val="16"/>
        </w:rPr>
        <w:t>Исполнитель</w:t>
      </w:r>
    </w:p>
    <w:p w14:paraId="6623EA2C" w14:textId="77777777" w:rsidR="00335AE5" w:rsidRDefault="00335AE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35AE5">
        <w:rPr>
          <w:rFonts w:ascii="Times New Roman" w:hAnsi="Times New Roman" w:cs="Times New Roman"/>
          <w:sz w:val="16"/>
          <w:szCs w:val="16"/>
        </w:rPr>
        <w:t>Винокуров С.В.</w:t>
      </w:r>
    </w:p>
    <w:p w14:paraId="0ADB8A88" w14:textId="77777777" w:rsidR="000F5445" w:rsidRDefault="000F544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5E3024" w14:textId="77777777" w:rsidR="000F5445" w:rsidRDefault="000F544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699969" w14:textId="77777777" w:rsidR="000F5445" w:rsidRDefault="000F544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12F4429" w14:textId="77777777" w:rsidR="000F5445" w:rsidRPr="00335AE5" w:rsidRDefault="000F5445" w:rsidP="00335AE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56ABD7" w14:textId="54EF2355" w:rsidR="00216C74" w:rsidRDefault="009A28DD" w:rsidP="009A28DD">
      <w:pPr>
        <w:spacing w:after="0" w:line="240" w:lineRule="auto"/>
        <w:rPr>
          <w:rFonts w:ascii="Times New Roman" w:hAnsi="Times New Roman" w:cs="Times New Roman"/>
        </w:rPr>
      </w:pP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  <w:r w:rsidRPr="009A28DD">
        <w:rPr>
          <w:rFonts w:ascii="Times New Roman" w:hAnsi="Times New Roman" w:cs="Times New Roman"/>
        </w:rPr>
        <w:tab/>
      </w:r>
    </w:p>
    <w:p w14:paraId="110B33DF" w14:textId="752B5EE0" w:rsidR="009A28DD" w:rsidRDefault="009A28DD" w:rsidP="009A28DD">
      <w:pPr>
        <w:spacing w:after="0" w:line="240" w:lineRule="auto"/>
        <w:rPr>
          <w:noProof/>
          <w:lang w:eastAsia="ru-RU"/>
        </w:rPr>
      </w:pPr>
    </w:p>
    <w:p w14:paraId="1BE39FE7" w14:textId="77777777" w:rsidR="007A1E1F" w:rsidRDefault="007A1E1F" w:rsidP="009A28DD">
      <w:pPr>
        <w:spacing w:after="0" w:line="240" w:lineRule="auto"/>
        <w:rPr>
          <w:noProof/>
          <w:lang w:eastAsia="ru-RU"/>
        </w:rPr>
      </w:pPr>
    </w:p>
    <w:p w14:paraId="067A2362" w14:textId="77777777" w:rsidR="007A1E1F" w:rsidRDefault="007A1E1F" w:rsidP="009A28DD">
      <w:pPr>
        <w:spacing w:after="0" w:line="240" w:lineRule="auto"/>
        <w:rPr>
          <w:noProof/>
          <w:lang w:eastAsia="ru-RU"/>
        </w:rPr>
      </w:pPr>
    </w:p>
    <w:p w14:paraId="16AC1E80" w14:textId="77777777" w:rsidR="007A1E1F" w:rsidRDefault="007A1E1F" w:rsidP="009A28DD">
      <w:pPr>
        <w:spacing w:after="0" w:line="240" w:lineRule="auto"/>
        <w:rPr>
          <w:noProof/>
          <w:lang w:eastAsia="ru-RU"/>
        </w:rPr>
      </w:pPr>
    </w:p>
    <w:p w14:paraId="641ADB4E" w14:textId="77777777" w:rsidR="007A1E1F" w:rsidRDefault="007A1E1F" w:rsidP="009A28DD">
      <w:pPr>
        <w:spacing w:after="0" w:line="240" w:lineRule="auto"/>
        <w:rPr>
          <w:noProof/>
          <w:lang w:eastAsia="ru-RU"/>
        </w:rPr>
      </w:pPr>
    </w:p>
    <w:p w14:paraId="755C3220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5D1A08A" w14:textId="3AF6328F" w:rsidR="009A28DD" w:rsidRDefault="007A1E1F" w:rsidP="009A28DD">
      <w:pPr>
        <w:spacing w:after="0" w:line="240" w:lineRule="auto"/>
        <w:rPr>
          <w:rFonts w:ascii="Times New Roman" w:hAnsi="Times New Roman" w:cs="Times New Roman"/>
        </w:rPr>
      </w:pPr>
      <w:r w:rsidRPr="007A1E1F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1FE7829" wp14:editId="6A54790F">
            <wp:extent cx="8905875" cy="500710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5875" cy="50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B52F2F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52DFE5C8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27EFCF9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0CBBDC10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1DF6122E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04242351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96B7B2B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2B6108EC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44A01994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4D02266B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6688C709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2848A140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055EED32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25BE3B95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0E00813F" w14:textId="439C63CE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  <w:r w:rsidRPr="007A1E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1ADB405" wp14:editId="06CE1306">
            <wp:extent cx="9251950" cy="520128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BC8561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1D55968F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77DA7E4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2A9EBBA8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2691F02D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47B7C783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06DCC45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3F42718C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30AD2B6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01427B92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6E8B2F6E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6CA79348" w14:textId="77777777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</w:p>
    <w:p w14:paraId="73CA345A" w14:textId="6F722369" w:rsidR="007A1E1F" w:rsidRDefault="007A1E1F" w:rsidP="009A28DD">
      <w:pPr>
        <w:spacing w:after="0" w:line="240" w:lineRule="auto"/>
        <w:rPr>
          <w:rFonts w:ascii="Times New Roman" w:hAnsi="Times New Roman" w:cs="Times New Roman"/>
        </w:rPr>
      </w:pPr>
      <w:r w:rsidRPr="007A1E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8C55C46" wp14:editId="67F37295">
            <wp:extent cx="9251950" cy="5201285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1AE999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358069B9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1A64C191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2662859C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2CAC7269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6EADFD95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23E63C5C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52A65962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52BFD4C6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24529768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p w14:paraId="0F8744B4" w14:textId="19BD12C2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  <w:r w:rsidRPr="002666F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855B92" wp14:editId="21382719">
            <wp:extent cx="8648700" cy="4862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080" cy="485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6371A6" w14:textId="77777777" w:rsidR="002666F8" w:rsidRDefault="002666F8" w:rsidP="009A28DD">
      <w:pPr>
        <w:spacing w:after="0" w:line="240" w:lineRule="auto"/>
        <w:rPr>
          <w:rFonts w:ascii="Times New Roman" w:hAnsi="Times New Roman" w:cs="Times New Roman"/>
        </w:rPr>
      </w:pPr>
    </w:p>
    <w:sectPr w:rsidR="002666F8" w:rsidSect="000F5445">
      <w:pgSz w:w="16838" w:h="11906" w:orient="landscape"/>
      <w:pgMar w:top="426" w:right="1134" w:bottom="426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E2"/>
    <w:rsid w:val="000065C7"/>
    <w:rsid w:val="000079A2"/>
    <w:rsid w:val="00036A31"/>
    <w:rsid w:val="00047F8B"/>
    <w:rsid w:val="00050EED"/>
    <w:rsid w:val="000630D3"/>
    <w:rsid w:val="00063566"/>
    <w:rsid w:val="00074A06"/>
    <w:rsid w:val="000B5BB3"/>
    <w:rsid w:val="000D3231"/>
    <w:rsid w:val="000E3C71"/>
    <w:rsid w:val="000E7A80"/>
    <w:rsid w:val="000F5445"/>
    <w:rsid w:val="0012710A"/>
    <w:rsid w:val="00147C94"/>
    <w:rsid w:val="00154C4F"/>
    <w:rsid w:val="00165678"/>
    <w:rsid w:val="00176985"/>
    <w:rsid w:val="00181925"/>
    <w:rsid w:val="001C42CE"/>
    <w:rsid w:val="001C47AA"/>
    <w:rsid w:val="001D1573"/>
    <w:rsid w:val="001E5C09"/>
    <w:rsid w:val="00213A91"/>
    <w:rsid w:val="00216C74"/>
    <w:rsid w:val="00240B9B"/>
    <w:rsid w:val="002666F8"/>
    <w:rsid w:val="00272CAB"/>
    <w:rsid w:val="002A51E2"/>
    <w:rsid w:val="002C6A62"/>
    <w:rsid w:val="002D65D1"/>
    <w:rsid w:val="002F2683"/>
    <w:rsid w:val="003245E6"/>
    <w:rsid w:val="00335AE5"/>
    <w:rsid w:val="00373913"/>
    <w:rsid w:val="00382E88"/>
    <w:rsid w:val="00383F43"/>
    <w:rsid w:val="003955FE"/>
    <w:rsid w:val="003A0B3B"/>
    <w:rsid w:val="003C4D1C"/>
    <w:rsid w:val="003E724E"/>
    <w:rsid w:val="004533C2"/>
    <w:rsid w:val="004730A7"/>
    <w:rsid w:val="00474079"/>
    <w:rsid w:val="004B0A7A"/>
    <w:rsid w:val="004B13EA"/>
    <w:rsid w:val="004B25D8"/>
    <w:rsid w:val="004D5D00"/>
    <w:rsid w:val="004D66DC"/>
    <w:rsid w:val="00501A4B"/>
    <w:rsid w:val="00502A93"/>
    <w:rsid w:val="00516B8C"/>
    <w:rsid w:val="005340FE"/>
    <w:rsid w:val="0054528C"/>
    <w:rsid w:val="005549B6"/>
    <w:rsid w:val="005658CE"/>
    <w:rsid w:val="005823BD"/>
    <w:rsid w:val="00603369"/>
    <w:rsid w:val="00613E2E"/>
    <w:rsid w:val="006326AF"/>
    <w:rsid w:val="00691E4B"/>
    <w:rsid w:val="006A5891"/>
    <w:rsid w:val="006D0C7A"/>
    <w:rsid w:val="006E63F4"/>
    <w:rsid w:val="0071517E"/>
    <w:rsid w:val="00736E76"/>
    <w:rsid w:val="00744F94"/>
    <w:rsid w:val="007572FA"/>
    <w:rsid w:val="007A1E1F"/>
    <w:rsid w:val="007C258D"/>
    <w:rsid w:val="007E62B8"/>
    <w:rsid w:val="007F4022"/>
    <w:rsid w:val="007F5FA9"/>
    <w:rsid w:val="007F7D32"/>
    <w:rsid w:val="00825611"/>
    <w:rsid w:val="00836C06"/>
    <w:rsid w:val="00863E3C"/>
    <w:rsid w:val="008642F7"/>
    <w:rsid w:val="008700DE"/>
    <w:rsid w:val="00882C81"/>
    <w:rsid w:val="00895B27"/>
    <w:rsid w:val="00896DB1"/>
    <w:rsid w:val="00897CFF"/>
    <w:rsid w:val="008B4DAD"/>
    <w:rsid w:val="00935F33"/>
    <w:rsid w:val="009367B1"/>
    <w:rsid w:val="00987055"/>
    <w:rsid w:val="009A28DD"/>
    <w:rsid w:val="009A4D1A"/>
    <w:rsid w:val="009A5BE6"/>
    <w:rsid w:val="009B3E0C"/>
    <w:rsid w:val="00A17F9C"/>
    <w:rsid w:val="00A24134"/>
    <w:rsid w:val="00A94B31"/>
    <w:rsid w:val="00AA48BF"/>
    <w:rsid w:val="00AD2DC2"/>
    <w:rsid w:val="00AF407B"/>
    <w:rsid w:val="00B11787"/>
    <w:rsid w:val="00B1641E"/>
    <w:rsid w:val="00B77DA5"/>
    <w:rsid w:val="00B8023F"/>
    <w:rsid w:val="00B919F7"/>
    <w:rsid w:val="00C354BD"/>
    <w:rsid w:val="00C42304"/>
    <w:rsid w:val="00C525EA"/>
    <w:rsid w:val="00C60B14"/>
    <w:rsid w:val="00C61B34"/>
    <w:rsid w:val="00C648E2"/>
    <w:rsid w:val="00CA7CAA"/>
    <w:rsid w:val="00CD579C"/>
    <w:rsid w:val="00D040C9"/>
    <w:rsid w:val="00D11D3F"/>
    <w:rsid w:val="00D26557"/>
    <w:rsid w:val="00D4417A"/>
    <w:rsid w:val="00D86601"/>
    <w:rsid w:val="00DA4011"/>
    <w:rsid w:val="00DC38BC"/>
    <w:rsid w:val="00DD36BA"/>
    <w:rsid w:val="00DD75E2"/>
    <w:rsid w:val="00DE6D90"/>
    <w:rsid w:val="00DF4BFB"/>
    <w:rsid w:val="00E34D6E"/>
    <w:rsid w:val="00E467EA"/>
    <w:rsid w:val="00E475C4"/>
    <w:rsid w:val="00E53689"/>
    <w:rsid w:val="00E80AFC"/>
    <w:rsid w:val="00E95EBE"/>
    <w:rsid w:val="00EA413D"/>
    <w:rsid w:val="00ED1666"/>
    <w:rsid w:val="00EF37CD"/>
    <w:rsid w:val="00EF5EC0"/>
    <w:rsid w:val="00F22328"/>
    <w:rsid w:val="00F260B5"/>
    <w:rsid w:val="00F36245"/>
    <w:rsid w:val="00F83DB8"/>
    <w:rsid w:val="00F84123"/>
    <w:rsid w:val="00F85FE9"/>
    <w:rsid w:val="00FD38C2"/>
    <w:rsid w:val="00FE3E7E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2FE8"/>
  <w15:docId w15:val="{66E701B1-145C-4286-82ED-4908FF77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CC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qFormat/>
    <w:rsid w:val="008855CA"/>
    <w:rPr>
      <w:rFonts w:ascii="Calibri" w:eastAsia="Times New Roman" w:hAnsi="Calibri" w:cs="Times New Roman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F01247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rsid w:val="004730A7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4730A7"/>
    <w:pPr>
      <w:spacing w:after="140" w:line="276" w:lineRule="auto"/>
    </w:pPr>
  </w:style>
  <w:style w:type="paragraph" w:styleId="a8">
    <w:name w:val="List"/>
    <w:basedOn w:val="a7"/>
    <w:rsid w:val="004730A7"/>
    <w:rPr>
      <w:rFonts w:ascii="PT Astra Serif" w:hAnsi="PT Astra Serif" w:cs="Noto Sans Devanagari"/>
    </w:rPr>
  </w:style>
  <w:style w:type="paragraph" w:styleId="a9">
    <w:name w:val="caption"/>
    <w:basedOn w:val="a"/>
    <w:qFormat/>
    <w:rsid w:val="004730A7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4730A7"/>
    <w:pPr>
      <w:suppressLineNumbers/>
    </w:pPr>
    <w:rPr>
      <w:rFonts w:ascii="PT Astra Serif" w:hAnsi="PT Astra Serif" w:cs="Noto Sans Devanagari"/>
    </w:rPr>
  </w:style>
  <w:style w:type="paragraph" w:styleId="a4">
    <w:name w:val="No Spacing"/>
    <w:link w:val="a3"/>
    <w:uiPriority w:val="99"/>
    <w:qFormat/>
    <w:rsid w:val="008855CA"/>
    <w:rPr>
      <w:rFonts w:eastAsia="Times New Roman" w:cs="Times New Roman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qFormat/>
    <w:rsid w:val="00F0124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rsid w:val="004730A7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4730A7"/>
    <w:pPr>
      <w:jc w:val="center"/>
    </w:pPr>
    <w:rPr>
      <w:b/>
      <w:bCs/>
    </w:rPr>
  </w:style>
  <w:style w:type="table" w:styleId="ad">
    <w:name w:val="Table Grid"/>
    <w:basedOn w:val="a1"/>
    <w:uiPriority w:val="39"/>
    <w:rsid w:val="00335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Иркутскстат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Мантатов Михаил Николаевич</dc:creator>
  <cp:lastModifiedBy>Асманова</cp:lastModifiedBy>
  <cp:revision>2</cp:revision>
  <cp:lastPrinted>2026-02-02T07:19:00Z</cp:lastPrinted>
  <dcterms:created xsi:type="dcterms:W3CDTF">2026-03-27T00:23:00Z</dcterms:created>
  <dcterms:modified xsi:type="dcterms:W3CDTF">2026-03-27T00:23:00Z</dcterms:modified>
  <dc:language>ru-RU</dc:language>
</cp:coreProperties>
</file>