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635" w:rsidRDefault="00EC7F70">
      <w:pPr>
        <w:ind w:left="-42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Обоснование начальной (максимальной) цены контракта</w:t>
      </w:r>
    </w:p>
    <w:tbl>
      <w:tblPr>
        <w:tblW w:w="10632" w:type="dxa"/>
        <w:tblInd w:w="-965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04"/>
        <w:gridCol w:w="6526"/>
        <w:gridCol w:w="2402"/>
      </w:tblGrid>
      <w:tr w:rsidR="00823635">
        <w:trPr>
          <w:trHeight w:val="381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3635" w:rsidRDefault="00EC7F70">
            <w:pPr>
              <w:spacing w:after="0" w:line="240" w:lineRule="auto"/>
              <w:ind w:left="160" w:right="57" w:hanging="46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Основные характеристики объекта закупки</w:t>
            </w:r>
          </w:p>
        </w:tc>
        <w:tc>
          <w:tcPr>
            <w:tcW w:w="8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3635" w:rsidRPr="001D5666" w:rsidRDefault="001D5666" w:rsidP="00D80D66">
            <w:pPr>
              <w:spacing w:line="240" w:lineRule="exact"/>
              <w:ind w:firstLine="567"/>
              <w:jc w:val="center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  <w:t>У</w:t>
            </w:r>
            <w:r w:rsidRPr="001D5666"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  <w:t xml:space="preserve">слуги </w:t>
            </w:r>
            <w:r w:rsidR="00D80D66" w:rsidRPr="00D80D66"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  <w:t xml:space="preserve">по транспортированию отходов </w:t>
            </w:r>
            <w:proofErr w:type="spellStart"/>
            <w:r w:rsidR="00D80D66" w:rsidRPr="00D80D66"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  <w:t>бункеровозом</w:t>
            </w:r>
            <w:proofErr w:type="spellEnd"/>
            <w:r w:rsidR="00D80D66" w:rsidRPr="00D80D66"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  <w:t xml:space="preserve"> с их последующим </w:t>
            </w:r>
            <w:r w:rsidR="00D80D66"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  <w:br/>
            </w:r>
            <w:r w:rsidR="00D80D66" w:rsidRPr="00D80D66"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  <w:t>размещением на специализированном объекте</w:t>
            </w:r>
          </w:p>
        </w:tc>
      </w:tr>
      <w:tr w:rsidR="00823635">
        <w:trPr>
          <w:trHeight w:val="1463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3635" w:rsidRDefault="00EC7F70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 xml:space="preserve">Используемый метод определения НМЦК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br/>
              <w:t>с обоснованием:</w:t>
            </w:r>
          </w:p>
        </w:tc>
        <w:tc>
          <w:tcPr>
            <w:tcW w:w="8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635" w:rsidRDefault="00EC7F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  <w:t>Для определения НМЦК применялся метод сопоставимых рыночных цен (анализа рынка).</w:t>
            </w:r>
          </w:p>
          <w:p w:rsidR="00823635" w:rsidRDefault="00EC7F70">
            <w:pPr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(ч.6 ст. 22 Федерального закона от 05.04.2013 N 44-ФЗ).</w:t>
            </w:r>
          </w:p>
          <w:p w:rsidR="00823635" w:rsidRDefault="00EC7F70">
            <w:pPr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  <w:t>Использовалась общедоступная информация о рыночных ценах работ в соответствии с частью 18 статьи 22 Федерального закона от 05.04.2013 N 44-ФЗ "О контрактной системе в сфере закупок товаров, работ, услуг для обеспечения государственных и муниципальных нужд", информация о ценах работ  была  получена по запросу Заказчика у Подрядчиков, осуществляющих выполнение идентичных работ.</w:t>
            </w:r>
          </w:p>
          <w:p w:rsidR="00823635" w:rsidRDefault="00EC7F70">
            <w:pPr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  <w:t>Использование методов определенных частями 7, 8, статьи 22 не предусмотрено Федеральным законом от 5 апреля 2013 г. N 44-ФЗ «О контрактной системе в сфере закупок товаров, работ, услуг для обеспечения государственных и муниципальных нужд».</w:t>
            </w:r>
          </w:p>
          <w:p w:rsidR="00823635" w:rsidRDefault="00EC7F70">
            <w:pPr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  <w:t>Заказчиком для обоснования цены контракта был применен метод сопоставимых рыночных цен (анализа рынка), заключающийся в определении цены контракта как минимальное ценовое предложение по выполнению работ, являющихся предметом проводимой закупки, из имеющихся у Заказчика коммерческих предложений в целях экономии бюджетных средств.</w:t>
            </w:r>
          </w:p>
        </w:tc>
      </w:tr>
      <w:tr w:rsidR="00823635">
        <w:trPr>
          <w:trHeight w:val="558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3635" w:rsidRDefault="00EC7F70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Расчет НМЦК</w:t>
            </w:r>
          </w:p>
        </w:tc>
        <w:tc>
          <w:tcPr>
            <w:tcW w:w="8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635" w:rsidRDefault="00EC7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Изучен рынок выполняемых работ:</w:t>
            </w:r>
          </w:p>
          <w:p w:rsidR="00823635" w:rsidRDefault="00EC7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Исполнитель № 1 – </w:t>
            </w:r>
            <w:r w:rsidR="00822775">
              <w:rPr>
                <w:rFonts w:ascii="Times New Roman" w:hAnsi="Times New Roman" w:cs="Times New Roman"/>
                <w:sz w:val="20"/>
              </w:rPr>
              <w:t>12</w:t>
            </w:r>
            <w:r w:rsidR="001D5666">
              <w:rPr>
                <w:rFonts w:ascii="Times New Roman" w:hAnsi="Times New Roman" w:cs="Times New Roman"/>
                <w:sz w:val="20"/>
              </w:rPr>
              <w:t>00</w:t>
            </w:r>
            <w:r w:rsidR="006D035B">
              <w:rPr>
                <w:rFonts w:ascii="Times New Roman" w:hAnsi="Times New Roman" w:cs="Times New Roman"/>
                <w:sz w:val="20"/>
              </w:rPr>
              <w:t>0</w:t>
            </w:r>
            <w:r>
              <w:rPr>
                <w:rFonts w:ascii="Times New Roman" w:hAnsi="Times New Roman" w:cs="Times New Roman"/>
                <w:sz w:val="20"/>
              </w:rPr>
              <w:t xml:space="preserve">,00 рублей за 1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у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.е</w:t>
            </w:r>
            <w:proofErr w:type="spellEnd"/>
            <w:proofErr w:type="gramEnd"/>
          </w:p>
          <w:p w:rsidR="00A27317" w:rsidRDefault="00A27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23635" w:rsidRDefault="008227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  <w:r w:rsidR="00A44CEA">
              <w:rPr>
                <w:rFonts w:ascii="Times New Roman" w:hAnsi="Times New Roman" w:cs="Times New Roman"/>
                <w:sz w:val="20"/>
              </w:rPr>
              <w:t>000</w:t>
            </w:r>
            <w:r w:rsidR="00A44CEA" w:rsidRPr="00A44CEA">
              <w:rPr>
                <w:rFonts w:ascii="Times New Roman" w:hAnsi="Times New Roman" w:cs="Times New Roman"/>
                <w:sz w:val="20"/>
              </w:rPr>
              <w:t>,</w:t>
            </w:r>
            <w:r w:rsidR="00A44CEA">
              <w:rPr>
                <w:rFonts w:ascii="Times New Roman" w:hAnsi="Times New Roman" w:cs="Times New Roman"/>
                <w:sz w:val="20"/>
              </w:rPr>
              <w:t>0</w:t>
            </w:r>
            <w:r w:rsidR="00A44CEA" w:rsidRPr="00A44CEA">
              <w:rPr>
                <w:rFonts w:ascii="Times New Roman" w:hAnsi="Times New Roman" w:cs="Times New Roman"/>
                <w:sz w:val="20"/>
              </w:rPr>
              <w:t xml:space="preserve">0 руб. * </w:t>
            </w:r>
            <w:r>
              <w:rPr>
                <w:rFonts w:ascii="Times New Roman" w:hAnsi="Times New Roman" w:cs="Times New Roman"/>
                <w:sz w:val="20"/>
              </w:rPr>
              <w:t>25</w:t>
            </w:r>
            <w:r w:rsidR="00A44CEA" w:rsidRPr="00A44CEA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A44CEA" w:rsidRPr="00A44CEA">
              <w:rPr>
                <w:rFonts w:ascii="Times New Roman" w:hAnsi="Times New Roman" w:cs="Times New Roman"/>
                <w:sz w:val="20"/>
              </w:rPr>
              <w:t>усл.ед</w:t>
            </w:r>
            <w:proofErr w:type="spellEnd"/>
            <w:r w:rsidR="00A44CEA" w:rsidRPr="00A44CEA">
              <w:rPr>
                <w:rFonts w:ascii="Times New Roman" w:hAnsi="Times New Roman" w:cs="Times New Roman"/>
                <w:sz w:val="20"/>
              </w:rPr>
              <w:t xml:space="preserve">.= </w:t>
            </w:r>
            <w:r w:rsidR="000544FF">
              <w:rPr>
                <w:rFonts w:ascii="Times New Roman" w:hAnsi="Times New Roman" w:cs="Times New Roman"/>
                <w:sz w:val="20"/>
              </w:rPr>
              <w:t>3</w:t>
            </w:r>
            <w:r>
              <w:rPr>
                <w:rFonts w:ascii="Times New Roman" w:hAnsi="Times New Roman" w:cs="Times New Roman"/>
                <w:sz w:val="20"/>
              </w:rPr>
              <w:t>0</w:t>
            </w:r>
            <w:r w:rsidR="000544FF">
              <w:rPr>
                <w:rFonts w:ascii="Times New Roman" w:hAnsi="Times New Roman" w:cs="Times New Roman"/>
                <w:sz w:val="20"/>
              </w:rPr>
              <w:t>0</w:t>
            </w:r>
            <w:r w:rsidR="00A44CEA">
              <w:rPr>
                <w:rFonts w:ascii="Times New Roman" w:hAnsi="Times New Roman" w:cs="Times New Roman"/>
                <w:sz w:val="20"/>
              </w:rPr>
              <w:t xml:space="preserve"> 000</w:t>
            </w:r>
            <w:r w:rsidR="00A44CEA" w:rsidRPr="00A44CEA">
              <w:rPr>
                <w:rFonts w:ascii="Times New Roman" w:hAnsi="Times New Roman" w:cs="Times New Roman"/>
                <w:sz w:val="20"/>
              </w:rPr>
              <w:t>,</w:t>
            </w:r>
            <w:r w:rsidR="00A44CEA">
              <w:rPr>
                <w:rFonts w:ascii="Times New Roman" w:hAnsi="Times New Roman" w:cs="Times New Roman"/>
                <w:sz w:val="20"/>
              </w:rPr>
              <w:t>0</w:t>
            </w:r>
            <w:r w:rsidR="00A44CEA" w:rsidRPr="00A44CEA">
              <w:rPr>
                <w:rFonts w:ascii="Times New Roman" w:hAnsi="Times New Roman" w:cs="Times New Roman"/>
                <w:sz w:val="20"/>
              </w:rPr>
              <w:t>0 руб.</w:t>
            </w:r>
          </w:p>
          <w:p w:rsidR="003B2ED5" w:rsidRDefault="003B2E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23635" w:rsidRDefault="00EC7F70" w:rsidP="0082277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Начальная (максимальная) цена контракта составила </w:t>
            </w:r>
            <w:r w:rsidR="00822775">
              <w:rPr>
                <w:rFonts w:ascii="Times New Roman" w:hAnsi="Times New Roman"/>
                <w:b/>
                <w:sz w:val="20"/>
                <w:szCs w:val="20"/>
              </w:rPr>
              <w:t>30</w:t>
            </w:r>
            <w:r w:rsidR="000544FF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A44CEA">
              <w:rPr>
                <w:rFonts w:ascii="Times New Roman" w:hAnsi="Times New Roman"/>
                <w:b/>
                <w:sz w:val="20"/>
                <w:szCs w:val="20"/>
              </w:rPr>
              <w:t xml:space="preserve"> 000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,00 (</w:t>
            </w:r>
            <w:r w:rsidR="000544F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триста </w:t>
            </w:r>
            <w:r w:rsidR="00140106">
              <w:rPr>
                <w:rFonts w:ascii="Times New Roman" w:hAnsi="Times New Roman"/>
                <w:b/>
                <w:bCs/>
                <w:sz w:val="20"/>
                <w:szCs w:val="20"/>
              </w:rPr>
              <w:t>тысяч</w:t>
            </w:r>
            <w:r w:rsidR="00A44CEA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рублей 00 копеек</w:t>
            </w:r>
          </w:p>
        </w:tc>
      </w:tr>
      <w:tr w:rsidR="00823635">
        <w:trPr>
          <w:cantSplit/>
        </w:trPr>
        <w:tc>
          <w:tcPr>
            <w:tcW w:w="8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3635" w:rsidRDefault="00EC7F70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Дата подготовки обоснования НМЦК:</w:t>
            </w:r>
          </w:p>
        </w:tc>
        <w:tc>
          <w:tcPr>
            <w:tcW w:w="2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635" w:rsidRDefault="00822775" w:rsidP="00A27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08.2026</w:t>
            </w:r>
          </w:p>
        </w:tc>
      </w:tr>
    </w:tbl>
    <w:p w:rsidR="00823635" w:rsidRDefault="00823635"/>
    <w:p w:rsidR="00823635" w:rsidRDefault="00823635"/>
    <w:p w:rsidR="006D035B" w:rsidRPr="006D035B" w:rsidRDefault="00EC7F70" w:rsidP="006D035B">
      <w:pPr>
        <w:jc w:val="both"/>
        <w:rPr>
          <w:rFonts w:ascii="Times New Roman" w:eastAsia="Calibri" w:hAnsi="Times New Roman" w:cs="Times New Roman"/>
          <w:sz w:val="19"/>
          <w:szCs w:val="19"/>
          <w:lang w:eastAsia="zh-CN"/>
        </w:rPr>
      </w:pPr>
      <w:proofErr w:type="gramStart"/>
      <w:r>
        <w:rPr>
          <w:rFonts w:ascii="Times New Roman" w:hAnsi="Times New Roman" w:cs="Times New Roman"/>
          <w:sz w:val="21"/>
          <w:szCs w:val="21"/>
        </w:rPr>
        <w:t xml:space="preserve">Ответственный за расчет НМЦК </w:t>
      </w:r>
      <w:proofErr w:type="spellStart"/>
      <w:r w:rsidR="00A44CEA">
        <w:rPr>
          <w:rFonts w:ascii="Times New Roman" w:hAnsi="Times New Roman" w:cs="Times New Roman"/>
          <w:sz w:val="21"/>
          <w:szCs w:val="21"/>
        </w:rPr>
        <w:t>Шиляева</w:t>
      </w:r>
      <w:proofErr w:type="spellEnd"/>
      <w:r w:rsidR="00A44CEA">
        <w:rPr>
          <w:rFonts w:ascii="Times New Roman" w:hAnsi="Times New Roman" w:cs="Times New Roman"/>
          <w:sz w:val="21"/>
          <w:szCs w:val="21"/>
        </w:rPr>
        <w:t xml:space="preserve"> Елена Александровна</w:t>
      </w:r>
      <w:r w:rsidR="006D035B" w:rsidRPr="006D035B">
        <w:rPr>
          <w:rFonts w:ascii="Times New Roman" w:eastAsia="Calibri" w:hAnsi="Times New Roman" w:cs="Times New Roman"/>
          <w:sz w:val="19"/>
          <w:szCs w:val="19"/>
          <w:lang w:eastAsia="zh-CN"/>
        </w:rPr>
        <w:t xml:space="preserve">, </w:t>
      </w:r>
      <w:proofErr w:type="gramEnd"/>
    </w:p>
    <w:p w:rsidR="00823635" w:rsidRDefault="00A44CEA" w:rsidP="006D035B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6D035B">
        <w:rPr>
          <w:rFonts w:ascii="Times New Roman" w:eastAsia="Calibri" w:hAnsi="Times New Roman" w:cs="Times New Roman"/>
          <w:sz w:val="19"/>
          <w:szCs w:val="19"/>
          <w:lang w:eastAsia="zh-CN"/>
        </w:rPr>
        <w:t>Т</w:t>
      </w:r>
      <w:r w:rsidR="006D035B" w:rsidRPr="006D035B">
        <w:rPr>
          <w:rFonts w:ascii="Times New Roman" w:eastAsia="Calibri" w:hAnsi="Times New Roman" w:cs="Times New Roman"/>
          <w:sz w:val="19"/>
          <w:szCs w:val="19"/>
          <w:lang w:eastAsia="zh-CN"/>
        </w:rPr>
        <w:t>елефон</w:t>
      </w:r>
      <w:r>
        <w:rPr>
          <w:rFonts w:ascii="Times New Roman" w:eastAsia="Calibri" w:hAnsi="Times New Roman" w:cs="Times New Roman"/>
          <w:sz w:val="19"/>
          <w:szCs w:val="19"/>
          <w:lang w:eastAsia="zh-CN"/>
        </w:rPr>
        <w:t xml:space="preserve"> 8 </w:t>
      </w:r>
      <w:r w:rsidR="006D035B" w:rsidRPr="006D035B">
        <w:rPr>
          <w:rFonts w:ascii="Times New Roman" w:eastAsia="Calibri" w:hAnsi="Times New Roman" w:cs="Times New Roman"/>
          <w:sz w:val="19"/>
          <w:szCs w:val="19"/>
          <w:lang w:eastAsia="zh-CN"/>
        </w:rPr>
        <w:t>(3823) 78-07-</w:t>
      </w:r>
      <w:r>
        <w:rPr>
          <w:rFonts w:ascii="Times New Roman" w:eastAsia="Calibri" w:hAnsi="Times New Roman" w:cs="Times New Roman"/>
          <w:sz w:val="19"/>
          <w:szCs w:val="19"/>
          <w:lang w:eastAsia="zh-CN"/>
        </w:rPr>
        <w:t>60</w:t>
      </w:r>
      <w:bookmarkStart w:id="0" w:name="_GoBack"/>
      <w:bookmarkEnd w:id="0"/>
    </w:p>
    <w:sectPr w:rsidR="00823635">
      <w:pgSz w:w="11906" w:h="16838"/>
      <w:pgMar w:top="426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635"/>
    <w:rsid w:val="000544FF"/>
    <w:rsid w:val="00140106"/>
    <w:rsid w:val="001D5666"/>
    <w:rsid w:val="003B2ED5"/>
    <w:rsid w:val="004441EB"/>
    <w:rsid w:val="00653D8E"/>
    <w:rsid w:val="006D035B"/>
    <w:rsid w:val="007F3F05"/>
    <w:rsid w:val="00822775"/>
    <w:rsid w:val="00823635"/>
    <w:rsid w:val="00830646"/>
    <w:rsid w:val="008F72D8"/>
    <w:rsid w:val="00A27317"/>
    <w:rsid w:val="00A35726"/>
    <w:rsid w:val="00A44CEA"/>
    <w:rsid w:val="00AF742D"/>
    <w:rsid w:val="00B379A6"/>
    <w:rsid w:val="00D80D66"/>
    <w:rsid w:val="00EC7BFD"/>
    <w:rsid w:val="00EC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ellchecker-word-highlight">
    <w:name w:val="spellchecker-word-highlight"/>
    <w:qFormat/>
    <w:rsid w:val="001E4B63"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051023"/>
    <w:pPr>
      <w:widowControl w:val="0"/>
    </w:pPr>
    <w:rPr>
      <w:rFonts w:ascii="Times New Roman" w:eastAsia="Andale Sans UI" w:hAnsi="Times New Roman" w:cs="Tahoma"/>
      <w:kern w:val="2"/>
      <w:sz w:val="24"/>
      <w:szCs w:val="24"/>
      <w:lang w:eastAsia="ru-RU"/>
    </w:rPr>
  </w:style>
  <w:style w:type="numbering" w:customStyle="1" w:styleId="a8">
    <w:name w:val="Без списка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2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ФГБУЗ КБ-81 ФМБА России</Company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Юрина Ольга Николаевна</dc:creator>
  <cp:lastModifiedBy>Горностаева Светлана Витальевна</cp:lastModifiedBy>
  <cp:revision>4</cp:revision>
  <cp:lastPrinted>2025-12-15T06:42:00Z</cp:lastPrinted>
  <dcterms:created xsi:type="dcterms:W3CDTF">2025-12-23T08:46:00Z</dcterms:created>
  <dcterms:modified xsi:type="dcterms:W3CDTF">2026-08-21T02:12:00Z</dcterms:modified>
  <dc:language>ru-RU</dc:language>
</cp:coreProperties>
</file>