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1D0C6" w14:textId="59DB22F6" w:rsidR="00875CAD" w:rsidRPr="00883ADF" w:rsidRDefault="00CD594B" w:rsidP="00875CAD">
      <w:pPr>
        <w:suppressAutoHyphens/>
        <w:spacing w:after="120" w:line="276" w:lineRule="auto"/>
        <w:jc w:val="center"/>
        <w:rPr>
          <w:rFonts w:ascii="Times New Roman" w:eastAsia="Times New Roman" w:hAnsi="Times New Roman" w:cs="Times New Roman"/>
          <w:bCs/>
          <w:kern w:val="1"/>
          <w:lang w:eastAsia="ar-SA"/>
        </w:rPr>
      </w:pPr>
      <w:r>
        <w:rPr>
          <w:rFonts w:ascii="Times New Roman" w:eastAsia="Times New Roman" w:hAnsi="Times New Roman" w:cs="Times New Roman"/>
          <w:b/>
          <w:bCs/>
          <w:kern w:val="1"/>
          <w:lang w:eastAsia="ar-SA"/>
        </w:rPr>
        <w:t xml:space="preserve">                                 </w:t>
      </w:r>
      <w:r w:rsidR="00875CAD" w:rsidRPr="00883ADF">
        <w:rPr>
          <w:rFonts w:ascii="Times New Roman" w:eastAsia="Times New Roman" w:hAnsi="Times New Roman" w:cs="Times New Roman"/>
          <w:b/>
          <w:bCs/>
          <w:kern w:val="1"/>
          <w:lang w:eastAsia="ar-SA"/>
        </w:rPr>
        <w:t>ДОГОВОР № _______________________</w:t>
      </w:r>
      <w:r w:rsidR="00875CAD" w:rsidRPr="00883ADF">
        <w:rPr>
          <w:rFonts w:ascii="Times New Roman" w:eastAsia="Times New Roman" w:hAnsi="Times New Roman" w:cs="Times New Roman"/>
          <w:b/>
          <w:bCs/>
          <w:kern w:val="1"/>
          <w:lang w:eastAsia="ar-SA"/>
        </w:rPr>
        <w:br/>
      </w:r>
    </w:p>
    <w:p w14:paraId="3982F3AD" w14:textId="2378D738" w:rsidR="00875CAD" w:rsidRPr="00883ADF" w:rsidRDefault="00875CAD" w:rsidP="00875CAD">
      <w:pPr>
        <w:shd w:val="clear" w:color="auto" w:fill="FFFFFF"/>
        <w:tabs>
          <w:tab w:val="left" w:pos="900"/>
          <w:tab w:val="left" w:pos="10206"/>
        </w:tabs>
        <w:spacing w:after="120" w:line="276" w:lineRule="auto"/>
        <w:rPr>
          <w:rFonts w:ascii="Times New Roman" w:hAnsi="Times New Roman" w:cs="Times New Roman"/>
        </w:rPr>
      </w:pPr>
      <w:r w:rsidRPr="00883ADF">
        <w:rPr>
          <w:rFonts w:ascii="Times New Roman" w:hAnsi="Times New Roman" w:cs="Times New Roman"/>
        </w:rPr>
        <w:t>г. Москва                                                                                                                     ___ _______ 202</w:t>
      </w:r>
      <w:r w:rsidR="006B69AF">
        <w:rPr>
          <w:rFonts w:ascii="Times New Roman" w:hAnsi="Times New Roman" w:cs="Times New Roman"/>
        </w:rPr>
        <w:t>6</w:t>
      </w:r>
      <w:r w:rsidRPr="00883ADF">
        <w:rPr>
          <w:rFonts w:ascii="Times New Roman" w:hAnsi="Times New Roman" w:cs="Times New Roman"/>
        </w:rPr>
        <w:t xml:space="preserve"> г.</w:t>
      </w:r>
    </w:p>
    <w:p w14:paraId="6FCB1314" w14:textId="0A802CC7" w:rsidR="00875CAD" w:rsidRPr="00883ADF" w:rsidRDefault="00875CAD" w:rsidP="00875CAD">
      <w:pPr>
        <w:shd w:val="clear" w:color="auto" w:fill="FFFFFF"/>
        <w:tabs>
          <w:tab w:val="left" w:pos="900"/>
          <w:tab w:val="left" w:pos="10206"/>
        </w:tabs>
        <w:spacing w:after="120" w:line="276" w:lineRule="auto"/>
        <w:ind w:firstLine="567"/>
        <w:jc w:val="both"/>
        <w:rPr>
          <w:rFonts w:ascii="Times New Roman" w:hAnsi="Times New Roman" w:cs="Times New Roman"/>
        </w:rPr>
      </w:pPr>
      <w:r w:rsidRPr="00883ADF">
        <w:rPr>
          <w:rFonts w:ascii="Times New Roman" w:eastAsia="Times New Roman" w:hAnsi="Times New Roman" w:cs="Times New Roman"/>
          <w:color w:val="000000"/>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 (ФГБУ «НИИ пульмонологии» ФМБА России), именуемое в дальнейшем «Заказчик», </w:t>
      </w:r>
      <w:r w:rsidRPr="00883ADF">
        <w:rPr>
          <w:rFonts w:ascii="Times New Roman" w:eastAsia="Calibri" w:hAnsi="Times New Roman" w:cs="Times New Roman"/>
        </w:rPr>
        <w:t>в лице _________________________________, действующего на основании  ________________________</w:t>
      </w:r>
      <w:r w:rsidRPr="00883ADF">
        <w:rPr>
          <w:rFonts w:ascii="Times New Roman" w:eastAsia="Times New Roman" w:hAnsi="Times New Roman" w:cs="Times New Roman"/>
        </w:rPr>
        <w:t xml:space="preserve">, </w:t>
      </w:r>
      <w:r w:rsidRPr="00883ADF">
        <w:rPr>
          <w:rFonts w:ascii="Times New Roman" w:hAnsi="Times New Roman" w:cs="Times New Roman"/>
        </w:rPr>
        <w:t>с одной стороны, и _____________________</w:t>
      </w:r>
      <w:r w:rsidRPr="00883ADF">
        <w:rPr>
          <w:rFonts w:ascii="Times New Roman" w:eastAsia="Times New Roman" w:hAnsi="Times New Roman" w:cs="Times New Roman"/>
        </w:rPr>
        <w:t>, именуемое в дальнейшем «Поставщик», в лице _______________________________________, действующего на основании _________________</w:t>
      </w:r>
      <w:r w:rsidRPr="00883ADF">
        <w:rPr>
          <w:rFonts w:ascii="Times New Roman" w:hAnsi="Times New Roman" w:cs="Times New Roman"/>
        </w:rPr>
        <w:t xml:space="preserve">, именуемое в дальнейшем «Поставщик» с другой стороны, в дальнейшем вместе именуемые «Стороны» и каждый в отдельности «Сторона», на основании пункта </w:t>
      </w:r>
      <w:r w:rsidR="00967387">
        <w:rPr>
          <w:rFonts w:ascii="Times New Roman" w:hAnsi="Times New Roman" w:cs="Times New Roman"/>
        </w:rPr>
        <w:t>4</w:t>
      </w:r>
      <w:r w:rsidRPr="00883ADF">
        <w:rPr>
          <w:rFonts w:ascii="Times New Roman" w:hAnsi="Times New Roman" w:cs="Times New Roman"/>
        </w:rPr>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договор (далее — Договор) о нижеследующем:</w:t>
      </w:r>
    </w:p>
    <w:p w14:paraId="21960C2C"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1. Предмет Договора</w:t>
      </w:r>
    </w:p>
    <w:p w14:paraId="0FC43F32" w14:textId="3057F408" w:rsidR="00A93F62" w:rsidRPr="00883ADF" w:rsidRDefault="00AB382B" w:rsidP="00A93F62">
      <w:pPr>
        <w:spacing w:after="0" w:line="240" w:lineRule="auto"/>
        <w:ind w:firstLine="567"/>
        <w:jc w:val="both"/>
        <w:rPr>
          <w:rFonts w:ascii="Times New Roman" w:hAnsi="Times New Roman" w:cs="Times New Roman"/>
          <w:sz w:val="24"/>
        </w:rPr>
      </w:pPr>
      <w:r w:rsidRPr="00883ADF">
        <w:rPr>
          <w:rFonts w:ascii="Times New Roman" w:hAnsi="Times New Roman" w:cs="Times New Roman"/>
          <w:sz w:val="24"/>
        </w:rPr>
        <w:t xml:space="preserve">1.1. В </w:t>
      </w:r>
      <w:r w:rsidRPr="00883ADF">
        <w:rPr>
          <w:rFonts w:ascii="Times New Roman" w:hAnsi="Times New Roman" w:cs="Times New Roman"/>
          <w:sz w:val="24"/>
          <w:szCs w:val="24"/>
        </w:rPr>
        <w:t>соответствии с</w:t>
      </w:r>
      <w:r w:rsidR="00C61005" w:rsidRPr="00883ADF">
        <w:rPr>
          <w:rFonts w:ascii="Times New Roman" w:hAnsi="Times New Roman" w:cs="Times New Roman"/>
          <w:sz w:val="24"/>
          <w:szCs w:val="24"/>
        </w:rPr>
        <w:t xml:space="preserve"> </w:t>
      </w:r>
      <w:r w:rsidRPr="00883ADF">
        <w:rPr>
          <w:rFonts w:ascii="Times New Roman" w:hAnsi="Times New Roman" w:cs="Times New Roman"/>
          <w:sz w:val="24"/>
          <w:szCs w:val="24"/>
        </w:rPr>
        <w:t xml:space="preserve">Договором Поставщик обязуется в порядке и сроки, предусмотренные Договором, осуществить поставку лекарственных препаратов (код ОКПД </w:t>
      </w:r>
      <w:r w:rsidR="00D97CB3" w:rsidRPr="00883ADF">
        <w:rPr>
          <w:rFonts w:ascii="Times New Roman" w:hAnsi="Times New Roman" w:cs="Times New Roman"/>
          <w:sz w:val="24"/>
          <w:szCs w:val="24"/>
        </w:rPr>
        <w:t>21.20.1</w:t>
      </w:r>
      <w:r w:rsidR="00A93F62" w:rsidRPr="00883ADF">
        <w:rPr>
          <w:rFonts w:ascii="Times New Roman" w:hAnsi="Times New Roman" w:cs="Times New Roman"/>
          <w:color w:val="000000" w:themeColor="text1"/>
          <w:sz w:val="24"/>
          <w:szCs w:val="24"/>
        </w:rPr>
        <w:t>)</w:t>
      </w:r>
      <w:r w:rsidR="00A93F62" w:rsidRPr="00883ADF">
        <w:rPr>
          <w:rFonts w:ascii="Times New Roman" w:hAnsi="Times New Roman" w:cs="Times New Roman"/>
          <w:sz w:val="24"/>
          <w:szCs w:val="24"/>
        </w:rPr>
        <w:t xml:space="preserve"> </w:t>
      </w:r>
      <w:r w:rsidRPr="00883ADF">
        <w:rPr>
          <w:rFonts w:ascii="Times New Roman" w:hAnsi="Times New Roman" w:cs="Times New Roman"/>
          <w:sz w:val="24"/>
          <w:szCs w:val="24"/>
        </w:rPr>
        <w:t>(</w:t>
      </w:r>
      <w:r w:rsidRPr="00883ADF">
        <w:rPr>
          <w:rFonts w:ascii="Times New Roman" w:hAnsi="Times New Roman" w:cs="Times New Roman"/>
          <w:sz w:val="24"/>
        </w:rPr>
        <w:t>далее — Товар) 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w:t>
      </w:r>
    </w:p>
    <w:p w14:paraId="6A01F39D" w14:textId="44DA8F9C" w:rsidR="00AB5E73" w:rsidRPr="00883ADF" w:rsidRDefault="00AB382B" w:rsidP="00A93F62">
      <w:pPr>
        <w:spacing w:after="0" w:line="240" w:lineRule="auto"/>
        <w:ind w:firstLine="567"/>
        <w:jc w:val="both"/>
        <w:rPr>
          <w:rFonts w:ascii="Times New Roman" w:hAnsi="Times New Roman" w:cs="Times New Roman"/>
          <w:sz w:val="24"/>
        </w:rPr>
      </w:pPr>
      <w:r w:rsidRPr="00883ADF">
        <w:rPr>
          <w:rFonts w:ascii="Times New Roman" w:hAnsi="Times New Roman" w:cs="Times New Roman"/>
          <w:sz w:val="24"/>
        </w:rPr>
        <w:t>1.2. Номенклатура Товара и его количество определяются Спецификацией (Приложение № 1 к Договору), технические показатели — Техническими характеристиками (Приложение № 2 к Договору).</w:t>
      </w:r>
    </w:p>
    <w:p w14:paraId="67EBAC4B"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1.3. Поставка Товара осуществляется с разгрузкой транспортного средства в сроки, определенные Календарным планом (Приложение № 3 к Договору), в следующем порядке:</w:t>
      </w:r>
    </w:p>
    <w:p w14:paraId="573DA66A"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Поставщик доставляет Товар Заказчику по адресу: 115682, г. Москва, Ореховый б-р, д. 28, стр. 10, аптечный склад (далее — Место доставки).</w:t>
      </w:r>
    </w:p>
    <w:p w14:paraId="7326234C"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2. Цена Договора</w:t>
      </w:r>
    </w:p>
    <w:p w14:paraId="1924FEF1"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2.1. Цена Договора и валюта платежа устанавливаются в российских рублях.</w:t>
      </w:r>
    </w:p>
    <w:p w14:paraId="5B60529C" w14:textId="7611C36F" w:rsidR="00875CAD" w:rsidRPr="00883ADF" w:rsidRDefault="00AB382B" w:rsidP="00875CAD">
      <w:pPr>
        <w:pStyle w:val="aa"/>
        <w:tabs>
          <w:tab w:val="left" w:pos="0"/>
        </w:tabs>
        <w:suppressAutoHyphens/>
        <w:ind w:left="0" w:right="-8" w:firstLine="567"/>
        <w:jc w:val="both"/>
        <w:rPr>
          <w:rFonts w:ascii="Times New Roman" w:hAnsi="Times New Roman" w:cs="Times New Roman"/>
          <w:sz w:val="24"/>
        </w:rPr>
      </w:pPr>
      <w:r w:rsidRPr="00883ADF">
        <w:rPr>
          <w:rFonts w:ascii="Times New Roman" w:hAnsi="Times New Roman" w:cs="Times New Roman"/>
          <w:sz w:val="24"/>
        </w:rPr>
        <w:t xml:space="preserve">2.2. </w:t>
      </w:r>
      <w:r w:rsidR="00875CAD" w:rsidRPr="00883ADF">
        <w:rPr>
          <w:rFonts w:ascii="Times New Roman" w:hAnsi="Times New Roman" w:cs="Times New Roman"/>
          <w:sz w:val="24"/>
        </w:rPr>
        <w:t>Цена Договора составляет _______________________ (____________________) рублей __ коп., в том числе НДС _____% в размере _______ (Если Поставщик имеет право на освобождение от уплаты НДС, то слова «в том числе НДС___% в размере____» заменяются на слова «НДС не облагается»).</w:t>
      </w:r>
    </w:p>
    <w:p w14:paraId="4BA32ABB" w14:textId="194E184B"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DAB2020"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2.4. Цена Договора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38FC3D73"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lastRenderedPageBreak/>
        <w:t>2.5. Цена Договора является твердой и определяется на весь срок исполнения Договора.</w:t>
      </w:r>
    </w:p>
    <w:p w14:paraId="68788EC4" w14:textId="77777777" w:rsidR="003A06B6" w:rsidRPr="00883ADF" w:rsidRDefault="003A06B6" w:rsidP="003A06B6">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2.6. Источники финансирования:</w:t>
      </w:r>
    </w:p>
    <w:p w14:paraId="7409D75B" w14:textId="77777777" w:rsidR="003A06B6" w:rsidRPr="00883ADF" w:rsidRDefault="003A06B6" w:rsidP="003A06B6">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 за счет средств фонда обязательного медицинского страхования;</w:t>
      </w:r>
    </w:p>
    <w:p w14:paraId="3897BC50" w14:textId="77777777" w:rsidR="003A06B6" w:rsidRPr="00883ADF" w:rsidRDefault="003A06B6" w:rsidP="003A06B6">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 за счет средств, полученных от приносящей доход деятельности;</w:t>
      </w:r>
    </w:p>
    <w:p w14:paraId="56850133" w14:textId="34D5D3A1" w:rsidR="003A06B6" w:rsidRPr="00883ADF" w:rsidRDefault="003A06B6" w:rsidP="003A06B6">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 за счет средств субсидии федерального бюджета на финансовое обеспечение выполнения государственного задания.</w:t>
      </w:r>
    </w:p>
    <w:p w14:paraId="64954E56" w14:textId="5EBB2389" w:rsidR="00883ADF" w:rsidRPr="00883ADF" w:rsidRDefault="00883ADF" w:rsidP="00883ADF">
      <w:pPr>
        <w:pStyle w:val="-"/>
        <w:numPr>
          <w:ilvl w:val="0"/>
          <w:numId w:val="0"/>
        </w:numPr>
        <w:tabs>
          <w:tab w:val="left" w:pos="708"/>
        </w:tabs>
        <w:spacing w:after="120" w:line="276" w:lineRule="auto"/>
        <w:ind w:firstLine="567"/>
        <w:rPr>
          <w:rFonts w:eastAsiaTheme="minorHAnsi"/>
          <w:lang w:eastAsia="en-US"/>
        </w:rPr>
      </w:pPr>
      <w:r w:rsidRPr="00883ADF">
        <w:rPr>
          <w:rFonts w:eastAsiaTheme="minorHAnsi"/>
          <w:lang w:eastAsia="en-US"/>
        </w:rPr>
        <w:t>2.7. В соответствии с постановлением Правительства Российской Федерации от 9 декабря 2017 г. № 1496 «О мерах по обеспечению исполнения федерального бюджета» Заказчиком предусмотрено в настоящем Контракте следующее условие об оплате поставленного товара, выполненной работы, оказанной услуги, в том числе отдельного этапа исполнения Контракта:</w:t>
      </w:r>
    </w:p>
    <w:p w14:paraId="4EEB2450" w14:textId="77777777" w:rsidR="00883ADF" w:rsidRPr="00883ADF" w:rsidRDefault="00883ADF" w:rsidP="00883ADF">
      <w:pPr>
        <w:pStyle w:val="-"/>
        <w:numPr>
          <w:ilvl w:val="0"/>
          <w:numId w:val="0"/>
        </w:numPr>
        <w:tabs>
          <w:tab w:val="left" w:pos="708"/>
        </w:tabs>
        <w:spacing w:after="120" w:line="276" w:lineRule="auto"/>
        <w:ind w:firstLine="567"/>
        <w:rPr>
          <w:rFonts w:eastAsiaTheme="minorHAnsi"/>
          <w:lang w:eastAsia="en-US"/>
        </w:rPr>
      </w:pPr>
      <w:r w:rsidRPr="00883ADF">
        <w:rPr>
          <w:rFonts w:eastAsiaTheme="minorHAnsi"/>
          <w:lang w:eastAsia="en-US"/>
        </w:rPr>
        <w:t>1) в случае если окончание поставки товара (выполнения работы, оказания услуги) согласно условиям настоящего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Заказчика на указанный финансовый год, и не позднее чем за 1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2DDD008F" w14:textId="77777777" w:rsidR="00883ADF" w:rsidRPr="00883ADF" w:rsidRDefault="00883ADF" w:rsidP="00883ADF">
      <w:pPr>
        <w:pStyle w:val="-"/>
        <w:numPr>
          <w:ilvl w:val="0"/>
          <w:numId w:val="0"/>
        </w:numPr>
        <w:tabs>
          <w:tab w:val="left" w:pos="708"/>
        </w:tabs>
        <w:spacing w:after="120" w:line="276" w:lineRule="auto"/>
        <w:ind w:firstLine="567"/>
        <w:rPr>
          <w:rFonts w:eastAsiaTheme="minorHAnsi"/>
          <w:lang w:eastAsia="en-US"/>
        </w:rPr>
      </w:pPr>
      <w:r w:rsidRPr="00883ADF">
        <w:rPr>
          <w:rFonts w:eastAsiaTheme="minorHAnsi"/>
          <w:lang w:eastAsia="en-US"/>
        </w:rPr>
        <w:t>2) в случае если окончание поставки товара (выполнения работы, оказания услуги) согласно условиям настоящего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0A2495B8" w14:textId="77777777" w:rsidR="00883ADF" w:rsidRPr="00883ADF" w:rsidRDefault="00883ADF" w:rsidP="003A06B6">
      <w:pPr>
        <w:spacing w:after="120" w:line="276" w:lineRule="auto"/>
        <w:ind w:firstLine="567"/>
        <w:jc w:val="both"/>
        <w:rPr>
          <w:rFonts w:ascii="Times New Roman" w:hAnsi="Times New Roman" w:cs="Times New Roman"/>
          <w:sz w:val="24"/>
        </w:rPr>
      </w:pPr>
    </w:p>
    <w:p w14:paraId="3FCE25BE"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3. Взаимодействие Сторон</w:t>
      </w:r>
    </w:p>
    <w:p w14:paraId="628AB001" w14:textId="77777777" w:rsidR="00AB5E73" w:rsidRPr="00883ADF" w:rsidRDefault="00AB382B">
      <w:pPr>
        <w:spacing w:after="120" w:line="276" w:lineRule="auto"/>
        <w:ind w:firstLine="567"/>
        <w:jc w:val="both"/>
        <w:rPr>
          <w:rFonts w:ascii="Times New Roman" w:hAnsi="Times New Roman" w:cs="Times New Roman"/>
          <w:sz w:val="24"/>
          <w:u w:val="single"/>
        </w:rPr>
      </w:pPr>
      <w:r w:rsidRPr="00883ADF">
        <w:rPr>
          <w:rFonts w:ascii="Times New Roman" w:hAnsi="Times New Roman" w:cs="Times New Roman"/>
          <w:sz w:val="24"/>
          <w:u w:val="single"/>
        </w:rPr>
        <w:t>3.1. Поставщик обязан:</w:t>
      </w:r>
    </w:p>
    <w:p w14:paraId="7D8F093A"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w:t>
      </w:r>
    </w:p>
    <w:p w14:paraId="7361E15D"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3.1.2. предоставлять по требованию Заказчика информацию и документы, относящиеся к предмету Договора;</w:t>
      </w:r>
    </w:p>
    <w:p w14:paraId="0D0FB130"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3.1.3. 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14:paraId="2E0D306B"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3.1.4. в случае окончания срока действия регистрационного удостоверения лекарственного препарата в период исполнения обязательств по Договору,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(пяти) рабочих дней со дня направления такого заявления;</w:t>
      </w:r>
    </w:p>
    <w:p w14:paraId="4B073244"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lastRenderedPageBreak/>
        <w:t>3.1.5. устранять своими силами и за свой счет допущенные недостатки при поставке Товара, выявленные, в том числе, при приемке Товара;</w:t>
      </w:r>
    </w:p>
    <w:p w14:paraId="6E2039C9"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3.1.6. соблюдать установленный у Заказчика пропускной и внутриобъектовый режим;</w:t>
      </w:r>
    </w:p>
    <w:p w14:paraId="6555C11D" w14:textId="77777777" w:rsidR="00AB5E73" w:rsidRPr="00883ADF" w:rsidRDefault="00AB382B">
      <w:pPr>
        <w:spacing w:after="120" w:line="276" w:lineRule="auto"/>
        <w:ind w:firstLine="567"/>
        <w:jc w:val="both"/>
        <w:rPr>
          <w:rFonts w:ascii="Times New Roman" w:hAnsi="Times New Roman" w:cs="Times New Roman"/>
          <w:sz w:val="24"/>
          <w:u w:val="single"/>
        </w:rPr>
      </w:pPr>
      <w:r w:rsidRPr="00883ADF">
        <w:rPr>
          <w:rFonts w:ascii="Times New Roman" w:hAnsi="Times New Roman" w:cs="Times New Roman"/>
          <w:sz w:val="24"/>
          <w:u w:val="single"/>
        </w:rPr>
        <w:t>3.2. Поставщик вправе:</w:t>
      </w:r>
    </w:p>
    <w:p w14:paraId="25DE615C"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3.2.1. требовать от Заказчика приемки поставленного Товара в соответствии с условиями, предусмотренными Договором;</w:t>
      </w:r>
    </w:p>
    <w:p w14:paraId="5F49C882"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3.2.2. требовать от Заказчика предоставления имеющейся у него информации, необходимой для исполнения обязательств по Договору;</w:t>
      </w:r>
    </w:p>
    <w:p w14:paraId="2C9E0502"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3.2.3. требовать от Заказчика своевременной оплаты поставленного и принятого Заказчиком Товара в порядке и на условиях, предусмотренных Договором;</w:t>
      </w:r>
    </w:p>
    <w:p w14:paraId="4532F924"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3.2.4. принять решение об одностороннем отказе от исполнения Договора в соответствии с гражданским законодательством Российской Федерации;</w:t>
      </w:r>
    </w:p>
    <w:p w14:paraId="4F8CA4A2"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нормативными правовыми актами, принятыми в соответствии с частью 6 статьи 14 Закона № 44-ФЗ;</w:t>
      </w:r>
    </w:p>
    <w:p w14:paraId="6194AA6C"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3.2.6. требовать возмещения убытков, уплаты неустоек (штрафов, пеней) в соответствии с разделом 11 Договора;</w:t>
      </w:r>
    </w:p>
    <w:p w14:paraId="1F5AEDB1" w14:textId="77777777" w:rsidR="00AB5E73" w:rsidRPr="00883ADF" w:rsidRDefault="00AB382B">
      <w:pPr>
        <w:spacing w:after="120" w:line="276" w:lineRule="auto"/>
        <w:ind w:firstLine="567"/>
        <w:jc w:val="both"/>
        <w:rPr>
          <w:rFonts w:ascii="Times New Roman" w:hAnsi="Times New Roman" w:cs="Times New Roman"/>
          <w:sz w:val="24"/>
          <w:u w:val="single"/>
        </w:rPr>
      </w:pPr>
      <w:r w:rsidRPr="00883ADF">
        <w:rPr>
          <w:rFonts w:ascii="Times New Roman" w:hAnsi="Times New Roman" w:cs="Times New Roman"/>
          <w:sz w:val="24"/>
          <w:u w:val="single"/>
        </w:rPr>
        <w:t>3.3. Заказчик обязан:</w:t>
      </w:r>
    </w:p>
    <w:p w14:paraId="7E5D6DD2"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3.3.1. обеспечить контроль за исполнением Поставщиком условий Договора в соответствии с законодательством Российской Федерации;</w:t>
      </w:r>
    </w:p>
    <w:p w14:paraId="614B1F47"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19FBC8BA"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3.3.3. своевременно принять и оплатить поставленный и принятый Товар;</w:t>
      </w:r>
    </w:p>
    <w:p w14:paraId="6B504A8E"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3.3.4. требовать уплаты неустойки (штрафа, пени) в соответствии с разделом 11 Договора.</w:t>
      </w:r>
    </w:p>
    <w:p w14:paraId="02491244" w14:textId="77777777" w:rsidR="00AB5E73" w:rsidRPr="00883ADF" w:rsidRDefault="00AB382B">
      <w:pPr>
        <w:spacing w:after="120" w:line="276" w:lineRule="auto"/>
        <w:ind w:firstLine="567"/>
        <w:jc w:val="both"/>
        <w:rPr>
          <w:rFonts w:ascii="Times New Roman" w:hAnsi="Times New Roman" w:cs="Times New Roman"/>
          <w:sz w:val="24"/>
          <w:u w:val="single"/>
        </w:rPr>
      </w:pPr>
      <w:r w:rsidRPr="00883ADF">
        <w:rPr>
          <w:rFonts w:ascii="Times New Roman" w:hAnsi="Times New Roman" w:cs="Times New Roman"/>
          <w:sz w:val="24"/>
          <w:u w:val="single"/>
        </w:rPr>
        <w:t>3.4. Заказчик вправе:</w:t>
      </w:r>
    </w:p>
    <w:p w14:paraId="484E64BD"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3.4.1. требовать от Поставщика надлежащего исполнения обязательств, предусмотренных Договором;</w:t>
      </w:r>
    </w:p>
    <w:p w14:paraId="027B7CAF"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3.4.2. запрашивать у Поставщика информацию об исполнении им обязательств по Договору;</w:t>
      </w:r>
    </w:p>
    <w:p w14:paraId="566AFDC5"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14:paraId="6196513F"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3.4.4. осуществлять выборочную проверку качества поставляемого Товара;</w:t>
      </w:r>
    </w:p>
    <w:p w14:paraId="5EB7D732"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lastRenderedPageBreak/>
        <w:t>3.4.5. требовать от Поставщика устранения недостатков, допущенных при исполнении Договора, за его счет;</w:t>
      </w:r>
    </w:p>
    <w:p w14:paraId="4DC775ED"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3.4.6. отказаться от приемки Товара, не соответствующего условиям Договора, и потребовать безвозмездного устранения недостатков;</w:t>
      </w:r>
    </w:p>
    <w:p w14:paraId="7803D9FD"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3.4.7.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Договору требованиям, установленным Договором;</w:t>
      </w:r>
    </w:p>
    <w:p w14:paraId="46CEB765"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3.4.8. требовать возмещения убытков, причиненных по вине Поставщика, в соответствии с действующим законодательством Российской Федерации;</w:t>
      </w:r>
    </w:p>
    <w:p w14:paraId="035E7A88"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3.4.9. принять решение об одностороннем отказе от исполнения Договора в соответствии с гражданским законодательством Российской Федерации;</w:t>
      </w:r>
    </w:p>
    <w:p w14:paraId="5A8F68E7"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3.4.10.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14:paraId="4AB85A48"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4. Упаковка и маркировка. Условия перевозки</w:t>
      </w:r>
    </w:p>
    <w:p w14:paraId="1D6C595F"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60AD437D"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7202F22A"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76113AB4"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4.3. Транспортная упаковка (тара) Товара должна соответствовать требованиям статьи 46 Федерального закона от 12 апреля 2010 г. № 61-ФЗ «Об обращении лекарственных средств» и иметь следующую маркировку:</w:t>
      </w:r>
    </w:p>
    <w:p w14:paraId="0E05F891"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Наименование Товара: ____________________</w:t>
      </w:r>
    </w:p>
    <w:p w14:paraId="161D78D1"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Реквизиты Договора: (наименование, дата и номер) ____________________</w:t>
      </w:r>
    </w:p>
    <w:p w14:paraId="03B0AEDD"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Заказчик: ____________________</w:t>
      </w:r>
    </w:p>
    <w:p w14:paraId="2C310BF5"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Поставщик: ____________________</w:t>
      </w:r>
    </w:p>
    <w:p w14:paraId="70A48E44"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Получатель: ____________________</w:t>
      </w:r>
    </w:p>
    <w:p w14:paraId="73F2C5DB"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Пункт назначения: ____________________</w:t>
      </w:r>
    </w:p>
    <w:p w14:paraId="439D45D7"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Грузоотправитель: ____________________</w:t>
      </w:r>
    </w:p>
    <w:p w14:paraId="038D1683"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Ящик/контейнер № __________, всего ящиков/контейнеров __________</w:t>
      </w:r>
    </w:p>
    <w:p w14:paraId="56A5450E"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Размеры ящика/контейнера: ____________________</w:t>
      </w:r>
    </w:p>
    <w:p w14:paraId="1D56FD09" w14:textId="77777777" w:rsidR="00AB5E73" w:rsidRPr="00883ADF" w:rsidRDefault="00AB382B">
      <w:pPr>
        <w:spacing w:after="120" w:line="276" w:lineRule="auto"/>
        <w:ind w:firstLine="567"/>
        <w:jc w:val="both"/>
        <w:rPr>
          <w:rFonts w:ascii="Times New Roman" w:hAnsi="Times New Roman" w:cs="Times New Roman"/>
          <w:i/>
          <w:sz w:val="24"/>
        </w:rPr>
      </w:pPr>
      <w:r w:rsidRPr="00883ADF">
        <w:rPr>
          <w:rFonts w:ascii="Times New Roman" w:hAnsi="Times New Roman" w:cs="Times New Roman"/>
          <w:i/>
          <w:sz w:val="24"/>
        </w:rPr>
        <w:t>Вес брутто __________ кг</w:t>
      </w:r>
    </w:p>
    <w:p w14:paraId="2D35F8AB"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i/>
          <w:sz w:val="24"/>
        </w:rPr>
        <w:lastRenderedPageBreak/>
        <w:t>Вес нетто __________ кг</w:t>
      </w:r>
    </w:p>
    <w:p w14:paraId="0A918D05"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Договора (далее — Упаковочный лист).</w:t>
      </w:r>
    </w:p>
    <w:p w14:paraId="0CDBA494"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Один Упаковочный лист с приложением документов, предусмотренных пунктом 5.3 Договора,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6145783D"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41229806"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5. Поставка Товара</w:t>
      </w:r>
    </w:p>
    <w:p w14:paraId="672EEC2E"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5.1. Поставка Товара осуществляется Поставщиком в Место доставки на условиях, предусмотренных пунктом 1.3 Договора, в сроки, определенные Календарным планом (Приложение № 3 к Договору).</w:t>
      </w:r>
    </w:p>
    <w:p w14:paraId="0E277DED"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5.2. Поставщик за 1 (один) рабочий день до осуществления поставки Товара в Место доставки направляет Заказчику уведомление о времени доставки Товара в Место доставки.</w:t>
      </w:r>
    </w:p>
    <w:p w14:paraId="1C169F14"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5.3. При поставке Товара Поставщик представляет Заказчику следующие документы:</w:t>
      </w:r>
    </w:p>
    <w:p w14:paraId="2AE17BAA"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а) копию(ии) регистрационного(ых) удостоверения(ий) лекарственного(ых) препарата(ов), выданного(ых) уполномоченным органом;</w:t>
      </w:r>
    </w:p>
    <w:p w14:paraId="2751E17B"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б) протокол согласования цен поставки Товара, включенного в перечень жизненно необходимых и важнейших лекарственных препаратов (при наличии), составленный по форме в соответствии с законодательством Российской Федерации;</w:t>
      </w:r>
    </w:p>
    <w:p w14:paraId="0B43F26B"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в) инструкцию(ии) по медицинскому применению Товара на русском языке;</w:t>
      </w:r>
    </w:p>
    <w:p w14:paraId="48B7B854"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г) счет на оплату, счет-фактуру (при наличии), товарную накладную или другие документы, подтверждающие факт поставки и цену поставленного Товара.</w:t>
      </w:r>
    </w:p>
    <w:p w14:paraId="4B2756F7"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5.4. Поставка Товара осуществляется в целых упаковках в соответствии с требованиями Федерального закона от 12 апреля 2010 г.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 1 к Договору), поставка Товара сверх количества, указанного в Спецификации (Приложение № 1 к Договору), осуществляется за счет Поставщика.</w:t>
      </w:r>
    </w:p>
    <w:p w14:paraId="3F402383"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5.5. Фактической датой поставки Товара считается дата подписания Заказчиком товарной накладной или других документов, подтверждающих факт поставки и цену поставленного Товара.</w:t>
      </w:r>
    </w:p>
    <w:p w14:paraId="1A9F3401"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6. Приемка Товара</w:t>
      </w:r>
    </w:p>
    <w:p w14:paraId="689AD4EA"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lastRenderedPageBreak/>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16E70AF3"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а) проверку по Упаковочным листам номенклатуры поставленного Товара на соответствие Спецификации (Приложение № 1 к Договору) и Техническим характеристикам (Приложение № 2 к Договору);</w:t>
      </w:r>
    </w:p>
    <w:p w14:paraId="389BBC02"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б) проверку полноты и правильности оформления комплекта документов, предусмотренных пунктом 5.3 Договора;</w:t>
      </w:r>
    </w:p>
    <w:p w14:paraId="49886740"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в) контроль наличия/отсутствия внешних повреждений упаковки Товара;</w:t>
      </w:r>
    </w:p>
    <w:p w14:paraId="10EDE9E1"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г) проверку соблюдения температурного режима при хранении и перевозке Товара.</w:t>
      </w:r>
    </w:p>
    <w:p w14:paraId="1232183C"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6.2. В случае приемки Товара Заказчик подписывает товарную накладную или другие документы, подтверждающие факт поставки и цену поставленного Товара.</w:t>
      </w:r>
    </w:p>
    <w:p w14:paraId="26D871D1"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6.3. В случае, если при осмотре либо проверке Товара выявлено несоответствие Товара условиям Договора, Заказчик отказывается от приемки Товара и составляет мотивированный отказ.</w:t>
      </w:r>
    </w:p>
    <w:p w14:paraId="5893255B"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6.4. После устранения недостатков, послуживших основанием для отказа от приемки Товара, приемка Товара осуществляется в порядке и сроки, предусмотренные Договором.</w:t>
      </w:r>
    </w:p>
    <w:p w14:paraId="200D0A5F"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7. Выборочная проверка Товара</w:t>
      </w:r>
    </w:p>
    <w:p w14:paraId="2F53B116"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7.1. Заказчик имеет право осуществлять выборочную проверку поставляемого Товара.</w:t>
      </w:r>
    </w:p>
    <w:p w14:paraId="38BD52EA"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трехкратном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52229E25"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7.3. Выбор независимых профильных экспертных организаций по контролю качества лекарственных средств осуществляется Заказчиком.</w:t>
      </w:r>
    </w:p>
    <w:p w14:paraId="1519C1B1"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7.4. Проверка Товара проводится за счет средств Заказчика.</w:t>
      </w:r>
    </w:p>
    <w:p w14:paraId="18286B62" w14:textId="717F98F0"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7.5. Если по результатам выборочной проверки Товара определяется, что Товар не соответствует условиям Договора, не соответствующий условиям Договора Товар забраковывается в объеме всей серии. При этом объем поставки</w:t>
      </w:r>
      <w:r w:rsidR="0030367B" w:rsidRPr="00883ADF">
        <w:rPr>
          <w:rFonts w:ascii="Times New Roman" w:hAnsi="Times New Roman" w:cs="Times New Roman"/>
          <w:sz w:val="24"/>
        </w:rPr>
        <w:t xml:space="preserve"> </w:t>
      </w:r>
      <w:r w:rsidRPr="00883ADF">
        <w:rPr>
          <w:rFonts w:ascii="Times New Roman" w:hAnsi="Times New Roman" w:cs="Times New Roman"/>
          <w:sz w:val="24"/>
        </w:rPr>
        <w:t>Товара и цена Договора остаются неизменными, а Поставщик обязан заменить забракованную серию Товара.</w:t>
      </w:r>
    </w:p>
    <w:p w14:paraId="61AC5E66"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Договора, несет Поставщик.</w:t>
      </w:r>
    </w:p>
    <w:p w14:paraId="2CAE5A0E"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7C18D40"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lastRenderedPageBreak/>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175492A4"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8. Качество Товара</w:t>
      </w:r>
    </w:p>
    <w:p w14:paraId="228A4E82"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8.1. Качество Товара должно соответствовать требованиям законодательства Российской Федерации, Технических характеристик (Приложение № 2 к Договору), что подтверждается регистрационным(ыми) удостоверением(ями) лекарственного(ых) препарата(ов), выданным(ыми) уполномоченным органом.</w:t>
      </w:r>
    </w:p>
    <w:p w14:paraId="2EF29C28"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8.2. Остаточный срок годности Товара на дату поставки Заказчику должен соответствовать значению, указанному в Технических характеристиках (Приложение № 2 к Договору).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2C5D7696"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9. Порядок расчетов</w:t>
      </w:r>
    </w:p>
    <w:p w14:paraId="189B19FB" w14:textId="7EFE49DC"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 xml:space="preserve">9.1. Оплата по Договору осуществляется за счет средств </w:t>
      </w:r>
      <w:r w:rsidR="00987B8A" w:rsidRPr="00883ADF">
        <w:rPr>
          <w:rFonts w:ascii="Times New Roman" w:hAnsi="Times New Roman" w:cs="Times New Roman"/>
          <w:sz w:val="24"/>
        </w:rPr>
        <w:t>бюджетного учреждения</w:t>
      </w:r>
      <w:r w:rsidRPr="00883ADF">
        <w:rPr>
          <w:rFonts w:ascii="Times New Roman" w:hAnsi="Times New Roman" w:cs="Times New Roman"/>
          <w:sz w:val="24"/>
        </w:rPr>
        <w:t>.</w:t>
      </w:r>
    </w:p>
    <w:p w14:paraId="11408296"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9.2.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72DE6425"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9.3. Оплата по Договору осуществляется после исполнения Поставщиком обязательств по каждому этапу поставки Товара.</w:t>
      </w:r>
    </w:p>
    <w:p w14:paraId="58B4CD5C"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9.4. Оплата по Договору производится по выставленному Поставщиком счету, счету-фактуре (при наличии), на основании подписанной Сторонами товарной накладной или других документов, подтверждающих факт поставки и цену поставленного Товара.</w:t>
      </w:r>
    </w:p>
    <w:p w14:paraId="2B372E3F"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На всех документах должны быть указаны наименование Заказчика, Поставщика, номер и дата Договора, номер и/или дата заявки Заказчика (при наличии), даты оформления и подписания документов.</w:t>
      </w:r>
    </w:p>
    <w:p w14:paraId="7EF5E8F8"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9.5. Оплата по Договору осуществляется по факту поставки Товара по каждому этапу поставки Товара, предусмотренного Спецификацией (Приложение № 1 к Договору) в срок не более 7 (семи) рабочих дней с даты подписания Заказчиком товарной накладной или других документов, подтверждающих факт поставки и цену поставленного Товара.</w:t>
      </w:r>
    </w:p>
    <w:p w14:paraId="3AF77A3D"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9.6. После оплаты Заказчиком всего поставленного Товара по Договору Поставщик в течение 30 (тридцати) дней представляет Заказчику подписанный акт сверки расчетов.</w:t>
      </w:r>
    </w:p>
    <w:p w14:paraId="431951A6" w14:textId="6398881D" w:rsidR="00AB5E73" w:rsidRPr="00883ADF" w:rsidRDefault="0012350A">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 xml:space="preserve">                </w:t>
      </w:r>
      <w:r w:rsidR="00AB382B" w:rsidRPr="00883ADF">
        <w:rPr>
          <w:rFonts w:ascii="Times New Roman" w:hAnsi="Times New Roman" w:cs="Times New Roman"/>
          <w:b/>
          <w:sz w:val="24"/>
        </w:rPr>
        <w:t>10. Обеспечение исполнения Договора</w:t>
      </w:r>
    </w:p>
    <w:p w14:paraId="3D5E1ED4"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10.1. Обеспечение исполнения Договора не установлено.</w:t>
      </w:r>
    </w:p>
    <w:p w14:paraId="5ED17678" w14:textId="77777777" w:rsidR="00AB5E73" w:rsidRPr="00883ADF" w:rsidRDefault="00AB382B">
      <w:pPr>
        <w:shd w:val="clear" w:color="auto" w:fill="FFFFFF"/>
        <w:autoSpaceDE w:val="0"/>
        <w:autoSpaceDN w:val="0"/>
        <w:adjustRightInd w:val="0"/>
        <w:spacing w:after="120" w:line="276" w:lineRule="auto"/>
        <w:jc w:val="center"/>
        <w:rPr>
          <w:rFonts w:ascii="Times New Roman" w:eastAsia="Times New Roman" w:hAnsi="Times New Roman" w:cs="Times New Roman"/>
          <w:b/>
          <w:bCs/>
          <w:kern w:val="1"/>
          <w:sz w:val="24"/>
          <w:szCs w:val="24"/>
          <w:lang w:eastAsia="ar-SA"/>
        </w:rPr>
      </w:pPr>
      <w:r w:rsidRPr="00883ADF">
        <w:rPr>
          <w:rFonts w:ascii="Times New Roman" w:eastAsia="Times New Roman" w:hAnsi="Times New Roman" w:cs="Times New Roman"/>
          <w:b/>
          <w:bCs/>
          <w:kern w:val="1"/>
          <w:sz w:val="24"/>
          <w:szCs w:val="24"/>
          <w:lang w:eastAsia="ar-SA"/>
        </w:rPr>
        <w:t>11. Ответственность Сторон</w:t>
      </w:r>
    </w:p>
    <w:p w14:paraId="24BAB010"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u w:val="single"/>
          <w:lang w:eastAsia="ar-SA"/>
        </w:rPr>
      </w:pPr>
      <w:r w:rsidRPr="00883ADF">
        <w:rPr>
          <w:rFonts w:ascii="Times New Roman" w:eastAsia="Times New Roman" w:hAnsi="Times New Roman" w:cs="Times New Roman"/>
          <w:bCs/>
          <w:kern w:val="1"/>
          <w:sz w:val="24"/>
          <w:szCs w:val="24"/>
          <w:u w:val="single"/>
          <w:lang w:eastAsia="ar-SA"/>
        </w:rPr>
        <w:t>11.1. Ответственность Поставщика:</w:t>
      </w:r>
    </w:p>
    <w:p w14:paraId="290120D1"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t>11.1.1.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2B54C4F3"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lastRenderedPageBreak/>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6E145BA4"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Договором), утвержденными постановлением Правительства Российской Федерации от 30 августа 2017 г. № 1042.</w:t>
      </w:r>
    </w:p>
    <w:p w14:paraId="1E0C99B7"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t xml:space="preserve">11.1.2.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Pr="00883ADF">
        <w:rPr>
          <w:rFonts w:ascii="Times New Roman" w:eastAsia="Times New Roman" w:hAnsi="Times New Roman" w:cs="Times New Roman"/>
          <w:bCs/>
          <w:i/>
          <w:kern w:val="1"/>
          <w:sz w:val="24"/>
          <w:szCs w:val="24"/>
          <w:lang w:eastAsia="ar-SA"/>
        </w:rPr>
        <w:t>1 (одного) процента цены Договора, но не более 5 (пяти) тыс. рублей и не менее 1 (одной) тыс. рублей</w:t>
      </w:r>
      <w:r w:rsidRPr="00883ADF">
        <w:rPr>
          <w:rFonts w:ascii="Times New Roman" w:eastAsia="Times New Roman" w:hAnsi="Times New Roman" w:cs="Times New Roman"/>
          <w:bCs/>
          <w:kern w:val="1"/>
          <w:sz w:val="24"/>
          <w:szCs w:val="24"/>
          <w:lang w:eastAsia="ar-SA"/>
        </w:rPr>
        <w:t>.</w:t>
      </w:r>
    </w:p>
    <w:p w14:paraId="6471D420"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t>11.1.3. В случае просрочки исполнения Поставщиком обязательств (в том числе гарантийного обязательства), предусмотренных Договором, размер пени за каждый день просрочки составляет 1/300 (одну трехсотую)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7DE3B6DF"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u w:val="single"/>
          <w:lang w:eastAsia="ar-SA"/>
        </w:rPr>
      </w:pPr>
      <w:r w:rsidRPr="00883ADF">
        <w:rPr>
          <w:rFonts w:ascii="Times New Roman" w:eastAsia="Times New Roman" w:hAnsi="Times New Roman" w:cs="Times New Roman"/>
          <w:bCs/>
          <w:kern w:val="1"/>
          <w:sz w:val="24"/>
          <w:szCs w:val="24"/>
          <w:u w:val="single"/>
          <w:lang w:eastAsia="ar-SA"/>
        </w:rPr>
        <w:t>11.2. Ответственность Заказчика:</w:t>
      </w:r>
    </w:p>
    <w:p w14:paraId="23EB94C1"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t>11.2.1. В случае просрочки исполнения Заказчиком обязательств, предусмотренных Договором, Поставщик вправе потребовать уплаты неустойки. Пеня начисляется за каждый день просрочки исполнения обязательства, предусмотренного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1FB680D0"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t>11.2.2.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37787717"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i/>
          <w:kern w:val="1"/>
          <w:sz w:val="24"/>
          <w:szCs w:val="24"/>
          <w:lang w:eastAsia="ar-SA"/>
        </w:rPr>
        <w:t>- 1 000 рублей, если цена Договора не превышает 3 млн. рублей (включительно)</w:t>
      </w:r>
      <w:r w:rsidRPr="00883ADF">
        <w:rPr>
          <w:rFonts w:ascii="Times New Roman" w:eastAsia="Times New Roman" w:hAnsi="Times New Roman" w:cs="Times New Roman"/>
          <w:bCs/>
          <w:kern w:val="1"/>
          <w:sz w:val="24"/>
          <w:szCs w:val="24"/>
          <w:lang w:eastAsia="ar-SA"/>
        </w:rPr>
        <w:t>.</w:t>
      </w:r>
    </w:p>
    <w:p w14:paraId="237D8ACB"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t>11.3.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 Заказчик вправе удержать неустойку (штраф, пени) из суммы оплаты по Договору, письменно уведомив Поставщика о таком удержании. Выбор способа взыскания неустойки (штрафа, пени) определяется Заказчиком по своему усмотрению.</w:t>
      </w:r>
    </w:p>
    <w:p w14:paraId="224254A1"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t>11.4.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5B577E2"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Times New Roman" w:hAnsi="Times New Roman" w:cs="Times New Roman"/>
          <w:bCs/>
          <w:kern w:val="1"/>
          <w:sz w:val="24"/>
          <w:szCs w:val="24"/>
          <w:lang w:eastAsia="ar-SA"/>
        </w:rPr>
      </w:pPr>
      <w:r w:rsidRPr="00883ADF">
        <w:rPr>
          <w:rFonts w:ascii="Times New Roman" w:eastAsia="Times New Roman" w:hAnsi="Times New Roman" w:cs="Times New Roman"/>
          <w:bCs/>
          <w:kern w:val="1"/>
          <w:sz w:val="24"/>
          <w:szCs w:val="24"/>
          <w:lang w:eastAsia="ar-SA"/>
        </w:rPr>
        <w:lastRenderedPageBreak/>
        <w:t>11.5.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DC4F94E"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hAnsi="Times New Roman" w:cs="Times New Roman"/>
          <w:sz w:val="24"/>
        </w:rPr>
      </w:pPr>
      <w:r w:rsidRPr="00883ADF">
        <w:rPr>
          <w:rFonts w:ascii="Times New Roman" w:eastAsia="Times New Roman" w:hAnsi="Times New Roman" w:cs="Times New Roman"/>
          <w:bCs/>
          <w:kern w:val="1"/>
          <w:sz w:val="24"/>
          <w:szCs w:val="24"/>
          <w:lang w:eastAsia="ar-SA"/>
        </w:rPr>
        <w:t>11.6. Уплата штрафных санкций не освобождает Поставщика от выполнения обязательств по настоящему Договору.</w:t>
      </w:r>
    </w:p>
    <w:p w14:paraId="089D2E3C"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12. Срок действия Договора, изменение и расторжение Договора</w:t>
      </w:r>
    </w:p>
    <w:p w14:paraId="110361E2" w14:textId="3FAB437D"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 xml:space="preserve">12.1. Договор вступает в силу с момента его подписания обеими Сторонами и действует до </w:t>
      </w:r>
      <w:r w:rsidR="00987B8A" w:rsidRPr="00883ADF">
        <w:rPr>
          <w:rFonts w:ascii="Times New Roman" w:hAnsi="Times New Roman" w:cs="Times New Roman"/>
          <w:sz w:val="24"/>
        </w:rPr>
        <w:t>«</w:t>
      </w:r>
      <w:r w:rsidRPr="00883ADF">
        <w:rPr>
          <w:rFonts w:ascii="Times New Roman" w:hAnsi="Times New Roman" w:cs="Times New Roman"/>
          <w:sz w:val="24"/>
        </w:rPr>
        <w:t>3</w:t>
      </w:r>
      <w:r w:rsidR="0075002B">
        <w:rPr>
          <w:rFonts w:ascii="Times New Roman" w:hAnsi="Times New Roman" w:cs="Times New Roman"/>
          <w:sz w:val="24"/>
        </w:rPr>
        <w:t>1</w:t>
      </w:r>
      <w:r w:rsidR="00987B8A" w:rsidRPr="00883ADF">
        <w:rPr>
          <w:rFonts w:ascii="Times New Roman" w:hAnsi="Times New Roman" w:cs="Times New Roman"/>
          <w:sz w:val="24"/>
        </w:rPr>
        <w:t xml:space="preserve">» </w:t>
      </w:r>
      <w:r w:rsidR="008857DB">
        <w:rPr>
          <w:rFonts w:ascii="Times New Roman" w:hAnsi="Times New Roman" w:cs="Times New Roman"/>
          <w:sz w:val="24"/>
        </w:rPr>
        <w:t>декабря</w:t>
      </w:r>
      <w:r w:rsidR="00987B8A" w:rsidRPr="00883ADF">
        <w:rPr>
          <w:rFonts w:ascii="Times New Roman" w:hAnsi="Times New Roman" w:cs="Times New Roman"/>
          <w:sz w:val="24"/>
        </w:rPr>
        <w:t xml:space="preserve"> </w:t>
      </w:r>
      <w:r w:rsidRPr="00883ADF">
        <w:rPr>
          <w:rFonts w:ascii="Times New Roman" w:hAnsi="Times New Roman" w:cs="Times New Roman"/>
          <w:sz w:val="24"/>
        </w:rPr>
        <w:t>202</w:t>
      </w:r>
      <w:r w:rsidR="00AD6383">
        <w:rPr>
          <w:rFonts w:ascii="Times New Roman" w:hAnsi="Times New Roman" w:cs="Times New Roman"/>
          <w:sz w:val="24"/>
        </w:rPr>
        <w:t>6</w:t>
      </w:r>
      <w:r w:rsidRPr="00883ADF">
        <w:rPr>
          <w:rFonts w:ascii="Times New Roman" w:hAnsi="Times New Roman" w:cs="Times New Roman"/>
          <w:sz w:val="24"/>
        </w:rPr>
        <w:t xml:space="preserve"> г., а в части осуществления расчетов по Договору и ответственности Сторон, предусмотренной разделом 11 Договора, — до полного исполнения Сторонами взаимных обязательств.</w:t>
      </w:r>
    </w:p>
    <w:p w14:paraId="49CEC36A"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12.2. Все изменения Договора должны быть совершены в письменном виде и оформлены дополнительными соглашениями к Контракту.</w:t>
      </w:r>
    </w:p>
    <w:p w14:paraId="1C2B88B6"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12.3.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D28615E"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12C3648"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13. Исключительные права</w:t>
      </w:r>
    </w:p>
    <w:p w14:paraId="382B278C"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6A98F2F5"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8AD9DB0" w14:textId="1B98BB0D" w:rsidR="00AB5E73" w:rsidRPr="00883ADF" w:rsidRDefault="0012350A">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 xml:space="preserve">                    </w:t>
      </w:r>
      <w:r w:rsidR="00AB382B" w:rsidRPr="00883ADF">
        <w:rPr>
          <w:rFonts w:ascii="Times New Roman" w:hAnsi="Times New Roman" w:cs="Times New Roman"/>
          <w:b/>
          <w:sz w:val="24"/>
        </w:rPr>
        <w:t>14. Обстоятельства непреодолимой силы</w:t>
      </w:r>
    </w:p>
    <w:p w14:paraId="07872602"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14.1. Сторона, не исполнившая или ненадлежащим образом исполнившая обязательства по Договору, если их неисполнение или ненадлежащее исполнение явилось следствием наступления обстоятельств непреодолимой силы, может быть освобождена от ответственности на период действия обстоятельств непреодолимой силы.</w:t>
      </w:r>
    </w:p>
    <w:p w14:paraId="66C9CFA0"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 xml:space="preserve">14.2. Под обстоятельствами непреодолимой силы Стороны понимают такие обстоятельства, которые возникли после заключения Договора в результате чрезвычайных,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w:t>
      </w:r>
      <w:r w:rsidRPr="00883ADF">
        <w:rPr>
          <w:rFonts w:ascii="Times New Roman" w:hAnsi="Times New Roman" w:cs="Times New Roman"/>
          <w:sz w:val="24"/>
        </w:rPr>
        <w:lastRenderedPageBreak/>
        <w:t>воздействие на выполнение обязательств по Договору и письменно подтверждены соответствующими уполномоченными органами.</w:t>
      </w:r>
    </w:p>
    <w:p w14:paraId="672F101A"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14.3. Сторона, у которой возникли обстоятельства непреодолимой силы, обязана в срок не позднее 5 (пяти) календарных дней со дня возникновения таких обстоятельств, письменно уведомить о них другую Сторону. Сторона, направившая такое уведомление, обязана в нем указать: наличие обстоятельств непреодолимой силы и продолжительность их действия; наличие причинно-следственной связи между обстоятельствами непреодолимой силы и невозможностью (задержкой) исполнения обязательств; непричастность к возникновению обстоятельств непреодолимой силы; добросовестное принятие разумно ожидаемых мер для предотвращения (минимизации) возможных рисков.</w:t>
      </w:r>
    </w:p>
    <w:p w14:paraId="1389B3A1"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14.4.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действия этих обстоятельств.</w:t>
      </w:r>
    </w:p>
    <w:p w14:paraId="24BCD678" w14:textId="77777777" w:rsidR="00AB5E73" w:rsidRPr="00883ADF" w:rsidRDefault="00AB382B">
      <w:pPr>
        <w:shd w:val="clear" w:color="auto" w:fill="FFFFFF"/>
        <w:autoSpaceDE w:val="0"/>
        <w:autoSpaceDN w:val="0"/>
        <w:adjustRightInd w:val="0"/>
        <w:spacing w:after="120" w:line="276" w:lineRule="auto"/>
        <w:jc w:val="center"/>
        <w:rPr>
          <w:rFonts w:ascii="Times New Roman" w:eastAsia="Times New Roman" w:hAnsi="Times New Roman" w:cs="Times New Roman"/>
          <w:b/>
          <w:bCs/>
          <w:kern w:val="1"/>
          <w:sz w:val="24"/>
          <w:szCs w:val="24"/>
          <w:lang w:eastAsia="ar-SA"/>
        </w:rPr>
      </w:pPr>
      <w:r w:rsidRPr="00883ADF">
        <w:rPr>
          <w:rFonts w:ascii="Times New Roman" w:eastAsia="Times New Roman" w:hAnsi="Times New Roman" w:cs="Times New Roman"/>
          <w:b/>
          <w:bCs/>
          <w:kern w:val="1"/>
          <w:sz w:val="24"/>
          <w:szCs w:val="24"/>
          <w:lang w:eastAsia="ar-SA"/>
        </w:rPr>
        <w:t>15. Порядок урегулирования споров</w:t>
      </w:r>
    </w:p>
    <w:p w14:paraId="7B7C8F29" w14:textId="77777777" w:rsidR="00AB5E73" w:rsidRPr="00883ADF" w:rsidRDefault="00AB382B">
      <w:pPr>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15.1. Претензионный порядок досудебного урегулирования споров является для Сторон обязательным.</w:t>
      </w:r>
    </w:p>
    <w:p w14:paraId="748D025D" w14:textId="77777777" w:rsidR="00AB5E73" w:rsidRPr="00883ADF" w:rsidRDefault="00AB382B">
      <w:pPr>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15.2.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14:paraId="60A0AE55" w14:textId="77777777" w:rsidR="00AB5E73" w:rsidRPr="00883ADF" w:rsidRDefault="00AB382B">
      <w:pPr>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15.3.</w:t>
      </w:r>
      <w:bookmarkStart w:id="0" w:name="_ref_51121241"/>
      <w:r w:rsidRPr="00883ADF">
        <w:rPr>
          <w:rFonts w:ascii="Times New Roman" w:eastAsia="MS ??" w:hAnsi="Times New Roman" w:cs="Times New Roman"/>
          <w:color w:val="000000"/>
          <w:sz w:val="24"/>
          <w:szCs w:val="24"/>
          <w:lang w:eastAsia="ru-RU"/>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0"/>
    </w:p>
    <w:p w14:paraId="0F4CD929" w14:textId="77777777" w:rsidR="00AB5E73" w:rsidRPr="00883ADF" w:rsidRDefault="00AB382B">
      <w:pPr>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15.4. Сторона, которая получила претензию, обязана ее рассмотреть и направить письменный мотивированный ответ другой Стороне в течение 7 (семи) календарных дней с момента получения претензии, при этом Сторона, отказавшаяся от получения претензии либо сменившая в процессе исполнения Договора адрес и не уведомившая письменно об этом другую Сторону, считается получившей претензию в день ее первой доставки по указанному в Договоре адресу.</w:t>
      </w:r>
      <w:bookmarkStart w:id="1" w:name="_ref_51121239"/>
    </w:p>
    <w:p w14:paraId="1233AB0D" w14:textId="77777777" w:rsidR="00AB5E73" w:rsidRPr="00883ADF" w:rsidRDefault="00AB382B">
      <w:pPr>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15.5. В случае неполучения ответа в указанный срок либо несогласия с ответом Заинтересованная Сторона вправе обратиться в суд.</w:t>
      </w:r>
      <w:bookmarkEnd w:id="1"/>
    </w:p>
    <w:p w14:paraId="6335CB31" w14:textId="77777777" w:rsidR="00AB5E73" w:rsidRPr="00883ADF" w:rsidRDefault="00AB382B">
      <w:pPr>
        <w:autoSpaceDE w:val="0"/>
        <w:autoSpaceDN w:val="0"/>
        <w:adjustRightInd w:val="0"/>
        <w:spacing w:after="120" w:line="276" w:lineRule="auto"/>
        <w:ind w:firstLine="567"/>
        <w:jc w:val="both"/>
        <w:rPr>
          <w:rFonts w:ascii="Times New Roman" w:hAnsi="Times New Roman" w:cs="Times New Roman"/>
          <w:sz w:val="24"/>
        </w:rPr>
      </w:pPr>
      <w:r w:rsidRPr="00883ADF">
        <w:rPr>
          <w:rFonts w:ascii="Times New Roman" w:eastAsia="MS ??" w:hAnsi="Times New Roman" w:cs="Times New Roman"/>
          <w:color w:val="000000"/>
          <w:sz w:val="24"/>
          <w:szCs w:val="24"/>
          <w:lang w:eastAsia="ru-RU"/>
        </w:rPr>
        <w:t>15.6. В случае не урегулирования споров и разногласий в претензионном порядке, они передаются на рассмотрение в Арбитражный суд г. Москвы.</w:t>
      </w:r>
    </w:p>
    <w:p w14:paraId="21C0FCDB" w14:textId="77777777" w:rsidR="00AB5E73" w:rsidRPr="00883ADF" w:rsidRDefault="00AB382B">
      <w:pPr>
        <w:spacing w:after="120" w:line="276" w:lineRule="auto"/>
        <w:jc w:val="center"/>
        <w:rPr>
          <w:rFonts w:ascii="Times New Roman" w:hAnsi="Times New Roman" w:cs="Times New Roman"/>
          <w:b/>
          <w:sz w:val="24"/>
        </w:rPr>
      </w:pPr>
      <w:r w:rsidRPr="00883ADF">
        <w:rPr>
          <w:rFonts w:ascii="Times New Roman" w:hAnsi="Times New Roman" w:cs="Times New Roman"/>
          <w:b/>
          <w:sz w:val="24"/>
        </w:rPr>
        <w:t>16. Заключительные положения</w:t>
      </w:r>
    </w:p>
    <w:p w14:paraId="03B1202D" w14:textId="77777777" w:rsidR="00AB5E73" w:rsidRPr="00883ADF" w:rsidRDefault="00AB382B">
      <w:pPr>
        <w:spacing w:after="120" w:line="276" w:lineRule="auto"/>
        <w:ind w:firstLine="567"/>
        <w:jc w:val="both"/>
        <w:rPr>
          <w:rFonts w:ascii="Times New Roman" w:hAnsi="Times New Roman" w:cs="Times New Roman"/>
          <w:sz w:val="24"/>
        </w:rPr>
      </w:pPr>
      <w:r w:rsidRPr="00883ADF">
        <w:rPr>
          <w:rFonts w:ascii="Times New Roman" w:hAnsi="Times New Roman" w:cs="Times New Roman"/>
          <w:sz w:val="24"/>
        </w:rPr>
        <w:t>16.1. Во всем, что не предусмотрено Договором, Стороны руководствуются законодательством Российской Федерации.</w:t>
      </w:r>
    </w:p>
    <w:p w14:paraId="3D2BFDD1" w14:textId="77777777" w:rsidR="00AB5E73" w:rsidRPr="00883ADF" w:rsidRDefault="00AB382B">
      <w:pPr>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hAnsi="Times New Roman" w:cs="Times New Roman"/>
          <w:sz w:val="24"/>
        </w:rPr>
        <w:t xml:space="preserve">16.2. </w:t>
      </w:r>
      <w:r w:rsidRPr="00883ADF">
        <w:rPr>
          <w:rFonts w:ascii="Times New Roman" w:eastAsia="MS ??" w:hAnsi="Times New Roman" w:cs="Times New Roman"/>
          <w:color w:val="000000"/>
          <w:sz w:val="24"/>
          <w:szCs w:val="24"/>
          <w:lang w:eastAsia="ru-RU"/>
        </w:rPr>
        <w:t>Стороны осуществляют переписку и оформление всех документов по реквизитам, указанным в Договоре.</w:t>
      </w:r>
    </w:p>
    <w:p w14:paraId="5BB51FDA" w14:textId="77777777" w:rsidR="00AB5E73" w:rsidRPr="00883ADF" w:rsidRDefault="00AB382B">
      <w:pPr>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lastRenderedPageBreak/>
        <w:t>16.3. Заявления, уведомления, извещения, требования, претензии и иные юридически значимые сообщения, связанные с Договором, должны направляться Сторонами любым из следующих способов:</w:t>
      </w:r>
    </w:p>
    <w:p w14:paraId="4E93E1BC" w14:textId="77777777" w:rsidR="00AB5E73" w:rsidRPr="00883ADF" w:rsidRDefault="00AB382B">
      <w:pPr>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 нарочным (курьерской доставкой) с отметкой Стороны о получении. Отметка должна содержать наименование документа, дату его получения, Ф.И.О., должность и подпись лица, получившего данный документ;</w:t>
      </w:r>
    </w:p>
    <w:p w14:paraId="1A47C696"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 заказным письмом с описью и уведомлением о вручении;</w:t>
      </w:r>
    </w:p>
    <w:p w14:paraId="4E9A2170"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 по электронной почте;</w:t>
      </w:r>
    </w:p>
    <w:p w14:paraId="0A01A154"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 по факсимильной связи.</w:t>
      </w:r>
    </w:p>
    <w:p w14:paraId="7B96CC9C"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334663E"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16.4. Стороны обязаны письменно либо по электронной почте извещать друг друга об изменениях своего адреса, наименования, банковских реквизитов, телефонов, факсов, адресов электронной почты и иных изменениях не позднее 3 (трех) дней с момента начала действия таких изменений.</w:t>
      </w:r>
    </w:p>
    <w:p w14:paraId="6C43562D"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16.5. Ни одна из Сторон не вправе без письменного согласия другой Стороны передавать свои права и обязанности по Договору третьим лицам.</w:t>
      </w:r>
    </w:p>
    <w:p w14:paraId="6E4DEDA3"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16.6. Факсимильные копии документов, а также переписка по электронной почте, при условии подписания документов уполномоченными представителями Сторон, будут иметь юридическую силу при условии обязательного последующего обмена подлинниками таких документов.</w:t>
      </w:r>
    </w:p>
    <w:p w14:paraId="3EA278A1"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bCs/>
          <w:sz w:val="24"/>
          <w:szCs w:val="24"/>
          <w:lang w:eastAsia="ru-RU"/>
        </w:rPr>
      </w:pPr>
      <w:r w:rsidRPr="00883ADF">
        <w:rPr>
          <w:rFonts w:ascii="Times New Roman" w:eastAsia="MS ??" w:hAnsi="Times New Roman" w:cs="Times New Roman"/>
          <w:color w:val="000000"/>
          <w:sz w:val="24"/>
          <w:szCs w:val="24"/>
          <w:lang w:eastAsia="ru-RU"/>
        </w:rPr>
        <w:t xml:space="preserve">16.7. </w:t>
      </w:r>
      <w:r w:rsidRPr="00883ADF">
        <w:rPr>
          <w:rFonts w:ascii="Times New Roman" w:eastAsia="MS ??" w:hAnsi="Times New Roman" w:cs="Times New Roman"/>
          <w:bCs/>
          <w:sz w:val="24"/>
          <w:szCs w:val="24"/>
          <w:lang w:eastAsia="ru-RU"/>
        </w:rPr>
        <w:t>Договор составлен в 2 (двух) экземплярах, имеющих равную юридическую силу, по одному экземпляру для каждой из Сторон.</w:t>
      </w:r>
    </w:p>
    <w:p w14:paraId="79FAA069"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16.8. К Договору прилагаются и являются его неотъемлемой частью:</w:t>
      </w:r>
    </w:p>
    <w:p w14:paraId="1EE8D9E0"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 Приложение № 1 — «Спецификация»;</w:t>
      </w:r>
    </w:p>
    <w:p w14:paraId="65FB386B"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hAnsi="Times New Roman" w:cs="Times New Roman"/>
          <w:sz w:val="24"/>
        </w:rPr>
      </w:pPr>
      <w:r w:rsidRPr="00883ADF">
        <w:rPr>
          <w:rFonts w:ascii="Times New Roman" w:eastAsia="MS ??" w:hAnsi="Times New Roman" w:cs="Times New Roman"/>
          <w:color w:val="000000"/>
          <w:sz w:val="24"/>
          <w:szCs w:val="24"/>
          <w:lang w:eastAsia="ru-RU"/>
        </w:rPr>
        <w:t>- Приложение № 2 — «</w:t>
      </w:r>
      <w:r w:rsidRPr="00883ADF">
        <w:rPr>
          <w:rFonts w:ascii="Times New Roman" w:hAnsi="Times New Roman" w:cs="Times New Roman"/>
          <w:sz w:val="24"/>
        </w:rPr>
        <w:t>Технические характеристики»;</w:t>
      </w:r>
    </w:p>
    <w:p w14:paraId="71B05D19"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hAnsi="Times New Roman" w:cs="Times New Roman"/>
          <w:sz w:val="24"/>
        </w:rPr>
      </w:pPr>
      <w:r w:rsidRPr="00883ADF">
        <w:rPr>
          <w:rFonts w:ascii="Times New Roman" w:eastAsia="MS ??" w:hAnsi="Times New Roman" w:cs="Times New Roman"/>
          <w:color w:val="000000"/>
          <w:sz w:val="24"/>
          <w:szCs w:val="24"/>
          <w:lang w:eastAsia="ru-RU"/>
        </w:rPr>
        <w:t>- Приложение № 3 — «</w:t>
      </w:r>
      <w:r w:rsidRPr="00883ADF">
        <w:rPr>
          <w:rFonts w:ascii="Times New Roman" w:hAnsi="Times New Roman" w:cs="Times New Roman"/>
          <w:sz w:val="24"/>
        </w:rPr>
        <w:t>Календарный план»;</w:t>
      </w:r>
    </w:p>
    <w:p w14:paraId="15F08E6E" w14:textId="77777777" w:rsidR="00AB5E73" w:rsidRPr="00883ADF" w:rsidRDefault="00AB382B">
      <w:pPr>
        <w:shd w:val="clear" w:color="auto" w:fill="FFFFFF"/>
        <w:autoSpaceDE w:val="0"/>
        <w:autoSpaceDN w:val="0"/>
        <w:adjustRightInd w:val="0"/>
        <w:spacing w:after="120" w:line="276" w:lineRule="auto"/>
        <w:ind w:firstLine="567"/>
        <w:jc w:val="both"/>
        <w:rPr>
          <w:rFonts w:ascii="Times New Roman" w:hAnsi="Times New Roman" w:cs="Times New Roman"/>
          <w:sz w:val="24"/>
        </w:rPr>
      </w:pPr>
      <w:r w:rsidRPr="00883ADF">
        <w:rPr>
          <w:rFonts w:ascii="Times New Roman" w:eastAsia="MS ??" w:hAnsi="Times New Roman" w:cs="Times New Roman"/>
          <w:color w:val="000000"/>
          <w:sz w:val="24"/>
          <w:szCs w:val="24"/>
          <w:lang w:eastAsia="ru-RU"/>
        </w:rPr>
        <w:t>- Приложение № 4 — «</w:t>
      </w:r>
      <w:r w:rsidRPr="00883ADF">
        <w:rPr>
          <w:rFonts w:ascii="Times New Roman" w:hAnsi="Times New Roman" w:cs="Times New Roman"/>
          <w:sz w:val="24"/>
        </w:rPr>
        <w:t>Заявка о получении (выборке) Товара (форма)».</w:t>
      </w:r>
    </w:p>
    <w:p w14:paraId="4894DFA9" w14:textId="77777777" w:rsidR="00AB5E73" w:rsidRPr="00883ADF" w:rsidRDefault="00AB382B">
      <w:pPr>
        <w:shd w:val="clear" w:color="auto" w:fill="FFFFFF"/>
        <w:autoSpaceDE w:val="0"/>
        <w:autoSpaceDN w:val="0"/>
        <w:adjustRightInd w:val="0"/>
        <w:spacing w:after="120" w:line="276" w:lineRule="auto"/>
        <w:jc w:val="center"/>
        <w:rPr>
          <w:rFonts w:ascii="Times New Roman" w:eastAsia="MS ??" w:hAnsi="Times New Roman" w:cs="Times New Roman"/>
          <w:spacing w:val="-3"/>
          <w:sz w:val="24"/>
          <w:szCs w:val="24"/>
          <w:lang w:eastAsia="ru-RU"/>
        </w:rPr>
      </w:pPr>
      <w:r w:rsidRPr="00883ADF">
        <w:rPr>
          <w:rFonts w:ascii="Times New Roman" w:eastAsia="MS ??" w:hAnsi="Times New Roman" w:cs="Times New Roman"/>
          <w:b/>
          <w:spacing w:val="-3"/>
          <w:sz w:val="24"/>
          <w:szCs w:val="24"/>
          <w:lang w:eastAsia="ru-RU"/>
        </w:rPr>
        <w:t>17. Адреса и реквизиты Сторон</w:t>
      </w:r>
    </w:p>
    <w:p w14:paraId="33DD5E6E" w14:textId="77777777" w:rsidR="00AB5E73" w:rsidRPr="00883ADF" w:rsidRDefault="00AB5E73">
      <w:pPr>
        <w:shd w:val="clear" w:color="auto" w:fill="FFFFFF"/>
        <w:autoSpaceDE w:val="0"/>
        <w:autoSpaceDN w:val="0"/>
        <w:adjustRightInd w:val="0"/>
        <w:spacing w:after="120" w:line="276" w:lineRule="auto"/>
        <w:rPr>
          <w:rFonts w:ascii="Times New Roman" w:eastAsia="MS ??" w:hAnsi="Times New Roman" w:cs="Times New Roman"/>
          <w:spacing w:val="-3"/>
          <w:sz w:val="24"/>
          <w:szCs w:val="24"/>
          <w:lang w:eastAsia="ru-RU"/>
        </w:rPr>
      </w:pPr>
    </w:p>
    <w:tbl>
      <w:tblPr>
        <w:tblStyle w:val="a9"/>
        <w:tblW w:w="5000" w:type="pct"/>
        <w:tblInd w:w="-5" w:type="dxa"/>
        <w:tblLook w:val="04A0" w:firstRow="1" w:lastRow="0" w:firstColumn="1" w:lastColumn="0" w:noHBand="0" w:noVBand="1"/>
      </w:tblPr>
      <w:tblGrid>
        <w:gridCol w:w="4669"/>
        <w:gridCol w:w="4670"/>
      </w:tblGrid>
      <w:tr w:rsidR="00224EA5" w:rsidRPr="00883ADF" w14:paraId="12D7782D" w14:textId="77777777" w:rsidTr="00893173">
        <w:tc>
          <w:tcPr>
            <w:tcW w:w="2500" w:type="pct"/>
          </w:tcPr>
          <w:p w14:paraId="4BE7383E" w14:textId="77777777" w:rsidR="00224EA5" w:rsidRPr="00883ADF" w:rsidRDefault="00224EA5" w:rsidP="00893173">
            <w:pPr>
              <w:spacing w:after="0" w:line="240" w:lineRule="auto"/>
              <w:rPr>
                <w:rFonts w:ascii="Times New Roman" w:eastAsia="MS ??" w:hAnsi="Times New Roman" w:cs="Times New Roman"/>
                <w:b/>
                <w:bCs/>
                <w:sz w:val="18"/>
                <w:szCs w:val="18"/>
                <w:lang w:eastAsia="ru-RU"/>
              </w:rPr>
            </w:pPr>
            <w:r w:rsidRPr="00883ADF">
              <w:rPr>
                <w:rFonts w:ascii="Times New Roman" w:eastAsia="MS ??" w:hAnsi="Times New Roman" w:cs="Times New Roman"/>
                <w:b/>
                <w:bCs/>
                <w:sz w:val="18"/>
                <w:szCs w:val="18"/>
                <w:lang w:eastAsia="ru-RU"/>
              </w:rPr>
              <w:t>Заказчик:</w:t>
            </w:r>
          </w:p>
          <w:p w14:paraId="00659132" w14:textId="77777777" w:rsidR="00224EA5" w:rsidRPr="00883ADF" w:rsidRDefault="00224EA5" w:rsidP="00893173">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ФГБУ «НИИ пульмонологии» ФМБА России</w:t>
            </w:r>
          </w:p>
        </w:tc>
        <w:tc>
          <w:tcPr>
            <w:tcW w:w="2500" w:type="pct"/>
          </w:tcPr>
          <w:p w14:paraId="537FE981" w14:textId="77777777" w:rsidR="00224EA5" w:rsidRPr="00883ADF" w:rsidRDefault="00224EA5" w:rsidP="00893173">
            <w:pPr>
              <w:spacing w:after="0" w:line="240" w:lineRule="auto"/>
              <w:rPr>
                <w:rFonts w:ascii="Times New Roman" w:eastAsia="MS ??" w:hAnsi="Times New Roman" w:cs="Times New Roman"/>
                <w:b/>
                <w:sz w:val="18"/>
                <w:szCs w:val="18"/>
                <w:lang w:eastAsia="ru-RU"/>
              </w:rPr>
            </w:pPr>
            <w:r w:rsidRPr="00883ADF">
              <w:rPr>
                <w:rFonts w:ascii="Times New Roman" w:eastAsia="MS ??" w:hAnsi="Times New Roman" w:cs="Times New Roman"/>
                <w:b/>
                <w:sz w:val="18"/>
                <w:szCs w:val="18"/>
                <w:lang w:eastAsia="ru-RU"/>
              </w:rPr>
              <w:t>Поставщик:</w:t>
            </w:r>
          </w:p>
          <w:p w14:paraId="6D2DD87F" w14:textId="77777777" w:rsidR="00224EA5" w:rsidRPr="00883ADF" w:rsidRDefault="00224EA5" w:rsidP="00893173">
            <w:pPr>
              <w:spacing w:after="0" w:line="240" w:lineRule="auto"/>
              <w:rPr>
                <w:rFonts w:ascii="Times New Roman" w:eastAsia="MS ??" w:hAnsi="Times New Roman" w:cs="Times New Roman"/>
                <w:sz w:val="18"/>
                <w:szCs w:val="18"/>
                <w:lang w:eastAsia="ru-RU"/>
              </w:rPr>
            </w:pPr>
          </w:p>
        </w:tc>
      </w:tr>
      <w:tr w:rsidR="00224EA5" w:rsidRPr="00883ADF" w14:paraId="460842DB" w14:textId="77777777" w:rsidTr="00893173">
        <w:tc>
          <w:tcPr>
            <w:tcW w:w="2500" w:type="pct"/>
          </w:tcPr>
          <w:p w14:paraId="0F4B212B" w14:textId="77777777" w:rsidR="005E1ACD"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Адрес: 115682, г. Москва, Ореховый б-р, д. 28, стр. 10ИНН: 7719021997КПП: 772401001</w:t>
            </w:r>
          </w:p>
          <w:p w14:paraId="7738AA0D" w14:textId="6A95C8F4" w:rsidR="005E1ACD"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ОГРН: 1037739125093</w:t>
            </w:r>
          </w:p>
          <w:p w14:paraId="53E09DD9" w14:textId="77777777" w:rsidR="005E1ACD"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Банковские реквизиты:</w:t>
            </w:r>
          </w:p>
          <w:p w14:paraId="6B1461AD" w14:textId="77777777" w:rsidR="005E1ACD"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УФК по г. Москве (ФГБУ «НИИ пульмонологии» ФМБА России, л/с 20736У42270, л/с 22736У42270)</w:t>
            </w:r>
          </w:p>
          <w:p w14:paraId="07F40D82" w14:textId="77777777" w:rsidR="005E1ACD"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Казначейский счет: 03214643000000017300</w:t>
            </w:r>
          </w:p>
          <w:p w14:paraId="38B6D7D1" w14:textId="77777777" w:rsidR="005E1ACD"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Единый казначейский счет: 40102810545370000003</w:t>
            </w:r>
          </w:p>
          <w:p w14:paraId="5982517A" w14:textId="77777777" w:rsidR="005E1ACD"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БИК: 004525988</w:t>
            </w:r>
          </w:p>
          <w:p w14:paraId="777CAC61" w14:textId="77777777" w:rsidR="005E1ACD"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lastRenderedPageBreak/>
              <w:t>Наименование банка: ОКЦ № 1 ГУ Банка России по ЦФО // УФК ПО Г. МОСКВЕ, г. Москва</w:t>
            </w:r>
          </w:p>
          <w:p w14:paraId="04EDF722" w14:textId="77777777" w:rsidR="005E1ACD"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Телефон: +7 (495) 410-62-00</w:t>
            </w:r>
          </w:p>
          <w:p w14:paraId="49A30B87" w14:textId="382E8A6D" w:rsidR="00224EA5" w:rsidRPr="00883ADF" w:rsidRDefault="005E1ACD" w:rsidP="005E1ACD">
            <w:pPr>
              <w:spacing w:after="0" w:line="240" w:lineRule="auto"/>
              <w:rPr>
                <w:rFonts w:ascii="Times New Roman" w:eastAsia="MS ??" w:hAnsi="Times New Roman" w:cs="Times New Roman"/>
                <w:sz w:val="18"/>
                <w:szCs w:val="18"/>
                <w:lang w:eastAsia="ru-RU"/>
              </w:rPr>
            </w:pPr>
            <w:r w:rsidRPr="00883ADF">
              <w:rPr>
                <w:rFonts w:ascii="Times New Roman" w:eastAsia="MS ??" w:hAnsi="Times New Roman" w:cs="Times New Roman"/>
                <w:sz w:val="18"/>
                <w:szCs w:val="18"/>
                <w:lang w:eastAsia="ru-RU"/>
              </w:rPr>
              <w:t>Эл. почта: niipulmo@yandex.ru</w:t>
            </w:r>
          </w:p>
        </w:tc>
        <w:tc>
          <w:tcPr>
            <w:tcW w:w="2500" w:type="pct"/>
            <w:shd w:val="clear" w:color="auto" w:fill="auto"/>
          </w:tcPr>
          <w:p w14:paraId="0EFE1F6D" w14:textId="77777777" w:rsidR="00224EA5" w:rsidRPr="00883ADF" w:rsidRDefault="00224EA5" w:rsidP="005E1ACD">
            <w:pPr>
              <w:pStyle w:val="ab"/>
              <w:jc w:val="left"/>
              <w:rPr>
                <w:rFonts w:eastAsia="MS ??"/>
                <w:sz w:val="18"/>
                <w:szCs w:val="18"/>
              </w:rPr>
            </w:pPr>
            <w:r w:rsidRPr="00883ADF">
              <w:rPr>
                <w:rFonts w:eastAsia="MS ??"/>
                <w:sz w:val="18"/>
                <w:szCs w:val="18"/>
              </w:rPr>
              <w:lastRenderedPageBreak/>
              <w:t xml:space="preserve">Адрес: </w:t>
            </w:r>
          </w:p>
        </w:tc>
      </w:tr>
    </w:tbl>
    <w:p w14:paraId="4AE12662" w14:textId="77777777" w:rsidR="003A06B6" w:rsidRPr="00883ADF" w:rsidRDefault="003A06B6">
      <w:pPr>
        <w:shd w:val="clear" w:color="auto" w:fill="FFFFFF"/>
        <w:autoSpaceDE w:val="0"/>
        <w:autoSpaceDN w:val="0"/>
        <w:adjustRightInd w:val="0"/>
        <w:spacing w:after="120" w:line="276" w:lineRule="auto"/>
        <w:rPr>
          <w:rFonts w:ascii="Times New Roman" w:eastAsia="MS ??" w:hAnsi="Times New Roman" w:cs="Times New Roman"/>
          <w:spacing w:val="-3"/>
          <w:sz w:val="24"/>
          <w:szCs w:val="24"/>
          <w:lang w:eastAsia="ru-RU"/>
        </w:rPr>
      </w:pPr>
    </w:p>
    <w:p w14:paraId="3A8A64B4" w14:textId="77777777" w:rsidR="003A06B6" w:rsidRPr="00883ADF" w:rsidRDefault="003A06B6">
      <w:pPr>
        <w:shd w:val="clear" w:color="auto" w:fill="FFFFFF"/>
        <w:autoSpaceDE w:val="0"/>
        <w:autoSpaceDN w:val="0"/>
        <w:adjustRightInd w:val="0"/>
        <w:spacing w:after="120" w:line="276" w:lineRule="auto"/>
        <w:rPr>
          <w:rFonts w:ascii="Times New Roman" w:eastAsia="MS ??" w:hAnsi="Times New Roman" w:cs="Times New Roman"/>
          <w:spacing w:val="-3"/>
          <w:sz w:val="24"/>
          <w:szCs w:val="24"/>
          <w:lang w:eastAsia="ru-RU"/>
        </w:rPr>
      </w:pP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4674"/>
        <w:gridCol w:w="4675"/>
      </w:tblGrid>
      <w:tr w:rsidR="00224EA5" w:rsidRPr="00883ADF" w14:paraId="3FF99F46" w14:textId="77777777" w:rsidTr="00893173">
        <w:trPr>
          <w:jc w:val="center"/>
        </w:trPr>
        <w:tc>
          <w:tcPr>
            <w:tcW w:w="2500" w:type="pct"/>
          </w:tcPr>
          <w:p w14:paraId="073B2C4E"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b/>
                <w:szCs w:val="20"/>
              </w:rPr>
            </w:pPr>
            <w:r w:rsidRPr="00883ADF">
              <w:rPr>
                <w:rFonts w:ascii="Times New Roman" w:eastAsia="Times New Roman" w:hAnsi="Times New Roman" w:cs="Times New Roman"/>
                <w:b/>
                <w:szCs w:val="20"/>
              </w:rPr>
              <w:t>Заказчик:</w:t>
            </w:r>
          </w:p>
        </w:tc>
        <w:tc>
          <w:tcPr>
            <w:tcW w:w="2500" w:type="pct"/>
          </w:tcPr>
          <w:p w14:paraId="041F4DD5"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b/>
                <w:szCs w:val="20"/>
              </w:rPr>
            </w:pPr>
            <w:r w:rsidRPr="00883ADF">
              <w:rPr>
                <w:rFonts w:ascii="Times New Roman" w:eastAsia="Times New Roman" w:hAnsi="Times New Roman" w:cs="Times New Roman"/>
                <w:b/>
                <w:szCs w:val="20"/>
              </w:rPr>
              <w:t>Поставщик:</w:t>
            </w:r>
          </w:p>
        </w:tc>
      </w:tr>
      <w:tr w:rsidR="00224EA5" w:rsidRPr="00883ADF" w14:paraId="4845AF05" w14:textId="77777777" w:rsidTr="00893173">
        <w:trPr>
          <w:jc w:val="center"/>
        </w:trPr>
        <w:tc>
          <w:tcPr>
            <w:tcW w:w="2500" w:type="pct"/>
          </w:tcPr>
          <w:p w14:paraId="6660116D" w14:textId="77777777" w:rsidR="00224EA5" w:rsidRPr="00883ADF" w:rsidRDefault="00224EA5" w:rsidP="00893173">
            <w:pPr>
              <w:jc w:val="center"/>
              <w:rPr>
                <w:rFonts w:ascii="Times New Roman" w:eastAsia="Times New Roman" w:hAnsi="Times New Roman" w:cs="Times New Roman"/>
                <w:szCs w:val="20"/>
              </w:rPr>
            </w:pPr>
            <w:r w:rsidRPr="00883ADF">
              <w:rPr>
                <w:rFonts w:ascii="Times New Roman" w:eastAsia="Times New Roman" w:hAnsi="Times New Roman" w:cs="Times New Roman"/>
              </w:rPr>
              <w:t xml:space="preserve">______________________________ </w:t>
            </w:r>
          </w:p>
        </w:tc>
        <w:tc>
          <w:tcPr>
            <w:tcW w:w="2500" w:type="pct"/>
          </w:tcPr>
          <w:p w14:paraId="0E896A01"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szCs w:val="20"/>
              </w:rPr>
            </w:pPr>
            <w:r w:rsidRPr="00883ADF">
              <w:rPr>
                <w:rFonts w:ascii="Times New Roman" w:eastAsia="Times New Roman" w:hAnsi="Times New Roman" w:cs="Times New Roman"/>
                <w:szCs w:val="20"/>
              </w:rPr>
              <w:t>______________________________</w:t>
            </w:r>
          </w:p>
          <w:p w14:paraId="48B44EF3"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szCs w:val="20"/>
              </w:rPr>
            </w:pPr>
          </w:p>
        </w:tc>
      </w:tr>
      <w:tr w:rsidR="00224EA5" w:rsidRPr="00883ADF" w14:paraId="26D616C3" w14:textId="77777777" w:rsidTr="00893173">
        <w:trPr>
          <w:jc w:val="center"/>
        </w:trPr>
        <w:tc>
          <w:tcPr>
            <w:tcW w:w="2500" w:type="pct"/>
          </w:tcPr>
          <w:p w14:paraId="34583E7D"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szCs w:val="20"/>
              </w:rPr>
            </w:pPr>
            <w:r w:rsidRPr="00883ADF">
              <w:rPr>
                <w:rFonts w:ascii="Times New Roman" w:eastAsia="Times New Roman" w:hAnsi="Times New Roman" w:cs="Times New Roman"/>
                <w:szCs w:val="20"/>
              </w:rPr>
              <w:t>_______________ _______________</w:t>
            </w:r>
          </w:p>
        </w:tc>
        <w:tc>
          <w:tcPr>
            <w:tcW w:w="2500" w:type="pct"/>
          </w:tcPr>
          <w:p w14:paraId="38621BED"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szCs w:val="20"/>
              </w:rPr>
            </w:pPr>
            <w:r w:rsidRPr="00883ADF">
              <w:rPr>
                <w:rFonts w:ascii="Times New Roman" w:eastAsia="Times New Roman" w:hAnsi="Times New Roman" w:cs="Times New Roman"/>
                <w:szCs w:val="20"/>
              </w:rPr>
              <w:t>_______________ _______________</w:t>
            </w:r>
          </w:p>
        </w:tc>
      </w:tr>
      <w:tr w:rsidR="00224EA5" w:rsidRPr="00883ADF" w14:paraId="650AE057" w14:textId="77777777" w:rsidTr="00893173">
        <w:trPr>
          <w:jc w:val="center"/>
        </w:trPr>
        <w:tc>
          <w:tcPr>
            <w:tcW w:w="2500" w:type="pct"/>
          </w:tcPr>
          <w:p w14:paraId="7E33EB23"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i/>
                <w:sz w:val="20"/>
                <w:szCs w:val="20"/>
              </w:rPr>
            </w:pPr>
            <w:r w:rsidRPr="00883ADF">
              <w:rPr>
                <w:rFonts w:ascii="Times New Roman" w:eastAsia="Times New Roman" w:hAnsi="Times New Roman" w:cs="Times New Roman"/>
                <w:i/>
                <w:sz w:val="20"/>
                <w:szCs w:val="20"/>
              </w:rPr>
              <w:t>М.П. (при наличии печати)</w:t>
            </w:r>
          </w:p>
        </w:tc>
        <w:tc>
          <w:tcPr>
            <w:tcW w:w="2500" w:type="pct"/>
          </w:tcPr>
          <w:p w14:paraId="28D095AD"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i/>
                <w:sz w:val="20"/>
                <w:szCs w:val="20"/>
              </w:rPr>
            </w:pPr>
            <w:r w:rsidRPr="00883ADF">
              <w:rPr>
                <w:rFonts w:ascii="Times New Roman" w:eastAsia="Times New Roman" w:hAnsi="Times New Roman" w:cs="Times New Roman"/>
                <w:i/>
                <w:sz w:val="20"/>
                <w:szCs w:val="20"/>
              </w:rPr>
              <w:t>М.П. (при наличии печати)</w:t>
            </w:r>
          </w:p>
        </w:tc>
      </w:tr>
    </w:tbl>
    <w:p w14:paraId="7D3509F5" w14:textId="77777777" w:rsidR="00AB5E73" w:rsidRPr="00883ADF" w:rsidRDefault="00AB5E73">
      <w:pPr>
        <w:keepNext/>
        <w:tabs>
          <w:tab w:val="left" w:pos="180"/>
        </w:tabs>
        <w:spacing w:after="120" w:line="276" w:lineRule="auto"/>
        <w:rPr>
          <w:rFonts w:ascii="Times New Roman" w:eastAsia="MS ??" w:hAnsi="Times New Roman" w:cs="Times New Roman"/>
          <w:color w:val="000000"/>
          <w:sz w:val="24"/>
          <w:szCs w:val="24"/>
          <w:lang w:eastAsia="ru-RU"/>
        </w:rPr>
        <w:sectPr w:rsidR="00AB5E73" w:rsidRPr="00883ADF">
          <w:headerReference w:type="even" r:id="rId8"/>
          <w:headerReference w:type="default" r:id="rId9"/>
          <w:footerReference w:type="even" r:id="rId10"/>
          <w:footerReference w:type="default" r:id="rId11"/>
          <w:headerReference w:type="first" r:id="rId12"/>
          <w:footerReference w:type="first" r:id="rId13"/>
          <w:pgSz w:w="11900" w:h="16840"/>
          <w:pgMar w:top="1134" w:right="850" w:bottom="1134" w:left="1701" w:header="283" w:footer="283" w:gutter="0"/>
          <w:cols w:space="708"/>
          <w:docGrid w:linePitch="360"/>
        </w:sectPr>
      </w:pPr>
    </w:p>
    <w:p w14:paraId="2A39F79F" w14:textId="000BA28F" w:rsidR="00224EA5" w:rsidRPr="00883ADF" w:rsidRDefault="00AB382B" w:rsidP="00224EA5">
      <w:pPr>
        <w:jc w:val="right"/>
        <w:rPr>
          <w:rFonts w:ascii="Times New Roman" w:hAnsi="Times New Roman" w:cs="Times New Roman"/>
          <w:color w:val="000000"/>
        </w:rPr>
      </w:pPr>
      <w:r w:rsidRPr="00883ADF">
        <w:rPr>
          <w:rFonts w:ascii="Times New Roman" w:eastAsia="Times New Roman" w:hAnsi="Times New Roman" w:cs="Times New Roman"/>
          <w:sz w:val="24"/>
          <w:szCs w:val="24"/>
          <w:lang w:eastAsia="ru-RU"/>
        </w:rPr>
        <w:lastRenderedPageBreak/>
        <w:t>Приложение № 1 к Договору</w:t>
      </w:r>
      <w:r w:rsidRPr="00883ADF">
        <w:rPr>
          <w:rFonts w:ascii="Times New Roman" w:eastAsia="Times New Roman" w:hAnsi="Times New Roman" w:cs="Times New Roman"/>
          <w:sz w:val="24"/>
          <w:szCs w:val="24"/>
          <w:lang w:eastAsia="ru-RU"/>
        </w:rPr>
        <w:br/>
      </w:r>
      <w:r w:rsidR="00224EA5" w:rsidRPr="00883ADF">
        <w:rPr>
          <w:rFonts w:ascii="Times New Roman" w:hAnsi="Times New Roman" w:cs="Times New Roman"/>
          <w:color w:val="000000"/>
        </w:rPr>
        <w:t xml:space="preserve">от ___ ____________ </w:t>
      </w:r>
      <w:r w:rsidR="00224EA5" w:rsidRPr="00883ADF">
        <w:rPr>
          <w:rFonts w:ascii="Times New Roman" w:hAnsi="Times New Roman" w:cs="Times New Roman"/>
        </w:rPr>
        <w:t>202</w:t>
      </w:r>
      <w:r w:rsidR="008857DB">
        <w:rPr>
          <w:rFonts w:ascii="Times New Roman" w:hAnsi="Times New Roman" w:cs="Times New Roman"/>
        </w:rPr>
        <w:t>6</w:t>
      </w:r>
      <w:r w:rsidR="00224EA5" w:rsidRPr="00883ADF">
        <w:rPr>
          <w:rFonts w:ascii="Times New Roman" w:hAnsi="Times New Roman" w:cs="Times New Roman"/>
        </w:rPr>
        <w:t xml:space="preserve"> г.</w:t>
      </w:r>
      <w:r w:rsidR="00224EA5" w:rsidRPr="00883ADF">
        <w:rPr>
          <w:rFonts w:ascii="Times New Roman" w:hAnsi="Times New Roman" w:cs="Times New Roman"/>
          <w:color w:val="000000"/>
        </w:rPr>
        <w:t xml:space="preserve"> № ___________</w:t>
      </w:r>
    </w:p>
    <w:p w14:paraId="6A2C8D7B" w14:textId="7CBE22AA" w:rsidR="00611977" w:rsidRPr="00883ADF" w:rsidRDefault="00AB382B">
      <w:pPr>
        <w:spacing w:after="120" w:line="276" w:lineRule="auto"/>
        <w:jc w:val="center"/>
        <w:rPr>
          <w:rFonts w:ascii="Times New Roman" w:eastAsia="Times New Roman" w:hAnsi="Times New Roman" w:cs="Times New Roman"/>
          <w:b/>
          <w:sz w:val="24"/>
          <w:szCs w:val="24"/>
          <w:lang w:eastAsia="ru-RU"/>
        </w:rPr>
      </w:pPr>
      <w:r w:rsidRPr="00883ADF">
        <w:rPr>
          <w:rFonts w:ascii="Times New Roman" w:eastAsia="Times New Roman" w:hAnsi="Times New Roman" w:cs="Times New Roman"/>
          <w:b/>
          <w:sz w:val="24"/>
          <w:szCs w:val="24"/>
          <w:lang w:eastAsia="ru-RU"/>
        </w:rPr>
        <w:t>СПЕЦИФИКАЦИЯ</w:t>
      </w:r>
    </w:p>
    <w:tbl>
      <w:tblPr>
        <w:tblW w:w="5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9"/>
        <w:gridCol w:w="1516"/>
        <w:gridCol w:w="1595"/>
        <w:gridCol w:w="1485"/>
        <w:gridCol w:w="1027"/>
        <w:gridCol w:w="657"/>
        <w:gridCol w:w="891"/>
        <w:gridCol w:w="810"/>
        <w:gridCol w:w="917"/>
        <w:gridCol w:w="920"/>
        <w:gridCol w:w="917"/>
        <w:gridCol w:w="913"/>
        <w:gridCol w:w="795"/>
        <w:gridCol w:w="969"/>
        <w:gridCol w:w="483"/>
        <w:gridCol w:w="1136"/>
      </w:tblGrid>
      <w:tr w:rsidR="00AB5E73" w:rsidRPr="00883ADF" w14:paraId="0994BDC2" w14:textId="77777777" w:rsidTr="006911BC">
        <w:trPr>
          <w:trHeight w:val="660"/>
          <w:jc w:val="center"/>
        </w:trPr>
        <w:tc>
          <w:tcPr>
            <w:tcW w:w="540" w:type="dxa"/>
            <w:vMerge w:val="restart"/>
          </w:tcPr>
          <w:p w14:paraId="76BA321B"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 п/п</w:t>
            </w:r>
          </w:p>
        </w:tc>
        <w:tc>
          <w:tcPr>
            <w:tcW w:w="3111" w:type="dxa"/>
            <w:gridSpan w:val="2"/>
          </w:tcPr>
          <w:p w14:paraId="602137A8"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Наименование Товара в соответствии с единым справочником-каталогом лекарственных препаратов (далее — ЕСКЛП)</w:t>
            </w:r>
          </w:p>
        </w:tc>
        <w:tc>
          <w:tcPr>
            <w:tcW w:w="1485" w:type="dxa"/>
            <w:vMerge w:val="restart"/>
          </w:tcPr>
          <w:p w14:paraId="75611FFD"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Торговое наименование, форма выпуска в соответствии с регистрационным удостоверением лекарственного препарата</w:t>
            </w:r>
          </w:p>
        </w:tc>
        <w:tc>
          <w:tcPr>
            <w:tcW w:w="1027" w:type="dxa"/>
            <w:vMerge w:val="restart"/>
          </w:tcPr>
          <w:p w14:paraId="2A1525B2"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Лекарственная форма в соответствии с ЕСКЛП</w:t>
            </w:r>
          </w:p>
        </w:tc>
        <w:tc>
          <w:tcPr>
            <w:tcW w:w="657" w:type="dxa"/>
            <w:vMerge w:val="restart"/>
          </w:tcPr>
          <w:p w14:paraId="0853F004"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Дозировка в соответствии с ЕСКЛП / (Кол-во лек. форм в потребительской уп.</w:t>
            </w:r>
          </w:p>
        </w:tc>
        <w:tc>
          <w:tcPr>
            <w:tcW w:w="891" w:type="dxa"/>
            <w:vMerge w:val="restart"/>
          </w:tcPr>
          <w:p w14:paraId="172B6E78"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Единица измерения Товара в соответствии с ЕСКЛП</w:t>
            </w:r>
          </w:p>
        </w:tc>
        <w:tc>
          <w:tcPr>
            <w:tcW w:w="2647" w:type="dxa"/>
            <w:gridSpan w:val="3"/>
          </w:tcPr>
          <w:p w14:paraId="7839C117"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Цена за единицу измерения Товара, в том числе</w:t>
            </w:r>
          </w:p>
        </w:tc>
        <w:tc>
          <w:tcPr>
            <w:tcW w:w="917" w:type="dxa"/>
            <w:vMerge w:val="restart"/>
          </w:tcPr>
          <w:p w14:paraId="5AB184D7"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Количество в единицах измерения Товара</w:t>
            </w:r>
          </w:p>
        </w:tc>
        <w:tc>
          <w:tcPr>
            <w:tcW w:w="913" w:type="dxa"/>
            <w:vMerge w:val="restart"/>
          </w:tcPr>
          <w:p w14:paraId="6742251D"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Количество упаковок</w:t>
            </w:r>
          </w:p>
        </w:tc>
        <w:tc>
          <w:tcPr>
            <w:tcW w:w="795" w:type="dxa"/>
            <w:vMerge w:val="restart"/>
          </w:tcPr>
          <w:p w14:paraId="6F96B0C9"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Цена за упаковку (включая НДС)</w:t>
            </w:r>
          </w:p>
        </w:tc>
        <w:tc>
          <w:tcPr>
            <w:tcW w:w="2588" w:type="dxa"/>
            <w:gridSpan w:val="3"/>
          </w:tcPr>
          <w:p w14:paraId="0308F467"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Стоимость, в том числе</w:t>
            </w:r>
          </w:p>
        </w:tc>
      </w:tr>
      <w:tr w:rsidR="00AB5E73" w:rsidRPr="00883ADF" w14:paraId="6399AF50" w14:textId="77777777" w:rsidTr="006911BC">
        <w:trPr>
          <w:trHeight w:val="1792"/>
          <w:jc w:val="center"/>
        </w:trPr>
        <w:tc>
          <w:tcPr>
            <w:tcW w:w="540" w:type="dxa"/>
            <w:vMerge/>
          </w:tcPr>
          <w:p w14:paraId="2A4060A5" w14:textId="77777777" w:rsidR="00AB5E73" w:rsidRPr="00883ADF" w:rsidRDefault="00AB5E73">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516" w:type="dxa"/>
          </w:tcPr>
          <w:p w14:paraId="02C86803"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международное непатентованное, или химическое, или группировочное наименование</w:t>
            </w:r>
          </w:p>
        </w:tc>
        <w:tc>
          <w:tcPr>
            <w:tcW w:w="1594" w:type="dxa"/>
          </w:tcPr>
          <w:p w14:paraId="5D4AE9A8"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торговое наименование</w:t>
            </w:r>
          </w:p>
        </w:tc>
        <w:tc>
          <w:tcPr>
            <w:tcW w:w="1485" w:type="dxa"/>
            <w:vMerge/>
          </w:tcPr>
          <w:p w14:paraId="1DF2BAD3" w14:textId="77777777" w:rsidR="00AB5E73" w:rsidRPr="00883ADF" w:rsidRDefault="00AB5E73">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027" w:type="dxa"/>
            <w:vMerge/>
          </w:tcPr>
          <w:p w14:paraId="03F5E8DA" w14:textId="77777777" w:rsidR="00AB5E73" w:rsidRPr="00883ADF" w:rsidRDefault="00AB5E73">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657" w:type="dxa"/>
            <w:vMerge/>
          </w:tcPr>
          <w:p w14:paraId="0BF2AF84" w14:textId="77777777" w:rsidR="00AB5E73" w:rsidRPr="00883ADF" w:rsidRDefault="00AB5E73">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891" w:type="dxa"/>
            <w:vMerge/>
          </w:tcPr>
          <w:p w14:paraId="784416E5" w14:textId="77777777" w:rsidR="00AB5E73" w:rsidRPr="00883ADF" w:rsidRDefault="00AB5E73">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810" w:type="dxa"/>
          </w:tcPr>
          <w:p w14:paraId="672F3504"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без НДС</w:t>
            </w:r>
          </w:p>
        </w:tc>
        <w:tc>
          <w:tcPr>
            <w:tcW w:w="917" w:type="dxa"/>
          </w:tcPr>
          <w:p w14:paraId="1911D4F7"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размер НДС (если облагается НДС)</w:t>
            </w:r>
          </w:p>
        </w:tc>
        <w:tc>
          <w:tcPr>
            <w:tcW w:w="919" w:type="dxa"/>
          </w:tcPr>
          <w:p w14:paraId="5C23BA88"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итого</w:t>
            </w:r>
          </w:p>
        </w:tc>
        <w:tc>
          <w:tcPr>
            <w:tcW w:w="917" w:type="dxa"/>
            <w:vMerge/>
          </w:tcPr>
          <w:p w14:paraId="61B7D317" w14:textId="77777777" w:rsidR="00AB5E73" w:rsidRPr="00883ADF" w:rsidRDefault="00AB5E73">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13" w:type="dxa"/>
            <w:vMerge/>
          </w:tcPr>
          <w:p w14:paraId="6429F178" w14:textId="77777777" w:rsidR="00AB5E73" w:rsidRPr="00883ADF" w:rsidRDefault="00AB5E73">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795" w:type="dxa"/>
            <w:vMerge/>
          </w:tcPr>
          <w:p w14:paraId="382179D0" w14:textId="77777777" w:rsidR="00AB5E73" w:rsidRPr="00883ADF" w:rsidRDefault="00AB5E73">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969" w:type="dxa"/>
          </w:tcPr>
          <w:p w14:paraId="774AE5A5"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без НДС</w:t>
            </w:r>
          </w:p>
        </w:tc>
        <w:tc>
          <w:tcPr>
            <w:tcW w:w="483" w:type="dxa"/>
          </w:tcPr>
          <w:p w14:paraId="0F58D6EB"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размер НДС (если облагается НДС)</w:t>
            </w:r>
          </w:p>
        </w:tc>
        <w:tc>
          <w:tcPr>
            <w:tcW w:w="1136" w:type="dxa"/>
          </w:tcPr>
          <w:p w14:paraId="5E399F1B"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итого</w:t>
            </w:r>
          </w:p>
        </w:tc>
      </w:tr>
      <w:tr w:rsidR="00AB5E73" w:rsidRPr="00883ADF" w14:paraId="021D77C6" w14:textId="77777777" w:rsidTr="006911BC">
        <w:trPr>
          <w:trHeight w:val="164"/>
          <w:jc w:val="center"/>
        </w:trPr>
        <w:tc>
          <w:tcPr>
            <w:tcW w:w="540" w:type="dxa"/>
          </w:tcPr>
          <w:p w14:paraId="19E78E78"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1</w:t>
            </w:r>
          </w:p>
        </w:tc>
        <w:tc>
          <w:tcPr>
            <w:tcW w:w="1516" w:type="dxa"/>
          </w:tcPr>
          <w:p w14:paraId="6351557A"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2</w:t>
            </w:r>
          </w:p>
        </w:tc>
        <w:tc>
          <w:tcPr>
            <w:tcW w:w="1594" w:type="dxa"/>
          </w:tcPr>
          <w:p w14:paraId="424918E4"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3</w:t>
            </w:r>
          </w:p>
        </w:tc>
        <w:tc>
          <w:tcPr>
            <w:tcW w:w="1485" w:type="dxa"/>
          </w:tcPr>
          <w:p w14:paraId="094CA811"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4</w:t>
            </w:r>
          </w:p>
        </w:tc>
        <w:tc>
          <w:tcPr>
            <w:tcW w:w="1027" w:type="dxa"/>
          </w:tcPr>
          <w:p w14:paraId="5CD8415B"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5</w:t>
            </w:r>
          </w:p>
        </w:tc>
        <w:tc>
          <w:tcPr>
            <w:tcW w:w="657" w:type="dxa"/>
          </w:tcPr>
          <w:p w14:paraId="6F502E33"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6</w:t>
            </w:r>
          </w:p>
        </w:tc>
        <w:tc>
          <w:tcPr>
            <w:tcW w:w="891" w:type="dxa"/>
          </w:tcPr>
          <w:p w14:paraId="72095B2D"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7</w:t>
            </w:r>
          </w:p>
        </w:tc>
        <w:tc>
          <w:tcPr>
            <w:tcW w:w="810" w:type="dxa"/>
          </w:tcPr>
          <w:p w14:paraId="6BFBC8E7"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8</w:t>
            </w:r>
          </w:p>
        </w:tc>
        <w:tc>
          <w:tcPr>
            <w:tcW w:w="917" w:type="dxa"/>
          </w:tcPr>
          <w:p w14:paraId="355733FD"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9</w:t>
            </w:r>
          </w:p>
        </w:tc>
        <w:tc>
          <w:tcPr>
            <w:tcW w:w="919" w:type="dxa"/>
          </w:tcPr>
          <w:p w14:paraId="6D72444E"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10</w:t>
            </w:r>
          </w:p>
        </w:tc>
        <w:tc>
          <w:tcPr>
            <w:tcW w:w="917" w:type="dxa"/>
          </w:tcPr>
          <w:p w14:paraId="53B3448B"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11</w:t>
            </w:r>
          </w:p>
        </w:tc>
        <w:tc>
          <w:tcPr>
            <w:tcW w:w="913" w:type="dxa"/>
          </w:tcPr>
          <w:p w14:paraId="1F596B07"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12</w:t>
            </w:r>
          </w:p>
        </w:tc>
        <w:tc>
          <w:tcPr>
            <w:tcW w:w="795" w:type="dxa"/>
          </w:tcPr>
          <w:p w14:paraId="446BBFEA"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13</w:t>
            </w:r>
          </w:p>
        </w:tc>
        <w:tc>
          <w:tcPr>
            <w:tcW w:w="969" w:type="dxa"/>
          </w:tcPr>
          <w:p w14:paraId="74AE3BB6"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14</w:t>
            </w:r>
          </w:p>
        </w:tc>
        <w:tc>
          <w:tcPr>
            <w:tcW w:w="483" w:type="dxa"/>
          </w:tcPr>
          <w:p w14:paraId="5B35AECD"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15</w:t>
            </w:r>
          </w:p>
        </w:tc>
        <w:tc>
          <w:tcPr>
            <w:tcW w:w="1136" w:type="dxa"/>
          </w:tcPr>
          <w:p w14:paraId="357FC7B7" w14:textId="77777777" w:rsidR="00AB5E73" w:rsidRPr="00883ADF" w:rsidRDefault="00AB382B">
            <w:pPr>
              <w:widowControl w:val="0"/>
              <w:autoSpaceDE w:val="0"/>
              <w:autoSpaceDN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16</w:t>
            </w:r>
          </w:p>
        </w:tc>
      </w:tr>
      <w:tr w:rsidR="00A92E70" w:rsidRPr="00883ADF" w14:paraId="457795E9" w14:textId="77777777" w:rsidTr="006911BC">
        <w:trPr>
          <w:trHeight w:val="883"/>
          <w:jc w:val="center"/>
        </w:trPr>
        <w:tc>
          <w:tcPr>
            <w:tcW w:w="540" w:type="dxa"/>
          </w:tcPr>
          <w:p w14:paraId="3F889490" w14:textId="6A7FA021" w:rsidR="00A92E70" w:rsidRPr="00883ADF" w:rsidRDefault="00A92E70" w:rsidP="00A92E7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1.</w:t>
            </w:r>
          </w:p>
        </w:tc>
        <w:tc>
          <w:tcPr>
            <w:tcW w:w="1516" w:type="dxa"/>
          </w:tcPr>
          <w:p w14:paraId="75B8238A" w14:textId="521FC3DC" w:rsidR="00A92E70" w:rsidRPr="00883ADF" w:rsidRDefault="00A92E70" w:rsidP="003F1BC4">
            <w:pPr>
              <w:pStyle w:val="ab"/>
              <w:jc w:val="center"/>
              <w:rPr>
                <w:color w:val="000000" w:themeColor="text1"/>
                <w:sz w:val="16"/>
                <w:szCs w:val="16"/>
              </w:rPr>
            </w:pPr>
          </w:p>
        </w:tc>
        <w:tc>
          <w:tcPr>
            <w:tcW w:w="1594" w:type="dxa"/>
          </w:tcPr>
          <w:p w14:paraId="34386410" w14:textId="6441F9F9" w:rsidR="00A92E70" w:rsidRPr="00883ADF" w:rsidRDefault="00A92E70" w:rsidP="003F1BC4">
            <w:pPr>
              <w:pStyle w:val="ab"/>
              <w:jc w:val="center"/>
              <w:rPr>
                <w:sz w:val="16"/>
                <w:szCs w:val="16"/>
              </w:rPr>
            </w:pPr>
          </w:p>
        </w:tc>
        <w:tc>
          <w:tcPr>
            <w:tcW w:w="1485" w:type="dxa"/>
          </w:tcPr>
          <w:p w14:paraId="72638842" w14:textId="6AF215FA" w:rsidR="008515AE" w:rsidRPr="00883ADF" w:rsidRDefault="008515AE" w:rsidP="007B1C71">
            <w:pPr>
              <w:pStyle w:val="ab"/>
              <w:jc w:val="center"/>
              <w:rPr>
                <w:sz w:val="16"/>
                <w:szCs w:val="16"/>
              </w:rPr>
            </w:pPr>
          </w:p>
        </w:tc>
        <w:tc>
          <w:tcPr>
            <w:tcW w:w="1027" w:type="dxa"/>
          </w:tcPr>
          <w:p w14:paraId="6F6F52FF" w14:textId="471AD1DE" w:rsidR="00A92E70" w:rsidRPr="00883ADF" w:rsidRDefault="00A92E70" w:rsidP="003F1BC4">
            <w:pPr>
              <w:pStyle w:val="ab"/>
              <w:jc w:val="center"/>
              <w:rPr>
                <w:sz w:val="16"/>
                <w:szCs w:val="16"/>
              </w:rPr>
            </w:pPr>
          </w:p>
        </w:tc>
        <w:tc>
          <w:tcPr>
            <w:tcW w:w="657" w:type="dxa"/>
          </w:tcPr>
          <w:p w14:paraId="1CCFE6C4" w14:textId="2F6EC225" w:rsidR="00A92E70" w:rsidRPr="00883ADF" w:rsidRDefault="00A92E70" w:rsidP="003F1BC4">
            <w:pPr>
              <w:pStyle w:val="ab"/>
              <w:jc w:val="center"/>
              <w:rPr>
                <w:sz w:val="16"/>
                <w:szCs w:val="16"/>
              </w:rPr>
            </w:pPr>
          </w:p>
        </w:tc>
        <w:tc>
          <w:tcPr>
            <w:tcW w:w="891" w:type="dxa"/>
          </w:tcPr>
          <w:p w14:paraId="6ED4B6DB" w14:textId="6054C74D" w:rsidR="00A92E70" w:rsidRPr="00883ADF" w:rsidRDefault="00A92E70" w:rsidP="003F1BC4">
            <w:pPr>
              <w:pStyle w:val="ab"/>
              <w:jc w:val="center"/>
              <w:rPr>
                <w:sz w:val="16"/>
                <w:szCs w:val="16"/>
              </w:rPr>
            </w:pPr>
          </w:p>
        </w:tc>
        <w:tc>
          <w:tcPr>
            <w:tcW w:w="810" w:type="dxa"/>
          </w:tcPr>
          <w:p w14:paraId="7177DE9A" w14:textId="45AB8687" w:rsidR="00A92E70" w:rsidRPr="00883ADF" w:rsidRDefault="00A92E70" w:rsidP="003F1BC4">
            <w:pPr>
              <w:pStyle w:val="ab"/>
              <w:jc w:val="center"/>
              <w:rPr>
                <w:sz w:val="16"/>
                <w:szCs w:val="16"/>
              </w:rPr>
            </w:pPr>
          </w:p>
        </w:tc>
        <w:tc>
          <w:tcPr>
            <w:tcW w:w="917" w:type="dxa"/>
          </w:tcPr>
          <w:p w14:paraId="1EA39B48" w14:textId="2F255145" w:rsidR="00A92E70" w:rsidRPr="00883ADF" w:rsidRDefault="00A92E70" w:rsidP="003F1BC4">
            <w:pPr>
              <w:pStyle w:val="ab"/>
              <w:jc w:val="center"/>
              <w:rPr>
                <w:sz w:val="16"/>
                <w:szCs w:val="16"/>
              </w:rPr>
            </w:pPr>
          </w:p>
        </w:tc>
        <w:tc>
          <w:tcPr>
            <w:tcW w:w="919" w:type="dxa"/>
          </w:tcPr>
          <w:p w14:paraId="0588CAD6" w14:textId="76C643D6" w:rsidR="00A92E70" w:rsidRPr="00883ADF" w:rsidRDefault="00A92E70" w:rsidP="003F1BC4">
            <w:pPr>
              <w:pStyle w:val="ab"/>
              <w:jc w:val="center"/>
              <w:rPr>
                <w:sz w:val="16"/>
                <w:szCs w:val="16"/>
              </w:rPr>
            </w:pPr>
          </w:p>
        </w:tc>
        <w:tc>
          <w:tcPr>
            <w:tcW w:w="917" w:type="dxa"/>
          </w:tcPr>
          <w:p w14:paraId="6BDA37A0" w14:textId="70E0AFD4" w:rsidR="00A92E70" w:rsidRPr="00883ADF" w:rsidRDefault="00A92E70" w:rsidP="003F1BC4">
            <w:pPr>
              <w:pStyle w:val="ab"/>
              <w:jc w:val="center"/>
              <w:rPr>
                <w:sz w:val="16"/>
                <w:szCs w:val="16"/>
              </w:rPr>
            </w:pPr>
          </w:p>
        </w:tc>
        <w:tc>
          <w:tcPr>
            <w:tcW w:w="913" w:type="dxa"/>
          </w:tcPr>
          <w:p w14:paraId="2D94E4B2" w14:textId="0E01A9ED" w:rsidR="00A92E70" w:rsidRPr="00883ADF" w:rsidRDefault="00A92E70" w:rsidP="003F1BC4">
            <w:pPr>
              <w:pStyle w:val="ab"/>
              <w:jc w:val="center"/>
              <w:rPr>
                <w:sz w:val="16"/>
                <w:szCs w:val="16"/>
              </w:rPr>
            </w:pPr>
          </w:p>
        </w:tc>
        <w:tc>
          <w:tcPr>
            <w:tcW w:w="795" w:type="dxa"/>
          </w:tcPr>
          <w:p w14:paraId="441645F9" w14:textId="5358BAC3" w:rsidR="00A92E70" w:rsidRPr="00883ADF" w:rsidRDefault="00A92E70" w:rsidP="003F1BC4">
            <w:pPr>
              <w:pStyle w:val="ab"/>
              <w:jc w:val="center"/>
              <w:rPr>
                <w:sz w:val="16"/>
                <w:szCs w:val="16"/>
              </w:rPr>
            </w:pPr>
          </w:p>
        </w:tc>
        <w:tc>
          <w:tcPr>
            <w:tcW w:w="969" w:type="dxa"/>
          </w:tcPr>
          <w:p w14:paraId="25873BF9" w14:textId="2B8974F6" w:rsidR="00A92E70" w:rsidRPr="00883ADF" w:rsidRDefault="00A92E70" w:rsidP="00CC34BA">
            <w:pPr>
              <w:pStyle w:val="ab"/>
              <w:jc w:val="center"/>
              <w:rPr>
                <w:sz w:val="16"/>
                <w:szCs w:val="16"/>
              </w:rPr>
            </w:pPr>
          </w:p>
        </w:tc>
        <w:tc>
          <w:tcPr>
            <w:tcW w:w="483" w:type="dxa"/>
          </w:tcPr>
          <w:p w14:paraId="5014831E" w14:textId="3B544936" w:rsidR="00A92E70" w:rsidRPr="00883ADF" w:rsidRDefault="00A92E70" w:rsidP="003F1BC4">
            <w:pPr>
              <w:pStyle w:val="ab"/>
              <w:jc w:val="center"/>
              <w:rPr>
                <w:sz w:val="16"/>
                <w:szCs w:val="16"/>
              </w:rPr>
            </w:pPr>
          </w:p>
        </w:tc>
        <w:tc>
          <w:tcPr>
            <w:tcW w:w="1136" w:type="dxa"/>
          </w:tcPr>
          <w:p w14:paraId="3DF6F090" w14:textId="78965BFF" w:rsidR="00A92E70" w:rsidRPr="00883ADF" w:rsidRDefault="00A92E70" w:rsidP="003F1BC4">
            <w:pPr>
              <w:pStyle w:val="ab"/>
              <w:jc w:val="center"/>
              <w:rPr>
                <w:sz w:val="16"/>
                <w:szCs w:val="16"/>
              </w:rPr>
            </w:pPr>
          </w:p>
        </w:tc>
      </w:tr>
    </w:tbl>
    <w:p w14:paraId="5BD7DDDF" w14:textId="0646378A" w:rsidR="00633551" w:rsidRPr="00883ADF" w:rsidRDefault="00633551">
      <w:pPr>
        <w:spacing w:after="120" w:line="276" w:lineRule="auto"/>
        <w:rPr>
          <w:rFonts w:ascii="Times New Roman" w:hAnsi="Times New Roman" w:cs="Times New Roman"/>
          <w:sz w:val="24"/>
        </w:rPr>
      </w:pPr>
    </w:p>
    <w:tbl>
      <w:tblPr>
        <w:tblW w:w="5000" w:type="pct"/>
        <w:jc w:val="center"/>
        <w:tblLayout w:type="fixed"/>
        <w:tblCellMar>
          <w:top w:w="102" w:type="dxa"/>
          <w:left w:w="62" w:type="dxa"/>
          <w:bottom w:w="102" w:type="dxa"/>
          <w:right w:w="62" w:type="dxa"/>
        </w:tblCellMar>
        <w:tblLook w:val="04A0" w:firstRow="1" w:lastRow="0" w:firstColumn="1" w:lastColumn="0" w:noHBand="0" w:noVBand="1"/>
      </w:tblPr>
      <w:tblGrid>
        <w:gridCol w:w="7286"/>
        <w:gridCol w:w="7286"/>
      </w:tblGrid>
      <w:tr w:rsidR="00B213E2" w:rsidRPr="00883ADF" w14:paraId="48639953" w14:textId="77777777" w:rsidTr="003A06B6">
        <w:trPr>
          <w:jc w:val="center"/>
        </w:trPr>
        <w:tc>
          <w:tcPr>
            <w:tcW w:w="2500" w:type="pct"/>
          </w:tcPr>
          <w:p w14:paraId="77F06F40" w14:textId="1950B808" w:rsidR="00B213E2" w:rsidRPr="00883ADF" w:rsidRDefault="00B213E2" w:rsidP="00B213E2">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c>
          <w:tcPr>
            <w:tcW w:w="2500" w:type="pct"/>
          </w:tcPr>
          <w:p w14:paraId="5DE8D5EC" w14:textId="64F6410A" w:rsidR="00B213E2" w:rsidRPr="00883ADF" w:rsidRDefault="00B213E2" w:rsidP="00B213E2">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r>
      <w:tr w:rsidR="00224EA5" w:rsidRPr="00883ADF" w14:paraId="4B546E2C" w14:textId="77777777" w:rsidTr="00B213E2">
        <w:trPr>
          <w:jc w:val="center"/>
        </w:trPr>
        <w:tc>
          <w:tcPr>
            <w:tcW w:w="2500" w:type="pct"/>
          </w:tcPr>
          <w:p w14:paraId="6A93D49A" w14:textId="7E6944D4"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83ADF">
              <w:rPr>
                <w:rFonts w:ascii="Times New Roman" w:eastAsia="Times New Roman" w:hAnsi="Times New Roman" w:cs="Times New Roman"/>
                <w:b/>
                <w:szCs w:val="20"/>
              </w:rPr>
              <w:t>Заказчик:</w:t>
            </w:r>
          </w:p>
        </w:tc>
        <w:tc>
          <w:tcPr>
            <w:tcW w:w="2500" w:type="pct"/>
          </w:tcPr>
          <w:p w14:paraId="444FFAC7" w14:textId="51EFFC6B"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83ADF">
              <w:rPr>
                <w:rFonts w:ascii="Times New Roman" w:eastAsia="Times New Roman" w:hAnsi="Times New Roman" w:cs="Times New Roman"/>
                <w:b/>
                <w:szCs w:val="20"/>
              </w:rPr>
              <w:t>Поставщик:</w:t>
            </w:r>
          </w:p>
        </w:tc>
      </w:tr>
      <w:tr w:rsidR="00224EA5" w:rsidRPr="00883ADF" w14:paraId="207BD053" w14:textId="77777777" w:rsidTr="00B213E2">
        <w:trPr>
          <w:jc w:val="center"/>
        </w:trPr>
        <w:tc>
          <w:tcPr>
            <w:tcW w:w="2500" w:type="pct"/>
          </w:tcPr>
          <w:p w14:paraId="01136B93" w14:textId="47E9C86A"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883ADF">
              <w:rPr>
                <w:rFonts w:ascii="Times New Roman" w:eastAsia="Times New Roman" w:hAnsi="Times New Roman" w:cs="Times New Roman"/>
              </w:rPr>
              <w:t xml:space="preserve">______________________________ </w:t>
            </w:r>
          </w:p>
        </w:tc>
        <w:tc>
          <w:tcPr>
            <w:tcW w:w="2500" w:type="pct"/>
          </w:tcPr>
          <w:p w14:paraId="7F57FF9F" w14:textId="77777777" w:rsidR="00224EA5" w:rsidRPr="00883ADF" w:rsidRDefault="00224EA5" w:rsidP="00224EA5">
            <w:pPr>
              <w:widowControl w:val="0"/>
              <w:autoSpaceDE w:val="0"/>
              <w:autoSpaceDN w:val="0"/>
              <w:adjustRightInd w:val="0"/>
              <w:jc w:val="center"/>
              <w:rPr>
                <w:rFonts w:ascii="Times New Roman" w:eastAsia="Times New Roman" w:hAnsi="Times New Roman" w:cs="Times New Roman"/>
                <w:szCs w:val="20"/>
              </w:rPr>
            </w:pPr>
            <w:r w:rsidRPr="00883ADF">
              <w:rPr>
                <w:rFonts w:ascii="Times New Roman" w:eastAsia="Times New Roman" w:hAnsi="Times New Roman" w:cs="Times New Roman"/>
                <w:szCs w:val="20"/>
              </w:rPr>
              <w:t>______________________________</w:t>
            </w:r>
          </w:p>
          <w:p w14:paraId="20E58714" w14:textId="6EBA623F"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Cs/>
                <w:lang w:eastAsia="ru-RU"/>
              </w:rPr>
            </w:pPr>
          </w:p>
        </w:tc>
      </w:tr>
      <w:tr w:rsidR="00224EA5" w:rsidRPr="00883ADF" w14:paraId="225C1299" w14:textId="77777777" w:rsidTr="00B213E2">
        <w:trPr>
          <w:jc w:val="center"/>
        </w:trPr>
        <w:tc>
          <w:tcPr>
            <w:tcW w:w="2500" w:type="pct"/>
          </w:tcPr>
          <w:p w14:paraId="48F3D39F" w14:textId="233EB37B"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883ADF">
              <w:rPr>
                <w:rFonts w:ascii="Times New Roman" w:eastAsia="Times New Roman" w:hAnsi="Times New Roman" w:cs="Times New Roman"/>
                <w:szCs w:val="20"/>
              </w:rPr>
              <w:t>_______________ _______________</w:t>
            </w:r>
          </w:p>
        </w:tc>
        <w:tc>
          <w:tcPr>
            <w:tcW w:w="2500" w:type="pct"/>
          </w:tcPr>
          <w:p w14:paraId="4D0A61F0" w14:textId="18CCD030"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883ADF">
              <w:rPr>
                <w:rFonts w:ascii="Times New Roman" w:eastAsia="Times New Roman" w:hAnsi="Times New Roman" w:cs="Times New Roman"/>
                <w:szCs w:val="20"/>
              </w:rPr>
              <w:t>_______________ _______________</w:t>
            </w:r>
          </w:p>
        </w:tc>
      </w:tr>
      <w:tr w:rsidR="00224EA5" w:rsidRPr="00883ADF" w14:paraId="19E3161C" w14:textId="77777777" w:rsidTr="00B213E2">
        <w:trPr>
          <w:jc w:val="center"/>
        </w:trPr>
        <w:tc>
          <w:tcPr>
            <w:tcW w:w="2500" w:type="pct"/>
          </w:tcPr>
          <w:p w14:paraId="41424C54" w14:textId="46B4A33F"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Cs/>
                <w:i/>
                <w:iCs/>
                <w:sz w:val="18"/>
                <w:szCs w:val="18"/>
                <w:lang w:eastAsia="ru-RU"/>
              </w:rPr>
            </w:pPr>
            <w:r w:rsidRPr="00883ADF">
              <w:rPr>
                <w:rFonts w:ascii="Times New Roman" w:eastAsia="Times New Roman" w:hAnsi="Times New Roman" w:cs="Times New Roman"/>
                <w:i/>
                <w:sz w:val="20"/>
                <w:szCs w:val="20"/>
              </w:rPr>
              <w:t>М.П. (при наличии печати)</w:t>
            </w:r>
          </w:p>
        </w:tc>
        <w:tc>
          <w:tcPr>
            <w:tcW w:w="2500" w:type="pct"/>
          </w:tcPr>
          <w:p w14:paraId="2776F6B4" w14:textId="3BD92BBB"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Cs/>
                <w:i/>
                <w:iCs/>
                <w:sz w:val="18"/>
                <w:szCs w:val="18"/>
                <w:lang w:eastAsia="ru-RU"/>
              </w:rPr>
            </w:pPr>
            <w:r w:rsidRPr="00883ADF">
              <w:rPr>
                <w:rFonts w:ascii="Times New Roman" w:eastAsia="Times New Roman" w:hAnsi="Times New Roman" w:cs="Times New Roman"/>
                <w:i/>
                <w:sz w:val="20"/>
                <w:szCs w:val="20"/>
              </w:rPr>
              <w:t>М.П. (при наличии печати)</w:t>
            </w:r>
          </w:p>
        </w:tc>
      </w:tr>
      <w:tr w:rsidR="00224EA5" w:rsidRPr="00883ADF" w14:paraId="322F6D67" w14:textId="77777777" w:rsidTr="00350ACE">
        <w:trPr>
          <w:trHeight w:val="23"/>
          <w:jc w:val="center"/>
        </w:trPr>
        <w:tc>
          <w:tcPr>
            <w:tcW w:w="2500" w:type="pct"/>
          </w:tcPr>
          <w:p w14:paraId="2FFDCFC8" w14:textId="3EF4CDBD"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00" w:type="pct"/>
          </w:tcPr>
          <w:p w14:paraId="5576307F" w14:textId="48B0BAA3" w:rsidR="00224EA5" w:rsidRPr="00883ADF" w:rsidRDefault="00224EA5" w:rsidP="00224EA5">
            <w:pPr>
              <w:widowControl w:val="0"/>
              <w:autoSpaceDE w:val="0"/>
              <w:autoSpaceDN w:val="0"/>
              <w:adjustRightInd w:val="0"/>
              <w:spacing w:after="0" w:line="240" w:lineRule="auto"/>
              <w:rPr>
                <w:rFonts w:ascii="Times New Roman" w:eastAsia="Times New Roman" w:hAnsi="Times New Roman" w:cs="Times New Roman"/>
                <w:lang w:eastAsia="ru-RU"/>
              </w:rPr>
            </w:pPr>
          </w:p>
        </w:tc>
      </w:tr>
    </w:tbl>
    <w:p w14:paraId="0EA8B188" w14:textId="77777777" w:rsidR="00AB5E73" w:rsidRPr="00883ADF" w:rsidRDefault="00AB5E73">
      <w:pPr>
        <w:spacing w:after="120" w:line="276" w:lineRule="auto"/>
        <w:jc w:val="right"/>
        <w:rPr>
          <w:rFonts w:ascii="Times New Roman" w:eastAsia="Times New Roman" w:hAnsi="Times New Roman" w:cs="Times New Roman"/>
          <w:sz w:val="24"/>
          <w:szCs w:val="24"/>
          <w:lang w:eastAsia="ru-RU"/>
        </w:rPr>
        <w:sectPr w:rsidR="00AB5E73" w:rsidRPr="00883ADF">
          <w:pgSz w:w="16840" w:h="11900" w:orient="landscape"/>
          <w:pgMar w:top="1134" w:right="1134" w:bottom="1134" w:left="1134" w:header="284" w:footer="284" w:gutter="0"/>
          <w:cols w:space="708"/>
          <w:docGrid w:linePitch="360"/>
        </w:sectPr>
      </w:pPr>
    </w:p>
    <w:p w14:paraId="7970A21C" w14:textId="55128310" w:rsidR="00AB5E73" w:rsidRPr="00883ADF" w:rsidRDefault="00AB382B" w:rsidP="00224EA5">
      <w:pPr>
        <w:jc w:val="right"/>
        <w:rPr>
          <w:rFonts w:ascii="Times New Roman" w:eastAsia="Times New Roman" w:hAnsi="Times New Roman" w:cs="Times New Roman"/>
          <w:sz w:val="24"/>
          <w:szCs w:val="24"/>
          <w:lang w:eastAsia="ru-RU"/>
        </w:rPr>
      </w:pPr>
      <w:r w:rsidRPr="00883ADF">
        <w:rPr>
          <w:rFonts w:ascii="Times New Roman" w:eastAsia="Times New Roman" w:hAnsi="Times New Roman" w:cs="Times New Roman"/>
          <w:sz w:val="24"/>
          <w:szCs w:val="24"/>
          <w:lang w:eastAsia="ru-RU"/>
        </w:rPr>
        <w:lastRenderedPageBreak/>
        <w:t>Приложение № 2 к Договору</w:t>
      </w:r>
      <w:r w:rsidRPr="00883ADF">
        <w:rPr>
          <w:rFonts w:ascii="Times New Roman" w:eastAsia="Times New Roman" w:hAnsi="Times New Roman" w:cs="Times New Roman"/>
          <w:sz w:val="24"/>
          <w:szCs w:val="24"/>
          <w:lang w:eastAsia="ru-RU"/>
        </w:rPr>
        <w:br/>
      </w:r>
      <w:r w:rsidR="00224EA5" w:rsidRPr="00883ADF">
        <w:rPr>
          <w:rFonts w:ascii="Times New Roman" w:hAnsi="Times New Roman" w:cs="Times New Roman"/>
          <w:color w:val="000000"/>
        </w:rPr>
        <w:t xml:space="preserve">от ___ ____________ </w:t>
      </w:r>
      <w:r w:rsidR="00224EA5" w:rsidRPr="00883ADF">
        <w:rPr>
          <w:rFonts w:ascii="Times New Roman" w:hAnsi="Times New Roman" w:cs="Times New Roman"/>
        </w:rPr>
        <w:t>202</w:t>
      </w:r>
      <w:r w:rsidR="008857DB">
        <w:rPr>
          <w:rFonts w:ascii="Times New Roman" w:hAnsi="Times New Roman" w:cs="Times New Roman"/>
        </w:rPr>
        <w:t xml:space="preserve">6 </w:t>
      </w:r>
      <w:r w:rsidR="00224EA5" w:rsidRPr="00883ADF">
        <w:rPr>
          <w:rFonts w:ascii="Times New Roman" w:hAnsi="Times New Roman" w:cs="Times New Roman"/>
        </w:rPr>
        <w:t>г.</w:t>
      </w:r>
      <w:r w:rsidR="00224EA5" w:rsidRPr="00883ADF">
        <w:rPr>
          <w:rFonts w:ascii="Times New Roman" w:hAnsi="Times New Roman" w:cs="Times New Roman"/>
          <w:color w:val="000000"/>
        </w:rPr>
        <w:t xml:space="preserve"> № ___________</w:t>
      </w:r>
    </w:p>
    <w:p w14:paraId="7108016F" w14:textId="77777777" w:rsidR="00AB5E73" w:rsidRPr="00883ADF" w:rsidRDefault="00AB382B">
      <w:pPr>
        <w:keepNext/>
        <w:tabs>
          <w:tab w:val="left" w:pos="180"/>
        </w:tabs>
        <w:spacing w:after="120" w:line="276" w:lineRule="auto"/>
        <w:jc w:val="center"/>
        <w:rPr>
          <w:rFonts w:ascii="Times New Roman" w:eastAsia="MS ??" w:hAnsi="Times New Roman" w:cs="Times New Roman"/>
          <w:b/>
          <w:color w:val="000000"/>
          <w:sz w:val="24"/>
          <w:szCs w:val="24"/>
          <w:lang w:eastAsia="ru-RU"/>
        </w:rPr>
      </w:pPr>
      <w:r w:rsidRPr="00883ADF">
        <w:rPr>
          <w:rFonts w:ascii="Times New Roman" w:eastAsia="MS ??" w:hAnsi="Times New Roman" w:cs="Times New Roman"/>
          <w:b/>
          <w:color w:val="000000"/>
          <w:sz w:val="24"/>
          <w:szCs w:val="24"/>
          <w:lang w:eastAsia="ru-RU"/>
        </w:rPr>
        <w:t>ТЕХНИЧЕСКИЕ ХАРАКТЕРИСТИКИ</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167"/>
        <w:gridCol w:w="93"/>
        <w:gridCol w:w="2410"/>
        <w:gridCol w:w="1134"/>
        <w:gridCol w:w="1128"/>
        <w:gridCol w:w="6"/>
      </w:tblGrid>
      <w:tr w:rsidR="00FA0265" w:rsidRPr="00883ADF" w14:paraId="2066E689" w14:textId="77777777" w:rsidTr="008F1F65">
        <w:trPr>
          <w:gridAfter w:val="1"/>
          <w:wAfter w:w="6" w:type="dxa"/>
          <w:jc w:val="center"/>
        </w:trPr>
        <w:tc>
          <w:tcPr>
            <w:tcW w:w="1413" w:type="dxa"/>
            <w:shd w:val="clear" w:color="auto" w:fill="auto"/>
            <w:noWrap/>
            <w:vAlign w:val="center"/>
            <w:hideMark/>
          </w:tcPr>
          <w:p w14:paraId="43ABE628" w14:textId="295F2516" w:rsidR="00FA0265" w:rsidRPr="00883ADF" w:rsidRDefault="00FA0265" w:rsidP="00FA0265">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w:t>
            </w:r>
            <w:r w:rsidR="00DF5C1A" w:rsidRPr="00883ADF">
              <w:rPr>
                <w:rFonts w:ascii="Times New Roman" w:eastAsia="Times New Roman" w:hAnsi="Times New Roman" w:cs="Times New Roman"/>
                <w:sz w:val="18"/>
                <w:szCs w:val="18"/>
                <w:lang w:eastAsia="ru-RU"/>
              </w:rPr>
              <w:t xml:space="preserve"> п/п</w:t>
            </w:r>
          </w:p>
        </w:tc>
        <w:tc>
          <w:tcPr>
            <w:tcW w:w="3260" w:type="dxa"/>
            <w:gridSpan w:val="2"/>
            <w:shd w:val="clear" w:color="auto" w:fill="auto"/>
            <w:noWrap/>
            <w:vAlign w:val="center"/>
            <w:hideMark/>
          </w:tcPr>
          <w:p w14:paraId="34A972A9" w14:textId="77777777" w:rsidR="00FA0265" w:rsidRPr="00883ADF" w:rsidRDefault="00FA0265" w:rsidP="00FA0265">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Параметр</w:t>
            </w:r>
          </w:p>
        </w:tc>
        <w:tc>
          <w:tcPr>
            <w:tcW w:w="4672" w:type="dxa"/>
            <w:gridSpan w:val="3"/>
            <w:shd w:val="clear" w:color="auto" w:fill="auto"/>
            <w:noWrap/>
            <w:vAlign w:val="center"/>
            <w:hideMark/>
          </w:tcPr>
          <w:p w14:paraId="63A086F9" w14:textId="77777777" w:rsidR="00FA0265" w:rsidRPr="00883ADF" w:rsidRDefault="00FA0265" w:rsidP="00FA0265">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Требуемое значение</w:t>
            </w:r>
          </w:p>
        </w:tc>
      </w:tr>
      <w:tr w:rsidR="00FA0265" w:rsidRPr="00883ADF" w14:paraId="303150DB" w14:textId="77777777" w:rsidTr="00611977">
        <w:trPr>
          <w:gridAfter w:val="1"/>
          <w:wAfter w:w="6" w:type="dxa"/>
          <w:jc w:val="center"/>
        </w:trPr>
        <w:tc>
          <w:tcPr>
            <w:tcW w:w="1413" w:type="dxa"/>
            <w:shd w:val="clear" w:color="auto" w:fill="auto"/>
            <w:noWrap/>
            <w:vAlign w:val="center"/>
            <w:hideMark/>
          </w:tcPr>
          <w:p w14:paraId="26A6D4B6" w14:textId="77777777" w:rsidR="00FA0265" w:rsidRPr="00883ADF" w:rsidRDefault="00FA0265" w:rsidP="00FA0265">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1.</w:t>
            </w:r>
          </w:p>
        </w:tc>
        <w:tc>
          <w:tcPr>
            <w:tcW w:w="3260" w:type="dxa"/>
            <w:gridSpan w:val="2"/>
            <w:shd w:val="clear" w:color="auto" w:fill="auto"/>
            <w:noWrap/>
            <w:vAlign w:val="center"/>
            <w:hideMark/>
          </w:tcPr>
          <w:p w14:paraId="693B13C5" w14:textId="77777777" w:rsidR="00FA0265" w:rsidRPr="00883ADF" w:rsidRDefault="00FA0265" w:rsidP="00FA0265">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Международное непатентованное наименование</w:t>
            </w:r>
          </w:p>
        </w:tc>
        <w:tc>
          <w:tcPr>
            <w:tcW w:w="4672" w:type="dxa"/>
            <w:gridSpan w:val="3"/>
            <w:shd w:val="clear" w:color="auto" w:fill="auto"/>
            <w:vAlign w:val="center"/>
          </w:tcPr>
          <w:p w14:paraId="1A725B9D" w14:textId="571ED01C" w:rsidR="0074180D" w:rsidRPr="00883ADF" w:rsidRDefault="0074180D" w:rsidP="00571837">
            <w:pPr>
              <w:spacing w:after="0" w:line="240" w:lineRule="auto"/>
              <w:rPr>
                <w:rFonts w:ascii="Times New Roman" w:eastAsia="Times New Roman" w:hAnsi="Times New Roman" w:cs="Times New Roman"/>
                <w:sz w:val="18"/>
                <w:szCs w:val="18"/>
                <w:lang w:eastAsia="ru-RU"/>
              </w:rPr>
            </w:pPr>
          </w:p>
        </w:tc>
      </w:tr>
      <w:tr w:rsidR="00BD3981" w:rsidRPr="00883ADF" w14:paraId="6A799E39" w14:textId="77777777" w:rsidTr="00611977">
        <w:trPr>
          <w:gridAfter w:val="1"/>
          <w:wAfter w:w="6" w:type="dxa"/>
          <w:jc w:val="center"/>
        </w:trPr>
        <w:tc>
          <w:tcPr>
            <w:tcW w:w="1413" w:type="dxa"/>
            <w:shd w:val="clear" w:color="auto" w:fill="auto"/>
            <w:noWrap/>
            <w:vAlign w:val="center"/>
            <w:hideMark/>
          </w:tcPr>
          <w:p w14:paraId="7A2F0743" w14:textId="77777777" w:rsidR="00BD3981" w:rsidRPr="00883ADF" w:rsidRDefault="00BD3981" w:rsidP="00BD3981">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2.</w:t>
            </w:r>
          </w:p>
        </w:tc>
        <w:tc>
          <w:tcPr>
            <w:tcW w:w="3260" w:type="dxa"/>
            <w:gridSpan w:val="2"/>
            <w:shd w:val="clear" w:color="auto" w:fill="auto"/>
            <w:noWrap/>
            <w:vAlign w:val="center"/>
            <w:hideMark/>
          </w:tcPr>
          <w:p w14:paraId="793696D0" w14:textId="77777777" w:rsidR="00BD3981" w:rsidRPr="00883ADF" w:rsidRDefault="00BD3981" w:rsidP="000A6758">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Торговое наименование</w:t>
            </w:r>
          </w:p>
        </w:tc>
        <w:tc>
          <w:tcPr>
            <w:tcW w:w="4672" w:type="dxa"/>
            <w:gridSpan w:val="3"/>
            <w:shd w:val="clear" w:color="auto" w:fill="auto"/>
          </w:tcPr>
          <w:p w14:paraId="3E44A4F8" w14:textId="2E486E9E" w:rsidR="00160169" w:rsidRPr="00883ADF" w:rsidRDefault="00160169" w:rsidP="000A6758">
            <w:pPr>
              <w:spacing w:after="0" w:line="240" w:lineRule="auto"/>
              <w:rPr>
                <w:rFonts w:ascii="Times New Roman" w:eastAsia="Times New Roman" w:hAnsi="Times New Roman" w:cs="Times New Roman"/>
                <w:sz w:val="18"/>
                <w:szCs w:val="18"/>
                <w:lang w:eastAsia="ru-RU"/>
              </w:rPr>
            </w:pPr>
          </w:p>
        </w:tc>
      </w:tr>
      <w:tr w:rsidR="00BD3981" w:rsidRPr="00883ADF" w14:paraId="486DF637" w14:textId="77777777" w:rsidTr="00D12986">
        <w:trPr>
          <w:gridAfter w:val="1"/>
          <w:wAfter w:w="6" w:type="dxa"/>
          <w:jc w:val="center"/>
        </w:trPr>
        <w:tc>
          <w:tcPr>
            <w:tcW w:w="1413" w:type="dxa"/>
            <w:shd w:val="clear" w:color="auto" w:fill="auto"/>
            <w:noWrap/>
            <w:vAlign w:val="center"/>
            <w:hideMark/>
          </w:tcPr>
          <w:p w14:paraId="7594A053" w14:textId="77777777" w:rsidR="00BD3981" w:rsidRPr="00883ADF" w:rsidRDefault="00BD3981" w:rsidP="00BD3981">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3.</w:t>
            </w:r>
          </w:p>
        </w:tc>
        <w:tc>
          <w:tcPr>
            <w:tcW w:w="3260" w:type="dxa"/>
            <w:gridSpan w:val="2"/>
            <w:shd w:val="clear" w:color="auto" w:fill="auto"/>
            <w:vAlign w:val="center"/>
            <w:hideMark/>
          </w:tcPr>
          <w:p w14:paraId="61D79539" w14:textId="77777777" w:rsidR="00BD3981" w:rsidRPr="00883ADF" w:rsidRDefault="00BD3981" w:rsidP="00F56DAB">
            <w:pPr>
              <w:pStyle w:val="ab"/>
              <w:jc w:val="left"/>
              <w:rPr>
                <w:color w:val="000000" w:themeColor="text1"/>
                <w:sz w:val="18"/>
                <w:szCs w:val="18"/>
              </w:rPr>
            </w:pPr>
            <w:r w:rsidRPr="00883ADF">
              <w:rPr>
                <w:color w:val="000000" w:themeColor="text1"/>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672" w:type="dxa"/>
            <w:gridSpan w:val="3"/>
            <w:shd w:val="clear" w:color="auto" w:fill="auto"/>
          </w:tcPr>
          <w:p w14:paraId="26849C53" w14:textId="08A181B4" w:rsidR="00DA2926" w:rsidRPr="00883ADF" w:rsidRDefault="00DA2926" w:rsidP="00DA2926">
            <w:pPr>
              <w:pStyle w:val="ab"/>
              <w:jc w:val="left"/>
              <w:rPr>
                <w:color w:val="000000" w:themeColor="text1"/>
                <w:sz w:val="18"/>
                <w:szCs w:val="18"/>
              </w:rPr>
            </w:pPr>
          </w:p>
        </w:tc>
      </w:tr>
      <w:tr w:rsidR="00BD3981" w:rsidRPr="00883ADF" w14:paraId="6B4F5D49" w14:textId="77777777" w:rsidTr="00D12986">
        <w:trPr>
          <w:gridAfter w:val="1"/>
          <w:wAfter w:w="6" w:type="dxa"/>
          <w:jc w:val="center"/>
        </w:trPr>
        <w:tc>
          <w:tcPr>
            <w:tcW w:w="1413" w:type="dxa"/>
            <w:shd w:val="clear" w:color="auto" w:fill="auto"/>
            <w:noWrap/>
            <w:vAlign w:val="center"/>
            <w:hideMark/>
          </w:tcPr>
          <w:p w14:paraId="6792E24B" w14:textId="71CA091B" w:rsidR="00BD3981" w:rsidRPr="00883ADF" w:rsidRDefault="00BD3981" w:rsidP="00BD3981">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4.</w:t>
            </w:r>
          </w:p>
        </w:tc>
        <w:tc>
          <w:tcPr>
            <w:tcW w:w="3260" w:type="dxa"/>
            <w:gridSpan w:val="2"/>
            <w:shd w:val="clear" w:color="auto" w:fill="auto"/>
            <w:vAlign w:val="center"/>
            <w:hideMark/>
          </w:tcPr>
          <w:p w14:paraId="0900325D" w14:textId="77777777" w:rsidR="00BD3981" w:rsidRPr="00883ADF" w:rsidRDefault="00BD3981" w:rsidP="00F56DAB">
            <w:pPr>
              <w:pStyle w:val="ab"/>
              <w:jc w:val="left"/>
              <w:rPr>
                <w:color w:val="000000" w:themeColor="text1"/>
                <w:sz w:val="18"/>
                <w:szCs w:val="18"/>
              </w:rPr>
            </w:pPr>
            <w:r w:rsidRPr="00883ADF">
              <w:rPr>
                <w:color w:val="000000" w:themeColor="text1"/>
                <w:sz w:val="18"/>
                <w:szCs w:val="18"/>
              </w:rPr>
              <w:t>Номер регистрационного удостоверения лекарственного препарата</w:t>
            </w:r>
          </w:p>
        </w:tc>
        <w:tc>
          <w:tcPr>
            <w:tcW w:w="4672" w:type="dxa"/>
            <w:gridSpan w:val="3"/>
            <w:shd w:val="clear" w:color="auto" w:fill="auto"/>
          </w:tcPr>
          <w:p w14:paraId="6798C877" w14:textId="6AC24CD4" w:rsidR="001F7AFC" w:rsidRPr="00883ADF" w:rsidRDefault="001F7AFC" w:rsidP="00F56DAB">
            <w:pPr>
              <w:pStyle w:val="ab"/>
              <w:jc w:val="left"/>
              <w:rPr>
                <w:color w:val="000000" w:themeColor="text1"/>
                <w:sz w:val="18"/>
                <w:szCs w:val="18"/>
              </w:rPr>
            </w:pPr>
          </w:p>
        </w:tc>
      </w:tr>
      <w:tr w:rsidR="00BD3981" w:rsidRPr="00883ADF" w14:paraId="5B2DCE4F" w14:textId="77777777" w:rsidTr="00D13DCD">
        <w:trPr>
          <w:gridAfter w:val="1"/>
          <w:wAfter w:w="6" w:type="dxa"/>
          <w:jc w:val="center"/>
        </w:trPr>
        <w:tc>
          <w:tcPr>
            <w:tcW w:w="1413" w:type="dxa"/>
            <w:shd w:val="clear" w:color="auto" w:fill="auto"/>
            <w:noWrap/>
            <w:vAlign w:val="center"/>
            <w:hideMark/>
          </w:tcPr>
          <w:p w14:paraId="06184456" w14:textId="77777777" w:rsidR="00BD3981" w:rsidRPr="00883ADF" w:rsidRDefault="00BD3981" w:rsidP="00BD3981">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5.</w:t>
            </w:r>
          </w:p>
        </w:tc>
        <w:tc>
          <w:tcPr>
            <w:tcW w:w="3260" w:type="dxa"/>
            <w:gridSpan w:val="2"/>
            <w:shd w:val="clear" w:color="auto" w:fill="auto"/>
            <w:vAlign w:val="center"/>
            <w:hideMark/>
          </w:tcPr>
          <w:p w14:paraId="6C025102" w14:textId="77777777" w:rsidR="00BD3981" w:rsidRPr="00883ADF" w:rsidRDefault="00BD3981" w:rsidP="00F56DAB">
            <w:pPr>
              <w:pStyle w:val="ab"/>
              <w:jc w:val="left"/>
              <w:rPr>
                <w:color w:val="000000" w:themeColor="text1"/>
                <w:sz w:val="18"/>
                <w:szCs w:val="18"/>
              </w:rPr>
            </w:pPr>
            <w:r w:rsidRPr="00883ADF">
              <w:rPr>
                <w:color w:val="000000" w:themeColor="text1"/>
                <w:sz w:val="18"/>
                <w:szCs w:val="18"/>
              </w:rPr>
              <w:t>Код в соответствии с Общероссийским классификатором продукции по видам экономической деятельности</w:t>
            </w:r>
          </w:p>
        </w:tc>
        <w:tc>
          <w:tcPr>
            <w:tcW w:w="4672" w:type="dxa"/>
            <w:gridSpan w:val="3"/>
            <w:shd w:val="clear" w:color="auto" w:fill="auto"/>
          </w:tcPr>
          <w:p w14:paraId="2FEABBA7" w14:textId="36F98D9D" w:rsidR="004F2FAD" w:rsidRPr="00883ADF" w:rsidRDefault="004F2FAD" w:rsidP="004936CD">
            <w:pPr>
              <w:pStyle w:val="ab"/>
              <w:jc w:val="left"/>
              <w:rPr>
                <w:color w:val="000000" w:themeColor="text1"/>
                <w:sz w:val="18"/>
                <w:szCs w:val="18"/>
              </w:rPr>
            </w:pPr>
          </w:p>
        </w:tc>
      </w:tr>
      <w:tr w:rsidR="00BD3981" w:rsidRPr="00883ADF" w14:paraId="19CD49F2" w14:textId="77777777" w:rsidTr="00611977">
        <w:trPr>
          <w:gridAfter w:val="1"/>
          <w:wAfter w:w="6" w:type="dxa"/>
          <w:jc w:val="center"/>
        </w:trPr>
        <w:tc>
          <w:tcPr>
            <w:tcW w:w="1413" w:type="dxa"/>
            <w:shd w:val="clear" w:color="auto" w:fill="auto"/>
            <w:noWrap/>
            <w:vAlign w:val="center"/>
            <w:hideMark/>
          </w:tcPr>
          <w:p w14:paraId="659BDA5F" w14:textId="77777777" w:rsidR="00BD3981" w:rsidRPr="00883ADF" w:rsidRDefault="00BD3981" w:rsidP="00BD3981">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6.</w:t>
            </w:r>
          </w:p>
        </w:tc>
        <w:tc>
          <w:tcPr>
            <w:tcW w:w="3260" w:type="dxa"/>
            <w:gridSpan w:val="2"/>
            <w:shd w:val="clear" w:color="auto" w:fill="auto"/>
            <w:noWrap/>
            <w:vAlign w:val="center"/>
            <w:hideMark/>
          </w:tcPr>
          <w:p w14:paraId="27156799" w14:textId="77777777" w:rsidR="00BD3981" w:rsidRPr="00883ADF" w:rsidRDefault="00BD3981" w:rsidP="00BD3981">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Единица измерения Товара</w:t>
            </w:r>
          </w:p>
        </w:tc>
        <w:tc>
          <w:tcPr>
            <w:tcW w:w="4672" w:type="dxa"/>
            <w:gridSpan w:val="3"/>
            <w:shd w:val="clear" w:color="auto" w:fill="auto"/>
            <w:noWrap/>
            <w:vAlign w:val="center"/>
          </w:tcPr>
          <w:p w14:paraId="7B34206F" w14:textId="3FDA218A" w:rsidR="009F3943" w:rsidRPr="00883ADF" w:rsidRDefault="00E8276F" w:rsidP="00BD3981">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В соответствии с Приложением №1</w:t>
            </w:r>
          </w:p>
        </w:tc>
      </w:tr>
      <w:tr w:rsidR="00E8276F" w:rsidRPr="00883ADF" w14:paraId="19DD9998" w14:textId="77777777" w:rsidTr="00611977">
        <w:trPr>
          <w:gridAfter w:val="1"/>
          <w:wAfter w:w="6" w:type="dxa"/>
          <w:jc w:val="center"/>
        </w:trPr>
        <w:tc>
          <w:tcPr>
            <w:tcW w:w="1413" w:type="dxa"/>
            <w:shd w:val="clear" w:color="auto" w:fill="auto"/>
            <w:noWrap/>
            <w:vAlign w:val="center"/>
            <w:hideMark/>
          </w:tcPr>
          <w:p w14:paraId="739A9A0F"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7.</w:t>
            </w:r>
          </w:p>
        </w:tc>
        <w:tc>
          <w:tcPr>
            <w:tcW w:w="3260" w:type="dxa"/>
            <w:gridSpan w:val="2"/>
            <w:shd w:val="clear" w:color="auto" w:fill="auto"/>
            <w:noWrap/>
            <w:vAlign w:val="center"/>
            <w:hideMark/>
          </w:tcPr>
          <w:p w14:paraId="0D1526CA" w14:textId="77777777"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Количество Товара в единицах измерения</w:t>
            </w:r>
          </w:p>
        </w:tc>
        <w:tc>
          <w:tcPr>
            <w:tcW w:w="4672" w:type="dxa"/>
            <w:gridSpan w:val="3"/>
            <w:shd w:val="clear" w:color="auto" w:fill="auto"/>
            <w:vAlign w:val="center"/>
          </w:tcPr>
          <w:p w14:paraId="7F7DD83D" w14:textId="3D1F8E11"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В соответствии с Приложением №1</w:t>
            </w:r>
          </w:p>
        </w:tc>
      </w:tr>
      <w:tr w:rsidR="00E8276F" w:rsidRPr="00883ADF" w14:paraId="7CF9A166" w14:textId="77777777" w:rsidTr="008F1F65">
        <w:trPr>
          <w:gridAfter w:val="1"/>
          <w:wAfter w:w="6" w:type="dxa"/>
          <w:jc w:val="center"/>
        </w:trPr>
        <w:tc>
          <w:tcPr>
            <w:tcW w:w="9345" w:type="dxa"/>
            <w:gridSpan w:val="6"/>
            <w:shd w:val="clear" w:color="auto" w:fill="auto"/>
            <w:noWrap/>
            <w:vAlign w:val="center"/>
            <w:hideMark/>
          </w:tcPr>
          <w:p w14:paraId="67FA00B2" w14:textId="3FCB2639"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В Случае заключения Контракта по результатам конкурентных процедур закупок: </w:t>
            </w:r>
          </w:p>
        </w:tc>
      </w:tr>
      <w:tr w:rsidR="00E8276F" w:rsidRPr="00883ADF" w14:paraId="6F9D745F" w14:textId="77777777" w:rsidTr="008F1F65">
        <w:trPr>
          <w:gridAfter w:val="1"/>
          <w:wAfter w:w="6" w:type="dxa"/>
          <w:jc w:val="center"/>
        </w:trPr>
        <w:tc>
          <w:tcPr>
            <w:tcW w:w="1413" w:type="dxa"/>
            <w:shd w:val="clear" w:color="auto" w:fill="auto"/>
            <w:noWrap/>
            <w:vAlign w:val="center"/>
            <w:hideMark/>
          </w:tcPr>
          <w:p w14:paraId="0FB1C61C"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8.</w:t>
            </w:r>
          </w:p>
        </w:tc>
        <w:tc>
          <w:tcPr>
            <w:tcW w:w="7932" w:type="dxa"/>
            <w:gridSpan w:val="5"/>
            <w:shd w:val="clear" w:color="auto" w:fill="auto"/>
            <w:noWrap/>
            <w:vAlign w:val="center"/>
            <w:hideMark/>
          </w:tcPr>
          <w:p w14:paraId="407BFCC9" w14:textId="4483ABDB"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Информация о Товаре:</w:t>
            </w:r>
          </w:p>
        </w:tc>
      </w:tr>
      <w:tr w:rsidR="00E8276F" w:rsidRPr="00883ADF" w14:paraId="0FD18708" w14:textId="77777777" w:rsidTr="008F1F65">
        <w:trPr>
          <w:gridAfter w:val="1"/>
          <w:wAfter w:w="6" w:type="dxa"/>
          <w:jc w:val="center"/>
        </w:trPr>
        <w:tc>
          <w:tcPr>
            <w:tcW w:w="1413" w:type="dxa"/>
            <w:shd w:val="clear" w:color="auto" w:fill="auto"/>
            <w:noWrap/>
            <w:vAlign w:val="center"/>
            <w:hideMark/>
          </w:tcPr>
          <w:p w14:paraId="06865A0D"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8.1.</w:t>
            </w:r>
          </w:p>
        </w:tc>
        <w:tc>
          <w:tcPr>
            <w:tcW w:w="7932" w:type="dxa"/>
            <w:gridSpan w:val="5"/>
            <w:shd w:val="clear" w:color="auto" w:fill="auto"/>
            <w:noWrap/>
            <w:vAlign w:val="center"/>
            <w:hideMark/>
          </w:tcPr>
          <w:p w14:paraId="6B3949CF" w14:textId="77777777"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Товар, произведенный на территории государств - членов Евразийского экономического союза:</w:t>
            </w:r>
          </w:p>
        </w:tc>
      </w:tr>
      <w:tr w:rsidR="00E8276F" w:rsidRPr="00883ADF" w14:paraId="67FF9B92" w14:textId="77777777" w:rsidTr="008F1F65">
        <w:trPr>
          <w:jc w:val="center"/>
        </w:trPr>
        <w:tc>
          <w:tcPr>
            <w:tcW w:w="1413" w:type="dxa"/>
            <w:shd w:val="clear" w:color="auto" w:fill="auto"/>
            <w:vAlign w:val="center"/>
            <w:hideMark/>
          </w:tcPr>
          <w:p w14:paraId="7436090E"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Торговое наименование лекарственного препарата</w:t>
            </w:r>
          </w:p>
        </w:tc>
        <w:tc>
          <w:tcPr>
            <w:tcW w:w="3260" w:type="dxa"/>
            <w:gridSpan w:val="2"/>
            <w:shd w:val="clear" w:color="auto" w:fill="auto"/>
            <w:vAlign w:val="center"/>
            <w:hideMark/>
          </w:tcPr>
          <w:p w14:paraId="58066568"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410" w:type="dxa"/>
            <w:shd w:val="clear" w:color="auto" w:fill="auto"/>
            <w:vAlign w:val="center"/>
            <w:hideMark/>
          </w:tcPr>
          <w:p w14:paraId="086D226C"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134" w:type="dxa"/>
            <w:shd w:val="clear" w:color="auto" w:fill="auto"/>
            <w:vAlign w:val="center"/>
            <w:hideMark/>
          </w:tcPr>
          <w:p w14:paraId="5DCE4254"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Единица измерения</w:t>
            </w:r>
          </w:p>
        </w:tc>
        <w:tc>
          <w:tcPr>
            <w:tcW w:w="1134" w:type="dxa"/>
            <w:gridSpan w:val="2"/>
            <w:shd w:val="clear" w:color="auto" w:fill="auto"/>
            <w:vAlign w:val="center"/>
            <w:hideMark/>
          </w:tcPr>
          <w:p w14:paraId="4CD37A17"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Количество в единицах измерения</w:t>
            </w:r>
          </w:p>
        </w:tc>
      </w:tr>
      <w:tr w:rsidR="00E8276F" w:rsidRPr="00883ADF" w14:paraId="5547DBB5" w14:textId="77777777" w:rsidTr="008F1F65">
        <w:trPr>
          <w:jc w:val="center"/>
        </w:trPr>
        <w:tc>
          <w:tcPr>
            <w:tcW w:w="1413" w:type="dxa"/>
            <w:shd w:val="clear" w:color="auto" w:fill="auto"/>
            <w:noWrap/>
            <w:vAlign w:val="center"/>
            <w:hideMark/>
          </w:tcPr>
          <w:p w14:paraId="3F2D4A77" w14:textId="77777777"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Итого:</w:t>
            </w:r>
          </w:p>
        </w:tc>
        <w:tc>
          <w:tcPr>
            <w:tcW w:w="3260" w:type="dxa"/>
            <w:gridSpan w:val="2"/>
            <w:shd w:val="clear" w:color="auto" w:fill="auto"/>
            <w:noWrap/>
            <w:vAlign w:val="center"/>
            <w:hideMark/>
          </w:tcPr>
          <w:p w14:paraId="478E9B7C" w14:textId="11B59B34" w:rsidR="00E8276F" w:rsidRPr="00883ADF" w:rsidRDefault="00E8276F" w:rsidP="00E8276F">
            <w:pPr>
              <w:spacing w:after="0" w:line="240" w:lineRule="auto"/>
              <w:rPr>
                <w:rFonts w:ascii="Times New Roman" w:eastAsia="Times New Roman" w:hAnsi="Times New Roman" w:cs="Times New Roman"/>
                <w:sz w:val="18"/>
                <w:szCs w:val="18"/>
                <w:lang w:eastAsia="ru-RU"/>
              </w:rPr>
            </w:pPr>
          </w:p>
        </w:tc>
        <w:tc>
          <w:tcPr>
            <w:tcW w:w="2410" w:type="dxa"/>
            <w:shd w:val="clear" w:color="auto" w:fill="auto"/>
            <w:noWrap/>
            <w:vAlign w:val="center"/>
            <w:hideMark/>
          </w:tcPr>
          <w:p w14:paraId="44EFCAB3" w14:textId="28846B0A"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p>
        </w:tc>
        <w:tc>
          <w:tcPr>
            <w:tcW w:w="1134" w:type="dxa"/>
            <w:shd w:val="clear" w:color="auto" w:fill="auto"/>
            <w:noWrap/>
            <w:vAlign w:val="center"/>
            <w:hideMark/>
          </w:tcPr>
          <w:p w14:paraId="3E400906" w14:textId="15F7624B"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p>
        </w:tc>
        <w:tc>
          <w:tcPr>
            <w:tcW w:w="1134" w:type="dxa"/>
            <w:gridSpan w:val="2"/>
            <w:shd w:val="clear" w:color="auto" w:fill="auto"/>
            <w:noWrap/>
            <w:vAlign w:val="center"/>
            <w:hideMark/>
          </w:tcPr>
          <w:p w14:paraId="39A6F669" w14:textId="6CDB9CB0"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p>
        </w:tc>
      </w:tr>
      <w:tr w:rsidR="00E8276F" w:rsidRPr="00883ADF" w14:paraId="6D2C4FE0" w14:textId="77777777" w:rsidTr="008F1F65">
        <w:trPr>
          <w:gridAfter w:val="1"/>
          <w:wAfter w:w="6" w:type="dxa"/>
          <w:jc w:val="center"/>
        </w:trPr>
        <w:tc>
          <w:tcPr>
            <w:tcW w:w="1413" w:type="dxa"/>
            <w:shd w:val="clear" w:color="auto" w:fill="auto"/>
            <w:noWrap/>
            <w:vAlign w:val="center"/>
            <w:hideMark/>
          </w:tcPr>
          <w:p w14:paraId="40C4861F"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8.2.</w:t>
            </w:r>
          </w:p>
        </w:tc>
        <w:tc>
          <w:tcPr>
            <w:tcW w:w="7932" w:type="dxa"/>
            <w:gridSpan w:val="5"/>
            <w:shd w:val="clear" w:color="auto" w:fill="auto"/>
            <w:noWrap/>
            <w:vAlign w:val="center"/>
            <w:hideMark/>
          </w:tcPr>
          <w:p w14:paraId="73505DD3" w14:textId="21848D7A"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Товар иностранного происхождения:</w:t>
            </w:r>
          </w:p>
        </w:tc>
      </w:tr>
      <w:tr w:rsidR="00E8276F" w:rsidRPr="00883ADF" w14:paraId="5769057B" w14:textId="77777777" w:rsidTr="008F1F65">
        <w:trPr>
          <w:jc w:val="center"/>
        </w:trPr>
        <w:tc>
          <w:tcPr>
            <w:tcW w:w="1413" w:type="dxa"/>
            <w:shd w:val="clear" w:color="auto" w:fill="auto"/>
            <w:vAlign w:val="center"/>
            <w:hideMark/>
          </w:tcPr>
          <w:p w14:paraId="580137B0"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Торговое наименование лекарственного препарата</w:t>
            </w:r>
          </w:p>
        </w:tc>
        <w:tc>
          <w:tcPr>
            <w:tcW w:w="3260" w:type="dxa"/>
            <w:gridSpan w:val="2"/>
            <w:shd w:val="clear" w:color="auto" w:fill="auto"/>
            <w:vAlign w:val="center"/>
            <w:hideMark/>
          </w:tcPr>
          <w:p w14:paraId="41C249C2"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410" w:type="dxa"/>
            <w:shd w:val="clear" w:color="auto" w:fill="auto"/>
            <w:vAlign w:val="center"/>
            <w:hideMark/>
          </w:tcPr>
          <w:p w14:paraId="559463C1"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134" w:type="dxa"/>
            <w:shd w:val="clear" w:color="auto" w:fill="auto"/>
            <w:vAlign w:val="center"/>
            <w:hideMark/>
          </w:tcPr>
          <w:p w14:paraId="38C3B982"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Единица измерения</w:t>
            </w:r>
          </w:p>
        </w:tc>
        <w:tc>
          <w:tcPr>
            <w:tcW w:w="1134" w:type="dxa"/>
            <w:gridSpan w:val="2"/>
            <w:shd w:val="clear" w:color="auto" w:fill="auto"/>
            <w:vAlign w:val="center"/>
            <w:hideMark/>
          </w:tcPr>
          <w:p w14:paraId="47B07443"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Количество в единицах измерения</w:t>
            </w:r>
          </w:p>
        </w:tc>
      </w:tr>
      <w:tr w:rsidR="00E8276F" w:rsidRPr="00883ADF" w14:paraId="79E7D7D4" w14:textId="77777777" w:rsidTr="008F1F65">
        <w:trPr>
          <w:jc w:val="center"/>
        </w:trPr>
        <w:tc>
          <w:tcPr>
            <w:tcW w:w="1413" w:type="dxa"/>
            <w:shd w:val="clear" w:color="auto" w:fill="auto"/>
            <w:noWrap/>
            <w:vAlign w:val="center"/>
          </w:tcPr>
          <w:p w14:paraId="46375B51" w14:textId="3A827098" w:rsidR="00E8276F" w:rsidRPr="00883ADF" w:rsidRDefault="00E8276F" w:rsidP="00FD3F04">
            <w:pPr>
              <w:pStyle w:val="ab"/>
              <w:jc w:val="center"/>
              <w:rPr>
                <w:sz w:val="18"/>
                <w:szCs w:val="18"/>
                <w:shd w:val="clear" w:color="auto" w:fill="FFFFFF"/>
              </w:rPr>
            </w:pPr>
          </w:p>
        </w:tc>
        <w:tc>
          <w:tcPr>
            <w:tcW w:w="3260" w:type="dxa"/>
            <w:gridSpan w:val="2"/>
            <w:shd w:val="clear" w:color="auto" w:fill="auto"/>
            <w:noWrap/>
            <w:vAlign w:val="center"/>
          </w:tcPr>
          <w:p w14:paraId="54B71F12" w14:textId="2EB03F8B" w:rsidR="00E8276F" w:rsidRPr="00883ADF" w:rsidRDefault="00E8276F" w:rsidP="007B1C71">
            <w:pPr>
              <w:spacing w:after="0" w:line="240" w:lineRule="auto"/>
              <w:jc w:val="center"/>
              <w:rPr>
                <w:rFonts w:ascii="Times New Roman" w:eastAsia="Times New Roman" w:hAnsi="Times New Roman" w:cs="Times New Roman"/>
                <w:sz w:val="18"/>
                <w:szCs w:val="18"/>
                <w:lang w:eastAsia="ru-RU"/>
              </w:rPr>
            </w:pPr>
          </w:p>
        </w:tc>
        <w:tc>
          <w:tcPr>
            <w:tcW w:w="2410" w:type="dxa"/>
            <w:shd w:val="clear" w:color="auto" w:fill="auto"/>
            <w:noWrap/>
            <w:vAlign w:val="center"/>
          </w:tcPr>
          <w:p w14:paraId="102FDDEB" w14:textId="0BA40714"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p>
        </w:tc>
        <w:tc>
          <w:tcPr>
            <w:tcW w:w="1134" w:type="dxa"/>
            <w:shd w:val="clear" w:color="auto" w:fill="auto"/>
            <w:noWrap/>
            <w:vAlign w:val="center"/>
          </w:tcPr>
          <w:p w14:paraId="176134D3" w14:textId="76ED60B5"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p>
        </w:tc>
        <w:tc>
          <w:tcPr>
            <w:tcW w:w="1134" w:type="dxa"/>
            <w:gridSpan w:val="2"/>
            <w:shd w:val="clear" w:color="auto" w:fill="auto"/>
            <w:noWrap/>
            <w:vAlign w:val="center"/>
          </w:tcPr>
          <w:p w14:paraId="07343BD4" w14:textId="1EBA94DB"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p>
        </w:tc>
      </w:tr>
      <w:tr w:rsidR="00E00C8E" w:rsidRPr="00883ADF" w14:paraId="29BABB91" w14:textId="77777777" w:rsidTr="009D69B5">
        <w:trPr>
          <w:jc w:val="center"/>
        </w:trPr>
        <w:tc>
          <w:tcPr>
            <w:tcW w:w="1413" w:type="dxa"/>
            <w:shd w:val="clear" w:color="auto" w:fill="auto"/>
            <w:noWrap/>
            <w:vAlign w:val="center"/>
            <w:hideMark/>
          </w:tcPr>
          <w:p w14:paraId="73042309" w14:textId="77777777" w:rsidR="00E00C8E" w:rsidRPr="00883ADF" w:rsidRDefault="00E00C8E" w:rsidP="00E00C8E">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Итого:</w:t>
            </w:r>
          </w:p>
        </w:tc>
        <w:tc>
          <w:tcPr>
            <w:tcW w:w="3260" w:type="dxa"/>
            <w:gridSpan w:val="2"/>
            <w:shd w:val="clear" w:color="auto" w:fill="auto"/>
            <w:noWrap/>
            <w:vAlign w:val="center"/>
            <w:hideMark/>
          </w:tcPr>
          <w:p w14:paraId="00C10AEE" w14:textId="77777777" w:rsidR="00E00C8E" w:rsidRPr="00883ADF" w:rsidRDefault="00E00C8E" w:rsidP="00E00C8E">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 </w:t>
            </w:r>
          </w:p>
        </w:tc>
        <w:tc>
          <w:tcPr>
            <w:tcW w:w="2410" w:type="dxa"/>
            <w:shd w:val="clear" w:color="auto" w:fill="auto"/>
            <w:noWrap/>
            <w:vAlign w:val="center"/>
            <w:hideMark/>
          </w:tcPr>
          <w:p w14:paraId="08CD0D47" w14:textId="77777777" w:rsidR="00E00C8E" w:rsidRPr="00883ADF" w:rsidRDefault="00E00C8E" w:rsidP="00E00C8E">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 </w:t>
            </w:r>
          </w:p>
        </w:tc>
        <w:tc>
          <w:tcPr>
            <w:tcW w:w="1134" w:type="dxa"/>
            <w:shd w:val="clear" w:color="auto" w:fill="auto"/>
            <w:noWrap/>
            <w:hideMark/>
          </w:tcPr>
          <w:p w14:paraId="3D8314D7" w14:textId="47E181CC" w:rsidR="00E00C8E" w:rsidRPr="00883ADF" w:rsidRDefault="00E00C8E" w:rsidP="00E00C8E">
            <w:pPr>
              <w:spacing w:after="0" w:line="240" w:lineRule="auto"/>
              <w:jc w:val="center"/>
              <w:rPr>
                <w:rFonts w:ascii="Times New Roman" w:eastAsia="Times New Roman" w:hAnsi="Times New Roman" w:cs="Times New Roman"/>
                <w:sz w:val="18"/>
                <w:szCs w:val="18"/>
                <w:lang w:eastAsia="ru-RU"/>
              </w:rPr>
            </w:pPr>
          </w:p>
        </w:tc>
        <w:tc>
          <w:tcPr>
            <w:tcW w:w="1134" w:type="dxa"/>
            <w:gridSpan w:val="2"/>
            <w:shd w:val="clear" w:color="auto" w:fill="auto"/>
            <w:noWrap/>
            <w:vAlign w:val="center"/>
            <w:hideMark/>
          </w:tcPr>
          <w:p w14:paraId="68C35C59" w14:textId="39263A6E" w:rsidR="00E00C8E" w:rsidRPr="00883ADF" w:rsidRDefault="00E00C8E" w:rsidP="00E00C8E">
            <w:pPr>
              <w:spacing w:after="0" w:line="240" w:lineRule="auto"/>
              <w:rPr>
                <w:rFonts w:ascii="Times New Roman" w:eastAsia="Times New Roman" w:hAnsi="Times New Roman" w:cs="Times New Roman"/>
                <w:sz w:val="18"/>
                <w:szCs w:val="18"/>
                <w:lang w:eastAsia="ru-RU"/>
              </w:rPr>
            </w:pPr>
          </w:p>
        </w:tc>
      </w:tr>
      <w:tr w:rsidR="00E8276F" w:rsidRPr="00883ADF" w14:paraId="1F843964" w14:textId="77777777" w:rsidTr="008F1F65">
        <w:trPr>
          <w:gridAfter w:val="1"/>
          <w:wAfter w:w="6" w:type="dxa"/>
          <w:jc w:val="center"/>
        </w:trPr>
        <w:tc>
          <w:tcPr>
            <w:tcW w:w="9345" w:type="dxa"/>
            <w:gridSpan w:val="6"/>
            <w:shd w:val="clear" w:color="auto" w:fill="auto"/>
            <w:noWrap/>
            <w:vAlign w:val="center"/>
            <w:hideMark/>
          </w:tcPr>
          <w:p w14:paraId="591897CB" w14:textId="631E4CDC"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В Случае заключения Контракта без проведения конкурентных процедур закупок: </w:t>
            </w:r>
          </w:p>
        </w:tc>
      </w:tr>
      <w:tr w:rsidR="00E8276F" w:rsidRPr="00883ADF" w14:paraId="0405BA60" w14:textId="77777777" w:rsidTr="006C6D24">
        <w:trPr>
          <w:gridAfter w:val="1"/>
          <w:wAfter w:w="6" w:type="dxa"/>
          <w:jc w:val="center"/>
        </w:trPr>
        <w:tc>
          <w:tcPr>
            <w:tcW w:w="1413" w:type="dxa"/>
            <w:shd w:val="clear" w:color="auto" w:fill="auto"/>
            <w:noWrap/>
            <w:vAlign w:val="center"/>
            <w:hideMark/>
          </w:tcPr>
          <w:p w14:paraId="2E9A615C"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9.</w:t>
            </w:r>
          </w:p>
        </w:tc>
        <w:tc>
          <w:tcPr>
            <w:tcW w:w="3167" w:type="dxa"/>
            <w:shd w:val="clear" w:color="auto" w:fill="auto"/>
            <w:noWrap/>
            <w:vAlign w:val="center"/>
            <w:hideMark/>
          </w:tcPr>
          <w:p w14:paraId="7395CA74" w14:textId="77777777"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Лекарственная форма, дозировка лекарственного препарата, количество</w:t>
            </w:r>
          </w:p>
        </w:tc>
        <w:tc>
          <w:tcPr>
            <w:tcW w:w="4765" w:type="dxa"/>
            <w:gridSpan w:val="4"/>
            <w:shd w:val="clear" w:color="auto" w:fill="auto"/>
            <w:noWrap/>
          </w:tcPr>
          <w:p w14:paraId="5484C1A5" w14:textId="0A9C652E" w:rsidR="00E8276F" w:rsidRPr="00883ADF" w:rsidRDefault="00E8276F" w:rsidP="00E8276F">
            <w:pPr>
              <w:spacing w:after="0" w:line="240" w:lineRule="auto"/>
              <w:rPr>
                <w:rFonts w:ascii="Times New Roman" w:eastAsia="Times New Roman" w:hAnsi="Times New Roman" w:cs="Times New Roman"/>
                <w:sz w:val="18"/>
                <w:szCs w:val="18"/>
                <w:lang w:eastAsia="ru-RU"/>
              </w:rPr>
            </w:pPr>
          </w:p>
        </w:tc>
      </w:tr>
      <w:tr w:rsidR="00E8276F" w:rsidRPr="00883ADF" w14:paraId="4088A915" w14:textId="77777777" w:rsidTr="006C6D24">
        <w:trPr>
          <w:gridAfter w:val="1"/>
          <w:wAfter w:w="6" w:type="dxa"/>
          <w:jc w:val="center"/>
        </w:trPr>
        <w:tc>
          <w:tcPr>
            <w:tcW w:w="1413" w:type="dxa"/>
            <w:shd w:val="clear" w:color="auto" w:fill="auto"/>
            <w:noWrap/>
            <w:vAlign w:val="center"/>
            <w:hideMark/>
          </w:tcPr>
          <w:p w14:paraId="6ACBA9C6"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10.</w:t>
            </w:r>
          </w:p>
        </w:tc>
        <w:tc>
          <w:tcPr>
            <w:tcW w:w="3167" w:type="dxa"/>
            <w:shd w:val="clear" w:color="auto" w:fill="auto"/>
            <w:noWrap/>
            <w:vAlign w:val="center"/>
            <w:hideMark/>
          </w:tcPr>
          <w:p w14:paraId="223CF3EA" w14:textId="77777777"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Наименование страны происхождения Товара</w:t>
            </w:r>
          </w:p>
        </w:tc>
        <w:tc>
          <w:tcPr>
            <w:tcW w:w="4765" w:type="dxa"/>
            <w:gridSpan w:val="4"/>
            <w:shd w:val="clear" w:color="auto" w:fill="auto"/>
            <w:noWrap/>
            <w:vAlign w:val="center"/>
          </w:tcPr>
          <w:p w14:paraId="1766098A" w14:textId="2CE259AC" w:rsidR="00E8276F" w:rsidRPr="00883ADF" w:rsidRDefault="00E8276F" w:rsidP="00E8276F">
            <w:pPr>
              <w:spacing w:after="0" w:line="240" w:lineRule="auto"/>
              <w:rPr>
                <w:rFonts w:ascii="Times New Roman" w:eastAsia="Times New Roman" w:hAnsi="Times New Roman" w:cs="Times New Roman"/>
                <w:sz w:val="18"/>
                <w:szCs w:val="18"/>
                <w:lang w:eastAsia="ru-RU"/>
              </w:rPr>
            </w:pPr>
          </w:p>
        </w:tc>
      </w:tr>
      <w:tr w:rsidR="00E8276F" w:rsidRPr="00883ADF" w14:paraId="6728DB4F" w14:textId="77777777" w:rsidTr="007F263C">
        <w:trPr>
          <w:gridAfter w:val="1"/>
          <w:wAfter w:w="6" w:type="dxa"/>
          <w:trHeight w:val="301"/>
          <w:jc w:val="center"/>
        </w:trPr>
        <w:tc>
          <w:tcPr>
            <w:tcW w:w="1413" w:type="dxa"/>
            <w:shd w:val="clear" w:color="auto" w:fill="auto"/>
            <w:noWrap/>
            <w:vAlign w:val="center"/>
            <w:hideMark/>
          </w:tcPr>
          <w:p w14:paraId="55CB5C13" w14:textId="77777777" w:rsidR="00E8276F" w:rsidRPr="00883ADF" w:rsidRDefault="00E8276F" w:rsidP="00E8276F">
            <w:pPr>
              <w:spacing w:after="0" w:line="240" w:lineRule="auto"/>
              <w:jc w:val="center"/>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11.</w:t>
            </w:r>
          </w:p>
        </w:tc>
        <w:tc>
          <w:tcPr>
            <w:tcW w:w="3167" w:type="dxa"/>
            <w:shd w:val="clear" w:color="auto" w:fill="auto"/>
            <w:noWrap/>
            <w:vAlign w:val="center"/>
            <w:hideMark/>
          </w:tcPr>
          <w:p w14:paraId="75982FBF" w14:textId="77777777" w:rsidR="00E8276F" w:rsidRPr="00883ADF" w:rsidRDefault="00E8276F"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Остаточный срок годности</w:t>
            </w:r>
          </w:p>
        </w:tc>
        <w:tc>
          <w:tcPr>
            <w:tcW w:w="4765" w:type="dxa"/>
            <w:gridSpan w:val="4"/>
            <w:shd w:val="clear" w:color="auto" w:fill="auto"/>
            <w:vAlign w:val="center"/>
            <w:hideMark/>
          </w:tcPr>
          <w:p w14:paraId="6A6CB356" w14:textId="4DB7E9D7" w:rsidR="00E8276F" w:rsidRPr="00883ADF" w:rsidRDefault="001F7AFC" w:rsidP="00E8276F">
            <w:pPr>
              <w:spacing w:after="0" w:line="240" w:lineRule="auto"/>
              <w:rPr>
                <w:rFonts w:ascii="Times New Roman" w:eastAsia="Times New Roman" w:hAnsi="Times New Roman" w:cs="Times New Roman"/>
                <w:sz w:val="18"/>
                <w:szCs w:val="18"/>
                <w:lang w:eastAsia="ru-RU"/>
              </w:rPr>
            </w:pPr>
            <w:r w:rsidRPr="00883ADF">
              <w:rPr>
                <w:rFonts w:ascii="Times New Roman" w:eastAsia="Times New Roman" w:hAnsi="Times New Roman" w:cs="Times New Roman"/>
                <w:sz w:val="18"/>
                <w:szCs w:val="18"/>
                <w:lang w:eastAsia="ru-RU"/>
              </w:rPr>
              <w:t xml:space="preserve">Не менее </w:t>
            </w:r>
            <w:r w:rsidR="008A0446">
              <w:rPr>
                <w:rFonts w:ascii="Times New Roman" w:eastAsia="Times New Roman" w:hAnsi="Times New Roman" w:cs="Times New Roman"/>
                <w:sz w:val="18"/>
                <w:szCs w:val="18"/>
                <w:lang w:eastAsia="ru-RU"/>
              </w:rPr>
              <w:t>03</w:t>
            </w:r>
            <w:r w:rsidRPr="00883ADF">
              <w:rPr>
                <w:rFonts w:ascii="Times New Roman" w:eastAsia="Times New Roman" w:hAnsi="Times New Roman" w:cs="Times New Roman"/>
                <w:sz w:val="18"/>
                <w:szCs w:val="18"/>
                <w:lang w:eastAsia="ru-RU"/>
              </w:rPr>
              <w:t xml:space="preserve"> мес.</w:t>
            </w:r>
          </w:p>
        </w:tc>
      </w:tr>
    </w:tbl>
    <w:p w14:paraId="46CE88DA" w14:textId="37532AD9" w:rsidR="00B213E2" w:rsidRPr="00883ADF" w:rsidRDefault="00B213E2" w:rsidP="00633551">
      <w:pPr>
        <w:spacing w:after="120" w:line="276" w:lineRule="auto"/>
        <w:jc w:val="right"/>
        <w:rPr>
          <w:rFonts w:ascii="Times New Roman" w:eastAsia="Times New Roman" w:hAnsi="Times New Roman" w:cs="Times New Roman"/>
          <w:sz w:val="24"/>
          <w:szCs w:val="24"/>
          <w:lang w:eastAsia="ru-RU"/>
        </w:rPr>
      </w:pPr>
    </w:p>
    <w:tbl>
      <w:tblPr>
        <w:tblW w:w="5000" w:type="pct"/>
        <w:jc w:val="center"/>
        <w:tblLayout w:type="fixed"/>
        <w:tblCellMar>
          <w:top w:w="102" w:type="dxa"/>
          <w:left w:w="62" w:type="dxa"/>
          <w:bottom w:w="102" w:type="dxa"/>
          <w:right w:w="62" w:type="dxa"/>
        </w:tblCellMar>
        <w:tblLook w:val="04A0" w:firstRow="1" w:lastRow="0" w:firstColumn="1" w:lastColumn="0" w:noHBand="0" w:noVBand="1"/>
      </w:tblPr>
      <w:tblGrid>
        <w:gridCol w:w="4677"/>
        <w:gridCol w:w="4678"/>
      </w:tblGrid>
      <w:tr w:rsidR="00224EA5" w:rsidRPr="00883ADF" w14:paraId="240F4473" w14:textId="77777777" w:rsidTr="006842E5">
        <w:trPr>
          <w:jc w:val="center"/>
        </w:trPr>
        <w:tc>
          <w:tcPr>
            <w:tcW w:w="2500" w:type="pct"/>
          </w:tcPr>
          <w:p w14:paraId="5E6B013F" w14:textId="0E3DFB1A"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
                <w:lang w:eastAsia="ru-RU"/>
              </w:rPr>
            </w:pPr>
            <w:bookmarkStart w:id="2" w:name="_Hlk195096838"/>
            <w:r w:rsidRPr="00883ADF">
              <w:rPr>
                <w:rFonts w:ascii="Times New Roman" w:eastAsia="Times New Roman" w:hAnsi="Times New Roman" w:cs="Times New Roman"/>
                <w:b/>
                <w:szCs w:val="20"/>
              </w:rPr>
              <w:t>Заказчик:</w:t>
            </w:r>
          </w:p>
        </w:tc>
        <w:tc>
          <w:tcPr>
            <w:tcW w:w="2500" w:type="pct"/>
          </w:tcPr>
          <w:p w14:paraId="4A1BB583" w14:textId="1F4A1D2E"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883ADF">
              <w:rPr>
                <w:rFonts w:ascii="Times New Roman" w:eastAsia="Times New Roman" w:hAnsi="Times New Roman" w:cs="Times New Roman"/>
                <w:b/>
                <w:szCs w:val="20"/>
              </w:rPr>
              <w:t>Поставщик:</w:t>
            </w:r>
          </w:p>
        </w:tc>
      </w:tr>
      <w:tr w:rsidR="00224EA5" w:rsidRPr="00883ADF" w14:paraId="0C0EEAFD" w14:textId="77777777" w:rsidTr="006842E5">
        <w:trPr>
          <w:jc w:val="center"/>
        </w:trPr>
        <w:tc>
          <w:tcPr>
            <w:tcW w:w="2500" w:type="pct"/>
          </w:tcPr>
          <w:p w14:paraId="78C1ABCB" w14:textId="49725109"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83ADF">
              <w:rPr>
                <w:rFonts w:ascii="Times New Roman" w:eastAsia="Times New Roman" w:hAnsi="Times New Roman" w:cs="Times New Roman"/>
              </w:rPr>
              <w:t xml:space="preserve">______________________________ </w:t>
            </w:r>
          </w:p>
        </w:tc>
        <w:tc>
          <w:tcPr>
            <w:tcW w:w="2500" w:type="pct"/>
          </w:tcPr>
          <w:p w14:paraId="09B92B17" w14:textId="77777777" w:rsidR="00224EA5" w:rsidRPr="00883ADF" w:rsidRDefault="00224EA5" w:rsidP="00224EA5">
            <w:pPr>
              <w:widowControl w:val="0"/>
              <w:autoSpaceDE w:val="0"/>
              <w:autoSpaceDN w:val="0"/>
              <w:adjustRightInd w:val="0"/>
              <w:jc w:val="center"/>
              <w:rPr>
                <w:rFonts w:ascii="Times New Roman" w:eastAsia="Times New Roman" w:hAnsi="Times New Roman" w:cs="Times New Roman"/>
                <w:szCs w:val="20"/>
              </w:rPr>
            </w:pPr>
            <w:r w:rsidRPr="00883ADF">
              <w:rPr>
                <w:rFonts w:ascii="Times New Roman" w:eastAsia="Times New Roman" w:hAnsi="Times New Roman" w:cs="Times New Roman"/>
                <w:szCs w:val="20"/>
              </w:rPr>
              <w:t>______________________________</w:t>
            </w:r>
          </w:p>
          <w:p w14:paraId="493EDF72" w14:textId="419B9BEA" w:rsidR="00224EA5" w:rsidRPr="00883ADF" w:rsidRDefault="00224EA5" w:rsidP="00224EA5">
            <w:pPr>
              <w:widowControl w:val="0"/>
              <w:autoSpaceDE w:val="0"/>
              <w:autoSpaceDN w:val="0"/>
              <w:adjustRightInd w:val="0"/>
              <w:spacing w:after="0" w:line="240" w:lineRule="auto"/>
              <w:rPr>
                <w:rFonts w:ascii="Times New Roman" w:eastAsia="Times New Roman" w:hAnsi="Times New Roman" w:cs="Times New Roman"/>
              </w:rPr>
            </w:pPr>
          </w:p>
        </w:tc>
      </w:tr>
      <w:tr w:rsidR="00224EA5" w:rsidRPr="00883ADF" w14:paraId="37635B34" w14:textId="77777777" w:rsidTr="006842E5">
        <w:trPr>
          <w:jc w:val="center"/>
        </w:trPr>
        <w:tc>
          <w:tcPr>
            <w:tcW w:w="2500" w:type="pct"/>
          </w:tcPr>
          <w:p w14:paraId="3359A5D5" w14:textId="41AFB0CB"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83ADF">
              <w:rPr>
                <w:rFonts w:ascii="Times New Roman" w:eastAsia="Times New Roman" w:hAnsi="Times New Roman" w:cs="Times New Roman"/>
                <w:szCs w:val="20"/>
              </w:rPr>
              <w:t>_______________ _______________</w:t>
            </w:r>
          </w:p>
        </w:tc>
        <w:tc>
          <w:tcPr>
            <w:tcW w:w="2500" w:type="pct"/>
          </w:tcPr>
          <w:p w14:paraId="113B9F85" w14:textId="491CF474" w:rsidR="00224EA5" w:rsidRPr="00883ADF" w:rsidRDefault="00A23DFA" w:rsidP="00224EA5">
            <w:pPr>
              <w:jc w:val="both"/>
              <w:rPr>
                <w:rFonts w:ascii="Times New Roman" w:eastAsia="Times New Roman" w:hAnsi="Times New Roman" w:cs="Times New Roman"/>
              </w:rPr>
            </w:pPr>
            <w:r w:rsidRPr="00883ADF">
              <w:rPr>
                <w:rFonts w:ascii="Times New Roman" w:eastAsia="Times New Roman" w:hAnsi="Times New Roman" w:cs="Times New Roman"/>
                <w:szCs w:val="20"/>
              </w:rPr>
              <w:t xml:space="preserve">           </w:t>
            </w:r>
            <w:r w:rsidR="00224EA5" w:rsidRPr="00883ADF">
              <w:rPr>
                <w:rFonts w:ascii="Times New Roman" w:eastAsia="Times New Roman" w:hAnsi="Times New Roman" w:cs="Times New Roman"/>
                <w:szCs w:val="20"/>
              </w:rPr>
              <w:t>_______________ _______________</w:t>
            </w:r>
          </w:p>
        </w:tc>
      </w:tr>
      <w:tr w:rsidR="00224EA5" w:rsidRPr="00883ADF" w14:paraId="0305B1B1" w14:textId="77777777" w:rsidTr="006842E5">
        <w:trPr>
          <w:jc w:val="center"/>
        </w:trPr>
        <w:tc>
          <w:tcPr>
            <w:tcW w:w="2500" w:type="pct"/>
          </w:tcPr>
          <w:p w14:paraId="79AEA1F8" w14:textId="60AF2015"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i/>
                <w:sz w:val="18"/>
                <w:lang w:eastAsia="ru-RU"/>
              </w:rPr>
            </w:pPr>
            <w:r w:rsidRPr="00883ADF">
              <w:rPr>
                <w:rFonts w:ascii="Times New Roman" w:eastAsia="Times New Roman" w:hAnsi="Times New Roman" w:cs="Times New Roman"/>
                <w:i/>
                <w:sz w:val="20"/>
                <w:szCs w:val="20"/>
              </w:rPr>
              <w:t>М.П. (при наличии печати)</w:t>
            </w:r>
          </w:p>
        </w:tc>
        <w:tc>
          <w:tcPr>
            <w:tcW w:w="2500" w:type="pct"/>
          </w:tcPr>
          <w:p w14:paraId="3B889D42" w14:textId="6691D19D" w:rsidR="00224EA5" w:rsidRPr="00883ADF"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i/>
                <w:sz w:val="18"/>
                <w:lang w:eastAsia="ru-RU"/>
              </w:rPr>
            </w:pPr>
            <w:r w:rsidRPr="00883ADF">
              <w:rPr>
                <w:rFonts w:ascii="Times New Roman" w:eastAsia="Times New Roman" w:hAnsi="Times New Roman" w:cs="Times New Roman"/>
                <w:i/>
                <w:sz w:val="20"/>
                <w:szCs w:val="20"/>
              </w:rPr>
              <w:t>М.П. (при наличии печати)</w:t>
            </w:r>
          </w:p>
        </w:tc>
      </w:tr>
      <w:bookmarkEnd w:id="2"/>
    </w:tbl>
    <w:p w14:paraId="0C7E7612" w14:textId="77777777" w:rsidR="00350ACE" w:rsidRPr="00883ADF" w:rsidRDefault="00350ACE" w:rsidP="00350ACE">
      <w:pPr>
        <w:shd w:val="clear" w:color="auto" w:fill="FFFFFF"/>
        <w:autoSpaceDE w:val="0"/>
        <w:autoSpaceDN w:val="0"/>
        <w:adjustRightInd w:val="0"/>
        <w:spacing w:after="120" w:line="276" w:lineRule="auto"/>
        <w:rPr>
          <w:rFonts w:ascii="Times New Roman" w:eastAsia="MS ??" w:hAnsi="Times New Roman" w:cs="Times New Roman"/>
          <w:spacing w:val="-3"/>
          <w:sz w:val="24"/>
          <w:szCs w:val="24"/>
          <w:lang w:eastAsia="ru-RU"/>
        </w:rPr>
      </w:pPr>
    </w:p>
    <w:p w14:paraId="0D6B1B52" w14:textId="32F7CA27" w:rsidR="00AB5E73" w:rsidRPr="00883ADF" w:rsidRDefault="002B2389" w:rsidP="00224EA5">
      <w:pPr>
        <w:jc w:val="right"/>
        <w:rPr>
          <w:rFonts w:ascii="Times New Roman" w:eastAsia="Times New Roman" w:hAnsi="Times New Roman" w:cs="Times New Roman"/>
          <w:sz w:val="24"/>
          <w:szCs w:val="24"/>
          <w:lang w:eastAsia="ru-RU"/>
        </w:rPr>
      </w:pPr>
      <w:r w:rsidRPr="00883ADF">
        <w:rPr>
          <w:rFonts w:ascii="Times New Roman" w:eastAsia="Times New Roman" w:hAnsi="Times New Roman" w:cs="Times New Roman"/>
          <w:sz w:val="24"/>
          <w:szCs w:val="24"/>
          <w:lang w:eastAsia="ru-RU"/>
        </w:rPr>
        <w:lastRenderedPageBreak/>
        <w:t>П</w:t>
      </w:r>
      <w:r w:rsidR="00F15E68" w:rsidRPr="00883ADF">
        <w:rPr>
          <w:rFonts w:ascii="Times New Roman" w:eastAsia="Times New Roman" w:hAnsi="Times New Roman" w:cs="Times New Roman"/>
          <w:sz w:val="24"/>
          <w:szCs w:val="24"/>
          <w:lang w:eastAsia="ru-RU"/>
        </w:rPr>
        <w:t>риложение № 3 к Договору</w:t>
      </w:r>
      <w:r w:rsidR="00F15E68" w:rsidRPr="00883ADF">
        <w:rPr>
          <w:rFonts w:ascii="Times New Roman" w:eastAsia="Times New Roman" w:hAnsi="Times New Roman" w:cs="Times New Roman"/>
          <w:sz w:val="24"/>
          <w:szCs w:val="24"/>
          <w:lang w:eastAsia="ru-RU"/>
        </w:rPr>
        <w:br/>
      </w:r>
      <w:r w:rsidR="00224EA5" w:rsidRPr="00883ADF">
        <w:rPr>
          <w:rFonts w:ascii="Times New Roman" w:hAnsi="Times New Roman" w:cs="Times New Roman"/>
          <w:color w:val="000000"/>
        </w:rPr>
        <w:t xml:space="preserve">от ___ ____________ </w:t>
      </w:r>
      <w:r w:rsidR="00224EA5" w:rsidRPr="00883ADF">
        <w:rPr>
          <w:rFonts w:ascii="Times New Roman" w:hAnsi="Times New Roman" w:cs="Times New Roman"/>
        </w:rPr>
        <w:t>202</w:t>
      </w:r>
      <w:r w:rsidR="008857DB">
        <w:rPr>
          <w:rFonts w:ascii="Times New Roman" w:hAnsi="Times New Roman" w:cs="Times New Roman"/>
        </w:rPr>
        <w:t>6</w:t>
      </w:r>
      <w:r w:rsidR="00224EA5" w:rsidRPr="00883ADF">
        <w:rPr>
          <w:rFonts w:ascii="Times New Roman" w:hAnsi="Times New Roman" w:cs="Times New Roman"/>
        </w:rPr>
        <w:t xml:space="preserve"> г.</w:t>
      </w:r>
      <w:r w:rsidR="00224EA5" w:rsidRPr="00883ADF">
        <w:rPr>
          <w:rFonts w:ascii="Times New Roman" w:hAnsi="Times New Roman" w:cs="Times New Roman"/>
          <w:color w:val="000000"/>
        </w:rPr>
        <w:t xml:space="preserve"> № ___________</w:t>
      </w:r>
    </w:p>
    <w:p w14:paraId="501A5358" w14:textId="77777777" w:rsidR="00633551" w:rsidRPr="00883ADF" w:rsidRDefault="00633551" w:rsidP="00633551">
      <w:pPr>
        <w:spacing w:after="120" w:line="276" w:lineRule="auto"/>
        <w:rPr>
          <w:rFonts w:ascii="Times New Roman" w:eastAsia="Times New Roman" w:hAnsi="Times New Roman" w:cs="Times New Roman"/>
          <w:sz w:val="24"/>
          <w:szCs w:val="24"/>
          <w:lang w:eastAsia="ru-RU"/>
        </w:rPr>
      </w:pPr>
    </w:p>
    <w:p w14:paraId="6103DD46" w14:textId="77777777" w:rsidR="00AB5E73" w:rsidRPr="00883ADF" w:rsidRDefault="00AB382B">
      <w:pPr>
        <w:keepNext/>
        <w:tabs>
          <w:tab w:val="left" w:pos="180"/>
        </w:tabs>
        <w:spacing w:after="120" w:line="276" w:lineRule="auto"/>
        <w:jc w:val="center"/>
        <w:rPr>
          <w:rFonts w:ascii="Times New Roman" w:eastAsia="MS ??" w:hAnsi="Times New Roman" w:cs="Times New Roman"/>
          <w:b/>
          <w:color w:val="000000"/>
          <w:sz w:val="24"/>
          <w:szCs w:val="24"/>
          <w:lang w:eastAsia="ru-RU"/>
        </w:rPr>
      </w:pPr>
      <w:r w:rsidRPr="00883ADF">
        <w:rPr>
          <w:rFonts w:ascii="Times New Roman" w:eastAsia="MS ??" w:hAnsi="Times New Roman" w:cs="Times New Roman"/>
          <w:b/>
          <w:color w:val="000000"/>
          <w:sz w:val="24"/>
          <w:szCs w:val="24"/>
          <w:lang w:eastAsia="ru-RU"/>
        </w:rPr>
        <w:t>КАЛЕНДАРНЫЙ ПЛАН</w:t>
      </w:r>
    </w:p>
    <w:p w14:paraId="6C4CA104" w14:textId="3ECFB612" w:rsidR="00AB5E73" w:rsidRPr="00883ADF" w:rsidRDefault="00AB382B">
      <w:pPr>
        <w:keepNext/>
        <w:tabs>
          <w:tab w:val="left" w:pos="180"/>
        </w:tabs>
        <w:spacing w:after="120" w:line="276" w:lineRule="auto"/>
        <w:ind w:firstLine="567"/>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 xml:space="preserve">Поставка Товара осуществляется Поставщиком партиями, по заявкам Заказчика, не позднее </w:t>
      </w:r>
      <w:r w:rsidR="008A0446">
        <w:rPr>
          <w:rFonts w:ascii="Times New Roman" w:eastAsia="MS ??" w:hAnsi="Times New Roman" w:cs="Times New Roman"/>
          <w:color w:val="000000"/>
          <w:sz w:val="24"/>
          <w:szCs w:val="24"/>
          <w:lang w:eastAsia="ru-RU"/>
        </w:rPr>
        <w:t>5</w:t>
      </w:r>
      <w:r w:rsidRPr="00883ADF">
        <w:rPr>
          <w:rFonts w:ascii="Times New Roman" w:eastAsia="MS ??" w:hAnsi="Times New Roman" w:cs="Times New Roman"/>
          <w:color w:val="000000"/>
          <w:sz w:val="24"/>
          <w:szCs w:val="24"/>
          <w:lang w:eastAsia="ru-RU"/>
        </w:rPr>
        <w:t xml:space="preserve"> (</w:t>
      </w:r>
      <w:r w:rsidR="008A0446">
        <w:rPr>
          <w:rFonts w:ascii="Times New Roman" w:eastAsia="MS ??" w:hAnsi="Times New Roman" w:cs="Times New Roman"/>
          <w:color w:val="000000"/>
          <w:sz w:val="24"/>
          <w:szCs w:val="24"/>
          <w:lang w:eastAsia="ru-RU"/>
        </w:rPr>
        <w:t>пять</w:t>
      </w:r>
      <w:r w:rsidRPr="00883ADF">
        <w:rPr>
          <w:rFonts w:ascii="Times New Roman" w:eastAsia="MS ??" w:hAnsi="Times New Roman" w:cs="Times New Roman"/>
          <w:color w:val="000000"/>
          <w:sz w:val="24"/>
          <w:szCs w:val="24"/>
          <w:lang w:eastAsia="ru-RU"/>
        </w:rPr>
        <w:t>) рабочих дней с момента подачи такой заявки.</w:t>
      </w:r>
    </w:p>
    <w:p w14:paraId="52CA0772" w14:textId="4DFE3B9D" w:rsidR="00AB5E73" w:rsidRPr="00883ADF" w:rsidRDefault="00AB382B">
      <w:pPr>
        <w:keepNext/>
        <w:tabs>
          <w:tab w:val="left" w:pos="180"/>
        </w:tabs>
        <w:spacing w:after="120" w:line="276" w:lineRule="auto"/>
        <w:ind w:firstLine="567"/>
        <w:rPr>
          <w:rFonts w:ascii="Times New Roman" w:eastAsia="MS ??" w:hAnsi="Times New Roman" w:cs="Times New Roman"/>
          <w:color w:val="000000"/>
          <w:sz w:val="24"/>
          <w:szCs w:val="24"/>
          <w:lang w:eastAsia="ru-RU"/>
        </w:rPr>
      </w:pPr>
      <w:r w:rsidRPr="00883ADF">
        <w:rPr>
          <w:rFonts w:ascii="Times New Roman" w:eastAsia="MS ??" w:hAnsi="Times New Roman" w:cs="Times New Roman"/>
          <w:color w:val="000000"/>
          <w:sz w:val="24"/>
          <w:szCs w:val="24"/>
          <w:lang w:eastAsia="ru-RU"/>
        </w:rPr>
        <w:t xml:space="preserve">Общий срок поставки: с момента заключения Договора до </w:t>
      </w:r>
      <w:r w:rsidR="00987B8A" w:rsidRPr="00883ADF">
        <w:rPr>
          <w:rFonts w:ascii="Times New Roman" w:eastAsia="MS ??" w:hAnsi="Times New Roman" w:cs="Times New Roman"/>
          <w:color w:val="000000"/>
          <w:sz w:val="24"/>
          <w:szCs w:val="24"/>
          <w:lang w:eastAsia="ru-RU"/>
        </w:rPr>
        <w:t>«</w:t>
      </w:r>
      <w:r w:rsidR="00DB21B4" w:rsidRPr="00883ADF">
        <w:rPr>
          <w:rFonts w:ascii="Times New Roman" w:eastAsia="MS ??" w:hAnsi="Times New Roman" w:cs="Times New Roman"/>
          <w:color w:val="000000"/>
          <w:sz w:val="24"/>
          <w:szCs w:val="24"/>
          <w:lang w:eastAsia="ru-RU"/>
        </w:rPr>
        <w:t>31</w:t>
      </w:r>
      <w:r w:rsidR="00987B8A" w:rsidRPr="00883ADF">
        <w:rPr>
          <w:rFonts w:ascii="Times New Roman" w:eastAsia="MS ??" w:hAnsi="Times New Roman" w:cs="Times New Roman"/>
          <w:color w:val="000000"/>
          <w:sz w:val="24"/>
          <w:szCs w:val="24"/>
          <w:lang w:eastAsia="ru-RU"/>
        </w:rPr>
        <w:t>»</w:t>
      </w:r>
      <w:r w:rsidR="006356C4" w:rsidRPr="00883ADF">
        <w:rPr>
          <w:rFonts w:ascii="Times New Roman" w:eastAsia="MS ??" w:hAnsi="Times New Roman" w:cs="Times New Roman"/>
          <w:color w:val="000000"/>
          <w:sz w:val="24"/>
          <w:szCs w:val="24"/>
          <w:lang w:eastAsia="ru-RU"/>
        </w:rPr>
        <w:t xml:space="preserve"> </w:t>
      </w:r>
      <w:r w:rsidR="005E1ACD" w:rsidRPr="00883ADF">
        <w:rPr>
          <w:rFonts w:ascii="Times New Roman" w:eastAsia="MS ??" w:hAnsi="Times New Roman" w:cs="Times New Roman"/>
          <w:color w:val="000000"/>
          <w:sz w:val="24"/>
          <w:szCs w:val="24"/>
          <w:lang w:eastAsia="ru-RU"/>
        </w:rPr>
        <w:t xml:space="preserve">декабря </w:t>
      </w:r>
      <w:r w:rsidRPr="00883ADF">
        <w:rPr>
          <w:rFonts w:ascii="Times New Roman" w:eastAsia="MS ??" w:hAnsi="Times New Roman" w:cs="Times New Roman"/>
          <w:color w:val="000000"/>
          <w:sz w:val="24"/>
          <w:szCs w:val="24"/>
          <w:lang w:eastAsia="ru-RU"/>
        </w:rPr>
        <w:t>202</w:t>
      </w:r>
      <w:r w:rsidR="004F026D">
        <w:rPr>
          <w:rFonts w:ascii="Times New Roman" w:eastAsia="MS ??" w:hAnsi="Times New Roman" w:cs="Times New Roman"/>
          <w:color w:val="000000"/>
          <w:sz w:val="24"/>
          <w:szCs w:val="24"/>
          <w:lang w:eastAsia="ru-RU"/>
        </w:rPr>
        <w:t>6</w:t>
      </w:r>
      <w:r w:rsidRPr="00883ADF">
        <w:rPr>
          <w:rFonts w:ascii="Times New Roman" w:eastAsia="MS ??" w:hAnsi="Times New Roman" w:cs="Times New Roman"/>
          <w:color w:val="000000"/>
          <w:sz w:val="24"/>
          <w:szCs w:val="24"/>
          <w:lang w:eastAsia="ru-RU"/>
        </w:rPr>
        <w:t xml:space="preserve"> года.</w:t>
      </w:r>
    </w:p>
    <w:p w14:paraId="2B8C76F5" w14:textId="77777777" w:rsidR="00AB382B" w:rsidRPr="00883ADF" w:rsidRDefault="00AB382B">
      <w:pPr>
        <w:keepNext/>
        <w:tabs>
          <w:tab w:val="left" w:pos="180"/>
        </w:tabs>
        <w:spacing w:after="120" w:line="276" w:lineRule="auto"/>
        <w:rPr>
          <w:rFonts w:ascii="Times New Roman" w:eastAsia="MS ??" w:hAnsi="Times New Roman" w:cs="Times New Roman"/>
          <w:color w:val="000000"/>
          <w:sz w:val="24"/>
          <w:szCs w:val="24"/>
          <w:lang w:eastAsia="ru-RU"/>
        </w:rPr>
      </w:pPr>
    </w:p>
    <w:p w14:paraId="03FB108A" w14:textId="77777777" w:rsidR="00DF5C1A" w:rsidRPr="00883ADF" w:rsidRDefault="00DF5C1A">
      <w:pPr>
        <w:keepNext/>
        <w:tabs>
          <w:tab w:val="left" w:pos="180"/>
        </w:tabs>
        <w:spacing w:after="120" w:line="276" w:lineRule="auto"/>
        <w:rPr>
          <w:rFonts w:ascii="Times New Roman" w:eastAsia="MS ??" w:hAnsi="Times New Roman" w:cs="Times New Roman"/>
          <w:color w:val="000000"/>
          <w:sz w:val="24"/>
          <w:szCs w:val="24"/>
          <w:lang w:eastAsia="ru-RU"/>
        </w:rPr>
      </w:pPr>
    </w:p>
    <w:p w14:paraId="1B651F79" w14:textId="77777777" w:rsidR="00AB5E73" w:rsidRPr="00883ADF" w:rsidRDefault="00AB5E73">
      <w:pPr>
        <w:keepNext/>
        <w:tabs>
          <w:tab w:val="left" w:pos="180"/>
        </w:tabs>
        <w:spacing w:after="120" w:line="276" w:lineRule="auto"/>
        <w:rPr>
          <w:rFonts w:ascii="Times New Roman" w:eastAsia="MS ??" w:hAnsi="Times New Roman" w:cs="Times New Roman"/>
          <w:color w:val="000000"/>
          <w:sz w:val="24"/>
          <w:szCs w:val="24"/>
          <w:lang w:eastAsia="ru-RU"/>
        </w:rPr>
      </w:pP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4677"/>
        <w:gridCol w:w="4678"/>
      </w:tblGrid>
      <w:tr w:rsidR="00224EA5" w:rsidRPr="00883ADF" w14:paraId="64FF9010" w14:textId="77777777" w:rsidTr="00893173">
        <w:trPr>
          <w:jc w:val="center"/>
        </w:trPr>
        <w:tc>
          <w:tcPr>
            <w:tcW w:w="2500" w:type="pct"/>
          </w:tcPr>
          <w:p w14:paraId="59873D6B"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b/>
                <w:szCs w:val="20"/>
              </w:rPr>
            </w:pPr>
            <w:r w:rsidRPr="00883ADF">
              <w:rPr>
                <w:rFonts w:ascii="Times New Roman" w:eastAsia="Times New Roman" w:hAnsi="Times New Roman" w:cs="Times New Roman"/>
                <w:b/>
                <w:szCs w:val="20"/>
              </w:rPr>
              <w:t>Заказчик:</w:t>
            </w:r>
          </w:p>
        </w:tc>
        <w:tc>
          <w:tcPr>
            <w:tcW w:w="2500" w:type="pct"/>
          </w:tcPr>
          <w:p w14:paraId="344C0F9C"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b/>
                <w:szCs w:val="20"/>
              </w:rPr>
            </w:pPr>
            <w:r w:rsidRPr="00883ADF">
              <w:rPr>
                <w:rFonts w:ascii="Times New Roman" w:eastAsia="Times New Roman" w:hAnsi="Times New Roman" w:cs="Times New Roman"/>
                <w:b/>
                <w:szCs w:val="20"/>
              </w:rPr>
              <w:t>Поставщик:</w:t>
            </w:r>
          </w:p>
        </w:tc>
      </w:tr>
      <w:tr w:rsidR="00224EA5" w:rsidRPr="00883ADF" w14:paraId="00D60BA3" w14:textId="77777777" w:rsidTr="00893173">
        <w:trPr>
          <w:jc w:val="center"/>
        </w:trPr>
        <w:tc>
          <w:tcPr>
            <w:tcW w:w="2500" w:type="pct"/>
          </w:tcPr>
          <w:p w14:paraId="3B469F16" w14:textId="77777777" w:rsidR="00224EA5" w:rsidRPr="00883ADF" w:rsidRDefault="00224EA5" w:rsidP="00893173">
            <w:pPr>
              <w:jc w:val="center"/>
              <w:rPr>
                <w:rFonts w:ascii="Times New Roman" w:eastAsia="Times New Roman" w:hAnsi="Times New Roman" w:cs="Times New Roman"/>
                <w:szCs w:val="20"/>
              </w:rPr>
            </w:pPr>
            <w:r w:rsidRPr="00883ADF">
              <w:rPr>
                <w:rFonts w:ascii="Times New Roman" w:eastAsia="Times New Roman" w:hAnsi="Times New Roman" w:cs="Times New Roman"/>
              </w:rPr>
              <w:t xml:space="preserve">______________________________ </w:t>
            </w:r>
          </w:p>
        </w:tc>
        <w:tc>
          <w:tcPr>
            <w:tcW w:w="2500" w:type="pct"/>
          </w:tcPr>
          <w:p w14:paraId="1F51F0B3"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szCs w:val="20"/>
              </w:rPr>
            </w:pPr>
            <w:r w:rsidRPr="00883ADF">
              <w:rPr>
                <w:rFonts w:ascii="Times New Roman" w:eastAsia="Times New Roman" w:hAnsi="Times New Roman" w:cs="Times New Roman"/>
                <w:szCs w:val="20"/>
              </w:rPr>
              <w:t>______________________________</w:t>
            </w:r>
          </w:p>
          <w:p w14:paraId="258BD779"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szCs w:val="20"/>
              </w:rPr>
            </w:pPr>
          </w:p>
        </w:tc>
      </w:tr>
      <w:tr w:rsidR="00224EA5" w:rsidRPr="00883ADF" w14:paraId="0AE46AE1" w14:textId="77777777" w:rsidTr="00893173">
        <w:trPr>
          <w:jc w:val="center"/>
        </w:trPr>
        <w:tc>
          <w:tcPr>
            <w:tcW w:w="2500" w:type="pct"/>
          </w:tcPr>
          <w:p w14:paraId="2E89150D"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szCs w:val="20"/>
              </w:rPr>
            </w:pPr>
            <w:r w:rsidRPr="00883ADF">
              <w:rPr>
                <w:rFonts w:ascii="Times New Roman" w:eastAsia="Times New Roman" w:hAnsi="Times New Roman" w:cs="Times New Roman"/>
                <w:szCs w:val="20"/>
              </w:rPr>
              <w:t>_______________ _______________</w:t>
            </w:r>
          </w:p>
        </w:tc>
        <w:tc>
          <w:tcPr>
            <w:tcW w:w="2500" w:type="pct"/>
          </w:tcPr>
          <w:p w14:paraId="5BF96D56"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szCs w:val="20"/>
              </w:rPr>
            </w:pPr>
            <w:r w:rsidRPr="00883ADF">
              <w:rPr>
                <w:rFonts w:ascii="Times New Roman" w:eastAsia="Times New Roman" w:hAnsi="Times New Roman" w:cs="Times New Roman"/>
                <w:szCs w:val="20"/>
              </w:rPr>
              <w:t>_______________ _______________</w:t>
            </w:r>
          </w:p>
        </w:tc>
      </w:tr>
      <w:tr w:rsidR="00224EA5" w:rsidRPr="00883ADF" w14:paraId="698E774C" w14:textId="77777777" w:rsidTr="00893173">
        <w:trPr>
          <w:jc w:val="center"/>
        </w:trPr>
        <w:tc>
          <w:tcPr>
            <w:tcW w:w="2500" w:type="pct"/>
          </w:tcPr>
          <w:p w14:paraId="77E4E172"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i/>
                <w:sz w:val="20"/>
                <w:szCs w:val="20"/>
              </w:rPr>
            </w:pPr>
            <w:r w:rsidRPr="00883ADF">
              <w:rPr>
                <w:rFonts w:ascii="Times New Roman" w:eastAsia="Times New Roman" w:hAnsi="Times New Roman" w:cs="Times New Roman"/>
                <w:i/>
                <w:sz w:val="20"/>
                <w:szCs w:val="20"/>
              </w:rPr>
              <w:t>М.П. (при наличии печати)</w:t>
            </w:r>
          </w:p>
        </w:tc>
        <w:tc>
          <w:tcPr>
            <w:tcW w:w="2500" w:type="pct"/>
          </w:tcPr>
          <w:p w14:paraId="22A9DCF5"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i/>
                <w:sz w:val="20"/>
                <w:szCs w:val="20"/>
              </w:rPr>
            </w:pPr>
            <w:r w:rsidRPr="00883ADF">
              <w:rPr>
                <w:rFonts w:ascii="Times New Roman" w:eastAsia="Times New Roman" w:hAnsi="Times New Roman" w:cs="Times New Roman"/>
                <w:i/>
                <w:sz w:val="20"/>
                <w:szCs w:val="20"/>
              </w:rPr>
              <w:t>М.П. (при наличии печати)</w:t>
            </w:r>
          </w:p>
        </w:tc>
      </w:tr>
    </w:tbl>
    <w:p w14:paraId="11752780" w14:textId="77777777" w:rsidR="00AB5E73" w:rsidRPr="00883ADF" w:rsidRDefault="00AB5E73">
      <w:pPr>
        <w:spacing w:after="120" w:line="276" w:lineRule="auto"/>
        <w:rPr>
          <w:rFonts w:ascii="Times New Roman" w:hAnsi="Times New Roman" w:cs="Times New Roman"/>
          <w:sz w:val="24"/>
        </w:rPr>
      </w:pPr>
    </w:p>
    <w:p w14:paraId="56790901" w14:textId="77777777" w:rsidR="00AB5E73" w:rsidRPr="00883ADF" w:rsidRDefault="00AB5E73">
      <w:pPr>
        <w:spacing w:after="120" w:line="276" w:lineRule="auto"/>
        <w:rPr>
          <w:rFonts w:ascii="Times New Roman" w:hAnsi="Times New Roman" w:cs="Times New Roman"/>
          <w:sz w:val="24"/>
        </w:rPr>
      </w:pPr>
    </w:p>
    <w:p w14:paraId="7C5B4B58" w14:textId="77777777" w:rsidR="00AB5E73" w:rsidRPr="00883ADF" w:rsidRDefault="00AB5E73">
      <w:pPr>
        <w:spacing w:after="120" w:line="276" w:lineRule="auto"/>
        <w:rPr>
          <w:rFonts w:ascii="Times New Roman" w:hAnsi="Times New Roman" w:cs="Times New Roman"/>
          <w:sz w:val="24"/>
        </w:rPr>
      </w:pPr>
    </w:p>
    <w:p w14:paraId="556662F5" w14:textId="77777777" w:rsidR="00AB5E73" w:rsidRPr="00883ADF" w:rsidRDefault="00AB5E73">
      <w:pPr>
        <w:spacing w:after="120" w:line="276" w:lineRule="auto"/>
        <w:rPr>
          <w:rFonts w:ascii="Times New Roman" w:hAnsi="Times New Roman" w:cs="Times New Roman"/>
          <w:sz w:val="24"/>
        </w:rPr>
      </w:pPr>
    </w:p>
    <w:p w14:paraId="53EF31BC" w14:textId="77777777" w:rsidR="00AB5E73" w:rsidRPr="00883ADF" w:rsidRDefault="00AB5E73">
      <w:pPr>
        <w:spacing w:after="120" w:line="276" w:lineRule="auto"/>
        <w:rPr>
          <w:rFonts w:ascii="Times New Roman" w:hAnsi="Times New Roman" w:cs="Times New Roman"/>
          <w:sz w:val="24"/>
        </w:rPr>
      </w:pPr>
    </w:p>
    <w:p w14:paraId="1A53E63F" w14:textId="77777777" w:rsidR="00AB5E73" w:rsidRPr="00883ADF" w:rsidRDefault="00AB5E73">
      <w:pPr>
        <w:spacing w:after="120" w:line="276" w:lineRule="auto"/>
        <w:rPr>
          <w:rFonts w:ascii="Times New Roman" w:hAnsi="Times New Roman" w:cs="Times New Roman"/>
          <w:sz w:val="24"/>
        </w:rPr>
      </w:pPr>
    </w:p>
    <w:p w14:paraId="1FB4B669" w14:textId="77777777" w:rsidR="00AB5E73" w:rsidRPr="00883ADF" w:rsidRDefault="00AB5E73">
      <w:pPr>
        <w:spacing w:after="120" w:line="276" w:lineRule="auto"/>
        <w:rPr>
          <w:rFonts w:ascii="Times New Roman" w:hAnsi="Times New Roman" w:cs="Times New Roman"/>
          <w:sz w:val="24"/>
        </w:rPr>
      </w:pPr>
    </w:p>
    <w:p w14:paraId="72C6A478" w14:textId="77777777" w:rsidR="00AB5E73" w:rsidRPr="00883ADF" w:rsidRDefault="00AB5E73">
      <w:pPr>
        <w:spacing w:after="120" w:line="276" w:lineRule="auto"/>
        <w:rPr>
          <w:rFonts w:ascii="Times New Roman" w:hAnsi="Times New Roman" w:cs="Times New Roman"/>
          <w:sz w:val="24"/>
        </w:rPr>
      </w:pPr>
    </w:p>
    <w:p w14:paraId="49A096FD" w14:textId="77777777" w:rsidR="00AB5E73" w:rsidRPr="00883ADF" w:rsidRDefault="00AB5E73">
      <w:pPr>
        <w:spacing w:after="120" w:line="276" w:lineRule="auto"/>
        <w:rPr>
          <w:rFonts w:ascii="Times New Roman" w:hAnsi="Times New Roman" w:cs="Times New Roman"/>
          <w:sz w:val="24"/>
        </w:rPr>
      </w:pPr>
    </w:p>
    <w:p w14:paraId="30CD4A71" w14:textId="77777777" w:rsidR="00AB5E73" w:rsidRPr="00883ADF" w:rsidRDefault="00AB5E73">
      <w:pPr>
        <w:spacing w:after="120" w:line="276" w:lineRule="auto"/>
        <w:rPr>
          <w:rFonts w:ascii="Times New Roman" w:hAnsi="Times New Roman" w:cs="Times New Roman"/>
          <w:sz w:val="24"/>
        </w:rPr>
      </w:pPr>
    </w:p>
    <w:p w14:paraId="4EADA56B" w14:textId="77777777" w:rsidR="00AB5E73" w:rsidRPr="00883ADF" w:rsidRDefault="00AB5E73">
      <w:pPr>
        <w:spacing w:after="120" w:line="276" w:lineRule="auto"/>
        <w:rPr>
          <w:rFonts w:ascii="Times New Roman" w:hAnsi="Times New Roman" w:cs="Times New Roman"/>
          <w:sz w:val="24"/>
        </w:rPr>
      </w:pPr>
    </w:p>
    <w:p w14:paraId="76AFE7F0" w14:textId="77777777" w:rsidR="00AB5E73" w:rsidRPr="00883ADF" w:rsidRDefault="00AB5E73">
      <w:pPr>
        <w:spacing w:after="120" w:line="276" w:lineRule="auto"/>
        <w:rPr>
          <w:rFonts w:ascii="Times New Roman" w:hAnsi="Times New Roman" w:cs="Times New Roman"/>
          <w:sz w:val="24"/>
        </w:rPr>
      </w:pPr>
    </w:p>
    <w:p w14:paraId="068124E8" w14:textId="77777777" w:rsidR="00AB5E73" w:rsidRPr="00883ADF" w:rsidRDefault="00AB5E73">
      <w:pPr>
        <w:spacing w:after="120" w:line="276" w:lineRule="auto"/>
        <w:rPr>
          <w:rFonts w:ascii="Times New Roman" w:hAnsi="Times New Roman" w:cs="Times New Roman"/>
          <w:sz w:val="24"/>
        </w:rPr>
      </w:pPr>
    </w:p>
    <w:p w14:paraId="552B2D3C" w14:textId="77777777" w:rsidR="00AB5E73" w:rsidRPr="00883ADF" w:rsidRDefault="00AB5E73">
      <w:pPr>
        <w:spacing w:after="120" w:line="276" w:lineRule="auto"/>
        <w:rPr>
          <w:rFonts w:ascii="Times New Roman" w:hAnsi="Times New Roman" w:cs="Times New Roman"/>
          <w:sz w:val="24"/>
        </w:rPr>
        <w:sectPr w:rsidR="00AB5E73" w:rsidRPr="00883ADF" w:rsidSect="00A818DB">
          <w:pgSz w:w="11906" w:h="16838"/>
          <w:pgMar w:top="142" w:right="850" w:bottom="1134" w:left="1701" w:header="708" w:footer="708" w:gutter="0"/>
          <w:cols w:space="708"/>
          <w:docGrid w:linePitch="360"/>
        </w:sectPr>
      </w:pPr>
    </w:p>
    <w:p w14:paraId="043A1694" w14:textId="61EDA2A8" w:rsidR="00AB5E73" w:rsidRPr="00883ADF" w:rsidRDefault="00AB382B" w:rsidP="00A471E0">
      <w:pPr>
        <w:spacing w:after="120" w:line="276" w:lineRule="auto"/>
        <w:jc w:val="right"/>
        <w:rPr>
          <w:rFonts w:ascii="Times New Roman" w:eastAsia="Times New Roman" w:hAnsi="Times New Roman" w:cs="Times New Roman"/>
          <w:sz w:val="24"/>
          <w:szCs w:val="24"/>
          <w:lang w:eastAsia="ru-RU"/>
        </w:rPr>
      </w:pPr>
      <w:r w:rsidRPr="00883ADF">
        <w:rPr>
          <w:rFonts w:ascii="Times New Roman" w:eastAsia="Times New Roman" w:hAnsi="Times New Roman" w:cs="Times New Roman"/>
          <w:sz w:val="24"/>
          <w:szCs w:val="24"/>
          <w:lang w:eastAsia="ru-RU"/>
        </w:rPr>
        <w:lastRenderedPageBreak/>
        <w:t>Приложение № 4 к Договору</w:t>
      </w:r>
      <w:r w:rsidRPr="00883ADF">
        <w:rPr>
          <w:rFonts w:ascii="Times New Roman" w:eastAsia="Times New Roman" w:hAnsi="Times New Roman" w:cs="Times New Roman"/>
          <w:sz w:val="24"/>
          <w:szCs w:val="24"/>
          <w:lang w:eastAsia="ru-RU"/>
        </w:rPr>
        <w:br/>
      </w:r>
      <w:r w:rsidR="00224EA5" w:rsidRPr="00883ADF">
        <w:rPr>
          <w:rFonts w:ascii="Times New Roman" w:hAnsi="Times New Roman" w:cs="Times New Roman"/>
          <w:color w:val="000000"/>
        </w:rPr>
        <w:t xml:space="preserve">от ___ ____________ </w:t>
      </w:r>
      <w:r w:rsidR="00224EA5" w:rsidRPr="00883ADF">
        <w:rPr>
          <w:rFonts w:ascii="Times New Roman" w:hAnsi="Times New Roman" w:cs="Times New Roman"/>
        </w:rPr>
        <w:t>202</w:t>
      </w:r>
      <w:r w:rsidR="008857DB">
        <w:rPr>
          <w:rFonts w:ascii="Times New Roman" w:hAnsi="Times New Roman" w:cs="Times New Roman"/>
        </w:rPr>
        <w:t>6</w:t>
      </w:r>
      <w:r w:rsidR="00224EA5" w:rsidRPr="00883ADF">
        <w:rPr>
          <w:rFonts w:ascii="Times New Roman" w:hAnsi="Times New Roman" w:cs="Times New Roman"/>
        </w:rPr>
        <w:t xml:space="preserve"> г.</w:t>
      </w:r>
      <w:r w:rsidR="00224EA5" w:rsidRPr="00883ADF">
        <w:rPr>
          <w:rFonts w:ascii="Times New Roman" w:hAnsi="Times New Roman" w:cs="Times New Roman"/>
          <w:color w:val="000000"/>
        </w:rPr>
        <w:t xml:space="preserve"> № ___________</w:t>
      </w:r>
    </w:p>
    <w:p w14:paraId="4380D773" w14:textId="77777777" w:rsidR="00AB5E73" w:rsidRPr="00883ADF" w:rsidRDefault="00AB382B">
      <w:pPr>
        <w:autoSpaceDE w:val="0"/>
        <w:autoSpaceDN w:val="0"/>
        <w:adjustRightInd w:val="0"/>
        <w:spacing w:after="120" w:line="276"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color w:val="FF0000"/>
          <w:sz w:val="16"/>
          <w:szCs w:val="16"/>
          <w:lang w:eastAsia="ru-RU"/>
        </w:rPr>
        <w:t>ФОРМА</w:t>
      </w:r>
    </w:p>
    <w:p w14:paraId="40D62CA5" w14:textId="77777777" w:rsidR="00AB5E73" w:rsidRPr="00883ADF" w:rsidRDefault="00AB382B">
      <w:pPr>
        <w:spacing w:after="120" w:line="276" w:lineRule="auto"/>
        <w:jc w:val="center"/>
        <w:rPr>
          <w:rFonts w:ascii="Times New Roman" w:eastAsia="Times New Roman" w:hAnsi="Times New Roman" w:cs="Times New Roman"/>
          <w:b/>
          <w:sz w:val="16"/>
          <w:szCs w:val="16"/>
          <w:lang w:eastAsia="ru-RU"/>
        </w:rPr>
      </w:pPr>
      <w:r w:rsidRPr="00883ADF">
        <w:rPr>
          <w:rFonts w:ascii="Times New Roman" w:eastAsia="Times New Roman" w:hAnsi="Times New Roman" w:cs="Times New Roman"/>
          <w:b/>
          <w:sz w:val="16"/>
          <w:szCs w:val="16"/>
          <w:lang w:eastAsia="ru-RU"/>
        </w:rPr>
        <w:t>ЗАЯВКА О ПОЛУЧЕНИИ (ВЫБОРКЕ) ТОВАРА</w:t>
      </w:r>
    </w:p>
    <w:p w14:paraId="673372B9" w14:textId="65A33198" w:rsidR="00AB5E73" w:rsidRPr="00883ADF" w:rsidRDefault="00AB382B" w:rsidP="00A471E0">
      <w:pPr>
        <w:autoSpaceDE w:val="0"/>
        <w:autoSpaceDN w:val="0"/>
        <w:adjustRightInd w:val="0"/>
        <w:spacing w:after="120" w:line="276"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 xml:space="preserve">по Договору от </w:t>
      </w:r>
      <w:r w:rsidRPr="00883ADF">
        <w:rPr>
          <w:rFonts w:ascii="Times New Roman" w:hAnsi="Times New Roman" w:cs="Times New Roman"/>
          <w:sz w:val="16"/>
          <w:szCs w:val="16"/>
        </w:rPr>
        <w:t xml:space="preserve">«___»____________20___г. </w:t>
      </w:r>
      <w:r w:rsidRPr="00883ADF">
        <w:rPr>
          <w:rFonts w:ascii="Times New Roman" w:eastAsia="Times New Roman" w:hAnsi="Times New Roman" w:cs="Times New Roman"/>
          <w:sz w:val="16"/>
          <w:szCs w:val="16"/>
          <w:lang w:eastAsia="ru-RU"/>
        </w:rPr>
        <w:t>№ _______________</w:t>
      </w:r>
    </w:p>
    <w:p w14:paraId="3BC503F1" w14:textId="77777777" w:rsidR="00AB5E73" w:rsidRPr="00883ADF" w:rsidRDefault="00AB382B">
      <w:pPr>
        <w:autoSpaceDE w:val="0"/>
        <w:autoSpaceDN w:val="0"/>
        <w:adjustRightInd w:val="0"/>
        <w:spacing w:after="120" w:line="276" w:lineRule="auto"/>
        <w:ind w:firstLine="567"/>
        <w:jc w:val="both"/>
        <w:rPr>
          <w:rFonts w:ascii="Times New Roman" w:eastAsia="Times New Roman" w:hAnsi="Times New Roman" w:cs="Times New Roman"/>
          <w:sz w:val="16"/>
          <w:szCs w:val="16"/>
          <w:lang w:eastAsia="ru-RU"/>
        </w:rPr>
      </w:pPr>
      <w:r w:rsidRPr="00883ADF">
        <w:rPr>
          <w:rFonts w:ascii="Times New Roman" w:hAnsi="Times New Roman" w:cs="Times New Roman"/>
          <w:sz w:val="16"/>
          <w:szCs w:val="16"/>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 (ФГБУ «НИИ пульмонологии» ФМБА России), именуемое в дальнейшем «Заказчик», </w:t>
      </w:r>
      <w:r w:rsidRPr="00883ADF">
        <w:rPr>
          <w:rFonts w:ascii="Times New Roman" w:eastAsia="Times New Roman" w:hAnsi="Times New Roman" w:cs="Times New Roman"/>
          <w:sz w:val="16"/>
          <w:szCs w:val="16"/>
          <w:lang w:eastAsia="ru-RU"/>
        </w:rPr>
        <w:t xml:space="preserve">в лице _____________________________ </w:t>
      </w:r>
      <w:r w:rsidRPr="00883ADF">
        <w:rPr>
          <w:rFonts w:ascii="Times New Roman" w:eastAsia="Times New Roman" w:hAnsi="Times New Roman" w:cs="Times New Roman"/>
          <w:i/>
          <w:sz w:val="16"/>
          <w:szCs w:val="16"/>
          <w:lang w:eastAsia="ru-RU"/>
        </w:rPr>
        <w:t>(должность, фамилия, имя, отчество (при наличии) лица, подписывающего Заявку о получении (выборке) Товара (далее — Заявка))</w:t>
      </w:r>
      <w:r w:rsidRPr="00883ADF">
        <w:rPr>
          <w:rFonts w:ascii="Times New Roman" w:eastAsia="Times New Roman" w:hAnsi="Times New Roman" w:cs="Times New Roman"/>
          <w:sz w:val="16"/>
          <w:szCs w:val="16"/>
          <w:lang w:eastAsia="ru-RU"/>
        </w:rPr>
        <w:t xml:space="preserve">, действующего на основании __________ </w:t>
      </w:r>
      <w:r w:rsidRPr="00883ADF">
        <w:rPr>
          <w:rFonts w:ascii="Times New Roman" w:eastAsia="Times New Roman" w:hAnsi="Times New Roman" w:cs="Times New Roman"/>
          <w:i/>
          <w:sz w:val="16"/>
          <w:szCs w:val="16"/>
          <w:lang w:eastAsia="ru-RU"/>
        </w:rPr>
        <w:t>(указываются реквизиты документа, удостоверяющие полномочия лица на подписание Заявки)</w:t>
      </w:r>
      <w:r w:rsidRPr="00883ADF">
        <w:rPr>
          <w:rFonts w:ascii="Times New Roman" w:eastAsia="Times New Roman" w:hAnsi="Times New Roman" w:cs="Times New Roman"/>
          <w:sz w:val="16"/>
          <w:szCs w:val="16"/>
          <w:lang w:eastAsia="ru-RU"/>
        </w:rPr>
        <w:t xml:space="preserve">, в соответствии с Договором от </w:t>
      </w:r>
      <w:r w:rsidRPr="00883ADF">
        <w:rPr>
          <w:rFonts w:ascii="Times New Roman" w:hAnsi="Times New Roman" w:cs="Times New Roman"/>
          <w:sz w:val="16"/>
          <w:szCs w:val="16"/>
        </w:rPr>
        <w:t xml:space="preserve">«___»____________20___г. </w:t>
      </w:r>
      <w:r w:rsidRPr="00883ADF">
        <w:rPr>
          <w:rFonts w:ascii="Times New Roman" w:eastAsia="Times New Roman" w:hAnsi="Times New Roman" w:cs="Times New Roman"/>
          <w:sz w:val="16"/>
          <w:szCs w:val="16"/>
          <w:lang w:eastAsia="ru-RU"/>
        </w:rPr>
        <w:t>№ _______________</w:t>
      </w:r>
    </w:p>
    <w:p w14:paraId="5B93253C" w14:textId="6C046C76" w:rsidR="00AB5E73" w:rsidRPr="00883ADF" w:rsidRDefault="00AB382B">
      <w:pPr>
        <w:autoSpaceDE w:val="0"/>
        <w:autoSpaceDN w:val="0"/>
        <w:adjustRightInd w:val="0"/>
        <w:spacing w:after="120" w:line="276" w:lineRule="auto"/>
        <w:ind w:firstLine="567"/>
        <w:rPr>
          <w:rFonts w:ascii="Times New Roman" w:eastAsia="Times New Roman" w:hAnsi="Times New Roman" w:cs="Times New Roman"/>
          <w:sz w:val="16"/>
          <w:szCs w:val="16"/>
          <w:lang w:eastAsia="ru-RU"/>
        </w:rPr>
      </w:pPr>
      <w:r w:rsidRPr="00883ADF">
        <w:rPr>
          <w:rFonts w:ascii="Times New Roman" w:eastAsia="Times New Roman" w:hAnsi="Times New Roman" w:cs="Times New Roman"/>
          <w:i/>
          <w:color w:val="FF0000"/>
          <w:sz w:val="16"/>
          <w:szCs w:val="16"/>
          <w:lang w:eastAsia="ru-RU"/>
        </w:rPr>
        <w:t>выбрать один из вариантов</w:t>
      </w:r>
      <w:r w:rsidR="00A471E0" w:rsidRPr="00883ADF">
        <w:rPr>
          <w:rFonts w:ascii="Times New Roman" w:eastAsia="Times New Roman" w:hAnsi="Times New Roman" w:cs="Times New Roman"/>
          <w:i/>
          <w:color w:val="FF0000"/>
          <w:sz w:val="16"/>
          <w:szCs w:val="16"/>
          <w:lang w:eastAsia="ru-RU"/>
        </w:rPr>
        <w:t xml:space="preserve"> </w:t>
      </w:r>
      <w:r w:rsidRPr="00883ADF">
        <w:rPr>
          <w:rFonts w:ascii="Times New Roman" w:eastAsia="Times New Roman" w:hAnsi="Times New Roman" w:cs="Times New Roman"/>
          <w:sz w:val="16"/>
          <w:szCs w:val="16"/>
          <w:lang w:eastAsia="ru-RU"/>
        </w:rPr>
        <w:t>просит осуществить поставку Товара в следующем количестве:</w:t>
      </w:r>
    </w:p>
    <w:p w14:paraId="57441F71" w14:textId="33EB6EB1" w:rsidR="00AB5E73" w:rsidRPr="00883ADF" w:rsidRDefault="00AB382B">
      <w:pPr>
        <w:autoSpaceDE w:val="0"/>
        <w:autoSpaceDN w:val="0"/>
        <w:adjustRightInd w:val="0"/>
        <w:spacing w:after="120" w:line="276" w:lineRule="auto"/>
        <w:ind w:firstLine="567"/>
        <w:rPr>
          <w:rFonts w:ascii="Times New Roman" w:eastAsia="Times New Roman" w:hAnsi="Times New Roman" w:cs="Times New Roman"/>
          <w:sz w:val="16"/>
          <w:szCs w:val="16"/>
          <w:lang w:eastAsia="ru-RU"/>
        </w:rPr>
      </w:pPr>
      <w:r w:rsidRPr="00883ADF">
        <w:rPr>
          <w:rFonts w:ascii="Times New Roman" w:eastAsia="Times New Roman" w:hAnsi="Times New Roman" w:cs="Times New Roman"/>
          <w:i/>
          <w:color w:val="FF0000"/>
          <w:sz w:val="16"/>
          <w:szCs w:val="16"/>
          <w:lang w:eastAsia="ru-RU"/>
        </w:rPr>
        <w:t>или</w:t>
      </w:r>
      <w:r w:rsidR="001A5143" w:rsidRPr="00883ADF">
        <w:rPr>
          <w:rFonts w:ascii="Times New Roman" w:eastAsia="Times New Roman" w:hAnsi="Times New Roman" w:cs="Times New Roman"/>
          <w:i/>
          <w:color w:val="FF0000"/>
          <w:sz w:val="16"/>
          <w:szCs w:val="16"/>
          <w:lang w:eastAsia="ru-RU"/>
        </w:rPr>
        <w:t xml:space="preserve"> </w:t>
      </w:r>
      <w:r w:rsidRPr="00883ADF">
        <w:rPr>
          <w:rFonts w:ascii="Times New Roman" w:eastAsia="Times New Roman" w:hAnsi="Times New Roman" w:cs="Times New Roman"/>
          <w:sz w:val="16"/>
          <w:szCs w:val="16"/>
          <w:lang w:eastAsia="ru-RU"/>
        </w:rPr>
        <w:t>сообщает о намерении осуществить получение (выборку) Товара в следующем количестве:</w:t>
      </w:r>
    </w:p>
    <w:tbl>
      <w:tblPr>
        <w:tblW w:w="5000" w:type="pct"/>
        <w:jc w:val="center"/>
        <w:tblLayout w:type="fixed"/>
        <w:tblCellMar>
          <w:top w:w="102" w:type="dxa"/>
          <w:left w:w="62" w:type="dxa"/>
          <w:bottom w:w="102" w:type="dxa"/>
          <w:right w:w="62" w:type="dxa"/>
        </w:tblCellMar>
        <w:tblLook w:val="04A0" w:firstRow="1" w:lastRow="0" w:firstColumn="1" w:lastColumn="0" w:noHBand="0" w:noVBand="1"/>
      </w:tblPr>
      <w:tblGrid>
        <w:gridCol w:w="845"/>
        <w:gridCol w:w="2550"/>
        <w:gridCol w:w="2552"/>
        <w:gridCol w:w="2602"/>
        <w:gridCol w:w="1463"/>
        <w:gridCol w:w="1139"/>
        <w:gridCol w:w="1835"/>
        <w:gridCol w:w="1574"/>
      </w:tblGrid>
      <w:tr w:rsidR="00AB5E73" w:rsidRPr="00883ADF" w14:paraId="12839ACC" w14:textId="77777777" w:rsidTr="00A471E0">
        <w:trPr>
          <w:jc w:val="center"/>
        </w:trPr>
        <w:tc>
          <w:tcPr>
            <w:tcW w:w="845" w:type="dxa"/>
            <w:vMerge w:val="restart"/>
            <w:tcBorders>
              <w:top w:val="single" w:sz="4" w:space="0" w:color="auto"/>
              <w:left w:val="single" w:sz="4" w:space="0" w:color="auto"/>
              <w:bottom w:val="single" w:sz="4" w:space="0" w:color="auto"/>
              <w:right w:val="single" w:sz="4" w:space="0" w:color="auto"/>
            </w:tcBorders>
            <w:vAlign w:val="center"/>
          </w:tcPr>
          <w:p w14:paraId="6B771481"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 п/п</w:t>
            </w:r>
          </w:p>
        </w:tc>
        <w:tc>
          <w:tcPr>
            <w:tcW w:w="2550" w:type="dxa"/>
            <w:vMerge w:val="restart"/>
            <w:tcBorders>
              <w:top w:val="single" w:sz="4" w:space="0" w:color="auto"/>
              <w:left w:val="single" w:sz="4" w:space="0" w:color="auto"/>
              <w:bottom w:val="single" w:sz="4" w:space="0" w:color="auto"/>
              <w:right w:val="single" w:sz="4" w:space="0" w:color="auto"/>
            </w:tcBorders>
            <w:vAlign w:val="center"/>
          </w:tcPr>
          <w:p w14:paraId="525A8CA0"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Наименование Товара (согласно Спецификации)</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76D1C863"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Единица измерения Товара (согласно Спецификации)</w:t>
            </w:r>
          </w:p>
        </w:tc>
        <w:tc>
          <w:tcPr>
            <w:tcW w:w="2602" w:type="dxa"/>
            <w:vMerge w:val="restart"/>
            <w:tcBorders>
              <w:top w:val="single" w:sz="4" w:space="0" w:color="auto"/>
              <w:left w:val="single" w:sz="4" w:space="0" w:color="auto"/>
              <w:bottom w:val="single" w:sz="4" w:space="0" w:color="auto"/>
              <w:right w:val="single" w:sz="4" w:space="0" w:color="auto"/>
            </w:tcBorders>
            <w:vAlign w:val="center"/>
          </w:tcPr>
          <w:p w14:paraId="69017E3D"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Цена за Единицу измерения Товара (согласно Спецификации)</w:t>
            </w:r>
          </w:p>
        </w:tc>
        <w:tc>
          <w:tcPr>
            <w:tcW w:w="1463" w:type="dxa"/>
            <w:vMerge w:val="restart"/>
            <w:tcBorders>
              <w:top w:val="single" w:sz="4" w:space="0" w:color="auto"/>
              <w:left w:val="single" w:sz="4" w:space="0" w:color="auto"/>
              <w:bottom w:val="single" w:sz="4" w:space="0" w:color="auto"/>
              <w:right w:val="single" w:sz="4" w:space="0" w:color="auto"/>
            </w:tcBorders>
            <w:vAlign w:val="center"/>
          </w:tcPr>
          <w:p w14:paraId="7954E929"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Количество Товара</w:t>
            </w:r>
          </w:p>
        </w:tc>
        <w:tc>
          <w:tcPr>
            <w:tcW w:w="4548" w:type="dxa"/>
            <w:gridSpan w:val="3"/>
            <w:tcBorders>
              <w:top w:val="single" w:sz="4" w:space="0" w:color="auto"/>
              <w:left w:val="single" w:sz="4" w:space="0" w:color="auto"/>
              <w:bottom w:val="single" w:sz="4" w:space="0" w:color="auto"/>
              <w:right w:val="single" w:sz="4" w:space="0" w:color="auto"/>
            </w:tcBorders>
          </w:tcPr>
          <w:p w14:paraId="4981C587"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Стоимость, в том числе</w:t>
            </w:r>
          </w:p>
        </w:tc>
      </w:tr>
      <w:tr w:rsidR="00AB5E73" w:rsidRPr="00883ADF" w14:paraId="6735F8D1" w14:textId="77777777" w:rsidTr="00A471E0">
        <w:trPr>
          <w:jc w:val="center"/>
        </w:trPr>
        <w:tc>
          <w:tcPr>
            <w:tcW w:w="845" w:type="dxa"/>
            <w:vMerge/>
            <w:tcBorders>
              <w:top w:val="single" w:sz="4" w:space="0" w:color="auto"/>
              <w:left w:val="single" w:sz="4" w:space="0" w:color="auto"/>
              <w:bottom w:val="single" w:sz="4" w:space="0" w:color="auto"/>
              <w:right w:val="single" w:sz="4" w:space="0" w:color="auto"/>
            </w:tcBorders>
          </w:tcPr>
          <w:p w14:paraId="5DD633EA"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550" w:type="dxa"/>
            <w:vMerge/>
            <w:tcBorders>
              <w:top w:val="single" w:sz="4" w:space="0" w:color="auto"/>
              <w:left w:val="single" w:sz="4" w:space="0" w:color="auto"/>
              <w:bottom w:val="single" w:sz="4" w:space="0" w:color="auto"/>
              <w:right w:val="single" w:sz="4" w:space="0" w:color="auto"/>
            </w:tcBorders>
          </w:tcPr>
          <w:p w14:paraId="7D926D7F"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552" w:type="dxa"/>
            <w:vMerge/>
            <w:tcBorders>
              <w:top w:val="single" w:sz="4" w:space="0" w:color="auto"/>
              <w:left w:val="single" w:sz="4" w:space="0" w:color="auto"/>
              <w:bottom w:val="single" w:sz="4" w:space="0" w:color="auto"/>
              <w:right w:val="single" w:sz="4" w:space="0" w:color="auto"/>
            </w:tcBorders>
          </w:tcPr>
          <w:p w14:paraId="757FAB00"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602" w:type="dxa"/>
            <w:vMerge/>
            <w:tcBorders>
              <w:top w:val="single" w:sz="4" w:space="0" w:color="auto"/>
              <w:left w:val="single" w:sz="4" w:space="0" w:color="auto"/>
              <w:bottom w:val="single" w:sz="4" w:space="0" w:color="auto"/>
              <w:right w:val="single" w:sz="4" w:space="0" w:color="auto"/>
            </w:tcBorders>
          </w:tcPr>
          <w:p w14:paraId="3DD02798"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463" w:type="dxa"/>
            <w:vMerge/>
            <w:tcBorders>
              <w:top w:val="single" w:sz="4" w:space="0" w:color="auto"/>
              <w:left w:val="single" w:sz="4" w:space="0" w:color="auto"/>
              <w:bottom w:val="single" w:sz="4" w:space="0" w:color="auto"/>
              <w:right w:val="single" w:sz="4" w:space="0" w:color="auto"/>
            </w:tcBorders>
          </w:tcPr>
          <w:p w14:paraId="758BD126"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9" w:type="dxa"/>
            <w:tcBorders>
              <w:top w:val="single" w:sz="4" w:space="0" w:color="auto"/>
              <w:left w:val="single" w:sz="4" w:space="0" w:color="auto"/>
              <w:bottom w:val="single" w:sz="4" w:space="0" w:color="auto"/>
              <w:right w:val="single" w:sz="4" w:space="0" w:color="auto"/>
            </w:tcBorders>
            <w:vAlign w:val="center"/>
          </w:tcPr>
          <w:p w14:paraId="0FE3A455"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без НДС</w:t>
            </w:r>
          </w:p>
        </w:tc>
        <w:tc>
          <w:tcPr>
            <w:tcW w:w="1835" w:type="dxa"/>
            <w:tcBorders>
              <w:top w:val="single" w:sz="4" w:space="0" w:color="auto"/>
              <w:left w:val="single" w:sz="4" w:space="0" w:color="auto"/>
              <w:bottom w:val="single" w:sz="4" w:space="0" w:color="auto"/>
              <w:right w:val="single" w:sz="4" w:space="0" w:color="auto"/>
            </w:tcBorders>
            <w:vAlign w:val="center"/>
          </w:tcPr>
          <w:p w14:paraId="2B23F85E"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размер НДС (если облагается НДС)</w:t>
            </w:r>
          </w:p>
        </w:tc>
        <w:tc>
          <w:tcPr>
            <w:tcW w:w="1574" w:type="dxa"/>
            <w:tcBorders>
              <w:top w:val="single" w:sz="4" w:space="0" w:color="auto"/>
              <w:left w:val="single" w:sz="4" w:space="0" w:color="auto"/>
              <w:bottom w:val="single" w:sz="4" w:space="0" w:color="auto"/>
              <w:right w:val="single" w:sz="4" w:space="0" w:color="auto"/>
            </w:tcBorders>
            <w:vAlign w:val="center"/>
          </w:tcPr>
          <w:p w14:paraId="1DFBFD6D"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итого</w:t>
            </w:r>
          </w:p>
        </w:tc>
      </w:tr>
      <w:tr w:rsidR="00AB5E73" w:rsidRPr="00883ADF" w14:paraId="2C23A3A3" w14:textId="77777777" w:rsidTr="00A471E0">
        <w:trPr>
          <w:jc w:val="center"/>
        </w:trPr>
        <w:tc>
          <w:tcPr>
            <w:tcW w:w="845" w:type="dxa"/>
            <w:tcBorders>
              <w:top w:val="single" w:sz="4" w:space="0" w:color="auto"/>
              <w:left w:val="single" w:sz="4" w:space="0" w:color="auto"/>
              <w:bottom w:val="single" w:sz="4" w:space="0" w:color="auto"/>
              <w:right w:val="single" w:sz="4" w:space="0" w:color="auto"/>
            </w:tcBorders>
          </w:tcPr>
          <w:p w14:paraId="1C9748F0"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1</w:t>
            </w:r>
          </w:p>
        </w:tc>
        <w:tc>
          <w:tcPr>
            <w:tcW w:w="2550" w:type="dxa"/>
            <w:tcBorders>
              <w:top w:val="single" w:sz="4" w:space="0" w:color="auto"/>
              <w:left w:val="single" w:sz="4" w:space="0" w:color="auto"/>
              <w:bottom w:val="single" w:sz="4" w:space="0" w:color="auto"/>
              <w:right w:val="single" w:sz="4" w:space="0" w:color="auto"/>
            </w:tcBorders>
            <w:vAlign w:val="center"/>
          </w:tcPr>
          <w:p w14:paraId="72D5DEF3" w14:textId="77777777" w:rsidR="00AB5E73" w:rsidRPr="00883ADF" w:rsidRDefault="00AB5E73">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552" w:type="dxa"/>
            <w:tcBorders>
              <w:top w:val="single" w:sz="4" w:space="0" w:color="auto"/>
              <w:left w:val="single" w:sz="4" w:space="0" w:color="auto"/>
              <w:bottom w:val="single" w:sz="4" w:space="0" w:color="auto"/>
              <w:right w:val="single" w:sz="4" w:space="0" w:color="auto"/>
            </w:tcBorders>
            <w:vAlign w:val="center"/>
          </w:tcPr>
          <w:p w14:paraId="11D70039"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602" w:type="dxa"/>
            <w:tcBorders>
              <w:top w:val="single" w:sz="4" w:space="0" w:color="auto"/>
              <w:left w:val="single" w:sz="4" w:space="0" w:color="auto"/>
              <w:bottom w:val="single" w:sz="4" w:space="0" w:color="auto"/>
              <w:right w:val="single" w:sz="4" w:space="0" w:color="auto"/>
            </w:tcBorders>
            <w:vAlign w:val="center"/>
          </w:tcPr>
          <w:p w14:paraId="00304C93"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463" w:type="dxa"/>
            <w:tcBorders>
              <w:top w:val="single" w:sz="4" w:space="0" w:color="auto"/>
              <w:left w:val="single" w:sz="4" w:space="0" w:color="auto"/>
              <w:bottom w:val="single" w:sz="4" w:space="0" w:color="auto"/>
              <w:right w:val="single" w:sz="4" w:space="0" w:color="auto"/>
            </w:tcBorders>
            <w:vAlign w:val="center"/>
          </w:tcPr>
          <w:p w14:paraId="57F649EA"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9" w:type="dxa"/>
            <w:tcBorders>
              <w:top w:val="single" w:sz="4" w:space="0" w:color="auto"/>
              <w:left w:val="single" w:sz="4" w:space="0" w:color="auto"/>
              <w:bottom w:val="single" w:sz="4" w:space="0" w:color="auto"/>
              <w:right w:val="single" w:sz="4" w:space="0" w:color="auto"/>
            </w:tcBorders>
            <w:vAlign w:val="center"/>
          </w:tcPr>
          <w:p w14:paraId="1E7E7DCA"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835" w:type="dxa"/>
            <w:tcBorders>
              <w:top w:val="single" w:sz="4" w:space="0" w:color="auto"/>
              <w:left w:val="single" w:sz="4" w:space="0" w:color="auto"/>
              <w:bottom w:val="single" w:sz="4" w:space="0" w:color="auto"/>
              <w:right w:val="single" w:sz="4" w:space="0" w:color="auto"/>
            </w:tcBorders>
            <w:vAlign w:val="center"/>
          </w:tcPr>
          <w:p w14:paraId="75AC5FD5"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574" w:type="dxa"/>
            <w:tcBorders>
              <w:top w:val="single" w:sz="4" w:space="0" w:color="auto"/>
              <w:left w:val="single" w:sz="4" w:space="0" w:color="auto"/>
              <w:bottom w:val="single" w:sz="4" w:space="0" w:color="auto"/>
              <w:right w:val="single" w:sz="4" w:space="0" w:color="auto"/>
            </w:tcBorders>
            <w:vAlign w:val="center"/>
          </w:tcPr>
          <w:p w14:paraId="70E56A15" w14:textId="77777777" w:rsidR="00AB5E73" w:rsidRPr="00883ADF" w:rsidRDefault="00AB5E73">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bl>
    <w:p w14:paraId="3A66989A" w14:textId="77777777" w:rsidR="00AB5E73" w:rsidRPr="00883ADF" w:rsidRDefault="00AB5E73">
      <w:pPr>
        <w:autoSpaceDE w:val="0"/>
        <w:autoSpaceDN w:val="0"/>
        <w:adjustRightInd w:val="0"/>
        <w:spacing w:after="120" w:line="276" w:lineRule="auto"/>
        <w:rPr>
          <w:rFonts w:ascii="Times New Roman" w:eastAsia="Times New Roman" w:hAnsi="Times New Roman" w:cs="Times New Roman"/>
          <w:sz w:val="16"/>
          <w:szCs w:val="16"/>
          <w:lang w:eastAsia="ru-RU"/>
        </w:rPr>
      </w:pPr>
    </w:p>
    <w:p w14:paraId="0CF92676" w14:textId="77777777" w:rsidR="00AB5E73" w:rsidRPr="00883ADF" w:rsidRDefault="00AB382B">
      <w:pPr>
        <w:autoSpaceDE w:val="0"/>
        <w:autoSpaceDN w:val="0"/>
        <w:adjustRightInd w:val="0"/>
        <w:spacing w:after="120" w:line="276" w:lineRule="auto"/>
        <w:ind w:firstLine="567"/>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Срок поставки/получения (выборки) Товара: ____________________</w:t>
      </w:r>
    </w:p>
    <w:p w14:paraId="74C955B4" w14:textId="388CF92D" w:rsidR="00AB5E73" w:rsidRPr="00883ADF" w:rsidRDefault="00AB382B" w:rsidP="001A5143">
      <w:pPr>
        <w:autoSpaceDE w:val="0"/>
        <w:autoSpaceDN w:val="0"/>
        <w:adjustRightInd w:val="0"/>
        <w:spacing w:after="120" w:line="276" w:lineRule="auto"/>
        <w:ind w:firstLine="567"/>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 xml:space="preserve">Дополнительные условия поставки/получения (выборки) Товара: ____________________ </w:t>
      </w:r>
      <w:r w:rsidRPr="00883ADF">
        <w:rPr>
          <w:rFonts w:ascii="Times New Roman" w:eastAsia="Times New Roman" w:hAnsi="Times New Roman" w:cs="Times New Roman"/>
          <w:i/>
          <w:sz w:val="16"/>
          <w:szCs w:val="16"/>
          <w:lang w:eastAsia="ru-RU"/>
        </w:rPr>
        <w:t>(указываются при наличии)</w:t>
      </w:r>
    </w:p>
    <w:tbl>
      <w:tblPr>
        <w:tblW w:w="2500" w:type="pct"/>
        <w:jc w:val="center"/>
        <w:tblLayout w:type="fixed"/>
        <w:tblCellMar>
          <w:top w:w="102" w:type="dxa"/>
          <w:left w:w="62" w:type="dxa"/>
          <w:bottom w:w="102" w:type="dxa"/>
          <w:right w:w="62" w:type="dxa"/>
        </w:tblCellMar>
        <w:tblLook w:val="04A0" w:firstRow="1" w:lastRow="0" w:firstColumn="1" w:lastColumn="0" w:noHBand="0" w:noVBand="1"/>
      </w:tblPr>
      <w:tblGrid>
        <w:gridCol w:w="2935"/>
        <w:gridCol w:w="300"/>
        <w:gridCol w:w="4050"/>
      </w:tblGrid>
      <w:tr w:rsidR="00AB5E73" w:rsidRPr="00883ADF" w14:paraId="6E4C1406" w14:textId="77777777">
        <w:trPr>
          <w:jc w:val="center"/>
        </w:trPr>
        <w:tc>
          <w:tcPr>
            <w:tcW w:w="3529" w:type="dxa"/>
          </w:tcPr>
          <w:p w14:paraId="6AE9D259" w14:textId="77777777" w:rsidR="00AB5E73" w:rsidRPr="00883ADF" w:rsidRDefault="00AB382B">
            <w:pPr>
              <w:autoSpaceDE w:val="0"/>
              <w:autoSpaceDN w:val="0"/>
              <w:adjustRightInd w:val="0"/>
              <w:spacing w:after="0" w:line="240" w:lineRule="auto"/>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lang w:eastAsia="ru-RU"/>
              </w:rPr>
              <w:t>От Заказчика</w:t>
            </w:r>
          </w:p>
        </w:tc>
        <w:tc>
          <w:tcPr>
            <w:tcW w:w="333" w:type="dxa"/>
          </w:tcPr>
          <w:p w14:paraId="27379931" w14:textId="77777777" w:rsidR="00AB5E73" w:rsidRPr="00883ADF" w:rsidRDefault="00AB5E73">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4881" w:type="dxa"/>
            <w:tcBorders>
              <w:bottom w:val="single" w:sz="4" w:space="0" w:color="auto"/>
            </w:tcBorders>
            <w:vAlign w:val="bottom"/>
          </w:tcPr>
          <w:p w14:paraId="1AFCC631" w14:textId="77777777" w:rsidR="00AB5E73" w:rsidRPr="00883ADF" w:rsidRDefault="00AB5E73">
            <w:pPr>
              <w:autoSpaceDE w:val="0"/>
              <w:autoSpaceDN w:val="0"/>
              <w:adjustRightInd w:val="0"/>
              <w:spacing w:after="0" w:line="240" w:lineRule="auto"/>
              <w:rPr>
                <w:rFonts w:ascii="Times New Roman" w:eastAsia="Times New Roman" w:hAnsi="Times New Roman" w:cs="Times New Roman"/>
                <w:sz w:val="16"/>
                <w:szCs w:val="16"/>
                <w:lang w:eastAsia="ru-RU"/>
              </w:rPr>
            </w:pPr>
          </w:p>
        </w:tc>
      </w:tr>
      <w:tr w:rsidR="00AB5E73" w:rsidRPr="00883ADF" w14:paraId="2231E76E" w14:textId="77777777">
        <w:trPr>
          <w:jc w:val="center"/>
        </w:trPr>
        <w:tc>
          <w:tcPr>
            <w:tcW w:w="3529" w:type="dxa"/>
          </w:tcPr>
          <w:p w14:paraId="77A91C4B" w14:textId="77777777" w:rsidR="00AB5E73" w:rsidRPr="00883ADF" w:rsidRDefault="00AB5E73">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333" w:type="dxa"/>
          </w:tcPr>
          <w:p w14:paraId="2DAF5BAA" w14:textId="77777777" w:rsidR="00AB5E73" w:rsidRPr="00883ADF" w:rsidRDefault="00AB5E73">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4881" w:type="dxa"/>
            <w:tcBorders>
              <w:top w:val="single" w:sz="4" w:space="0" w:color="auto"/>
            </w:tcBorders>
          </w:tcPr>
          <w:p w14:paraId="3B5C4A52"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lang w:eastAsia="ru-RU"/>
              </w:rPr>
              <w:t>Подпись, расшифровка подписи</w:t>
            </w:r>
          </w:p>
          <w:p w14:paraId="5E9C0327" w14:textId="77777777" w:rsidR="00AB5E73" w:rsidRPr="00883ADF" w:rsidRDefault="00AB382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i/>
                <w:sz w:val="16"/>
                <w:szCs w:val="16"/>
                <w:lang w:eastAsia="ru-RU"/>
              </w:rPr>
              <w:t>М.П. (при наличии)</w:t>
            </w:r>
          </w:p>
        </w:tc>
      </w:tr>
    </w:tbl>
    <w:p w14:paraId="6F882EE4" w14:textId="77777777" w:rsidR="00AB5E73" w:rsidRPr="00883ADF" w:rsidRDefault="00AB5E73">
      <w:pPr>
        <w:shd w:val="clear" w:color="auto" w:fill="FFFFFF"/>
        <w:spacing w:after="120" w:line="276" w:lineRule="auto"/>
        <w:rPr>
          <w:rFonts w:ascii="Times New Roman" w:eastAsia="Times New Roman" w:hAnsi="Times New Roman" w:cs="Times New Roman"/>
          <w:bCs/>
          <w:sz w:val="16"/>
          <w:szCs w:val="16"/>
          <w:lang w:eastAsia="ru-RU"/>
        </w:rPr>
      </w:pPr>
    </w:p>
    <w:p w14:paraId="567BC90D" w14:textId="003EDCCA" w:rsidR="00AB5E73" w:rsidRPr="00883ADF" w:rsidRDefault="00AB382B">
      <w:pPr>
        <w:shd w:val="clear" w:color="auto" w:fill="FFFFFF"/>
        <w:spacing w:after="120" w:line="276" w:lineRule="auto"/>
        <w:jc w:val="center"/>
        <w:rPr>
          <w:rFonts w:ascii="Times New Roman" w:eastAsia="Times New Roman" w:hAnsi="Times New Roman" w:cs="Times New Roman"/>
          <w:bCs/>
          <w:i/>
          <w:color w:val="FF0000"/>
          <w:sz w:val="16"/>
          <w:szCs w:val="16"/>
          <w:lang w:eastAsia="ru-RU"/>
        </w:rPr>
      </w:pPr>
      <w:r w:rsidRPr="00883ADF">
        <w:rPr>
          <w:rFonts w:ascii="Times New Roman" w:eastAsia="Times New Roman" w:hAnsi="Times New Roman" w:cs="Times New Roman"/>
          <w:bCs/>
          <w:i/>
          <w:color w:val="FF0000"/>
          <w:sz w:val="16"/>
          <w:szCs w:val="16"/>
          <w:lang w:eastAsia="ru-RU"/>
        </w:rPr>
        <w:t>(конец согласованной формы документа)</w:t>
      </w:r>
    </w:p>
    <w:tbl>
      <w:tblPr>
        <w:tblW w:w="5000" w:type="pct"/>
        <w:jc w:val="center"/>
        <w:tblLayout w:type="fixed"/>
        <w:tblCellMar>
          <w:top w:w="102" w:type="dxa"/>
          <w:left w:w="62" w:type="dxa"/>
          <w:bottom w:w="102" w:type="dxa"/>
          <w:right w:w="62" w:type="dxa"/>
        </w:tblCellMar>
        <w:tblLook w:val="04A0" w:firstRow="1" w:lastRow="0" w:firstColumn="1" w:lastColumn="0" w:noHBand="0" w:noVBand="1"/>
      </w:tblPr>
      <w:tblGrid>
        <w:gridCol w:w="7285"/>
        <w:gridCol w:w="7285"/>
      </w:tblGrid>
      <w:tr w:rsidR="00224EA5" w:rsidRPr="00883ADF" w14:paraId="0988866B" w14:textId="77777777" w:rsidTr="00893173">
        <w:trPr>
          <w:jc w:val="center"/>
        </w:trPr>
        <w:tc>
          <w:tcPr>
            <w:tcW w:w="2500" w:type="pct"/>
          </w:tcPr>
          <w:p w14:paraId="19BB6FAA" w14:textId="77777777" w:rsidR="00224EA5" w:rsidRPr="00883ADF" w:rsidRDefault="00224EA5" w:rsidP="00893173">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883ADF">
              <w:rPr>
                <w:rFonts w:ascii="Times New Roman" w:eastAsia="Times New Roman" w:hAnsi="Times New Roman" w:cs="Times New Roman"/>
                <w:b/>
                <w:sz w:val="16"/>
                <w:szCs w:val="16"/>
              </w:rPr>
              <w:t>Заказчик:</w:t>
            </w:r>
          </w:p>
        </w:tc>
        <w:tc>
          <w:tcPr>
            <w:tcW w:w="2500" w:type="pct"/>
          </w:tcPr>
          <w:p w14:paraId="46B7857A" w14:textId="77777777" w:rsidR="00224EA5" w:rsidRPr="00883ADF" w:rsidRDefault="00224EA5" w:rsidP="00893173">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r w:rsidRPr="00883ADF">
              <w:rPr>
                <w:rFonts w:ascii="Times New Roman" w:eastAsia="Times New Roman" w:hAnsi="Times New Roman" w:cs="Times New Roman"/>
                <w:b/>
                <w:sz w:val="16"/>
                <w:szCs w:val="16"/>
              </w:rPr>
              <w:t>Поставщик:</w:t>
            </w:r>
          </w:p>
        </w:tc>
      </w:tr>
      <w:tr w:rsidR="00224EA5" w:rsidRPr="00883ADF" w14:paraId="48280814" w14:textId="77777777" w:rsidTr="00893173">
        <w:trPr>
          <w:jc w:val="center"/>
        </w:trPr>
        <w:tc>
          <w:tcPr>
            <w:tcW w:w="2500" w:type="pct"/>
          </w:tcPr>
          <w:p w14:paraId="55997C54" w14:textId="77777777" w:rsidR="00224EA5" w:rsidRPr="00883ADF" w:rsidRDefault="00224EA5" w:rsidP="0089317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rPr>
              <w:t xml:space="preserve">______________________________ </w:t>
            </w:r>
          </w:p>
        </w:tc>
        <w:tc>
          <w:tcPr>
            <w:tcW w:w="2500" w:type="pct"/>
          </w:tcPr>
          <w:p w14:paraId="7C438AF6" w14:textId="77777777" w:rsidR="00224EA5" w:rsidRPr="00883ADF" w:rsidRDefault="00224EA5" w:rsidP="00893173">
            <w:pPr>
              <w:widowControl w:val="0"/>
              <w:autoSpaceDE w:val="0"/>
              <w:autoSpaceDN w:val="0"/>
              <w:adjustRightInd w:val="0"/>
              <w:jc w:val="center"/>
              <w:rPr>
                <w:rFonts w:ascii="Times New Roman" w:eastAsia="Times New Roman" w:hAnsi="Times New Roman" w:cs="Times New Roman"/>
                <w:sz w:val="16"/>
                <w:szCs w:val="16"/>
              </w:rPr>
            </w:pPr>
            <w:r w:rsidRPr="00883ADF">
              <w:rPr>
                <w:rFonts w:ascii="Times New Roman" w:eastAsia="Times New Roman" w:hAnsi="Times New Roman" w:cs="Times New Roman"/>
                <w:sz w:val="16"/>
                <w:szCs w:val="16"/>
              </w:rPr>
              <w:t>______________________________</w:t>
            </w:r>
          </w:p>
          <w:p w14:paraId="46370783" w14:textId="77777777" w:rsidR="00224EA5" w:rsidRPr="00883ADF" w:rsidRDefault="00224EA5" w:rsidP="00893173">
            <w:pPr>
              <w:widowControl w:val="0"/>
              <w:autoSpaceDE w:val="0"/>
              <w:autoSpaceDN w:val="0"/>
              <w:adjustRightInd w:val="0"/>
              <w:spacing w:after="0" w:line="240" w:lineRule="auto"/>
              <w:rPr>
                <w:rFonts w:ascii="Times New Roman" w:eastAsia="Times New Roman" w:hAnsi="Times New Roman" w:cs="Times New Roman"/>
                <w:sz w:val="16"/>
                <w:szCs w:val="16"/>
              </w:rPr>
            </w:pPr>
          </w:p>
        </w:tc>
      </w:tr>
      <w:tr w:rsidR="00224EA5" w:rsidRPr="00883ADF" w14:paraId="41343036" w14:textId="77777777" w:rsidTr="00893173">
        <w:trPr>
          <w:jc w:val="center"/>
        </w:trPr>
        <w:tc>
          <w:tcPr>
            <w:tcW w:w="2500" w:type="pct"/>
          </w:tcPr>
          <w:p w14:paraId="42CAB8CA" w14:textId="77777777" w:rsidR="00224EA5" w:rsidRPr="00883ADF" w:rsidRDefault="00224EA5" w:rsidP="00893173">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83ADF">
              <w:rPr>
                <w:rFonts w:ascii="Times New Roman" w:eastAsia="Times New Roman" w:hAnsi="Times New Roman" w:cs="Times New Roman"/>
                <w:sz w:val="16"/>
                <w:szCs w:val="16"/>
              </w:rPr>
              <w:t>_______________ _______________</w:t>
            </w:r>
          </w:p>
        </w:tc>
        <w:tc>
          <w:tcPr>
            <w:tcW w:w="2500" w:type="pct"/>
          </w:tcPr>
          <w:p w14:paraId="761FE8D5" w14:textId="768622E4" w:rsidR="00224EA5" w:rsidRPr="00883ADF" w:rsidRDefault="00224EA5" w:rsidP="00893173">
            <w:pPr>
              <w:jc w:val="both"/>
              <w:rPr>
                <w:rFonts w:ascii="Times New Roman" w:eastAsia="Times New Roman" w:hAnsi="Times New Roman" w:cs="Times New Roman"/>
                <w:sz w:val="16"/>
                <w:szCs w:val="16"/>
              </w:rPr>
            </w:pPr>
            <w:r w:rsidRPr="00883ADF">
              <w:rPr>
                <w:rFonts w:ascii="Times New Roman" w:eastAsia="Times New Roman" w:hAnsi="Times New Roman" w:cs="Times New Roman"/>
                <w:sz w:val="16"/>
                <w:szCs w:val="16"/>
              </w:rPr>
              <w:t xml:space="preserve">                                                               ______________ _______________</w:t>
            </w:r>
          </w:p>
        </w:tc>
      </w:tr>
      <w:tr w:rsidR="00224EA5" w:rsidRPr="00224EA5" w14:paraId="2C70602B" w14:textId="77777777" w:rsidTr="00893173">
        <w:trPr>
          <w:jc w:val="center"/>
        </w:trPr>
        <w:tc>
          <w:tcPr>
            <w:tcW w:w="2500" w:type="pct"/>
          </w:tcPr>
          <w:p w14:paraId="0A2A52C6" w14:textId="77777777" w:rsidR="00224EA5" w:rsidRPr="00883ADF" w:rsidRDefault="00224EA5" w:rsidP="00893173">
            <w:pPr>
              <w:widowControl w:val="0"/>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rPr>
              <w:t>М.П. (при наличии печати)</w:t>
            </w:r>
          </w:p>
        </w:tc>
        <w:tc>
          <w:tcPr>
            <w:tcW w:w="2500" w:type="pct"/>
          </w:tcPr>
          <w:p w14:paraId="14B63087" w14:textId="77777777" w:rsidR="00224EA5" w:rsidRPr="00224EA5" w:rsidRDefault="00224EA5" w:rsidP="00893173">
            <w:pPr>
              <w:widowControl w:val="0"/>
              <w:autoSpaceDE w:val="0"/>
              <w:autoSpaceDN w:val="0"/>
              <w:adjustRightInd w:val="0"/>
              <w:spacing w:after="0" w:line="240" w:lineRule="auto"/>
              <w:jc w:val="center"/>
              <w:rPr>
                <w:rFonts w:ascii="Times New Roman" w:eastAsia="Times New Roman" w:hAnsi="Times New Roman" w:cs="Times New Roman"/>
                <w:i/>
                <w:sz w:val="16"/>
                <w:szCs w:val="16"/>
                <w:lang w:eastAsia="ru-RU"/>
              </w:rPr>
            </w:pPr>
            <w:r w:rsidRPr="00883ADF">
              <w:rPr>
                <w:rFonts w:ascii="Times New Roman" w:eastAsia="Times New Roman" w:hAnsi="Times New Roman" w:cs="Times New Roman"/>
                <w:i/>
                <w:sz w:val="16"/>
                <w:szCs w:val="16"/>
              </w:rPr>
              <w:t>М.П. (при наличии печати)</w:t>
            </w:r>
          </w:p>
        </w:tc>
      </w:tr>
    </w:tbl>
    <w:p w14:paraId="6E262324" w14:textId="77777777" w:rsidR="00224EA5" w:rsidRDefault="00224EA5" w:rsidP="00224EA5">
      <w:pPr>
        <w:shd w:val="clear" w:color="auto" w:fill="FFFFFF"/>
        <w:autoSpaceDE w:val="0"/>
        <w:autoSpaceDN w:val="0"/>
        <w:adjustRightInd w:val="0"/>
        <w:spacing w:after="120" w:line="276" w:lineRule="auto"/>
        <w:rPr>
          <w:rFonts w:ascii="Times New Roman" w:eastAsia="MS ??" w:hAnsi="Times New Roman" w:cs="Times New Roman"/>
          <w:spacing w:val="-3"/>
          <w:sz w:val="24"/>
          <w:szCs w:val="24"/>
          <w:lang w:eastAsia="ru-RU"/>
        </w:rPr>
      </w:pPr>
    </w:p>
    <w:p w14:paraId="06A8DA86" w14:textId="77777777" w:rsidR="00DA14C1" w:rsidRDefault="00DA14C1">
      <w:pPr>
        <w:shd w:val="clear" w:color="auto" w:fill="FFFFFF"/>
        <w:spacing w:after="120" w:line="276" w:lineRule="auto"/>
        <w:jc w:val="center"/>
        <w:rPr>
          <w:rFonts w:ascii="Times New Roman" w:eastAsia="Times New Roman" w:hAnsi="Times New Roman" w:cs="Times New Roman"/>
          <w:bCs/>
          <w:i/>
          <w:sz w:val="24"/>
          <w:szCs w:val="24"/>
          <w:lang w:eastAsia="ru-RU"/>
        </w:rPr>
      </w:pPr>
    </w:p>
    <w:tbl>
      <w:tblPr>
        <w:tblW w:w="5000" w:type="pct"/>
        <w:jc w:val="center"/>
        <w:tblLayout w:type="fixed"/>
        <w:tblCellMar>
          <w:top w:w="102" w:type="dxa"/>
          <w:left w:w="62" w:type="dxa"/>
          <w:bottom w:w="102" w:type="dxa"/>
          <w:right w:w="62" w:type="dxa"/>
        </w:tblCellMar>
        <w:tblLook w:val="04A0" w:firstRow="1" w:lastRow="0" w:firstColumn="1" w:lastColumn="0" w:noHBand="0" w:noVBand="1"/>
      </w:tblPr>
      <w:tblGrid>
        <w:gridCol w:w="7285"/>
        <w:gridCol w:w="7285"/>
      </w:tblGrid>
      <w:tr w:rsidR="00224EA5" w:rsidRPr="00DF5C1A" w14:paraId="13E0E714" w14:textId="77777777" w:rsidTr="006842E5">
        <w:trPr>
          <w:jc w:val="center"/>
        </w:trPr>
        <w:tc>
          <w:tcPr>
            <w:tcW w:w="2500" w:type="pct"/>
          </w:tcPr>
          <w:p w14:paraId="5AF297F8" w14:textId="3074A578" w:rsidR="00224EA5" w:rsidRPr="00DF5C1A"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c>
          <w:tcPr>
            <w:tcW w:w="2500" w:type="pct"/>
          </w:tcPr>
          <w:p w14:paraId="27BCDFC2" w14:textId="5C1F1BA6" w:rsidR="00224EA5" w:rsidRPr="00DF5C1A"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r>
      <w:tr w:rsidR="00224EA5" w:rsidRPr="00DF5C1A" w14:paraId="2CC4BC3D" w14:textId="77777777" w:rsidTr="006842E5">
        <w:trPr>
          <w:jc w:val="center"/>
        </w:trPr>
        <w:tc>
          <w:tcPr>
            <w:tcW w:w="2500" w:type="pct"/>
          </w:tcPr>
          <w:p w14:paraId="360D9653" w14:textId="05FCB13B" w:rsidR="00224EA5" w:rsidRPr="00DF5C1A"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00" w:type="pct"/>
          </w:tcPr>
          <w:p w14:paraId="1581B9E1" w14:textId="544120B1" w:rsidR="00224EA5" w:rsidRPr="00DF5C1A" w:rsidRDefault="00224EA5" w:rsidP="00224EA5">
            <w:pPr>
              <w:widowControl w:val="0"/>
              <w:autoSpaceDE w:val="0"/>
              <w:autoSpaceDN w:val="0"/>
              <w:adjustRightInd w:val="0"/>
              <w:spacing w:after="0" w:line="240" w:lineRule="auto"/>
              <w:rPr>
                <w:rFonts w:ascii="Times New Roman" w:eastAsia="Times New Roman" w:hAnsi="Times New Roman" w:cs="Times New Roman"/>
              </w:rPr>
            </w:pPr>
          </w:p>
        </w:tc>
      </w:tr>
      <w:tr w:rsidR="00224EA5" w:rsidRPr="00DB21B4" w14:paraId="46018082" w14:textId="77777777" w:rsidTr="006842E5">
        <w:trPr>
          <w:jc w:val="center"/>
        </w:trPr>
        <w:tc>
          <w:tcPr>
            <w:tcW w:w="2500" w:type="pct"/>
          </w:tcPr>
          <w:p w14:paraId="12763F4A" w14:textId="77C63DF7" w:rsidR="00224EA5" w:rsidRPr="00DF5C1A"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2500" w:type="pct"/>
          </w:tcPr>
          <w:p w14:paraId="5D66A62A" w14:textId="4A27E698" w:rsidR="00224EA5" w:rsidRPr="00DB21B4" w:rsidRDefault="00224EA5" w:rsidP="00224EA5">
            <w:pPr>
              <w:jc w:val="both"/>
              <w:rPr>
                <w:rFonts w:ascii="Times New Roman" w:eastAsia="Times New Roman" w:hAnsi="Times New Roman" w:cs="Times New Roman"/>
              </w:rPr>
            </w:pPr>
          </w:p>
        </w:tc>
      </w:tr>
      <w:tr w:rsidR="00224EA5" w:rsidRPr="00DF5C1A" w14:paraId="2E171763" w14:textId="77777777" w:rsidTr="006842E5">
        <w:trPr>
          <w:jc w:val="center"/>
        </w:trPr>
        <w:tc>
          <w:tcPr>
            <w:tcW w:w="2500" w:type="pct"/>
          </w:tcPr>
          <w:p w14:paraId="42ABE09B" w14:textId="511AE2F8" w:rsidR="00224EA5" w:rsidRPr="00DF5C1A"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i/>
                <w:sz w:val="18"/>
                <w:lang w:eastAsia="ru-RU"/>
              </w:rPr>
            </w:pPr>
          </w:p>
        </w:tc>
        <w:tc>
          <w:tcPr>
            <w:tcW w:w="2500" w:type="pct"/>
          </w:tcPr>
          <w:p w14:paraId="56D46AEE" w14:textId="0B442A64" w:rsidR="00224EA5" w:rsidRPr="00DF5C1A" w:rsidRDefault="00224EA5" w:rsidP="00224EA5">
            <w:pPr>
              <w:widowControl w:val="0"/>
              <w:autoSpaceDE w:val="0"/>
              <w:autoSpaceDN w:val="0"/>
              <w:adjustRightInd w:val="0"/>
              <w:spacing w:after="0" w:line="240" w:lineRule="auto"/>
              <w:jc w:val="center"/>
              <w:rPr>
                <w:rFonts w:ascii="Times New Roman" w:eastAsia="Times New Roman" w:hAnsi="Times New Roman" w:cs="Times New Roman"/>
                <w:i/>
                <w:sz w:val="18"/>
                <w:lang w:eastAsia="ru-RU"/>
              </w:rPr>
            </w:pPr>
          </w:p>
        </w:tc>
      </w:tr>
    </w:tbl>
    <w:p w14:paraId="5A57D937" w14:textId="77777777" w:rsidR="00DF5C1A" w:rsidRDefault="00DF5C1A">
      <w:pPr>
        <w:shd w:val="clear" w:color="auto" w:fill="FFFFFF"/>
        <w:spacing w:after="120" w:line="276" w:lineRule="auto"/>
        <w:rPr>
          <w:rFonts w:ascii="Times New Roman" w:eastAsia="Times New Roman" w:hAnsi="Times New Roman" w:cs="Times New Roman"/>
          <w:bCs/>
          <w:sz w:val="24"/>
          <w:szCs w:val="24"/>
          <w:lang w:eastAsia="ru-RU"/>
        </w:rPr>
      </w:pPr>
    </w:p>
    <w:sectPr w:rsidR="00DF5C1A">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EC5B0" w14:textId="77777777" w:rsidR="00377F67" w:rsidRDefault="00377F67">
      <w:pPr>
        <w:spacing w:line="240" w:lineRule="auto"/>
      </w:pPr>
      <w:r>
        <w:separator/>
      </w:r>
    </w:p>
  </w:endnote>
  <w:endnote w:type="continuationSeparator" w:id="0">
    <w:p w14:paraId="2101453F" w14:textId="77777777" w:rsidR="00377F67" w:rsidRDefault="00377F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64F7" w14:textId="77777777" w:rsidR="002519EA" w:rsidRDefault="002519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764004"/>
      <w:docPartObj>
        <w:docPartGallery w:val="AutoText"/>
      </w:docPartObj>
    </w:sdtPr>
    <w:sdtEndPr>
      <w:rPr>
        <w:rFonts w:ascii="Times New Roman" w:hAnsi="Times New Roman" w:cs="Times New Roman"/>
        <w:sz w:val="20"/>
      </w:rPr>
    </w:sdtEndPr>
    <w:sdtContent>
      <w:p w14:paraId="02CD549D" w14:textId="421066A1" w:rsidR="00D97CB3" w:rsidRDefault="00D97CB3">
        <w:pPr>
          <w:pStyle w:val="a7"/>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PAGE   \* MERGEFORMAT</w:instrText>
        </w:r>
        <w:r>
          <w:rPr>
            <w:rFonts w:ascii="Times New Roman" w:hAnsi="Times New Roman" w:cs="Times New Roman"/>
            <w:sz w:val="20"/>
          </w:rPr>
          <w:fldChar w:fldCharType="separate"/>
        </w:r>
        <w:r w:rsidR="000C0CC8">
          <w:rPr>
            <w:rFonts w:ascii="Times New Roman" w:hAnsi="Times New Roman" w:cs="Times New Roman"/>
            <w:noProof/>
            <w:sz w:val="20"/>
          </w:rPr>
          <w:t>13</w:t>
        </w:r>
        <w:r>
          <w:rPr>
            <w:rFonts w:ascii="Times New Roman" w:hAnsi="Times New Roman" w:cs="Times New Roman"/>
            <w:sz w:val="20"/>
          </w:rPr>
          <w:fldChar w:fldCharType="end"/>
        </w:r>
      </w:p>
    </w:sdtContent>
  </w:sdt>
  <w:p w14:paraId="1A33B513" w14:textId="77777777" w:rsidR="00D97CB3" w:rsidRDefault="00D97CB3">
    <w:pPr>
      <w:pStyle w:val="a7"/>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96A9" w14:textId="77777777" w:rsidR="002519EA" w:rsidRDefault="002519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1B8F2" w14:textId="77777777" w:rsidR="00377F67" w:rsidRDefault="00377F67">
      <w:pPr>
        <w:spacing w:after="0"/>
      </w:pPr>
      <w:r>
        <w:separator/>
      </w:r>
    </w:p>
  </w:footnote>
  <w:footnote w:type="continuationSeparator" w:id="0">
    <w:p w14:paraId="16EE0EC1" w14:textId="77777777" w:rsidR="00377F67" w:rsidRDefault="00377F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825C" w14:textId="77777777" w:rsidR="002519EA" w:rsidRDefault="002519E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0D0D" w14:textId="77777777" w:rsidR="002519EA" w:rsidRDefault="002519EA">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6D4A" w14:textId="77777777" w:rsidR="002519EA" w:rsidRDefault="002519E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5F3C"/>
    <w:multiLevelType w:val="multilevel"/>
    <w:tmpl w:val="053F5F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3E30BC"/>
    <w:multiLevelType w:val="multilevel"/>
    <w:tmpl w:val="CC14978C"/>
    <w:lvl w:ilvl="0">
      <w:start w:val="1"/>
      <w:numFmt w:val="decimal"/>
      <w:pStyle w:val="-"/>
      <w:lvlText w:val="%1."/>
      <w:lvlJc w:val="center"/>
      <w:pPr>
        <w:tabs>
          <w:tab w:val="num" w:pos="0"/>
        </w:tabs>
        <w:ind w:left="0" w:firstLine="0"/>
      </w:pPr>
    </w:lvl>
    <w:lvl w:ilvl="1">
      <w:start w:val="1"/>
      <w:numFmt w:val="decimal"/>
      <w:pStyle w:val="-0"/>
      <w:lvlText w:val="%1.%2."/>
      <w:lvlJc w:val="left"/>
      <w:pPr>
        <w:tabs>
          <w:tab w:val="num" w:pos="1418"/>
        </w:tabs>
        <w:ind w:left="0" w:firstLine="567"/>
      </w:pPr>
    </w:lvl>
    <w:lvl w:ilvl="2">
      <w:start w:val="1"/>
      <w:numFmt w:val="decimal"/>
      <w:pStyle w:val="-1"/>
      <w:lvlText w:val="%1.%2.%3."/>
      <w:lvlJc w:val="left"/>
      <w:pPr>
        <w:tabs>
          <w:tab w:val="num" w:pos="1418"/>
        </w:tabs>
        <w:ind w:left="0" w:firstLine="567"/>
      </w:pPr>
    </w:lvl>
    <w:lvl w:ilvl="3">
      <w:start w:val="1"/>
      <w:numFmt w:val="russianLower"/>
      <w:pStyle w:val="a"/>
      <w:lvlText w:val="%4)"/>
      <w:lvlJc w:val="left"/>
      <w:pPr>
        <w:tabs>
          <w:tab w:val="num" w:pos="1418"/>
        </w:tabs>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2" w15:restartNumberingAfterBreak="0">
    <w:nsid w:val="06F50E12"/>
    <w:multiLevelType w:val="hybridMultilevel"/>
    <w:tmpl w:val="71507ED2"/>
    <w:lvl w:ilvl="0" w:tplc="80AEFE68">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A80E52"/>
    <w:multiLevelType w:val="hybridMultilevel"/>
    <w:tmpl w:val="A04AC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5D24F3"/>
    <w:multiLevelType w:val="hybridMultilevel"/>
    <w:tmpl w:val="647EC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493BE6"/>
    <w:multiLevelType w:val="hybridMultilevel"/>
    <w:tmpl w:val="B2481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EC4D38"/>
    <w:multiLevelType w:val="hybridMultilevel"/>
    <w:tmpl w:val="300EE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EE3C80"/>
    <w:multiLevelType w:val="hybridMultilevel"/>
    <w:tmpl w:val="CB9CD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F22D39"/>
    <w:multiLevelType w:val="hybridMultilevel"/>
    <w:tmpl w:val="376C9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41EE6"/>
    <w:multiLevelType w:val="multilevel"/>
    <w:tmpl w:val="5B341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7330A5"/>
    <w:multiLevelType w:val="hybridMultilevel"/>
    <w:tmpl w:val="A7C81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E65FAD"/>
    <w:multiLevelType w:val="hybridMultilevel"/>
    <w:tmpl w:val="CD945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7"/>
  </w:num>
  <w:num w:numId="5">
    <w:abstractNumId w:val="6"/>
  </w:num>
  <w:num w:numId="6">
    <w:abstractNumId w:val="8"/>
  </w:num>
  <w:num w:numId="7">
    <w:abstractNumId w:val="2"/>
  </w:num>
  <w:num w:numId="8">
    <w:abstractNumId w:val="3"/>
  </w:num>
  <w:num w:numId="9">
    <w:abstractNumId w:val="4"/>
  </w:num>
  <w:num w:numId="10">
    <w:abstractNumId w:val="10"/>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F56"/>
    <w:rsid w:val="00004FEE"/>
    <w:rsid w:val="00012035"/>
    <w:rsid w:val="00027BF5"/>
    <w:rsid w:val="00042C12"/>
    <w:rsid w:val="00050AA5"/>
    <w:rsid w:val="00050F56"/>
    <w:rsid w:val="00056D4E"/>
    <w:rsid w:val="00062D32"/>
    <w:rsid w:val="0006454F"/>
    <w:rsid w:val="0006493B"/>
    <w:rsid w:val="00071BEF"/>
    <w:rsid w:val="0007275F"/>
    <w:rsid w:val="000A5B33"/>
    <w:rsid w:val="000A5BA8"/>
    <w:rsid w:val="000A6758"/>
    <w:rsid w:val="000B0A4D"/>
    <w:rsid w:val="000C0A10"/>
    <w:rsid w:val="000C0CC8"/>
    <w:rsid w:val="000D0190"/>
    <w:rsid w:val="000D061E"/>
    <w:rsid w:val="000D2CDC"/>
    <w:rsid w:val="000E1DE3"/>
    <w:rsid w:val="00114CCD"/>
    <w:rsid w:val="0012350A"/>
    <w:rsid w:val="00131026"/>
    <w:rsid w:val="00131AFE"/>
    <w:rsid w:val="0013583F"/>
    <w:rsid w:val="00142F1D"/>
    <w:rsid w:val="001438C1"/>
    <w:rsid w:val="001477D6"/>
    <w:rsid w:val="00160169"/>
    <w:rsid w:val="00167C49"/>
    <w:rsid w:val="00184679"/>
    <w:rsid w:val="0019010A"/>
    <w:rsid w:val="001A5143"/>
    <w:rsid w:val="001B3AE0"/>
    <w:rsid w:val="001B4C51"/>
    <w:rsid w:val="001B602E"/>
    <w:rsid w:val="001C0EFC"/>
    <w:rsid w:val="001C29D2"/>
    <w:rsid w:val="001C5C22"/>
    <w:rsid w:val="001C625F"/>
    <w:rsid w:val="001C6650"/>
    <w:rsid w:val="001E11CB"/>
    <w:rsid w:val="001E27B2"/>
    <w:rsid w:val="001F7AFC"/>
    <w:rsid w:val="00202450"/>
    <w:rsid w:val="00203C15"/>
    <w:rsid w:val="00205552"/>
    <w:rsid w:val="002065EE"/>
    <w:rsid w:val="00212ABF"/>
    <w:rsid w:val="00224EA5"/>
    <w:rsid w:val="00246AD6"/>
    <w:rsid w:val="002519EA"/>
    <w:rsid w:val="00257B43"/>
    <w:rsid w:val="002659E9"/>
    <w:rsid w:val="0027244F"/>
    <w:rsid w:val="002733E6"/>
    <w:rsid w:val="002742AA"/>
    <w:rsid w:val="00280FCD"/>
    <w:rsid w:val="00295B4B"/>
    <w:rsid w:val="002A4E79"/>
    <w:rsid w:val="002B03C8"/>
    <w:rsid w:val="002B21B9"/>
    <w:rsid w:val="002B2389"/>
    <w:rsid w:val="002B3761"/>
    <w:rsid w:val="002C3F54"/>
    <w:rsid w:val="002C65D2"/>
    <w:rsid w:val="002C7BF7"/>
    <w:rsid w:val="002D4B18"/>
    <w:rsid w:val="002D6F1E"/>
    <w:rsid w:val="002E19A7"/>
    <w:rsid w:val="002E2875"/>
    <w:rsid w:val="002E372F"/>
    <w:rsid w:val="003020CE"/>
    <w:rsid w:val="0030367B"/>
    <w:rsid w:val="0030565A"/>
    <w:rsid w:val="00305CE4"/>
    <w:rsid w:val="00310F83"/>
    <w:rsid w:val="00311873"/>
    <w:rsid w:val="003120D1"/>
    <w:rsid w:val="0031285C"/>
    <w:rsid w:val="00320104"/>
    <w:rsid w:val="0032276E"/>
    <w:rsid w:val="00323C99"/>
    <w:rsid w:val="00350ACE"/>
    <w:rsid w:val="003552A1"/>
    <w:rsid w:val="00356177"/>
    <w:rsid w:val="00360630"/>
    <w:rsid w:val="003651F6"/>
    <w:rsid w:val="00373427"/>
    <w:rsid w:val="00377F67"/>
    <w:rsid w:val="003808BD"/>
    <w:rsid w:val="00393AEF"/>
    <w:rsid w:val="003A06B6"/>
    <w:rsid w:val="003B0316"/>
    <w:rsid w:val="003B3686"/>
    <w:rsid w:val="003B4FE3"/>
    <w:rsid w:val="003B7BE7"/>
    <w:rsid w:val="003C4449"/>
    <w:rsid w:val="003C795D"/>
    <w:rsid w:val="003E3DCC"/>
    <w:rsid w:val="003F1491"/>
    <w:rsid w:val="003F1BC4"/>
    <w:rsid w:val="003F5B73"/>
    <w:rsid w:val="004019BE"/>
    <w:rsid w:val="00433A7F"/>
    <w:rsid w:val="00437D1B"/>
    <w:rsid w:val="004515AE"/>
    <w:rsid w:val="00452CC1"/>
    <w:rsid w:val="004644E8"/>
    <w:rsid w:val="00465455"/>
    <w:rsid w:val="004746D8"/>
    <w:rsid w:val="00474D15"/>
    <w:rsid w:val="0048129B"/>
    <w:rsid w:val="0049070A"/>
    <w:rsid w:val="00491BC5"/>
    <w:rsid w:val="00492C24"/>
    <w:rsid w:val="004936CD"/>
    <w:rsid w:val="00493B7B"/>
    <w:rsid w:val="004A6E43"/>
    <w:rsid w:val="004B07D2"/>
    <w:rsid w:val="004B0A45"/>
    <w:rsid w:val="004D2B0D"/>
    <w:rsid w:val="004D5BB5"/>
    <w:rsid w:val="004D73D7"/>
    <w:rsid w:val="004D753D"/>
    <w:rsid w:val="004E2E05"/>
    <w:rsid w:val="004F026D"/>
    <w:rsid w:val="004F2FAD"/>
    <w:rsid w:val="004F538A"/>
    <w:rsid w:val="00523F1B"/>
    <w:rsid w:val="00525E59"/>
    <w:rsid w:val="00527204"/>
    <w:rsid w:val="00541C9A"/>
    <w:rsid w:val="0056640E"/>
    <w:rsid w:val="00571837"/>
    <w:rsid w:val="005851C3"/>
    <w:rsid w:val="005A0764"/>
    <w:rsid w:val="005A3B4C"/>
    <w:rsid w:val="005B54A5"/>
    <w:rsid w:val="005C1D11"/>
    <w:rsid w:val="005C7D4A"/>
    <w:rsid w:val="005E094B"/>
    <w:rsid w:val="005E1ACD"/>
    <w:rsid w:val="005E201E"/>
    <w:rsid w:val="0060168C"/>
    <w:rsid w:val="006019DD"/>
    <w:rsid w:val="00604C13"/>
    <w:rsid w:val="00611977"/>
    <w:rsid w:val="006120AD"/>
    <w:rsid w:val="00614812"/>
    <w:rsid w:val="00615698"/>
    <w:rsid w:val="00622B2A"/>
    <w:rsid w:val="0062380C"/>
    <w:rsid w:val="00623C81"/>
    <w:rsid w:val="006272D8"/>
    <w:rsid w:val="00633551"/>
    <w:rsid w:val="006356C4"/>
    <w:rsid w:val="00641913"/>
    <w:rsid w:val="00645C5F"/>
    <w:rsid w:val="00652AD8"/>
    <w:rsid w:val="00655F05"/>
    <w:rsid w:val="00663B2B"/>
    <w:rsid w:val="00673406"/>
    <w:rsid w:val="006750ED"/>
    <w:rsid w:val="00682FC1"/>
    <w:rsid w:val="00684330"/>
    <w:rsid w:val="0068763B"/>
    <w:rsid w:val="006911BC"/>
    <w:rsid w:val="00695739"/>
    <w:rsid w:val="00695899"/>
    <w:rsid w:val="00695C0C"/>
    <w:rsid w:val="00696893"/>
    <w:rsid w:val="006A5F0C"/>
    <w:rsid w:val="006B0BBA"/>
    <w:rsid w:val="006B1A4D"/>
    <w:rsid w:val="006B3F38"/>
    <w:rsid w:val="006B69AF"/>
    <w:rsid w:val="006B6D99"/>
    <w:rsid w:val="006B7CD2"/>
    <w:rsid w:val="006C6AA0"/>
    <w:rsid w:val="006C6D24"/>
    <w:rsid w:val="006E4EF3"/>
    <w:rsid w:val="006F0076"/>
    <w:rsid w:val="006F56FE"/>
    <w:rsid w:val="00703F49"/>
    <w:rsid w:val="00723D9B"/>
    <w:rsid w:val="00724E53"/>
    <w:rsid w:val="007267FE"/>
    <w:rsid w:val="0073695F"/>
    <w:rsid w:val="0074037A"/>
    <w:rsid w:val="00740E18"/>
    <w:rsid w:val="0074180D"/>
    <w:rsid w:val="00741CAD"/>
    <w:rsid w:val="0075002B"/>
    <w:rsid w:val="00754177"/>
    <w:rsid w:val="00756C05"/>
    <w:rsid w:val="007574F8"/>
    <w:rsid w:val="00772CB5"/>
    <w:rsid w:val="00774804"/>
    <w:rsid w:val="00783A1D"/>
    <w:rsid w:val="00783ECF"/>
    <w:rsid w:val="00792931"/>
    <w:rsid w:val="007A0090"/>
    <w:rsid w:val="007A1071"/>
    <w:rsid w:val="007A7A78"/>
    <w:rsid w:val="007B1C71"/>
    <w:rsid w:val="007B2E03"/>
    <w:rsid w:val="007C05FF"/>
    <w:rsid w:val="007C71B3"/>
    <w:rsid w:val="007D4251"/>
    <w:rsid w:val="007F263C"/>
    <w:rsid w:val="007F44DB"/>
    <w:rsid w:val="00814480"/>
    <w:rsid w:val="00816F20"/>
    <w:rsid w:val="008178A6"/>
    <w:rsid w:val="00833295"/>
    <w:rsid w:val="00835F79"/>
    <w:rsid w:val="00837EB6"/>
    <w:rsid w:val="00841687"/>
    <w:rsid w:val="0085139B"/>
    <w:rsid w:val="008515AE"/>
    <w:rsid w:val="008554D9"/>
    <w:rsid w:val="00875CAD"/>
    <w:rsid w:val="00883ADF"/>
    <w:rsid w:val="008844B6"/>
    <w:rsid w:val="008857DB"/>
    <w:rsid w:val="008A0446"/>
    <w:rsid w:val="008A2A09"/>
    <w:rsid w:val="008B4BCF"/>
    <w:rsid w:val="008C57EA"/>
    <w:rsid w:val="008D07B3"/>
    <w:rsid w:val="008E038C"/>
    <w:rsid w:val="008F05D1"/>
    <w:rsid w:val="008F0E15"/>
    <w:rsid w:val="008F1F65"/>
    <w:rsid w:val="00910DFC"/>
    <w:rsid w:val="0091714F"/>
    <w:rsid w:val="00923253"/>
    <w:rsid w:val="009411AF"/>
    <w:rsid w:val="00946204"/>
    <w:rsid w:val="0094770B"/>
    <w:rsid w:val="009561CA"/>
    <w:rsid w:val="00965215"/>
    <w:rsid w:val="00967387"/>
    <w:rsid w:val="00970E8C"/>
    <w:rsid w:val="00974569"/>
    <w:rsid w:val="0098226B"/>
    <w:rsid w:val="00987B8A"/>
    <w:rsid w:val="00993454"/>
    <w:rsid w:val="00994D5B"/>
    <w:rsid w:val="009B00AC"/>
    <w:rsid w:val="009B1E03"/>
    <w:rsid w:val="009B1E7B"/>
    <w:rsid w:val="009B78FA"/>
    <w:rsid w:val="009D4511"/>
    <w:rsid w:val="009D69B5"/>
    <w:rsid w:val="009F3943"/>
    <w:rsid w:val="00A130A1"/>
    <w:rsid w:val="00A226C6"/>
    <w:rsid w:val="00A23DFA"/>
    <w:rsid w:val="00A4568F"/>
    <w:rsid w:val="00A471E0"/>
    <w:rsid w:val="00A541CF"/>
    <w:rsid w:val="00A637C8"/>
    <w:rsid w:val="00A72D32"/>
    <w:rsid w:val="00A8043D"/>
    <w:rsid w:val="00A818DB"/>
    <w:rsid w:val="00A901DA"/>
    <w:rsid w:val="00A92E70"/>
    <w:rsid w:val="00A93E7E"/>
    <w:rsid w:val="00A93F62"/>
    <w:rsid w:val="00AA123C"/>
    <w:rsid w:val="00AA2073"/>
    <w:rsid w:val="00AA5EA8"/>
    <w:rsid w:val="00AB382B"/>
    <w:rsid w:val="00AB4BC8"/>
    <w:rsid w:val="00AB5DEA"/>
    <w:rsid w:val="00AB5E73"/>
    <w:rsid w:val="00AC41A1"/>
    <w:rsid w:val="00AD21C3"/>
    <w:rsid w:val="00AD6383"/>
    <w:rsid w:val="00AD6B1E"/>
    <w:rsid w:val="00AD7543"/>
    <w:rsid w:val="00AE5F6C"/>
    <w:rsid w:val="00AE758B"/>
    <w:rsid w:val="00AF2B4F"/>
    <w:rsid w:val="00AF2FAB"/>
    <w:rsid w:val="00B03DC9"/>
    <w:rsid w:val="00B1552C"/>
    <w:rsid w:val="00B213E2"/>
    <w:rsid w:val="00B215DB"/>
    <w:rsid w:val="00B24B56"/>
    <w:rsid w:val="00B355D7"/>
    <w:rsid w:val="00B358EA"/>
    <w:rsid w:val="00B40BC6"/>
    <w:rsid w:val="00B450BD"/>
    <w:rsid w:val="00B52416"/>
    <w:rsid w:val="00B53677"/>
    <w:rsid w:val="00B67631"/>
    <w:rsid w:val="00B7780F"/>
    <w:rsid w:val="00B804B7"/>
    <w:rsid w:val="00B80DAB"/>
    <w:rsid w:val="00B85322"/>
    <w:rsid w:val="00B94EA9"/>
    <w:rsid w:val="00B9705A"/>
    <w:rsid w:val="00BA1DEC"/>
    <w:rsid w:val="00BA34DC"/>
    <w:rsid w:val="00BA59E9"/>
    <w:rsid w:val="00BA7C17"/>
    <w:rsid w:val="00BB67A1"/>
    <w:rsid w:val="00BC2724"/>
    <w:rsid w:val="00BD3981"/>
    <w:rsid w:val="00BE3E54"/>
    <w:rsid w:val="00BF328C"/>
    <w:rsid w:val="00C065AC"/>
    <w:rsid w:val="00C11644"/>
    <w:rsid w:val="00C20ADA"/>
    <w:rsid w:val="00C25CB8"/>
    <w:rsid w:val="00C357E7"/>
    <w:rsid w:val="00C61005"/>
    <w:rsid w:val="00C62A8E"/>
    <w:rsid w:val="00C74E0F"/>
    <w:rsid w:val="00C82EE0"/>
    <w:rsid w:val="00C85E3C"/>
    <w:rsid w:val="00C9623F"/>
    <w:rsid w:val="00CA17A3"/>
    <w:rsid w:val="00CA43FF"/>
    <w:rsid w:val="00CA4420"/>
    <w:rsid w:val="00CB0611"/>
    <w:rsid w:val="00CB6256"/>
    <w:rsid w:val="00CC34BA"/>
    <w:rsid w:val="00CC5C51"/>
    <w:rsid w:val="00CD27A7"/>
    <w:rsid w:val="00CD594B"/>
    <w:rsid w:val="00CE2964"/>
    <w:rsid w:val="00CE572E"/>
    <w:rsid w:val="00CF0264"/>
    <w:rsid w:val="00CF3284"/>
    <w:rsid w:val="00D12986"/>
    <w:rsid w:val="00D13DCD"/>
    <w:rsid w:val="00D147CA"/>
    <w:rsid w:val="00D204B3"/>
    <w:rsid w:val="00D25F70"/>
    <w:rsid w:val="00D27C21"/>
    <w:rsid w:val="00D432A3"/>
    <w:rsid w:val="00D45BBB"/>
    <w:rsid w:val="00D676F8"/>
    <w:rsid w:val="00D7385B"/>
    <w:rsid w:val="00D756C2"/>
    <w:rsid w:val="00D75D96"/>
    <w:rsid w:val="00D86D5C"/>
    <w:rsid w:val="00D97CB3"/>
    <w:rsid w:val="00DA14C1"/>
    <w:rsid w:val="00DA1F24"/>
    <w:rsid w:val="00DA2926"/>
    <w:rsid w:val="00DA2BFC"/>
    <w:rsid w:val="00DA3D02"/>
    <w:rsid w:val="00DA4BC4"/>
    <w:rsid w:val="00DA4C72"/>
    <w:rsid w:val="00DA5250"/>
    <w:rsid w:val="00DA5A4D"/>
    <w:rsid w:val="00DB21B4"/>
    <w:rsid w:val="00DC2329"/>
    <w:rsid w:val="00DC7179"/>
    <w:rsid w:val="00DD0A97"/>
    <w:rsid w:val="00DD4634"/>
    <w:rsid w:val="00DD4C12"/>
    <w:rsid w:val="00DD61D1"/>
    <w:rsid w:val="00DF03D2"/>
    <w:rsid w:val="00DF0A64"/>
    <w:rsid w:val="00DF23F0"/>
    <w:rsid w:val="00DF5C1A"/>
    <w:rsid w:val="00E00C8E"/>
    <w:rsid w:val="00E04EE5"/>
    <w:rsid w:val="00E0658D"/>
    <w:rsid w:val="00E10781"/>
    <w:rsid w:val="00E12608"/>
    <w:rsid w:val="00E20023"/>
    <w:rsid w:val="00E210A2"/>
    <w:rsid w:val="00E3040F"/>
    <w:rsid w:val="00E342A4"/>
    <w:rsid w:val="00E63A90"/>
    <w:rsid w:val="00E65CAC"/>
    <w:rsid w:val="00E65E07"/>
    <w:rsid w:val="00E700B8"/>
    <w:rsid w:val="00E77BB4"/>
    <w:rsid w:val="00E8276F"/>
    <w:rsid w:val="00E9125D"/>
    <w:rsid w:val="00EA0443"/>
    <w:rsid w:val="00EC629B"/>
    <w:rsid w:val="00ED24F1"/>
    <w:rsid w:val="00ED2B51"/>
    <w:rsid w:val="00ED4CF0"/>
    <w:rsid w:val="00ED6442"/>
    <w:rsid w:val="00ED7B90"/>
    <w:rsid w:val="00EE2DC9"/>
    <w:rsid w:val="00EE7383"/>
    <w:rsid w:val="00EE7454"/>
    <w:rsid w:val="00EF44F3"/>
    <w:rsid w:val="00F06566"/>
    <w:rsid w:val="00F0689C"/>
    <w:rsid w:val="00F13831"/>
    <w:rsid w:val="00F15E68"/>
    <w:rsid w:val="00F2584B"/>
    <w:rsid w:val="00F33D46"/>
    <w:rsid w:val="00F360A1"/>
    <w:rsid w:val="00F40575"/>
    <w:rsid w:val="00F56DAB"/>
    <w:rsid w:val="00F8618F"/>
    <w:rsid w:val="00F91C83"/>
    <w:rsid w:val="00F9393B"/>
    <w:rsid w:val="00FA0265"/>
    <w:rsid w:val="00FA0622"/>
    <w:rsid w:val="00FA4809"/>
    <w:rsid w:val="00FB2A82"/>
    <w:rsid w:val="00FB593E"/>
    <w:rsid w:val="00FB7E4F"/>
    <w:rsid w:val="00FD03C6"/>
    <w:rsid w:val="00FD3F04"/>
    <w:rsid w:val="00FD4D86"/>
    <w:rsid w:val="1C1F50FF"/>
    <w:rsid w:val="745F3C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8897"/>
  <w15:docId w15:val="{524E6B1B-4C03-407A-83EB-AE8AB933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A14C1"/>
    <w:pPr>
      <w:spacing w:after="160" w:line="259" w:lineRule="auto"/>
    </w:pPr>
    <w:rPr>
      <w:rFonts w:asciiTheme="minorHAnsi" w:eastAsiaTheme="minorHAnsi" w:hAnsiTheme="minorHAnsi" w:cstheme="minorBid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unhideWhenUsed/>
    <w:rPr>
      <w:color w:val="0000FF"/>
      <w:u w:val="single"/>
    </w:rPr>
  </w:style>
  <w:style w:type="paragraph" w:styleId="a5">
    <w:name w:val="Title"/>
    <w:basedOn w:val="a0"/>
    <w:next w:val="a0"/>
    <w:link w:val="a6"/>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7">
    <w:name w:val="footer"/>
    <w:basedOn w:val="a0"/>
    <w:link w:val="a8"/>
    <w:uiPriority w:val="99"/>
    <w:qFormat/>
    <w:pPr>
      <w:tabs>
        <w:tab w:val="center" w:pos="4677"/>
        <w:tab w:val="right" w:pos="9355"/>
      </w:tabs>
      <w:spacing w:after="0" w:line="240" w:lineRule="auto"/>
    </w:pPr>
    <w:rPr>
      <w:rFonts w:ascii="Calibri" w:eastAsia="MS ??" w:hAnsi="Calibri" w:cs="Calibri"/>
      <w:sz w:val="24"/>
      <w:szCs w:val="24"/>
      <w:lang w:eastAsia="ru-RU"/>
    </w:rPr>
  </w:style>
  <w:style w:type="table" w:styleId="a9">
    <w:name w:val="Table Grid"/>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Нижний колонтитул Знак"/>
    <w:basedOn w:val="a1"/>
    <w:link w:val="a7"/>
    <w:uiPriority w:val="99"/>
    <w:qFormat/>
    <w:rPr>
      <w:rFonts w:ascii="Calibri" w:eastAsia="MS ??" w:hAnsi="Calibri" w:cs="Calibri"/>
      <w:sz w:val="24"/>
      <w:szCs w:val="24"/>
      <w:lang w:eastAsia="ru-RU"/>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a">
    <w:name w:val="List Paragraph"/>
    <w:basedOn w:val="a0"/>
    <w:uiPriority w:val="34"/>
    <w:qFormat/>
    <w:pPr>
      <w:ind w:left="720"/>
      <w:contextualSpacing/>
    </w:pPr>
  </w:style>
  <w:style w:type="character" w:customStyle="1" w:styleId="a6">
    <w:name w:val="Заголовок Знак"/>
    <w:basedOn w:val="a1"/>
    <w:link w:val="a5"/>
    <w:uiPriority w:val="10"/>
    <w:rPr>
      <w:rFonts w:asciiTheme="majorHAnsi" w:eastAsiaTheme="majorEastAsia" w:hAnsiTheme="majorHAnsi" w:cstheme="majorBidi"/>
      <w:spacing w:val="-10"/>
      <w:kern w:val="28"/>
      <w:sz w:val="56"/>
      <w:szCs w:val="56"/>
    </w:rPr>
  </w:style>
  <w:style w:type="paragraph" w:styleId="ab">
    <w:name w:val="No Spacing"/>
    <w:uiPriority w:val="1"/>
    <w:qFormat/>
    <w:rsid w:val="00B7780F"/>
    <w:pPr>
      <w:jc w:val="both"/>
    </w:pPr>
    <w:rPr>
      <w:rFonts w:eastAsia="Times New Roman"/>
      <w:sz w:val="24"/>
      <w:szCs w:val="24"/>
    </w:rPr>
  </w:style>
  <w:style w:type="paragraph" w:styleId="ac">
    <w:name w:val="Balloon Text"/>
    <w:basedOn w:val="a0"/>
    <w:link w:val="ad"/>
    <w:uiPriority w:val="99"/>
    <w:semiHidden/>
    <w:unhideWhenUsed/>
    <w:rsid w:val="00652AD8"/>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652AD8"/>
    <w:rPr>
      <w:rFonts w:ascii="Segoe UI" w:eastAsiaTheme="minorHAnsi" w:hAnsi="Segoe UI" w:cs="Segoe UI"/>
      <w:sz w:val="18"/>
      <w:szCs w:val="18"/>
      <w:lang w:eastAsia="en-US"/>
    </w:rPr>
  </w:style>
  <w:style w:type="paragraph" w:styleId="ae">
    <w:name w:val="Normal (Web)"/>
    <w:basedOn w:val="a0"/>
    <w:uiPriority w:val="99"/>
    <w:unhideWhenUsed/>
    <w:rsid w:val="00CE29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lp-rowblue--ouvfz">
    <w:name w:val="klp-row__blue--ouvfz"/>
    <w:basedOn w:val="a1"/>
    <w:rsid w:val="00CE2964"/>
  </w:style>
  <w:style w:type="paragraph" w:styleId="af">
    <w:name w:val="header"/>
    <w:basedOn w:val="a0"/>
    <w:link w:val="af0"/>
    <w:uiPriority w:val="99"/>
    <w:unhideWhenUsed/>
    <w:rsid w:val="002519EA"/>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2519EA"/>
    <w:rPr>
      <w:rFonts w:asciiTheme="minorHAnsi" w:eastAsiaTheme="minorHAnsi" w:hAnsiTheme="minorHAnsi" w:cstheme="minorBidi"/>
      <w:sz w:val="22"/>
      <w:szCs w:val="22"/>
      <w:lang w:eastAsia="en-US"/>
    </w:rPr>
  </w:style>
  <w:style w:type="paragraph" w:customStyle="1" w:styleId="-">
    <w:name w:val="Контракт-пункт"/>
    <w:basedOn w:val="a0"/>
    <w:rsid w:val="00883ADF"/>
    <w:pPr>
      <w:numPr>
        <w:numId w:val="12"/>
      </w:numPr>
      <w:tabs>
        <w:tab w:val="clear" w:pos="0"/>
        <w:tab w:val="num" w:pos="1418"/>
      </w:tabs>
      <w:spacing w:after="0" w:line="240" w:lineRule="auto"/>
      <w:ind w:firstLine="567"/>
      <w:jc w:val="both"/>
    </w:pPr>
    <w:rPr>
      <w:rFonts w:ascii="Times New Roman" w:eastAsia="Calibri" w:hAnsi="Times New Roman" w:cs="Times New Roman"/>
      <w:sz w:val="24"/>
      <w:szCs w:val="24"/>
      <w:lang w:eastAsia="ru-RU"/>
    </w:rPr>
  </w:style>
  <w:style w:type="paragraph" w:customStyle="1" w:styleId="-0">
    <w:name w:val="Контракт-подпункт"/>
    <w:basedOn w:val="a0"/>
    <w:uiPriority w:val="99"/>
    <w:rsid w:val="00883ADF"/>
    <w:pPr>
      <w:numPr>
        <w:ilvl w:val="1"/>
        <w:numId w:val="12"/>
      </w:numPr>
      <w:spacing w:after="0" w:line="240" w:lineRule="auto"/>
      <w:jc w:val="both"/>
    </w:pPr>
    <w:rPr>
      <w:rFonts w:ascii="Times New Roman" w:eastAsia="Calibri" w:hAnsi="Times New Roman" w:cs="Times New Roman"/>
      <w:sz w:val="24"/>
      <w:szCs w:val="24"/>
      <w:lang w:eastAsia="ru-RU"/>
    </w:rPr>
  </w:style>
  <w:style w:type="paragraph" w:customStyle="1" w:styleId="-1">
    <w:name w:val="Контракт-подподпункт"/>
    <w:basedOn w:val="a0"/>
    <w:uiPriority w:val="99"/>
    <w:rsid w:val="00883ADF"/>
    <w:pPr>
      <w:numPr>
        <w:ilvl w:val="2"/>
        <w:numId w:val="12"/>
      </w:numPr>
      <w:spacing w:after="0" w:line="240" w:lineRule="auto"/>
      <w:jc w:val="both"/>
    </w:pPr>
    <w:rPr>
      <w:rFonts w:ascii="Times New Roman" w:eastAsia="Calibri" w:hAnsi="Times New Roman" w:cs="Times New Roman"/>
      <w:sz w:val="24"/>
      <w:szCs w:val="24"/>
      <w:lang w:eastAsia="ru-RU"/>
    </w:rPr>
  </w:style>
  <w:style w:type="paragraph" w:customStyle="1" w:styleId="a">
    <w:name w:val="Подподпункт"/>
    <w:basedOn w:val="a0"/>
    <w:uiPriority w:val="99"/>
    <w:rsid w:val="00883ADF"/>
    <w:pPr>
      <w:numPr>
        <w:ilvl w:val="3"/>
        <w:numId w:val="12"/>
      </w:numPr>
      <w:tabs>
        <w:tab w:val="clear" w:pos="1418"/>
        <w:tab w:val="num" w:pos="1701"/>
      </w:tabs>
      <w:spacing w:after="0" w:line="240" w:lineRule="auto"/>
      <w:ind w:left="1701" w:hanging="567"/>
      <w:jc w:val="both"/>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1155">
      <w:bodyDiv w:val="1"/>
      <w:marLeft w:val="0"/>
      <w:marRight w:val="0"/>
      <w:marTop w:val="0"/>
      <w:marBottom w:val="0"/>
      <w:divBdr>
        <w:top w:val="none" w:sz="0" w:space="0" w:color="auto"/>
        <w:left w:val="none" w:sz="0" w:space="0" w:color="auto"/>
        <w:bottom w:val="none" w:sz="0" w:space="0" w:color="auto"/>
        <w:right w:val="none" w:sz="0" w:space="0" w:color="auto"/>
      </w:divBdr>
    </w:div>
    <w:div w:id="164130462">
      <w:bodyDiv w:val="1"/>
      <w:marLeft w:val="0"/>
      <w:marRight w:val="0"/>
      <w:marTop w:val="0"/>
      <w:marBottom w:val="0"/>
      <w:divBdr>
        <w:top w:val="none" w:sz="0" w:space="0" w:color="auto"/>
        <w:left w:val="none" w:sz="0" w:space="0" w:color="auto"/>
        <w:bottom w:val="none" w:sz="0" w:space="0" w:color="auto"/>
        <w:right w:val="none" w:sz="0" w:space="0" w:color="auto"/>
      </w:divBdr>
    </w:div>
    <w:div w:id="470752058">
      <w:bodyDiv w:val="1"/>
      <w:marLeft w:val="0"/>
      <w:marRight w:val="0"/>
      <w:marTop w:val="0"/>
      <w:marBottom w:val="0"/>
      <w:divBdr>
        <w:top w:val="none" w:sz="0" w:space="0" w:color="auto"/>
        <w:left w:val="none" w:sz="0" w:space="0" w:color="auto"/>
        <w:bottom w:val="none" w:sz="0" w:space="0" w:color="auto"/>
        <w:right w:val="none" w:sz="0" w:space="0" w:color="auto"/>
      </w:divBdr>
    </w:div>
    <w:div w:id="488205364">
      <w:bodyDiv w:val="1"/>
      <w:marLeft w:val="0"/>
      <w:marRight w:val="0"/>
      <w:marTop w:val="0"/>
      <w:marBottom w:val="0"/>
      <w:divBdr>
        <w:top w:val="none" w:sz="0" w:space="0" w:color="auto"/>
        <w:left w:val="none" w:sz="0" w:space="0" w:color="auto"/>
        <w:bottom w:val="none" w:sz="0" w:space="0" w:color="auto"/>
        <w:right w:val="none" w:sz="0" w:space="0" w:color="auto"/>
      </w:divBdr>
    </w:div>
    <w:div w:id="494877454">
      <w:bodyDiv w:val="1"/>
      <w:marLeft w:val="0"/>
      <w:marRight w:val="0"/>
      <w:marTop w:val="0"/>
      <w:marBottom w:val="0"/>
      <w:divBdr>
        <w:top w:val="none" w:sz="0" w:space="0" w:color="auto"/>
        <w:left w:val="none" w:sz="0" w:space="0" w:color="auto"/>
        <w:bottom w:val="none" w:sz="0" w:space="0" w:color="auto"/>
        <w:right w:val="none" w:sz="0" w:space="0" w:color="auto"/>
      </w:divBdr>
    </w:div>
    <w:div w:id="557011562">
      <w:bodyDiv w:val="1"/>
      <w:marLeft w:val="0"/>
      <w:marRight w:val="0"/>
      <w:marTop w:val="0"/>
      <w:marBottom w:val="0"/>
      <w:divBdr>
        <w:top w:val="none" w:sz="0" w:space="0" w:color="auto"/>
        <w:left w:val="none" w:sz="0" w:space="0" w:color="auto"/>
        <w:bottom w:val="none" w:sz="0" w:space="0" w:color="auto"/>
        <w:right w:val="none" w:sz="0" w:space="0" w:color="auto"/>
      </w:divBdr>
    </w:div>
    <w:div w:id="723601315">
      <w:bodyDiv w:val="1"/>
      <w:marLeft w:val="0"/>
      <w:marRight w:val="0"/>
      <w:marTop w:val="0"/>
      <w:marBottom w:val="0"/>
      <w:divBdr>
        <w:top w:val="none" w:sz="0" w:space="0" w:color="auto"/>
        <w:left w:val="none" w:sz="0" w:space="0" w:color="auto"/>
        <w:bottom w:val="none" w:sz="0" w:space="0" w:color="auto"/>
        <w:right w:val="none" w:sz="0" w:space="0" w:color="auto"/>
      </w:divBdr>
    </w:div>
    <w:div w:id="801506321">
      <w:bodyDiv w:val="1"/>
      <w:marLeft w:val="0"/>
      <w:marRight w:val="0"/>
      <w:marTop w:val="0"/>
      <w:marBottom w:val="0"/>
      <w:divBdr>
        <w:top w:val="none" w:sz="0" w:space="0" w:color="auto"/>
        <w:left w:val="none" w:sz="0" w:space="0" w:color="auto"/>
        <w:bottom w:val="none" w:sz="0" w:space="0" w:color="auto"/>
        <w:right w:val="none" w:sz="0" w:space="0" w:color="auto"/>
      </w:divBdr>
    </w:div>
    <w:div w:id="817114467">
      <w:bodyDiv w:val="1"/>
      <w:marLeft w:val="0"/>
      <w:marRight w:val="0"/>
      <w:marTop w:val="0"/>
      <w:marBottom w:val="0"/>
      <w:divBdr>
        <w:top w:val="none" w:sz="0" w:space="0" w:color="auto"/>
        <w:left w:val="none" w:sz="0" w:space="0" w:color="auto"/>
        <w:bottom w:val="none" w:sz="0" w:space="0" w:color="auto"/>
        <w:right w:val="none" w:sz="0" w:space="0" w:color="auto"/>
      </w:divBdr>
    </w:div>
    <w:div w:id="888957054">
      <w:bodyDiv w:val="1"/>
      <w:marLeft w:val="0"/>
      <w:marRight w:val="0"/>
      <w:marTop w:val="0"/>
      <w:marBottom w:val="0"/>
      <w:divBdr>
        <w:top w:val="none" w:sz="0" w:space="0" w:color="auto"/>
        <w:left w:val="none" w:sz="0" w:space="0" w:color="auto"/>
        <w:bottom w:val="none" w:sz="0" w:space="0" w:color="auto"/>
        <w:right w:val="none" w:sz="0" w:space="0" w:color="auto"/>
      </w:divBdr>
    </w:div>
    <w:div w:id="898131413">
      <w:bodyDiv w:val="1"/>
      <w:marLeft w:val="0"/>
      <w:marRight w:val="0"/>
      <w:marTop w:val="0"/>
      <w:marBottom w:val="0"/>
      <w:divBdr>
        <w:top w:val="none" w:sz="0" w:space="0" w:color="auto"/>
        <w:left w:val="none" w:sz="0" w:space="0" w:color="auto"/>
        <w:bottom w:val="none" w:sz="0" w:space="0" w:color="auto"/>
        <w:right w:val="none" w:sz="0" w:space="0" w:color="auto"/>
      </w:divBdr>
    </w:div>
    <w:div w:id="944187761">
      <w:bodyDiv w:val="1"/>
      <w:marLeft w:val="0"/>
      <w:marRight w:val="0"/>
      <w:marTop w:val="0"/>
      <w:marBottom w:val="0"/>
      <w:divBdr>
        <w:top w:val="none" w:sz="0" w:space="0" w:color="auto"/>
        <w:left w:val="none" w:sz="0" w:space="0" w:color="auto"/>
        <w:bottom w:val="none" w:sz="0" w:space="0" w:color="auto"/>
        <w:right w:val="none" w:sz="0" w:space="0" w:color="auto"/>
      </w:divBdr>
    </w:div>
    <w:div w:id="1001272913">
      <w:bodyDiv w:val="1"/>
      <w:marLeft w:val="0"/>
      <w:marRight w:val="0"/>
      <w:marTop w:val="0"/>
      <w:marBottom w:val="0"/>
      <w:divBdr>
        <w:top w:val="none" w:sz="0" w:space="0" w:color="auto"/>
        <w:left w:val="none" w:sz="0" w:space="0" w:color="auto"/>
        <w:bottom w:val="none" w:sz="0" w:space="0" w:color="auto"/>
        <w:right w:val="none" w:sz="0" w:space="0" w:color="auto"/>
      </w:divBdr>
    </w:div>
    <w:div w:id="1093208278">
      <w:bodyDiv w:val="1"/>
      <w:marLeft w:val="0"/>
      <w:marRight w:val="0"/>
      <w:marTop w:val="0"/>
      <w:marBottom w:val="0"/>
      <w:divBdr>
        <w:top w:val="none" w:sz="0" w:space="0" w:color="auto"/>
        <w:left w:val="none" w:sz="0" w:space="0" w:color="auto"/>
        <w:bottom w:val="none" w:sz="0" w:space="0" w:color="auto"/>
        <w:right w:val="none" w:sz="0" w:space="0" w:color="auto"/>
      </w:divBdr>
    </w:div>
    <w:div w:id="1136678772">
      <w:bodyDiv w:val="1"/>
      <w:marLeft w:val="0"/>
      <w:marRight w:val="0"/>
      <w:marTop w:val="0"/>
      <w:marBottom w:val="0"/>
      <w:divBdr>
        <w:top w:val="none" w:sz="0" w:space="0" w:color="auto"/>
        <w:left w:val="none" w:sz="0" w:space="0" w:color="auto"/>
        <w:bottom w:val="none" w:sz="0" w:space="0" w:color="auto"/>
        <w:right w:val="none" w:sz="0" w:space="0" w:color="auto"/>
      </w:divBdr>
    </w:div>
    <w:div w:id="1287272932">
      <w:bodyDiv w:val="1"/>
      <w:marLeft w:val="0"/>
      <w:marRight w:val="0"/>
      <w:marTop w:val="0"/>
      <w:marBottom w:val="0"/>
      <w:divBdr>
        <w:top w:val="none" w:sz="0" w:space="0" w:color="auto"/>
        <w:left w:val="none" w:sz="0" w:space="0" w:color="auto"/>
        <w:bottom w:val="none" w:sz="0" w:space="0" w:color="auto"/>
        <w:right w:val="none" w:sz="0" w:space="0" w:color="auto"/>
      </w:divBdr>
    </w:div>
    <w:div w:id="1290479503">
      <w:bodyDiv w:val="1"/>
      <w:marLeft w:val="0"/>
      <w:marRight w:val="0"/>
      <w:marTop w:val="0"/>
      <w:marBottom w:val="0"/>
      <w:divBdr>
        <w:top w:val="none" w:sz="0" w:space="0" w:color="auto"/>
        <w:left w:val="none" w:sz="0" w:space="0" w:color="auto"/>
        <w:bottom w:val="none" w:sz="0" w:space="0" w:color="auto"/>
        <w:right w:val="none" w:sz="0" w:space="0" w:color="auto"/>
      </w:divBdr>
    </w:div>
    <w:div w:id="1343894914">
      <w:bodyDiv w:val="1"/>
      <w:marLeft w:val="0"/>
      <w:marRight w:val="0"/>
      <w:marTop w:val="0"/>
      <w:marBottom w:val="0"/>
      <w:divBdr>
        <w:top w:val="none" w:sz="0" w:space="0" w:color="auto"/>
        <w:left w:val="none" w:sz="0" w:space="0" w:color="auto"/>
        <w:bottom w:val="none" w:sz="0" w:space="0" w:color="auto"/>
        <w:right w:val="none" w:sz="0" w:space="0" w:color="auto"/>
      </w:divBdr>
    </w:div>
    <w:div w:id="1399016030">
      <w:bodyDiv w:val="1"/>
      <w:marLeft w:val="0"/>
      <w:marRight w:val="0"/>
      <w:marTop w:val="0"/>
      <w:marBottom w:val="0"/>
      <w:divBdr>
        <w:top w:val="none" w:sz="0" w:space="0" w:color="auto"/>
        <w:left w:val="none" w:sz="0" w:space="0" w:color="auto"/>
        <w:bottom w:val="none" w:sz="0" w:space="0" w:color="auto"/>
        <w:right w:val="none" w:sz="0" w:space="0" w:color="auto"/>
      </w:divBdr>
    </w:div>
    <w:div w:id="1454641436">
      <w:bodyDiv w:val="1"/>
      <w:marLeft w:val="0"/>
      <w:marRight w:val="0"/>
      <w:marTop w:val="0"/>
      <w:marBottom w:val="0"/>
      <w:divBdr>
        <w:top w:val="none" w:sz="0" w:space="0" w:color="auto"/>
        <w:left w:val="none" w:sz="0" w:space="0" w:color="auto"/>
        <w:bottom w:val="none" w:sz="0" w:space="0" w:color="auto"/>
        <w:right w:val="none" w:sz="0" w:space="0" w:color="auto"/>
      </w:divBdr>
    </w:div>
    <w:div w:id="1459912047">
      <w:bodyDiv w:val="1"/>
      <w:marLeft w:val="0"/>
      <w:marRight w:val="0"/>
      <w:marTop w:val="0"/>
      <w:marBottom w:val="0"/>
      <w:divBdr>
        <w:top w:val="none" w:sz="0" w:space="0" w:color="auto"/>
        <w:left w:val="none" w:sz="0" w:space="0" w:color="auto"/>
        <w:bottom w:val="none" w:sz="0" w:space="0" w:color="auto"/>
        <w:right w:val="none" w:sz="0" w:space="0" w:color="auto"/>
      </w:divBdr>
    </w:div>
    <w:div w:id="1470586844">
      <w:bodyDiv w:val="1"/>
      <w:marLeft w:val="0"/>
      <w:marRight w:val="0"/>
      <w:marTop w:val="0"/>
      <w:marBottom w:val="0"/>
      <w:divBdr>
        <w:top w:val="none" w:sz="0" w:space="0" w:color="auto"/>
        <w:left w:val="none" w:sz="0" w:space="0" w:color="auto"/>
        <w:bottom w:val="none" w:sz="0" w:space="0" w:color="auto"/>
        <w:right w:val="none" w:sz="0" w:space="0" w:color="auto"/>
      </w:divBdr>
    </w:div>
    <w:div w:id="1477139819">
      <w:bodyDiv w:val="1"/>
      <w:marLeft w:val="0"/>
      <w:marRight w:val="0"/>
      <w:marTop w:val="0"/>
      <w:marBottom w:val="0"/>
      <w:divBdr>
        <w:top w:val="none" w:sz="0" w:space="0" w:color="auto"/>
        <w:left w:val="none" w:sz="0" w:space="0" w:color="auto"/>
        <w:bottom w:val="none" w:sz="0" w:space="0" w:color="auto"/>
        <w:right w:val="none" w:sz="0" w:space="0" w:color="auto"/>
      </w:divBdr>
    </w:div>
    <w:div w:id="1580746434">
      <w:bodyDiv w:val="1"/>
      <w:marLeft w:val="0"/>
      <w:marRight w:val="0"/>
      <w:marTop w:val="0"/>
      <w:marBottom w:val="0"/>
      <w:divBdr>
        <w:top w:val="none" w:sz="0" w:space="0" w:color="auto"/>
        <w:left w:val="none" w:sz="0" w:space="0" w:color="auto"/>
        <w:bottom w:val="none" w:sz="0" w:space="0" w:color="auto"/>
        <w:right w:val="none" w:sz="0" w:space="0" w:color="auto"/>
      </w:divBdr>
    </w:div>
    <w:div w:id="1587374631">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
    <w:div w:id="1640458517">
      <w:bodyDiv w:val="1"/>
      <w:marLeft w:val="0"/>
      <w:marRight w:val="0"/>
      <w:marTop w:val="0"/>
      <w:marBottom w:val="0"/>
      <w:divBdr>
        <w:top w:val="none" w:sz="0" w:space="0" w:color="auto"/>
        <w:left w:val="none" w:sz="0" w:space="0" w:color="auto"/>
        <w:bottom w:val="none" w:sz="0" w:space="0" w:color="auto"/>
        <w:right w:val="none" w:sz="0" w:space="0" w:color="auto"/>
      </w:divBdr>
    </w:div>
    <w:div w:id="1641618451">
      <w:bodyDiv w:val="1"/>
      <w:marLeft w:val="0"/>
      <w:marRight w:val="0"/>
      <w:marTop w:val="0"/>
      <w:marBottom w:val="0"/>
      <w:divBdr>
        <w:top w:val="none" w:sz="0" w:space="0" w:color="auto"/>
        <w:left w:val="none" w:sz="0" w:space="0" w:color="auto"/>
        <w:bottom w:val="none" w:sz="0" w:space="0" w:color="auto"/>
        <w:right w:val="none" w:sz="0" w:space="0" w:color="auto"/>
      </w:divBdr>
    </w:div>
    <w:div w:id="1649285155">
      <w:bodyDiv w:val="1"/>
      <w:marLeft w:val="0"/>
      <w:marRight w:val="0"/>
      <w:marTop w:val="0"/>
      <w:marBottom w:val="0"/>
      <w:divBdr>
        <w:top w:val="none" w:sz="0" w:space="0" w:color="auto"/>
        <w:left w:val="none" w:sz="0" w:space="0" w:color="auto"/>
        <w:bottom w:val="none" w:sz="0" w:space="0" w:color="auto"/>
        <w:right w:val="none" w:sz="0" w:space="0" w:color="auto"/>
      </w:divBdr>
    </w:div>
    <w:div w:id="1752387645">
      <w:bodyDiv w:val="1"/>
      <w:marLeft w:val="0"/>
      <w:marRight w:val="0"/>
      <w:marTop w:val="0"/>
      <w:marBottom w:val="0"/>
      <w:divBdr>
        <w:top w:val="none" w:sz="0" w:space="0" w:color="auto"/>
        <w:left w:val="none" w:sz="0" w:space="0" w:color="auto"/>
        <w:bottom w:val="none" w:sz="0" w:space="0" w:color="auto"/>
        <w:right w:val="none" w:sz="0" w:space="0" w:color="auto"/>
      </w:divBdr>
    </w:div>
    <w:div w:id="1767574346">
      <w:bodyDiv w:val="1"/>
      <w:marLeft w:val="0"/>
      <w:marRight w:val="0"/>
      <w:marTop w:val="0"/>
      <w:marBottom w:val="0"/>
      <w:divBdr>
        <w:top w:val="none" w:sz="0" w:space="0" w:color="auto"/>
        <w:left w:val="none" w:sz="0" w:space="0" w:color="auto"/>
        <w:bottom w:val="none" w:sz="0" w:space="0" w:color="auto"/>
        <w:right w:val="none" w:sz="0" w:space="0" w:color="auto"/>
      </w:divBdr>
    </w:div>
    <w:div w:id="1797527370">
      <w:bodyDiv w:val="1"/>
      <w:marLeft w:val="0"/>
      <w:marRight w:val="0"/>
      <w:marTop w:val="0"/>
      <w:marBottom w:val="0"/>
      <w:divBdr>
        <w:top w:val="none" w:sz="0" w:space="0" w:color="auto"/>
        <w:left w:val="none" w:sz="0" w:space="0" w:color="auto"/>
        <w:bottom w:val="none" w:sz="0" w:space="0" w:color="auto"/>
        <w:right w:val="none" w:sz="0" w:space="0" w:color="auto"/>
      </w:divBdr>
    </w:div>
    <w:div w:id="1807552325">
      <w:bodyDiv w:val="1"/>
      <w:marLeft w:val="0"/>
      <w:marRight w:val="0"/>
      <w:marTop w:val="0"/>
      <w:marBottom w:val="0"/>
      <w:divBdr>
        <w:top w:val="none" w:sz="0" w:space="0" w:color="auto"/>
        <w:left w:val="none" w:sz="0" w:space="0" w:color="auto"/>
        <w:bottom w:val="none" w:sz="0" w:space="0" w:color="auto"/>
        <w:right w:val="none" w:sz="0" w:space="0" w:color="auto"/>
      </w:divBdr>
    </w:div>
    <w:div w:id="2048093280">
      <w:bodyDiv w:val="1"/>
      <w:marLeft w:val="0"/>
      <w:marRight w:val="0"/>
      <w:marTop w:val="0"/>
      <w:marBottom w:val="0"/>
      <w:divBdr>
        <w:top w:val="none" w:sz="0" w:space="0" w:color="auto"/>
        <w:left w:val="none" w:sz="0" w:space="0" w:color="auto"/>
        <w:bottom w:val="none" w:sz="0" w:space="0" w:color="auto"/>
        <w:right w:val="none" w:sz="0" w:space="0" w:color="auto"/>
      </w:divBdr>
    </w:div>
    <w:div w:id="2054845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763CA-0EE0-4CC2-BABD-8BB2373D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5073</Words>
  <Characters>28917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 Цой</dc:creator>
  <cp:lastModifiedBy>Алла Чайкина</cp:lastModifiedBy>
  <cp:revision>3</cp:revision>
  <cp:lastPrinted>2025-03-27T09:44:00Z</cp:lastPrinted>
  <dcterms:created xsi:type="dcterms:W3CDTF">2026-05-13T13:25:00Z</dcterms:created>
  <dcterms:modified xsi:type="dcterms:W3CDTF">2026-05-15T07:49:00Z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C4DCEFE14F0D463BB2585C28057DBDB7_12</vt:lpwstr>
  </property>
</Properties>
</file>