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33" w:rsidRPr="00AA6A1C" w:rsidRDefault="005245D9">
      <w:pPr>
        <w:jc w:val="center"/>
        <w:rPr>
          <w:b/>
        </w:rPr>
      </w:pPr>
      <w:r w:rsidRPr="00AA6A1C">
        <w:rPr>
          <w:b/>
        </w:rPr>
        <w:t>Государственны</w:t>
      </w:r>
      <w:r w:rsidR="00267831" w:rsidRPr="00AA6A1C">
        <w:rPr>
          <w:b/>
        </w:rPr>
        <w:t>й контракт  № _______</w:t>
      </w:r>
      <w:r w:rsidRPr="00AA6A1C">
        <w:rPr>
          <w:b/>
        </w:rPr>
        <w:t>_____</w:t>
      </w:r>
    </w:p>
    <w:p w:rsidR="00EA3033" w:rsidRPr="00AA6A1C" w:rsidRDefault="00267831" w:rsidP="00267831">
      <w:pPr>
        <w:jc w:val="center"/>
        <w:rPr>
          <w:b/>
        </w:rPr>
      </w:pPr>
      <w:r w:rsidRPr="00AA6A1C">
        <w:rPr>
          <w:b/>
        </w:rPr>
        <w:t xml:space="preserve">на оказание </w:t>
      </w:r>
      <w:r w:rsidR="005245D9" w:rsidRPr="00AA6A1C">
        <w:rPr>
          <w:b/>
        </w:rPr>
        <w:t xml:space="preserve"> услуг</w:t>
      </w:r>
    </w:p>
    <w:p w:rsidR="00267831" w:rsidRDefault="00267831" w:rsidP="00267831">
      <w:pPr>
        <w:jc w:val="center"/>
      </w:pPr>
    </w:p>
    <w:p w:rsidR="00EA3033" w:rsidRDefault="00267831">
      <w:r>
        <w:t>г. Асино</w:t>
      </w:r>
      <w:r w:rsidR="005245D9">
        <w:t xml:space="preserve">                                                                                                                «___» ___________ 2026 г.</w:t>
      </w:r>
    </w:p>
    <w:p w:rsidR="00EA3033" w:rsidRDefault="00EA3033">
      <w:pPr>
        <w:jc w:val="both"/>
      </w:pPr>
    </w:p>
    <w:p w:rsidR="00267831" w:rsidRPr="00267831" w:rsidRDefault="00267831" w:rsidP="00267831">
      <w:pPr>
        <w:pStyle w:val="af3"/>
        <w:jc w:val="both"/>
        <w:rPr>
          <w:rFonts w:ascii="Times New Roman" w:hAnsi="Times New Roman"/>
          <w:noProof/>
        </w:rPr>
      </w:pPr>
      <w:r>
        <w:rPr>
          <w:rFonts w:ascii="Times New Roman" w:hAnsi="Times New Roman"/>
        </w:rPr>
        <w:t xml:space="preserve">       </w:t>
      </w:r>
      <w:proofErr w:type="gramStart"/>
      <w:r w:rsidRPr="00267831">
        <w:rPr>
          <w:rFonts w:ascii="Times New Roman" w:hAnsi="Times New Roman"/>
        </w:rPr>
        <w:t>федеральное казенное учреждение «Исправительная колония № 2 Управления  Федеральной службы исполнения наказаний по Томской области» (ФКУ ИК-2 УФСИН России по Томской области),  выступая от имени Российской Федерации,</w:t>
      </w:r>
      <w:r w:rsidRPr="00267831">
        <w:rPr>
          <w:rFonts w:ascii="Times New Roman" w:hAnsi="Times New Roman"/>
          <w:bCs/>
        </w:rPr>
        <w:t xml:space="preserve"> в целях обеспечения государственных нужд, </w:t>
      </w:r>
      <w:r w:rsidRPr="00267831">
        <w:rPr>
          <w:rFonts w:ascii="Times New Roman" w:hAnsi="Times New Roman"/>
        </w:rPr>
        <w:t xml:space="preserve">именуемое в дальнейшем Государственный заказчик, в лице                        </w:t>
      </w:r>
      <w:proofErr w:type="spellStart"/>
      <w:r w:rsidRPr="00267831">
        <w:rPr>
          <w:rFonts w:ascii="Times New Roman" w:hAnsi="Times New Roman"/>
        </w:rPr>
        <w:t>врио</w:t>
      </w:r>
      <w:proofErr w:type="spellEnd"/>
      <w:r w:rsidRPr="00267831">
        <w:rPr>
          <w:rFonts w:ascii="Times New Roman" w:hAnsi="Times New Roman"/>
        </w:rPr>
        <w:t xml:space="preserve"> начальника Евтушенко Данилы Дмитриевича,  действующего на основании Устава и приказа УФСИН России по Томской области № ______ от «____» ________ 2026 года, с одной стороны</w:t>
      </w:r>
      <w:proofErr w:type="gramEnd"/>
      <w:r w:rsidRPr="00267831">
        <w:rPr>
          <w:rFonts w:ascii="Times New Roman" w:hAnsi="Times New Roman"/>
        </w:rPr>
        <w:t>,</w:t>
      </w:r>
      <w:r w:rsidRPr="00267831">
        <w:rPr>
          <w:rFonts w:ascii="Times New Roman" w:hAnsi="Times New Roman"/>
          <w:noProof/>
        </w:rPr>
        <w:t xml:space="preserve"> </w:t>
      </w:r>
      <w:proofErr w:type="gramStart"/>
      <w:r w:rsidRPr="00267831">
        <w:rPr>
          <w:rFonts w:ascii="Times New Roman" w:hAnsi="Times New Roman"/>
          <w:noProof/>
        </w:rPr>
        <w:t>и __________________(________), именуемое в дальнейшем Исполнитель, в лице ________________________, действующего на основании Устава, с другой стороны, совместно именуемые Стороны, в соответствии с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267831" w:rsidRPr="00267831" w:rsidRDefault="00267831">
      <w:pPr>
        <w:pStyle w:val="a6"/>
        <w:spacing w:after="0"/>
        <w:ind w:left="0" w:firstLine="700"/>
        <w:jc w:val="both"/>
      </w:pPr>
    </w:p>
    <w:p w:rsidR="00EA3033" w:rsidRPr="00267831" w:rsidRDefault="005245D9">
      <w:pPr>
        <w:numPr>
          <w:ilvl w:val="0"/>
          <w:numId w:val="1"/>
        </w:numPr>
        <w:jc w:val="center"/>
        <w:rPr>
          <w:b/>
        </w:rPr>
      </w:pPr>
      <w:r w:rsidRPr="00267831">
        <w:rPr>
          <w:b/>
        </w:rPr>
        <w:t>Предмет Контракта</w:t>
      </w:r>
    </w:p>
    <w:p w:rsidR="00880110" w:rsidRPr="00880110" w:rsidRDefault="005245D9" w:rsidP="00880110">
      <w:pPr>
        <w:jc w:val="both"/>
        <w:rPr>
          <w:sz w:val="22"/>
          <w:szCs w:val="22"/>
        </w:rPr>
      </w:pPr>
      <w:r w:rsidRPr="00880110">
        <w:rPr>
          <w:sz w:val="22"/>
          <w:szCs w:val="22"/>
        </w:rPr>
        <w:t xml:space="preserve">1.1. В соответствии с настоящим Контрактом Исполнитель принимает на себя обязательство </w:t>
      </w:r>
      <w:r w:rsidR="00267831" w:rsidRPr="00880110">
        <w:rPr>
          <w:sz w:val="22"/>
          <w:szCs w:val="22"/>
        </w:rPr>
        <w:t xml:space="preserve">                              </w:t>
      </w:r>
      <w:r w:rsidR="00267831" w:rsidRPr="00880110">
        <w:rPr>
          <w:rFonts w:ascii="PT Astra Serif" w:hAnsi="PT Astra Serif"/>
          <w:sz w:val="22"/>
          <w:szCs w:val="22"/>
        </w:rPr>
        <w:t xml:space="preserve"> </w:t>
      </w:r>
      <w:r w:rsidR="00267831" w:rsidRPr="00880110">
        <w:rPr>
          <w:sz w:val="22"/>
          <w:szCs w:val="22"/>
        </w:rPr>
        <w:t xml:space="preserve"> </w:t>
      </w:r>
      <w:r w:rsidRPr="00880110">
        <w:rPr>
          <w:sz w:val="22"/>
          <w:szCs w:val="22"/>
        </w:rPr>
        <w:t xml:space="preserve"> </w:t>
      </w:r>
      <w:r w:rsidR="00C06BB9" w:rsidRPr="00880110">
        <w:rPr>
          <w:sz w:val="22"/>
          <w:szCs w:val="22"/>
        </w:rPr>
        <w:t>по установлению рыночной стоимости отдельных материальных объектов (вещей)</w:t>
      </w:r>
      <w:r w:rsidR="00C06BB9" w:rsidRPr="00880110">
        <w:rPr>
          <w:sz w:val="22"/>
          <w:szCs w:val="22"/>
        </w:rPr>
        <w:br/>
        <w:t xml:space="preserve"> </w:t>
      </w:r>
      <w:r w:rsidRPr="00880110">
        <w:rPr>
          <w:sz w:val="22"/>
          <w:szCs w:val="22"/>
        </w:rPr>
        <w:t xml:space="preserve">(далее по тексту Контракта - Услуги), а Государственный заказчик обязуется принимать </w:t>
      </w:r>
      <w:r w:rsidR="008E0298">
        <w:rPr>
          <w:sz w:val="22"/>
          <w:szCs w:val="22"/>
        </w:rPr>
        <w:t xml:space="preserve">                     </w:t>
      </w:r>
      <w:r w:rsidRPr="00880110">
        <w:rPr>
          <w:sz w:val="22"/>
          <w:szCs w:val="22"/>
        </w:rPr>
        <w:t xml:space="preserve">и оплачивать указанные Услуги    в порядке и на условиях настоящего Контракта. </w:t>
      </w:r>
    </w:p>
    <w:p w:rsidR="00880110" w:rsidRPr="00880110" w:rsidRDefault="00880110" w:rsidP="00880110">
      <w:pPr>
        <w:jc w:val="both"/>
        <w:rPr>
          <w:sz w:val="22"/>
          <w:szCs w:val="22"/>
        </w:rPr>
      </w:pPr>
      <w:r w:rsidRPr="00880110">
        <w:rPr>
          <w:sz w:val="22"/>
          <w:szCs w:val="22"/>
        </w:rPr>
        <w:t xml:space="preserve">1.2. </w:t>
      </w:r>
      <w:r w:rsidRPr="00267831">
        <w:t xml:space="preserve">Наименование, объем, цена и характеристики оказываемых </w:t>
      </w:r>
      <w:r>
        <w:rPr>
          <w:sz w:val="22"/>
          <w:szCs w:val="22"/>
        </w:rPr>
        <w:t xml:space="preserve"> услуг и характеристики</w:t>
      </w:r>
      <w:r w:rsidRPr="00880110">
        <w:rPr>
          <w:sz w:val="22"/>
          <w:szCs w:val="22"/>
        </w:rPr>
        <w:t xml:space="preserve"> указаны </w:t>
      </w:r>
      <w:r w:rsidR="008E0298">
        <w:rPr>
          <w:sz w:val="22"/>
          <w:szCs w:val="22"/>
        </w:rPr>
        <w:t xml:space="preserve">                  </w:t>
      </w:r>
      <w:r w:rsidRPr="00880110">
        <w:rPr>
          <w:sz w:val="22"/>
          <w:szCs w:val="22"/>
        </w:rPr>
        <w:t>в спецификации (Приложение  № 1) и техническом задании (Приложение №2), являющиеся неотъемлемыми частями настоящего Контракта.</w:t>
      </w:r>
    </w:p>
    <w:p w:rsidR="00C06BB9" w:rsidRPr="008E0298" w:rsidRDefault="00880110" w:rsidP="00880110">
      <w:pPr>
        <w:pStyle w:val="af3"/>
        <w:jc w:val="both"/>
        <w:rPr>
          <w:rFonts w:ascii="Times New Roman" w:hAnsi="Times New Roman"/>
          <w:color w:val="auto"/>
          <w:szCs w:val="22"/>
        </w:rPr>
      </w:pPr>
      <w:r w:rsidRPr="008E0298">
        <w:rPr>
          <w:rFonts w:ascii="Times New Roman" w:hAnsi="Times New Roman"/>
          <w:color w:val="auto"/>
          <w:szCs w:val="22"/>
        </w:rPr>
        <w:t>1</w:t>
      </w:r>
      <w:r w:rsidR="005245D9" w:rsidRPr="008E0298">
        <w:rPr>
          <w:rFonts w:ascii="Times New Roman" w:hAnsi="Times New Roman"/>
          <w:color w:val="auto"/>
          <w:szCs w:val="22"/>
        </w:rPr>
        <w:t>.3. Срок оказания услуг:</w:t>
      </w:r>
      <w:r w:rsidR="00C06BB9" w:rsidRPr="008E0298">
        <w:rPr>
          <w:rFonts w:ascii="Times New Roman" w:hAnsi="Times New Roman"/>
          <w:color w:val="auto"/>
          <w:szCs w:val="22"/>
        </w:rPr>
        <w:t xml:space="preserve"> в течение 10 (десяти) рабочих дней с момента передачи Исполнителю движимого имущества.</w:t>
      </w:r>
    </w:p>
    <w:p w:rsidR="00515944" w:rsidRPr="00880110" w:rsidRDefault="00515944" w:rsidP="00515944">
      <w:pPr>
        <w:widowControl w:val="0"/>
        <w:tabs>
          <w:tab w:val="left" w:pos="0"/>
        </w:tabs>
        <w:autoSpaceDE w:val="0"/>
        <w:autoSpaceDN w:val="0"/>
        <w:adjustRightInd w:val="0"/>
        <w:contextualSpacing/>
        <w:jc w:val="both"/>
        <w:rPr>
          <w:rFonts w:ascii="PT Astra Serif" w:eastAsia="Calibri" w:hAnsi="PT Astra Serif"/>
          <w:color w:val="FF0000"/>
          <w:sz w:val="22"/>
          <w:szCs w:val="22"/>
        </w:rPr>
      </w:pPr>
      <w:r w:rsidRPr="00880110">
        <w:rPr>
          <w:sz w:val="22"/>
          <w:szCs w:val="22"/>
        </w:rPr>
        <w:t>1.4.</w:t>
      </w:r>
      <w:r w:rsidR="008E0298">
        <w:rPr>
          <w:sz w:val="22"/>
          <w:szCs w:val="22"/>
        </w:rPr>
        <w:t xml:space="preserve"> </w:t>
      </w:r>
      <w:r w:rsidR="005245D9" w:rsidRPr="00880110">
        <w:rPr>
          <w:sz w:val="22"/>
          <w:szCs w:val="22"/>
        </w:rPr>
        <w:t>Место оказания услуг</w:t>
      </w:r>
      <w:r w:rsidR="008E0298">
        <w:rPr>
          <w:sz w:val="22"/>
          <w:szCs w:val="22"/>
        </w:rPr>
        <w:t xml:space="preserve">: по месту нахождения Исполнителя. </w:t>
      </w:r>
    </w:p>
    <w:p w:rsidR="00515944" w:rsidRPr="00880110" w:rsidRDefault="00515944" w:rsidP="00515944">
      <w:pPr>
        <w:pStyle w:val="af3"/>
        <w:jc w:val="both"/>
        <w:rPr>
          <w:rFonts w:ascii="Times New Roman" w:hAnsi="Times New Roman"/>
          <w:color w:val="FF0000"/>
          <w:szCs w:val="22"/>
        </w:rPr>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2. СУММА КОНТРАКТА, ПОРЯДОК И СРОКИ ОПЛАТЫ</w:t>
      </w:r>
    </w:p>
    <w:p w:rsidR="00515944" w:rsidRDefault="005245D9" w:rsidP="00515944">
      <w:pPr>
        <w:pStyle w:val="af3"/>
        <w:jc w:val="both"/>
        <w:rPr>
          <w:rFonts w:ascii="Times New Roman" w:hAnsi="Times New Roman"/>
          <w:sz w:val="20"/>
        </w:rPr>
      </w:pPr>
      <w:r w:rsidRPr="00267831">
        <w:rPr>
          <w:rFonts w:ascii="Times New Roman" w:hAnsi="Times New Roman"/>
          <w:sz w:val="20"/>
        </w:rPr>
        <w:t xml:space="preserve">2.1. Цена настоящего Контракта составляет </w:t>
      </w:r>
      <w:r w:rsidR="00515944">
        <w:rPr>
          <w:rFonts w:ascii="Times New Roman" w:hAnsi="Times New Roman"/>
          <w:sz w:val="20"/>
        </w:rPr>
        <w:t xml:space="preserve">_______________________. </w:t>
      </w:r>
    </w:p>
    <w:p w:rsidR="00EA3033" w:rsidRPr="00267831" w:rsidRDefault="005245D9" w:rsidP="00515944">
      <w:pPr>
        <w:pStyle w:val="af3"/>
        <w:jc w:val="both"/>
        <w:rPr>
          <w:rFonts w:ascii="Times New Roman" w:hAnsi="Times New Roman"/>
          <w:sz w:val="20"/>
        </w:rPr>
      </w:pPr>
      <w:r w:rsidRPr="00267831">
        <w:rPr>
          <w:rFonts w:ascii="Times New Roman" w:hAnsi="Times New Roman"/>
          <w:sz w:val="20"/>
        </w:rPr>
        <w:t>Цена Контракта на период действия Контракта является твердой, определяется на весь срок исполнения настоящего Контракта, за исключением случаев:</w:t>
      </w:r>
    </w:p>
    <w:p w:rsidR="00EA3033" w:rsidRPr="00267831" w:rsidRDefault="005245D9">
      <w:pPr>
        <w:pStyle w:val="af3"/>
        <w:jc w:val="both"/>
        <w:rPr>
          <w:rFonts w:ascii="Times New Roman" w:hAnsi="Times New Roman"/>
          <w:sz w:val="20"/>
        </w:rPr>
      </w:pPr>
      <w:r w:rsidRPr="00267831">
        <w:rPr>
          <w:rFonts w:ascii="Times New Roman" w:hAnsi="Times New Roman"/>
          <w:sz w:val="20"/>
        </w:rPr>
        <w:t>- при снижении цены контракта без изменения предусмотренных контрактом количества товара, качества товара, и иных условий контракта (</w:t>
      </w:r>
      <w:proofErr w:type="spellStart"/>
      <w:r w:rsidR="00F973AD" w:rsidRPr="00267831">
        <w:rPr>
          <w:rStyle w:val="af"/>
          <w:rFonts w:ascii="Times New Roman" w:hAnsi="Times New Roman"/>
          <w:sz w:val="20"/>
        </w:rPr>
        <w:fldChar w:fldCharType="begin"/>
      </w:r>
      <w:r w:rsidRPr="00267831">
        <w:rPr>
          <w:rStyle w:val="af"/>
          <w:rFonts w:ascii="Times New Roman" w:hAnsi="Times New Roman"/>
          <w:sz w:val="20"/>
        </w:rPr>
        <w:instrText>HYPERLINK "consultantplus://offline/ref=05272F20611F609A21F27D4606B39D072E3021938DAAB1BCE67DEDC94271D3FA82B6BAA2159A97E0L0U1K"</w:instrText>
      </w:r>
      <w:r w:rsidR="00F973AD" w:rsidRPr="00267831">
        <w:rPr>
          <w:rStyle w:val="af"/>
          <w:rFonts w:ascii="Times New Roman" w:hAnsi="Times New Roman"/>
          <w:sz w:val="20"/>
        </w:rPr>
        <w:fldChar w:fldCharType="separate"/>
      </w:r>
      <w:r w:rsidRPr="00267831">
        <w:rPr>
          <w:rStyle w:val="af"/>
          <w:rFonts w:ascii="Times New Roman" w:hAnsi="Times New Roman"/>
          <w:sz w:val="20"/>
        </w:rPr>
        <w:t>подп</w:t>
      </w:r>
      <w:proofErr w:type="spellEnd"/>
      <w:r w:rsidRPr="00267831">
        <w:rPr>
          <w:rStyle w:val="af"/>
          <w:rFonts w:ascii="Times New Roman" w:hAnsi="Times New Roman"/>
          <w:sz w:val="20"/>
        </w:rPr>
        <w:t>. "а" п. 1 ч. 1 ст. 95</w:t>
      </w:r>
      <w:r w:rsidR="00F973AD" w:rsidRPr="00267831">
        <w:rPr>
          <w:rStyle w:val="af"/>
          <w:rFonts w:ascii="Times New Roman" w:hAnsi="Times New Roman"/>
          <w:sz w:val="20"/>
        </w:rPr>
        <w:fldChar w:fldCharType="end"/>
      </w:r>
      <w:r w:rsidRPr="00267831">
        <w:rPr>
          <w:rFonts w:ascii="Times New Roman" w:hAnsi="Times New Roman"/>
          <w:sz w:val="20"/>
        </w:rPr>
        <w:t xml:space="preserve"> Закона N 44-ФЗ). </w:t>
      </w:r>
    </w:p>
    <w:p w:rsidR="00EA3033" w:rsidRPr="00267831" w:rsidRDefault="005245D9">
      <w:pPr>
        <w:pStyle w:val="af3"/>
        <w:jc w:val="both"/>
        <w:rPr>
          <w:rFonts w:ascii="Times New Roman" w:hAnsi="Times New Roman"/>
          <w:sz w:val="20"/>
        </w:rPr>
      </w:pPr>
      <w:proofErr w:type="gramStart"/>
      <w:r w:rsidRPr="00267831">
        <w:rPr>
          <w:rFonts w:ascii="Times New Roman" w:hAnsi="Times New Roman"/>
          <w:sz w:val="20"/>
        </w:rPr>
        <w:t>-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sidRPr="00267831">
        <w:rPr>
          <w:rFonts w:ascii="Times New Roman" w:hAnsi="Times New Roman"/>
          <w:sz w:val="20"/>
        </w:rPr>
        <w:t xml:space="preserve"> на десять процентов. При этом по соглашению сторон допускается изменение с учетом </w:t>
      </w:r>
      <w:proofErr w:type="gramStart"/>
      <w:r w:rsidRPr="00267831">
        <w:rPr>
          <w:rFonts w:ascii="Times New Roman" w:hAnsi="Times New Roman"/>
          <w:sz w:val="20"/>
        </w:rPr>
        <w:t>положений бюджетного законодательства Российской Федерации цены контракта</w:t>
      </w:r>
      <w:proofErr w:type="gramEnd"/>
      <w:r w:rsidRPr="00267831">
        <w:rPr>
          <w:rFonts w:ascii="Times New Roman" w:hAnsi="Times New Roman"/>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67831">
        <w:rPr>
          <w:rFonts w:ascii="Times New Roman" w:hAnsi="Times New Roman"/>
          <w:sz w:val="20"/>
        </w:rPr>
        <w:t>предусмотренных</w:t>
      </w:r>
      <w:proofErr w:type="gramEnd"/>
      <w:r w:rsidRPr="00267831">
        <w:rPr>
          <w:rFonts w:ascii="Times New Roman" w:hAnsi="Times New Roman"/>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proofErr w:type="gramStart"/>
      <w:r w:rsidRPr="00267831">
        <w:rPr>
          <w:rFonts w:ascii="Times New Roman" w:hAnsi="Times New Roman"/>
          <w:sz w:val="20"/>
        </w:rPr>
        <w:t xml:space="preserve">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(в ред. Федерального закона </w:t>
      </w:r>
      <w:hyperlink r:id="rId7" w:anchor="l98" w:history="1">
        <w:r w:rsidRPr="00267831">
          <w:rPr>
            <w:rFonts w:ascii="Times New Roman" w:hAnsi="Times New Roman"/>
            <w:sz w:val="20"/>
          </w:rPr>
          <w:t>от 01.05.2019 N 71-ФЗ</w:t>
        </w:r>
      </w:hyperlink>
      <w:r w:rsidRPr="00267831">
        <w:rPr>
          <w:rFonts w:ascii="Times New Roman" w:hAnsi="Times New Roman"/>
          <w:sz w:val="20"/>
        </w:rPr>
        <w:t>)</w:t>
      </w:r>
      <w:r w:rsidRPr="00267831">
        <w:rPr>
          <w:rFonts w:ascii="Times New Roman" w:hAnsi="Times New Roman"/>
          <w:color w:val="FF0000"/>
          <w:sz w:val="20"/>
        </w:rPr>
        <w:t xml:space="preserve"> </w:t>
      </w:r>
      <w:r w:rsidRPr="00267831">
        <w:rPr>
          <w:rFonts w:ascii="Times New Roman" w:hAnsi="Times New Roman"/>
          <w:sz w:val="20"/>
        </w:rPr>
        <w:t>(</w:t>
      </w:r>
      <w:proofErr w:type="spellStart"/>
      <w:r w:rsidR="00F973AD" w:rsidRPr="00267831">
        <w:rPr>
          <w:rStyle w:val="af"/>
          <w:rFonts w:ascii="Times New Roman" w:hAnsi="Times New Roman"/>
          <w:sz w:val="20"/>
        </w:rPr>
        <w:fldChar w:fldCharType="begin"/>
      </w:r>
      <w:r w:rsidRPr="00267831">
        <w:rPr>
          <w:rStyle w:val="af"/>
          <w:rFonts w:ascii="Times New Roman" w:hAnsi="Times New Roman"/>
          <w:sz w:val="20"/>
        </w:rPr>
        <w:instrText>HYPERLINK "consultantplus://offline/ref=05272F20611F609A21F27D4606B39D072E3021938DAAB1BCE67DEDC94271D3FA82B6BAA2159A97E0L0U0K"</w:instrText>
      </w:r>
      <w:r w:rsidR="00F973AD" w:rsidRPr="00267831">
        <w:rPr>
          <w:rStyle w:val="af"/>
          <w:rFonts w:ascii="Times New Roman" w:hAnsi="Times New Roman"/>
          <w:sz w:val="20"/>
        </w:rPr>
        <w:fldChar w:fldCharType="separate"/>
      </w:r>
      <w:r w:rsidRPr="00267831">
        <w:rPr>
          <w:rStyle w:val="af"/>
          <w:rFonts w:ascii="Times New Roman" w:hAnsi="Times New Roman"/>
          <w:sz w:val="20"/>
        </w:rPr>
        <w:t>подп</w:t>
      </w:r>
      <w:proofErr w:type="spellEnd"/>
      <w:r w:rsidRPr="00267831">
        <w:rPr>
          <w:rStyle w:val="af"/>
          <w:rFonts w:ascii="Times New Roman" w:hAnsi="Times New Roman"/>
          <w:sz w:val="20"/>
        </w:rPr>
        <w:t>. "б" п. 1 ч. 1 ст. 95</w:t>
      </w:r>
      <w:r w:rsidR="00F973AD" w:rsidRPr="00267831">
        <w:rPr>
          <w:rStyle w:val="af"/>
          <w:rFonts w:ascii="Times New Roman" w:hAnsi="Times New Roman"/>
          <w:sz w:val="20"/>
        </w:rPr>
        <w:fldChar w:fldCharType="end"/>
      </w:r>
      <w:r w:rsidRPr="00267831">
        <w:rPr>
          <w:rFonts w:ascii="Times New Roman" w:hAnsi="Times New Roman"/>
          <w:sz w:val="20"/>
        </w:rPr>
        <w:t xml:space="preserve"> Закона N 44-ФЗ).</w:t>
      </w:r>
      <w:proofErr w:type="gramEnd"/>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2.2. Цена Контракта, включает в себя все затраты, связанные с оказанием услуг в полном объеме, стоимость расходных материалов, страхование, уплату налогов, сборов и пошлин (выплаченные или подлежащие выплате), в том числе НДС и другие обязательные платежи, транспортные расходы, и иные расходы «Исполнителя», необходимые для надлежащего выполнения обязательств по настоящему Контракту. </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Валюта, используемая для расчетов - рубль Российской Федерации. </w:t>
      </w:r>
    </w:p>
    <w:p w:rsidR="00EA3033" w:rsidRPr="00267831" w:rsidRDefault="005245D9">
      <w:pPr>
        <w:pStyle w:val="af3"/>
        <w:jc w:val="both"/>
        <w:rPr>
          <w:rFonts w:ascii="Times New Roman" w:hAnsi="Times New Roman"/>
          <w:sz w:val="20"/>
        </w:rPr>
      </w:pPr>
      <w:r w:rsidRPr="00267831">
        <w:rPr>
          <w:rFonts w:ascii="Times New Roman" w:hAnsi="Times New Roman"/>
          <w:sz w:val="20"/>
        </w:rPr>
        <w:t>Источник финансирования: федеральный бюджет Российской Федерации.</w:t>
      </w:r>
    </w:p>
    <w:p w:rsidR="00EA3033" w:rsidRPr="00267831" w:rsidRDefault="005245D9">
      <w:pPr>
        <w:pStyle w:val="af3"/>
        <w:jc w:val="both"/>
        <w:rPr>
          <w:rFonts w:ascii="Times New Roman" w:hAnsi="Times New Roman"/>
          <w:sz w:val="20"/>
        </w:rPr>
      </w:pPr>
      <w:proofErr w:type="gramStart"/>
      <w:r w:rsidRPr="00267831">
        <w:rPr>
          <w:rFonts w:ascii="Times New Roman" w:hAnsi="Times New Roman"/>
          <w:sz w:val="20"/>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Pr="00267831">
        <w:rPr>
          <w:rFonts w:ascii="Times New Roman" w:hAnsi="Times New Roman"/>
          <w:sz w:val="20"/>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2.3. </w:t>
      </w:r>
      <w:proofErr w:type="gramStart"/>
      <w:r w:rsidRPr="00267831">
        <w:rPr>
          <w:rFonts w:ascii="Times New Roman" w:hAnsi="Times New Roman"/>
          <w:sz w:val="20"/>
        </w:rPr>
        <w:t>Оплата «Государственным заказчиком» фактически оказанных услуг «Исполнителем» осуществляется на основании счета, счет-фактуры (при наличии), выставленных «Исполнителем»                          с приложением подписанного «Государственным заказчиком»  акта оказанных услуг.</w:t>
      </w:r>
      <w:proofErr w:type="gramEnd"/>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2.4. Срок оплаты «Государственным заказчиком» оказанных услуг не должен превышать 10 (десять) рабочих дней </w:t>
      </w:r>
      <w:proofErr w:type="gramStart"/>
      <w:r w:rsidRPr="00267831">
        <w:rPr>
          <w:rFonts w:ascii="Times New Roman" w:hAnsi="Times New Roman"/>
          <w:sz w:val="20"/>
        </w:rPr>
        <w:t>с даты подписания</w:t>
      </w:r>
      <w:proofErr w:type="gramEnd"/>
      <w:r w:rsidRPr="00267831">
        <w:rPr>
          <w:rFonts w:ascii="Times New Roman" w:hAnsi="Times New Roman"/>
          <w:sz w:val="20"/>
        </w:rPr>
        <w:t xml:space="preserve"> «Государственным заказчиком» документа о приемке (акта оказанных услуг).</w:t>
      </w:r>
    </w:p>
    <w:p w:rsidR="00EA3033" w:rsidRPr="00267831" w:rsidRDefault="005245D9">
      <w:pPr>
        <w:pStyle w:val="af3"/>
        <w:jc w:val="both"/>
        <w:rPr>
          <w:rFonts w:ascii="Times New Roman" w:hAnsi="Times New Roman"/>
          <w:sz w:val="20"/>
        </w:rPr>
      </w:pPr>
      <w:r w:rsidRPr="00267831">
        <w:rPr>
          <w:rFonts w:ascii="Times New Roman" w:hAnsi="Times New Roman"/>
          <w:sz w:val="20"/>
        </w:rPr>
        <w:t>2.5.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Контракте. Сумма, подлежащая выплате «Исполнителю» за оказанные услуги определяется                                 в соответствии с настоящим Контрактом.</w:t>
      </w:r>
    </w:p>
    <w:p w:rsidR="00EA3033" w:rsidRPr="00267831" w:rsidRDefault="005245D9">
      <w:pPr>
        <w:spacing w:line="276" w:lineRule="auto"/>
        <w:ind w:right="-2"/>
        <w:jc w:val="both"/>
      </w:pPr>
      <w:r w:rsidRPr="00267831">
        <w:t>2.6. Цена государственного контракта должна включать в себя все затраты, связанные  с оказанием услуг в полном объеме, страхование, уплату налогов, сборов, пошлин и другие обязательные платежи, расходы Исполнителя, необходимые для надлежащего выполнения обязательств по государственному контракту.</w:t>
      </w:r>
    </w:p>
    <w:p w:rsidR="00EA3033" w:rsidRPr="00267831" w:rsidRDefault="00EA3033">
      <w:pPr>
        <w:spacing w:line="276" w:lineRule="auto"/>
        <w:ind w:right="-2"/>
        <w:jc w:val="both"/>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3. ПРАВА И ОБЯЗАННОСТИ СТОРОН</w:t>
      </w:r>
    </w:p>
    <w:p w:rsidR="00EA3033" w:rsidRPr="00267831" w:rsidRDefault="005245D9">
      <w:pPr>
        <w:pStyle w:val="af3"/>
        <w:jc w:val="both"/>
        <w:rPr>
          <w:rFonts w:ascii="Times New Roman" w:hAnsi="Times New Roman"/>
          <w:sz w:val="20"/>
        </w:rPr>
      </w:pPr>
      <w:r w:rsidRPr="00267831">
        <w:rPr>
          <w:rFonts w:ascii="Times New Roman" w:hAnsi="Times New Roman"/>
          <w:sz w:val="20"/>
        </w:rPr>
        <w:t>3.1. «Государственный заказчик» обязан:</w:t>
      </w:r>
    </w:p>
    <w:p w:rsidR="00EA3033" w:rsidRPr="00267831" w:rsidRDefault="005245D9">
      <w:pPr>
        <w:pStyle w:val="af3"/>
        <w:jc w:val="both"/>
        <w:rPr>
          <w:rFonts w:ascii="Times New Roman" w:hAnsi="Times New Roman"/>
          <w:sz w:val="20"/>
        </w:rPr>
      </w:pPr>
      <w:r w:rsidRPr="00267831">
        <w:rPr>
          <w:rFonts w:ascii="Times New Roman" w:hAnsi="Times New Roman"/>
          <w:sz w:val="20"/>
        </w:rPr>
        <w:t>3.1.1  принять оказанные «Исполнителем» услуги по акту оказанных услуг. 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w:t>
      </w:r>
    </w:p>
    <w:p w:rsidR="00EA3033" w:rsidRPr="00267831" w:rsidRDefault="005245D9">
      <w:pPr>
        <w:pStyle w:val="af3"/>
        <w:jc w:val="both"/>
        <w:rPr>
          <w:rFonts w:ascii="Times New Roman" w:hAnsi="Times New Roman"/>
          <w:sz w:val="20"/>
        </w:rPr>
      </w:pPr>
      <w:r w:rsidRPr="00267831">
        <w:rPr>
          <w:rFonts w:ascii="Times New Roman" w:hAnsi="Times New Roman"/>
          <w:sz w:val="20"/>
        </w:rPr>
        <w:t>3.1.2. оплатить «Исполнителю» стоимость оказанных услуг в сроки и в порядке, предусмотренные разделом 2 настоящего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3.2. «Исполнитель» обязан:</w:t>
      </w:r>
    </w:p>
    <w:p w:rsidR="00EA3033" w:rsidRPr="00267831" w:rsidRDefault="005245D9">
      <w:pPr>
        <w:pStyle w:val="af3"/>
        <w:jc w:val="both"/>
        <w:rPr>
          <w:rFonts w:ascii="Times New Roman" w:hAnsi="Times New Roman"/>
          <w:sz w:val="20"/>
        </w:rPr>
      </w:pPr>
      <w:r w:rsidRPr="00267831">
        <w:rPr>
          <w:rFonts w:ascii="Times New Roman" w:hAnsi="Times New Roman"/>
          <w:sz w:val="20"/>
        </w:rPr>
        <w:t>3.2.1. оказать услуги «Государственному заказчику», на условиях и в сроки указанные в настоящем Контракте, в строгом соответствии с технологиями, предусмотренными для оказания данного вида услуг, с надлежащим качеством с использованием персонала соответствующей квалификации;</w:t>
      </w:r>
    </w:p>
    <w:p w:rsidR="00EA3033" w:rsidRPr="00267831" w:rsidRDefault="005245D9">
      <w:pPr>
        <w:pStyle w:val="af3"/>
        <w:jc w:val="both"/>
        <w:rPr>
          <w:rFonts w:ascii="Times New Roman" w:hAnsi="Times New Roman"/>
          <w:sz w:val="20"/>
        </w:rPr>
      </w:pPr>
      <w:r w:rsidRPr="00267831">
        <w:rPr>
          <w:rFonts w:ascii="Times New Roman" w:hAnsi="Times New Roman"/>
          <w:sz w:val="20"/>
        </w:rPr>
        <w:t>3.2.2. по окончании оказания услуг сдать результат «Государственному заказчику» по акту оказанных услуг.</w:t>
      </w:r>
    </w:p>
    <w:p w:rsidR="00EA3033" w:rsidRPr="00267831" w:rsidRDefault="005245D9">
      <w:pPr>
        <w:pStyle w:val="af3"/>
        <w:jc w:val="both"/>
        <w:rPr>
          <w:rFonts w:ascii="Times New Roman" w:hAnsi="Times New Roman"/>
          <w:sz w:val="20"/>
        </w:rPr>
      </w:pPr>
      <w:r w:rsidRPr="00267831">
        <w:rPr>
          <w:rFonts w:ascii="Times New Roman" w:hAnsi="Times New Roman"/>
          <w:sz w:val="20"/>
        </w:rPr>
        <w:t>3.3. «Государственный заказчик» вправе:</w:t>
      </w:r>
    </w:p>
    <w:p w:rsidR="00EA3033" w:rsidRPr="00267831" w:rsidRDefault="005245D9">
      <w:pPr>
        <w:pStyle w:val="af3"/>
        <w:jc w:val="both"/>
        <w:rPr>
          <w:rFonts w:ascii="Times New Roman" w:hAnsi="Times New Roman"/>
          <w:sz w:val="20"/>
        </w:rPr>
      </w:pPr>
      <w:r w:rsidRPr="00267831">
        <w:rPr>
          <w:rFonts w:ascii="Times New Roman" w:hAnsi="Times New Roman"/>
          <w:sz w:val="20"/>
        </w:rPr>
        <w:t>3.3.1. в любой момент проверять процесс оказания услуг «Исполнителем», не вмешиваясь в его деятельность;</w:t>
      </w:r>
    </w:p>
    <w:p w:rsidR="00EA3033" w:rsidRPr="00267831" w:rsidRDefault="005245D9">
      <w:pPr>
        <w:pStyle w:val="af3"/>
        <w:jc w:val="both"/>
        <w:rPr>
          <w:rFonts w:ascii="Times New Roman" w:hAnsi="Times New Roman"/>
          <w:sz w:val="20"/>
        </w:rPr>
      </w:pPr>
      <w:r w:rsidRPr="00267831">
        <w:rPr>
          <w:rFonts w:ascii="Times New Roman" w:hAnsi="Times New Roman"/>
          <w:sz w:val="20"/>
        </w:rPr>
        <w:t>3.3.2. предъявить требования «Исполнителю», связанные с недостатками оказанных услуг.</w:t>
      </w:r>
    </w:p>
    <w:p w:rsidR="00EA3033" w:rsidRPr="00267831" w:rsidRDefault="005245D9">
      <w:pPr>
        <w:pStyle w:val="af3"/>
        <w:jc w:val="both"/>
        <w:rPr>
          <w:rFonts w:ascii="Times New Roman" w:hAnsi="Times New Roman"/>
          <w:sz w:val="20"/>
        </w:rPr>
      </w:pPr>
      <w:r w:rsidRPr="00267831">
        <w:rPr>
          <w:rFonts w:ascii="Times New Roman" w:hAnsi="Times New Roman"/>
          <w:sz w:val="20"/>
        </w:rPr>
        <w:t>3.4. «Исполнитель» вправе:</w:t>
      </w:r>
    </w:p>
    <w:p w:rsidR="00EA3033" w:rsidRPr="00267831" w:rsidRDefault="005245D9">
      <w:pPr>
        <w:pStyle w:val="af3"/>
        <w:jc w:val="both"/>
        <w:rPr>
          <w:rFonts w:ascii="Times New Roman" w:hAnsi="Times New Roman"/>
          <w:sz w:val="20"/>
        </w:rPr>
      </w:pPr>
      <w:r w:rsidRPr="00267831">
        <w:rPr>
          <w:rFonts w:ascii="Times New Roman" w:hAnsi="Times New Roman"/>
          <w:sz w:val="20"/>
        </w:rPr>
        <w:t>3.4.1. требовать от «Государственного заказчика»  исполнения обязательств по настоящему Контракту.</w:t>
      </w:r>
    </w:p>
    <w:p w:rsidR="00EA3033" w:rsidRPr="00267831" w:rsidRDefault="00EA3033">
      <w:pPr>
        <w:pStyle w:val="af3"/>
        <w:jc w:val="both"/>
        <w:rPr>
          <w:rFonts w:ascii="Times New Roman" w:hAnsi="Times New Roman"/>
          <w:sz w:val="20"/>
        </w:rPr>
      </w:pPr>
    </w:p>
    <w:p w:rsidR="00EA3033" w:rsidRPr="00267831" w:rsidRDefault="00515944">
      <w:pPr>
        <w:pStyle w:val="af3"/>
        <w:jc w:val="center"/>
        <w:rPr>
          <w:rFonts w:ascii="Times New Roman" w:hAnsi="Times New Roman"/>
          <w:b/>
          <w:sz w:val="20"/>
        </w:rPr>
      </w:pPr>
      <w:r>
        <w:rPr>
          <w:rFonts w:ascii="Times New Roman" w:hAnsi="Times New Roman"/>
          <w:b/>
          <w:sz w:val="20"/>
        </w:rPr>
        <w:t>4. ИСПОЛНЕНИЕ КОНТРАКТА, ЭТАП</w:t>
      </w:r>
      <w:r w:rsidR="005245D9" w:rsidRPr="00267831">
        <w:rPr>
          <w:rFonts w:ascii="Times New Roman" w:hAnsi="Times New Roman"/>
          <w:b/>
          <w:sz w:val="20"/>
        </w:rPr>
        <w:t xml:space="preserve"> ИСПОЛНЕНИЯ КОНТРАКТА</w:t>
      </w:r>
    </w:p>
    <w:p w:rsidR="00EA3033" w:rsidRPr="00267831" w:rsidRDefault="005245D9">
      <w:pPr>
        <w:pStyle w:val="af3"/>
        <w:jc w:val="both"/>
        <w:rPr>
          <w:rFonts w:ascii="Times New Roman" w:hAnsi="Times New Roman"/>
          <w:sz w:val="20"/>
        </w:rPr>
      </w:pPr>
      <w:r w:rsidRPr="00267831">
        <w:rPr>
          <w:rStyle w:val="blk0"/>
          <w:rFonts w:ascii="Times New Roman" w:hAnsi="Times New Roman"/>
          <w:sz w:val="20"/>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№44-ФЗ, в том числе:</w:t>
      </w:r>
    </w:p>
    <w:p w:rsidR="00EA3033" w:rsidRPr="00267831" w:rsidRDefault="005245D9">
      <w:pPr>
        <w:pStyle w:val="af3"/>
        <w:jc w:val="both"/>
        <w:rPr>
          <w:rFonts w:ascii="Times New Roman" w:hAnsi="Times New Roman"/>
          <w:sz w:val="20"/>
        </w:rPr>
      </w:pPr>
      <w:bookmarkStart w:id="0" w:name="dst101292"/>
      <w:bookmarkEnd w:id="0"/>
      <w:r w:rsidRPr="00267831">
        <w:rPr>
          <w:rStyle w:val="blk0"/>
          <w:rFonts w:ascii="Times New Roman" w:hAnsi="Times New Roman"/>
          <w:sz w:val="20"/>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rsidR="00EA3033" w:rsidRPr="00267831" w:rsidRDefault="005245D9">
      <w:pPr>
        <w:pStyle w:val="af3"/>
        <w:jc w:val="both"/>
        <w:rPr>
          <w:rFonts w:ascii="Times New Roman" w:hAnsi="Times New Roman"/>
          <w:sz w:val="20"/>
        </w:rPr>
      </w:pPr>
      <w:bookmarkStart w:id="1" w:name="dst101293"/>
      <w:bookmarkEnd w:id="1"/>
      <w:r w:rsidRPr="00267831">
        <w:rPr>
          <w:rStyle w:val="blk0"/>
          <w:rFonts w:ascii="Times New Roman" w:hAnsi="Times New Roman"/>
          <w:sz w:val="20"/>
        </w:rPr>
        <w:t>2) оплату «Государственным заказчиком» оказанных услуг, а также отдельных этапов исполнения Контракта;</w:t>
      </w:r>
    </w:p>
    <w:p w:rsidR="00EA3033" w:rsidRPr="00267831" w:rsidRDefault="005245D9">
      <w:pPr>
        <w:pStyle w:val="af3"/>
        <w:jc w:val="both"/>
        <w:rPr>
          <w:rStyle w:val="blk0"/>
          <w:rFonts w:ascii="Times New Roman" w:hAnsi="Times New Roman"/>
          <w:sz w:val="20"/>
        </w:rPr>
      </w:pPr>
      <w:bookmarkStart w:id="2" w:name="dst101294"/>
      <w:bookmarkEnd w:id="2"/>
      <w:r w:rsidRPr="00267831">
        <w:rPr>
          <w:rStyle w:val="blk0"/>
          <w:rFonts w:ascii="Times New Roman" w:hAnsi="Times New Roman"/>
          <w:sz w:val="20"/>
        </w:rPr>
        <w:t>3) взаимодействие «Государственного заказчика» с «Исполнителем»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4.2. Этап исполнения Контракта соотносить со сроком оказания услуг и оплаты услуг,  предусмотренные Контрактом. </w:t>
      </w:r>
      <w:r w:rsidRPr="00267831">
        <w:rPr>
          <w:rFonts w:ascii="Times New Roman" w:hAnsi="Times New Roman"/>
          <w:i/>
          <w:sz w:val="20"/>
        </w:rPr>
        <w:t xml:space="preserve"> </w:t>
      </w:r>
    </w:p>
    <w:p w:rsidR="00EA3033" w:rsidRPr="00267831" w:rsidRDefault="005245D9">
      <w:pPr>
        <w:pStyle w:val="af3"/>
        <w:jc w:val="center"/>
        <w:rPr>
          <w:rFonts w:ascii="Times New Roman" w:hAnsi="Times New Roman"/>
          <w:b/>
          <w:sz w:val="20"/>
        </w:rPr>
      </w:pPr>
      <w:r w:rsidRPr="00267831">
        <w:rPr>
          <w:rFonts w:ascii="Times New Roman" w:hAnsi="Times New Roman"/>
          <w:b/>
          <w:sz w:val="20"/>
        </w:rPr>
        <w:t>5. ПОРЯДОК И СРОКИ ПРИЕМКИ ОКАЗАННОЙ УСЛУГИ</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5.1. «Государственный заказчик» принимает оказанные услуги в течение 5 (пяти) рабочих дней. </w:t>
      </w:r>
      <w:r w:rsidRPr="00267831">
        <w:rPr>
          <w:rFonts w:ascii="Times New Roman" w:hAnsi="Times New Roman"/>
          <w:spacing w:val="-1"/>
          <w:sz w:val="20"/>
        </w:rPr>
        <w:t xml:space="preserve">Приемка оказанных услуг, их качественное и количественное соответствие условиям контракта и отсутствие претензий к результатам </w:t>
      </w:r>
      <w:r w:rsidRPr="00267831">
        <w:rPr>
          <w:rFonts w:ascii="Times New Roman" w:hAnsi="Times New Roman"/>
          <w:sz w:val="20"/>
        </w:rPr>
        <w:t>работ подтверждается подписанием акта приемки оказанных услуг представителями сторон.</w:t>
      </w:r>
    </w:p>
    <w:p w:rsidR="00EA3033" w:rsidRPr="00267831" w:rsidRDefault="005245D9">
      <w:pPr>
        <w:pStyle w:val="af3"/>
        <w:jc w:val="both"/>
        <w:rPr>
          <w:rFonts w:ascii="Times New Roman" w:hAnsi="Times New Roman"/>
          <w:sz w:val="20"/>
        </w:rPr>
      </w:pPr>
      <w:r w:rsidRPr="00267831">
        <w:rPr>
          <w:rFonts w:ascii="Times New Roman" w:hAnsi="Times New Roman"/>
          <w:sz w:val="20"/>
        </w:rPr>
        <w:t>5.2. По завершении оказания услуг «Исполнитель» представляет «Государственному заказчику» акт приемки оказанных услуг и счет, и счет-фактуру (при наличии).</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5.3. 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w:t>
      </w:r>
      <w:r w:rsidRPr="00267831">
        <w:rPr>
          <w:rFonts w:ascii="Times New Roman" w:hAnsi="Times New Roman"/>
          <w:sz w:val="20"/>
        </w:rPr>
        <w:lastRenderedPageBreak/>
        <w:t>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«Исполнитель» в течение трех рабочих дней обязан устранить все несоответствия без дополнительной оплаты.</w:t>
      </w:r>
    </w:p>
    <w:p w:rsidR="00EA3033" w:rsidRPr="00267831" w:rsidRDefault="005245D9">
      <w:pPr>
        <w:pStyle w:val="af3"/>
        <w:jc w:val="both"/>
        <w:rPr>
          <w:rFonts w:ascii="Times New Roman" w:hAnsi="Times New Roman"/>
          <w:sz w:val="20"/>
        </w:rPr>
      </w:pPr>
      <w:r w:rsidRPr="00267831">
        <w:rPr>
          <w:rFonts w:ascii="Times New Roman" w:hAnsi="Times New Roman"/>
          <w:sz w:val="20"/>
        </w:rPr>
        <w:t>5.4. Если в оказанных услугах будут выявлены недостатки, «Государственный заказчик» вправе потребовать от «Исполнителя»:</w:t>
      </w:r>
    </w:p>
    <w:p w:rsidR="00EA3033" w:rsidRPr="00267831" w:rsidRDefault="005245D9">
      <w:pPr>
        <w:pStyle w:val="af3"/>
        <w:jc w:val="both"/>
        <w:rPr>
          <w:rFonts w:ascii="Times New Roman" w:hAnsi="Times New Roman"/>
          <w:sz w:val="20"/>
        </w:rPr>
      </w:pPr>
      <w:r w:rsidRPr="00267831">
        <w:rPr>
          <w:rFonts w:ascii="Times New Roman" w:hAnsi="Times New Roman"/>
          <w:sz w:val="20"/>
        </w:rPr>
        <w:t>- безвозмездно устранить их в срок не более трех рабочих дней;</w:t>
      </w:r>
    </w:p>
    <w:p w:rsidR="00EA3033" w:rsidRPr="00267831" w:rsidRDefault="005245D9">
      <w:pPr>
        <w:pStyle w:val="af3"/>
        <w:jc w:val="both"/>
        <w:rPr>
          <w:rFonts w:ascii="Times New Roman" w:hAnsi="Times New Roman"/>
          <w:sz w:val="20"/>
        </w:rPr>
      </w:pPr>
      <w:r w:rsidRPr="00267831">
        <w:rPr>
          <w:rFonts w:ascii="Times New Roman" w:hAnsi="Times New Roman"/>
          <w:sz w:val="20"/>
        </w:rPr>
        <w:t>- возместить расходы «Государственного заказчика», связанные с устранением недостатков его силами или силами третьих лиц.</w:t>
      </w:r>
    </w:p>
    <w:p w:rsidR="00EA3033" w:rsidRPr="00267831" w:rsidRDefault="00EA3033">
      <w:pPr>
        <w:pStyle w:val="af3"/>
        <w:jc w:val="both"/>
        <w:rPr>
          <w:rFonts w:ascii="Times New Roman" w:hAnsi="Times New Roman"/>
          <w:sz w:val="20"/>
        </w:rPr>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6. ПОРЯДОК И СРОКИ ОФОРМЛЕНИЯ РЕЗУЛЬТАТОВ ПРИЕМКИ ОКАЗАННЫХ УСЛУГ</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267831">
          <w:rPr>
            <w:rFonts w:ascii="Times New Roman" w:hAnsi="Times New Roman"/>
            <w:sz w:val="20"/>
          </w:rPr>
          <w:t>эксперты</w:t>
        </w:r>
      </w:hyperlink>
      <w:r w:rsidRPr="00267831">
        <w:rPr>
          <w:rFonts w:ascii="Times New Roman" w:hAnsi="Times New Roman"/>
          <w:sz w:val="20"/>
        </w:rPr>
        <w:t>, экспертные организации на основании контрактов, заключенных в соответствии  с настоящим Федеральным законом.</w:t>
      </w:r>
    </w:p>
    <w:p w:rsidR="00EA3033" w:rsidRPr="00267831" w:rsidRDefault="005245D9">
      <w:pPr>
        <w:pStyle w:val="af3"/>
        <w:jc w:val="both"/>
        <w:rPr>
          <w:rFonts w:ascii="Times New Roman" w:hAnsi="Times New Roman"/>
          <w:sz w:val="20"/>
        </w:rPr>
      </w:pPr>
      <w:r w:rsidRPr="00267831">
        <w:rPr>
          <w:rFonts w:ascii="Times New Roman" w:hAnsi="Times New Roman"/>
          <w:sz w:val="20"/>
        </w:rPr>
        <w:t>6.2. Для проведения экспертизы поставленного товара, выполненной работы или оказанной услуги эксперты, экспертные организации имеют право запрашивать у «Государственного заказчика» и «Исполнителя» (подрядчика,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267831">
        <w:rPr>
          <w:rFonts w:ascii="Times New Roman" w:hAnsi="Times New Roman"/>
          <w:sz w:val="20"/>
        </w:rPr>
        <w:t>и</w:t>
      </w:r>
      <w:proofErr w:type="gramEnd"/>
      <w:r w:rsidRPr="00267831">
        <w:rPr>
          <w:rFonts w:ascii="Times New Roman" w:hAnsi="Times New Roman"/>
          <w:sz w:val="20"/>
        </w:rPr>
        <w:t xml:space="preserve"> могут содержаться предложения об устранении данных нарушений, в том числе с указанием срока их устранения.</w:t>
      </w:r>
    </w:p>
    <w:p w:rsidR="00EA3033" w:rsidRPr="00267831" w:rsidRDefault="005245D9">
      <w:pPr>
        <w:pStyle w:val="af3"/>
        <w:jc w:val="both"/>
        <w:rPr>
          <w:rFonts w:ascii="Times New Roman" w:hAnsi="Times New Roman"/>
          <w:sz w:val="20"/>
        </w:rPr>
      </w:pPr>
      <w:r w:rsidRPr="00267831">
        <w:rPr>
          <w:rFonts w:ascii="Times New Roman" w:hAnsi="Times New Roman"/>
          <w:sz w:val="20"/>
        </w:rPr>
        <w:t>6.3.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6.4. </w:t>
      </w:r>
      <w:proofErr w:type="gramStart"/>
      <w:r w:rsidRPr="00267831">
        <w:rPr>
          <w:rFonts w:ascii="Times New Roman" w:hAnsi="Times New Roman"/>
          <w:sz w:val="20"/>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«Исполнителю» (подрядчику, поставщику) в те же сроки заказчиком направляется в письменной форме мотивированный</w:t>
      </w:r>
      <w:proofErr w:type="gramEnd"/>
      <w:r w:rsidRPr="00267831">
        <w:rPr>
          <w:rFonts w:ascii="Times New Roman" w:hAnsi="Times New Roman"/>
          <w:sz w:val="20"/>
        </w:rPr>
        <w:t xml:space="preserve"> отказ от подписания такого документа. </w:t>
      </w:r>
      <w:proofErr w:type="gramStart"/>
      <w:r w:rsidRPr="00267831">
        <w:rPr>
          <w:rFonts w:ascii="Times New Roman" w:hAnsi="Times New Roman"/>
          <w:sz w:val="20"/>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6.5. </w:t>
      </w:r>
      <w:proofErr w:type="gramStart"/>
      <w:r w:rsidRPr="00267831">
        <w:rPr>
          <w:rFonts w:ascii="Times New Roman" w:hAnsi="Times New Roman"/>
          <w:sz w:val="20"/>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«Исполнителем» (подрядчиком, поставщиком).</w:t>
      </w:r>
      <w:proofErr w:type="gramEnd"/>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6.6. Приемка результатов исполнения контракта, а также оказанных услуг, осуществляется в порядке и в сроки, которые установлены настоящим Контрактом. </w:t>
      </w:r>
    </w:p>
    <w:p w:rsidR="00EA3033" w:rsidRPr="00267831" w:rsidRDefault="00EA3033">
      <w:pPr>
        <w:pStyle w:val="af3"/>
        <w:jc w:val="both"/>
        <w:rPr>
          <w:rFonts w:ascii="Times New Roman" w:hAnsi="Times New Roman"/>
          <w:sz w:val="20"/>
        </w:rPr>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7. ИМУЩЕСТВЕННАЯ ОТВЕТСТВЕННОСТЬ</w:t>
      </w:r>
    </w:p>
    <w:p w:rsidR="00EA3033" w:rsidRPr="00267831" w:rsidRDefault="005245D9">
      <w:pPr>
        <w:pStyle w:val="af3"/>
        <w:jc w:val="both"/>
        <w:rPr>
          <w:rFonts w:ascii="Times New Roman" w:hAnsi="Times New Roman"/>
          <w:sz w:val="20"/>
        </w:rPr>
      </w:pPr>
      <w:r w:rsidRPr="00267831">
        <w:rPr>
          <w:rFonts w:ascii="Times New Roman" w:hAnsi="Times New Roman"/>
          <w:sz w:val="20"/>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7.2. </w:t>
      </w:r>
      <w:proofErr w:type="gramStart"/>
      <w:r w:rsidRPr="00267831">
        <w:rPr>
          <w:rFonts w:ascii="Times New Roman" w:hAnsi="Times New Roman"/>
          <w:sz w:val="20"/>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roofErr w:type="gramEnd"/>
      <w:r w:rsidRPr="00267831">
        <w:rPr>
          <w:rFonts w:ascii="Times New Roman" w:hAnsi="Times New Roman"/>
          <w:sz w:val="20"/>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7.3. </w:t>
      </w:r>
      <w:proofErr w:type="gramStart"/>
      <w:r w:rsidRPr="00267831">
        <w:rPr>
          <w:rFonts w:ascii="Times New Roman" w:hAnsi="Times New Roman"/>
          <w:sz w:val="20"/>
        </w:rPr>
        <w:t xml:space="preserve">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поставщиком) обязательств, предусмотренных контрактом, Государственный заказчик направляет Исполнителю (подрядчику, </w:t>
      </w:r>
      <w:r w:rsidRPr="00267831">
        <w:rPr>
          <w:rFonts w:ascii="Times New Roman" w:hAnsi="Times New Roman"/>
          <w:sz w:val="20"/>
        </w:rPr>
        <w:lastRenderedPageBreak/>
        <w:t>поставщику) требование об уплате неустоек (штрафов, пеней).</w:t>
      </w:r>
      <w:proofErr w:type="gramEnd"/>
      <w:r w:rsidRPr="00267831">
        <w:rPr>
          <w:rFonts w:ascii="Times New Roman" w:hAnsi="Times New Roman"/>
          <w:sz w:val="20"/>
        </w:rPr>
        <w:t xml:space="preserve"> </w:t>
      </w:r>
      <w:proofErr w:type="gramStart"/>
      <w:r w:rsidRPr="00267831">
        <w:rPr>
          <w:rFonts w:ascii="Times New Roman" w:hAnsi="Times New Roman"/>
          <w:sz w:val="20"/>
        </w:rPr>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(соответствующим отдельным этапом</w:t>
      </w:r>
      <w:proofErr w:type="gramEnd"/>
      <w:r w:rsidRPr="00267831">
        <w:rPr>
          <w:rFonts w:ascii="Times New Roman" w:hAnsi="Times New Roman"/>
          <w:sz w:val="20"/>
        </w:rPr>
        <w:t xml:space="preserve">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267831">
          <w:rPr>
            <w:rFonts w:ascii="Times New Roman" w:hAnsi="Times New Roman"/>
            <w:sz w:val="20"/>
          </w:rPr>
          <w:t>порядке</w:t>
        </w:r>
      </w:hyperlink>
      <w:r w:rsidRPr="00267831">
        <w:rPr>
          <w:rFonts w:ascii="Times New Roman" w:hAnsi="Times New Roman"/>
          <w:sz w:val="20"/>
        </w:rPr>
        <w:t>, установленном Правительством Российской Федерации.</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7.5. 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7.6. Размер штрафа устанавливается контрактом в соответствии с </w:t>
      </w:r>
      <w:hyperlink r:id="rId10" w:history="1">
        <w:r w:rsidRPr="00267831">
          <w:rPr>
            <w:rFonts w:ascii="Times New Roman" w:hAnsi="Times New Roman"/>
            <w:sz w:val="20"/>
          </w:rPr>
          <w:t>пунктами 3</w:t>
        </w:r>
      </w:hyperlink>
      <w:r w:rsidRPr="00267831">
        <w:rPr>
          <w:rFonts w:ascii="Times New Roman" w:hAnsi="Times New Roman"/>
          <w:sz w:val="20"/>
        </w:rPr>
        <w:t xml:space="preserve"> - </w:t>
      </w:r>
      <w:hyperlink r:id="rId11" w:history="1">
        <w:r w:rsidRPr="00267831">
          <w:rPr>
            <w:rFonts w:ascii="Times New Roman" w:hAnsi="Times New Roman"/>
            <w:sz w:val="20"/>
          </w:rPr>
          <w:t>9</w:t>
        </w:r>
      </w:hyperlink>
      <w:r w:rsidRPr="00267831">
        <w:rPr>
          <w:rFonts w:ascii="Times New Roman" w:hAnsi="Times New Roman"/>
          <w:sz w:val="20"/>
        </w:rPr>
        <w:t xml:space="preserve"> настоящих Правил, за исключением случая, предусмотренного </w:t>
      </w:r>
      <w:hyperlink r:id="rId12" w:history="1">
        <w:r w:rsidRPr="00267831">
          <w:rPr>
            <w:rFonts w:ascii="Times New Roman" w:hAnsi="Times New Roman"/>
            <w:sz w:val="20"/>
          </w:rPr>
          <w:t>пунктом 13</w:t>
        </w:r>
      </w:hyperlink>
      <w:r w:rsidRPr="00267831">
        <w:rPr>
          <w:rFonts w:ascii="Times New Roman" w:hAnsi="Times New Roman"/>
          <w:sz w:val="2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A3033" w:rsidRPr="00267831" w:rsidRDefault="005245D9">
      <w:pPr>
        <w:pStyle w:val="af3"/>
        <w:jc w:val="both"/>
        <w:rPr>
          <w:rFonts w:ascii="Times New Roman" w:hAnsi="Times New Roman"/>
          <w:sz w:val="20"/>
        </w:rPr>
      </w:pPr>
      <w:r w:rsidRPr="00267831">
        <w:rPr>
          <w:rFonts w:ascii="Times New Roman" w:hAnsi="Times New Roman"/>
          <w:sz w:val="20"/>
        </w:rPr>
        <w:t>7.7.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устанавливается в следующем порядке (за исключением случаев, предусмотренных </w:t>
      </w:r>
      <w:hyperlink r:id="rId13" w:history="1">
        <w:r w:rsidRPr="00267831">
          <w:rPr>
            <w:rFonts w:ascii="Times New Roman" w:hAnsi="Times New Roman"/>
            <w:sz w:val="20"/>
          </w:rPr>
          <w:t>пунктами  4</w:t>
        </w:r>
      </w:hyperlink>
      <w:r w:rsidRPr="00267831">
        <w:rPr>
          <w:rFonts w:ascii="Times New Roman" w:hAnsi="Times New Roman"/>
          <w:sz w:val="20"/>
        </w:rPr>
        <w:t xml:space="preserve">  - </w:t>
      </w:r>
      <w:hyperlink r:id="rId14" w:history="1">
        <w:r w:rsidRPr="00267831">
          <w:rPr>
            <w:rFonts w:ascii="Times New Roman" w:hAnsi="Times New Roman"/>
            <w:sz w:val="20"/>
          </w:rPr>
          <w:t>8</w:t>
        </w:r>
      </w:hyperlink>
      <w:r w:rsidRPr="00267831">
        <w:rPr>
          <w:rFonts w:ascii="Times New Roman" w:hAnsi="Times New Roman"/>
          <w:sz w:val="20"/>
        </w:rPr>
        <w:t xml:space="preserve"> правил, утвержденных постановлением Правительства РФ </w:t>
      </w:r>
      <w:r w:rsidRPr="00267831">
        <w:rPr>
          <w:rFonts w:ascii="Times New Roman" w:hAnsi="Times New Roman"/>
          <w:color w:val="22272F"/>
          <w:sz w:val="20"/>
          <w:highlight w:val="white"/>
        </w:rPr>
        <w:t>от 30 августа 2017 г. N 1042</w:t>
      </w:r>
      <w:r w:rsidRPr="00267831">
        <w:rPr>
          <w:rFonts w:ascii="Times New Roman" w:hAnsi="Times New Roman"/>
          <w:sz w:val="20"/>
        </w:rPr>
        <w:t xml:space="preserve">) (в ред. </w:t>
      </w:r>
      <w:hyperlink r:id="rId15" w:history="1">
        <w:r w:rsidRPr="00267831">
          <w:rPr>
            <w:rFonts w:ascii="Times New Roman" w:hAnsi="Times New Roman"/>
            <w:sz w:val="20"/>
          </w:rPr>
          <w:t>Постановления</w:t>
        </w:r>
      </w:hyperlink>
      <w:r w:rsidRPr="00267831">
        <w:rPr>
          <w:rFonts w:ascii="Times New Roman" w:hAnsi="Times New Roman"/>
          <w:sz w:val="20"/>
        </w:rPr>
        <w:t xml:space="preserve"> Правительства РФ от 02.08.2019 N 1011):</w:t>
      </w:r>
    </w:p>
    <w:p w:rsidR="00EA3033" w:rsidRPr="00267831" w:rsidRDefault="005245D9">
      <w:pPr>
        <w:pStyle w:val="af3"/>
        <w:jc w:val="both"/>
        <w:rPr>
          <w:rFonts w:ascii="Times New Roman" w:hAnsi="Times New Roman"/>
          <w:sz w:val="20"/>
        </w:rPr>
      </w:pPr>
      <w:r w:rsidRPr="00267831">
        <w:rPr>
          <w:rFonts w:ascii="Times New Roman" w:hAnsi="Times New Roman"/>
          <w:sz w:val="20"/>
        </w:rPr>
        <w:t>а) 10 процентов цены контракта (этапа) в случае, если цена контракта (этапа) не превышает 3 млн. рублей;</w:t>
      </w:r>
    </w:p>
    <w:p w:rsidR="00EA3033" w:rsidRPr="00267831" w:rsidRDefault="005245D9">
      <w:pPr>
        <w:pStyle w:val="af3"/>
        <w:jc w:val="both"/>
        <w:rPr>
          <w:rFonts w:ascii="Times New Roman" w:hAnsi="Times New Roman"/>
          <w:sz w:val="20"/>
        </w:rPr>
      </w:pPr>
      <w:r w:rsidRPr="00267831">
        <w:rPr>
          <w:rFonts w:ascii="Times New Roman" w:hAnsi="Times New Roman"/>
          <w:sz w:val="20"/>
        </w:rPr>
        <w:t>б) 5 процентов цены контракта (этапа) в случае, если цена контракта (этапа) составляет от 3 млн. рублей до 50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в) 1 процент цены контракта (этапа) в случае, если цена контракта (этапа) составляет от 50 млн. рублей до 100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г) 0,5 процента цены контракта (этапа) в случае, если цена контракта (этапа) составляет от 100 млн. рублей до 500 млн. рублей (включительно);</w:t>
      </w:r>
    </w:p>
    <w:p w:rsidR="00EA3033" w:rsidRPr="00267831" w:rsidRDefault="005245D9">
      <w:pPr>
        <w:pStyle w:val="af3"/>
        <w:jc w:val="both"/>
        <w:rPr>
          <w:rFonts w:ascii="Times New Roman" w:hAnsi="Times New Roman"/>
          <w:sz w:val="20"/>
        </w:rPr>
      </w:pPr>
      <w:proofErr w:type="spellStart"/>
      <w:r w:rsidRPr="00267831">
        <w:rPr>
          <w:rFonts w:ascii="Times New Roman" w:hAnsi="Times New Roman"/>
          <w:sz w:val="20"/>
        </w:rPr>
        <w:t>д</w:t>
      </w:r>
      <w:proofErr w:type="spellEnd"/>
      <w:r w:rsidRPr="00267831">
        <w:rPr>
          <w:rFonts w:ascii="Times New Roman" w:hAnsi="Times New Roman"/>
          <w:sz w:val="20"/>
        </w:rPr>
        <w:t>) 0,4 процента цены контракта (этапа) в случае, если цена контракта (этапа) составляет от 500 млн. рублей до 1 млрд.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е) 0,3 процента цены контракта (этапа) в случае, если цена контракта (этапа) составляет от 1 млрд. рублей до 2 млрд.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ж) 0,25 процента цены контракта (этапа) в случае, если цена контракта (этапа) составляет от 2 млрд. рублей до 5 млрд. рублей (включительно);</w:t>
      </w:r>
    </w:p>
    <w:p w:rsidR="00EA3033" w:rsidRPr="00267831" w:rsidRDefault="005245D9">
      <w:pPr>
        <w:pStyle w:val="af3"/>
        <w:jc w:val="both"/>
        <w:rPr>
          <w:rFonts w:ascii="Times New Roman" w:hAnsi="Times New Roman"/>
          <w:sz w:val="20"/>
        </w:rPr>
      </w:pPr>
      <w:proofErr w:type="spellStart"/>
      <w:r w:rsidRPr="00267831">
        <w:rPr>
          <w:rFonts w:ascii="Times New Roman" w:hAnsi="Times New Roman"/>
          <w:sz w:val="20"/>
        </w:rPr>
        <w:t>з</w:t>
      </w:r>
      <w:proofErr w:type="spellEnd"/>
      <w:r w:rsidRPr="00267831">
        <w:rPr>
          <w:rFonts w:ascii="Times New Roman" w:hAnsi="Times New Roman"/>
          <w:sz w:val="20"/>
        </w:rPr>
        <w:t>) 0,2 процента цены контракта (этапа) в случае, если цена контракта (этапа) составляет от 5 млрд. рублей до 10 млрд.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и) 0,1 процента цены контракта (этапа) в случае, если цена контракта (этапа) превышает 10 млрд. рублей.</w:t>
      </w:r>
    </w:p>
    <w:p w:rsidR="00EA3033" w:rsidRPr="00267831" w:rsidRDefault="005245D9">
      <w:pPr>
        <w:pStyle w:val="af3"/>
        <w:jc w:val="both"/>
        <w:rPr>
          <w:rFonts w:ascii="Times New Roman" w:hAnsi="Times New Roman"/>
          <w:sz w:val="20"/>
        </w:rPr>
      </w:pPr>
      <w:r w:rsidRPr="00267831">
        <w:rPr>
          <w:rFonts w:ascii="Times New Roman" w:hAnsi="Times New Roman"/>
          <w:sz w:val="20"/>
        </w:rPr>
        <w:t>7.8.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(в ред. </w:t>
      </w:r>
      <w:hyperlink r:id="rId16" w:history="1">
        <w:r w:rsidRPr="00267831">
          <w:rPr>
            <w:rFonts w:ascii="Times New Roman" w:hAnsi="Times New Roman"/>
            <w:sz w:val="20"/>
          </w:rPr>
          <w:t>Постановления</w:t>
        </w:r>
      </w:hyperlink>
      <w:r w:rsidRPr="00267831">
        <w:rPr>
          <w:rFonts w:ascii="Times New Roman" w:hAnsi="Times New Roman"/>
          <w:sz w:val="20"/>
        </w:rPr>
        <w:t xml:space="preserve"> Правительства РФ от 02.08.2019 N 1011)</w:t>
      </w:r>
    </w:p>
    <w:p w:rsidR="00EA3033" w:rsidRPr="00267831" w:rsidRDefault="005245D9">
      <w:pPr>
        <w:pStyle w:val="af3"/>
        <w:jc w:val="both"/>
        <w:rPr>
          <w:rFonts w:ascii="Times New Roman" w:hAnsi="Times New Roman"/>
          <w:sz w:val="20"/>
        </w:rPr>
      </w:pPr>
      <w:r w:rsidRPr="00267831">
        <w:rPr>
          <w:rFonts w:ascii="Times New Roman" w:hAnsi="Times New Roman"/>
          <w:sz w:val="20"/>
        </w:rPr>
        <w:t>а) 1000 рублей, если цена контракта не превышает 3 млн. рублей;</w:t>
      </w:r>
    </w:p>
    <w:p w:rsidR="00EA3033" w:rsidRPr="00267831" w:rsidRDefault="005245D9">
      <w:pPr>
        <w:pStyle w:val="af3"/>
        <w:jc w:val="both"/>
        <w:rPr>
          <w:rFonts w:ascii="Times New Roman" w:hAnsi="Times New Roman"/>
          <w:sz w:val="20"/>
        </w:rPr>
      </w:pPr>
      <w:r w:rsidRPr="00267831">
        <w:rPr>
          <w:rFonts w:ascii="Times New Roman" w:hAnsi="Times New Roman"/>
          <w:sz w:val="20"/>
        </w:rPr>
        <w:t>б) 5000 рублей, если цена контракта составляет от 3 млн. рублей до 50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в) 10000 рублей, если цена контракта составляет от 50 млн. рублей до 100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г) 100000 рублей, если цена контракта превышает 100 млн. рублей.</w:t>
      </w:r>
    </w:p>
    <w:p w:rsidR="00EA3033" w:rsidRPr="00267831" w:rsidRDefault="005245D9">
      <w:pPr>
        <w:pStyle w:val="af3"/>
        <w:jc w:val="both"/>
        <w:rPr>
          <w:rFonts w:ascii="Times New Roman" w:hAnsi="Times New Roman"/>
          <w:sz w:val="20"/>
        </w:rPr>
      </w:pPr>
      <w:r w:rsidRPr="00267831">
        <w:rPr>
          <w:rFonts w:ascii="Times New Roman" w:hAnsi="Times New Roman"/>
          <w:sz w:val="20"/>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sidRPr="00267831">
        <w:rPr>
          <w:rFonts w:ascii="Times New Roman" w:hAnsi="Times New Roman"/>
          <w:sz w:val="20"/>
        </w:rPr>
        <w:t>:(</w:t>
      </w:r>
      <w:proofErr w:type="gramEnd"/>
      <w:r w:rsidRPr="00267831">
        <w:rPr>
          <w:rFonts w:ascii="Times New Roman" w:hAnsi="Times New Roman"/>
          <w:sz w:val="20"/>
        </w:rPr>
        <w:t xml:space="preserve">в ред. </w:t>
      </w:r>
      <w:hyperlink r:id="rId17" w:history="1">
        <w:r w:rsidRPr="00267831">
          <w:rPr>
            <w:rFonts w:ascii="Times New Roman" w:hAnsi="Times New Roman"/>
            <w:sz w:val="20"/>
          </w:rPr>
          <w:t>Постановления</w:t>
        </w:r>
      </w:hyperlink>
      <w:r w:rsidRPr="00267831">
        <w:rPr>
          <w:rFonts w:ascii="Times New Roman" w:hAnsi="Times New Roman"/>
          <w:sz w:val="20"/>
        </w:rPr>
        <w:t xml:space="preserve"> Правительства РФ от 02.08.2019 N 1011)</w:t>
      </w:r>
    </w:p>
    <w:p w:rsidR="00EA3033" w:rsidRPr="00267831" w:rsidRDefault="005245D9">
      <w:pPr>
        <w:pStyle w:val="af3"/>
        <w:jc w:val="both"/>
        <w:rPr>
          <w:rFonts w:ascii="Times New Roman" w:hAnsi="Times New Roman"/>
          <w:sz w:val="20"/>
        </w:rPr>
      </w:pPr>
      <w:r w:rsidRPr="00267831">
        <w:rPr>
          <w:rFonts w:ascii="Times New Roman" w:hAnsi="Times New Roman"/>
          <w:sz w:val="20"/>
        </w:rPr>
        <w:t>а) 1000 рублей, если цена контракта не превышает 3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б) 5000 рублей, если цена контракта составляет от 3 млн. рублей до 50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в) 10000 рублей, если цена контракта составляет от 50 млн. рублей до 100 млн. рублей (включительно);</w:t>
      </w:r>
    </w:p>
    <w:p w:rsidR="00EA3033" w:rsidRPr="00267831" w:rsidRDefault="005245D9">
      <w:pPr>
        <w:pStyle w:val="af3"/>
        <w:jc w:val="both"/>
        <w:rPr>
          <w:rFonts w:ascii="Times New Roman" w:hAnsi="Times New Roman"/>
          <w:sz w:val="20"/>
        </w:rPr>
      </w:pPr>
      <w:r w:rsidRPr="00267831">
        <w:rPr>
          <w:rFonts w:ascii="Times New Roman" w:hAnsi="Times New Roman"/>
          <w:sz w:val="20"/>
        </w:rPr>
        <w:t>г) 100000 рублей, если цена контракта превышает 100 млн. рублей.</w:t>
      </w:r>
    </w:p>
    <w:p w:rsidR="00EA3033" w:rsidRPr="00267831" w:rsidRDefault="005245D9">
      <w:pPr>
        <w:pStyle w:val="af3"/>
        <w:jc w:val="both"/>
        <w:rPr>
          <w:rFonts w:ascii="Times New Roman" w:hAnsi="Times New Roman"/>
          <w:sz w:val="20"/>
        </w:rPr>
      </w:pPr>
      <w:r w:rsidRPr="00267831">
        <w:rPr>
          <w:rFonts w:ascii="Times New Roman" w:hAnsi="Times New Roman"/>
          <w:sz w:val="20"/>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A3033" w:rsidRPr="00267831" w:rsidRDefault="005245D9">
      <w:pPr>
        <w:pStyle w:val="af3"/>
        <w:jc w:val="both"/>
        <w:rPr>
          <w:rFonts w:ascii="Times New Roman" w:hAnsi="Times New Roman"/>
          <w:sz w:val="20"/>
        </w:rPr>
      </w:pPr>
      <w:r w:rsidRPr="00267831">
        <w:rPr>
          <w:rFonts w:ascii="Times New Roman" w:hAnsi="Times New Roman"/>
          <w:sz w:val="20"/>
        </w:rPr>
        <w:lastRenderedPageBreak/>
        <w:t xml:space="preserve">7.11.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 </w:t>
      </w:r>
    </w:p>
    <w:p w:rsidR="00EA3033" w:rsidRPr="00267831" w:rsidRDefault="005245D9">
      <w:pPr>
        <w:pStyle w:val="af3"/>
        <w:jc w:val="both"/>
        <w:rPr>
          <w:rFonts w:ascii="Times New Roman" w:hAnsi="Times New Roman"/>
          <w:sz w:val="20"/>
        </w:rPr>
      </w:pPr>
      <w:r w:rsidRPr="00267831">
        <w:rPr>
          <w:rFonts w:ascii="Times New Roman" w:hAnsi="Times New Roman"/>
          <w:sz w:val="20"/>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EA3033" w:rsidRPr="00267831" w:rsidRDefault="005245D9">
      <w:pPr>
        <w:pStyle w:val="af3"/>
        <w:jc w:val="both"/>
        <w:rPr>
          <w:rFonts w:ascii="Times New Roman" w:hAnsi="Times New Roman"/>
          <w:sz w:val="20"/>
        </w:rPr>
      </w:pPr>
      <w:r w:rsidRPr="00267831">
        <w:rPr>
          <w:rFonts w:ascii="Times New Roman" w:hAnsi="Times New Roman"/>
          <w:sz w:val="20"/>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267831">
        <w:rPr>
          <w:rFonts w:ascii="Times New Roman" w:hAnsi="Times New Roman"/>
          <w:sz w:val="20"/>
        </w:rPr>
        <w:t xml:space="preserve">ств </w:t>
      </w:r>
      <w:r w:rsidR="00AA6A1C">
        <w:rPr>
          <w:rFonts w:ascii="Times New Roman" w:hAnsi="Times New Roman"/>
          <w:sz w:val="20"/>
        </w:rPr>
        <w:t xml:space="preserve"> </w:t>
      </w:r>
      <w:r w:rsidRPr="00267831">
        <w:rPr>
          <w:rFonts w:ascii="Times New Roman" w:hAnsi="Times New Roman"/>
          <w:sz w:val="20"/>
        </w:rPr>
        <w:t>Ст</w:t>
      </w:r>
      <w:proofErr w:type="gramEnd"/>
      <w:r w:rsidRPr="00267831">
        <w:rPr>
          <w:rFonts w:ascii="Times New Roman" w:hAnsi="Times New Roman"/>
          <w:sz w:val="20"/>
        </w:rPr>
        <w:t>ороны обязуются немедленно письменно извещать друг друга.</w:t>
      </w:r>
    </w:p>
    <w:p w:rsidR="00EA3033" w:rsidRPr="00267831" w:rsidRDefault="005245D9">
      <w:pPr>
        <w:pStyle w:val="af3"/>
        <w:jc w:val="both"/>
        <w:rPr>
          <w:rFonts w:ascii="Times New Roman" w:hAnsi="Times New Roman"/>
          <w:sz w:val="20"/>
        </w:rPr>
      </w:pPr>
      <w:r w:rsidRPr="00267831">
        <w:rPr>
          <w:rFonts w:ascii="Times New Roman" w:hAnsi="Times New Roman"/>
          <w:sz w:val="20"/>
        </w:rPr>
        <w:t>7.15. Уплата «Исполнителем» (подрядчиком, поставщиком) неустойки или применение иной формы ответственности не освобождает его от исполнения обязательств по Контракту.</w:t>
      </w:r>
    </w:p>
    <w:p w:rsidR="00EA3033" w:rsidRPr="00267831" w:rsidRDefault="00EA3033">
      <w:pPr>
        <w:pStyle w:val="af3"/>
        <w:jc w:val="both"/>
        <w:rPr>
          <w:rFonts w:ascii="Times New Roman" w:hAnsi="Times New Roman"/>
          <w:sz w:val="20"/>
        </w:rPr>
      </w:pPr>
    </w:p>
    <w:p w:rsidR="00EA3033" w:rsidRPr="00267831" w:rsidRDefault="005245D9">
      <w:pPr>
        <w:pStyle w:val="af3"/>
        <w:jc w:val="center"/>
        <w:rPr>
          <w:rFonts w:ascii="Times New Roman" w:hAnsi="Times New Roman"/>
          <w:sz w:val="20"/>
        </w:rPr>
      </w:pPr>
      <w:r w:rsidRPr="00267831">
        <w:rPr>
          <w:rFonts w:ascii="Times New Roman" w:hAnsi="Times New Roman"/>
          <w:b/>
          <w:sz w:val="20"/>
        </w:rPr>
        <w:t>8. ОСНОВАНИЯ И ПОРЯДОК ИЗМЕНЕНИЯ И РАСТОРЖЕНИЯ</w:t>
      </w:r>
      <w:r w:rsidRPr="00267831">
        <w:rPr>
          <w:rFonts w:ascii="Times New Roman" w:hAnsi="Times New Roman"/>
          <w:sz w:val="20"/>
        </w:rPr>
        <w:t xml:space="preserve"> </w:t>
      </w:r>
      <w:r w:rsidRPr="00267831">
        <w:rPr>
          <w:rFonts w:ascii="Times New Roman" w:hAnsi="Times New Roman"/>
          <w:b/>
          <w:sz w:val="20"/>
        </w:rPr>
        <w:t>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A3033" w:rsidRPr="00267831" w:rsidRDefault="005245D9">
      <w:pPr>
        <w:pStyle w:val="af3"/>
        <w:jc w:val="both"/>
        <w:rPr>
          <w:rFonts w:ascii="Times New Roman" w:hAnsi="Times New Roman"/>
          <w:sz w:val="20"/>
        </w:rPr>
      </w:pPr>
      <w:r w:rsidRPr="00267831">
        <w:rPr>
          <w:rFonts w:ascii="Times New Roman" w:hAnsi="Times New Roman"/>
          <w:sz w:val="20"/>
        </w:rPr>
        <w:t>8.2. Все изменения к Контракту действительны, если они оформлены в виде дополнительного соглашения к Контракту и подписаны Сторонами.</w:t>
      </w:r>
    </w:p>
    <w:p w:rsidR="00EA3033" w:rsidRPr="00267831" w:rsidRDefault="005245D9">
      <w:pPr>
        <w:pStyle w:val="af3"/>
        <w:jc w:val="both"/>
        <w:rPr>
          <w:rFonts w:ascii="Times New Roman" w:hAnsi="Times New Roman"/>
          <w:sz w:val="20"/>
        </w:rPr>
      </w:pPr>
      <w:r w:rsidRPr="00267831">
        <w:rPr>
          <w:rFonts w:ascii="Times New Roman" w:hAnsi="Times New Roman"/>
          <w:sz w:val="20"/>
        </w:rPr>
        <w:t>8.3.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EA3033" w:rsidRPr="00267831" w:rsidRDefault="005245D9">
      <w:pPr>
        <w:pStyle w:val="af3"/>
        <w:jc w:val="both"/>
        <w:rPr>
          <w:rFonts w:ascii="Times New Roman" w:hAnsi="Times New Roman"/>
          <w:sz w:val="20"/>
        </w:rPr>
      </w:pPr>
      <w:r w:rsidRPr="00267831">
        <w:rPr>
          <w:rFonts w:ascii="Times New Roman" w:hAnsi="Times New Roman"/>
          <w:sz w:val="20"/>
        </w:rPr>
        <w:t>8.4.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w:t>
      </w:r>
    </w:p>
    <w:p w:rsidR="00EA3033" w:rsidRPr="00267831" w:rsidRDefault="005245D9">
      <w:pPr>
        <w:pStyle w:val="af3"/>
        <w:jc w:val="both"/>
        <w:rPr>
          <w:rFonts w:ascii="Times New Roman" w:hAnsi="Times New Roman"/>
          <w:sz w:val="20"/>
        </w:rPr>
      </w:pPr>
      <w:r w:rsidRPr="00267831">
        <w:rPr>
          <w:rFonts w:ascii="Times New Roman" w:hAnsi="Times New Roman"/>
          <w:sz w:val="20"/>
        </w:rPr>
        <w:t>8.5.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267831">
        <w:rPr>
          <w:rFonts w:ascii="Times New Roman" w:hAnsi="Times New Roman"/>
          <w:sz w:val="20"/>
        </w:rPr>
        <w:t>и</w:t>
      </w:r>
      <w:proofErr w:type="gramEnd"/>
      <w:r w:rsidRPr="00267831">
        <w:rPr>
          <w:rFonts w:ascii="Times New Roman" w:hAnsi="Times New Roman"/>
          <w:sz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8.6. </w:t>
      </w:r>
      <w:proofErr w:type="gramStart"/>
      <w:r w:rsidRPr="00267831">
        <w:rPr>
          <w:rFonts w:ascii="Times New Roman" w:hAnsi="Times New Roman"/>
          <w:sz w:val="20"/>
        </w:rPr>
        <w:t>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267831">
        <w:rPr>
          <w:rFonts w:ascii="Times New Roman" w:hAnsi="Times New Roman"/>
          <w:sz w:val="20"/>
        </w:rPr>
        <w:t xml:space="preserve"> сре</w:t>
      </w:r>
      <w:proofErr w:type="gramStart"/>
      <w:r w:rsidRPr="00267831">
        <w:rPr>
          <w:rFonts w:ascii="Times New Roman" w:hAnsi="Times New Roman"/>
          <w:sz w:val="20"/>
        </w:rPr>
        <w:t>дств св</w:t>
      </w:r>
      <w:proofErr w:type="gramEnd"/>
      <w:r w:rsidRPr="00267831">
        <w:rPr>
          <w:rFonts w:ascii="Times New Roman" w:hAnsi="Times New Roman"/>
          <w:sz w:val="20"/>
        </w:rPr>
        <w:t xml:space="preserve">язи и доставки, обеспечивающих фиксирование такого уведомления и получение «Государственным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267831">
        <w:rPr>
          <w:rFonts w:ascii="Times New Roman" w:hAnsi="Times New Roman"/>
          <w:sz w:val="20"/>
        </w:rPr>
        <w:t>с даты размещения</w:t>
      </w:r>
      <w:proofErr w:type="gramEnd"/>
      <w:r w:rsidRPr="00267831">
        <w:rPr>
          <w:rFonts w:ascii="Times New Roman" w:hAnsi="Times New Roman"/>
          <w:sz w:val="20"/>
        </w:rPr>
        <w:t xml:space="preserve"> решения «Государственного заказчика» об одностороннем отказе от исполнения Контракта в единой информационной системе.</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8.7. Решение «Государственного заказчика» об одностороннем отказе  от исполнения Контракта вступает в </w:t>
      </w:r>
      <w:proofErr w:type="gramStart"/>
      <w:r w:rsidRPr="00267831">
        <w:rPr>
          <w:rFonts w:ascii="Times New Roman" w:hAnsi="Times New Roman"/>
          <w:sz w:val="20"/>
        </w:rPr>
        <w:t>силу</w:t>
      </w:r>
      <w:proofErr w:type="gramEnd"/>
      <w:r w:rsidRPr="00267831">
        <w:rPr>
          <w:rFonts w:ascii="Times New Roman" w:hAnsi="Times New Roman"/>
          <w:sz w:val="20"/>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8.8. </w:t>
      </w:r>
      <w:proofErr w:type="gramStart"/>
      <w:r w:rsidRPr="00267831">
        <w:rPr>
          <w:rFonts w:ascii="Times New Roman" w:hAnsi="Times New Roman"/>
          <w:sz w:val="20"/>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ч.10 ст.95</w:t>
      </w:r>
      <w:proofErr w:type="gramEnd"/>
      <w:r w:rsidRPr="00267831">
        <w:rPr>
          <w:rFonts w:ascii="Times New Roman" w:hAnsi="Times New Roman"/>
          <w:sz w:val="20"/>
        </w:rPr>
        <w:t xml:space="preserve"> Федерального закона.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8.9. «Государственный заказчик» обязан принять решение об одностороннем отказе от исполнения </w:t>
      </w:r>
      <w:proofErr w:type="gramStart"/>
      <w:r w:rsidRPr="00267831">
        <w:rPr>
          <w:rFonts w:ascii="Times New Roman" w:hAnsi="Times New Roman"/>
          <w:sz w:val="20"/>
        </w:rPr>
        <w:t>Контракта</w:t>
      </w:r>
      <w:proofErr w:type="gramEnd"/>
      <w:r w:rsidRPr="00267831">
        <w:rPr>
          <w:rFonts w:ascii="Times New Roman" w:hAnsi="Times New Roman"/>
          <w:sz w:val="20"/>
        </w:rPr>
        <w:t xml:space="preserve"> если в ходе исполнения Контракта установлено, что «Исполнитель» и (или) поставляемые товары не соответствуют установленным извещением об осуществлении закупки и (или) документацией </w:t>
      </w:r>
      <w:r w:rsidRPr="00267831">
        <w:rPr>
          <w:rFonts w:ascii="Times New Roman" w:hAnsi="Times New Roman"/>
          <w:sz w:val="20"/>
        </w:rPr>
        <w:lastRenderedPageBreak/>
        <w:t>о закупке требованиям к участникам закупки и (или) поставляемым товарам или представил недостоверную информацию о своем соответствии и (или) соответствии поставляемых товаров таким требованиям, что позволило ему стать победителем определения поставщика (подрядчика, исполнителя);</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8.10. Информация о «Исполнителе», с которым контракт </w:t>
      </w:r>
      <w:proofErr w:type="gramStart"/>
      <w:r w:rsidRPr="00267831">
        <w:rPr>
          <w:rFonts w:ascii="Times New Roman" w:hAnsi="Times New Roman"/>
          <w:sz w:val="20"/>
        </w:rPr>
        <w:t>был</w:t>
      </w:r>
      <w:proofErr w:type="gramEnd"/>
      <w:r w:rsidRPr="00267831">
        <w:rPr>
          <w:rFonts w:ascii="Times New Roman" w:hAnsi="Times New Roman"/>
          <w:sz w:val="20"/>
        </w:rPr>
        <w:t xml:space="preserve"> расторгнут в связи с односторонним отказом «Государственного заказчика» от исполнения Контракта, включается в установленном Федеральным законом порядке в реестр недобросовестных поставщиков (подрядчиков, исполнителей).</w:t>
      </w:r>
    </w:p>
    <w:p w:rsidR="00EA3033" w:rsidRPr="00267831" w:rsidRDefault="005245D9">
      <w:pPr>
        <w:pStyle w:val="af3"/>
        <w:jc w:val="both"/>
        <w:rPr>
          <w:rFonts w:ascii="Times New Roman" w:hAnsi="Times New Roman"/>
          <w:sz w:val="20"/>
        </w:rPr>
      </w:pPr>
      <w:r w:rsidRPr="00267831">
        <w:rPr>
          <w:rFonts w:ascii="Times New Roman" w:hAnsi="Times New Roman"/>
          <w:sz w:val="20"/>
        </w:rPr>
        <w:t>8.11.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8.12. </w:t>
      </w:r>
      <w:proofErr w:type="gramStart"/>
      <w:r w:rsidRPr="00267831">
        <w:rPr>
          <w:rFonts w:ascii="Times New Roman" w:hAnsi="Times New Roman"/>
          <w:sz w:val="20"/>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267831">
        <w:rPr>
          <w:rFonts w:ascii="Times New Roman" w:hAnsi="Times New Roman"/>
          <w:sz w:val="20"/>
        </w:rPr>
        <w:t xml:space="preserve"> фиксирование такого уведомления и получение «Исполнителем» подтверждения о его вручении «Государственному заказчику».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«Государственному заказчику» указанного уведомления.</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8.13. Решение «Исполнителя» об одностороннем отказе от исполнения Контракта вступает в </w:t>
      </w:r>
      <w:proofErr w:type="gramStart"/>
      <w:r w:rsidRPr="00267831">
        <w:rPr>
          <w:rFonts w:ascii="Times New Roman" w:hAnsi="Times New Roman"/>
          <w:sz w:val="20"/>
        </w:rPr>
        <w:t>силу</w:t>
      </w:r>
      <w:proofErr w:type="gramEnd"/>
      <w:r w:rsidRPr="00267831">
        <w:rPr>
          <w:rFonts w:ascii="Times New Roman" w:hAnsi="Times New Roman"/>
          <w:sz w:val="20"/>
        </w:rPr>
        <w:t xml:space="preserve">                        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8.14.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267831">
        <w:rPr>
          <w:rFonts w:ascii="Times New Roman" w:hAnsi="Times New Roman"/>
          <w:sz w:val="20"/>
        </w:rPr>
        <w:t>решении</w:t>
      </w:r>
      <w:proofErr w:type="gramEnd"/>
      <w:r w:rsidRPr="00267831">
        <w:rPr>
          <w:rFonts w:ascii="Times New Roman" w:hAnsi="Times New Roman"/>
          <w:sz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A3033" w:rsidRPr="00267831" w:rsidRDefault="005245D9">
      <w:pPr>
        <w:pStyle w:val="af3"/>
        <w:jc w:val="both"/>
        <w:rPr>
          <w:rFonts w:ascii="Times New Roman" w:hAnsi="Times New Roman"/>
          <w:sz w:val="20"/>
        </w:rPr>
      </w:pPr>
      <w:r w:rsidRPr="00267831">
        <w:rPr>
          <w:rFonts w:ascii="Times New Roman" w:hAnsi="Times New Roman"/>
          <w:sz w:val="20"/>
        </w:rPr>
        <w:t>8.15.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8.16. </w:t>
      </w:r>
      <w:proofErr w:type="gramStart"/>
      <w:r w:rsidRPr="00267831">
        <w:rPr>
          <w:rFonts w:ascii="Times New Roman" w:hAnsi="Times New Roman"/>
          <w:sz w:val="20"/>
        </w:rPr>
        <w:t>При исполнении Контракта (за исключением случаев, которые предусмотрены нормативными правовыми актами, принятыми в соответствии с ч.6 ст.14 Федерального закона от 05.04.2013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w:t>
      </w:r>
      <w:proofErr w:type="gramEnd"/>
      <w:r w:rsidRPr="00267831">
        <w:rPr>
          <w:rFonts w:ascii="Times New Roman" w:hAnsi="Times New Roman"/>
          <w:sz w:val="20"/>
        </w:rPr>
        <w:t xml:space="preserve"> с качеством и соответствующими техническими и функциональными характеристиками, указанными в Контракте.</w:t>
      </w:r>
    </w:p>
    <w:p w:rsidR="00EA3033" w:rsidRPr="00267831" w:rsidRDefault="00EA3033">
      <w:pPr>
        <w:pStyle w:val="af3"/>
        <w:jc w:val="both"/>
        <w:rPr>
          <w:rFonts w:ascii="Times New Roman" w:hAnsi="Times New Roman"/>
          <w:sz w:val="20"/>
        </w:rPr>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9. ФОРС-МАЖОРНЫЕ</w:t>
      </w:r>
      <w:r w:rsidR="00AA6A1C">
        <w:rPr>
          <w:rFonts w:ascii="Times New Roman" w:hAnsi="Times New Roman"/>
          <w:b/>
          <w:sz w:val="20"/>
        </w:rPr>
        <w:t xml:space="preserve">  </w:t>
      </w:r>
      <w:r w:rsidRPr="00267831">
        <w:rPr>
          <w:rFonts w:ascii="Times New Roman" w:hAnsi="Times New Roman"/>
          <w:b/>
          <w:sz w:val="20"/>
        </w:rPr>
        <w:t>ОБСТОЯТЕЛЬСТВА</w:t>
      </w:r>
    </w:p>
    <w:p w:rsidR="00EA3033" w:rsidRPr="00267831" w:rsidRDefault="005245D9">
      <w:pPr>
        <w:pStyle w:val="af3"/>
        <w:jc w:val="both"/>
        <w:rPr>
          <w:rFonts w:ascii="Times New Roman" w:hAnsi="Times New Roman"/>
          <w:sz w:val="20"/>
        </w:rPr>
      </w:pPr>
      <w:r w:rsidRPr="00267831">
        <w:rPr>
          <w:rFonts w:ascii="Times New Roman" w:hAnsi="Times New Roman"/>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A3033" w:rsidRPr="00267831" w:rsidRDefault="005245D9">
      <w:pPr>
        <w:pStyle w:val="af3"/>
        <w:jc w:val="both"/>
        <w:rPr>
          <w:rFonts w:ascii="Times New Roman" w:hAnsi="Times New Roman"/>
          <w:sz w:val="20"/>
        </w:rPr>
      </w:pPr>
      <w:r w:rsidRPr="00267831">
        <w:rPr>
          <w:rFonts w:ascii="Times New Roman" w:hAnsi="Times New Roman"/>
          <w:sz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267831">
        <w:rPr>
          <w:rFonts w:ascii="Times New Roman" w:hAnsi="Times New Roman"/>
          <w:sz w:val="20"/>
        </w:rPr>
        <w:t>в</w:t>
      </w:r>
      <w:proofErr w:type="gramEnd"/>
      <w:r w:rsidRPr="00267831">
        <w:rPr>
          <w:rFonts w:ascii="Times New Roman" w:hAnsi="Times New Roman"/>
          <w:sz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C7C4F" w:rsidRPr="00267831">
        <w:rPr>
          <w:rFonts w:ascii="Times New Roman" w:hAnsi="Times New Roman"/>
          <w:sz w:val="20"/>
        </w:rPr>
        <w:t>лишается</w:t>
      </w:r>
      <w:r w:rsidRPr="00267831">
        <w:rPr>
          <w:rFonts w:ascii="Times New Roman" w:hAnsi="Times New Roman"/>
          <w:sz w:val="20"/>
        </w:rPr>
        <w:t xml:space="preserve"> права ссылаться на такие обстоятельства, а так уже должна возместить другой «Стороне» убытки, причиненные неизвещением или несвоевременным извещением.</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A3033" w:rsidRPr="00267831" w:rsidRDefault="005245D9">
      <w:pPr>
        <w:pStyle w:val="af3"/>
        <w:jc w:val="both"/>
        <w:rPr>
          <w:rFonts w:ascii="Times New Roman" w:hAnsi="Times New Roman"/>
          <w:sz w:val="20"/>
        </w:rPr>
      </w:pPr>
      <w:r w:rsidRPr="00267831">
        <w:rPr>
          <w:rFonts w:ascii="Times New Roman" w:hAnsi="Times New Roman"/>
          <w:sz w:val="20"/>
        </w:rPr>
        <w:t xml:space="preserve">9.5.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sidRPr="00267831">
        <w:rPr>
          <w:rFonts w:ascii="Times New Roman" w:hAnsi="Times New Roman"/>
          <w:sz w:val="20"/>
        </w:rPr>
        <w:lastRenderedPageBreak/>
        <w:t>обеих «Сторон» альтернативных способов исполнения Контракта и достижения соответствующей договоренности.</w:t>
      </w:r>
    </w:p>
    <w:p w:rsidR="00EA3033" w:rsidRPr="00267831" w:rsidRDefault="005245D9">
      <w:pPr>
        <w:pStyle w:val="af3"/>
        <w:jc w:val="center"/>
        <w:rPr>
          <w:rFonts w:ascii="Times New Roman" w:hAnsi="Times New Roman"/>
          <w:b/>
          <w:sz w:val="20"/>
        </w:rPr>
      </w:pPr>
      <w:r w:rsidRPr="00267831">
        <w:rPr>
          <w:rFonts w:ascii="Times New Roman" w:hAnsi="Times New Roman"/>
          <w:b/>
          <w:sz w:val="20"/>
        </w:rPr>
        <w:t>10.ПОРЯДОК РАЗРЕШЕНИЯ СПОРОВ</w:t>
      </w:r>
    </w:p>
    <w:p w:rsidR="00EA3033" w:rsidRPr="00267831" w:rsidRDefault="005245D9">
      <w:pPr>
        <w:pStyle w:val="af3"/>
        <w:jc w:val="both"/>
        <w:rPr>
          <w:rFonts w:ascii="Times New Roman" w:hAnsi="Times New Roman"/>
          <w:sz w:val="20"/>
        </w:rPr>
      </w:pPr>
      <w:r w:rsidRPr="00267831">
        <w:rPr>
          <w:rFonts w:ascii="Times New Roman" w:hAnsi="Times New Roman"/>
          <w:sz w:val="20"/>
        </w:rPr>
        <w:t>10.1.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A3033" w:rsidRPr="00267831" w:rsidRDefault="005245D9">
      <w:pPr>
        <w:pStyle w:val="af3"/>
        <w:jc w:val="both"/>
        <w:rPr>
          <w:rFonts w:ascii="Times New Roman" w:hAnsi="Times New Roman"/>
          <w:sz w:val="20"/>
        </w:rPr>
      </w:pPr>
      <w:r w:rsidRPr="00267831">
        <w:rPr>
          <w:rFonts w:ascii="Times New Roman" w:hAnsi="Times New Roman"/>
          <w:sz w:val="20"/>
        </w:rPr>
        <w:t>10.2. В случае не достижения согласия, споры передаются «Сторонами» на рассмотрение Арбитражного суда Томской области.</w:t>
      </w:r>
    </w:p>
    <w:p w:rsidR="00EA3033" w:rsidRPr="00267831" w:rsidRDefault="005245D9">
      <w:pPr>
        <w:pStyle w:val="af3"/>
        <w:jc w:val="both"/>
        <w:rPr>
          <w:rFonts w:ascii="Times New Roman" w:hAnsi="Times New Roman"/>
          <w:sz w:val="20"/>
        </w:rPr>
      </w:pPr>
      <w:r w:rsidRPr="00267831">
        <w:rPr>
          <w:rFonts w:ascii="Times New Roman" w:hAnsi="Times New Roman"/>
          <w:sz w:val="20"/>
        </w:rPr>
        <w:t>10.3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EA3033" w:rsidRPr="00267831" w:rsidRDefault="00EA3033">
      <w:pPr>
        <w:pStyle w:val="af3"/>
        <w:jc w:val="center"/>
        <w:rPr>
          <w:rFonts w:ascii="Times New Roman" w:hAnsi="Times New Roman"/>
          <w:b/>
          <w:sz w:val="20"/>
        </w:rPr>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11. ПРОЧИЕ УСЛОВИЯ</w:t>
      </w:r>
    </w:p>
    <w:p w:rsidR="00EA3033" w:rsidRPr="00267831" w:rsidRDefault="005245D9">
      <w:pPr>
        <w:pStyle w:val="af3"/>
        <w:jc w:val="both"/>
        <w:rPr>
          <w:rFonts w:ascii="Times New Roman" w:hAnsi="Times New Roman"/>
          <w:sz w:val="20"/>
        </w:rPr>
      </w:pPr>
      <w:r w:rsidRPr="00267831">
        <w:rPr>
          <w:rFonts w:ascii="Times New Roman" w:hAnsi="Times New Roman"/>
          <w:sz w:val="20"/>
        </w:rPr>
        <w:t>11.1. Настоящий Контракт составлен в двух подлинных экземплярах по одному для каждой из «Сторон».</w:t>
      </w:r>
    </w:p>
    <w:p w:rsidR="00EA3033" w:rsidRPr="00267831" w:rsidRDefault="005245D9">
      <w:pPr>
        <w:pStyle w:val="af3"/>
        <w:jc w:val="both"/>
        <w:rPr>
          <w:rFonts w:ascii="Times New Roman" w:hAnsi="Times New Roman"/>
          <w:sz w:val="20"/>
        </w:rPr>
      </w:pPr>
      <w:r w:rsidRPr="00267831">
        <w:rPr>
          <w:rFonts w:ascii="Times New Roman" w:hAnsi="Times New Roman"/>
          <w:sz w:val="20"/>
        </w:rPr>
        <w:t>11.2.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A3033" w:rsidRPr="00267831" w:rsidRDefault="005245D9">
      <w:pPr>
        <w:pStyle w:val="af3"/>
        <w:jc w:val="both"/>
        <w:rPr>
          <w:rFonts w:ascii="Times New Roman" w:hAnsi="Times New Roman"/>
          <w:sz w:val="20"/>
        </w:rPr>
      </w:pPr>
      <w:r w:rsidRPr="00267831">
        <w:rPr>
          <w:rFonts w:ascii="Times New Roman" w:hAnsi="Times New Roman"/>
          <w:sz w:val="20"/>
        </w:rPr>
        <w:t>11.3. В случае изменения юридических адресов, банковских «Сторона» обязана сообщить об этом другой «Стороне» в течение десяти дневного срока в письменном виде.</w:t>
      </w:r>
    </w:p>
    <w:p w:rsidR="00EA3033" w:rsidRPr="00267831" w:rsidRDefault="00EA3033">
      <w:pPr>
        <w:pStyle w:val="af3"/>
        <w:jc w:val="both"/>
        <w:rPr>
          <w:rFonts w:ascii="Times New Roman" w:hAnsi="Times New Roman"/>
          <w:sz w:val="20"/>
        </w:rPr>
      </w:pPr>
    </w:p>
    <w:p w:rsidR="00EA3033" w:rsidRPr="00267831" w:rsidRDefault="005245D9">
      <w:pPr>
        <w:pStyle w:val="af3"/>
        <w:jc w:val="center"/>
        <w:rPr>
          <w:rFonts w:ascii="Times New Roman" w:hAnsi="Times New Roman"/>
          <w:b/>
          <w:sz w:val="20"/>
        </w:rPr>
      </w:pPr>
      <w:r w:rsidRPr="00267831">
        <w:rPr>
          <w:rFonts w:ascii="Times New Roman" w:hAnsi="Times New Roman"/>
          <w:b/>
          <w:sz w:val="20"/>
        </w:rPr>
        <w:t>12. СРОК ДЕЙСТВИЯ КОНТРАКТА</w:t>
      </w:r>
    </w:p>
    <w:p w:rsidR="00EA3033" w:rsidRPr="00267831" w:rsidRDefault="005245D9">
      <w:pPr>
        <w:pStyle w:val="af3"/>
        <w:jc w:val="both"/>
        <w:rPr>
          <w:rFonts w:ascii="Times New Roman" w:hAnsi="Times New Roman"/>
          <w:sz w:val="20"/>
        </w:rPr>
      </w:pPr>
      <w:r w:rsidRPr="00267831">
        <w:rPr>
          <w:rFonts w:ascii="Times New Roman" w:hAnsi="Times New Roman"/>
          <w:sz w:val="20"/>
        </w:rPr>
        <w:t>12.1. Срок действия Контракта: с момента подписани</w:t>
      </w:r>
      <w:r w:rsidR="00C06BB9">
        <w:rPr>
          <w:rFonts w:ascii="Times New Roman" w:hAnsi="Times New Roman"/>
          <w:sz w:val="20"/>
        </w:rPr>
        <w:t xml:space="preserve">я  настоящего Контракта и до «_____» __________ 2026 г., </w:t>
      </w:r>
      <w:r w:rsidRPr="00267831">
        <w:rPr>
          <w:rFonts w:ascii="Times New Roman" w:hAnsi="Times New Roman"/>
          <w:sz w:val="20"/>
        </w:rPr>
        <w:t xml:space="preserve"> а в части осуществления гарантийных обязательств, или в случае возникновения обстоятельств, указанных  в п. 9 настоящего Контракта, до их полного исполнения.</w:t>
      </w:r>
    </w:p>
    <w:p w:rsidR="00EA3033" w:rsidRPr="00267831" w:rsidRDefault="00EA3033">
      <w:pPr>
        <w:jc w:val="both"/>
      </w:pPr>
    </w:p>
    <w:p w:rsidR="00EA3033" w:rsidRPr="00267831" w:rsidRDefault="005245D9">
      <w:pPr>
        <w:ind w:left="60"/>
        <w:jc w:val="center"/>
        <w:rPr>
          <w:b/>
        </w:rPr>
      </w:pPr>
      <w:r w:rsidRPr="00267831">
        <w:rPr>
          <w:b/>
        </w:rPr>
        <w:t>13. Юридические адреса, банковские реквизиты Сторон на момент заключения Контракта</w:t>
      </w:r>
    </w:p>
    <w:p w:rsidR="00EA3033" w:rsidRPr="00267831" w:rsidRDefault="00EA3033">
      <w:pPr>
        <w:ind w:left="60"/>
        <w:jc w:val="center"/>
        <w:rPr>
          <w:b/>
        </w:rPr>
      </w:pPr>
    </w:p>
    <w:tbl>
      <w:tblPr>
        <w:tblW w:w="0" w:type="auto"/>
        <w:tblInd w:w="108" w:type="dxa"/>
        <w:tblLayout w:type="fixed"/>
        <w:tblLook w:val="04A0"/>
      </w:tblPr>
      <w:tblGrid>
        <w:gridCol w:w="4678"/>
        <w:gridCol w:w="4678"/>
      </w:tblGrid>
      <w:tr w:rsidR="00EA3033" w:rsidRPr="00267831">
        <w:trPr>
          <w:trHeight w:val="3191"/>
        </w:trPr>
        <w:tc>
          <w:tcPr>
            <w:tcW w:w="4678" w:type="dxa"/>
          </w:tcPr>
          <w:p w:rsidR="00347217" w:rsidRPr="00EB5D23" w:rsidRDefault="00347217" w:rsidP="00347217">
            <w:r w:rsidRPr="00EB5D23">
              <w:rPr>
                <w:b/>
              </w:rPr>
              <w:t>Государственный заказчик</w:t>
            </w:r>
          </w:p>
          <w:p w:rsidR="00347217" w:rsidRPr="00EB5D23" w:rsidRDefault="00347217" w:rsidP="00347217">
            <w:pPr>
              <w:pStyle w:val="af3"/>
              <w:jc w:val="both"/>
              <w:rPr>
                <w:rFonts w:ascii="Times New Roman" w:hAnsi="Times New Roman"/>
                <w:b/>
                <w:bCs/>
              </w:rPr>
            </w:pPr>
            <w:r w:rsidRPr="00EB5D23">
              <w:rPr>
                <w:rFonts w:ascii="Times New Roman" w:hAnsi="Times New Roman"/>
              </w:rPr>
              <w:t>ФКУ ИК-2 УФСИН России по Томской области</w:t>
            </w:r>
          </w:p>
          <w:p w:rsidR="00347217" w:rsidRPr="00EB5D23" w:rsidRDefault="00347217" w:rsidP="00347217">
            <w:pPr>
              <w:pStyle w:val="af3"/>
              <w:jc w:val="both"/>
              <w:rPr>
                <w:rFonts w:ascii="Times New Roman" w:hAnsi="Times New Roman"/>
                <w:b/>
                <w:bCs/>
              </w:rPr>
            </w:pPr>
            <w:r w:rsidRPr="00EB5D23">
              <w:rPr>
                <w:rFonts w:ascii="Times New Roman" w:hAnsi="Times New Roman"/>
                <w:b/>
              </w:rPr>
              <w:t xml:space="preserve">Адрес: </w:t>
            </w:r>
            <w:r w:rsidRPr="00EB5D23">
              <w:rPr>
                <w:rFonts w:ascii="Times New Roman" w:hAnsi="Times New Roman"/>
                <w:b/>
                <w:bCs/>
              </w:rPr>
              <w:t>почтовый, юридический:</w:t>
            </w:r>
          </w:p>
          <w:p w:rsidR="00347217" w:rsidRPr="00EB5D23" w:rsidRDefault="00347217" w:rsidP="00347217">
            <w:pPr>
              <w:pStyle w:val="af3"/>
              <w:jc w:val="both"/>
              <w:rPr>
                <w:rFonts w:ascii="Times New Roman" w:hAnsi="Times New Roman"/>
              </w:rPr>
            </w:pPr>
            <w:r w:rsidRPr="00EB5D23">
              <w:rPr>
                <w:rFonts w:ascii="Times New Roman" w:hAnsi="Times New Roman"/>
              </w:rPr>
              <w:t>636840, г. Асино, ул. Мичурина,7</w:t>
            </w:r>
          </w:p>
          <w:p w:rsidR="00347217" w:rsidRPr="00EB5D23" w:rsidRDefault="00347217" w:rsidP="00347217">
            <w:pPr>
              <w:pStyle w:val="af3"/>
              <w:jc w:val="both"/>
              <w:rPr>
                <w:rFonts w:ascii="Times New Roman" w:hAnsi="Times New Roman"/>
              </w:rPr>
            </w:pPr>
            <w:r w:rsidRPr="00EB5D23">
              <w:rPr>
                <w:rFonts w:ascii="Times New Roman" w:hAnsi="Times New Roman"/>
              </w:rPr>
              <w:t>Тел.: 8(38241) 21360</w:t>
            </w:r>
          </w:p>
          <w:p w:rsidR="00347217" w:rsidRPr="00EB5D23" w:rsidRDefault="00347217" w:rsidP="00347217">
            <w:pPr>
              <w:pStyle w:val="af3"/>
              <w:jc w:val="both"/>
              <w:rPr>
                <w:rFonts w:ascii="Times New Roman" w:hAnsi="Times New Roman"/>
                <w:b/>
              </w:rPr>
            </w:pPr>
            <w:r w:rsidRPr="00EB5D23">
              <w:rPr>
                <w:rFonts w:ascii="Times New Roman" w:hAnsi="Times New Roman"/>
                <w:b/>
              </w:rPr>
              <w:t>Банковские реквизиты</w:t>
            </w:r>
          </w:p>
          <w:p w:rsidR="00347217" w:rsidRPr="00EB5D23" w:rsidRDefault="00347217" w:rsidP="00347217">
            <w:pPr>
              <w:pStyle w:val="af3"/>
              <w:ind w:right="-340"/>
              <w:jc w:val="both"/>
              <w:rPr>
                <w:rFonts w:ascii="Times New Roman" w:hAnsi="Times New Roman"/>
              </w:rPr>
            </w:pPr>
            <w:r w:rsidRPr="00EB5D23">
              <w:rPr>
                <w:rFonts w:ascii="Times New Roman" w:hAnsi="Times New Roman"/>
              </w:rPr>
              <w:t>ИНН 7002008336 КПП 700201001</w:t>
            </w:r>
          </w:p>
          <w:p w:rsidR="00347217" w:rsidRPr="00EB5D23" w:rsidRDefault="00347217" w:rsidP="00347217">
            <w:pPr>
              <w:pStyle w:val="af3"/>
              <w:ind w:right="-340"/>
              <w:jc w:val="both"/>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w:t>
            </w:r>
            <w:proofErr w:type="spellStart"/>
            <w:r>
              <w:rPr>
                <w:rFonts w:ascii="Times New Roman" w:hAnsi="Times New Roman"/>
              </w:rPr>
              <w:t>сч</w:t>
            </w:r>
            <w:proofErr w:type="spellEnd"/>
            <w:r>
              <w:rPr>
                <w:rFonts w:ascii="Times New Roman" w:hAnsi="Times New Roman"/>
              </w:rPr>
              <w:t xml:space="preserve"> </w:t>
            </w:r>
            <w:r w:rsidRPr="00EB5D23">
              <w:rPr>
                <w:rFonts w:ascii="Times New Roman" w:hAnsi="Times New Roman"/>
              </w:rPr>
              <w:t>03211643000000015105</w:t>
            </w:r>
          </w:p>
          <w:p w:rsidR="00347217" w:rsidRPr="00EB5D23" w:rsidRDefault="00347217" w:rsidP="00347217">
            <w:pPr>
              <w:pStyle w:val="af3"/>
              <w:ind w:right="-340"/>
              <w:jc w:val="both"/>
              <w:rPr>
                <w:rFonts w:ascii="Times New Roman" w:hAnsi="Times New Roman"/>
              </w:rPr>
            </w:pPr>
            <w:r>
              <w:rPr>
                <w:rFonts w:ascii="Times New Roman" w:hAnsi="Times New Roman"/>
              </w:rPr>
              <w:t>ЕКС</w:t>
            </w:r>
            <w:r w:rsidRPr="00EB5D23">
              <w:rPr>
                <w:rFonts w:ascii="Times New Roman" w:hAnsi="Times New Roman"/>
              </w:rPr>
              <w:t xml:space="preserve"> 4010 28104 4537 0000043</w:t>
            </w:r>
          </w:p>
          <w:p w:rsidR="00347217" w:rsidRPr="00EB5D23" w:rsidRDefault="00347217" w:rsidP="00347217">
            <w:pPr>
              <w:pStyle w:val="af3"/>
              <w:ind w:left="-284" w:right="-340" w:firstLine="284"/>
              <w:jc w:val="both"/>
              <w:rPr>
                <w:rFonts w:ascii="Times New Roman" w:hAnsi="Times New Roman"/>
              </w:rPr>
            </w:pPr>
            <w:r w:rsidRPr="00EB5D23">
              <w:rPr>
                <w:rFonts w:ascii="Times New Roman" w:hAnsi="Times New Roman"/>
              </w:rPr>
              <w:t xml:space="preserve">ОКЦ №1 </w:t>
            </w:r>
            <w:proofErr w:type="spellStart"/>
            <w:r w:rsidRPr="00EB5D23">
              <w:rPr>
                <w:rFonts w:ascii="Times New Roman" w:hAnsi="Times New Roman"/>
              </w:rPr>
              <w:t>СибГУ</w:t>
            </w:r>
            <w:proofErr w:type="spellEnd"/>
            <w:r w:rsidRPr="00EB5D23">
              <w:rPr>
                <w:rFonts w:ascii="Times New Roman" w:hAnsi="Times New Roman"/>
              </w:rPr>
              <w:t xml:space="preserve"> Банка России//</w:t>
            </w:r>
          </w:p>
          <w:p w:rsidR="00347217" w:rsidRPr="00EB5D23" w:rsidRDefault="00347217" w:rsidP="00347217">
            <w:pPr>
              <w:pStyle w:val="af3"/>
              <w:ind w:left="-284" w:right="-340" w:firstLine="284"/>
              <w:jc w:val="both"/>
              <w:rPr>
                <w:rFonts w:ascii="Times New Roman" w:hAnsi="Times New Roman"/>
              </w:rPr>
            </w:pPr>
            <w:r w:rsidRPr="00EB5D23">
              <w:rPr>
                <w:rFonts w:ascii="Times New Roman" w:hAnsi="Times New Roman"/>
              </w:rPr>
              <w:t>УФК по Новосибирской области г</w:t>
            </w:r>
            <w:proofErr w:type="gramStart"/>
            <w:r w:rsidRPr="00EB5D23">
              <w:rPr>
                <w:rFonts w:ascii="Times New Roman" w:hAnsi="Times New Roman"/>
              </w:rPr>
              <w:t>.Н</w:t>
            </w:r>
            <w:proofErr w:type="gramEnd"/>
            <w:r w:rsidRPr="00EB5D23">
              <w:rPr>
                <w:rFonts w:ascii="Times New Roman" w:hAnsi="Times New Roman"/>
              </w:rPr>
              <w:t>овосибирск</w:t>
            </w:r>
          </w:p>
          <w:p w:rsidR="00347217" w:rsidRPr="00EB5D23" w:rsidRDefault="00347217" w:rsidP="00347217">
            <w:pPr>
              <w:pStyle w:val="af3"/>
              <w:ind w:left="-284" w:right="-340" w:firstLine="284"/>
              <w:jc w:val="both"/>
              <w:rPr>
                <w:rFonts w:ascii="Times New Roman" w:hAnsi="Times New Roman"/>
              </w:rPr>
            </w:pPr>
            <w:proofErr w:type="gramStart"/>
            <w:r w:rsidRPr="00EB5D23">
              <w:rPr>
                <w:rFonts w:ascii="Times New Roman" w:hAnsi="Times New Roman"/>
              </w:rPr>
              <w:t>л</w:t>
            </w:r>
            <w:proofErr w:type="gramEnd"/>
            <w:r w:rsidRPr="00EB5D23">
              <w:rPr>
                <w:rFonts w:ascii="Times New Roman" w:hAnsi="Times New Roman"/>
              </w:rPr>
              <w:t>/</w:t>
            </w:r>
            <w:proofErr w:type="spellStart"/>
            <w:r w:rsidRPr="00EB5D23">
              <w:rPr>
                <w:rFonts w:ascii="Times New Roman" w:hAnsi="Times New Roman"/>
              </w:rPr>
              <w:t>сч</w:t>
            </w:r>
            <w:proofErr w:type="spellEnd"/>
            <w:r w:rsidRPr="00EB5D23">
              <w:rPr>
                <w:rFonts w:ascii="Times New Roman" w:hAnsi="Times New Roman"/>
              </w:rPr>
              <w:t xml:space="preserve"> 03651154180</w:t>
            </w:r>
          </w:p>
          <w:p w:rsidR="00347217" w:rsidRPr="00EB5D23" w:rsidRDefault="00347217" w:rsidP="00347217">
            <w:pPr>
              <w:pStyle w:val="af3"/>
              <w:ind w:left="-284" w:right="-340" w:firstLine="284"/>
              <w:jc w:val="both"/>
              <w:rPr>
                <w:rFonts w:ascii="Times New Roman" w:hAnsi="Times New Roman"/>
              </w:rPr>
            </w:pPr>
            <w:r w:rsidRPr="00EB5D23">
              <w:rPr>
                <w:rFonts w:ascii="Times New Roman" w:hAnsi="Times New Roman"/>
              </w:rPr>
              <w:t>ОКПО 08830899</w:t>
            </w:r>
          </w:p>
          <w:p w:rsidR="00347217" w:rsidRPr="00EB5D23" w:rsidRDefault="00347217" w:rsidP="00347217">
            <w:pPr>
              <w:pStyle w:val="af3"/>
              <w:ind w:left="-284" w:right="-340" w:firstLine="284"/>
              <w:jc w:val="both"/>
              <w:rPr>
                <w:rFonts w:ascii="Times New Roman" w:hAnsi="Times New Roman"/>
              </w:rPr>
            </w:pPr>
            <w:r w:rsidRPr="00EB5D23">
              <w:rPr>
                <w:rFonts w:ascii="Times New Roman" w:hAnsi="Times New Roman"/>
              </w:rPr>
              <w:t>БИК 015004950</w:t>
            </w:r>
          </w:p>
          <w:p w:rsidR="00347217" w:rsidRPr="00EB5D23" w:rsidRDefault="00347217" w:rsidP="00347217">
            <w:pPr>
              <w:pStyle w:val="af3"/>
              <w:ind w:right="-340"/>
              <w:jc w:val="both"/>
              <w:rPr>
                <w:rFonts w:ascii="Times New Roman" w:hAnsi="Times New Roman"/>
              </w:rPr>
            </w:pPr>
            <w:r w:rsidRPr="00EB5D23">
              <w:rPr>
                <w:rFonts w:ascii="Times New Roman" w:hAnsi="Times New Roman"/>
              </w:rPr>
              <w:t>ОКТМО 69608101001</w:t>
            </w:r>
          </w:p>
          <w:p w:rsidR="00347217" w:rsidRPr="00EB5D23" w:rsidRDefault="00347217" w:rsidP="00347217">
            <w:pPr>
              <w:pStyle w:val="af3"/>
              <w:ind w:left="-284" w:right="-340" w:firstLine="284"/>
              <w:jc w:val="both"/>
              <w:rPr>
                <w:rFonts w:ascii="Times New Roman" w:hAnsi="Times New Roman"/>
              </w:rPr>
            </w:pPr>
            <w:r w:rsidRPr="00EB5D23">
              <w:rPr>
                <w:rFonts w:ascii="Times New Roman" w:hAnsi="Times New Roman"/>
              </w:rPr>
              <w:t xml:space="preserve">КБК </w:t>
            </w:r>
            <w:r w:rsidR="0086779B">
              <w:rPr>
                <w:rFonts w:ascii="Times New Roman" w:hAnsi="Times New Roman"/>
              </w:rPr>
              <w:t>320 0305 424069 0049 244</w:t>
            </w:r>
          </w:p>
          <w:p w:rsidR="0086779B" w:rsidRDefault="00347217" w:rsidP="0086779B">
            <w:pPr>
              <w:jc w:val="both"/>
            </w:pPr>
            <w:r w:rsidRPr="00EB5D23">
              <w:t xml:space="preserve">ИКЗ </w:t>
            </w:r>
            <w:r w:rsidR="0086779B">
              <w:t>261700200833670020100100100000000244</w:t>
            </w:r>
          </w:p>
          <w:p w:rsidR="00515944" w:rsidRDefault="00515944">
            <w:pPr>
              <w:rPr>
                <w:sz w:val="18"/>
              </w:rPr>
            </w:pPr>
          </w:p>
          <w:p w:rsidR="00515944" w:rsidRPr="00267831" w:rsidRDefault="00515944">
            <w:pPr>
              <w:rPr>
                <w:sz w:val="18"/>
              </w:rPr>
            </w:pPr>
          </w:p>
        </w:tc>
        <w:tc>
          <w:tcPr>
            <w:tcW w:w="4678" w:type="dxa"/>
          </w:tcPr>
          <w:p w:rsidR="00EA3033" w:rsidRPr="00267831" w:rsidRDefault="005245D9">
            <w:pPr>
              <w:pStyle w:val="af3"/>
              <w:jc w:val="both"/>
              <w:rPr>
                <w:rFonts w:ascii="Times New Roman" w:hAnsi="Times New Roman"/>
                <w:b/>
                <w:sz w:val="20"/>
              </w:rPr>
            </w:pPr>
            <w:r w:rsidRPr="00267831">
              <w:rPr>
                <w:rFonts w:ascii="Times New Roman" w:hAnsi="Times New Roman"/>
                <w:b/>
                <w:sz w:val="20"/>
              </w:rPr>
              <w:t>Исполнитель</w:t>
            </w:r>
          </w:p>
          <w:p w:rsidR="00EA3033" w:rsidRDefault="00EA3033">
            <w:pPr>
              <w:pStyle w:val="af3"/>
              <w:jc w:val="both"/>
              <w:rPr>
                <w:rFonts w:ascii="Times New Roman" w:hAnsi="Times New Roman"/>
                <w:sz w:val="20"/>
              </w:rPr>
            </w:pPr>
          </w:p>
          <w:p w:rsidR="00515944" w:rsidRPr="00267831" w:rsidRDefault="00515944">
            <w:pPr>
              <w:pStyle w:val="af3"/>
              <w:jc w:val="both"/>
              <w:rPr>
                <w:rFonts w:ascii="Times New Roman" w:hAnsi="Times New Roman"/>
                <w:sz w:val="20"/>
              </w:rPr>
            </w:pPr>
          </w:p>
        </w:tc>
      </w:tr>
      <w:tr w:rsidR="00EA3033" w:rsidRPr="00267831">
        <w:trPr>
          <w:trHeight w:val="1276"/>
        </w:trPr>
        <w:tc>
          <w:tcPr>
            <w:tcW w:w="4678" w:type="dxa"/>
          </w:tcPr>
          <w:p w:rsidR="00EA3033" w:rsidRPr="00267831" w:rsidRDefault="005245D9">
            <w:pPr>
              <w:jc w:val="both"/>
              <w:rPr>
                <w:b/>
              </w:rPr>
            </w:pPr>
            <w:r w:rsidRPr="00267831">
              <w:rPr>
                <w:b/>
              </w:rPr>
              <w:t>Государственный заказчик</w:t>
            </w:r>
          </w:p>
          <w:p w:rsidR="00EA3033" w:rsidRPr="00267831" w:rsidRDefault="00515944">
            <w:pPr>
              <w:jc w:val="both"/>
              <w:rPr>
                <w:b/>
              </w:rPr>
            </w:pPr>
            <w:proofErr w:type="spellStart"/>
            <w:r>
              <w:rPr>
                <w:b/>
              </w:rPr>
              <w:t>Врио</w:t>
            </w:r>
            <w:proofErr w:type="spellEnd"/>
            <w:r>
              <w:rPr>
                <w:b/>
              </w:rPr>
              <w:t xml:space="preserve"> начальника ФКУ ИК-2</w:t>
            </w:r>
            <w:r w:rsidR="005245D9" w:rsidRPr="00267831">
              <w:rPr>
                <w:b/>
              </w:rPr>
              <w:t xml:space="preserve"> </w:t>
            </w:r>
          </w:p>
          <w:p w:rsidR="00EA3033" w:rsidRPr="00267831" w:rsidRDefault="005245D9">
            <w:pPr>
              <w:jc w:val="both"/>
              <w:rPr>
                <w:b/>
              </w:rPr>
            </w:pPr>
            <w:r w:rsidRPr="00267831">
              <w:rPr>
                <w:b/>
              </w:rPr>
              <w:t>УФСИН России по Томской области</w:t>
            </w:r>
          </w:p>
          <w:p w:rsidR="00EA3033" w:rsidRPr="00267831" w:rsidRDefault="00EA3033">
            <w:pPr>
              <w:jc w:val="both"/>
              <w:rPr>
                <w:b/>
              </w:rPr>
            </w:pPr>
          </w:p>
          <w:p w:rsidR="00EA3033" w:rsidRPr="00267831" w:rsidRDefault="00EA3033">
            <w:pPr>
              <w:jc w:val="both"/>
              <w:rPr>
                <w:b/>
              </w:rPr>
            </w:pPr>
          </w:p>
          <w:p w:rsidR="00EA3033" w:rsidRPr="00267831" w:rsidRDefault="00515944">
            <w:pPr>
              <w:jc w:val="both"/>
              <w:rPr>
                <w:b/>
              </w:rPr>
            </w:pPr>
            <w:r>
              <w:rPr>
                <w:b/>
              </w:rPr>
              <w:t>______________ Д.Д. Евтушенко</w:t>
            </w:r>
          </w:p>
          <w:p w:rsidR="00EA3033" w:rsidRPr="00267831" w:rsidRDefault="00EA3033">
            <w:pPr>
              <w:spacing w:line="120" w:lineRule="auto"/>
              <w:rPr>
                <w:b/>
              </w:rPr>
            </w:pPr>
          </w:p>
        </w:tc>
        <w:tc>
          <w:tcPr>
            <w:tcW w:w="4678" w:type="dxa"/>
          </w:tcPr>
          <w:p w:rsidR="00EA3033" w:rsidRPr="00267831" w:rsidRDefault="005245D9">
            <w:pPr>
              <w:pStyle w:val="af5"/>
              <w:spacing w:after="0"/>
              <w:ind w:right="1038"/>
              <w:rPr>
                <w:b/>
              </w:rPr>
            </w:pPr>
            <w:r w:rsidRPr="00267831">
              <w:rPr>
                <w:b/>
              </w:rPr>
              <w:t>Исполнитель</w:t>
            </w:r>
          </w:p>
          <w:p w:rsidR="00EA3033" w:rsidRDefault="00EA3033">
            <w:pPr>
              <w:pStyle w:val="af3"/>
              <w:jc w:val="both"/>
              <w:rPr>
                <w:rFonts w:ascii="Times New Roman" w:hAnsi="Times New Roman"/>
                <w:b/>
                <w:sz w:val="20"/>
              </w:rPr>
            </w:pPr>
          </w:p>
          <w:p w:rsidR="00515944" w:rsidRPr="00267831" w:rsidRDefault="00515944">
            <w:pPr>
              <w:pStyle w:val="af3"/>
              <w:jc w:val="both"/>
              <w:rPr>
                <w:rFonts w:ascii="Times New Roman" w:hAnsi="Times New Roman"/>
                <w:b/>
                <w:sz w:val="20"/>
              </w:rPr>
            </w:pPr>
          </w:p>
          <w:p w:rsidR="00EA3033" w:rsidRDefault="00EA3033">
            <w:pPr>
              <w:pStyle w:val="af3"/>
              <w:jc w:val="both"/>
              <w:rPr>
                <w:rFonts w:ascii="Times New Roman" w:hAnsi="Times New Roman"/>
                <w:b/>
                <w:sz w:val="20"/>
              </w:rPr>
            </w:pPr>
          </w:p>
          <w:p w:rsidR="00515944" w:rsidRPr="00267831" w:rsidRDefault="00515944">
            <w:pPr>
              <w:pStyle w:val="af3"/>
              <w:jc w:val="both"/>
              <w:rPr>
                <w:rFonts w:ascii="Times New Roman" w:hAnsi="Times New Roman"/>
                <w:b/>
                <w:sz w:val="20"/>
              </w:rPr>
            </w:pPr>
          </w:p>
          <w:p w:rsidR="00EA3033" w:rsidRPr="00267831" w:rsidRDefault="00EA3033">
            <w:pPr>
              <w:pStyle w:val="af3"/>
              <w:jc w:val="both"/>
              <w:rPr>
                <w:rFonts w:ascii="Times New Roman" w:hAnsi="Times New Roman"/>
                <w:b/>
                <w:sz w:val="20"/>
              </w:rPr>
            </w:pPr>
          </w:p>
          <w:p w:rsidR="00EA3033" w:rsidRPr="00267831" w:rsidRDefault="00EA3033">
            <w:pPr>
              <w:pStyle w:val="af3"/>
              <w:jc w:val="both"/>
              <w:rPr>
                <w:rFonts w:ascii="Times New Roman" w:hAnsi="Times New Roman"/>
                <w:b/>
              </w:rPr>
            </w:pPr>
          </w:p>
        </w:tc>
      </w:tr>
    </w:tbl>
    <w:p w:rsidR="00EA3033" w:rsidRPr="00267831" w:rsidRDefault="00EA3033">
      <w:pPr>
        <w:jc w:val="both"/>
        <w:rPr>
          <w:b/>
          <w:sz w:val="18"/>
        </w:rPr>
      </w:pPr>
    </w:p>
    <w:p w:rsidR="00EA3033" w:rsidRPr="00267831" w:rsidRDefault="00EA3033">
      <w:pPr>
        <w:jc w:val="both"/>
        <w:rPr>
          <w:b/>
          <w:sz w:val="18"/>
        </w:rPr>
      </w:pPr>
    </w:p>
    <w:p w:rsidR="00EA3033" w:rsidRPr="00267831" w:rsidRDefault="00EA3033">
      <w:pPr>
        <w:jc w:val="both"/>
        <w:rPr>
          <w:b/>
          <w:sz w:val="18"/>
        </w:rPr>
      </w:pPr>
    </w:p>
    <w:p w:rsidR="00EA3033" w:rsidRDefault="00EA3033">
      <w:pPr>
        <w:jc w:val="both"/>
        <w:rPr>
          <w:b/>
          <w:sz w:val="18"/>
        </w:rPr>
      </w:pPr>
    </w:p>
    <w:p w:rsidR="008E0298" w:rsidRDefault="008E0298">
      <w:pPr>
        <w:jc w:val="both"/>
        <w:rPr>
          <w:b/>
          <w:sz w:val="18"/>
        </w:rPr>
      </w:pPr>
    </w:p>
    <w:p w:rsidR="008E0298" w:rsidRDefault="008E0298">
      <w:pPr>
        <w:jc w:val="both"/>
        <w:rPr>
          <w:b/>
          <w:sz w:val="18"/>
        </w:rPr>
      </w:pPr>
    </w:p>
    <w:p w:rsidR="008E0298" w:rsidRPr="00267831" w:rsidRDefault="008E0298">
      <w:pPr>
        <w:jc w:val="both"/>
        <w:rPr>
          <w:b/>
          <w:sz w:val="18"/>
        </w:rPr>
      </w:pPr>
    </w:p>
    <w:p w:rsidR="00EA3033" w:rsidRPr="00267831" w:rsidRDefault="00EA3033">
      <w:pPr>
        <w:jc w:val="both"/>
        <w:rPr>
          <w:b/>
          <w:sz w:val="18"/>
        </w:rPr>
      </w:pPr>
    </w:p>
    <w:p w:rsidR="00EA3033" w:rsidRPr="00267831" w:rsidRDefault="00EA3033">
      <w:pPr>
        <w:jc w:val="both"/>
        <w:rPr>
          <w:b/>
          <w:sz w:val="18"/>
        </w:rPr>
      </w:pPr>
    </w:p>
    <w:p w:rsidR="00EA3033" w:rsidRPr="00347217" w:rsidRDefault="005245D9">
      <w:pPr>
        <w:pStyle w:val="af3"/>
        <w:jc w:val="right"/>
        <w:rPr>
          <w:rFonts w:ascii="Times New Roman" w:hAnsi="Times New Roman"/>
          <w:sz w:val="20"/>
        </w:rPr>
      </w:pPr>
      <w:r w:rsidRPr="00347217">
        <w:rPr>
          <w:rFonts w:ascii="Times New Roman" w:hAnsi="Times New Roman"/>
          <w:sz w:val="20"/>
        </w:rPr>
        <w:lastRenderedPageBreak/>
        <w:t xml:space="preserve">                               Приложение № 1</w:t>
      </w:r>
    </w:p>
    <w:p w:rsidR="00347217" w:rsidRPr="00347217" w:rsidRDefault="005245D9">
      <w:pPr>
        <w:pStyle w:val="af3"/>
        <w:jc w:val="right"/>
        <w:rPr>
          <w:rFonts w:ascii="Times New Roman" w:hAnsi="Times New Roman"/>
          <w:sz w:val="20"/>
        </w:rPr>
      </w:pPr>
      <w:r w:rsidRPr="00347217">
        <w:rPr>
          <w:rFonts w:ascii="Times New Roman" w:hAnsi="Times New Roman"/>
          <w:sz w:val="20"/>
        </w:rPr>
        <w:t xml:space="preserve">                                                                                   к государственному ко</w:t>
      </w:r>
      <w:r w:rsidR="00347217" w:rsidRPr="00347217">
        <w:rPr>
          <w:rFonts w:ascii="Times New Roman" w:hAnsi="Times New Roman"/>
          <w:sz w:val="20"/>
        </w:rPr>
        <w:t xml:space="preserve">нтракту  </w:t>
      </w:r>
    </w:p>
    <w:p w:rsidR="00EA3033" w:rsidRPr="00347217" w:rsidRDefault="00347217">
      <w:pPr>
        <w:pStyle w:val="af3"/>
        <w:jc w:val="right"/>
        <w:rPr>
          <w:rFonts w:ascii="Times New Roman" w:hAnsi="Times New Roman"/>
          <w:sz w:val="20"/>
        </w:rPr>
      </w:pPr>
      <w:r w:rsidRPr="00347217">
        <w:rPr>
          <w:rFonts w:ascii="Times New Roman" w:hAnsi="Times New Roman"/>
          <w:sz w:val="20"/>
        </w:rPr>
        <w:t>на оказание услуг № ________</w:t>
      </w:r>
      <w:r w:rsidR="005245D9" w:rsidRPr="00347217">
        <w:rPr>
          <w:rFonts w:ascii="Times New Roman" w:hAnsi="Times New Roman"/>
          <w:sz w:val="20"/>
        </w:rPr>
        <w:t xml:space="preserve">                                                                     </w:t>
      </w:r>
    </w:p>
    <w:p w:rsidR="00EA3033" w:rsidRDefault="005245D9">
      <w:pPr>
        <w:pStyle w:val="af3"/>
        <w:jc w:val="right"/>
        <w:rPr>
          <w:rFonts w:ascii="Times New Roman" w:hAnsi="Times New Roman"/>
          <w:sz w:val="20"/>
        </w:rPr>
      </w:pPr>
      <w:r w:rsidRPr="00347217">
        <w:rPr>
          <w:rFonts w:ascii="Times New Roman" w:hAnsi="Times New Roman"/>
          <w:sz w:val="20"/>
        </w:rPr>
        <w:t xml:space="preserve">                                                                                                                    от «_</w:t>
      </w:r>
      <w:r w:rsidR="00347217" w:rsidRPr="00347217">
        <w:rPr>
          <w:rFonts w:ascii="Times New Roman" w:hAnsi="Times New Roman"/>
          <w:sz w:val="20"/>
        </w:rPr>
        <w:t>_</w:t>
      </w:r>
      <w:r w:rsidRPr="00347217">
        <w:rPr>
          <w:rFonts w:ascii="Times New Roman" w:hAnsi="Times New Roman"/>
          <w:sz w:val="20"/>
        </w:rPr>
        <w:t>_» ____________ 2026г.</w:t>
      </w:r>
    </w:p>
    <w:p w:rsidR="00880110" w:rsidRDefault="00880110">
      <w:pPr>
        <w:pStyle w:val="af3"/>
        <w:jc w:val="right"/>
        <w:rPr>
          <w:rFonts w:ascii="Times New Roman" w:hAnsi="Times New Roman"/>
          <w:sz w:val="20"/>
        </w:rPr>
      </w:pPr>
    </w:p>
    <w:p w:rsidR="00880110" w:rsidRPr="00D63E15" w:rsidRDefault="00880110" w:rsidP="00880110">
      <w:pPr>
        <w:jc w:val="center"/>
        <w:rPr>
          <w:b/>
          <w:sz w:val="22"/>
          <w:szCs w:val="22"/>
        </w:rPr>
      </w:pPr>
      <w:r w:rsidRPr="00D63E15">
        <w:rPr>
          <w:b/>
          <w:sz w:val="22"/>
          <w:szCs w:val="22"/>
        </w:rPr>
        <w:t>Спецификация на оказание услуг</w:t>
      </w:r>
    </w:p>
    <w:p w:rsidR="00880110" w:rsidRPr="00D63E15" w:rsidRDefault="00880110" w:rsidP="00880110">
      <w:pPr>
        <w:jc w:val="center"/>
        <w:rPr>
          <w:b/>
          <w:sz w:val="22"/>
          <w:szCs w:val="22"/>
        </w:rPr>
      </w:pPr>
      <w:r w:rsidRPr="00D63E15">
        <w:rPr>
          <w:b/>
          <w:sz w:val="22"/>
          <w:szCs w:val="22"/>
        </w:rPr>
        <w:t>по контракту</w:t>
      </w:r>
    </w:p>
    <w:p w:rsidR="00880110" w:rsidRPr="00D63E15" w:rsidRDefault="00880110" w:rsidP="00880110">
      <w:pPr>
        <w:jc w:val="both"/>
        <w:rPr>
          <w:sz w:val="22"/>
          <w:szCs w:val="22"/>
        </w:rPr>
      </w:pPr>
      <w:r w:rsidRPr="00D63E15">
        <w:rPr>
          <w:sz w:val="22"/>
          <w:szCs w:val="22"/>
        </w:rPr>
        <w:t xml:space="preserve">     «Исполнитель» передает «Государственному заказчику», а «Государственный заказчик» принимает и оплачивает услуги по изготовлению планов эвакуации при пожаре</w:t>
      </w:r>
      <w:proofErr w:type="gramStart"/>
      <w:r w:rsidRPr="00D63E15">
        <w:rPr>
          <w:sz w:val="22"/>
          <w:szCs w:val="22"/>
        </w:rPr>
        <w:t xml:space="preserve">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1418"/>
        <w:gridCol w:w="992"/>
        <w:gridCol w:w="1559"/>
        <w:gridCol w:w="1134"/>
      </w:tblGrid>
      <w:tr w:rsidR="00880110" w:rsidRPr="00D63E15" w:rsidTr="007114E7">
        <w:trPr>
          <w:trHeight w:val="255"/>
        </w:trPr>
        <w:tc>
          <w:tcPr>
            <w:tcW w:w="534" w:type="dxa"/>
            <w:shd w:val="clear" w:color="auto" w:fill="auto"/>
            <w:vAlign w:val="center"/>
            <w:hideMark/>
          </w:tcPr>
          <w:p w:rsidR="00880110" w:rsidRPr="00D63E15" w:rsidRDefault="00880110" w:rsidP="007114E7">
            <w:pPr>
              <w:pStyle w:val="af3"/>
              <w:jc w:val="center"/>
              <w:rPr>
                <w:rFonts w:ascii="Times New Roman" w:hAnsi="Times New Roman"/>
              </w:rPr>
            </w:pPr>
          </w:p>
        </w:tc>
        <w:tc>
          <w:tcPr>
            <w:tcW w:w="4110" w:type="dxa"/>
            <w:shd w:val="clear" w:color="auto" w:fill="auto"/>
            <w:noWrap/>
            <w:vAlign w:val="center"/>
            <w:hideMark/>
          </w:tcPr>
          <w:p w:rsidR="00880110" w:rsidRPr="00D63E15" w:rsidRDefault="00880110" w:rsidP="007114E7">
            <w:pPr>
              <w:pStyle w:val="af3"/>
              <w:jc w:val="center"/>
              <w:rPr>
                <w:rFonts w:ascii="Times New Roman" w:hAnsi="Times New Roman"/>
              </w:rPr>
            </w:pPr>
            <w:r w:rsidRPr="00D63E15">
              <w:rPr>
                <w:rFonts w:ascii="Times New Roman" w:hAnsi="Times New Roman"/>
              </w:rPr>
              <w:t xml:space="preserve">Наименование услуг </w:t>
            </w:r>
          </w:p>
        </w:tc>
        <w:tc>
          <w:tcPr>
            <w:tcW w:w="1418" w:type="dxa"/>
            <w:shd w:val="clear" w:color="auto" w:fill="auto"/>
            <w:noWrap/>
            <w:vAlign w:val="center"/>
            <w:hideMark/>
          </w:tcPr>
          <w:p w:rsidR="00880110" w:rsidRPr="00D63E15" w:rsidRDefault="00880110" w:rsidP="007114E7">
            <w:pPr>
              <w:pStyle w:val="af3"/>
              <w:jc w:val="center"/>
              <w:rPr>
                <w:rFonts w:ascii="Times New Roman" w:hAnsi="Times New Roman"/>
              </w:rPr>
            </w:pPr>
            <w:r w:rsidRPr="00D63E15">
              <w:rPr>
                <w:rFonts w:ascii="Times New Roman" w:hAnsi="Times New Roman"/>
              </w:rPr>
              <w:t>Ед. изм.</w:t>
            </w:r>
          </w:p>
        </w:tc>
        <w:tc>
          <w:tcPr>
            <w:tcW w:w="992" w:type="dxa"/>
            <w:shd w:val="clear" w:color="auto" w:fill="auto"/>
            <w:vAlign w:val="center"/>
            <w:hideMark/>
          </w:tcPr>
          <w:p w:rsidR="00880110" w:rsidRPr="00D63E15" w:rsidRDefault="00880110" w:rsidP="007114E7">
            <w:pPr>
              <w:pStyle w:val="af3"/>
              <w:jc w:val="center"/>
              <w:rPr>
                <w:rFonts w:ascii="Times New Roman" w:hAnsi="Times New Roman"/>
              </w:rPr>
            </w:pPr>
            <w:r w:rsidRPr="00D63E15">
              <w:rPr>
                <w:rFonts w:ascii="Times New Roman" w:hAnsi="Times New Roman"/>
              </w:rPr>
              <w:t>Кол-во</w:t>
            </w:r>
          </w:p>
        </w:tc>
        <w:tc>
          <w:tcPr>
            <w:tcW w:w="1559" w:type="dxa"/>
            <w:shd w:val="clear" w:color="auto" w:fill="auto"/>
            <w:vAlign w:val="center"/>
            <w:hideMark/>
          </w:tcPr>
          <w:p w:rsidR="00880110" w:rsidRPr="00D63E15" w:rsidRDefault="00880110" w:rsidP="007114E7">
            <w:pPr>
              <w:pStyle w:val="af3"/>
              <w:jc w:val="center"/>
              <w:rPr>
                <w:rFonts w:ascii="Times New Roman" w:hAnsi="Times New Roman"/>
              </w:rPr>
            </w:pPr>
            <w:r w:rsidRPr="00D63E15">
              <w:rPr>
                <w:rFonts w:ascii="Times New Roman" w:hAnsi="Times New Roman"/>
              </w:rPr>
              <w:t>Цена за единицу с учетом НДС (без учета НДС) (руб.)</w:t>
            </w:r>
          </w:p>
        </w:tc>
        <w:tc>
          <w:tcPr>
            <w:tcW w:w="1134" w:type="dxa"/>
            <w:shd w:val="clear" w:color="auto" w:fill="auto"/>
            <w:vAlign w:val="center"/>
            <w:hideMark/>
          </w:tcPr>
          <w:p w:rsidR="00880110" w:rsidRPr="00D63E15" w:rsidRDefault="00880110" w:rsidP="007114E7">
            <w:pPr>
              <w:pStyle w:val="af3"/>
              <w:jc w:val="center"/>
              <w:rPr>
                <w:rFonts w:ascii="Times New Roman" w:hAnsi="Times New Roman"/>
              </w:rPr>
            </w:pPr>
            <w:proofErr w:type="gramStart"/>
            <w:r w:rsidRPr="00D63E15">
              <w:rPr>
                <w:rFonts w:ascii="Times New Roman" w:hAnsi="Times New Roman"/>
              </w:rPr>
              <w:t>Сумма с учетом НДС (без учета НДС (руб.)</w:t>
            </w:r>
            <w:proofErr w:type="gramEnd"/>
          </w:p>
        </w:tc>
      </w:tr>
      <w:tr w:rsidR="00BD1F65" w:rsidRPr="00D63E15" w:rsidTr="000E5F38">
        <w:trPr>
          <w:trHeight w:val="255"/>
        </w:trPr>
        <w:tc>
          <w:tcPr>
            <w:tcW w:w="534" w:type="dxa"/>
            <w:shd w:val="clear" w:color="auto" w:fill="auto"/>
            <w:vAlign w:val="center"/>
            <w:hideMark/>
          </w:tcPr>
          <w:p w:rsidR="00BD1F65" w:rsidRPr="00D63E15" w:rsidRDefault="00BD1F65" w:rsidP="007114E7">
            <w:pPr>
              <w:pStyle w:val="af3"/>
              <w:rPr>
                <w:rFonts w:ascii="Times New Roman" w:hAnsi="Times New Roman"/>
              </w:rPr>
            </w:pPr>
            <w:r w:rsidRPr="00D63E15">
              <w:rPr>
                <w:rFonts w:ascii="Times New Roman" w:hAnsi="Times New Roman"/>
              </w:rPr>
              <w:t>1</w:t>
            </w:r>
          </w:p>
        </w:tc>
        <w:tc>
          <w:tcPr>
            <w:tcW w:w="4110" w:type="dxa"/>
            <w:shd w:val="clear" w:color="auto" w:fill="auto"/>
            <w:noWrap/>
            <w:vAlign w:val="center"/>
            <w:hideMark/>
          </w:tcPr>
          <w:p w:rsidR="00BD1F65" w:rsidRPr="00BD1F65" w:rsidRDefault="00BD1F65" w:rsidP="00F35E3B">
            <w:pPr>
              <w:tabs>
                <w:tab w:val="num" w:pos="360"/>
              </w:tabs>
              <w:rPr>
                <w:rFonts w:ascii="PT Astra Serif" w:hAnsi="PT Astra Serif"/>
                <w:sz w:val="22"/>
                <w:szCs w:val="22"/>
              </w:rPr>
            </w:pPr>
            <w:r w:rsidRPr="00BD1F65">
              <w:rPr>
                <w:rFonts w:ascii="PT Astra Serif" w:hAnsi="PT Astra Serif"/>
                <w:sz w:val="22"/>
                <w:szCs w:val="22"/>
              </w:rPr>
              <w:t xml:space="preserve">Услуги по установлению рыночной стоимости лома черных металлов (сталь) </w:t>
            </w:r>
          </w:p>
          <w:p w:rsidR="00BD1F65" w:rsidRPr="00BD1F65" w:rsidRDefault="00BD1F65" w:rsidP="00F35E3B">
            <w:pPr>
              <w:tabs>
                <w:tab w:val="num" w:pos="360"/>
              </w:tabs>
              <w:rPr>
                <w:rFonts w:ascii="PT Astra Serif" w:hAnsi="PT Astra Serif"/>
                <w:sz w:val="22"/>
                <w:szCs w:val="22"/>
              </w:rPr>
            </w:pPr>
            <w:r w:rsidRPr="00BD1F65">
              <w:rPr>
                <w:rFonts w:ascii="PT Astra Serif" w:hAnsi="PT Astra Serif"/>
                <w:sz w:val="22"/>
                <w:szCs w:val="22"/>
              </w:rPr>
              <w:t>2934 кг.</w:t>
            </w:r>
          </w:p>
          <w:p w:rsidR="00BD1F65" w:rsidRPr="00BD1F65" w:rsidRDefault="00BD1F65" w:rsidP="00BD1F65">
            <w:pPr>
              <w:contextualSpacing/>
              <w:jc w:val="both"/>
              <w:rPr>
                <w:color w:val="FF0000"/>
                <w:sz w:val="22"/>
                <w:szCs w:val="22"/>
                <w:shd w:val="clear" w:color="auto" w:fill="FFFFFF"/>
              </w:rPr>
            </w:pPr>
            <w:r w:rsidRPr="00BD1F65">
              <w:rPr>
                <w:sz w:val="22"/>
                <w:szCs w:val="22"/>
              </w:rPr>
              <w:t xml:space="preserve">ОКПД 2: </w:t>
            </w:r>
            <w:r w:rsidRPr="00BD1F65">
              <w:rPr>
                <w:sz w:val="22"/>
                <w:szCs w:val="22"/>
                <w:shd w:val="clear" w:color="auto" w:fill="FFFFFF"/>
              </w:rPr>
              <w:t>74.90.12.121</w:t>
            </w:r>
          </w:p>
          <w:p w:rsidR="00BD1F65" w:rsidRPr="00BD1F65" w:rsidRDefault="00BD1F65" w:rsidP="00BD1F65">
            <w:pPr>
              <w:tabs>
                <w:tab w:val="num" w:pos="360"/>
              </w:tabs>
              <w:contextualSpacing/>
              <w:rPr>
                <w:rFonts w:ascii="PT Astra Serif" w:hAnsi="PT Astra Serif"/>
                <w:sz w:val="22"/>
                <w:szCs w:val="22"/>
              </w:rPr>
            </w:pPr>
            <w:r w:rsidRPr="00BD1F65">
              <w:rPr>
                <w:sz w:val="22"/>
                <w:szCs w:val="22"/>
              </w:rPr>
              <w:t>Код позиции КТРУ</w:t>
            </w:r>
            <w:r w:rsidRPr="00BD1F65">
              <w:rPr>
                <w:color w:val="000000" w:themeColor="text1"/>
                <w:sz w:val="22"/>
                <w:szCs w:val="22"/>
              </w:rPr>
              <w:t xml:space="preserve">: </w:t>
            </w:r>
            <w:r w:rsidRPr="00BD1F65">
              <w:rPr>
                <w:rStyle w:val="af"/>
                <w:color w:val="000000" w:themeColor="text1"/>
                <w:sz w:val="22"/>
                <w:szCs w:val="22"/>
                <w:u w:val="none"/>
              </w:rPr>
              <w:t>не установлен</w:t>
            </w:r>
          </w:p>
        </w:tc>
        <w:tc>
          <w:tcPr>
            <w:tcW w:w="1418" w:type="dxa"/>
            <w:shd w:val="clear" w:color="auto" w:fill="auto"/>
            <w:noWrap/>
            <w:hideMark/>
          </w:tcPr>
          <w:p w:rsidR="00BD1F65" w:rsidRPr="00AA6A1C" w:rsidRDefault="00BD1F65" w:rsidP="007114E7">
            <w:pPr>
              <w:jc w:val="center"/>
              <w:rPr>
                <w:rFonts w:ascii="PT Astra Serif" w:hAnsi="PT Astra Serif"/>
                <w:sz w:val="22"/>
                <w:szCs w:val="22"/>
              </w:rPr>
            </w:pPr>
          </w:p>
          <w:p w:rsidR="00BD1F65" w:rsidRPr="00AA6A1C" w:rsidRDefault="00BD1F65" w:rsidP="007114E7">
            <w:pPr>
              <w:jc w:val="center"/>
              <w:rPr>
                <w:rFonts w:ascii="PT Astra Serif" w:hAnsi="PT Astra Serif"/>
                <w:sz w:val="22"/>
                <w:szCs w:val="22"/>
                <w:lang w:eastAsia="en-US"/>
              </w:rPr>
            </w:pPr>
            <w:r w:rsidRPr="00AA6A1C">
              <w:rPr>
                <w:rFonts w:ascii="PT Astra Serif" w:hAnsi="PT Astra Serif"/>
                <w:sz w:val="22"/>
                <w:szCs w:val="22"/>
              </w:rPr>
              <w:t xml:space="preserve"> </w:t>
            </w:r>
            <w:proofErr w:type="spellStart"/>
            <w:r w:rsidRPr="00AA6A1C">
              <w:rPr>
                <w:rFonts w:ascii="PT Astra Serif" w:hAnsi="PT Astra Serif"/>
                <w:sz w:val="22"/>
                <w:szCs w:val="22"/>
              </w:rPr>
              <w:t>усл</w:t>
            </w:r>
            <w:proofErr w:type="spellEnd"/>
            <w:r w:rsidRPr="00AA6A1C">
              <w:rPr>
                <w:rFonts w:ascii="PT Astra Serif" w:hAnsi="PT Astra Serif"/>
                <w:sz w:val="22"/>
                <w:szCs w:val="22"/>
              </w:rPr>
              <w:t xml:space="preserve">. ед. </w:t>
            </w:r>
          </w:p>
        </w:tc>
        <w:tc>
          <w:tcPr>
            <w:tcW w:w="992" w:type="dxa"/>
            <w:shd w:val="clear" w:color="auto" w:fill="auto"/>
            <w:hideMark/>
          </w:tcPr>
          <w:p w:rsidR="00BD1F65" w:rsidRPr="00AA6A1C" w:rsidRDefault="00BD1F65" w:rsidP="007114E7">
            <w:pPr>
              <w:jc w:val="center"/>
              <w:rPr>
                <w:rFonts w:ascii="PT Astra Serif" w:hAnsi="PT Astra Serif"/>
                <w:sz w:val="22"/>
                <w:szCs w:val="22"/>
              </w:rPr>
            </w:pPr>
          </w:p>
          <w:p w:rsidR="00BD1F65" w:rsidRPr="00AA6A1C" w:rsidRDefault="00BD1F65" w:rsidP="007114E7">
            <w:pPr>
              <w:jc w:val="center"/>
              <w:rPr>
                <w:rFonts w:ascii="PT Astra Serif" w:hAnsi="PT Astra Serif"/>
                <w:sz w:val="22"/>
                <w:szCs w:val="22"/>
                <w:lang w:eastAsia="en-US"/>
              </w:rPr>
            </w:pPr>
            <w:r w:rsidRPr="00AA6A1C">
              <w:rPr>
                <w:rFonts w:ascii="PT Astra Serif" w:hAnsi="PT Astra Serif"/>
                <w:sz w:val="22"/>
                <w:szCs w:val="22"/>
              </w:rPr>
              <w:t>1</w:t>
            </w:r>
          </w:p>
        </w:tc>
        <w:tc>
          <w:tcPr>
            <w:tcW w:w="1559" w:type="dxa"/>
            <w:shd w:val="clear" w:color="auto" w:fill="auto"/>
            <w:vAlign w:val="center"/>
            <w:hideMark/>
          </w:tcPr>
          <w:p w:rsidR="00BD1F65" w:rsidRPr="00AA6A1C" w:rsidRDefault="00BD1F65" w:rsidP="007114E7">
            <w:pPr>
              <w:jc w:val="center"/>
              <w:rPr>
                <w:rFonts w:ascii="PT Astra Serif" w:hAnsi="PT Astra Serif"/>
                <w:sz w:val="22"/>
                <w:szCs w:val="22"/>
              </w:rPr>
            </w:pPr>
          </w:p>
          <w:p w:rsidR="00BD1F65" w:rsidRPr="00AA6A1C" w:rsidRDefault="00BD1F65" w:rsidP="007114E7">
            <w:pPr>
              <w:jc w:val="center"/>
              <w:rPr>
                <w:rFonts w:ascii="PT Astra Serif" w:hAnsi="PT Astra Serif"/>
                <w:sz w:val="22"/>
                <w:szCs w:val="22"/>
              </w:rPr>
            </w:pPr>
          </w:p>
        </w:tc>
        <w:tc>
          <w:tcPr>
            <w:tcW w:w="1134" w:type="dxa"/>
            <w:shd w:val="clear" w:color="auto" w:fill="auto"/>
            <w:vAlign w:val="center"/>
            <w:hideMark/>
          </w:tcPr>
          <w:p w:rsidR="00BD1F65" w:rsidRPr="00AA6A1C" w:rsidRDefault="00BD1F65" w:rsidP="007114E7">
            <w:pPr>
              <w:jc w:val="center"/>
              <w:rPr>
                <w:rFonts w:ascii="PT Astra Serif" w:hAnsi="PT Astra Serif"/>
                <w:sz w:val="22"/>
                <w:szCs w:val="22"/>
              </w:rPr>
            </w:pPr>
          </w:p>
          <w:p w:rsidR="00BD1F65" w:rsidRPr="00AA6A1C" w:rsidRDefault="00BD1F65" w:rsidP="007114E7">
            <w:pPr>
              <w:jc w:val="center"/>
              <w:rPr>
                <w:rFonts w:ascii="PT Astra Serif" w:hAnsi="PT Astra Serif"/>
                <w:sz w:val="22"/>
                <w:szCs w:val="22"/>
              </w:rPr>
            </w:pPr>
          </w:p>
        </w:tc>
      </w:tr>
      <w:tr w:rsidR="00BD1F65" w:rsidRPr="00D63E15" w:rsidTr="000E5F38">
        <w:trPr>
          <w:trHeight w:val="255"/>
        </w:trPr>
        <w:tc>
          <w:tcPr>
            <w:tcW w:w="534" w:type="dxa"/>
            <w:shd w:val="clear" w:color="auto" w:fill="auto"/>
            <w:vAlign w:val="center"/>
            <w:hideMark/>
          </w:tcPr>
          <w:p w:rsidR="00BD1F65" w:rsidRPr="00D63E15" w:rsidRDefault="00BD1F65" w:rsidP="007114E7">
            <w:pPr>
              <w:pStyle w:val="af3"/>
              <w:rPr>
                <w:rFonts w:ascii="Times New Roman" w:hAnsi="Times New Roman"/>
              </w:rPr>
            </w:pPr>
            <w:r>
              <w:rPr>
                <w:rFonts w:ascii="Times New Roman" w:hAnsi="Times New Roman"/>
              </w:rPr>
              <w:t>2</w:t>
            </w:r>
          </w:p>
        </w:tc>
        <w:tc>
          <w:tcPr>
            <w:tcW w:w="4110" w:type="dxa"/>
            <w:shd w:val="clear" w:color="auto" w:fill="auto"/>
            <w:noWrap/>
            <w:vAlign w:val="center"/>
            <w:hideMark/>
          </w:tcPr>
          <w:p w:rsidR="00BD1F65" w:rsidRPr="00BD1F65" w:rsidRDefault="00BD1F65" w:rsidP="00F35E3B">
            <w:pPr>
              <w:tabs>
                <w:tab w:val="num" w:pos="360"/>
              </w:tabs>
              <w:rPr>
                <w:rFonts w:ascii="PT Astra Serif" w:hAnsi="PT Astra Serif"/>
                <w:sz w:val="22"/>
                <w:szCs w:val="22"/>
              </w:rPr>
            </w:pPr>
            <w:r w:rsidRPr="00BD1F65">
              <w:rPr>
                <w:rFonts w:ascii="PT Astra Serif" w:hAnsi="PT Astra Serif"/>
                <w:sz w:val="22"/>
                <w:szCs w:val="22"/>
              </w:rPr>
              <w:t xml:space="preserve">Услуги по установлению рыночной стоимости лома цветных металлов (алюминий) </w:t>
            </w:r>
          </w:p>
          <w:p w:rsidR="00BD1F65" w:rsidRPr="00BD1F65" w:rsidRDefault="00BD1F65" w:rsidP="00F35E3B">
            <w:pPr>
              <w:tabs>
                <w:tab w:val="num" w:pos="360"/>
              </w:tabs>
              <w:rPr>
                <w:rFonts w:ascii="PT Astra Serif" w:hAnsi="PT Astra Serif"/>
                <w:sz w:val="22"/>
                <w:szCs w:val="22"/>
              </w:rPr>
            </w:pPr>
            <w:r w:rsidRPr="00BD1F65">
              <w:rPr>
                <w:rFonts w:ascii="PT Astra Serif" w:hAnsi="PT Astra Serif"/>
                <w:sz w:val="22"/>
                <w:szCs w:val="22"/>
              </w:rPr>
              <w:t>8 кг.</w:t>
            </w:r>
          </w:p>
          <w:p w:rsidR="00BD1F65" w:rsidRPr="00BD1F65" w:rsidRDefault="00BD1F65" w:rsidP="00BD1F65">
            <w:pPr>
              <w:contextualSpacing/>
              <w:jc w:val="both"/>
              <w:rPr>
                <w:color w:val="FF0000"/>
                <w:sz w:val="22"/>
                <w:szCs w:val="22"/>
                <w:shd w:val="clear" w:color="auto" w:fill="FFFFFF"/>
              </w:rPr>
            </w:pPr>
            <w:r w:rsidRPr="00BD1F65">
              <w:rPr>
                <w:sz w:val="22"/>
                <w:szCs w:val="22"/>
              </w:rPr>
              <w:t xml:space="preserve">ОКПД 2: </w:t>
            </w:r>
            <w:r w:rsidRPr="00BD1F65">
              <w:rPr>
                <w:sz w:val="22"/>
                <w:szCs w:val="22"/>
                <w:shd w:val="clear" w:color="auto" w:fill="FFFFFF"/>
              </w:rPr>
              <w:t>74.90.12.121</w:t>
            </w:r>
          </w:p>
          <w:p w:rsidR="00BD1F65" w:rsidRPr="00BD1F65" w:rsidRDefault="00BD1F65" w:rsidP="00BD1F65">
            <w:pPr>
              <w:tabs>
                <w:tab w:val="num" w:pos="360"/>
              </w:tabs>
              <w:contextualSpacing/>
              <w:rPr>
                <w:rFonts w:ascii="PT Astra Serif" w:hAnsi="PT Astra Serif"/>
                <w:b/>
                <w:sz w:val="22"/>
                <w:szCs w:val="22"/>
              </w:rPr>
            </w:pPr>
            <w:r w:rsidRPr="00BD1F65">
              <w:rPr>
                <w:sz w:val="22"/>
                <w:szCs w:val="22"/>
              </w:rPr>
              <w:t>Код позиции КТРУ</w:t>
            </w:r>
            <w:r w:rsidRPr="00BD1F65">
              <w:rPr>
                <w:color w:val="000000" w:themeColor="text1"/>
                <w:sz w:val="22"/>
                <w:szCs w:val="22"/>
              </w:rPr>
              <w:t xml:space="preserve">: </w:t>
            </w:r>
            <w:r w:rsidRPr="00BD1F65">
              <w:rPr>
                <w:rStyle w:val="af"/>
                <w:color w:val="000000" w:themeColor="text1"/>
                <w:sz w:val="22"/>
                <w:szCs w:val="22"/>
                <w:u w:val="none"/>
              </w:rPr>
              <w:t>не установлен</w:t>
            </w:r>
          </w:p>
        </w:tc>
        <w:tc>
          <w:tcPr>
            <w:tcW w:w="1418" w:type="dxa"/>
            <w:shd w:val="clear" w:color="auto" w:fill="auto"/>
            <w:noWrap/>
            <w:hideMark/>
          </w:tcPr>
          <w:p w:rsidR="00BD1F65" w:rsidRPr="00AA6A1C" w:rsidRDefault="00BD1F65" w:rsidP="00F35E3B">
            <w:pPr>
              <w:jc w:val="center"/>
              <w:rPr>
                <w:rFonts w:ascii="PT Astra Serif" w:hAnsi="PT Astra Serif"/>
                <w:sz w:val="22"/>
                <w:szCs w:val="22"/>
              </w:rPr>
            </w:pPr>
          </w:p>
          <w:p w:rsidR="00BD1F65" w:rsidRPr="00AA6A1C" w:rsidRDefault="00BD1F65" w:rsidP="00F35E3B">
            <w:pPr>
              <w:jc w:val="center"/>
              <w:rPr>
                <w:rFonts w:ascii="PT Astra Serif" w:hAnsi="PT Astra Serif"/>
                <w:sz w:val="22"/>
                <w:szCs w:val="22"/>
                <w:lang w:eastAsia="en-US"/>
              </w:rPr>
            </w:pPr>
            <w:r w:rsidRPr="00AA6A1C">
              <w:rPr>
                <w:rFonts w:ascii="PT Astra Serif" w:hAnsi="PT Astra Serif"/>
                <w:sz w:val="22"/>
                <w:szCs w:val="22"/>
              </w:rPr>
              <w:t xml:space="preserve"> </w:t>
            </w:r>
            <w:proofErr w:type="spellStart"/>
            <w:r w:rsidRPr="00AA6A1C">
              <w:rPr>
                <w:rFonts w:ascii="PT Astra Serif" w:hAnsi="PT Astra Serif"/>
                <w:sz w:val="22"/>
                <w:szCs w:val="22"/>
              </w:rPr>
              <w:t>усл</w:t>
            </w:r>
            <w:proofErr w:type="spellEnd"/>
            <w:r w:rsidRPr="00AA6A1C">
              <w:rPr>
                <w:rFonts w:ascii="PT Astra Serif" w:hAnsi="PT Astra Serif"/>
                <w:sz w:val="22"/>
                <w:szCs w:val="22"/>
              </w:rPr>
              <w:t xml:space="preserve">. ед. </w:t>
            </w:r>
          </w:p>
        </w:tc>
        <w:tc>
          <w:tcPr>
            <w:tcW w:w="992" w:type="dxa"/>
            <w:shd w:val="clear" w:color="auto" w:fill="auto"/>
            <w:hideMark/>
          </w:tcPr>
          <w:p w:rsidR="00BD1F65" w:rsidRPr="00AA6A1C" w:rsidRDefault="00BD1F65" w:rsidP="00F35E3B">
            <w:pPr>
              <w:jc w:val="center"/>
              <w:rPr>
                <w:rFonts w:ascii="PT Astra Serif" w:hAnsi="PT Astra Serif"/>
                <w:sz w:val="22"/>
                <w:szCs w:val="22"/>
              </w:rPr>
            </w:pPr>
          </w:p>
          <w:p w:rsidR="00BD1F65" w:rsidRPr="00AA6A1C" w:rsidRDefault="00BD1F65" w:rsidP="00F35E3B">
            <w:pPr>
              <w:jc w:val="center"/>
              <w:rPr>
                <w:rFonts w:ascii="PT Astra Serif" w:hAnsi="PT Astra Serif"/>
                <w:sz w:val="22"/>
                <w:szCs w:val="22"/>
                <w:lang w:eastAsia="en-US"/>
              </w:rPr>
            </w:pPr>
            <w:r w:rsidRPr="00AA6A1C">
              <w:rPr>
                <w:rFonts w:ascii="PT Astra Serif" w:hAnsi="PT Astra Serif"/>
                <w:sz w:val="22"/>
                <w:szCs w:val="22"/>
              </w:rPr>
              <w:t>1</w:t>
            </w:r>
          </w:p>
        </w:tc>
        <w:tc>
          <w:tcPr>
            <w:tcW w:w="1559" w:type="dxa"/>
            <w:shd w:val="clear" w:color="auto" w:fill="auto"/>
            <w:vAlign w:val="center"/>
            <w:hideMark/>
          </w:tcPr>
          <w:p w:rsidR="00BD1F65" w:rsidRPr="00AA6A1C" w:rsidRDefault="00BD1F65" w:rsidP="007114E7">
            <w:pPr>
              <w:jc w:val="center"/>
              <w:rPr>
                <w:rFonts w:ascii="PT Astra Serif" w:hAnsi="PT Astra Serif"/>
                <w:sz w:val="22"/>
                <w:szCs w:val="22"/>
              </w:rPr>
            </w:pPr>
          </w:p>
        </w:tc>
        <w:tc>
          <w:tcPr>
            <w:tcW w:w="1134" w:type="dxa"/>
            <w:shd w:val="clear" w:color="auto" w:fill="auto"/>
            <w:vAlign w:val="center"/>
            <w:hideMark/>
          </w:tcPr>
          <w:p w:rsidR="00BD1F65" w:rsidRPr="00AA6A1C" w:rsidRDefault="00BD1F65" w:rsidP="007114E7">
            <w:pPr>
              <w:jc w:val="center"/>
              <w:rPr>
                <w:rFonts w:ascii="PT Astra Serif" w:hAnsi="PT Astra Serif"/>
                <w:sz w:val="22"/>
                <w:szCs w:val="22"/>
              </w:rPr>
            </w:pPr>
          </w:p>
        </w:tc>
      </w:tr>
      <w:tr w:rsidR="00BD1F65" w:rsidRPr="00D63E15" w:rsidTr="000E5F38">
        <w:trPr>
          <w:trHeight w:val="255"/>
        </w:trPr>
        <w:tc>
          <w:tcPr>
            <w:tcW w:w="534" w:type="dxa"/>
            <w:shd w:val="clear" w:color="auto" w:fill="auto"/>
            <w:vAlign w:val="center"/>
            <w:hideMark/>
          </w:tcPr>
          <w:p w:rsidR="00BD1F65" w:rsidRPr="00D63E15" w:rsidRDefault="00BD1F65" w:rsidP="007114E7">
            <w:pPr>
              <w:pStyle w:val="af3"/>
              <w:rPr>
                <w:rFonts w:ascii="Times New Roman" w:hAnsi="Times New Roman"/>
              </w:rPr>
            </w:pPr>
            <w:r>
              <w:rPr>
                <w:rFonts w:ascii="Times New Roman" w:hAnsi="Times New Roman"/>
              </w:rPr>
              <w:t>3</w:t>
            </w:r>
          </w:p>
        </w:tc>
        <w:tc>
          <w:tcPr>
            <w:tcW w:w="4110" w:type="dxa"/>
            <w:shd w:val="clear" w:color="auto" w:fill="auto"/>
            <w:noWrap/>
            <w:vAlign w:val="center"/>
            <w:hideMark/>
          </w:tcPr>
          <w:p w:rsidR="00BD1F65" w:rsidRPr="00BD1F65" w:rsidRDefault="00BD1F65" w:rsidP="00F35E3B">
            <w:pPr>
              <w:tabs>
                <w:tab w:val="num" w:pos="360"/>
              </w:tabs>
              <w:rPr>
                <w:rFonts w:ascii="PT Astra Serif" w:hAnsi="PT Astra Serif"/>
                <w:sz w:val="22"/>
                <w:szCs w:val="22"/>
              </w:rPr>
            </w:pPr>
            <w:r w:rsidRPr="00BD1F65">
              <w:rPr>
                <w:rFonts w:ascii="PT Astra Serif" w:hAnsi="PT Astra Serif"/>
                <w:sz w:val="22"/>
                <w:szCs w:val="22"/>
              </w:rPr>
              <w:t>Услуги по установлению рыночной стоимости лома цветных металлов (медь) 3 кг.</w:t>
            </w:r>
          </w:p>
          <w:p w:rsidR="00BD1F65" w:rsidRPr="00BD1F65" w:rsidRDefault="00BD1F65" w:rsidP="00BD1F65">
            <w:pPr>
              <w:contextualSpacing/>
              <w:jc w:val="both"/>
              <w:rPr>
                <w:color w:val="FF0000"/>
                <w:sz w:val="22"/>
                <w:szCs w:val="22"/>
                <w:shd w:val="clear" w:color="auto" w:fill="FFFFFF"/>
              </w:rPr>
            </w:pPr>
            <w:r w:rsidRPr="00BD1F65">
              <w:rPr>
                <w:sz w:val="22"/>
                <w:szCs w:val="22"/>
              </w:rPr>
              <w:t xml:space="preserve">ОКПД 2: </w:t>
            </w:r>
            <w:r w:rsidRPr="00BD1F65">
              <w:rPr>
                <w:sz w:val="22"/>
                <w:szCs w:val="22"/>
                <w:shd w:val="clear" w:color="auto" w:fill="FFFFFF"/>
              </w:rPr>
              <w:t>74.90.12.121</w:t>
            </w:r>
          </w:p>
          <w:p w:rsidR="00BD1F65" w:rsidRPr="00BD1F65" w:rsidRDefault="00BD1F65" w:rsidP="00F35E3B">
            <w:pPr>
              <w:tabs>
                <w:tab w:val="num" w:pos="360"/>
              </w:tabs>
              <w:contextualSpacing/>
              <w:rPr>
                <w:rFonts w:ascii="PT Astra Serif" w:hAnsi="PT Astra Serif"/>
                <w:sz w:val="22"/>
                <w:szCs w:val="22"/>
              </w:rPr>
            </w:pPr>
            <w:r w:rsidRPr="00BD1F65">
              <w:rPr>
                <w:sz w:val="22"/>
                <w:szCs w:val="22"/>
              </w:rPr>
              <w:t>Код позиции КТРУ</w:t>
            </w:r>
            <w:r w:rsidRPr="00BD1F65">
              <w:rPr>
                <w:color w:val="000000" w:themeColor="text1"/>
                <w:sz w:val="22"/>
                <w:szCs w:val="22"/>
              </w:rPr>
              <w:t xml:space="preserve">: </w:t>
            </w:r>
            <w:r w:rsidRPr="00BD1F65">
              <w:rPr>
                <w:rStyle w:val="af"/>
                <w:color w:val="000000" w:themeColor="text1"/>
                <w:sz w:val="22"/>
                <w:szCs w:val="22"/>
                <w:u w:val="none"/>
              </w:rPr>
              <w:t>не установлен</w:t>
            </w:r>
          </w:p>
          <w:p w:rsidR="00BD1F65" w:rsidRPr="00BD1F65" w:rsidRDefault="00BD1F65" w:rsidP="00F35E3B">
            <w:pPr>
              <w:tabs>
                <w:tab w:val="num" w:pos="360"/>
              </w:tabs>
              <w:rPr>
                <w:rFonts w:ascii="PT Astra Serif" w:hAnsi="PT Astra Serif"/>
                <w:b/>
                <w:sz w:val="22"/>
                <w:szCs w:val="22"/>
              </w:rPr>
            </w:pPr>
          </w:p>
        </w:tc>
        <w:tc>
          <w:tcPr>
            <w:tcW w:w="1418" w:type="dxa"/>
            <w:shd w:val="clear" w:color="auto" w:fill="auto"/>
            <w:noWrap/>
            <w:hideMark/>
          </w:tcPr>
          <w:p w:rsidR="00BD1F65" w:rsidRPr="00AA6A1C" w:rsidRDefault="00BD1F65" w:rsidP="00F35E3B">
            <w:pPr>
              <w:jc w:val="center"/>
              <w:rPr>
                <w:rFonts w:ascii="PT Astra Serif" w:hAnsi="PT Astra Serif"/>
                <w:sz w:val="22"/>
                <w:szCs w:val="22"/>
              </w:rPr>
            </w:pPr>
          </w:p>
          <w:p w:rsidR="00BD1F65" w:rsidRPr="00AA6A1C" w:rsidRDefault="00BD1F65" w:rsidP="00F35E3B">
            <w:pPr>
              <w:jc w:val="center"/>
              <w:rPr>
                <w:rFonts w:ascii="PT Astra Serif" w:hAnsi="PT Astra Serif"/>
                <w:sz w:val="22"/>
                <w:szCs w:val="22"/>
                <w:lang w:eastAsia="en-US"/>
              </w:rPr>
            </w:pPr>
            <w:r w:rsidRPr="00AA6A1C">
              <w:rPr>
                <w:rFonts w:ascii="PT Astra Serif" w:hAnsi="PT Astra Serif"/>
                <w:sz w:val="22"/>
                <w:szCs w:val="22"/>
              </w:rPr>
              <w:t xml:space="preserve"> </w:t>
            </w:r>
            <w:proofErr w:type="spellStart"/>
            <w:r w:rsidRPr="00AA6A1C">
              <w:rPr>
                <w:rFonts w:ascii="PT Astra Serif" w:hAnsi="PT Astra Serif"/>
                <w:sz w:val="22"/>
                <w:szCs w:val="22"/>
              </w:rPr>
              <w:t>усл</w:t>
            </w:r>
            <w:proofErr w:type="spellEnd"/>
            <w:r w:rsidRPr="00AA6A1C">
              <w:rPr>
                <w:rFonts w:ascii="PT Astra Serif" w:hAnsi="PT Astra Serif"/>
                <w:sz w:val="22"/>
                <w:szCs w:val="22"/>
              </w:rPr>
              <w:t xml:space="preserve">. ед. </w:t>
            </w:r>
          </w:p>
        </w:tc>
        <w:tc>
          <w:tcPr>
            <w:tcW w:w="992" w:type="dxa"/>
            <w:shd w:val="clear" w:color="auto" w:fill="auto"/>
            <w:hideMark/>
          </w:tcPr>
          <w:p w:rsidR="00BD1F65" w:rsidRPr="00AA6A1C" w:rsidRDefault="00BD1F65" w:rsidP="00F35E3B">
            <w:pPr>
              <w:jc w:val="center"/>
              <w:rPr>
                <w:rFonts w:ascii="PT Astra Serif" w:hAnsi="PT Astra Serif"/>
                <w:sz w:val="22"/>
                <w:szCs w:val="22"/>
              </w:rPr>
            </w:pPr>
          </w:p>
          <w:p w:rsidR="00BD1F65" w:rsidRPr="00AA6A1C" w:rsidRDefault="00BD1F65" w:rsidP="00F35E3B">
            <w:pPr>
              <w:jc w:val="center"/>
              <w:rPr>
                <w:rFonts w:ascii="PT Astra Serif" w:hAnsi="PT Astra Serif"/>
                <w:sz w:val="22"/>
                <w:szCs w:val="22"/>
                <w:lang w:eastAsia="en-US"/>
              </w:rPr>
            </w:pPr>
            <w:r w:rsidRPr="00AA6A1C">
              <w:rPr>
                <w:rFonts w:ascii="PT Astra Serif" w:hAnsi="PT Astra Serif"/>
                <w:sz w:val="22"/>
                <w:szCs w:val="22"/>
              </w:rPr>
              <w:t>1</w:t>
            </w:r>
          </w:p>
        </w:tc>
        <w:tc>
          <w:tcPr>
            <w:tcW w:w="1559" w:type="dxa"/>
            <w:shd w:val="clear" w:color="auto" w:fill="auto"/>
            <w:vAlign w:val="center"/>
            <w:hideMark/>
          </w:tcPr>
          <w:p w:rsidR="00BD1F65" w:rsidRPr="00AA6A1C" w:rsidRDefault="00BD1F65" w:rsidP="007114E7">
            <w:pPr>
              <w:jc w:val="center"/>
              <w:rPr>
                <w:rFonts w:ascii="PT Astra Serif" w:hAnsi="PT Astra Serif"/>
                <w:sz w:val="22"/>
                <w:szCs w:val="22"/>
              </w:rPr>
            </w:pPr>
          </w:p>
        </w:tc>
        <w:tc>
          <w:tcPr>
            <w:tcW w:w="1134" w:type="dxa"/>
            <w:shd w:val="clear" w:color="auto" w:fill="auto"/>
            <w:vAlign w:val="center"/>
            <w:hideMark/>
          </w:tcPr>
          <w:p w:rsidR="00BD1F65" w:rsidRPr="00AA6A1C" w:rsidRDefault="00BD1F65" w:rsidP="007114E7">
            <w:pPr>
              <w:jc w:val="center"/>
              <w:rPr>
                <w:rFonts w:ascii="PT Astra Serif" w:hAnsi="PT Astra Serif"/>
                <w:sz w:val="22"/>
                <w:szCs w:val="22"/>
              </w:rPr>
            </w:pPr>
          </w:p>
        </w:tc>
      </w:tr>
      <w:tr w:rsidR="00880110" w:rsidRPr="00D63E15" w:rsidTr="007114E7">
        <w:trPr>
          <w:trHeight w:val="529"/>
        </w:trPr>
        <w:tc>
          <w:tcPr>
            <w:tcW w:w="8613" w:type="dxa"/>
            <w:gridSpan w:val="5"/>
          </w:tcPr>
          <w:p w:rsidR="00880110" w:rsidRPr="00D63E15" w:rsidRDefault="00880110" w:rsidP="007114E7">
            <w:pPr>
              <w:jc w:val="right"/>
              <w:rPr>
                <w:rFonts w:eastAsia="Calibri"/>
                <w:b/>
              </w:rPr>
            </w:pPr>
            <w:r w:rsidRPr="00D63E15">
              <w:rPr>
                <w:rFonts w:eastAsia="Calibri"/>
                <w:b/>
              </w:rPr>
              <w:t>Всего:</w:t>
            </w:r>
          </w:p>
        </w:tc>
        <w:tc>
          <w:tcPr>
            <w:tcW w:w="1134" w:type="dxa"/>
            <w:shd w:val="clear" w:color="auto" w:fill="auto"/>
            <w:vAlign w:val="center"/>
          </w:tcPr>
          <w:p w:rsidR="00880110" w:rsidRPr="00D63E15" w:rsidRDefault="00880110" w:rsidP="007114E7">
            <w:pPr>
              <w:jc w:val="center"/>
              <w:rPr>
                <w:b/>
              </w:rPr>
            </w:pPr>
          </w:p>
          <w:p w:rsidR="00880110" w:rsidRPr="00D63E15" w:rsidRDefault="00880110" w:rsidP="007114E7">
            <w:pPr>
              <w:jc w:val="center"/>
              <w:rPr>
                <w:b/>
              </w:rPr>
            </w:pPr>
          </w:p>
        </w:tc>
      </w:tr>
    </w:tbl>
    <w:p w:rsidR="00880110" w:rsidRPr="00D63E15" w:rsidRDefault="00880110" w:rsidP="00880110">
      <w:pPr>
        <w:pStyle w:val="af5"/>
        <w:overflowPunct w:val="0"/>
        <w:ind w:right="-1"/>
        <w:rPr>
          <w:sz w:val="22"/>
          <w:szCs w:val="22"/>
        </w:rPr>
      </w:pPr>
    </w:p>
    <w:p w:rsidR="00880110" w:rsidRPr="00D63E15" w:rsidRDefault="00880110" w:rsidP="00880110">
      <w:pPr>
        <w:pStyle w:val="af5"/>
        <w:overflowPunct w:val="0"/>
        <w:ind w:right="-1"/>
        <w:rPr>
          <w:b/>
          <w:sz w:val="22"/>
          <w:szCs w:val="22"/>
        </w:rPr>
      </w:pPr>
      <w:r w:rsidRPr="00D63E15">
        <w:rPr>
          <w:sz w:val="22"/>
          <w:szCs w:val="22"/>
        </w:rPr>
        <w:t>Всего наименований 1 (один)  на сумму: ______________________________________________</w:t>
      </w:r>
    </w:p>
    <w:p w:rsidR="00880110" w:rsidRDefault="00880110" w:rsidP="00880110">
      <w:pPr>
        <w:rPr>
          <w:b/>
        </w:rPr>
      </w:pPr>
    </w:p>
    <w:p w:rsidR="00880110" w:rsidRDefault="00880110" w:rsidP="00880110">
      <w:pPr>
        <w:rPr>
          <w:b/>
        </w:rPr>
      </w:pPr>
    </w:p>
    <w:tbl>
      <w:tblPr>
        <w:tblW w:w="10207" w:type="dxa"/>
        <w:tblInd w:w="-34" w:type="dxa"/>
        <w:tblLayout w:type="fixed"/>
        <w:tblLook w:val="0000"/>
      </w:tblPr>
      <w:tblGrid>
        <w:gridCol w:w="5387"/>
        <w:gridCol w:w="4820"/>
      </w:tblGrid>
      <w:tr w:rsidR="00880110" w:rsidRPr="00234475" w:rsidTr="007114E7">
        <w:trPr>
          <w:trHeight w:val="618"/>
        </w:trPr>
        <w:tc>
          <w:tcPr>
            <w:tcW w:w="5387" w:type="dxa"/>
          </w:tcPr>
          <w:p w:rsidR="00880110" w:rsidRPr="00234475" w:rsidRDefault="00880110" w:rsidP="007114E7">
            <w:pPr>
              <w:rPr>
                <w:b/>
              </w:rPr>
            </w:pPr>
            <w:r w:rsidRPr="00234475">
              <w:rPr>
                <w:b/>
              </w:rPr>
              <w:t>Государственный заказчик</w:t>
            </w:r>
          </w:p>
          <w:p w:rsidR="00880110" w:rsidRPr="00234475" w:rsidRDefault="00880110" w:rsidP="007114E7">
            <w:pPr>
              <w:pStyle w:val="ad"/>
              <w:ind w:left="0" w:right="-141"/>
              <w:rPr>
                <w:rFonts w:ascii="Times New Roman" w:hAnsi="Times New Roman"/>
                <w:sz w:val="20"/>
              </w:rPr>
            </w:pPr>
            <w:proofErr w:type="spellStart"/>
            <w:r w:rsidRPr="00234475">
              <w:rPr>
                <w:rFonts w:ascii="Times New Roman" w:hAnsi="Times New Roman"/>
                <w:sz w:val="20"/>
              </w:rPr>
              <w:t>Врио</w:t>
            </w:r>
            <w:proofErr w:type="spellEnd"/>
            <w:r w:rsidRPr="00234475">
              <w:rPr>
                <w:rFonts w:ascii="Times New Roman" w:hAnsi="Times New Roman"/>
                <w:sz w:val="20"/>
              </w:rPr>
              <w:t xml:space="preserve"> начальника   ФКУ ИК-2 УФСИН </w:t>
            </w:r>
          </w:p>
          <w:p w:rsidR="00880110" w:rsidRPr="00234475" w:rsidRDefault="00880110" w:rsidP="007114E7">
            <w:pPr>
              <w:pStyle w:val="ad"/>
              <w:ind w:left="0" w:right="-141"/>
              <w:rPr>
                <w:rFonts w:ascii="Times New Roman" w:hAnsi="Times New Roman"/>
                <w:sz w:val="20"/>
              </w:rPr>
            </w:pPr>
            <w:r w:rsidRPr="00234475">
              <w:rPr>
                <w:rFonts w:ascii="Times New Roman" w:hAnsi="Times New Roman"/>
                <w:sz w:val="20"/>
              </w:rPr>
              <w:t xml:space="preserve">России по Томской области </w:t>
            </w:r>
          </w:p>
          <w:p w:rsidR="00880110" w:rsidRPr="00234475" w:rsidRDefault="00880110" w:rsidP="007114E7">
            <w:pPr>
              <w:rPr>
                <w:b/>
              </w:rPr>
            </w:pPr>
            <w:r w:rsidRPr="00234475">
              <w:t xml:space="preserve">______________   </w:t>
            </w:r>
            <w:r>
              <w:t xml:space="preserve">Д.Д. Евтушенко </w:t>
            </w:r>
          </w:p>
        </w:tc>
        <w:tc>
          <w:tcPr>
            <w:tcW w:w="4820" w:type="dxa"/>
          </w:tcPr>
          <w:p w:rsidR="00880110" w:rsidRPr="00234475" w:rsidRDefault="00880110" w:rsidP="007114E7">
            <w:pPr>
              <w:pStyle w:val="af5"/>
              <w:spacing w:after="0"/>
              <w:ind w:right="34"/>
              <w:rPr>
                <w:b/>
              </w:rPr>
            </w:pPr>
            <w:r w:rsidRPr="00234475">
              <w:rPr>
                <w:b/>
              </w:rPr>
              <w:t>Исполнитель</w:t>
            </w:r>
          </w:p>
          <w:p w:rsidR="00880110" w:rsidRPr="00234475" w:rsidRDefault="00880110" w:rsidP="007114E7">
            <w:pPr>
              <w:pStyle w:val="af5"/>
              <w:ind w:right="34"/>
              <w:rPr>
                <w:b/>
              </w:rPr>
            </w:pPr>
          </w:p>
          <w:p w:rsidR="00880110" w:rsidRPr="00234475" w:rsidRDefault="00880110" w:rsidP="007114E7">
            <w:pPr>
              <w:pStyle w:val="af5"/>
              <w:ind w:right="34"/>
            </w:pPr>
          </w:p>
        </w:tc>
      </w:tr>
    </w:tbl>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880110" w:rsidRDefault="00880110" w:rsidP="00880110">
      <w:pPr>
        <w:rPr>
          <w:b/>
        </w:rPr>
      </w:pPr>
    </w:p>
    <w:p w:rsidR="00BD1F65" w:rsidRDefault="00BD1F65" w:rsidP="00880110">
      <w:pPr>
        <w:rPr>
          <w:b/>
        </w:rPr>
      </w:pPr>
    </w:p>
    <w:p w:rsidR="00880110" w:rsidRPr="00347217" w:rsidRDefault="00880110" w:rsidP="00880110">
      <w:pPr>
        <w:pStyle w:val="af3"/>
        <w:jc w:val="right"/>
        <w:rPr>
          <w:rFonts w:ascii="Times New Roman" w:hAnsi="Times New Roman"/>
          <w:sz w:val="20"/>
        </w:rPr>
      </w:pPr>
      <w:r>
        <w:rPr>
          <w:rFonts w:ascii="Times New Roman" w:hAnsi="Times New Roman"/>
          <w:sz w:val="20"/>
        </w:rPr>
        <w:t>Приложение № 2</w:t>
      </w:r>
    </w:p>
    <w:p w:rsidR="00880110" w:rsidRPr="00347217" w:rsidRDefault="00880110" w:rsidP="00880110">
      <w:pPr>
        <w:pStyle w:val="af3"/>
        <w:jc w:val="right"/>
        <w:rPr>
          <w:rFonts w:ascii="Times New Roman" w:hAnsi="Times New Roman"/>
          <w:sz w:val="20"/>
        </w:rPr>
      </w:pPr>
      <w:r w:rsidRPr="00347217">
        <w:rPr>
          <w:rFonts w:ascii="Times New Roman" w:hAnsi="Times New Roman"/>
          <w:sz w:val="20"/>
        </w:rPr>
        <w:lastRenderedPageBreak/>
        <w:t xml:space="preserve">                                                                                   к государственному контракту  </w:t>
      </w:r>
    </w:p>
    <w:p w:rsidR="00880110" w:rsidRPr="00347217" w:rsidRDefault="00880110" w:rsidP="00880110">
      <w:pPr>
        <w:pStyle w:val="af3"/>
        <w:jc w:val="right"/>
        <w:rPr>
          <w:rFonts w:ascii="Times New Roman" w:hAnsi="Times New Roman"/>
          <w:sz w:val="20"/>
        </w:rPr>
      </w:pPr>
      <w:r w:rsidRPr="00347217">
        <w:rPr>
          <w:rFonts w:ascii="Times New Roman" w:hAnsi="Times New Roman"/>
          <w:sz w:val="20"/>
        </w:rPr>
        <w:t xml:space="preserve">на оказание услуг № ________                                                                     </w:t>
      </w:r>
    </w:p>
    <w:p w:rsidR="00880110" w:rsidRDefault="00880110" w:rsidP="00880110">
      <w:pPr>
        <w:pStyle w:val="af3"/>
        <w:jc w:val="right"/>
        <w:rPr>
          <w:rFonts w:ascii="Times New Roman" w:hAnsi="Times New Roman"/>
          <w:sz w:val="20"/>
        </w:rPr>
      </w:pPr>
      <w:r w:rsidRPr="00347217">
        <w:rPr>
          <w:rFonts w:ascii="Times New Roman" w:hAnsi="Times New Roman"/>
          <w:sz w:val="20"/>
        </w:rPr>
        <w:t xml:space="preserve">                                                                                                                    от «___» ____________ 2026г.</w:t>
      </w:r>
    </w:p>
    <w:p w:rsidR="00AA6A1C" w:rsidRDefault="00AA6A1C" w:rsidP="00AA6A1C">
      <w:pPr>
        <w:pStyle w:val="31"/>
        <w:spacing w:after="0"/>
        <w:ind w:right="-907"/>
        <w:jc w:val="center"/>
        <w:rPr>
          <w:rFonts w:ascii="PT Astra Serif" w:hAnsi="PT Astra Serif"/>
          <w:b/>
          <w:sz w:val="22"/>
          <w:szCs w:val="22"/>
        </w:rPr>
      </w:pPr>
      <w:r w:rsidRPr="0070042F">
        <w:rPr>
          <w:rFonts w:ascii="PT Astra Serif" w:hAnsi="PT Astra Serif"/>
          <w:b/>
          <w:sz w:val="22"/>
          <w:szCs w:val="22"/>
        </w:rPr>
        <w:t>Техническое задание</w:t>
      </w:r>
    </w:p>
    <w:p w:rsidR="00AA6A1C" w:rsidRPr="0070042F" w:rsidRDefault="00AA6A1C" w:rsidP="00AA6A1C">
      <w:pPr>
        <w:pStyle w:val="31"/>
        <w:spacing w:after="0"/>
        <w:ind w:firstLine="709"/>
        <w:jc w:val="both"/>
        <w:rPr>
          <w:rFonts w:ascii="PT Astra Serif" w:hAnsi="PT Astra Serif"/>
          <w:sz w:val="22"/>
          <w:szCs w:val="22"/>
        </w:rPr>
      </w:pPr>
      <w:r w:rsidRPr="0070042F">
        <w:rPr>
          <w:rFonts w:ascii="PT Astra Serif" w:hAnsi="PT Astra Serif"/>
          <w:sz w:val="22"/>
          <w:szCs w:val="22"/>
        </w:rPr>
        <w:t xml:space="preserve">на оказание </w:t>
      </w:r>
      <w:r w:rsidRPr="009B4029">
        <w:rPr>
          <w:rFonts w:ascii="PT Astra Serif" w:hAnsi="PT Astra Serif"/>
          <w:sz w:val="22"/>
          <w:szCs w:val="22"/>
        </w:rPr>
        <w:t xml:space="preserve">услуги по </w:t>
      </w:r>
      <w:r w:rsidRPr="004C097C">
        <w:rPr>
          <w:rFonts w:ascii="PT Astra Serif" w:hAnsi="PT Astra Serif"/>
          <w:sz w:val="22"/>
          <w:szCs w:val="22"/>
        </w:rPr>
        <w:t>установлению рыночной стоимости отдельных материальных объектов (вещей)</w:t>
      </w:r>
      <w:r>
        <w:rPr>
          <w:rFonts w:ascii="PT Astra Serif" w:hAnsi="PT Astra Serif"/>
          <w:sz w:val="22"/>
          <w:szCs w:val="22"/>
        </w:rPr>
        <w:t xml:space="preserve"> </w:t>
      </w:r>
      <w:r w:rsidRPr="0070042F">
        <w:rPr>
          <w:rFonts w:ascii="PT Astra Serif" w:hAnsi="PT Astra Serif"/>
          <w:sz w:val="22"/>
          <w:szCs w:val="22"/>
        </w:rPr>
        <w:t>Федерального казенного учрежд</w:t>
      </w:r>
      <w:r>
        <w:rPr>
          <w:rFonts w:ascii="PT Astra Serif" w:hAnsi="PT Astra Serif"/>
          <w:sz w:val="22"/>
          <w:szCs w:val="22"/>
        </w:rPr>
        <w:t>ения «Исправительная колония № 2</w:t>
      </w:r>
      <w:r w:rsidRPr="0070042F">
        <w:rPr>
          <w:rFonts w:ascii="PT Astra Serif" w:hAnsi="PT Astra Serif"/>
          <w:sz w:val="22"/>
          <w:szCs w:val="22"/>
        </w:rPr>
        <w:t xml:space="preserve"> Управления Федеральной службы исполнения наказаний по Томской области» (ФКУ ИК-</w:t>
      </w:r>
      <w:r>
        <w:rPr>
          <w:rFonts w:ascii="PT Astra Serif" w:hAnsi="PT Astra Serif"/>
          <w:sz w:val="22"/>
          <w:szCs w:val="22"/>
        </w:rPr>
        <w:t>2</w:t>
      </w:r>
      <w:r w:rsidRPr="0070042F">
        <w:rPr>
          <w:rFonts w:ascii="PT Astra Serif" w:hAnsi="PT Astra Serif"/>
          <w:sz w:val="22"/>
          <w:szCs w:val="22"/>
        </w:rPr>
        <w:t xml:space="preserve"> УФСИН России</w:t>
      </w:r>
      <w:r>
        <w:rPr>
          <w:rFonts w:ascii="PT Astra Serif" w:hAnsi="PT Astra Serif"/>
          <w:sz w:val="22"/>
          <w:szCs w:val="22"/>
        </w:rPr>
        <w:br/>
      </w:r>
      <w:r w:rsidRPr="0070042F">
        <w:rPr>
          <w:rFonts w:ascii="PT Astra Serif" w:hAnsi="PT Astra Serif"/>
          <w:sz w:val="22"/>
          <w:szCs w:val="22"/>
        </w:rPr>
        <w:t>по Томской области).</w:t>
      </w:r>
    </w:p>
    <w:p w:rsidR="00AA6A1C" w:rsidRPr="008E0298" w:rsidRDefault="00AA6A1C" w:rsidP="00AA6A1C">
      <w:pPr>
        <w:pStyle w:val="31"/>
        <w:spacing w:after="0"/>
        <w:ind w:firstLine="709"/>
        <w:jc w:val="both"/>
        <w:rPr>
          <w:rFonts w:ascii="PT Astra Serif" w:hAnsi="PT Astra Serif"/>
          <w:color w:val="auto"/>
          <w:sz w:val="22"/>
          <w:szCs w:val="22"/>
        </w:rPr>
      </w:pPr>
      <w:r w:rsidRPr="008E0298">
        <w:rPr>
          <w:rFonts w:ascii="PT Astra Serif" w:hAnsi="PT Astra Serif"/>
          <w:color w:val="auto"/>
          <w:sz w:val="22"/>
          <w:szCs w:val="22"/>
        </w:rPr>
        <w:t xml:space="preserve">Место оказания услуг: </w:t>
      </w:r>
      <w:r w:rsidR="008E0298" w:rsidRPr="008E0298">
        <w:rPr>
          <w:rFonts w:ascii="PT Astra Serif" w:hAnsi="PT Astra Serif"/>
          <w:color w:val="auto"/>
          <w:sz w:val="22"/>
          <w:szCs w:val="22"/>
        </w:rPr>
        <w:t xml:space="preserve">по месту нахождения Исполнителя. </w:t>
      </w:r>
    </w:p>
    <w:tbl>
      <w:tblPr>
        <w:tblW w:w="10207" w:type="dxa"/>
        <w:tblInd w:w="-34" w:type="dxa"/>
        <w:tblLayout w:type="fixed"/>
        <w:tblLook w:val="0000"/>
      </w:tblPr>
      <w:tblGrid>
        <w:gridCol w:w="142"/>
        <w:gridCol w:w="586"/>
        <w:gridCol w:w="3399"/>
        <w:gridCol w:w="1260"/>
        <w:gridCol w:w="4678"/>
        <w:gridCol w:w="142"/>
      </w:tblGrid>
      <w:tr w:rsidR="00AA6A1C" w:rsidRPr="004C097C" w:rsidTr="008E0298">
        <w:trPr>
          <w:gridBefore w:val="1"/>
          <w:gridAfter w:val="1"/>
          <w:wBefore w:w="142" w:type="dxa"/>
          <w:wAfter w:w="142" w:type="dxa"/>
          <w:trHeight w:val="148"/>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b/>
                <w:sz w:val="22"/>
                <w:szCs w:val="22"/>
              </w:rPr>
              <w:t xml:space="preserve">№ </w:t>
            </w:r>
            <w:proofErr w:type="spellStart"/>
            <w:proofErr w:type="gramStart"/>
            <w:r w:rsidRPr="004C097C">
              <w:rPr>
                <w:rFonts w:ascii="PT Astra Serif" w:hAnsi="PT Astra Serif"/>
                <w:b/>
                <w:sz w:val="22"/>
                <w:szCs w:val="22"/>
              </w:rPr>
              <w:t>п</w:t>
            </w:r>
            <w:proofErr w:type="spellEnd"/>
            <w:proofErr w:type="gramEnd"/>
            <w:r w:rsidRPr="004C097C">
              <w:rPr>
                <w:rFonts w:ascii="PT Astra Serif" w:hAnsi="PT Astra Serif"/>
                <w:b/>
                <w:sz w:val="22"/>
                <w:szCs w:val="22"/>
              </w:rPr>
              <w:t>/</w:t>
            </w:r>
            <w:proofErr w:type="spellStart"/>
            <w:r w:rsidRPr="004C097C">
              <w:rPr>
                <w:rFonts w:ascii="PT Astra Serif" w:hAnsi="PT Astra Serif"/>
                <w:b/>
                <w:sz w:val="22"/>
                <w:szCs w:val="22"/>
              </w:rPr>
              <w:t>п</w:t>
            </w:r>
            <w:proofErr w:type="spellEnd"/>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sidRPr="004C097C">
              <w:rPr>
                <w:rFonts w:ascii="PT Astra Serif" w:hAnsi="PT Astra Serif"/>
                <w:b/>
                <w:sz w:val="22"/>
                <w:szCs w:val="22"/>
              </w:rPr>
              <w:t xml:space="preserve">Наименование сведений </w:t>
            </w:r>
          </w:p>
          <w:p w:rsidR="00AA6A1C" w:rsidRPr="004C097C" w:rsidRDefault="00AA6A1C" w:rsidP="007114E7">
            <w:pPr>
              <w:pStyle w:val="a6"/>
              <w:spacing w:after="0"/>
              <w:ind w:left="0" w:right="-2"/>
              <w:jc w:val="center"/>
              <w:rPr>
                <w:rFonts w:ascii="PT Astra Serif" w:hAnsi="PT Astra Serif"/>
                <w:sz w:val="22"/>
                <w:szCs w:val="22"/>
              </w:rPr>
            </w:pPr>
            <w:r w:rsidRPr="004C097C">
              <w:rPr>
                <w:rFonts w:ascii="PT Astra Serif" w:hAnsi="PT Astra Serif"/>
                <w:b/>
                <w:sz w:val="22"/>
                <w:szCs w:val="22"/>
              </w:rPr>
              <w:t>и работ</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sidRPr="004C097C">
              <w:rPr>
                <w:rFonts w:ascii="PT Astra Serif" w:hAnsi="PT Astra Serif"/>
                <w:b/>
                <w:sz w:val="22"/>
                <w:szCs w:val="22"/>
              </w:rPr>
              <w:t>Содержание сведений и данных</w:t>
            </w:r>
          </w:p>
        </w:tc>
      </w:tr>
      <w:tr w:rsidR="00AA6A1C" w:rsidRPr="004C097C" w:rsidTr="008E0298">
        <w:trPr>
          <w:gridBefore w:val="1"/>
          <w:gridAfter w:val="1"/>
          <w:wBefore w:w="142" w:type="dxa"/>
          <w:wAfter w:w="142" w:type="dxa"/>
          <w:trHeight w:val="287"/>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1.</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Style w:val="-11"/>
                <w:rFonts w:ascii="PT Astra Serif" w:hAnsi="PT Astra Serif"/>
                <w:szCs w:val="22"/>
              </w:rPr>
              <w:t>Цель оценки</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7114E7">
            <w:pPr>
              <w:rPr>
                <w:rFonts w:ascii="PT Astra Serif" w:hAnsi="PT Astra Serif"/>
                <w:sz w:val="22"/>
                <w:szCs w:val="22"/>
              </w:rPr>
            </w:pPr>
            <w:r w:rsidRPr="004C097C">
              <w:rPr>
                <w:rStyle w:val="-11"/>
                <w:rFonts w:ascii="PT Astra Serif" w:hAnsi="PT Astra Serif"/>
                <w:szCs w:val="22"/>
              </w:rPr>
              <w:t>Определение рыночной стоимости</w:t>
            </w:r>
          </w:p>
        </w:tc>
      </w:tr>
      <w:tr w:rsidR="00AA6A1C" w:rsidRPr="004C097C" w:rsidTr="008E0298">
        <w:trPr>
          <w:gridBefore w:val="1"/>
          <w:gridAfter w:val="1"/>
          <w:wBefore w:w="142" w:type="dxa"/>
          <w:wAfter w:w="142" w:type="dxa"/>
          <w:trHeight w:val="278"/>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2.</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Style w:val="-11"/>
                <w:rFonts w:ascii="PT Astra Serif" w:hAnsi="PT Astra Serif"/>
                <w:szCs w:val="22"/>
              </w:rPr>
              <w:t>Вид стоимости</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7114E7">
            <w:pPr>
              <w:rPr>
                <w:rFonts w:ascii="PT Astra Serif" w:hAnsi="PT Astra Serif"/>
                <w:sz w:val="22"/>
                <w:szCs w:val="22"/>
              </w:rPr>
            </w:pPr>
            <w:r w:rsidRPr="004C097C">
              <w:rPr>
                <w:rStyle w:val="-11"/>
                <w:rFonts w:ascii="PT Astra Serif" w:hAnsi="PT Astra Serif"/>
                <w:szCs w:val="22"/>
              </w:rPr>
              <w:t>Рыночная</w:t>
            </w:r>
          </w:p>
        </w:tc>
      </w:tr>
      <w:tr w:rsidR="00AA6A1C" w:rsidRPr="004C097C" w:rsidTr="008E0298">
        <w:trPr>
          <w:gridBefore w:val="1"/>
          <w:gridAfter w:val="1"/>
          <w:wBefore w:w="142" w:type="dxa"/>
          <w:wAfter w:w="142" w:type="dxa"/>
          <w:trHeight w:val="126"/>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3.</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Style w:val="-11"/>
                <w:rFonts w:ascii="PT Astra Serif" w:hAnsi="PT Astra Serif"/>
                <w:szCs w:val="22"/>
              </w:rPr>
              <w:t>Дата оценки</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7114E7">
            <w:pPr>
              <w:rPr>
                <w:rFonts w:ascii="PT Astra Serif" w:hAnsi="PT Astra Serif"/>
                <w:sz w:val="22"/>
                <w:szCs w:val="22"/>
              </w:rPr>
            </w:pPr>
            <w:r w:rsidRPr="004C097C">
              <w:rPr>
                <w:rStyle w:val="-11"/>
                <w:rFonts w:ascii="PT Astra Serif" w:hAnsi="PT Astra Serif"/>
                <w:szCs w:val="22"/>
              </w:rPr>
              <w:t>На дату осмотра</w:t>
            </w:r>
          </w:p>
        </w:tc>
      </w:tr>
      <w:tr w:rsidR="00AA6A1C" w:rsidRPr="004C097C" w:rsidTr="008E0298">
        <w:trPr>
          <w:gridBefore w:val="1"/>
          <w:gridAfter w:val="1"/>
          <w:wBefore w:w="142" w:type="dxa"/>
          <w:wAfter w:w="142" w:type="dxa"/>
          <w:trHeight w:val="5247"/>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4.</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Style w:val="-11"/>
                <w:rFonts w:ascii="PT Astra Serif" w:hAnsi="PT Astra Serif"/>
                <w:szCs w:val="22"/>
              </w:rPr>
              <w:t>Осмотр объектов движимого имущества</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Осмотр имущества должен быть произведен Оценщиком либо уполномоченным от его имени лицом, также участвующим в оценке и / или подписывающим Отчет об оценке, совместно с представителями собственника / Заказчика.</w:t>
            </w:r>
          </w:p>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Результаты осмотра должны быть оформлены в виде фотографий и общей оценки состояния объекта, должны быть приведены все факторы, влияющие на стоимость и учитываемые в дальнейших расчетах в рамках Отчета об оценке.</w:t>
            </w:r>
          </w:p>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В процессе осмотра Оценщику необходимо:</w:t>
            </w:r>
          </w:p>
          <w:p w:rsidR="00AA6A1C" w:rsidRPr="004C097C" w:rsidRDefault="00AA6A1C" w:rsidP="00AA6A1C">
            <w:pPr>
              <w:pStyle w:val="a6"/>
              <w:numPr>
                <w:ilvl w:val="0"/>
                <w:numId w:val="5"/>
              </w:numPr>
              <w:spacing w:after="0"/>
              <w:ind w:left="0" w:firstLine="284"/>
              <w:jc w:val="both"/>
              <w:rPr>
                <w:rFonts w:ascii="PT Astra Serif" w:hAnsi="PT Astra Serif"/>
                <w:sz w:val="22"/>
                <w:szCs w:val="22"/>
              </w:rPr>
            </w:pPr>
            <w:r w:rsidRPr="004C097C">
              <w:rPr>
                <w:rFonts w:ascii="PT Astra Serif" w:hAnsi="PT Astra Serif"/>
                <w:sz w:val="22"/>
                <w:szCs w:val="22"/>
              </w:rPr>
              <w:t>удостовериться в фактическом наличии объекта и провести его идентификацию;</w:t>
            </w:r>
          </w:p>
          <w:p w:rsidR="00AA6A1C" w:rsidRPr="004C097C" w:rsidRDefault="00AA6A1C" w:rsidP="00AA6A1C">
            <w:pPr>
              <w:pStyle w:val="a6"/>
              <w:numPr>
                <w:ilvl w:val="0"/>
                <w:numId w:val="5"/>
              </w:numPr>
              <w:spacing w:after="0"/>
              <w:ind w:left="0" w:firstLine="284"/>
              <w:jc w:val="both"/>
              <w:rPr>
                <w:rFonts w:ascii="PT Astra Serif" w:hAnsi="PT Astra Serif"/>
                <w:sz w:val="22"/>
                <w:szCs w:val="22"/>
              </w:rPr>
            </w:pPr>
            <w:r w:rsidRPr="004C097C">
              <w:rPr>
                <w:rFonts w:ascii="PT Astra Serif" w:hAnsi="PT Astra Serif"/>
                <w:sz w:val="22"/>
                <w:szCs w:val="22"/>
              </w:rPr>
              <w:t>произвести фотосъемку;</w:t>
            </w:r>
          </w:p>
          <w:p w:rsidR="00AA6A1C" w:rsidRPr="004C097C" w:rsidRDefault="00AA6A1C" w:rsidP="00AA6A1C">
            <w:pPr>
              <w:pStyle w:val="a6"/>
              <w:numPr>
                <w:ilvl w:val="0"/>
                <w:numId w:val="5"/>
              </w:numPr>
              <w:spacing w:after="0"/>
              <w:ind w:left="0" w:firstLine="284"/>
              <w:jc w:val="both"/>
              <w:rPr>
                <w:rFonts w:ascii="PT Astra Serif" w:hAnsi="PT Astra Serif"/>
                <w:sz w:val="22"/>
                <w:szCs w:val="22"/>
              </w:rPr>
            </w:pPr>
            <w:r w:rsidRPr="004C097C">
              <w:rPr>
                <w:rFonts w:ascii="PT Astra Serif" w:hAnsi="PT Astra Serif"/>
                <w:sz w:val="22"/>
                <w:szCs w:val="22"/>
              </w:rPr>
              <w:t>определить: функциональное назначение и текущее использование объекта; если в ходе осмотра было установлено, что оцениваемый объект оценки не эксплуатируется, должны быть описаны причины, из-за которых объект не эксплуатируется; причины, из-за которых объект не эксплуатируется, должны быть пояснены собственником объекта / Заказчиком</w:t>
            </w:r>
            <w:r>
              <w:rPr>
                <w:rFonts w:ascii="PT Astra Serif" w:hAnsi="PT Astra Serif"/>
                <w:sz w:val="22"/>
                <w:szCs w:val="22"/>
              </w:rPr>
              <w:t>.</w:t>
            </w:r>
          </w:p>
        </w:tc>
      </w:tr>
      <w:tr w:rsidR="00AA6A1C" w:rsidRPr="004C097C" w:rsidTr="008E0298">
        <w:trPr>
          <w:gridBefore w:val="1"/>
          <w:gridAfter w:val="1"/>
          <w:wBefore w:w="142" w:type="dxa"/>
          <w:wAfter w:w="142" w:type="dxa"/>
          <w:trHeight w:val="699"/>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5.</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Fonts w:ascii="PT Astra Serif" w:hAnsi="PT Astra Serif"/>
                <w:sz w:val="22"/>
                <w:szCs w:val="22"/>
              </w:rPr>
              <w:t>Итоговый документ по результату выполнения работ</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Итоговые результаты оценки должны быть представлены Заказчику в двух экземплярах в виде надлежащим образом заверенного письменного Отчета об оценке Объекта оценки (далее – Отчет) составленный на русском языке и Отчет со всеми приложениями в формате PDF.</w:t>
            </w:r>
          </w:p>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Отчет комплектуется приложениями, в которых приводятся копии документов, использованных при выполнении оценки.</w:t>
            </w:r>
          </w:p>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Отчет должен быть пронумерован постранично, прошит, скреплен печатью, а также подписан Исполнителям и Оценщиками.</w:t>
            </w:r>
          </w:p>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При описании Объектов оценки в Отчете об оценке должна быть приведена следующая информация:</w:t>
            </w:r>
          </w:p>
          <w:p w:rsidR="00AA6A1C" w:rsidRPr="004C097C" w:rsidRDefault="00AA6A1C" w:rsidP="00AA6A1C">
            <w:pPr>
              <w:pStyle w:val="a6"/>
              <w:numPr>
                <w:ilvl w:val="0"/>
                <w:numId w:val="7"/>
              </w:numPr>
              <w:tabs>
                <w:tab w:val="left" w:pos="302"/>
              </w:tabs>
              <w:spacing w:after="0"/>
              <w:ind w:left="0" w:firstLine="18"/>
              <w:jc w:val="both"/>
              <w:rPr>
                <w:rFonts w:ascii="PT Astra Serif" w:hAnsi="PT Astra Serif"/>
                <w:sz w:val="22"/>
                <w:szCs w:val="22"/>
              </w:rPr>
            </w:pPr>
            <w:r w:rsidRPr="004C097C">
              <w:rPr>
                <w:rFonts w:ascii="PT Astra Serif" w:hAnsi="PT Astra Serif"/>
                <w:sz w:val="22"/>
                <w:szCs w:val="22"/>
              </w:rPr>
              <w:t>Описание объектов движимого имущества;</w:t>
            </w:r>
          </w:p>
          <w:p w:rsidR="00AA6A1C" w:rsidRPr="00CA6FC6" w:rsidRDefault="00AA6A1C" w:rsidP="00AA6A1C">
            <w:pPr>
              <w:pStyle w:val="a6"/>
              <w:numPr>
                <w:ilvl w:val="0"/>
                <w:numId w:val="7"/>
              </w:numPr>
              <w:tabs>
                <w:tab w:val="left" w:pos="302"/>
              </w:tabs>
              <w:spacing w:after="0"/>
              <w:ind w:left="0" w:firstLine="18"/>
              <w:jc w:val="both"/>
              <w:rPr>
                <w:rFonts w:ascii="PT Astra Serif" w:hAnsi="PT Astra Serif"/>
                <w:sz w:val="22"/>
                <w:szCs w:val="22"/>
              </w:rPr>
            </w:pPr>
            <w:r w:rsidRPr="004C097C">
              <w:rPr>
                <w:rFonts w:ascii="PT Astra Serif" w:hAnsi="PT Astra Serif"/>
                <w:sz w:val="22"/>
                <w:szCs w:val="22"/>
              </w:rPr>
              <w:t>Анализ рынка объектов движимого имущества.</w:t>
            </w:r>
          </w:p>
          <w:p w:rsidR="00AA6A1C" w:rsidRPr="004C097C" w:rsidRDefault="00AA6A1C" w:rsidP="007114E7">
            <w:pPr>
              <w:pStyle w:val="a6"/>
              <w:spacing w:after="0"/>
              <w:ind w:left="0" w:right="-2"/>
              <w:jc w:val="both"/>
              <w:rPr>
                <w:rFonts w:ascii="PT Astra Serif" w:hAnsi="PT Astra Serif"/>
                <w:sz w:val="22"/>
                <w:szCs w:val="22"/>
              </w:rPr>
            </w:pPr>
            <w:r w:rsidRPr="004C097C">
              <w:rPr>
                <w:rFonts w:ascii="PT Astra Serif" w:hAnsi="PT Astra Serif"/>
                <w:sz w:val="22"/>
                <w:szCs w:val="22"/>
              </w:rPr>
              <w:t xml:space="preserve">Согласно требованиям ФСО, в Отчете об оценке должно быть приведено описание используемых подходов, методов и процедур расчетов внутри каждого подхода, обоснован выбор используемых подходов и применяемых методов внутри каждого подхода. Невозможность применения того </w:t>
            </w:r>
            <w:r w:rsidRPr="004C097C">
              <w:rPr>
                <w:rFonts w:ascii="PT Astra Serif" w:hAnsi="PT Astra Serif"/>
                <w:sz w:val="22"/>
                <w:szCs w:val="22"/>
              </w:rPr>
              <w:lastRenderedPageBreak/>
              <w:t>или иного подхода к оценке должна быть обоснована.</w:t>
            </w:r>
          </w:p>
        </w:tc>
      </w:tr>
      <w:tr w:rsidR="00AA6A1C" w:rsidRPr="004C097C" w:rsidTr="008E0298">
        <w:trPr>
          <w:gridBefore w:val="1"/>
          <w:gridAfter w:val="1"/>
          <w:wBefore w:w="142" w:type="dxa"/>
          <w:wAfter w:w="142" w:type="dxa"/>
          <w:trHeight w:val="441"/>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lastRenderedPageBreak/>
              <w:t>6.</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Fonts w:ascii="PT Astra Serif" w:hAnsi="PT Astra Serif"/>
                <w:sz w:val="22"/>
                <w:szCs w:val="22"/>
              </w:rPr>
              <w:t>Порядок и сроки проведения оценки</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AA6A1C" w:rsidRDefault="00AA6A1C" w:rsidP="00A50490">
            <w:pPr>
              <w:widowControl w:val="0"/>
              <w:tabs>
                <w:tab w:val="left" w:pos="0"/>
              </w:tabs>
              <w:autoSpaceDE w:val="0"/>
              <w:autoSpaceDN w:val="0"/>
              <w:adjustRightInd w:val="0"/>
              <w:contextualSpacing/>
              <w:jc w:val="both"/>
              <w:rPr>
                <w:rFonts w:ascii="PT Astra Serif" w:hAnsi="PT Astra Serif"/>
                <w:color w:val="00B050"/>
                <w:sz w:val="22"/>
                <w:szCs w:val="22"/>
              </w:rPr>
            </w:pPr>
            <w:r w:rsidRPr="008E0298">
              <w:rPr>
                <w:rFonts w:ascii="PT Astra Serif" w:hAnsi="PT Astra Serif"/>
                <w:bCs/>
                <w:color w:val="auto"/>
                <w:sz w:val="22"/>
                <w:szCs w:val="22"/>
              </w:rPr>
              <w:t>Сроки проведения оцен</w:t>
            </w:r>
            <w:r w:rsidR="008E0298" w:rsidRPr="008E0298">
              <w:rPr>
                <w:rFonts w:ascii="PT Astra Serif" w:hAnsi="PT Astra Serif"/>
                <w:bCs/>
                <w:color w:val="auto"/>
                <w:sz w:val="22"/>
                <w:szCs w:val="22"/>
              </w:rPr>
              <w:t>ки:</w:t>
            </w:r>
            <w:r w:rsidR="008E0298" w:rsidRPr="008E0298">
              <w:rPr>
                <w:color w:val="auto"/>
                <w:sz w:val="22"/>
                <w:szCs w:val="22"/>
              </w:rPr>
              <w:t xml:space="preserve"> в течение 10 (десяти) рабочих дней с момента передачи Исполнителю движимого имущества.</w:t>
            </w:r>
            <w:r w:rsidR="008E0298">
              <w:rPr>
                <w:rFonts w:ascii="PT Astra Serif" w:hAnsi="PT Astra Serif"/>
                <w:bCs/>
                <w:color w:val="00B050"/>
                <w:sz w:val="22"/>
                <w:szCs w:val="22"/>
              </w:rPr>
              <w:t xml:space="preserve"> </w:t>
            </w:r>
          </w:p>
        </w:tc>
      </w:tr>
      <w:tr w:rsidR="00AA6A1C" w:rsidRPr="004C097C" w:rsidTr="008E0298">
        <w:trPr>
          <w:gridBefore w:val="1"/>
          <w:gridAfter w:val="1"/>
          <w:wBefore w:w="142" w:type="dxa"/>
          <w:wAfter w:w="142" w:type="dxa"/>
          <w:trHeight w:val="558"/>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7.</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Fonts w:ascii="PT Astra Serif" w:hAnsi="PT Astra Serif"/>
                <w:sz w:val="22"/>
                <w:szCs w:val="22"/>
              </w:rPr>
              <w:t>Требования к проведению оценки, применяемые стандарты оценки</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tcPr>
          <w:p w:rsidR="00AA6A1C" w:rsidRPr="004C097C" w:rsidRDefault="00AA6A1C" w:rsidP="007114E7">
            <w:pPr>
              <w:pStyle w:val="a6"/>
              <w:tabs>
                <w:tab w:val="left" w:pos="443"/>
              </w:tabs>
              <w:spacing w:after="0"/>
              <w:ind w:left="0"/>
              <w:jc w:val="both"/>
              <w:rPr>
                <w:rFonts w:ascii="PT Astra Serif" w:hAnsi="PT Astra Serif"/>
                <w:sz w:val="22"/>
                <w:szCs w:val="22"/>
              </w:rPr>
            </w:pPr>
            <w:r w:rsidRPr="004C097C">
              <w:rPr>
                <w:rFonts w:ascii="PT Astra Serif" w:hAnsi="PT Astra Serif"/>
                <w:bCs/>
                <w:sz w:val="22"/>
                <w:szCs w:val="22"/>
              </w:rPr>
              <w:t xml:space="preserve">При проведении оценки должны быть использованы затратный / сравнительный подходы к оценке либо обоснован отказ от использования того или иного подхода. Оценщик вправе самостоятельно определять в рамках каждого из подходов к оценке конкретные методы оценки. </w:t>
            </w:r>
          </w:p>
          <w:p w:rsidR="00AA6A1C" w:rsidRPr="004C097C" w:rsidRDefault="00AA6A1C" w:rsidP="007114E7">
            <w:pPr>
              <w:pStyle w:val="a6"/>
              <w:tabs>
                <w:tab w:val="left" w:pos="443"/>
              </w:tabs>
              <w:spacing w:after="0"/>
              <w:ind w:left="0"/>
              <w:jc w:val="both"/>
              <w:rPr>
                <w:rFonts w:ascii="PT Astra Serif" w:hAnsi="PT Astra Serif"/>
                <w:sz w:val="22"/>
                <w:szCs w:val="22"/>
              </w:rPr>
            </w:pPr>
            <w:r w:rsidRPr="004C097C">
              <w:rPr>
                <w:rFonts w:ascii="PT Astra Serif" w:hAnsi="PT Astra Serif"/>
                <w:sz w:val="22"/>
                <w:szCs w:val="22"/>
              </w:rPr>
              <w:t>Оценка должна быть выполнена в соответствии со следующими нормативными документами:</w:t>
            </w:r>
          </w:p>
          <w:p w:rsidR="00AA6A1C" w:rsidRPr="004C097C" w:rsidRDefault="00AA6A1C" w:rsidP="00AA6A1C">
            <w:pPr>
              <w:numPr>
                <w:ilvl w:val="0"/>
                <w:numId w:val="6"/>
              </w:numPr>
              <w:tabs>
                <w:tab w:val="left" w:pos="443"/>
              </w:tabs>
              <w:suppressAutoHyphens/>
              <w:ind w:left="0"/>
              <w:jc w:val="both"/>
              <w:rPr>
                <w:rFonts w:ascii="PT Astra Serif" w:hAnsi="PT Astra Serif"/>
                <w:sz w:val="22"/>
                <w:szCs w:val="22"/>
              </w:rPr>
            </w:pPr>
            <w:r w:rsidRPr="004C097C">
              <w:rPr>
                <w:rFonts w:ascii="PT Astra Serif" w:eastAsia="MS Mincho" w:hAnsi="PT Astra Serif"/>
                <w:sz w:val="22"/>
                <w:szCs w:val="22"/>
              </w:rPr>
              <w:t>Федеральный Закон от 29 июля 1998 г. № 135-ФЗ «Об оценочной деятельности в Российской Федерации»;</w:t>
            </w:r>
          </w:p>
          <w:p w:rsidR="00AA6A1C" w:rsidRPr="004C097C" w:rsidRDefault="00AA6A1C" w:rsidP="00AA6A1C">
            <w:pPr>
              <w:numPr>
                <w:ilvl w:val="0"/>
                <w:numId w:val="6"/>
              </w:numPr>
              <w:tabs>
                <w:tab w:val="left" w:pos="443"/>
              </w:tabs>
              <w:suppressAutoHyphens/>
              <w:ind w:left="0"/>
              <w:jc w:val="both"/>
              <w:rPr>
                <w:rFonts w:ascii="PT Astra Serif" w:hAnsi="PT Astra Serif"/>
                <w:sz w:val="22"/>
                <w:szCs w:val="22"/>
              </w:rPr>
            </w:pPr>
            <w:proofErr w:type="gramStart"/>
            <w:r w:rsidRPr="004C097C">
              <w:rPr>
                <w:rFonts w:ascii="PT Astra Serif" w:eastAsia="MS Mincho" w:hAnsi="PT Astra Serif"/>
                <w:sz w:val="22"/>
                <w:szCs w:val="22"/>
              </w:rPr>
              <w:t>Приказ Минэкономразвития России от 14.04.2022 N 200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w:t>
            </w:r>
            <w:proofErr w:type="gramEnd"/>
            <w:r w:rsidRPr="004C097C">
              <w:rPr>
                <w:rFonts w:ascii="PT Astra Serif" w:eastAsia="MS Mincho" w:hAnsi="PT Astra Serif"/>
                <w:sz w:val="22"/>
                <w:szCs w:val="22"/>
              </w:rPr>
              <w:t xml:space="preserve"> оценки "Задание на оценку (ФСО IV)", "Федеральным стандартом оценки "Подходы и методы оценки (ФСО V)", "Федеральным стандартом оценки "Отчетом об оценке (ФСО VI)")</w:t>
            </w:r>
            <w:bookmarkStart w:id="3" w:name="_Hlk129011866"/>
            <w:bookmarkEnd w:id="3"/>
          </w:p>
          <w:p w:rsidR="00AA6A1C" w:rsidRPr="004C097C" w:rsidRDefault="00AA6A1C" w:rsidP="00AA6A1C">
            <w:pPr>
              <w:numPr>
                <w:ilvl w:val="0"/>
                <w:numId w:val="6"/>
              </w:numPr>
              <w:tabs>
                <w:tab w:val="left" w:pos="443"/>
              </w:tabs>
              <w:suppressAutoHyphens/>
              <w:ind w:left="0"/>
              <w:jc w:val="both"/>
              <w:rPr>
                <w:rFonts w:ascii="PT Astra Serif" w:hAnsi="PT Astra Serif"/>
                <w:sz w:val="22"/>
                <w:szCs w:val="22"/>
              </w:rPr>
            </w:pPr>
            <w:r w:rsidRPr="004C097C">
              <w:rPr>
                <w:rFonts w:ascii="PT Astra Serif" w:eastAsia="MS Mincho" w:hAnsi="PT Astra Serif"/>
                <w:sz w:val="22"/>
                <w:szCs w:val="22"/>
              </w:rPr>
              <w:t>Приказ Минэкономразвития России от 01.06.2015 N 328 "Об утверждении Федерального стандарта оценки "Оценка стоимости машин и оборудования (ФСО N 10)";</w:t>
            </w:r>
          </w:p>
          <w:p w:rsidR="00AA6A1C" w:rsidRPr="004C097C" w:rsidRDefault="00AA6A1C" w:rsidP="00AA6A1C">
            <w:pPr>
              <w:numPr>
                <w:ilvl w:val="0"/>
                <w:numId w:val="6"/>
              </w:numPr>
              <w:tabs>
                <w:tab w:val="left" w:pos="443"/>
              </w:tabs>
              <w:ind w:left="0"/>
              <w:jc w:val="both"/>
              <w:rPr>
                <w:rFonts w:ascii="PT Astra Serif" w:hAnsi="PT Astra Serif"/>
                <w:sz w:val="22"/>
                <w:szCs w:val="22"/>
              </w:rPr>
            </w:pPr>
            <w:r w:rsidRPr="004C097C">
              <w:rPr>
                <w:rFonts w:ascii="PT Astra Serif" w:eastAsia="MS Mincho" w:hAnsi="PT Astra Serif"/>
                <w:sz w:val="22"/>
                <w:szCs w:val="22"/>
              </w:rPr>
              <w:t xml:space="preserve">Стандарты и правила оценочной деятельности, утвержденные </w:t>
            </w:r>
            <w:proofErr w:type="spellStart"/>
            <w:r w:rsidRPr="004C097C">
              <w:rPr>
                <w:rFonts w:ascii="PT Astra Serif" w:eastAsia="MS Mincho" w:hAnsi="PT Astra Serif"/>
                <w:sz w:val="22"/>
                <w:szCs w:val="22"/>
              </w:rPr>
              <w:t>саморегулируемой</w:t>
            </w:r>
            <w:proofErr w:type="spellEnd"/>
            <w:r w:rsidRPr="004C097C">
              <w:rPr>
                <w:rFonts w:ascii="PT Astra Serif" w:eastAsia="MS Mincho" w:hAnsi="PT Astra Serif"/>
                <w:sz w:val="22"/>
                <w:szCs w:val="22"/>
              </w:rPr>
              <w:t xml:space="preserve"> организацией оценщиков, членом которой является оценщик.</w:t>
            </w:r>
          </w:p>
        </w:tc>
      </w:tr>
      <w:tr w:rsidR="00AA6A1C" w:rsidRPr="004C097C" w:rsidTr="008E0298">
        <w:trPr>
          <w:gridBefore w:val="1"/>
          <w:gridAfter w:val="1"/>
          <w:wBefore w:w="142" w:type="dxa"/>
          <w:wAfter w:w="142" w:type="dxa"/>
          <w:trHeight w:val="737"/>
        </w:trPr>
        <w:tc>
          <w:tcPr>
            <w:tcW w:w="586"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jc w:val="center"/>
              <w:rPr>
                <w:rFonts w:ascii="PT Astra Serif" w:hAnsi="PT Astra Serif"/>
                <w:sz w:val="22"/>
                <w:szCs w:val="22"/>
              </w:rPr>
            </w:pPr>
            <w:r>
              <w:rPr>
                <w:rFonts w:ascii="PT Astra Serif" w:hAnsi="PT Astra Serif"/>
                <w:sz w:val="22"/>
                <w:szCs w:val="22"/>
              </w:rPr>
              <w:t>8.</w:t>
            </w:r>
          </w:p>
        </w:tc>
        <w:tc>
          <w:tcPr>
            <w:tcW w:w="3399" w:type="dxa"/>
            <w:tcBorders>
              <w:top w:val="single" w:sz="4" w:space="0" w:color="000000"/>
              <w:left w:val="single" w:sz="4" w:space="0" w:color="000000"/>
              <w:bottom w:val="single" w:sz="4" w:space="0" w:color="000000"/>
            </w:tcBorders>
            <w:shd w:val="clear" w:color="auto" w:fill="auto"/>
            <w:vAlign w:val="center"/>
          </w:tcPr>
          <w:p w:rsidR="00AA6A1C" w:rsidRPr="004C097C" w:rsidRDefault="00AA6A1C" w:rsidP="007114E7">
            <w:pPr>
              <w:pStyle w:val="a6"/>
              <w:spacing w:after="0"/>
              <w:ind w:left="0" w:right="-2"/>
              <w:rPr>
                <w:rFonts w:ascii="PT Astra Serif" w:hAnsi="PT Astra Serif"/>
                <w:sz w:val="22"/>
                <w:szCs w:val="22"/>
              </w:rPr>
            </w:pPr>
            <w:r w:rsidRPr="004C097C">
              <w:rPr>
                <w:rFonts w:ascii="PT Astra Serif" w:hAnsi="PT Astra Serif"/>
                <w:sz w:val="22"/>
                <w:szCs w:val="22"/>
              </w:rPr>
              <w:t>Требования к оценщикам</w:t>
            </w:r>
          </w:p>
        </w:tc>
        <w:tc>
          <w:tcPr>
            <w:tcW w:w="5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6A1C" w:rsidRPr="004C097C" w:rsidRDefault="00AA6A1C" w:rsidP="00AA6A1C">
            <w:pPr>
              <w:pStyle w:val="a6"/>
              <w:numPr>
                <w:ilvl w:val="0"/>
                <w:numId w:val="4"/>
              </w:numPr>
              <w:tabs>
                <w:tab w:val="left" w:pos="438"/>
              </w:tabs>
              <w:spacing w:after="0"/>
              <w:ind w:left="0"/>
              <w:jc w:val="both"/>
              <w:rPr>
                <w:rFonts w:ascii="PT Astra Serif" w:hAnsi="PT Astra Serif"/>
                <w:sz w:val="22"/>
                <w:szCs w:val="22"/>
              </w:rPr>
            </w:pPr>
            <w:r w:rsidRPr="004C097C">
              <w:rPr>
                <w:rFonts w:ascii="PT Astra Serif" w:hAnsi="PT Astra Serif"/>
                <w:bCs/>
                <w:sz w:val="22"/>
                <w:szCs w:val="22"/>
              </w:rPr>
              <w:t>Исполнитель соответствует требованиям статьи 15</w:t>
            </w:r>
            <w:r w:rsidRPr="004C097C">
              <w:rPr>
                <w:rFonts w:ascii="PT Astra Serif" w:hAnsi="PT Astra Serif"/>
                <w:sz w:val="22"/>
                <w:szCs w:val="22"/>
              </w:rPr>
              <w:t>.1 Федерального закона от 29.07.1998 № 135-ФЗ "Об оценочной деятельности в Российской Федерации".</w:t>
            </w:r>
          </w:p>
          <w:p w:rsidR="00AA6A1C" w:rsidRPr="004C097C" w:rsidRDefault="00AA6A1C" w:rsidP="00AA6A1C">
            <w:pPr>
              <w:pStyle w:val="a6"/>
              <w:numPr>
                <w:ilvl w:val="0"/>
                <w:numId w:val="4"/>
              </w:numPr>
              <w:tabs>
                <w:tab w:val="left" w:pos="438"/>
              </w:tabs>
              <w:spacing w:after="0"/>
              <w:ind w:left="0"/>
              <w:jc w:val="both"/>
              <w:rPr>
                <w:rFonts w:ascii="PT Astra Serif" w:hAnsi="PT Astra Serif"/>
                <w:sz w:val="22"/>
                <w:szCs w:val="22"/>
              </w:rPr>
            </w:pPr>
            <w:r w:rsidRPr="004C097C">
              <w:rPr>
                <w:rFonts w:ascii="PT Astra Serif" w:hAnsi="PT Astra Serif"/>
                <w:sz w:val="22"/>
                <w:szCs w:val="22"/>
              </w:rPr>
              <w:t>Гражданская ответственность Исполнителя должна быть застрахована в соответствии с Договором страхования ответственности, лимит ответственности по одному страховому случаю – в пределах страховой суммы.</w:t>
            </w:r>
          </w:p>
          <w:p w:rsidR="00AA6A1C" w:rsidRPr="004C097C" w:rsidRDefault="00AA6A1C" w:rsidP="00AA6A1C">
            <w:pPr>
              <w:pStyle w:val="a6"/>
              <w:numPr>
                <w:ilvl w:val="0"/>
                <w:numId w:val="4"/>
              </w:numPr>
              <w:tabs>
                <w:tab w:val="left" w:pos="438"/>
              </w:tabs>
              <w:spacing w:after="0"/>
              <w:ind w:left="0"/>
              <w:jc w:val="both"/>
              <w:rPr>
                <w:rFonts w:ascii="PT Astra Serif" w:hAnsi="PT Astra Serif"/>
                <w:sz w:val="22"/>
                <w:szCs w:val="22"/>
              </w:rPr>
            </w:pPr>
            <w:r w:rsidRPr="004C097C">
              <w:rPr>
                <w:rFonts w:ascii="PT Astra Serif" w:hAnsi="PT Astra Serif"/>
                <w:sz w:val="22"/>
                <w:szCs w:val="22"/>
              </w:rPr>
              <w:t xml:space="preserve">Исполнитель принимает </w:t>
            </w:r>
            <w:proofErr w:type="gramStart"/>
            <w:r w:rsidRPr="004C097C">
              <w:rPr>
                <w:rFonts w:ascii="PT Astra Serif" w:hAnsi="PT Astra Serif"/>
                <w:sz w:val="22"/>
                <w:szCs w:val="22"/>
              </w:rPr>
              <w:t>на себя дополнительную ответственность в размере лимита ответственности по одному страховому случаю по отношению к ответственности</w:t>
            </w:r>
            <w:proofErr w:type="gramEnd"/>
            <w:r w:rsidRPr="004C097C">
              <w:rPr>
                <w:rFonts w:ascii="PT Astra Serif" w:hAnsi="PT Astra Serif"/>
                <w:bCs/>
                <w:sz w:val="22"/>
                <w:szCs w:val="22"/>
              </w:rPr>
              <w:t xml:space="preserve">, установленной гражданским законодательством и статьей 24.6 </w:t>
            </w:r>
            <w:r w:rsidRPr="004C097C">
              <w:rPr>
                <w:rFonts w:ascii="PT Astra Serif" w:hAnsi="PT Astra Serif"/>
                <w:sz w:val="22"/>
                <w:szCs w:val="22"/>
              </w:rPr>
              <w:t>Федерального закона от 29.07.1998 № 135-ФЗ "Об оценочной деятельности в Российской Федерации"</w:t>
            </w:r>
          </w:p>
          <w:p w:rsidR="00AA6A1C" w:rsidRPr="004C097C" w:rsidRDefault="00AA6A1C" w:rsidP="00AA6A1C">
            <w:pPr>
              <w:pStyle w:val="a6"/>
              <w:numPr>
                <w:ilvl w:val="0"/>
                <w:numId w:val="4"/>
              </w:numPr>
              <w:tabs>
                <w:tab w:val="left" w:pos="438"/>
              </w:tabs>
              <w:spacing w:after="0"/>
              <w:ind w:left="0"/>
              <w:jc w:val="both"/>
              <w:rPr>
                <w:rFonts w:ascii="PT Astra Serif" w:hAnsi="PT Astra Serif"/>
                <w:sz w:val="22"/>
                <w:szCs w:val="22"/>
              </w:rPr>
            </w:pPr>
            <w:r w:rsidRPr="004C097C">
              <w:rPr>
                <w:rFonts w:ascii="PT Astra Serif" w:hAnsi="PT Astra Serif"/>
                <w:bCs/>
                <w:sz w:val="22"/>
                <w:szCs w:val="22"/>
              </w:rPr>
              <w:t xml:space="preserve">Исполнитель независим от Заказчика в соответствии со статьей 16 </w:t>
            </w:r>
            <w:r w:rsidRPr="004C097C">
              <w:rPr>
                <w:rFonts w:ascii="PT Astra Serif" w:hAnsi="PT Astra Serif"/>
                <w:sz w:val="22"/>
                <w:szCs w:val="22"/>
              </w:rPr>
              <w:t>Федерального закона от 29.07.1998 № 135-ФЗ "Об оценочной деятельности в Российской Федерации"</w:t>
            </w:r>
          </w:p>
        </w:tc>
      </w:tr>
      <w:tr w:rsidR="00234475" w:rsidRPr="00234475" w:rsidTr="008E0298">
        <w:trPr>
          <w:trHeight w:val="618"/>
        </w:trPr>
        <w:tc>
          <w:tcPr>
            <w:tcW w:w="5387" w:type="dxa"/>
            <w:gridSpan w:val="4"/>
          </w:tcPr>
          <w:p w:rsidR="00234475" w:rsidRPr="00234475" w:rsidRDefault="00234475" w:rsidP="0093492A">
            <w:pPr>
              <w:rPr>
                <w:b/>
              </w:rPr>
            </w:pPr>
            <w:r w:rsidRPr="00234475">
              <w:rPr>
                <w:b/>
              </w:rPr>
              <w:t>Государственный заказчик</w:t>
            </w:r>
          </w:p>
          <w:p w:rsidR="00234475" w:rsidRPr="00234475" w:rsidRDefault="00234475" w:rsidP="0093492A">
            <w:pPr>
              <w:pStyle w:val="ad"/>
              <w:ind w:left="0" w:right="-141"/>
              <w:rPr>
                <w:rFonts w:ascii="Times New Roman" w:hAnsi="Times New Roman"/>
                <w:sz w:val="20"/>
              </w:rPr>
            </w:pPr>
            <w:proofErr w:type="spellStart"/>
            <w:r w:rsidRPr="00234475">
              <w:rPr>
                <w:rFonts w:ascii="Times New Roman" w:hAnsi="Times New Roman"/>
                <w:sz w:val="20"/>
              </w:rPr>
              <w:t>Врио</w:t>
            </w:r>
            <w:proofErr w:type="spellEnd"/>
            <w:r w:rsidRPr="00234475">
              <w:rPr>
                <w:rFonts w:ascii="Times New Roman" w:hAnsi="Times New Roman"/>
                <w:sz w:val="20"/>
              </w:rPr>
              <w:t xml:space="preserve"> начальника   ФКУ ИК-2 УФСИН </w:t>
            </w:r>
          </w:p>
          <w:p w:rsidR="00234475" w:rsidRPr="00234475" w:rsidRDefault="00234475" w:rsidP="0093492A">
            <w:pPr>
              <w:pStyle w:val="ad"/>
              <w:ind w:left="0" w:right="-141"/>
              <w:rPr>
                <w:rFonts w:ascii="Times New Roman" w:hAnsi="Times New Roman"/>
                <w:sz w:val="20"/>
              </w:rPr>
            </w:pPr>
            <w:r w:rsidRPr="00234475">
              <w:rPr>
                <w:rFonts w:ascii="Times New Roman" w:hAnsi="Times New Roman"/>
                <w:sz w:val="20"/>
              </w:rPr>
              <w:t xml:space="preserve">России по Томской области </w:t>
            </w:r>
          </w:p>
          <w:p w:rsidR="00234475" w:rsidRPr="00234475" w:rsidRDefault="00234475" w:rsidP="0093492A">
            <w:pPr>
              <w:rPr>
                <w:b/>
              </w:rPr>
            </w:pPr>
            <w:r w:rsidRPr="00234475">
              <w:t xml:space="preserve">______________   </w:t>
            </w:r>
            <w:r>
              <w:t xml:space="preserve">Д.Д. Евтушенко </w:t>
            </w:r>
          </w:p>
        </w:tc>
        <w:tc>
          <w:tcPr>
            <w:tcW w:w="4820" w:type="dxa"/>
            <w:gridSpan w:val="2"/>
          </w:tcPr>
          <w:p w:rsidR="00234475" w:rsidRPr="00234475" w:rsidRDefault="00234475" w:rsidP="0093492A">
            <w:pPr>
              <w:pStyle w:val="af5"/>
              <w:spacing w:after="0"/>
              <w:ind w:right="34"/>
              <w:rPr>
                <w:b/>
              </w:rPr>
            </w:pPr>
            <w:r w:rsidRPr="00234475">
              <w:rPr>
                <w:b/>
              </w:rPr>
              <w:t>Исполнитель</w:t>
            </w:r>
          </w:p>
          <w:p w:rsidR="00234475" w:rsidRPr="00234475" w:rsidRDefault="00234475" w:rsidP="0093492A">
            <w:pPr>
              <w:pStyle w:val="af5"/>
              <w:ind w:right="34"/>
              <w:rPr>
                <w:b/>
              </w:rPr>
            </w:pPr>
          </w:p>
          <w:p w:rsidR="00234475" w:rsidRPr="00234475" w:rsidRDefault="00234475" w:rsidP="0093492A">
            <w:pPr>
              <w:pStyle w:val="af5"/>
              <w:ind w:right="34"/>
            </w:pPr>
          </w:p>
        </w:tc>
      </w:tr>
    </w:tbl>
    <w:p w:rsidR="00EA3033" w:rsidRPr="00347217" w:rsidRDefault="00EA3033" w:rsidP="00C06BB9">
      <w:pPr>
        <w:pStyle w:val="31"/>
        <w:rPr>
          <w:sz w:val="20"/>
        </w:rPr>
      </w:pPr>
    </w:p>
    <w:sectPr w:rsidR="00EA3033" w:rsidRPr="00347217" w:rsidSect="00EA3033">
      <w:headerReference w:type="default" r:id="rId18"/>
      <w:pgSz w:w="11906" w:h="16838"/>
      <w:pgMar w:top="1134" w:right="1089" w:bottom="1134" w:left="170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AA" w:rsidRDefault="00AA7CAA" w:rsidP="00EA3033">
      <w:r>
        <w:separator/>
      </w:r>
    </w:p>
  </w:endnote>
  <w:endnote w:type="continuationSeparator" w:id="0">
    <w:p w:rsidR="00AA7CAA" w:rsidRDefault="00AA7CAA" w:rsidP="00EA3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AA" w:rsidRDefault="00AA7CAA" w:rsidP="00EA3033">
      <w:r>
        <w:separator/>
      </w:r>
    </w:p>
  </w:footnote>
  <w:footnote w:type="continuationSeparator" w:id="0">
    <w:p w:rsidR="00AA7CAA" w:rsidRDefault="00AA7CAA" w:rsidP="00EA3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33" w:rsidRDefault="00EA3033">
    <w:pPr>
      <w:pStyle w:val="af1"/>
    </w:pPr>
  </w:p>
  <w:p w:rsidR="00EA3033" w:rsidRDefault="00EA303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2"/>
    <w:lvl w:ilvl="0">
      <w:start w:val="1"/>
      <w:numFmt w:val="bullet"/>
      <w:lvlText w:val=""/>
      <w:lvlJc w:val="left"/>
      <w:pPr>
        <w:tabs>
          <w:tab w:val="num" w:pos="0"/>
        </w:tabs>
        <w:ind w:left="720" w:hanging="360"/>
      </w:pPr>
      <w:rPr>
        <w:rFonts w:ascii="Symbol" w:hAnsi="Symbol" w:cs="Symbol" w:hint="default"/>
      </w:rPr>
    </w:lvl>
  </w:abstractNum>
  <w:abstractNum w:abstractNumId="1">
    <w:nsid w:val="0000000C"/>
    <w:multiLevelType w:val="singleLevel"/>
    <w:tmpl w:val="0000000C"/>
    <w:name w:val="WW8Num23"/>
    <w:lvl w:ilvl="0">
      <w:start w:val="1"/>
      <w:numFmt w:val="decimal"/>
      <w:lvlText w:val="%1."/>
      <w:lvlJc w:val="left"/>
      <w:pPr>
        <w:tabs>
          <w:tab w:val="num" w:pos="141"/>
        </w:tabs>
        <w:ind w:left="141" w:firstLine="0"/>
      </w:pPr>
      <w:rPr>
        <w:rFonts w:ascii="Times New Roman" w:eastAsia="Times New Roman" w:hAnsi="Times New Roman" w:cs="Times New Roman"/>
        <w:sz w:val="22"/>
        <w:szCs w:val="22"/>
      </w:rPr>
    </w:lvl>
  </w:abstractNum>
  <w:abstractNum w:abstractNumId="2">
    <w:nsid w:val="0000000D"/>
    <w:multiLevelType w:val="singleLevel"/>
    <w:tmpl w:val="0000000D"/>
    <w:name w:val="WW8Num24"/>
    <w:lvl w:ilvl="0">
      <w:start w:val="1"/>
      <w:numFmt w:val="decimal"/>
      <w:lvlText w:val="%1."/>
      <w:lvlJc w:val="left"/>
      <w:pPr>
        <w:tabs>
          <w:tab w:val="num" w:pos="141"/>
        </w:tabs>
        <w:ind w:left="141" w:firstLine="0"/>
      </w:pPr>
      <w:rPr>
        <w:rFonts w:ascii="Times New Roman" w:eastAsia="Times New Roman" w:hAnsi="Times New Roman" w:cs="Times New Roman"/>
        <w:sz w:val="22"/>
        <w:szCs w:val="22"/>
      </w:rPr>
    </w:lvl>
  </w:abstractNum>
  <w:abstractNum w:abstractNumId="3">
    <w:nsid w:val="0000000E"/>
    <w:multiLevelType w:val="singleLevel"/>
    <w:tmpl w:val="0000000E"/>
    <w:name w:val="WW8Num26"/>
    <w:lvl w:ilvl="0">
      <w:start w:val="1"/>
      <w:numFmt w:val="bullet"/>
      <w:lvlText w:val=""/>
      <w:lvlJc w:val="left"/>
      <w:pPr>
        <w:tabs>
          <w:tab w:val="num" w:pos="0"/>
        </w:tabs>
        <w:ind w:left="720" w:hanging="360"/>
      </w:pPr>
      <w:rPr>
        <w:rFonts w:ascii="Symbol" w:hAnsi="Symbol" w:cs="Symbol" w:hint="default"/>
      </w:rPr>
    </w:lvl>
  </w:abstractNum>
  <w:abstractNum w:abstractNumId="4">
    <w:nsid w:val="2666480A"/>
    <w:multiLevelType w:val="multilevel"/>
    <w:tmpl w:val="EA22E0DA"/>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2210659"/>
    <w:multiLevelType w:val="multilevel"/>
    <w:tmpl w:val="87E01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4CF2817"/>
    <w:multiLevelType w:val="multilevel"/>
    <w:tmpl w:val="4F16641E"/>
    <w:lvl w:ilvl="0">
      <w:start w:val="1"/>
      <w:numFmt w:val="decimal"/>
      <w:pStyle w:val="-"/>
      <w:lvlText w:val="%1."/>
      <w:lvlJc w:val="center"/>
      <w:pPr>
        <w:tabs>
          <w:tab w:val="left" w:pos="0"/>
        </w:tabs>
      </w:pPr>
      <w:rPr>
        <w:b/>
        <w:i w:val="0"/>
      </w:rPr>
    </w:lvl>
    <w:lvl w:ilvl="1">
      <w:start w:val="1"/>
      <w:numFmt w:val="decimal"/>
      <w:pStyle w:val="-0"/>
      <w:lvlText w:val="%1.%2"/>
      <w:lvlJc w:val="left"/>
      <w:pPr>
        <w:tabs>
          <w:tab w:val="left" w:pos="2471"/>
        </w:tabs>
        <w:ind w:left="2471" w:hanging="851"/>
      </w:pPr>
      <w:rPr>
        <w:b w:val="0"/>
        <w:i w:val="0"/>
        <w:caps w:val="0"/>
        <w:strike w:val="0"/>
        <w:shadow w:val="0"/>
        <w:emboss w:val="0"/>
        <w:imprint w:val="0"/>
        <w:color w:val="000000"/>
        <w:spacing w:val="0"/>
        <w:sz w:val="24"/>
        <w:u w:val="no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shadow w:val="0"/>
        <w:emboss w:val="0"/>
        <w:imprint w:val="0"/>
        <w:color w:val="000000"/>
        <w:spacing w:val="0"/>
        <w:u w:val="no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7">
    <w:nsid w:val="66104158"/>
    <w:multiLevelType w:val="multilevel"/>
    <w:tmpl w:val="381CE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EA3033"/>
    <w:rsid w:val="00091A94"/>
    <w:rsid w:val="00234475"/>
    <w:rsid w:val="00267831"/>
    <w:rsid w:val="002E1D03"/>
    <w:rsid w:val="00347217"/>
    <w:rsid w:val="004155CE"/>
    <w:rsid w:val="004D0EFE"/>
    <w:rsid w:val="00515944"/>
    <w:rsid w:val="005245D9"/>
    <w:rsid w:val="0086779B"/>
    <w:rsid w:val="00880110"/>
    <w:rsid w:val="008E0298"/>
    <w:rsid w:val="00982134"/>
    <w:rsid w:val="00A50490"/>
    <w:rsid w:val="00A51AED"/>
    <w:rsid w:val="00AA5A1B"/>
    <w:rsid w:val="00AA6A1C"/>
    <w:rsid w:val="00AA7CAA"/>
    <w:rsid w:val="00B47361"/>
    <w:rsid w:val="00B70068"/>
    <w:rsid w:val="00BB3D6C"/>
    <w:rsid w:val="00BC7C4F"/>
    <w:rsid w:val="00BD1F65"/>
    <w:rsid w:val="00C06BB9"/>
    <w:rsid w:val="00C103A7"/>
    <w:rsid w:val="00C30393"/>
    <w:rsid w:val="00E226D4"/>
    <w:rsid w:val="00E75D6A"/>
    <w:rsid w:val="00EA3033"/>
    <w:rsid w:val="00F23543"/>
    <w:rsid w:val="00F97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EA3033"/>
    <w:rPr>
      <w:rFonts w:ascii="Times New Roman" w:hAnsi="Times New Roman"/>
    </w:rPr>
  </w:style>
  <w:style w:type="paragraph" w:styleId="10">
    <w:name w:val="heading 1"/>
    <w:next w:val="a0"/>
    <w:link w:val="11"/>
    <w:uiPriority w:val="9"/>
    <w:qFormat/>
    <w:rsid w:val="00EA3033"/>
    <w:pPr>
      <w:spacing w:before="120" w:after="120"/>
      <w:jc w:val="both"/>
      <w:outlineLvl w:val="0"/>
    </w:pPr>
    <w:rPr>
      <w:rFonts w:ascii="XO Thames" w:hAnsi="XO Thames"/>
      <w:b/>
      <w:sz w:val="32"/>
    </w:rPr>
  </w:style>
  <w:style w:type="paragraph" w:styleId="2">
    <w:name w:val="heading 2"/>
    <w:basedOn w:val="a0"/>
    <w:next w:val="a0"/>
    <w:link w:val="21"/>
    <w:uiPriority w:val="9"/>
    <w:qFormat/>
    <w:rsid w:val="00EA3033"/>
    <w:pPr>
      <w:keepNext/>
      <w:spacing w:before="240" w:after="60"/>
      <w:outlineLvl w:val="1"/>
    </w:pPr>
    <w:rPr>
      <w:rFonts w:ascii="Arial" w:hAnsi="Arial"/>
      <w:b/>
      <w:i/>
      <w:sz w:val="24"/>
    </w:rPr>
  </w:style>
  <w:style w:type="paragraph" w:styleId="3">
    <w:name w:val="heading 3"/>
    <w:basedOn w:val="a0"/>
    <w:next w:val="a0"/>
    <w:link w:val="30"/>
    <w:uiPriority w:val="9"/>
    <w:qFormat/>
    <w:rsid w:val="00EA3033"/>
    <w:pPr>
      <w:keepNext/>
      <w:spacing w:before="240" w:after="60"/>
      <w:outlineLvl w:val="2"/>
    </w:pPr>
    <w:rPr>
      <w:rFonts w:ascii="Arial" w:hAnsi="Arial"/>
      <w:b/>
      <w:sz w:val="26"/>
    </w:rPr>
  </w:style>
  <w:style w:type="paragraph" w:styleId="4">
    <w:name w:val="heading 4"/>
    <w:next w:val="a0"/>
    <w:link w:val="40"/>
    <w:uiPriority w:val="9"/>
    <w:qFormat/>
    <w:rsid w:val="00EA3033"/>
    <w:pPr>
      <w:spacing w:before="120" w:after="120"/>
      <w:jc w:val="both"/>
      <w:outlineLvl w:val="3"/>
    </w:pPr>
    <w:rPr>
      <w:rFonts w:ascii="XO Thames" w:hAnsi="XO Thames"/>
      <w:b/>
      <w:sz w:val="24"/>
    </w:rPr>
  </w:style>
  <w:style w:type="paragraph" w:styleId="5">
    <w:name w:val="heading 5"/>
    <w:next w:val="a0"/>
    <w:link w:val="50"/>
    <w:uiPriority w:val="9"/>
    <w:qFormat/>
    <w:rsid w:val="00EA3033"/>
    <w:pPr>
      <w:spacing w:before="120" w:after="120"/>
      <w:jc w:val="both"/>
      <w:outlineLvl w:val="4"/>
    </w:pPr>
    <w:rPr>
      <w:rFonts w:ascii="XO Thames" w:hAnsi="XO Thames"/>
      <w:b/>
      <w:sz w:val="22"/>
    </w:rPr>
  </w:style>
  <w:style w:type="paragraph" w:styleId="8">
    <w:name w:val="heading 8"/>
    <w:basedOn w:val="a0"/>
    <w:next w:val="a0"/>
    <w:link w:val="80"/>
    <w:uiPriority w:val="9"/>
    <w:qFormat/>
    <w:rsid w:val="00EA3033"/>
    <w:pPr>
      <w:spacing w:before="240" w:after="60"/>
      <w:outlineLvl w:val="7"/>
    </w:pPr>
    <w:rPr>
      <w:i/>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EA3033"/>
    <w:rPr>
      <w:rFonts w:ascii="Times New Roman" w:hAnsi="Times New Roman"/>
    </w:rPr>
  </w:style>
  <w:style w:type="paragraph" w:styleId="a4">
    <w:name w:val="Normal (Web)"/>
    <w:basedOn w:val="a0"/>
    <w:link w:val="a5"/>
    <w:rsid w:val="00EA3033"/>
    <w:pPr>
      <w:spacing w:beforeAutospacing="1" w:afterAutospacing="1"/>
    </w:pPr>
    <w:rPr>
      <w:sz w:val="24"/>
    </w:rPr>
  </w:style>
  <w:style w:type="character" w:customStyle="1" w:styleId="a5">
    <w:name w:val="Обычный (веб) Знак"/>
    <w:basedOn w:val="1"/>
    <w:link w:val="a4"/>
    <w:rsid w:val="00EA3033"/>
    <w:rPr>
      <w:sz w:val="24"/>
    </w:rPr>
  </w:style>
  <w:style w:type="paragraph" w:styleId="20">
    <w:name w:val="toc 2"/>
    <w:next w:val="a0"/>
    <w:link w:val="22"/>
    <w:uiPriority w:val="39"/>
    <w:rsid w:val="00EA3033"/>
    <w:pPr>
      <w:ind w:left="200"/>
    </w:pPr>
    <w:rPr>
      <w:rFonts w:ascii="XO Thames" w:hAnsi="XO Thames"/>
      <w:sz w:val="28"/>
    </w:rPr>
  </w:style>
  <w:style w:type="character" w:customStyle="1" w:styleId="22">
    <w:name w:val="Оглавление 2 Знак"/>
    <w:link w:val="20"/>
    <w:rsid w:val="00EA3033"/>
    <w:rPr>
      <w:rFonts w:ascii="XO Thames" w:hAnsi="XO Thames"/>
      <w:sz w:val="28"/>
    </w:rPr>
  </w:style>
  <w:style w:type="paragraph" w:styleId="41">
    <w:name w:val="toc 4"/>
    <w:next w:val="a0"/>
    <w:link w:val="42"/>
    <w:uiPriority w:val="39"/>
    <w:rsid w:val="00EA3033"/>
    <w:pPr>
      <w:ind w:left="600"/>
    </w:pPr>
    <w:rPr>
      <w:rFonts w:ascii="XO Thames" w:hAnsi="XO Thames"/>
      <w:sz w:val="28"/>
    </w:rPr>
  </w:style>
  <w:style w:type="character" w:customStyle="1" w:styleId="42">
    <w:name w:val="Оглавление 4 Знак"/>
    <w:link w:val="41"/>
    <w:rsid w:val="00EA3033"/>
    <w:rPr>
      <w:rFonts w:ascii="XO Thames" w:hAnsi="XO Thames"/>
      <w:sz w:val="28"/>
    </w:rPr>
  </w:style>
  <w:style w:type="paragraph" w:styleId="6">
    <w:name w:val="toc 6"/>
    <w:next w:val="a0"/>
    <w:link w:val="60"/>
    <w:uiPriority w:val="39"/>
    <w:rsid w:val="00EA3033"/>
    <w:pPr>
      <w:ind w:left="1000"/>
    </w:pPr>
    <w:rPr>
      <w:rFonts w:ascii="XO Thames" w:hAnsi="XO Thames"/>
      <w:sz w:val="28"/>
    </w:rPr>
  </w:style>
  <w:style w:type="character" w:customStyle="1" w:styleId="60">
    <w:name w:val="Оглавление 6 Знак"/>
    <w:link w:val="6"/>
    <w:rsid w:val="00EA3033"/>
    <w:rPr>
      <w:rFonts w:ascii="XO Thames" w:hAnsi="XO Thames"/>
      <w:sz w:val="28"/>
    </w:rPr>
  </w:style>
  <w:style w:type="paragraph" w:styleId="7">
    <w:name w:val="toc 7"/>
    <w:next w:val="a0"/>
    <w:link w:val="70"/>
    <w:uiPriority w:val="39"/>
    <w:rsid w:val="00EA3033"/>
    <w:pPr>
      <w:ind w:left="1200"/>
    </w:pPr>
    <w:rPr>
      <w:rFonts w:ascii="XO Thames" w:hAnsi="XO Thames"/>
      <w:sz w:val="28"/>
    </w:rPr>
  </w:style>
  <w:style w:type="character" w:customStyle="1" w:styleId="70">
    <w:name w:val="Оглавление 7 Знак"/>
    <w:link w:val="7"/>
    <w:rsid w:val="00EA3033"/>
    <w:rPr>
      <w:rFonts w:ascii="XO Thames" w:hAnsi="XO Thames"/>
      <w:sz w:val="28"/>
    </w:rPr>
  </w:style>
  <w:style w:type="paragraph" w:styleId="a6">
    <w:name w:val="Body Text Indent"/>
    <w:basedOn w:val="a0"/>
    <w:link w:val="a7"/>
    <w:rsid w:val="00EA3033"/>
    <w:pPr>
      <w:spacing w:after="120"/>
      <w:ind w:left="283"/>
    </w:pPr>
  </w:style>
  <w:style w:type="character" w:customStyle="1" w:styleId="a7">
    <w:name w:val="Основной текст с отступом Знак"/>
    <w:basedOn w:val="1"/>
    <w:link w:val="a6"/>
    <w:rsid w:val="00EA3033"/>
  </w:style>
  <w:style w:type="paragraph" w:customStyle="1" w:styleId="-1">
    <w:name w:val="Контракт-подпункт"/>
    <w:basedOn w:val="a0"/>
    <w:link w:val="-3"/>
    <w:rsid w:val="00EA3033"/>
    <w:pPr>
      <w:numPr>
        <w:ilvl w:val="2"/>
        <w:numId w:val="2"/>
      </w:numPr>
      <w:jc w:val="both"/>
    </w:pPr>
    <w:rPr>
      <w:sz w:val="24"/>
    </w:rPr>
  </w:style>
  <w:style w:type="character" w:customStyle="1" w:styleId="-3">
    <w:name w:val="Контракт-подпункт"/>
    <w:basedOn w:val="1"/>
    <w:link w:val="-1"/>
    <w:rsid w:val="00EA3033"/>
    <w:rPr>
      <w:sz w:val="24"/>
    </w:rPr>
  </w:style>
  <w:style w:type="paragraph" w:customStyle="1" w:styleId="-2">
    <w:name w:val="Контракт-подподпункт"/>
    <w:basedOn w:val="a0"/>
    <w:link w:val="-4"/>
    <w:rsid w:val="00EA3033"/>
    <w:pPr>
      <w:numPr>
        <w:ilvl w:val="3"/>
        <w:numId w:val="2"/>
      </w:numPr>
      <w:jc w:val="both"/>
    </w:pPr>
    <w:rPr>
      <w:sz w:val="24"/>
    </w:rPr>
  </w:style>
  <w:style w:type="character" w:customStyle="1" w:styleId="-4">
    <w:name w:val="Контракт-подподпункт"/>
    <w:basedOn w:val="1"/>
    <w:link w:val="-2"/>
    <w:rsid w:val="00EA3033"/>
    <w:rPr>
      <w:sz w:val="24"/>
    </w:rPr>
  </w:style>
  <w:style w:type="paragraph" w:styleId="a8">
    <w:name w:val="Plain Text"/>
    <w:basedOn w:val="a0"/>
    <w:link w:val="a9"/>
    <w:rsid w:val="00EA3033"/>
    <w:rPr>
      <w:rFonts w:ascii="Courier New" w:hAnsi="Courier New"/>
    </w:rPr>
  </w:style>
  <w:style w:type="character" w:customStyle="1" w:styleId="a9">
    <w:name w:val="Текст Знак"/>
    <w:basedOn w:val="1"/>
    <w:link w:val="a8"/>
    <w:rsid w:val="00EA3033"/>
    <w:rPr>
      <w:rFonts w:ascii="Courier New" w:hAnsi="Courier New"/>
    </w:rPr>
  </w:style>
  <w:style w:type="paragraph" w:customStyle="1" w:styleId="Endnote">
    <w:name w:val="Endnote"/>
    <w:link w:val="Endnote0"/>
    <w:rsid w:val="00EA3033"/>
    <w:pPr>
      <w:ind w:firstLine="851"/>
      <w:jc w:val="both"/>
    </w:pPr>
    <w:rPr>
      <w:rFonts w:ascii="XO Thames" w:hAnsi="XO Thames"/>
      <w:sz w:val="22"/>
    </w:rPr>
  </w:style>
  <w:style w:type="character" w:customStyle="1" w:styleId="Endnote0">
    <w:name w:val="Endnote"/>
    <w:link w:val="Endnote"/>
    <w:rsid w:val="00EA3033"/>
    <w:rPr>
      <w:rFonts w:ascii="XO Thames" w:hAnsi="XO Thames"/>
      <w:sz w:val="22"/>
    </w:rPr>
  </w:style>
  <w:style w:type="character" w:customStyle="1" w:styleId="30">
    <w:name w:val="Заголовок 3 Знак"/>
    <w:basedOn w:val="1"/>
    <w:link w:val="3"/>
    <w:rsid w:val="00EA3033"/>
    <w:rPr>
      <w:rFonts w:ascii="Arial" w:hAnsi="Arial"/>
      <w:b/>
      <w:sz w:val="26"/>
    </w:rPr>
  </w:style>
  <w:style w:type="paragraph" w:styleId="31">
    <w:name w:val="Body Text 3"/>
    <w:basedOn w:val="a0"/>
    <w:link w:val="32"/>
    <w:rsid w:val="00EA3033"/>
    <w:pPr>
      <w:spacing w:after="120"/>
    </w:pPr>
    <w:rPr>
      <w:sz w:val="16"/>
    </w:rPr>
  </w:style>
  <w:style w:type="character" w:customStyle="1" w:styleId="32">
    <w:name w:val="Основной текст 3 Знак"/>
    <w:basedOn w:val="1"/>
    <w:link w:val="31"/>
    <w:rsid w:val="00EA3033"/>
    <w:rPr>
      <w:sz w:val="16"/>
    </w:rPr>
  </w:style>
  <w:style w:type="paragraph" w:styleId="aa">
    <w:name w:val="Balloon Text"/>
    <w:basedOn w:val="a0"/>
    <w:link w:val="ab"/>
    <w:rsid w:val="00EA3033"/>
    <w:rPr>
      <w:rFonts w:ascii="Tahoma" w:hAnsi="Tahoma"/>
      <w:sz w:val="16"/>
    </w:rPr>
  </w:style>
  <w:style w:type="character" w:customStyle="1" w:styleId="ab">
    <w:name w:val="Текст выноски Знак"/>
    <w:basedOn w:val="1"/>
    <w:link w:val="aa"/>
    <w:rsid w:val="00EA3033"/>
    <w:rPr>
      <w:rFonts w:ascii="Tahoma" w:hAnsi="Tahoma"/>
      <w:sz w:val="16"/>
    </w:rPr>
  </w:style>
  <w:style w:type="paragraph" w:customStyle="1" w:styleId="FontStyle15">
    <w:name w:val="Font Style15"/>
    <w:link w:val="FontStyle150"/>
    <w:rsid w:val="00EA3033"/>
    <w:rPr>
      <w:rFonts w:ascii="Times New Roman" w:hAnsi="Times New Roman"/>
      <w:sz w:val="22"/>
    </w:rPr>
  </w:style>
  <w:style w:type="character" w:customStyle="1" w:styleId="FontStyle150">
    <w:name w:val="Font Style15"/>
    <w:link w:val="FontStyle15"/>
    <w:rsid w:val="00EA3033"/>
    <w:rPr>
      <w:rFonts w:ascii="Times New Roman" w:hAnsi="Times New Roman"/>
      <w:sz w:val="22"/>
    </w:rPr>
  </w:style>
  <w:style w:type="paragraph" w:customStyle="1" w:styleId="Iacaaiea">
    <w:name w:val="Iacaaiea"/>
    <w:basedOn w:val="a0"/>
    <w:link w:val="Iacaaiea0"/>
    <w:rsid w:val="00EA3033"/>
    <w:pPr>
      <w:tabs>
        <w:tab w:val="left" w:pos="426"/>
      </w:tabs>
      <w:spacing w:before="120" w:line="360" w:lineRule="atLeast"/>
      <w:jc w:val="center"/>
    </w:pPr>
    <w:rPr>
      <w:b/>
      <w:sz w:val="22"/>
    </w:rPr>
  </w:style>
  <w:style w:type="character" w:customStyle="1" w:styleId="Iacaaiea0">
    <w:name w:val="Iacaaiea"/>
    <w:basedOn w:val="1"/>
    <w:link w:val="Iacaaiea"/>
    <w:rsid w:val="00EA3033"/>
    <w:rPr>
      <w:b/>
      <w:sz w:val="22"/>
    </w:rPr>
  </w:style>
  <w:style w:type="paragraph" w:customStyle="1" w:styleId="12">
    <w:name w:val="Знак сноски1"/>
    <w:link w:val="ac"/>
    <w:rsid w:val="00EA3033"/>
    <w:rPr>
      <w:vertAlign w:val="superscript"/>
    </w:rPr>
  </w:style>
  <w:style w:type="character" w:styleId="ac">
    <w:name w:val="footnote reference"/>
    <w:link w:val="12"/>
    <w:rsid w:val="00EA3033"/>
    <w:rPr>
      <w:vertAlign w:val="superscript"/>
    </w:rPr>
  </w:style>
  <w:style w:type="paragraph" w:customStyle="1" w:styleId="13">
    <w:name w:val="Без интервала1"/>
    <w:link w:val="14"/>
    <w:rsid w:val="00EA3033"/>
    <w:rPr>
      <w:sz w:val="22"/>
    </w:rPr>
  </w:style>
  <w:style w:type="character" w:customStyle="1" w:styleId="14">
    <w:name w:val="Без интервала1"/>
    <w:link w:val="13"/>
    <w:rsid w:val="00EA3033"/>
    <w:rPr>
      <w:sz w:val="22"/>
    </w:rPr>
  </w:style>
  <w:style w:type="paragraph" w:customStyle="1" w:styleId="normal">
    <w:name w:val="normal"/>
    <w:basedOn w:val="a0"/>
    <w:link w:val="normal0"/>
    <w:rsid w:val="00EA3033"/>
    <w:pPr>
      <w:spacing w:beforeAutospacing="1" w:afterAutospacing="1"/>
    </w:pPr>
    <w:rPr>
      <w:sz w:val="24"/>
    </w:rPr>
  </w:style>
  <w:style w:type="character" w:customStyle="1" w:styleId="normal0">
    <w:name w:val="normal"/>
    <w:basedOn w:val="1"/>
    <w:link w:val="normal"/>
    <w:rsid w:val="00EA3033"/>
    <w:rPr>
      <w:sz w:val="24"/>
    </w:rPr>
  </w:style>
  <w:style w:type="paragraph" w:styleId="33">
    <w:name w:val="toc 3"/>
    <w:next w:val="a0"/>
    <w:link w:val="34"/>
    <w:uiPriority w:val="39"/>
    <w:rsid w:val="00EA3033"/>
    <w:pPr>
      <w:ind w:left="400"/>
    </w:pPr>
    <w:rPr>
      <w:rFonts w:ascii="XO Thames" w:hAnsi="XO Thames"/>
      <w:sz w:val="28"/>
    </w:rPr>
  </w:style>
  <w:style w:type="character" w:customStyle="1" w:styleId="34">
    <w:name w:val="Оглавление 3 Знак"/>
    <w:link w:val="33"/>
    <w:rsid w:val="00EA3033"/>
    <w:rPr>
      <w:rFonts w:ascii="XO Thames" w:hAnsi="XO Thames"/>
      <w:sz w:val="28"/>
    </w:rPr>
  </w:style>
  <w:style w:type="paragraph" w:customStyle="1" w:styleId="15">
    <w:name w:val="Основной шрифт абзаца1"/>
    <w:link w:val="16"/>
    <w:rsid w:val="00EA3033"/>
  </w:style>
  <w:style w:type="paragraph" w:customStyle="1" w:styleId="16">
    <w:name w:val="Абзац списка1"/>
    <w:basedOn w:val="a0"/>
    <w:link w:val="17"/>
    <w:rsid w:val="00EA3033"/>
    <w:pPr>
      <w:spacing w:after="200" w:line="276" w:lineRule="auto"/>
      <w:ind w:left="720"/>
    </w:pPr>
    <w:rPr>
      <w:rFonts w:ascii="Calibri" w:hAnsi="Calibri"/>
      <w:sz w:val="22"/>
    </w:rPr>
  </w:style>
  <w:style w:type="character" w:customStyle="1" w:styleId="17">
    <w:name w:val="Абзац списка1"/>
    <w:basedOn w:val="1"/>
    <w:link w:val="16"/>
    <w:rsid w:val="00EA3033"/>
    <w:rPr>
      <w:rFonts w:ascii="Calibri" w:hAnsi="Calibri"/>
      <w:sz w:val="22"/>
    </w:rPr>
  </w:style>
  <w:style w:type="paragraph" w:styleId="ad">
    <w:name w:val="List Paragraph"/>
    <w:basedOn w:val="a0"/>
    <w:link w:val="ae"/>
    <w:uiPriority w:val="99"/>
    <w:qFormat/>
    <w:rsid w:val="00EA3033"/>
    <w:pPr>
      <w:spacing w:after="200" w:line="276" w:lineRule="auto"/>
      <w:ind w:left="720"/>
      <w:contextualSpacing/>
    </w:pPr>
    <w:rPr>
      <w:rFonts w:ascii="Calibri" w:hAnsi="Calibri"/>
      <w:sz w:val="22"/>
    </w:rPr>
  </w:style>
  <w:style w:type="character" w:customStyle="1" w:styleId="23">
    <w:name w:val="Абзац списка2"/>
    <w:basedOn w:val="1"/>
    <w:link w:val="ad"/>
    <w:rsid w:val="00EA3033"/>
    <w:rPr>
      <w:sz w:val="22"/>
    </w:rPr>
  </w:style>
  <w:style w:type="paragraph" w:customStyle="1" w:styleId="18">
    <w:name w:val="Обычный1"/>
    <w:link w:val="19"/>
    <w:rsid w:val="00EA3033"/>
    <w:pPr>
      <w:widowControl w:val="0"/>
      <w:spacing w:line="300" w:lineRule="auto"/>
      <w:ind w:firstLine="720"/>
      <w:jc w:val="both"/>
    </w:pPr>
    <w:rPr>
      <w:rFonts w:ascii="Times New Roman" w:hAnsi="Times New Roman"/>
      <w:sz w:val="24"/>
    </w:rPr>
  </w:style>
  <w:style w:type="character" w:customStyle="1" w:styleId="19">
    <w:name w:val="Обычный1"/>
    <w:link w:val="18"/>
    <w:rsid w:val="00EA3033"/>
    <w:rPr>
      <w:rFonts w:ascii="Times New Roman" w:hAnsi="Times New Roman"/>
      <w:sz w:val="24"/>
    </w:rPr>
  </w:style>
  <w:style w:type="character" w:customStyle="1" w:styleId="50">
    <w:name w:val="Заголовок 5 Знак"/>
    <w:link w:val="5"/>
    <w:rsid w:val="00EA3033"/>
    <w:rPr>
      <w:rFonts w:ascii="XO Thames" w:hAnsi="XO Thames"/>
      <w:b/>
      <w:sz w:val="22"/>
    </w:rPr>
  </w:style>
  <w:style w:type="paragraph" w:styleId="24">
    <w:name w:val="Body Text Indent 2"/>
    <w:basedOn w:val="a0"/>
    <w:link w:val="25"/>
    <w:rsid w:val="00EA3033"/>
    <w:pPr>
      <w:spacing w:after="120" w:line="480" w:lineRule="auto"/>
      <w:ind w:left="283"/>
    </w:pPr>
  </w:style>
  <w:style w:type="character" w:customStyle="1" w:styleId="25">
    <w:name w:val="Основной текст с отступом 2 Знак"/>
    <w:basedOn w:val="1"/>
    <w:link w:val="24"/>
    <w:rsid w:val="00EA3033"/>
  </w:style>
  <w:style w:type="character" w:customStyle="1" w:styleId="11">
    <w:name w:val="Заголовок 1 Знак"/>
    <w:link w:val="10"/>
    <w:rsid w:val="00EA3033"/>
    <w:rPr>
      <w:rFonts w:ascii="XO Thames" w:hAnsi="XO Thames"/>
      <w:b/>
      <w:sz w:val="32"/>
    </w:rPr>
  </w:style>
  <w:style w:type="paragraph" w:customStyle="1" w:styleId="26">
    <w:name w:val="Заголовок 2 Знак"/>
    <w:link w:val="27"/>
    <w:rsid w:val="00EA3033"/>
    <w:rPr>
      <w:rFonts w:ascii="Cambria" w:hAnsi="Cambria"/>
      <w:b/>
      <w:i/>
      <w:sz w:val="28"/>
    </w:rPr>
  </w:style>
  <w:style w:type="character" w:customStyle="1" w:styleId="27">
    <w:name w:val="Заголовок 2 Знак"/>
    <w:link w:val="26"/>
    <w:rsid w:val="00EA3033"/>
    <w:rPr>
      <w:rFonts w:ascii="Cambria" w:hAnsi="Cambria"/>
      <w:b/>
      <w:i/>
      <w:sz w:val="28"/>
    </w:rPr>
  </w:style>
  <w:style w:type="paragraph" w:customStyle="1" w:styleId="1a">
    <w:name w:val="Гиперссылка1"/>
    <w:link w:val="af"/>
    <w:rsid w:val="00EA3033"/>
    <w:rPr>
      <w:color w:val="0000FF"/>
      <w:u w:val="single"/>
    </w:rPr>
  </w:style>
  <w:style w:type="character" w:styleId="af">
    <w:name w:val="Hyperlink"/>
    <w:link w:val="1a"/>
    <w:uiPriority w:val="99"/>
    <w:rsid w:val="00EA3033"/>
    <w:rPr>
      <w:color w:val="0000FF"/>
      <w:u w:val="single"/>
    </w:rPr>
  </w:style>
  <w:style w:type="paragraph" w:customStyle="1" w:styleId="Footnote">
    <w:name w:val="Footnote"/>
    <w:basedOn w:val="a0"/>
    <w:link w:val="Footnote0"/>
    <w:rsid w:val="00EA3033"/>
  </w:style>
  <w:style w:type="character" w:customStyle="1" w:styleId="Footnote0">
    <w:name w:val="Footnote"/>
    <w:basedOn w:val="1"/>
    <w:link w:val="Footnote"/>
    <w:rsid w:val="00EA3033"/>
  </w:style>
  <w:style w:type="character" w:customStyle="1" w:styleId="80">
    <w:name w:val="Заголовок 8 Знак"/>
    <w:basedOn w:val="1"/>
    <w:link w:val="8"/>
    <w:rsid w:val="00EA3033"/>
    <w:rPr>
      <w:i/>
      <w:sz w:val="24"/>
    </w:rPr>
  </w:style>
  <w:style w:type="paragraph" w:styleId="1b">
    <w:name w:val="toc 1"/>
    <w:next w:val="a0"/>
    <w:link w:val="1c"/>
    <w:uiPriority w:val="39"/>
    <w:rsid w:val="00EA3033"/>
    <w:rPr>
      <w:rFonts w:ascii="XO Thames" w:hAnsi="XO Thames"/>
      <w:b/>
      <w:sz w:val="28"/>
    </w:rPr>
  </w:style>
  <w:style w:type="character" w:customStyle="1" w:styleId="1c">
    <w:name w:val="Оглавление 1 Знак"/>
    <w:link w:val="1b"/>
    <w:rsid w:val="00EA3033"/>
    <w:rPr>
      <w:rFonts w:ascii="XO Thames" w:hAnsi="XO Thames"/>
      <w:b/>
      <w:sz w:val="28"/>
    </w:rPr>
  </w:style>
  <w:style w:type="paragraph" w:customStyle="1" w:styleId="a">
    <w:name w:val="Пункты"/>
    <w:basedOn w:val="2"/>
    <w:link w:val="af0"/>
    <w:rsid w:val="00EA3033"/>
    <w:pPr>
      <w:numPr>
        <w:ilvl w:val="1"/>
        <w:numId w:val="3"/>
      </w:numPr>
      <w:tabs>
        <w:tab w:val="left" w:pos="1134"/>
      </w:tabs>
      <w:spacing w:before="120" w:after="0"/>
      <w:jc w:val="both"/>
    </w:pPr>
    <w:rPr>
      <w:rFonts w:ascii="Calibri" w:hAnsi="Calibri"/>
      <w:b w:val="0"/>
      <w:i w:val="0"/>
    </w:rPr>
  </w:style>
  <w:style w:type="character" w:customStyle="1" w:styleId="af0">
    <w:name w:val="Пункты"/>
    <w:basedOn w:val="21"/>
    <w:link w:val="a"/>
    <w:rsid w:val="00EA3033"/>
    <w:rPr>
      <w:rFonts w:ascii="Calibri" w:hAnsi="Calibri"/>
      <w:b w:val="0"/>
      <w:i w:val="0"/>
      <w:color w:val="000000"/>
    </w:rPr>
  </w:style>
  <w:style w:type="paragraph" w:customStyle="1" w:styleId="HeaderandFooter">
    <w:name w:val="Header and Footer"/>
    <w:link w:val="HeaderandFooter0"/>
    <w:rsid w:val="00EA3033"/>
    <w:pPr>
      <w:jc w:val="both"/>
    </w:pPr>
    <w:rPr>
      <w:rFonts w:ascii="XO Thames" w:hAnsi="XO Thames"/>
      <w:sz w:val="28"/>
    </w:rPr>
  </w:style>
  <w:style w:type="character" w:customStyle="1" w:styleId="HeaderandFooter0">
    <w:name w:val="Header and Footer"/>
    <w:link w:val="HeaderandFooter"/>
    <w:rsid w:val="00EA3033"/>
    <w:rPr>
      <w:rFonts w:ascii="XO Thames" w:hAnsi="XO Thames"/>
      <w:sz w:val="28"/>
    </w:rPr>
  </w:style>
  <w:style w:type="paragraph" w:customStyle="1" w:styleId="ConsPlusNormal">
    <w:name w:val="ConsPlusNormal"/>
    <w:link w:val="ConsPlusNormal0"/>
    <w:rsid w:val="00EA3033"/>
    <w:pPr>
      <w:ind w:firstLine="720"/>
    </w:pPr>
    <w:rPr>
      <w:rFonts w:ascii="Arial" w:hAnsi="Arial"/>
      <w:sz w:val="24"/>
    </w:rPr>
  </w:style>
  <w:style w:type="character" w:customStyle="1" w:styleId="ConsPlusNormal0">
    <w:name w:val="ConsPlusNormal"/>
    <w:link w:val="ConsPlusNormal"/>
    <w:rsid w:val="00EA3033"/>
    <w:rPr>
      <w:rFonts w:ascii="Arial" w:hAnsi="Arial"/>
      <w:sz w:val="24"/>
    </w:rPr>
  </w:style>
  <w:style w:type="paragraph" w:styleId="af1">
    <w:name w:val="header"/>
    <w:basedOn w:val="a0"/>
    <w:link w:val="af2"/>
    <w:rsid w:val="00EA3033"/>
    <w:pPr>
      <w:tabs>
        <w:tab w:val="center" w:pos="4677"/>
        <w:tab w:val="right" w:pos="9355"/>
      </w:tabs>
    </w:pPr>
  </w:style>
  <w:style w:type="character" w:customStyle="1" w:styleId="af2">
    <w:name w:val="Верхний колонтитул Знак"/>
    <w:basedOn w:val="1"/>
    <w:link w:val="af1"/>
    <w:rsid w:val="00EA3033"/>
  </w:style>
  <w:style w:type="paragraph" w:customStyle="1" w:styleId="-0">
    <w:name w:val="Контракт-пункт"/>
    <w:basedOn w:val="a0"/>
    <w:link w:val="-5"/>
    <w:rsid w:val="00EA3033"/>
    <w:pPr>
      <w:numPr>
        <w:ilvl w:val="1"/>
        <w:numId w:val="2"/>
      </w:numPr>
      <w:tabs>
        <w:tab w:val="clear" w:pos="2471"/>
        <w:tab w:val="left" w:pos="1391"/>
      </w:tabs>
      <w:ind w:left="1391"/>
      <w:jc w:val="both"/>
    </w:pPr>
    <w:rPr>
      <w:sz w:val="24"/>
    </w:rPr>
  </w:style>
  <w:style w:type="character" w:customStyle="1" w:styleId="-5">
    <w:name w:val="Контракт-пункт"/>
    <w:basedOn w:val="1"/>
    <w:link w:val="-0"/>
    <w:rsid w:val="00EA3033"/>
    <w:rPr>
      <w:sz w:val="24"/>
    </w:rPr>
  </w:style>
  <w:style w:type="character" w:customStyle="1" w:styleId="ae">
    <w:name w:val="Абзац списка Знак"/>
    <w:basedOn w:val="1"/>
    <w:link w:val="ad"/>
    <w:uiPriority w:val="99"/>
    <w:rsid w:val="00EA3033"/>
    <w:rPr>
      <w:rFonts w:ascii="Calibri" w:hAnsi="Calibri"/>
      <w:sz w:val="22"/>
    </w:rPr>
  </w:style>
  <w:style w:type="paragraph" w:styleId="9">
    <w:name w:val="toc 9"/>
    <w:next w:val="a0"/>
    <w:link w:val="90"/>
    <w:uiPriority w:val="39"/>
    <w:rsid w:val="00EA3033"/>
    <w:pPr>
      <w:ind w:left="1600"/>
    </w:pPr>
    <w:rPr>
      <w:rFonts w:ascii="XO Thames" w:hAnsi="XO Thames"/>
      <w:sz w:val="28"/>
    </w:rPr>
  </w:style>
  <w:style w:type="character" w:customStyle="1" w:styleId="90">
    <w:name w:val="Оглавление 9 Знак"/>
    <w:link w:val="9"/>
    <w:rsid w:val="00EA3033"/>
    <w:rPr>
      <w:rFonts w:ascii="XO Thames" w:hAnsi="XO Thames"/>
      <w:sz w:val="28"/>
    </w:rPr>
  </w:style>
  <w:style w:type="paragraph" w:styleId="af3">
    <w:name w:val="No Spacing"/>
    <w:link w:val="af4"/>
    <w:uiPriority w:val="1"/>
    <w:qFormat/>
    <w:rsid w:val="00EA3033"/>
    <w:rPr>
      <w:sz w:val="22"/>
    </w:rPr>
  </w:style>
  <w:style w:type="character" w:customStyle="1" w:styleId="28">
    <w:name w:val="Без интервала2"/>
    <w:link w:val="af3"/>
    <w:rsid w:val="00EA3033"/>
    <w:rPr>
      <w:sz w:val="22"/>
    </w:rPr>
  </w:style>
  <w:style w:type="paragraph" w:customStyle="1" w:styleId="71">
    <w:name w:val="Обычный7"/>
    <w:link w:val="72"/>
    <w:rsid w:val="00EA3033"/>
    <w:pPr>
      <w:widowControl w:val="0"/>
      <w:spacing w:line="300" w:lineRule="auto"/>
      <w:ind w:firstLine="720"/>
      <w:jc w:val="both"/>
    </w:pPr>
    <w:rPr>
      <w:rFonts w:ascii="Times New Roman" w:hAnsi="Times New Roman"/>
      <w:sz w:val="24"/>
    </w:rPr>
  </w:style>
  <w:style w:type="character" w:customStyle="1" w:styleId="72">
    <w:name w:val="Обычный7"/>
    <w:link w:val="71"/>
    <w:rsid w:val="00EA3033"/>
    <w:rPr>
      <w:rFonts w:ascii="Times New Roman" w:hAnsi="Times New Roman"/>
      <w:sz w:val="24"/>
    </w:rPr>
  </w:style>
  <w:style w:type="paragraph" w:styleId="81">
    <w:name w:val="toc 8"/>
    <w:next w:val="a0"/>
    <w:link w:val="82"/>
    <w:uiPriority w:val="39"/>
    <w:rsid w:val="00EA3033"/>
    <w:pPr>
      <w:ind w:left="1400"/>
    </w:pPr>
    <w:rPr>
      <w:rFonts w:ascii="XO Thames" w:hAnsi="XO Thames"/>
      <w:sz w:val="28"/>
    </w:rPr>
  </w:style>
  <w:style w:type="character" w:customStyle="1" w:styleId="82">
    <w:name w:val="Оглавление 8 Знак"/>
    <w:link w:val="81"/>
    <w:rsid w:val="00EA3033"/>
    <w:rPr>
      <w:rFonts w:ascii="XO Thames" w:hAnsi="XO Thames"/>
      <w:sz w:val="28"/>
    </w:rPr>
  </w:style>
  <w:style w:type="character" w:customStyle="1" w:styleId="af4">
    <w:name w:val="Без интервала Знак"/>
    <w:link w:val="af3"/>
    <w:uiPriority w:val="1"/>
    <w:rsid w:val="00EA3033"/>
    <w:rPr>
      <w:sz w:val="22"/>
    </w:rPr>
  </w:style>
  <w:style w:type="paragraph" w:styleId="29">
    <w:name w:val="Body Text 2"/>
    <w:basedOn w:val="a0"/>
    <w:link w:val="2a"/>
    <w:rsid w:val="00EA3033"/>
    <w:pPr>
      <w:jc w:val="both"/>
    </w:pPr>
    <w:rPr>
      <w:sz w:val="28"/>
    </w:rPr>
  </w:style>
  <w:style w:type="character" w:customStyle="1" w:styleId="2a">
    <w:name w:val="Основной текст 2 Знак"/>
    <w:basedOn w:val="1"/>
    <w:link w:val="29"/>
    <w:rsid w:val="00EA3033"/>
    <w:rPr>
      <w:sz w:val="28"/>
    </w:rPr>
  </w:style>
  <w:style w:type="paragraph" w:customStyle="1" w:styleId="-">
    <w:name w:val="Контракт-раздел"/>
    <w:basedOn w:val="a0"/>
    <w:next w:val="-0"/>
    <w:link w:val="-6"/>
    <w:rsid w:val="00EA3033"/>
    <w:pPr>
      <w:keepNext/>
      <w:numPr>
        <w:numId w:val="2"/>
      </w:numPr>
      <w:tabs>
        <w:tab w:val="left" w:pos="540"/>
      </w:tabs>
      <w:spacing w:before="360" w:after="120"/>
      <w:jc w:val="center"/>
      <w:outlineLvl w:val="3"/>
    </w:pPr>
    <w:rPr>
      <w:b/>
      <w:caps/>
      <w:smallCaps/>
      <w:sz w:val="24"/>
    </w:rPr>
  </w:style>
  <w:style w:type="character" w:customStyle="1" w:styleId="-6">
    <w:name w:val="Контракт-раздел"/>
    <w:basedOn w:val="1"/>
    <w:link w:val="-"/>
    <w:rsid w:val="00EA3033"/>
    <w:rPr>
      <w:b/>
      <w:caps/>
      <w:smallCaps/>
      <w:sz w:val="24"/>
    </w:rPr>
  </w:style>
  <w:style w:type="paragraph" w:styleId="51">
    <w:name w:val="toc 5"/>
    <w:next w:val="a0"/>
    <w:link w:val="52"/>
    <w:uiPriority w:val="39"/>
    <w:rsid w:val="00EA3033"/>
    <w:pPr>
      <w:ind w:left="800"/>
    </w:pPr>
    <w:rPr>
      <w:rFonts w:ascii="XO Thames" w:hAnsi="XO Thames"/>
      <w:sz w:val="28"/>
    </w:rPr>
  </w:style>
  <w:style w:type="character" w:customStyle="1" w:styleId="52">
    <w:name w:val="Оглавление 5 Знак"/>
    <w:link w:val="51"/>
    <w:rsid w:val="00EA3033"/>
    <w:rPr>
      <w:rFonts w:ascii="XO Thames" w:hAnsi="XO Thames"/>
      <w:sz w:val="28"/>
    </w:rPr>
  </w:style>
  <w:style w:type="paragraph" w:styleId="af5">
    <w:name w:val="Body Text"/>
    <w:basedOn w:val="a0"/>
    <w:link w:val="af6"/>
    <w:rsid w:val="00EA3033"/>
    <w:pPr>
      <w:spacing w:after="120"/>
    </w:pPr>
  </w:style>
  <w:style w:type="character" w:customStyle="1" w:styleId="af6">
    <w:name w:val="Основной текст Знак"/>
    <w:basedOn w:val="1"/>
    <w:link w:val="af5"/>
    <w:rsid w:val="00EA3033"/>
  </w:style>
  <w:style w:type="paragraph" w:styleId="af7">
    <w:name w:val="footer"/>
    <w:basedOn w:val="a0"/>
    <w:link w:val="af8"/>
    <w:rsid w:val="00EA3033"/>
    <w:pPr>
      <w:tabs>
        <w:tab w:val="center" w:pos="4677"/>
        <w:tab w:val="right" w:pos="9355"/>
      </w:tabs>
    </w:pPr>
  </w:style>
  <w:style w:type="character" w:customStyle="1" w:styleId="af8">
    <w:name w:val="Нижний колонтитул Знак"/>
    <w:basedOn w:val="1"/>
    <w:link w:val="af7"/>
    <w:rsid w:val="00EA3033"/>
  </w:style>
  <w:style w:type="paragraph" w:styleId="af9">
    <w:name w:val="Subtitle"/>
    <w:next w:val="a0"/>
    <w:link w:val="afa"/>
    <w:uiPriority w:val="11"/>
    <w:qFormat/>
    <w:rsid w:val="00EA3033"/>
    <w:pPr>
      <w:jc w:val="both"/>
    </w:pPr>
    <w:rPr>
      <w:rFonts w:ascii="XO Thames" w:hAnsi="XO Thames"/>
      <w:i/>
      <w:sz w:val="24"/>
    </w:rPr>
  </w:style>
  <w:style w:type="character" w:customStyle="1" w:styleId="afa">
    <w:name w:val="Подзаголовок Знак"/>
    <w:link w:val="af9"/>
    <w:rsid w:val="00EA3033"/>
    <w:rPr>
      <w:rFonts w:ascii="XO Thames" w:hAnsi="XO Thames"/>
      <w:i/>
      <w:sz w:val="24"/>
    </w:rPr>
  </w:style>
  <w:style w:type="paragraph" w:customStyle="1" w:styleId="blk">
    <w:name w:val="blk"/>
    <w:link w:val="blk0"/>
    <w:rsid w:val="00EA3033"/>
  </w:style>
  <w:style w:type="character" w:customStyle="1" w:styleId="blk0">
    <w:name w:val="blk"/>
    <w:link w:val="blk"/>
    <w:rsid w:val="00EA3033"/>
  </w:style>
  <w:style w:type="paragraph" w:customStyle="1" w:styleId="35">
    <w:name w:val="Без интервала3"/>
    <w:link w:val="36"/>
    <w:rsid w:val="00EA3033"/>
    <w:rPr>
      <w:sz w:val="22"/>
    </w:rPr>
  </w:style>
  <w:style w:type="character" w:customStyle="1" w:styleId="36">
    <w:name w:val="Без интервала3"/>
    <w:link w:val="35"/>
    <w:rsid w:val="00EA3033"/>
    <w:rPr>
      <w:sz w:val="22"/>
    </w:rPr>
  </w:style>
  <w:style w:type="paragraph" w:styleId="afb">
    <w:name w:val="Title"/>
    <w:next w:val="a0"/>
    <w:link w:val="afc"/>
    <w:uiPriority w:val="10"/>
    <w:qFormat/>
    <w:rsid w:val="00EA3033"/>
    <w:pPr>
      <w:spacing w:before="567" w:after="567"/>
      <w:jc w:val="center"/>
    </w:pPr>
    <w:rPr>
      <w:rFonts w:ascii="XO Thames" w:hAnsi="XO Thames"/>
      <w:b/>
      <w:caps/>
      <w:sz w:val="40"/>
    </w:rPr>
  </w:style>
  <w:style w:type="character" w:customStyle="1" w:styleId="afc">
    <w:name w:val="Название Знак"/>
    <w:link w:val="afb"/>
    <w:rsid w:val="00EA3033"/>
    <w:rPr>
      <w:rFonts w:ascii="XO Thames" w:hAnsi="XO Thames"/>
      <w:b/>
      <w:caps/>
      <w:sz w:val="40"/>
    </w:rPr>
  </w:style>
  <w:style w:type="character" w:customStyle="1" w:styleId="40">
    <w:name w:val="Заголовок 4 Знак"/>
    <w:link w:val="4"/>
    <w:rsid w:val="00EA3033"/>
    <w:rPr>
      <w:rFonts w:ascii="XO Thames" w:hAnsi="XO Thames"/>
      <w:b/>
      <w:sz w:val="24"/>
    </w:rPr>
  </w:style>
  <w:style w:type="paragraph" w:customStyle="1" w:styleId="afd">
    <w:name w:val="Знак"/>
    <w:basedOn w:val="a0"/>
    <w:link w:val="afe"/>
    <w:rsid w:val="00EA3033"/>
    <w:pPr>
      <w:spacing w:after="160" w:line="240" w:lineRule="exact"/>
    </w:pPr>
    <w:rPr>
      <w:rFonts w:ascii="Verdana" w:hAnsi="Verdana"/>
      <w:sz w:val="24"/>
    </w:rPr>
  </w:style>
  <w:style w:type="character" w:customStyle="1" w:styleId="afe">
    <w:name w:val="Знак"/>
    <w:basedOn w:val="1"/>
    <w:link w:val="afd"/>
    <w:rsid w:val="00EA3033"/>
    <w:rPr>
      <w:rFonts w:ascii="Verdana" w:hAnsi="Verdana"/>
      <w:sz w:val="24"/>
    </w:rPr>
  </w:style>
  <w:style w:type="character" w:customStyle="1" w:styleId="21">
    <w:name w:val="Заголовок 2 Знак1"/>
    <w:basedOn w:val="1"/>
    <w:link w:val="2"/>
    <w:rsid w:val="00EA3033"/>
    <w:rPr>
      <w:rFonts w:ascii="Arial" w:hAnsi="Arial"/>
      <w:b/>
      <w:i/>
      <w:sz w:val="24"/>
    </w:rPr>
  </w:style>
  <w:style w:type="paragraph" w:styleId="37">
    <w:name w:val="Body Text Indent 3"/>
    <w:basedOn w:val="a0"/>
    <w:link w:val="38"/>
    <w:rsid w:val="00EA3033"/>
    <w:pPr>
      <w:spacing w:after="120"/>
      <w:ind w:left="283"/>
    </w:pPr>
    <w:rPr>
      <w:sz w:val="16"/>
    </w:rPr>
  </w:style>
  <w:style w:type="character" w:customStyle="1" w:styleId="38">
    <w:name w:val="Основной текст с отступом 3 Знак"/>
    <w:basedOn w:val="1"/>
    <w:link w:val="37"/>
    <w:rsid w:val="00EA3033"/>
    <w:rPr>
      <w:sz w:val="16"/>
    </w:rPr>
  </w:style>
  <w:style w:type="table" w:styleId="aff">
    <w:name w:val="Table Grid"/>
    <w:basedOn w:val="a2"/>
    <w:rsid w:val="00EA303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Основной текст_"/>
    <w:basedOn w:val="a1"/>
    <w:link w:val="1d"/>
    <w:uiPriority w:val="99"/>
    <w:rsid w:val="00347217"/>
    <w:rPr>
      <w:shd w:val="clear" w:color="auto" w:fill="FFFFFF"/>
    </w:rPr>
  </w:style>
  <w:style w:type="paragraph" w:customStyle="1" w:styleId="1d">
    <w:name w:val="Основной текст1"/>
    <w:basedOn w:val="a0"/>
    <w:link w:val="aff0"/>
    <w:uiPriority w:val="99"/>
    <w:rsid w:val="00347217"/>
    <w:pPr>
      <w:shd w:val="clear" w:color="auto" w:fill="FFFFFF"/>
      <w:spacing w:line="302" w:lineRule="exact"/>
    </w:pPr>
    <w:rPr>
      <w:rFonts w:ascii="Calibri" w:hAnsi="Calibri"/>
    </w:rPr>
  </w:style>
  <w:style w:type="character" w:customStyle="1" w:styleId="-11">
    <w:name w:val="Табл-11"/>
    <w:rsid w:val="00C06BB9"/>
    <w:rPr>
      <w:rFonts w:ascii="Times New Roman" w:hAnsi="Times New Roman" w:cs="Times New Roman"/>
      <w:sz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60844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0C186CFEFD7EF455142C2781D642BC378E9249242CF0E573E58E70F54430F7FEE3522B59C0B20DE1BCC81181329CE3186BA5CF64AAAB1E2DfDH" TargetMode="External"/><Relationship Id="rId13" Type="http://schemas.openxmlformats.org/officeDocument/2006/relationships/hyperlink" Target="consultantplus://offline/ref=33F0FE22A057525D2F380D6A0EBE74975C7029C5DA554150AFFBD1CDC717D7E05DA972694B057C3AC7AEDBC685484FB5F3B4AE2EAF1D5C9BACe3E"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normativ.kontur.ru/document?moduleid=1&amp;documentid=334788" TargetMode="External"/><Relationship Id="rId12" Type="http://schemas.openxmlformats.org/officeDocument/2006/relationships/hyperlink" Target="consultantplus://offline/ref=0463A26E38399AFAD7066D045585B74B56755B1E19D9F79610D70CCCAFB30E17B7E544DCFD1CA0EEA16A9501699982F0CD4CDD85RAd6E" TargetMode="External"/><Relationship Id="rId17" Type="http://schemas.openxmlformats.org/officeDocument/2006/relationships/hyperlink" Target="consultantplus://offline/ref=2EC3B0C6AB034A324789027B8222FB2BB2AFB23EA8576590A137B23C045A1A386081A1463F4F542FB443509A665A96D8C5D90A78D56ED7940Fi1E" TargetMode="External"/><Relationship Id="rId2" Type="http://schemas.openxmlformats.org/officeDocument/2006/relationships/styles" Target="styles.xml"/><Relationship Id="rId16" Type="http://schemas.openxmlformats.org/officeDocument/2006/relationships/hyperlink" Target="consultantplus://offline/ref=1C89C39252F3AE84DD229CBBAB5C24AD2D478319C8E4FCCF5ED221FBA193D81CEC5226BD958A5D742F33D5C3A0A60D6D5EC737781B568C00H3h2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63A26E38399AFAD7066D045585B74B56755B1E19D9F79610D70CCCAFB30E17B7E544DFF71CA0EEA16A9501699982F0CD4CDD85RAd6E" TargetMode="External"/><Relationship Id="rId5" Type="http://schemas.openxmlformats.org/officeDocument/2006/relationships/footnotes" Target="footnotes.xml"/><Relationship Id="rId15" Type="http://schemas.openxmlformats.org/officeDocument/2006/relationships/hyperlink" Target="consultantplus://offline/ref=33F0FE22A057525D2F380D6A0EBE74975C7028CCDA574150AFFBD1CDC717D7E05DA972694B057C39C7AEDBC685484FB5F3B4AE2EAF1D5C9BACe3E" TargetMode="External"/><Relationship Id="rId10" Type="http://schemas.openxmlformats.org/officeDocument/2006/relationships/hyperlink" Target="consultantplus://offline/ref=0463A26E38399AFAD7066D045585B74B56755B1E19D9F79610D70CCCAFB30E17B7E544D8F543A5FBB03298087E878AE6D14EDCR8d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1FB079AB93DA7152B9D8D80D2256A9AF1D4462C0245FCB59DB096D3C1F60991F7851B4306145EC72415D937089782830CD802371550CC04qCr1E" TargetMode="External"/><Relationship Id="rId14" Type="http://schemas.openxmlformats.org/officeDocument/2006/relationships/hyperlink" Target="consultantplus://offline/ref=33F0FE22A057525D2F380D6A0EBE74975C7029C5DA554150AFFBD1CDC717D7E05DA972694B057C3CCDAEDBC685484FB5F3B4AE2EAF1D5C9BACe3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6088</Words>
  <Characters>34702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ik2-ignatenko</dc:creator>
  <cp:lastModifiedBy>Zver</cp:lastModifiedBy>
  <cp:revision>12</cp:revision>
  <dcterms:created xsi:type="dcterms:W3CDTF">2026-01-30T03:31:00Z</dcterms:created>
  <dcterms:modified xsi:type="dcterms:W3CDTF">2026-06-01T03:18:00Z</dcterms:modified>
</cp:coreProperties>
</file>