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Техническое задание </w:t>
      </w:r>
    </w:p>
    <w:p>
      <w:pPr>
        <w:pStyle w:val="Normal"/>
        <w:spacing w:lineRule="auto" w:line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поставку упаковочных материалов</w:t>
      </w:r>
    </w:p>
    <w:p>
      <w:pPr>
        <w:pStyle w:val="Normal"/>
        <w:tabs>
          <w:tab w:val="clear" w:pos="708"/>
          <w:tab w:val="left" w:pos="851" w:leader="none"/>
        </w:tabs>
        <w:spacing w:lineRule="auto" w:line="360" w:before="0" w:after="200"/>
        <w:ind w:left="1637" w:hanging="0"/>
        <w:rPr>
          <w:b/>
        </w:rPr>
      </w:pPr>
      <w:r>
        <w:rPr>
          <w:b/>
        </w:rPr>
      </w:r>
      <w:bookmarkStart w:id="0" w:name="_Toc135414484"/>
      <w:bookmarkStart w:id="1" w:name="_Toc147743917"/>
      <w:bookmarkStart w:id="2" w:name="_Toc135414484"/>
      <w:bookmarkStart w:id="3" w:name="_Toc147743917"/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360" w:before="0" w:after="200"/>
        <w:ind w:left="0" w:firstLine="567"/>
        <w:jc w:val="center"/>
        <w:rPr>
          <w:b/>
        </w:rPr>
      </w:pPr>
      <w:r>
        <w:rPr>
          <w:b/>
        </w:rPr>
        <w:t>Место, с</w:t>
      </w:r>
      <w:bookmarkStart w:id="4" w:name="_GoBack"/>
      <w:bookmarkEnd w:id="4"/>
      <w:r>
        <w:rPr>
          <w:b/>
        </w:rPr>
        <w:t xml:space="preserve">рок и условия </w:t>
      </w:r>
      <w:bookmarkEnd w:id="2"/>
      <w:bookmarkEnd w:id="3"/>
      <w:r>
        <w:rPr>
          <w:b/>
        </w:rPr>
        <w:t>поставки Товара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Предлагаемые к поставке Товары должны быть новыми, не бывшими в употреблении, без использования бывших в употреблении элементов, а также свободными от прав на них третьих лиц.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Доставка осуществляется силами и за счет средств Поставщика в рабочие часы Заказчика по месту его нахождения: </w:t>
      </w:r>
      <w:r>
        <w:rPr>
          <w:color w:val="C9211E"/>
        </w:rPr>
        <w:t>г. Москва, ул. Житная, д. 14, стр. 1.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Поставщик осуществляет доставку, погрузку, разгрузку, подъем Товара своими силами </w:t>
        <w:br/>
        <w:t>и за свой счет.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Сроки поставки товара: </w:t>
      </w:r>
      <w:r>
        <w:rPr>
          <w:color w:val="C9211E"/>
        </w:rPr>
        <w:t>10 (Десять) календарных дней с даты заключения Контракта.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Поставщик одновременно с Товаром передает документы, подтверждающие качество, оригинальность Товара, в том числе копии сертификатов соответствия, на каждое наименование предлагаемых к поставке Товаров.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Срок гарантии на Товар – в течение 24 месяцев со дня подписания Сторонами акта приемки товаров, работ, услуг (ф. 0510452).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Тара, упаковка должны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В упаковочном листе должно быть отражено: наименование, количество и первичная маркировка Товара.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характеристикам, установленным законодательством Российской Федерации к товарам данного вида.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Поставщик при поставке Товара обязан передать Заказчику всю необходимую сопроводительную документацию на поставляемый товар, которая должна включать в себя условия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>
      <w:pPr>
        <w:pStyle w:val="Normal"/>
        <w:spacing w:lineRule="auto" w:line="360"/>
        <w:ind w:firstLine="567"/>
        <w:jc w:val="both"/>
        <w:rPr/>
      </w:pPr>
      <w:r>
        <w:rPr/>
        <w:t xml:space="preserve">Срок исполнения Поставщиком своих обязательств по-настоящему Контракту в полном объёме завершается датой подписания Сторонами документа о приемке. </w:t>
      </w:r>
    </w:p>
    <w:p>
      <w:pPr>
        <w:pStyle w:val="Normal"/>
        <w:spacing w:lineRule="auto" w:line="360"/>
        <w:ind w:firstLine="567"/>
        <w:jc w:val="both"/>
        <w:rPr/>
      </w:pPr>
      <w:r>
        <w:rPr/>
        <w:t>Поставщик обязан согласовать с Заказчиком точное время и дату поставки в пределах установленного настоящим Техническим заданием срока. Момент поставки Товара подтверждается отметкой в товарной накладной, удостоверенной подписями ответственных представителей Заказчика и Поставщика.</w:t>
      </w:r>
    </w:p>
    <w:p>
      <w:pPr>
        <w:pStyle w:val="Normal"/>
        <w:keepNext w:val="true"/>
        <w:tabs>
          <w:tab w:val="clear" w:pos="708"/>
          <w:tab w:val="left" w:pos="567" w:leader="none"/>
          <w:tab w:val="left" w:pos="1260" w:leader="none"/>
        </w:tabs>
        <w:spacing w:lineRule="auto" w:line="360"/>
        <w:ind w:left="567" w:hanging="0"/>
        <w:jc w:val="center"/>
        <w:rPr>
          <w:b/>
        </w:rPr>
      </w:pPr>
      <w:r>
        <w:rPr>
          <w:b/>
        </w:rPr>
        <w:t>2. Технические требования, комплектность поставляемого Товара</w:t>
      </w:r>
    </w:p>
    <w:p>
      <w:pPr>
        <w:pStyle w:val="Normal"/>
        <w:spacing w:lineRule="auto" w:line="360"/>
        <w:ind w:right="-102" w:firstLine="567"/>
        <w:jc w:val="both"/>
        <w:rPr/>
      </w:pPr>
      <w:r>
        <w:rPr/>
        <w:t>Весь Товар по своим функциональным и техническим характеристикам должен соответствовать нижеперечисленным требованиям или превосходить их:</w:t>
      </w:r>
    </w:p>
    <w:p>
      <w:pPr>
        <w:pStyle w:val="Style61"/>
        <w:widowControl/>
        <w:spacing w:lineRule="auto" w:line="240"/>
        <w:jc w:val="left"/>
        <w:rPr>
          <w:bCs/>
          <w:color w:val="000000"/>
          <w:spacing w:val="-1"/>
          <w:sz w:val="26"/>
          <w:szCs w:val="26"/>
        </w:rPr>
      </w:pPr>
      <w:r>
        <w:rPr>
          <w:bCs/>
          <w:color w:val="000000"/>
          <w:spacing w:val="-1"/>
          <w:sz w:val="26"/>
          <w:szCs w:val="26"/>
        </w:rPr>
      </w:r>
    </w:p>
    <w:p>
      <w:pPr>
        <w:pStyle w:val="Style61"/>
        <w:widowControl/>
        <w:spacing w:lineRule="auto" w:line="240"/>
        <w:jc w:val="left"/>
        <w:rPr>
          <w:bCs/>
          <w:color w:val="000000"/>
          <w:spacing w:val="-1"/>
          <w:sz w:val="26"/>
          <w:szCs w:val="26"/>
        </w:rPr>
      </w:pPr>
      <w:r>
        <w:rPr>
          <w:bCs/>
          <w:color w:val="000000"/>
          <w:spacing w:val="-1"/>
          <w:sz w:val="26"/>
          <w:szCs w:val="26"/>
        </w:rPr>
      </w:r>
    </w:p>
    <w:tbl>
      <w:tblPr>
        <w:tblW w:w="10245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"/>
        <w:gridCol w:w="6804"/>
        <w:gridCol w:w="1417"/>
        <w:gridCol w:w="1417"/>
      </w:tblGrid>
      <w:tr>
        <w:trPr>
          <w:tblHeader w:val="true"/>
          <w:trHeight w:val="255" w:hRule="atLeast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6804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продукции, технические характеристики продукции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Кол-во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Короб четырехклапанный 500х300х300 мм с ручками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 картона::Т-24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слоёв:3 слоя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картона:3 мм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Цвет:Коричневый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Размер:500х300х300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в разобранном виде:800x600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Объем:45 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Стрейч-плёнка для ручной упаковки 2 кг 20 мкм 500 мм x 217 м прозрачная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Толщина: 20 мкм.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намотки: 220 м.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 без втулки: 2 кг.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Внутренний диаметр втулки: 48 мм.</w:t>
            </w:r>
          </w:p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Растяжение: 180 %.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Скотч упаковочный прозрачный 48 мм 55 м 43 мкм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55м, ширина 48мм, толщина 43мкм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БОПП пленка, акрил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Прозрачный</w:t>
            </w:r>
          </w:p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Вес 137,569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Воздушно-пузырчатая плёнка двухслойная 1,5х100 м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слоев, шт 2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Намотка, м 100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Ширина, м 1,5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Поверхностная плотность, г/м2 50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пузырька, мм 10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рулона, м2 150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 Прозрачный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Внутренний диаметр втулки, мм 75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основы Полиэтилен</w:t>
            </w:r>
          </w:p>
          <w:p>
            <w:pPr>
              <w:pStyle w:val="Normal"/>
              <w:widowControl w:val="fals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851" w:gutter="0" w:header="0" w:top="1134" w:footer="708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0627134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2a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83" w:customStyle="1">
    <w:name w:val="Font Style83"/>
    <w:uiPriority w:val="99"/>
    <w:qFormat/>
    <w:rsid w:val="00182ade"/>
    <w:rPr>
      <w:rFonts w:ascii="Times New Roman" w:hAnsi="Times New Roman" w:cs="Times New Roman"/>
      <w:sz w:val="24"/>
      <w:szCs w:val="24"/>
    </w:rPr>
  </w:style>
  <w:style w:type="character" w:styleId="FontStyle74" w:customStyle="1">
    <w:name w:val="Font Style74"/>
    <w:uiPriority w:val="99"/>
    <w:qFormat/>
    <w:rsid w:val="00182ade"/>
    <w:rPr>
      <w:rFonts w:ascii="Times New Roman" w:hAnsi="Times New Roman" w:cs="Times New Roman"/>
      <w:sz w:val="16"/>
      <w:szCs w:val="16"/>
    </w:rPr>
  </w:style>
  <w:style w:type="character" w:styleId="-">
    <w:name w:val="Hyperlink"/>
    <w:basedOn w:val="DefaultParagraphFont"/>
    <w:unhideWhenUsed/>
    <w:rsid w:val="00182ade"/>
    <w:rPr>
      <w:strike w:val="false"/>
      <w:dstrike w:val="false"/>
      <w:color w:val="0000FF"/>
      <w:u w:val="none"/>
      <w:effect w:val="none"/>
    </w:rPr>
  </w:style>
  <w:style w:type="character" w:styleId="Codename" w:customStyle="1">
    <w:name w:val="code_name"/>
    <w:basedOn w:val="DefaultParagraphFont"/>
    <w:qFormat/>
    <w:rsid w:val="00182ade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9492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f2d5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f2d5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61" w:customStyle="1">
    <w:name w:val="Style6"/>
    <w:basedOn w:val="Normal"/>
    <w:uiPriority w:val="99"/>
    <w:qFormat/>
    <w:rsid w:val="00182ade"/>
    <w:pPr>
      <w:widowControl w:val="false"/>
      <w:spacing w:lineRule="exact" w:line="317"/>
      <w:jc w:val="center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94928"/>
    <w:pPr/>
    <w:rPr>
      <w:rFonts w:ascii="Segoe UI" w:hAnsi="Segoe UI" w:cs="Segoe UI"/>
      <w:sz w:val="18"/>
      <w:szCs w:val="18"/>
    </w:rPr>
  </w:style>
  <w:style w:type="paragraph" w:styleId="Style22" w:customStyle="1">
    <w:name w:val="Содержимое таблицы"/>
    <w:basedOn w:val="Normal"/>
    <w:qFormat/>
    <w:rsid w:val="00076e61"/>
    <w:pPr>
      <w:widowControl w:val="false"/>
      <w:suppressLineNumbers/>
      <w:suppressAutoHyphens w:val="true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5d501f"/>
    <w:pPr>
      <w:spacing w:before="0" w:after="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af2d5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6"/>
    <w:uiPriority w:val="99"/>
    <w:unhideWhenUsed/>
    <w:rsid w:val="00af2d5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DDF5-2DA5-4A3E-801A-1BD65F9E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2</Pages>
  <Words>437</Words>
  <Characters>2907</Characters>
  <CharactersWithSpaces>3283</CharactersWithSpaces>
  <Paragraphs>65</Paragraphs>
  <Company>Минюст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2026-05-21T12:48:00Z</dcterms:created>
  <dc:creator>apctu-ts-shutov</dc:creator>
  <dc:description/>
  <dc:language>ru-RU</dc:language>
  <cp:lastModifiedBy/>
  <cp:lastPrinted>2026-05-21T12:48:00Z</cp:lastPrinted>
  <dcterms:modified xsi:type="dcterms:W3CDTF">2026-05-27T10:32:15Z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