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797" w:rsidRDefault="000E666E" w:rsidP="00DE4991">
      <w:pPr>
        <w:pStyle w:val="1"/>
        <w:ind w:firstLine="0"/>
        <w:rPr>
          <w:highlight w:val="white"/>
        </w:rPr>
      </w:pPr>
      <w:r>
        <w:rPr>
          <w:sz w:val="20"/>
          <w:highlight w:val="white"/>
        </w:rPr>
        <w:t>Договор</w:t>
      </w:r>
      <w:r w:rsidR="00983D3D">
        <w:rPr>
          <w:sz w:val="20"/>
          <w:highlight w:val="white"/>
        </w:rPr>
        <w:t xml:space="preserve"> №___</w:t>
      </w:r>
    </w:p>
    <w:p w:rsidR="000B7797" w:rsidRDefault="00FF7A2C" w:rsidP="00DE4991">
      <w:pPr>
        <w:ind w:left="-284" w:right="20" w:firstLine="567"/>
        <w:jc w:val="center"/>
        <w:rPr>
          <w:rFonts w:eastAsia="Arial Unicode MS" w:cs="Arial Unicode MS"/>
          <w:b/>
          <w:bCs/>
          <w:color w:val="000000"/>
          <w:sz w:val="18"/>
          <w:szCs w:val="18"/>
          <w:u w:color="000000"/>
          <w:bdr w:val="nil"/>
        </w:rPr>
      </w:pPr>
      <w:r w:rsidRPr="00FF7A2C">
        <w:rPr>
          <w:rFonts w:eastAsia="Arial Unicode MS" w:cs="Arial Unicode MS"/>
          <w:b/>
          <w:bCs/>
          <w:color w:val="000000"/>
          <w:sz w:val="18"/>
          <w:szCs w:val="18"/>
          <w:u w:color="000000"/>
          <w:bdr w:val="nil"/>
        </w:rPr>
        <w:t xml:space="preserve">на выполнение работ </w:t>
      </w:r>
      <w:r w:rsidR="00857C81">
        <w:rPr>
          <w:rFonts w:eastAsia="Arial Unicode MS" w:cs="Arial Unicode MS"/>
          <w:b/>
          <w:bCs/>
          <w:color w:val="000000"/>
          <w:sz w:val="18"/>
          <w:szCs w:val="18"/>
          <w:u w:color="000000"/>
          <w:bdr w:val="nil"/>
        </w:rPr>
        <w:t>по монтажу кондиционеров</w:t>
      </w:r>
      <w:r w:rsidRPr="00FF7A2C">
        <w:rPr>
          <w:rFonts w:eastAsia="Arial Unicode MS" w:cs="Arial Unicode MS"/>
          <w:b/>
          <w:bCs/>
          <w:color w:val="000000"/>
          <w:sz w:val="18"/>
          <w:szCs w:val="18"/>
          <w:u w:color="000000"/>
          <w:bdr w:val="nil"/>
        </w:rPr>
        <w:t xml:space="preserve"> </w:t>
      </w:r>
    </w:p>
    <w:p w:rsidR="007375F3" w:rsidRDefault="007375F3" w:rsidP="00DE4991">
      <w:pPr>
        <w:jc w:val="center"/>
        <w:rPr>
          <w:b/>
          <w:bCs/>
          <w:sz w:val="20"/>
          <w:szCs w:val="20"/>
          <w:highlight w:val="white"/>
        </w:rPr>
      </w:pPr>
    </w:p>
    <w:p w:rsidR="000B7797" w:rsidRDefault="00983D3D" w:rsidP="00DE4991">
      <w:pPr>
        <w:jc w:val="center"/>
        <w:rPr>
          <w:highlight w:val="white"/>
        </w:rPr>
      </w:pPr>
      <w:r>
        <w:rPr>
          <w:b/>
          <w:spacing w:val="-5"/>
          <w:sz w:val="18"/>
          <w:szCs w:val="18"/>
          <w:highlight w:val="white"/>
        </w:rPr>
        <w:t>г. Москва</w:t>
      </w:r>
      <w:r>
        <w:rPr>
          <w:sz w:val="18"/>
          <w:szCs w:val="18"/>
          <w:highlight w:val="white"/>
        </w:rPr>
        <w:tab/>
      </w:r>
      <w:r>
        <w:rPr>
          <w:sz w:val="18"/>
          <w:szCs w:val="18"/>
          <w:highlight w:val="white"/>
        </w:rPr>
        <w:tab/>
      </w:r>
      <w:r>
        <w:rPr>
          <w:sz w:val="18"/>
          <w:szCs w:val="18"/>
          <w:highlight w:val="white"/>
        </w:rPr>
        <w:tab/>
      </w:r>
      <w:r>
        <w:rPr>
          <w:sz w:val="18"/>
          <w:szCs w:val="18"/>
          <w:highlight w:val="white"/>
        </w:rPr>
        <w:tab/>
      </w:r>
      <w:r>
        <w:rPr>
          <w:sz w:val="18"/>
          <w:szCs w:val="18"/>
          <w:highlight w:val="white"/>
        </w:rPr>
        <w:tab/>
        <w:t xml:space="preserve">                                                                      </w:t>
      </w:r>
      <w:r w:rsidR="00C16871">
        <w:rPr>
          <w:sz w:val="18"/>
          <w:szCs w:val="18"/>
          <w:highlight w:val="white"/>
        </w:rPr>
        <w:t xml:space="preserve">    </w:t>
      </w:r>
      <w:r>
        <w:rPr>
          <w:sz w:val="18"/>
          <w:szCs w:val="18"/>
          <w:highlight w:val="white"/>
        </w:rPr>
        <w:t xml:space="preserve"> </w:t>
      </w:r>
      <w:proofErr w:type="gramStart"/>
      <w:r>
        <w:rPr>
          <w:sz w:val="18"/>
          <w:szCs w:val="18"/>
          <w:highlight w:val="white"/>
        </w:rPr>
        <w:t xml:space="preserve">   </w:t>
      </w:r>
      <w:r w:rsidR="002632DC">
        <w:rPr>
          <w:b/>
          <w:spacing w:val="-5"/>
          <w:sz w:val="18"/>
          <w:szCs w:val="18"/>
          <w:highlight w:val="white"/>
        </w:rPr>
        <w:t>«</w:t>
      </w:r>
      <w:proofErr w:type="gramEnd"/>
      <w:r w:rsidR="002632DC">
        <w:rPr>
          <w:b/>
          <w:spacing w:val="-5"/>
          <w:sz w:val="18"/>
          <w:szCs w:val="18"/>
          <w:highlight w:val="white"/>
        </w:rPr>
        <w:t>_____»______________ 202</w:t>
      </w:r>
      <w:r w:rsidR="00253AFB">
        <w:rPr>
          <w:b/>
          <w:spacing w:val="-5"/>
          <w:sz w:val="18"/>
          <w:szCs w:val="18"/>
          <w:highlight w:val="white"/>
        </w:rPr>
        <w:t>6</w:t>
      </w:r>
      <w:r>
        <w:rPr>
          <w:b/>
          <w:spacing w:val="-5"/>
          <w:sz w:val="18"/>
          <w:szCs w:val="18"/>
          <w:highlight w:val="white"/>
        </w:rPr>
        <w:t xml:space="preserve"> г.</w:t>
      </w:r>
    </w:p>
    <w:p w:rsidR="000B7797" w:rsidRDefault="000B7797" w:rsidP="00DE4991">
      <w:pPr>
        <w:shd w:val="clear" w:color="auto" w:fill="FFFFFF"/>
        <w:tabs>
          <w:tab w:val="left" w:leader="underscore" w:pos="9900"/>
        </w:tabs>
        <w:rPr>
          <w:sz w:val="18"/>
          <w:szCs w:val="18"/>
          <w:highlight w:val="white"/>
        </w:rPr>
      </w:pPr>
    </w:p>
    <w:p w:rsidR="000B7797" w:rsidRDefault="00983D3D" w:rsidP="00DE4991">
      <w:pPr>
        <w:shd w:val="clear" w:color="auto" w:fill="FFFFFF"/>
        <w:tabs>
          <w:tab w:val="left" w:leader="underscore" w:pos="9900"/>
        </w:tabs>
        <w:ind w:firstLine="709"/>
        <w:jc w:val="both"/>
        <w:rPr>
          <w:highlight w:val="white"/>
        </w:rPr>
      </w:pPr>
      <w:r>
        <w:rPr>
          <w:b/>
          <w:sz w:val="18"/>
          <w:szCs w:val="18"/>
          <w:highlight w:val="white"/>
        </w:rPr>
        <w:t xml:space="preserve"> Федеральное казенное учреждение «Главное бюро медико-социальной экспертизы по г. Москве» Министерства труда и социальной  защиты  Российской  Федерации (ФКУ «ГБ МСЭ по г. Москве» Минтруда России)</w:t>
      </w:r>
      <w:r>
        <w:rPr>
          <w:sz w:val="18"/>
          <w:szCs w:val="18"/>
          <w:highlight w:val="white"/>
        </w:rPr>
        <w:t xml:space="preserve">, именуемое в дальнейшем </w:t>
      </w:r>
      <w:r>
        <w:rPr>
          <w:b/>
          <w:sz w:val="18"/>
          <w:szCs w:val="18"/>
          <w:highlight w:val="white"/>
        </w:rPr>
        <w:t>«Заказчик»</w:t>
      </w:r>
      <w:r>
        <w:rPr>
          <w:sz w:val="18"/>
          <w:szCs w:val="18"/>
          <w:highlight w:val="white"/>
        </w:rPr>
        <w:t xml:space="preserve">, в лице </w:t>
      </w:r>
      <w:r w:rsidR="00B61231">
        <w:rPr>
          <w:sz w:val="18"/>
          <w:szCs w:val="18"/>
        </w:rPr>
        <w:t xml:space="preserve">и. о. руководителя – главного эксперта по медико-социальной экспертизе </w:t>
      </w:r>
      <w:proofErr w:type="spellStart"/>
      <w:r w:rsidR="00B61231">
        <w:rPr>
          <w:sz w:val="18"/>
          <w:szCs w:val="18"/>
        </w:rPr>
        <w:t>Лецкой</w:t>
      </w:r>
      <w:proofErr w:type="spellEnd"/>
      <w:r w:rsidR="00B61231">
        <w:rPr>
          <w:sz w:val="18"/>
          <w:szCs w:val="18"/>
        </w:rPr>
        <w:t xml:space="preserve"> Ольги Александровны</w:t>
      </w:r>
      <w:r>
        <w:rPr>
          <w:sz w:val="18"/>
          <w:szCs w:val="18"/>
          <w:highlight w:val="white"/>
        </w:rPr>
        <w:t xml:space="preserve">, действующего на основании Устава, с одной стороны, и </w:t>
      </w:r>
      <w:r>
        <w:rPr>
          <w:b/>
          <w:sz w:val="18"/>
          <w:szCs w:val="18"/>
          <w:highlight w:val="white"/>
        </w:rPr>
        <w:t>___________________ «_____________» (________ «____________»)</w:t>
      </w:r>
      <w:r>
        <w:rPr>
          <w:sz w:val="18"/>
          <w:szCs w:val="18"/>
          <w:highlight w:val="white"/>
        </w:rPr>
        <w:t xml:space="preserve">, именуемое в дальнейшем </w:t>
      </w:r>
      <w:r>
        <w:rPr>
          <w:b/>
          <w:sz w:val="18"/>
          <w:szCs w:val="18"/>
          <w:highlight w:val="white"/>
        </w:rPr>
        <w:t>«Подрядчик»</w:t>
      </w:r>
      <w:r>
        <w:rPr>
          <w:sz w:val="18"/>
          <w:szCs w:val="18"/>
          <w:highlight w:val="white"/>
        </w:rPr>
        <w:t xml:space="preserve">, в лице ___________________ _____________, действующего на основании _________, с другой стороны, именуемые в дальнейшем каждый в отдельности </w:t>
      </w:r>
      <w:r>
        <w:rPr>
          <w:b/>
          <w:sz w:val="18"/>
          <w:szCs w:val="18"/>
          <w:highlight w:val="white"/>
        </w:rPr>
        <w:t>«Сторона»,</w:t>
      </w:r>
      <w:r>
        <w:rPr>
          <w:sz w:val="18"/>
          <w:szCs w:val="18"/>
          <w:highlight w:val="white"/>
        </w:rPr>
        <w:t xml:space="preserve"> а совместно </w:t>
      </w:r>
      <w:r>
        <w:rPr>
          <w:b/>
          <w:sz w:val="18"/>
          <w:szCs w:val="18"/>
          <w:highlight w:val="white"/>
        </w:rPr>
        <w:t>«Стороны»</w:t>
      </w:r>
      <w:r>
        <w:rPr>
          <w:sz w:val="18"/>
          <w:szCs w:val="18"/>
          <w:highlight w:val="white"/>
        </w:rPr>
        <w:t xml:space="preserve">, заключили настоящий </w:t>
      </w:r>
      <w:r w:rsidR="00C53A37">
        <w:rPr>
          <w:sz w:val="18"/>
          <w:szCs w:val="18"/>
          <w:highlight w:val="white"/>
        </w:rPr>
        <w:t>д</w:t>
      </w:r>
      <w:r w:rsidR="000E666E">
        <w:rPr>
          <w:sz w:val="18"/>
          <w:szCs w:val="18"/>
          <w:highlight w:val="white"/>
        </w:rPr>
        <w:t>оговор</w:t>
      </w:r>
      <w:r>
        <w:rPr>
          <w:sz w:val="18"/>
          <w:szCs w:val="18"/>
          <w:highlight w:val="white"/>
        </w:rPr>
        <w:t xml:space="preserve">, именуемый в дальнейшем </w:t>
      </w:r>
      <w:r>
        <w:rPr>
          <w:b/>
          <w:sz w:val="18"/>
          <w:szCs w:val="18"/>
          <w:highlight w:val="white"/>
        </w:rPr>
        <w:t>«</w:t>
      </w:r>
      <w:r w:rsidR="000E666E">
        <w:rPr>
          <w:b/>
          <w:sz w:val="18"/>
          <w:szCs w:val="18"/>
          <w:highlight w:val="white"/>
        </w:rPr>
        <w:t>Договор</w:t>
      </w:r>
      <w:r>
        <w:rPr>
          <w:b/>
          <w:sz w:val="18"/>
          <w:szCs w:val="18"/>
          <w:highlight w:val="white"/>
        </w:rPr>
        <w:t>»,</w:t>
      </w:r>
      <w:r>
        <w:rPr>
          <w:sz w:val="18"/>
          <w:szCs w:val="18"/>
          <w:highlight w:val="white"/>
        </w:rPr>
        <w:t xml:space="preserve"> в соответствии с действующим законодательст</w:t>
      </w:r>
      <w:r w:rsidR="00B61231">
        <w:rPr>
          <w:sz w:val="18"/>
          <w:szCs w:val="18"/>
          <w:highlight w:val="white"/>
        </w:rPr>
        <w:t xml:space="preserve">вом Российской Федерации, п. 4 </w:t>
      </w:r>
      <w:r>
        <w:rPr>
          <w:sz w:val="18"/>
          <w:szCs w:val="18"/>
          <w:highlight w:val="white"/>
        </w:rPr>
        <w:t>ч. 1 ст. 93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нужд», о нижеследующем</w:t>
      </w:r>
      <w:r>
        <w:rPr>
          <w:spacing w:val="-2"/>
          <w:sz w:val="18"/>
          <w:szCs w:val="18"/>
          <w:highlight w:val="white"/>
        </w:rPr>
        <w:t>:</w:t>
      </w:r>
    </w:p>
    <w:p w:rsidR="000B7797" w:rsidRDefault="000B7797" w:rsidP="00DE4991">
      <w:pPr>
        <w:shd w:val="clear" w:color="auto" w:fill="FFFFFF"/>
        <w:tabs>
          <w:tab w:val="left" w:leader="underscore" w:pos="9900"/>
        </w:tabs>
        <w:rPr>
          <w:spacing w:val="-2"/>
          <w:sz w:val="18"/>
          <w:szCs w:val="18"/>
          <w:highlight w:val="white"/>
        </w:rPr>
      </w:pPr>
    </w:p>
    <w:p w:rsidR="000B7797" w:rsidRDefault="00983D3D" w:rsidP="00DE4991">
      <w:pPr>
        <w:pStyle w:val="20"/>
        <w:numPr>
          <w:ilvl w:val="0"/>
          <w:numId w:val="1"/>
        </w:numPr>
        <w:spacing w:before="0"/>
        <w:jc w:val="center"/>
        <w:outlineLvl w:val="0"/>
        <w:rPr>
          <w:highlight w:val="white"/>
        </w:rPr>
      </w:pPr>
      <w:r>
        <w:rPr>
          <w:b/>
          <w:spacing w:val="-2"/>
          <w:sz w:val="18"/>
          <w:szCs w:val="18"/>
          <w:highlight w:val="white"/>
        </w:rPr>
        <w:t xml:space="preserve">ПРЕДМЕТ </w:t>
      </w:r>
      <w:r w:rsidR="000E666E">
        <w:rPr>
          <w:b/>
          <w:spacing w:val="-2"/>
          <w:sz w:val="18"/>
          <w:szCs w:val="18"/>
          <w:highlight w:val="white"/>
        </w:rPr>
        <w:t>ДОГОВОР</w:t>
      </w:r>
      <w:r>
        <w:rPr>
          <w:b/>
          <w:spacing w:val="-2"/>
          <w:sz w:val="18"/>
          <w:szCs w:val="18"/>
          <w:highlight w:val="white"/>
        </w:rPr>
        <w:t>А.</w:t>
      </w:r>
    </w:p>
    <w:p w:rsidR="000B7797" w:rsidRPr="00202A2A" w:rsidRDefault="00983D3D" w:rsidP="00DE4991">
      <w:pPr>
        <w:numPr>
          <w:ilvl w:val="1"/>
          <w:numId w:val="1"/>
        </w:numPr>
        <w:shd w:val="clear" w:color="auto" w:fill="FFFFFF"/>
        <w:tabs>
          <w:tab w:val="left" w:pos="0"/>
          <w:tab w:val="left" w:pos="567"/>
          <w:tab w:val="left" w:pos="993"/>
        </w:tabs>
        <w:suppressAutoHyphens/>
        <w:ind w:left="0" w:firstLine="709"/>
        <w:jc w:val="both"/>
      </w:pPr>
      <w:r>
        <w:rPr>
          <w:spacing w:val="-2"/>
          <w:sz w:val="18"/>
          <w:szCs w:val="18"/>
          <w:highlight w:val="white"/>
        </w:rPr>
        <w:t xml:space="preserve">Подрядчик обязуется выполнить работы по </w:t>
      </w:r>
      <w:r w:rsidR="002632DC">
        <w:rPr>
          <w:spacing w:val="-2"/>
          <w:sz w:val="18"/>
          <w:szCs w:val="18"/>
        </w:rPr>
        <w:t>монтажу кондиционеров</w:t>
      </w:r>
      <w:r w:rsidR="00102D46" w:rsidRPr="00102D46">
        <w:rPr>
          <w:spacing w:val="-2"/>
          <w:sz w:val="18"/>
          <w:szCs w:val="18"/>
        </w:rPr>
        <w:t xml:space="preserve"> </w:t>
      </w:r>
      <w:r w:rsidR="00D8648F">
        <w:rPr>
          <w:bCs/>
          <w:spacing w:val="-2"/>
          <w:sz w:val="18"/>
          <w:szCs w:val="18"/>
        </w:rPr>
        <w:t>в помещениях</w:t>
      </w:r>
      <w:r w:rsidR="00102D46" w:rsidRPr="00102D46">
        <w:rPr>
          <w:spacing w:val="-2"/>
          <w:sz w:val="18"/>
          <w:szCs w:val="18"/>
        </w:rPr>
        <w:t xml:space="preserve"> ФКУ «ГБ МСЭ по </w:t>
      </w:r>
      <w:r w:rsidR="00202A2A">
        <w:rPr>
          <w:spacing w:val="-2"/>
          <w:sz w:val="18"/>
          <w:szCs w:val="18"/>
        </w:rPr>
        <w:br/>
      </w:r>
      <w:r w:rsidR="00102D46" w:rsidRPr="00102D46">
        <w:rPr>
          <w:spacing w:val="-2"/>
          <w:sz w:val="18"/>
          <w:szCs w:val="18"/>
        </w:rPr>
        <w:t xml:space="preserve">г. Москве» Минтруда России </w:t>
      </w:r>
      <w:r>
        <w:rPr>
          <w:spacing w:val="-2"/>
          <w:sz w:val="18"/>
          <w:szCs w:val="18"/>
          <w:highlight w:val="white"/>
        </w:rPr>
        <w:t xml:space="preserve">(далее – работы) согласно </w:t>
      </w:r>
      <w:r w:rsidR="005264E7" w:rsidRPr="005264E7">
        <w:rPr>
          <w:spacing w:val="-2"/>
          <w:sz w:val="18"/>
          <w:szCs w:val="18"/>
          <w:highlight w:val="white"/>
        </w:rPr>
        <w:t>Техническому заданию</w:t>
      </w:r>
      <w:r>
        <w:rPr>
          <w:spacing w:val="-2"/>
          <w:sz w:val="18"/>
          <w:szCs w:val="18"/>
          <w:highlight w:val="white"/>
        </w:rPr>
        <w:t xml:space="preserve"> (</w:t>
      </w:r>
      <w:r w:rsidRPr="005264E7">
        <w:rPr>
          <w:b/>
          <w:spacing w:val="-2"/>
          <w:sz w:val="18"/>
          <w:szCs w:val="18"/>
          <w:highlight w:val="white"/>
        </w:rPr>
        <w:t>Приложение № 1</w:t>
      </w:r>
      <w:r>
        <w:rPr>
          <w:spacing w:val="-2"/>
          <w:sz w:val="18"/>
          <w:szCs w:val="18"/>
          <w:highlight w:val="white"/>
        </w:rPr>
        <w:t xml:space="preserve"> к настоящему </w:t>
      </w:r>
      <w:r w:rsidR="000E666E">
        <w:rPr>
          <w:spacing w:val="-2"/>
          <w:sz w:val="18"/>
          <w:szCs w:val="18"/>
          <w:highlight w:val="white"/>
        </w:rPr>
        <w:t>Договор</w:t>
      </w:r>
      <w:r>
        <w:rPr>
          <w:spacing w:val="-2"/>
          <w:sz w:val="18"/>
          <w:szCs w:val="18"/>
          <w:highlight w:val="white"/>
        </w:rPr>
        <w:t xml:space="preserve">у) и </w:t>
      </w:r>
      <w:r w:rsidR="005264E7" w:rsidRPr="005264E7">
        <w:rPr>
          <w:spacing w:val="-2"/>
          <w:sz w:val="18"/>
          <w:szCs w:val="18"/>
          <w:highlight w:val="white"/>
        </w:rPr>
        <w:t>Спецификации</w:t>
      </w:r>
      <w:r>
        <w:rPr>
          <w:spacing w:val="-2"/>
          <w:sz w:val="18"/>
          <w:szCs w:val="18"/>
          <w:highlight w:val="white"/>
        </w:rPr>
        <w:t xml:space="preserve"> (</w:t>
      </w:r>
      <w:r w:rsidRPr="005264E7">
        <w:rPr>
          <w:b/>
          <w:spacing w:val="-2"/>
          <w:sz w:val="18"/>
          <w:szCs w:val="18"/>
          <w:highlight w:val="white"/>
        </w:rPr>
        <w:t>Приложение № 2</w:t>
      </w:r>
      <w:r>
        <w:rPr>
          <w:spacing w:val="-2"/>
          <w:sz w:val="18"/>
          <w:szCs w:val="18"/>
          <w:highlight w:val="white"/>
        </w:rPr>
        <w:t xml:space="preserve"> к настоящему </w:t>
      </w:r>
      <w:r w:rsidR="000E666E">
        <w:rPr>
          <w:spacing w:val="-2"/>
          <w:sz w:val="18"/>
          <w:szCs w:val="18"/>
          <w:highlight w:val="white"/>
        </w:rPr>
        <w:t>Договор</w:t>
      </w:r>
      <w:r>
        <w:rPr>
          <w:spacing w:val="-2"/>
          <w:sz w:val="18"/>
          <w:szCs w:val="18"/>
          <w:highlight w:val="white"/>
        </w:rPr>
        <w:t xml:space="preserve">у), а Заказчик обязуется принимать и оплачивать выполненные работы в порядке и в сроки, предусмотренные условиями настоящего </w:t>
      </w:r>
      <w:r w:rsidR="000E666E">
        <w:rPr>
          <w:spacing w:val="-2"/>
          <w:sz w:val="18"/>
          <w:szCs w:val="18"/>
          <w:highlight w:val="white"/>
        </w:rPr>
        <w:t>Договор</w:t>
      </w:r>
      <w:r>
        <w:rPr>
          <w:spacing w:val="-2"/>
          <w:sz w:val="18"/>
          <w:szCs w:val="18"/>
          <w:highlight w:val="white"/>
        </w:rPr>
        <w:t>а.</w:t>
      </w:r>
    </w:p>
    <w:p w:rsidR="00D82F09" w:rsidRPr="00D82F09" w:rsidRDefault="00983D3D" w:rsidP="00253AFB">
      <w:pPr>
        <w:numPr>
          <w:ilvl w:val="1"/>
          <w:numId w:val="1"/>
        </w:numPr>
        <w:shd w:val="clear" w:color="auto" w:fill="FFFFFF"/>
        <w:tabs>
          <w:tab w:val="left" w:pos="0"/>
          <w:tab w:val="left" w:pos="567"/>
          <w:tab w:val="left" w:pos="993"/>
        </w:tabs>
        <w:suppressAutoHyphens/>
        <w:ind w:left="0" w:firstLine="709"/>
        <w:jc w:val="both"/>
      </w:pPr>
      <w:r w:rsidRPr="00D82F09">
        <w:rPr>
          <w:spacing w:val="-2"/>
          <w:sz w:val="18"/>
          <w:szCs w:val="18"/>
        </w:rPr>
        <w:t xml:space="preserve">Срок выполнения работ: </w:t>
      </w:r>
      <w:r w:rsidR="00E00D79" w:rsidRPr="00D82F09">
        <w:rPr>
          <w:bCs/>
          <w:sz w:val="18"/>
          <w:szCs w:val="18"/>
        </w:rPr>
        <w:t xml:space="preserve">в течение </w:t>
      </w:r>
      <w:r w:rsidR="00B61231">
        <w:rPr>
          <w:bCs/>
          <w:sz w:val="18"/>
          <w:szCs w:val="18"/>
        </w:rPr>
        <w:t>10</w:t>
      </w:r>
      <w:r w:rsidR="00E00D79" w:rsidRPr="00D82F09">
        <w:rPr>
          <w:bCs/>
          <w:sz w:val="18"/>
          <w:szCs w:val="18"/>
        </w:rPr>
        <w:t xml:space="preserve"> (</w:t>
      </w:r>
      <w:r w:rsidR="00B61231">
        <w:rPr>
          <w:bCs/>
          <w:sz w:val="18"/>
          <w:szCs w:val="18"/>
        </w:rPr>
        <w:t>Десяти</w:t>
      </w:r>
      <w:r w:rsidR="00E00D79" w:rsidRPr="00D82F09">
        <w:rPr>
          <w:bCs/>
          <w:sz w:val="18"/>
          <w:szCs w:val="18"/>
        </w:rPr>
        <w:t xml:space="preserve">) рабочих дней с даты заключения Договора. В течение </w:t>
      </w:r>
      <w:r w:rsidR="00117B5E">
        <w:rPr>
          <w:bCs/>
          <w:sz w:val="18"/>
          <w:szCs w:val="18"/>
        </w:rPr>
        <w:t>2</w:t>
      </w:r>
      <w:r w:rsidR="00117B5E" w:rsidRPr="00D82F09">
        <w:rPr>
          <w:bCs/>
          <w:sz w:val="18"/>
          <w:szCs w:val="18"/>
        </w:rPr>
        <w:t xml:space="preserve"> (</w:t>
      </w:r>
      <w:r w:rsidR="00117B5E">
        <w:rPr>
          <w:bCs/>
          <w:sz w:val="18"/>
          <w:szCs w:val="18"/>
        </w:rPr>
        <w:t xml:space="preserve">Двух) </w:t>
      </w:r>
      <w:r w:rsidR="00B61231">
        <w:rPr>
          <w:bCs/>
          <w:sz w:val="18"/>
          <w:szCs w:val="18"/>
        </w:rPr>
        <w:t>рабочих</w:t>
      </w:r>
      <w:r w:rsidR="00EC1E89">
        <w:rPr>
          <w:bCs/>
          <w:sz w:val="18"/>
          <w:szCs w:val="18"/>
        </w:rPr>
        <w:t xml:space="preserve"> дн</w:t>
      </w:r>
      <w:r w:rsidR="00B61231">
        <w:rPr>
          <w:bCs/>
          <w:sz w:val="18"/>
          <w:szCs w:val="18"/>
        </w:rPr>
        <w:t>ей</w:t>
      </w:r>
      <w:r w:rsidR="00E00D79" w:rsidRPr="00D82F09">
        <w:rPr>
          <w:bCs/>
          <w:sz w:val="18"/>
          <w:szCs w:val="18"/>
        </w:rPr>
        <w:t xml:space="preserve"> с даты заключения Договора Подрядчиком должен быть организован выезд специалиста для согласования и составления проекта и пла</w:t>
      </w:r>
      <w:r w:rsidR="002632DC">
        <w:rPr>
          <w:bCs/>
          <w:sz w:val="18"/>
          <w:szCs w:val="18"/>
        </w:rPr>
        <w:t>на работ по монтажу кондиционеров</w:t>
      </w:r>
      <w:r w:rsidRPr="00D82F09">
        <w:rPr>
          <w:sz w:val="18"/>
          <w:szCs w:val="18"/>
        </w:rPr>
        <w:t>.</w:t>
      </w:r>
      <w:r w:rsidR="00C70EFE" w:rsidRPr="00D82F09">
        <w:rPr>
          <w:sz w:val="18"/>
          <w:szCs w:val="18"/>
        </w:rPr>
        <w:t xml:space="preserve"> </w:t>
      </w:r>
    </w:p>
    <w:p w:rsidR="00253AFB" w:rsidRPr="00253AFB" w:rsidRDefault="00983D3D" w:rsidP="00253AFB">
      <w:pPr>
        <w:numPr>
          <w:ilvl w:val="1"/>
          <w:numId w:val="1"/>
        </w:numPr>
        <w:shd w:val="clear" w:color="auto" w:fill="FFFFFF"/>
        <w:tabs>
          <w:tab w:val="left" w:pos="0"/>
          <w:tab w:val="left" w:pos="567"/>
          <w:tab w:val="left" w:pos="993"/>
        </w:tabs>
        <w:suppressAutoHyphens/>
        <w:ind w:left="0" w:firstLine="709"/>
        <w:jc w:val="both"/>
      </w:pPr>
      <w:r w:rsidRPr="00867127">
        <w:rPr>
          <w:sz w:val="18"/>
          <w:szCs w:val="18"/>
        </w:rPr>
        <w:t xml:space="preserve">Место оказания услуг: </w:t>
      </w:r>
    </w:p>
    <w:p w:rsidR="000B7797" w:rsidRPr="00253AFB" w:rsidRDefault="002632DC" w:rsidP="00253AFB">
      <w:pPr>
        <w:pStyle w:val="af6"/>
        <w:numPr>
          <w:ilvl w:val="0"/>
          <w:numId w:val="28"/>
        </w:numPr>
        <w:shd w:val="clear" w:color="auto" w:fill="FFFFFF"/>
        <w:tabs>
          <w:tab w:val="left" w:pos="0"/>
          <w:tab w:val="left" w:pos="567"/>
          <w:tab w:val="left" w:pos="993"/>
        </w:tabs>
        <w:suppressAutoHyphens/>
        <w:spacing w:before="0"/>
      </w:pPr>
      <w:r w:rsidRPr="00253AFB">
        <w:rPr>
          <w:bCs/>
          <w:spacing w:val="-2"/>
          <w:sz w:val="18"/>
          <w:szCs w:val="18"/>
        </w:rPr>
        <w:t xml:space="preserve">г. Москва, ул. </w:t>
      </w:r>
      <w:proofErr w:type="spellStart"/>
      <w:r w:rsidR="00D76EF5" w:rsidRPr="00253AFB">
        <w:rPr>
          <w:bCs/>
          <w:spacing w:val="-2"/>
          <w:sz w:val="18"/>
          <w:szCs w:val="18"/>
        </w:rPr>
        <w:t>Приорова</w:t>
      </w:r>
      <w:proofErr w:type="spellEnd"/>
      <w:r w:rsidRPr="00253AFB">
        <w:rPr>
          <w:bCs/>
          <w:spacing w:val="-2"/>
          <w:sz w:val="18"/>
          <w:szCs w:val="18"/>
        </w:rPr>
        <w:t>, д.</w:t>
      </w:r>
      <w:r w:rsidR="00D76EF5" w:rsidRPr="00253AFB">
        <w:rPr>
          <w:bCs/>
          <w:spacing w:val="-2"/>
          <w:sz w:val="18"/>
          <w:szCs w:val="18"/>
        </w:rPr>
        <w:t xml:space="preserve"> 36</w:t>
      </w:r>
      <w:r w:rsidRPr="00253AFB">
        <w:rPr>
          <w:bCs/>
          <w:spacing w:val="-2"/>
          <w:sz w:val="18"/>
          <w:szCs w:val="18"/>
        </w:rPr>
        <w:t>,</w:t>
      </w:r>
      <w:r w:rsidR="00867127" w:rsidRPr="00253AFB">
        <w:rPr>
          <w:bCs/>
          <w:spacing w:val="-2"/>
          <w:sz w:val="18"/>
          <w:szCs w:val="18"/>
        </w:rPr>
        <w:t xml:space="preserve"> </w:t>
      </w:r>
      <w:r w:rsidRPr="00253AFB">
        <w:rPr>
          <w:rFonts w:eastAsia="Calibri"/>
          <w:sz w:val="18"/>
          <w:szCs w:val="18"/>
          <w:lang w:eastAsia="en-US"/>
        </w:rPr>
        <w:t xml:space="preserve">этаж </w:t>
      </w:r>
      <w:r w:rsidR="00D76EF5" w:rsidRPr="00253AFB">
        <w:rPr>
          <w:rFonts w:eastAsia="Calibri"/>
          <w:sz w:val="18"/>
          <w:szCs w:val="18"/>
          <w:lang w:eastAsia="en-US"/>
        </w:rPr>
        <w:t>5</w:t>
      </w:r>
      <w:r w:rsidR="00253AFB">
        <w:rPr>
          <w:bCs/>
          <w:spacing w:val="-2"/>
          <w:sz w:val="18"/>
          <w:szCs w:val="18"/>
        </w:rPr>
        <w:t>;</w:t>
      </w:r>
    </w:p>
    <w:p w:rsidR="00253AFB" w:rsidRPr="00867127" w:rsidRDefault="00253AFB" w:rsidP="00253AFB">
      <w:pPr>
        <w:pStyle w:val="af6"/>
        <w:numPr>
          <w:ilvl w:val="0"/>
          <w:numId w:val="28"/>
        </w:numPr>
        <w:shd w:val="clear" w:color="auto" w:fill="FFFFFF"/>
        <w:tabs>
          <w:tab w:val="left" w:pos="0"/>
          <w:tab w:val="left" w:pos="567"/>
          <w:tab w:val="left" w:pos="993"/>
        </w:tabs>
        <w:suppressAutoHyphens/>
        <w:spacing w:before="0"/>
      </w:pPr>
      <w:r>
        <w:rPr>
          <w:bCs/>
          <w:spacing w:val="-2"/>
          <w:sz w:val="18"/>
          <w:szCs w:val="18"/>
        </w:rPr>
        <w:t xml:space="preserve">г. Москва, ул. </w:t>
      </w:r>
      <w:proofErr w:type="spellStart"/>
      <w:r>
        <w:rPr>
          <w:bCs/>
          <w:spacing w:val="-2"/>
          <w:sz w:val="18"/>
          <w:szCs w:val="18"/>
        </w:rPr>
        <w:t>Люблинская</w:t>
      </w:r>
      <w:proofErr w:type="spellEnd"/>
      <w:r>
        <w:rPr>
          <w:bCs/>
          <w:spacing w:val="-2"/>
          <w:sz w:val="18"/>
          <w:szCs w:val="18"/>
        </w:rPr>
        <w:t>, д. 159, этаж 1.</w:t>
      </w:r>
    </w:p>
    <w:p w:rsidR="000B7797" w:rsidRDefault="000B7797" w:rsidP="00253AFB">
      <w:pPr>
        <w:shd w:val="clear" w:color="auto" w:fill="FFFFFF"/>
        <w:tabs>
          <w:tab w:val="left" w:pos="0"/>
          <w:tab w:val="left" w:pos="567"/>
        </w:tabs>
        <w:suppressAutoHyphens/>
        <w:jc w:val="both"/>
        <w:rPr>
          <w:sz w:val="18"/>
          <w:szCs w:val="18"/>
          <w:highlight w:val="white"/>
        </w:rPr>
      </w:pPr>
    </w:p>
    <w:p w:rsidR="000B7797" w:rsidRDefault="00983D3D" w:rsidP="00DE4991">
      <w:pPr>
        <w:numPr>
          <w:ilvl w:val="0"/>
          <w:numId w:val="1"/>
        </w:numPr>
        <w:shd w:val="clear" w:color="auto" w:fill="FFFFFF"/>
        <w:tabs>
          <w:tab w:val="left" w:pos="821"/>
          <w:tab w:val="left" w:pos="993"/>
        </w:tabs>
        <w:suppressAutoHyphens/>
        <w:ind w:left="567"/>
        <w:jc w:val="center"/>
        <w:rPr>
          <w:highlight w:val="white"/>
        </w:rPr>
      </w:pPr>
      <w:r>
        <w:rPr>
          <w:b/>
          <w:spacing w:val="-2"/>
          <w:sz w:val="18"/>
          <w:szCs w:val="18"/>
          <w:highlight w:val="white"/>
        </w:rPr>
        <w:t>ОБЯЗАННОСТИ И ПРАВА ЗАКАЗЧИКА.</w:t>
      </w:r>
    </w:p>
    <w:p w:rsidR="000B7797" w:rsidRDefault="00983D3D" w:rsidP="00DE4991">
      <w:pPr>
        <w:numPr>
          <w:ilvl w:val="1"/>
          <w:numId w:val="1"/>
        </w:numPr>
        <w:shd w:val="clear" w:color="auto" w:fill="FFFFFF"/>
        <w:tabs>
          <w:tab w:val="left" w:pos="709"/>
          <w:tab w:val="left" w:pos="1134"/>
        </w:tabs>
        <w:suppressAutoHyphens/>
        <w:ind w:left="0" w:firstLine="709"/>
        <w:jc w:val="both"/>
        <w:rPr>
          <w:highlight w:val="white"/>
        </w:rPr>
      </w:pPr>
      <w:r>
        <w:rPr>
          <w:sz w:val="18"/>
          <w:szCs w:val="18"/>
          <w:highlight w:val="white"/>
          <w:u w:val="single"/>
        </w:rPr>
        <w:t>Заказчик обязуется:</w:t>
      </w:r>
    </w:p>
    <w:p w:rsidR="000B7797" w:rsidRDefault="00983D3D" w:rsidP="00DE4991">
      <w:pPr>
        <w:numPr>
          <w:ilvl w:val="2"/>
          <w:numId w:val="1"/>
        </w:numPr>
        <w:shd w:val="clear" w:color="auto" w:fill="FFFFFF"/>
        <w:tabs>
          <w:tab w:val="left" w:pos="0"/>
          <w:tab w:val="left" w:pos="709"/>
          <w:tab w:val="left" w:pos="1134"/>
        </w:tabs>
        <w:suppressAutoHyphens/>
        <w:ind w:left="0" w:firstLine="709"/>
        <w:jc w:val="both"/>
        <w:rPr>
          <w:highlight w:val="white"/>
        </w:rPr>
      </w:pPr>
      <w:r>
        <w:rPr>
          <w:spacing w:val="-2"/>
          <w:sz w:val="18"/>
          <w:szCs w:val="18"/>
          <w:highlight w:val="white"/>
        </w:rPr>
        <w:t xml:space="preserve">Обеспечить процедуру приемки результатов выполненных Подрядчиком работ в соответствии с порядком, </w:t>
      </w:r>
      <w:r w:rsidR="00D94D0D">
        <w:rPr>
          <w:spacing w:val="-2"/>
          <w:sz w:val="18"/>
          <w:szCs w:val="18"/>
          <w:highlight w:val="white"/>
        </w:rPr>
        <w:t>указанным в разделе 5</w:t>
      </w:r>
      <w:r>
        <w:rPr>
          <w:spacing w:val="-2"/>
          <w:sz w:val="18"/>
          <w:szCs w:val="18"/>
          <w:highlight w:val="white"/>
        </w:rPr>
        <w:t xml:space="preserve"> настоящего </w:t>
      </w:r>
      <w:r w:rsidR="000E666E">
        <w:rPr>
          <w:spacing w:val="-2"/>
          <w:sz w:val="18"/>
          <w:szCs w:val="18"/>
          <w:highlight w:val="white"/>
        </w:rPr>
        <w:t>Договор</w:t>
      </w:r>
      <w:r>
        <w:rPr>
          <w:spacing w:val="-2"/>
          <w:sz w:val="18"/>
          <w:szCs w:val="18"/>
          <w:highlight w:val="white"/>
        </w:rPr>
        <w:t>а.</w:t>
      </w:r>
    </w:p>
    <w:p w:rsidR="000B7797" w:rsidRPr="00202A2A" w:rsidRDefault="00983D3D" w:rsidP="00DE4991">
      <w:pPr>
        <w:numPr>
          <w:ilvl w:val="2"/>
          <w:numId w:val="1"/>
        </w:numPr>
        <w:shd w:val="clear" w:color="auto" w:fill="FFFFFF"/>
        <w:tabs>
          <w:tab w:val="left" w:pos="0"/>
          <w:tab w:val="left" w:pos="709"/>
          <w:tab w:val="left" w:pos="1134"/>
        </w:tabs>
        <w:suppressAutoHyphens/>
        <w:ind w:left="0" w:firstLine="709"/>
        <w:jc w:val="both"/>
      </w:pPr>
      <w:r>
        <w:rPr>
          <w:spacing w:val="-2"/>
          <w:sz w:val="18"/>
          <w:szCs w:val="18"/>
          <w:highlight w:val="white"/>
        </w:rPr>
        <w:t>Производить оплату за</w:t>
      </w:r>
      <w:r w:rsidR="00B61231">
        <w:rPr>
          <w:spacing w:val="-2"/>
          <w:sz w:val="18"/>
          <w:szCs w:val="18"/>
          <w:highlight w:val="white"/>
        </w:rPr>
        <w:t xml:space="preserve"> фактически</w:t>
      </w:r>
      <w:r>
        <w:rPr>
          <w:spacing w:val="-2"/>
          <w:sz w:val="18"/>
          <w:szCs w:val="18"/>
          <w:highlight w:val="white"/>
        </w:rPr>
        <w:t xml:space="preserve"> выполненные Подрядчиком работы в соответствии со стоимостью работ, </w:t>
      </w:r>
      <w:r w:rsidRPr="00202A2A">
        <w:rPr>
          <w:spacing w:val="-2"/>
          <w:sz w:val="18"/>
          <w:szCs w:val="18"/>
        </w:rPr>
        <w:t xml:space="preserve">указанной в Спецификации, в порядке и сроки, указанные в разделе 4 настоящего </w:t>
      </w:r>
      <w:r w:rsidR="000E666E" w:rsidRPr="00202A2A">
        <w:rPr>
          <w:spacing w:val="-2"/>
          <w:sz w:val="18"/>
          <w:szCs w:val="18"/>
        </w:rPr>
        <w:t>Договор</w:t>
      </w:r>
      <w:r w:rsidRPr="00202A2A">
        <w:rPr>
          <w:spacing w:val="-2"/>
          <w:sz w:val="18"/>
          <w:szCs w:val="18"/>
        </w:rPr>
        <w:t>а.</w:t>
      </w:r>
    </w:p>
    <w:p w:rsidR="000B7797" w:rsidRDefault="00983D3D" w:rsidP="00DE4991">
      <w:pPr>
        <w:numPr>
          <w:ilvl w:val="2"/>
          <w:numId w:val="1"/>
        </w:numPr>
        <w:shd w:val="clear" w:color="auto" w:fill="FFFFFF"/>
        <w:tabs>
          <w:tab w:val="left" w:pos="709"/>
          <w:tab w:val="left" w:pos="1134"/>
        </w:tabs>
        <w:suppressAutoHyphens/>
        <w:ind w:left="0" w:firstLine="709"/>
        <w:jc w:val="both"/>
        <w:rPr>
          <w:highlight w:val="white"/>
        </w:rPr>
      </w:pPr>
      <w:r>
        <w:rPr>
          <w:spacing w:val="-2"/>
          <w:sz w:val="18"/>
          <w:szCs w:val="18"/>
          <w:highlight w:val="white"/>
        </w:rPr>
        <w:t>Надлежащим образом исполнять иные принятые на себя обязательства.</w:t>
      </w:r>
    </w:p>
    <w:p w:rsidR="000B7797" w:rsidRDefault="00983D3D" w:rsidP="00DE4991">
      <w:pPr>
        <w:numPr>
          <w:ilvl w:val="1"/>
          <w:numId w:val="1"/>
        </w:numPr>
        <w:shd w:val="clear" w:color="auto" w:fill="FFFFFF"/>
        <w:tabs>
          <w:tab w:val="left" w:pos="709"/>
          <w:tab w:val="left" w:pos="1134"/>
        </w:tabs>
        <w:suppressAutoHyphens/>
        <w:ind w:left="0" w:firstLine="709"/>
        <w:jc w:val="both"/>
        <w:rPr>
          <w:highlight w:val="white"/>
        </w:rPr>
      </w:pPr>
      <w:r>
        <w:rPr>
          <w:sz w:val="18"/>
          <w:szCs w:val="18"/>
          <w:highlight w:val="white"/>
          <w:u w:val="single"/>
        </w:rPr>
        <w:t>Заказчик имеет право:</w:t>
      </w:r>
    </w:p>
    <w:p w:rsidR="000B7797" w:rsidRDefault="00983D3D" w:rsidP="00DE4991">
      <w:pPr>
        <w:pStyle w:val="20"/>
        <w:numPr>
          <w:ilvl w:val="2"/>
          <w:numId w:val="1"/>
        </w:numPr>
        <w:shd w:val="clear" w:color="auto" w:fill="FFFFFF"/>
        <w:tabs>
          <w:tab w:val="left" w:pos="0"/>
          <w:tab w:val="left" w:pos="709"/>
          <w:tab w:val="left" w:pos="1134"/>
        </w:tabs>
        <w:spacing w:before="0"/>
        <w:ind w:left="0" w:firstLine="709"/>
        <w:rPr>
          <w:highlight w:val="white"/>
        </w:rPr>
      </w:pPr>
      <w:r>
        <w:rPr>
          <w:sz w:val="18"/>
          <w:szCs w:val="18"/>
          <w:highlight w:val="white"/>
        </w:rPr>
        <w:t xml:space="preserve">Требовать от </w:t>
      </w:r>
      <w:r>
        <w:rPr>
          <w:spacing w:val="-2"/>
          <w:sz w:val="18"/>
          <w:szCs w:val="18"/>
          <w:highlight w:val="white"/>
        </w:rPr>
        <w:t xml:space="preserve">Подрядчика </w:t>
      </w:r>
      <w:r>
        <w:rPr>
          <w:sz w:val="18"/>
          <w:szCs w:val="18"/>
          <w:highlight w:val="white"/>
        </w:rPr>
        <w:t xml:space="preserve">надлежащего исполнения принятых им обязательств по настоящему </w:t>
      </w:r>
      <w:r w:rsidR="000E666E">
        <w:rPr>
          <w:sz w:val="18"/>
          <w:szCs w:val="18"/>
          <w:highlight w:val="white"/>
        </w:rPr>
        <w:t>Договор</w:t>
      </w:r>
      <w:r>
        <w:rPr>
          <w:sz w:val="18"/>
          <w:szCs w:val="18"/>
          <w:highlight w:val="white"/>
        </w:rPr>
        <w:t xml:space="preserve">у, а также своевременного устранения допущенных им недостатков, выявленных в </w:t>
      </w:r>
      <w:r w:rsidR="000E666E">
        <w:rPr>
          <w:sz w:val="18"/>
          <w:szCs w:val="18"/>
          <w:highlight w:val="white"/>
        </w:rPr>
        <w:t>процессе исполнения настоящего Договор</w:t>
      </w:r>
      <w:r>
        <w:rPr>
          <w:sz w:val="18"/>
          <w:szCs w:val="18"/>
          <w:highlight w:val="white"/>
        </w:rPr>
        <w:t>а, а также в течение срока действия гарантийных обязательств.</w:t>
      </w:r>
    </w:p>
    <w:p w:rsidR="000B7797" w:rsidRDefault="00983D3D" w:rsidP="00DE4991">
      <w:pPr>
        <w:pStyle w:val="20"/>
        <w:numPr>
          <w:ilvl w:val="2"/>
          <w:numId w:val="1"/>
        </w:numPr>
        <w:shd w:val="clear" w:color="auto" w:fill="FFFFFF"/>
        <w:tabs>
          <w:tab w:val="left" w:pos="0"/>
          <w:tab w:val="left" w:pos="709"/>
          <w:tab w:val="left" w:pos="1134"/>
        </w:tabs>
        <w:spacing w:before="0"/>
        <w:ind w:left="0" w:firstLine="709"/>
        <w:rPr>
          <w:highlight w:val="white"/>
        </w:rPr>
      </w:pPr>
      <w:r>
        <w:rPr>
          <w:sz w:val="18"/>
          <w:szCs w:val="18"/>
          <w:highlight w:val="white"/>
        </w:rPr>
        <w:t xml:space="preserve">Требовать от </w:t>
      </w:r>
      <w:r>
        <w:rPr>
          <w:spacing w:val="-2"/>
          <w:sz w:val="18"/>
          <w:szCs w:val="18"/>
          <w:highlight w:val="white"/>
        </w:rPr>
        <w:t xml:space="preserve">Подрядчика </w:t>
      </w:r>
      <w:r>
        <w:rPr>
          <w:sz w:val="18"/>
          <w:szCs w:val="18"/>
          <w:highlight w:val="white"/>
        </w:rPr>
        <w:t xml:space="preserve">предоставления надлежаще оформленных документов, предусмотренных пунктом 5.9.  настоящего </w:t>
      </w:r>
      <w:r w:rsidR="000E666E">
        <w:rPr>
          <w:sz w:val="18"/>
          <w:szCs w:val="18"/>
          <w:highlight w:val="white"/>
        </w:rPr>
        <w:t>Договор</w:t>
      </w:r>
      <w:r>
        <w:rPr>
          <w:sz w:val="18"/>
          <w:szCs w:val="18"/>
          <w:highlight w:val="white"/>
        </w:rPr>
        <w:t>а.</w:t>
      </w:r>
    </w:p>
    <w:p w:rsidR="000B7797" w:rsidRDefault="00983D3D" w:rsidP="00DE4991">
      <w:pPr>
        <w:pStyle w:val="20"/>
        <w:numPr>
          <w:ilvl w:val="2"/>
          <w:numId w:val="1"/>
        </w:numPr>
        <w:shd w:val="clear" w:color="auto" w:fill="FFFFFF"/>
        <w:tabs>
          <w:tab w:val="left" w:pos="0"/>
          <w:tab w:val="left" w:pos="709"/>
          <w:tab w:val="left" w:pos="1134"/>
        </w:tabs>
        <w:spacing w:before="0"/>
        <w:ind w:left="0" w:firstLine="709"/>
        <w:rPr>
          <w:highlight w:val="white"/>
        </w:rPr>
      </w:pPr>
      <w:r>
        <w:rPr>
          <w:sz w:val="18"/>
          <w:szCs w:val="18"/>
          <w:highlight w:val="white"/>
        </w:rPr>
        <w:t xml:space="preserve">Контролировать процесс выполнения работ и соблюдение сроков выполнения работ, проверять соответствие результатов </w:t>
      </w:r>
      <w:r>
        <w:rPr>
          <w:spacing w:val="-2"/>
          <w:sz w:val="18"/>
          <w:szCs w:val="18"/>
          <w:highlight w:val="white"/>
        </w:rPr>
        <w:t xml:space="preserve">выполненных Подрядчиком работ </w:t>
      </w:r>
      <w:r>
        <w:rPr>
          <w:sz w:val="18"/>
          <w:szCs w:val="18"/>
          <w:highlight w:val="white"/>
        </w:rPr>
        <w:t xml:space="preserve">условиям настоящего </w:t>
      </w:r>
      <w:r w:rsidR="000E666E">
        <w:rPr>
          <w:sz w:val="18"/>
          <w:szCs w:val="18"/>
          <w:highlight w:val="white"/>
        </w:rPr>
        <w:t>Договор</w:t>
      </w:r>
      <w:r>
        <w:rPr>
          <w:sz w:val="18"/>
          <w:szCs w:val="18"/>
          <w:highlight w:val="white"/>
        </w:rPr>
        <w:t>а.</w:t>
      </w:r>
    </w:p>
    <w:p w:rsidR="000B7797" w:rsidRPr="000E666E" w:rsidRDefault="00983D3D" w:rsidP="00DE4991">
      <w:pPr>
        <w:pStyle w:val="20"/>
        <w:numPr>
          <w:ilvl w:val="2"/>
          <w:numId w:val="1"/>
        </w:numPr>
        <w:shd w:val="clear" w:color="auto" w:fill="FFFFFF"/>
        <w:tabs>
          <w:tab w:val="left" w:pos="0"/>
          <w:tab w:val="left" w:pos="709"/>
          <w:tab w:val="left" w:pos="1134"/>
        </w:tabs>
        <w:spacing w:before="0"/>
        <w:ind w:left="0" w:firstLine="709"/>
        <w:rPr>
          <w:highlight w:val="white"/>
        </w:rPr>
      </w:pPr>
      <w:r>
        <w:rPr>
          <w:sz w:val="18"/>
          <w:szCs w:val="18"/>
          <w:highlight w:val="white"/>
        </w:rPr>
        <w:t xml:space="preserve">Привлекать экспертов, экспертные организации или иных лиц, обладающих необходимыми знаниями для проверки предоставленных </w:t>
      </w:r>
      <w:r>
        <w:rPr>
          <w:spacing w:val="-2"/>
          <w:sz w:val="18"/>
          <w:szCs w:val="18"/>
          <w:highlight w:val="white"/>
        </w:rPr>
        <w:t>Подрядчиком</w:t>
      </w:r>
      <w:r>
        <w:rPr>
          <w:sz w:val="18"/>
          <w:szCs w:val="18"/>
          <w:highlight w:val="white"/>
        </w:rPr>
        <w:t xml:space="preserve"> результатов, предусмотренных настоящим </w:t>
      </w:r>
      <w:r w:rsidR="000E666E">
        <w:rPr>
          <w:sz w:val="18"/>
          <w:szCs w:val="18"/>
          <w:highlight w:val="white"/>
        </w:rPr>
        <w:t>Договор</w:t>
      </w:r>
      <w:r>
        <w:rPr>
          <w:sz w:val="18"/>
          <w:szCs w:val="18"/>
          <w:highlight w:val="white"/>
        </w:rPr>
        <w:t xml:space="preserve">ом, </w:t>
      </w:r>
      <w:r>
        <w:rPr>
          <w:bCs/>
          <w:sz w:val="18"/>
          <w:szCs w:val="18"/>
          <w:highlight w:val="white"/>
        </w:rPr>
        <w:t xml:space="preserve">в части их соответствия условиям настоящего </w:t>
      </w:r>
      <w:r w:rsidR="000E666E">
        <w:rPr>
          <w:bCs/>
          <w:sz w:val="18"/>
          <w:szCs w:val="18"/>
          <w:highlight w:val="white"/>
        </w:rPr>
        <w:t>Договор</w:t>
      </w:r>
      <w:r>
        <w:rPr>
          <w:bCs/>
          <w:sz w:val="18"/>
          <w:szCs w:val="18"/>
          <w:highlight w:val="white"/>
        </w:rPr>
        <w:t>а</w:t>
      </w:r>
      <w:r>
        <w:rPr>
          <w:sz w:val="18"/>
          <w:szCs w:val="18"/>
          <w:highlight w:val="white"/>
        </w:rPr>
        <w:t>.</w:t>
      </w:r>
    </w:p>
    <w:p w:rsidR="000E666E" w:rsidRPr="00021EA3" w:rsidRDefault="00552CD7" w:rsidP="00DE4991">
      <w:pPr>
        <w:pStyle w:val="20"/>
        <w:numPr>
          <w:ilvl w:val="2"/>
          <w:numId w:val="1"/>
        </w:numPr>
        <w:shd w:val="clear" w:color="auto" w:fill="FFFFFF"/>
        <w:tabs>
          <w:tab w:val="left" w:pos="0"/>
          <w:tab w:val="left" w:pos="709"/>
          <w:tab w:val="left" w:pos="1134"/>
        </w:tabs>
        <w:spacing w:before="0"/>
        <w:ind w:left="0" w:firstLine="709"/>
      </w:pPr>
      <w:r w:rsidRPr="00202A2A">
        <w:rPr>
          <w:rFonts w:eastAsia="Times New Roman"/>
          <w:sz w:val="18"/>
          <w:szCs w:val="18"/>
          <w:lang w:eastAsia="zh-CN"/>
        </w:rPr>
        <w:t>В случае досрочного исполнения Подрядчиком обязательств по настоящему Договору принять и оплатить Работы в соответствии с установленным в Договоре порядком.</w:t>
      </w:r>
    </w:p>
    <w:p w:rsidR="00021EA3" w:rsidRPr="00021EA3" w:rsidRDefault="00021EA3" w:rsidP="00DE4991">
      <w:pPr>
        <w:pStyle w:val="20"/>
        <w:numPr>
          <w:ilvl w:val="2"/>
          <w:numId w:val="1"/>
        </w:numPr>
        <w:shd w:val="clear" w:color="auto" w:fill="FFFFFF"/>
        <w:tabs>
          <w:tab w:val="left" w:pos="0"/>
          <w:tab w:val="left" w:pos="709"/>
          <w:tab w:val="left" w:pos="1134"/>
        </w:tabs>
        <w:spacing w:before="0"/>
        <w:ind w:left="0" w:firstLine="709"/>
      </w:pPr>
      <w:r>
        <w:rPr>
          <w:sz w:val="18"/>
          <w:szCs w:val="18"/>
        </w:rPr>
        <w:t>Требовать от Подрядчика возвратить сумму излишне полученных денежных средств в случае установления контролирующими органами фактов оплаты Заказчиком Работ сверх объема фактически выполненных Работ, завышения стоимости выполненных Работ, использования при выполнении Работ материалов, не предусмотренных Техническим заданием, изменения способа выполнения Работ в отсутствие соответствующих согласований с Заказчиком.</w:t>
      </w:r>
    </w:p>
    <w:p w:rsidR="00021EA3" w:rsidRPr="00202A2A" w:rsidRDefault="00021EA3" w:rsidP="00021EA3">
      <w:pPr>
        <w:pStyle w:val="20"/>
        <w:numPr>
          <w:ilvl w:val="2"/>
          <w:numId w:val="1"/>
        </w:numPr>
        <w:shd w:val="clear" w:color="auto" w:fill="FFFFFF"/>
        <w:tabs>
          <w:tab w:val="left" w:pos="360"/>
          <w:tab w:val="left" w:pos="567"/>
        </w:tabs>
        <w:spacing w:before="0"/>
        <w:ind w:left="0" w:firstLine="709"/>
      </w:pPr>
      <w:r>
        <w:rPr>
          <w:sz w:val="18"/>
          <w:szCs w:val="18"/>
        </w:rPr>
        <w:t xml:space="preserve">Требовать от </w:t>
      </w:r>
      <w:r w:rsidRPr="009A3FA7">
        <w:rPr>
          <w:sz w:val="18"/>
          <w:szCs w:val="18"/>
        </w:rPr>
        <w:t>Подрядчика возмещения штрафных санкций по предписаниям</w:t>
      </w:r>
      <w:r>
        <w:rPr>
          <w:sz w:val="18"/>
          <w:szCs w:val="18"/>
        </w:rPr>
        <w:t xml:space="preserve"> и распоряжениям уполномоченных органов, выданных Заказчику и/или Руководителю учреждения, связанные с неисполнением или не надлежащим исполнением обязательств по настоящему Договору, или совершением им иных действий, влекущих применение к заказчику и/или Руководителю учреждения штрафных санкций.</w:t>
      </w:r>
    </w:p>
    <w:p w:rsidR="000B7797" w:rsidRPr="00021EA3" w:rsidRDefault="00983D3D" w:rsidP="00DE4991">
      <w:pPr>
        <w:pStyle w:val="20"/>
        <w:numPr>
          <w:ilvl w:val="2"/>
          <w:numId w:val="1"/>
        </w:numPr>
        <w:shd w:val="clear" w:color="auto" w:fill="FFFFFF"/>
        <w:tabs>
          <w:tab w:val="left" w:pos="709"/>
          <w:tab w:val="left" w:pos="1134"/>
          <w:tab w:val="left" w:pos="3402"/>
        </w:tabs>
        <w:spacing w:before="0"/>
        <w:ind w:left="0" w:firstLine="709"/>
        <w:rPr>
          <w:highlight w:val="white"/>
        </w:rPr>
      </w:pPr>
      <w:r>
        <w:rPr>
          <w:sz w:val="18"/>
          <w:szCs w:val="18"/>
          <w:highlight w:val="white"/>
        </w:rPr>
        <w:t>Осуществлять иные права в соответствии с действующим законодательством Российской Федерации.</w:t>
      </w:r>
    </w:p>
    <w:p w:rsidR="000B7797" w:rsidRDefault="000B7797" w:rsidP="00DE4991">
      <w:pPr>
        <w:pStyle w:val="20"/>
        <w:shd w:val="clear" w:color="auto" w:fill="FFFFFF"/>
        <w:tabs>
          <w:tab w:val="left" w:pos="709"/>
          <w:tab w:val="left" w:pos="993"/>
          <w:tab w:val="left" w:pos="3402"/>
        </w:tabs>
        <w:spacing w:before="0"/>
        <w:ind w:left="567"/>
        <w:jc w:val="left"/>
        <w:rPr>
          <w:sz w:val="18"/>
          <w:szCs w:val="18"/>
          <w:highlight w:val="white"/>
        </w:rPr>
      </w:pPr>
    </w:p>
    <w:p w:rsidR="000B7797" w:rsidRDefault="00983D3D" w:rsidP="00DE4991">
      <w:pPr>
        <w:numPr>
          <w:ilvl w:val="0"/>
          <w:numId w:val="1"/>
        </w:numPr>
        <w:shd w:val="clear" w:color="auto" w:fill="FFFFFF"/>
        <w:tabs>
          <w:tab w:val="left" w:pos="821"/>
          <w:tab w:val="left" w:pos="993"/>
        </w:tabs>
        <w:suppressAutoHyphens/>
        <w:jc w:val="center"/>
        <w:rPr>
          <w:highlight w:val="white"/>
        </w:rPr>
      </w:pPr>
      <w:r>
        <w:rPr>
          <w:b/>
          <w:spacing w:val="-2"/>
          <w:sz w:val="18"/>
          <w:szCs w:val="18"/>
          <w:highlight w:val="white"/>
        </w:rPr>
        <w:t>ОБЯЗАННОСТИ И ПРАВА ПОДРЯДЧИКА.</w:t>
      </w:r>
    </w:p>
    <w:p w:rsidR="000B7797" w:rsidRDefault="00983D3D" w:rsidP="00DE4991">
      <w:pPr>
        <w:numPr>
          <w:ilvl w:val="1"/>
          <w:numId w:val="1"/>
        </w:numPr>
        <w:shd w:val="clear" w:color="auto" w:fill="FFFFFF"/>
        <w:tabs>
          <w:tab w:val="left" w:pos="567"/>
          <w:tab w:val="left" w:pos="709"/>
          <w:tab w:val="left" w:pos="1134"/>
        </w:tabs>
        <w:suppressAutoHyphens/>
        <w:ind w:left="0" w:firstLine="709"/>
        <w:jc w:val="both"/>
        <w:rPr>
          <w:highlight w:val="white"/>
        </w:rPr>
      </w:pPr>
      <w:r>
        <w:rPr>
          <w:sz w:val="18"/>
          <w:szCs w:val="18"/>
          <w:highlight w:val="white"/>
          <w:u w:val="single"/>
        </w:rPr>
        <w:t>Подрядчик обязуется:</w:t>
      </w:r>
    </w:p>
    <w:p w:rsidR="000B7797" w:rsidRDefault="00983D3D" w:rsidP="00DE4991">
      <w:pPr>
        <w:numPr>
          <w:ilvl w:val="2"/>
          <w:numId w:val="1"/>
        </w:numPr>
        <w:shd w:val="clear" w:color="auto" w:fill="FFFFFF"/>
        <w:tabs>
          <w:tab w:val="left" w:pos="0"/>
          <w:tab w:val="left" w:pos="709"/>
          <w:tab w:val="left" w:pos="1134"/>
        </w:tabs>
        <w:suppressAutoHyphens/>
        <w:ind w:left="0" w:firstLine="709"/>
        <w:jc w:val="both"/>
        <w:rPr>
          <w:highlight w:val="white"/>
        </w:rPr>
      </w:pPr>
      <w:r>
        <w:rPr>
          <w:sz w:val="18"/>
          <w:szCs w:val="18"/>
          <w:highlight w:val="white"/>
        </w:rPr>
        <w:t xml:space="preserve">Своевременно и надлежащим образом выполнять работы в соответствии с условиями настоящего </w:t>
      </w:r>
      <w:r w:rsidR="000E666E">
        <w:rPr>
          <w:bCs/>
          <w:sz w:val="18"/>
          <w:szCs w:val="18"/>
          <w:highlight w:val="white"/>
        </w:rPr>
        <w:t>Договор</w:t>
      </w:r>
      <w:r>
        <w:rPr>
          <w:bCs/>
          <w:sz w:val="18"/>
          <w:szCs w:val="18"/>
          <w:highlight w:val="white"/>
        </w:rPr>
        <w:t>а</w:t>
      </w:r>
      <w:r>
        <w:rPr>
          <w:sz w:val="18"/>
          <w:szCs w:val="18"/>
          <w:highlight w:val="white"/>
        </w:rPr>
        <w:t>.</w:t>
      </w:r>
    </w:p>
    <w:p w:rsidR="000B7797" w:rsidRPr="00BD0D0A" w:rsidRDefault="00983D3D" w:rsidP="00DE4991">
      <w:pPr>
        <w:numPr>
          <w:ilvl w:val="2"/>
          <w:numId w:val="1"/>
        </w:numPr>
        <w:shd w:val="clear" w:color="auto" w:fill="FFFFFF"/>
        <w:tabs>
          <w:tab w:val="left" w:pos="0"/>
          <w:tab w:val="left" w:pos="709"/>
          <w:tab w:val="left" w:pos="1134"/>
        </w:tabs>
        <w:suppressAutoHyphens/>
        <w:ind w:left="0" w:firstLine="709"/>
        <w:jc w:val="both"/>
        <w:rPr>
          <w:highlight w:val="white"/>
        </w:rPr>
      </w:pPr>
      <w:r>
        <w:rPr>
          <w:spacing w:val="-2"/>
          <w:sz w:val="18"/>
          <w:szCs w:val="18"/>
          <w:highlight w:val="white"/>
        </w:rPr>
        <w:t xml:space="preserve">Обеспечить качественное </w:t>
      </w:r>
      <w:r>
        <w:rPr>
          <w:sz w:val="18"/>
          <w:szCs w:val="18"/>
          <w:highlight w:val="white"/>
        </w:rPr>
        <w:t xml:space="preserve">выполнение работ </w:t>
      </w:r>
      <w:r>
        <w:rPr>
          <w:spacing w:val="-2"/>
          <w:sz w:val="18"/>
          <w:szCs w:val="18"/>
          <w:highlight w:val="white"/>
        </w:rPr>
        <w:t xml:space="preserve">с </w:t>
      </w:r>
      <w:r>
        <w:rPr>
          <w:sz w:val="18"/>
          <w:szCs w:val="18"/>
          <w:highlight w:val="white"/>
        </w:rPr>
        <w:t>соблюдением требований действующего законода</w:t>
      </w:r>
      <w:r w:rsidR="009F1E15">
        <w:rPr>
          <w:sz w:val="18"/>
          <w:szCs w:val="18"/>
          <w:highlight w:val="white"/>
        </w:rPr>
        <w:t>тельства Российской Федерации, Т</w:t>
      </w:r>
      <w:r>
        <w:rPr>
          <w:sz w:val="18"/>
          <w:szCs w:val="18"/>
          <w:highlight w:val="white"/>
        </w:rPr>
        <w:t xml:space="preserve">ехнического задания. </w:t>
      </w:r>
    </w:p>
    <w:p w:rsidR="000B7797" w:rsidRPr="004A2612" w:rsidRDefault="00983D3D" w:rsidP="00DE4991">
      <w:pPr>
        <w:numPr>
          <w:ilvl w:val="2"/>
          <w:numId w:val="1"/>
        </w:numPr>
        <w:shd w:val="clear" w:color="auto" w:fill="FFFFFF"/>
        <w:tabs>
          <w:tab w:val="left" w:pos="0"/>
          <w:tab w:val="left" w:pos="709"/>
          <w:tab w:val="left" w:pos="1134"/>
        </w:tabs>
        <w:suppressAutoHyphens/>
        <w:ind w:left="0" w:firstLine="709"/>
        <w:jc w:val="both"/>
        <w:rPr>
          <w:highlight w:val="white"/>
        </w:rPr>
      </w:pPr>
      <w:r>
        <w:rPr>
          <w:sz w:val="18"/>
          <w:szCs w:val="18"/>
          <w:highlight w:val="white"/>
        </w:rPr>
        <w:t>Обеспечивать соответствие результатов работ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стандартам, строительным нормам и правилам), лицензирования, установленным действующим законодательством Российской Федерации.</w:t>
      </w:r>
    </w:p>
    <w:p w:rsidR="004A2612" w:rsidRPr="00BD0D0A" w:rsidRDefault="004A2612" w:rsidP="00DE4991">
      <w:pPr>
        <w:numPr>
          <w:ilvl w:val="2"/>
          <w:numId w:val="1"/>
        </w:numPr>
        <w:shd w:val="clear" w:color="auto" w:fill="FFFFFF"/>
        <w:tabs>
          <w:tab w:val="left" w:pos="0"/>
          <w:tab w:val="left" w:pos="709"/>
          <w:tab w:val="left" w:pos="1134"/>
        </w:tabs>
        <w:suppressAutoHyphens/>
        <w:ind w:left="0" w:firstLine="709"/>
        <w:jc w:val="both"/>
        <w:rPr>
          <w:highlight w:val="white"/>
        </w:rPr>
      </w:pPr>
      <w:r>
        <w:rPr>
          <w:sz w:val="18"/>
          <w:szCs w:val="18"/>
        </w:rPr>
        <w:t>Д</w:t>
      </w:r>
      <w:r w:rsidRPr="00F0510C">
        <w:rPr>
          <w:sz w:val="18"/>
          <w:szCs w:val="18"/>
        </w:rPr>
        <w:t>о начала выполнения отдельных видов работ предоставить Заказчику материалы для проверки их на соответствие техническим паспортам, сертификатам соответствия и другим документам, удостоверяющих качество материалов.</w:t>
      </w:r>
    </w:p>
    <w:p w:rsidR="000B7797" w:rsidRPr="007515A4" w:rsidRDefault="00983D3D" w:rsidP="00DE4991">
      <w:pPr>
        <w:numPr>
          <w:ilvl w:val="2"/>
          <w:numId w:val="1"/>
        </w:numPr>
        <w:shd w:val="clear" w:color="auto" w:fill="FFFFFF"/>
        <w:tabs>
          <w:tab w:val="left" w:pos="0"/>
          <w:tab w:val="left" w:pos="709"/>
          <w:tab w:val="left" w:pos="1134"/>
        </w:tabs>
        <w:suppressAutoHyphens/>
        <w:ind w:left="0" w:firstLine="709"/>
        <w:jc w:val="both"/>
        <w:rPr>
          <w:highlight w:val="white"/>
        </w:rPr>
      </w:pPr>
      <w:r>
        <w:rPr>
          <w:sz w:val="18"/>
          <w:szCs w:val="18"/>
          <w:highlight w:val="white"/>
        </w:rPr>
        <w:t xml:space="preserve">Приостановить выполнение работ в случае обнаружения не зависящих от Подрядчика обстоятельств, которые могут оказать негативное влияние на годность или прочность результатов выполняемых работ или создать невозможность их завершения </w:t>
      </w:r>
      <w:r>
        <w:rPr>
          <w:sz w:val="18"/>
          <w:szCs w:val="18"/>
          <w:highlight w:val="white"/>
        </w:rPr>
        <w:lastRenderedPageBreak/>
        <w:t xml:space="preserve">в установленный настоящим </w:t>
      </w:r>
      <w:r w:rsidR="000E666E">
        <w:rPr>
          <w:sz w:val="18"/>
          <w:szCs w:val="18"/>
          <w:highlight w:val="white"/>
        </w:rPr>
        <w:t>Договор</w:t>
      </w:r>
      <w:r>
        <w:rPr>
          <w:sz w:val="18"/>
          <w:szCs w:val="18"/>
          <w:highlight w:val="white"/>
        </w:rPr>
        <w:t>ом срок, и письменно известить об этом Заказчика в течение 1 (Одного) рабочего дня после наступления таких обстоятельств.</w:t>
      </w:r>
    </w:p>
    <w:p w:rsidR="000B7797" w:rsidRDefault="00653A8D" w:rsidP="00DE4991">
      <w:pPr>
        <w:numPr>
          <w:ilvl w:val="2"/>
          <w:numId w:val="1"/>
        </w:numPr>
        <w:shd w:val="clear" w:color="auto" w:fill="FFFFFF"/>
        <w:tabs>
          <w:tab w:val="left" w:pos="0"/>
          <w:tab w:val="left" w:pos="709"/>
          <w:tab w:val="left" w:pos="1276"/>
        </w:tabs>
        <w:suppressAutoHyphens/>
        <w:ind w:left="0" w:firstLine="709"/>
        <w:jc w:val="both"/>
        <w:rPr>
          <w:highlight w:val="white"/>
        </w:rPr>
      </w:pPr>
      <w:r w:rsidRPr="00653A8D">
        <w:rPr>
          <w:sz w:val="18"/>
          <w:szCs w:val="18"/>
          <w:lang w:eastAsia="zh-CN"/>
        </w:rPr>
        <w:t>Обес</w:t>
      </w:r>
      <w:r w:rsidR="00CA47D5">
        <w:rPr>
          <w:sz w:val="18"/>
          <w:szCs w:val="18"/>
          <w:lang w:eastAsia="zh-CN"/>
        </w:rPr>
        <w:t>печить безопасность проводимых р</w:t>
      </w:r>
      <w:r w:rsidRPr="00653A8D">
        <w:rPr>
          <w:sz w:val="18"/>
          <w:szCs w:val="18"/>
          <w:lang w:eastAsia="zh-CN"/>
        </w:rPr>
        <w:t>абот, собл</w:t>
      </w:r>
      <w:r w:rsidR="00CA47D5">
        <w:rPr>
          <w:sz w:val="18"/>
          <w:szCs w:val="18"/>
          <w:lang w:eastAsia="zh-CN"/>
        </w:rPr>
        <w:t>юдение при проведении р</w:t>
      </w:r>
      <w:r w:rsidRPr="00653A8D">
        <w:rPr>
          <w:sz w:val="18"/>
          <w:szCs w:val="18"/>
          <w:lang w:eastAsia="zh-CN"/>
        </w:rPr>
        <w:t>абот требований охраны труда, электробезопасности, правил пожарной безопасности, санитарно-гигиенических норм и правил, правил по технике безопасности, охране окружающей среды, зеленых насаждений и земли при проведении работ, Закона г. Москвы от 12.07.2002 г. № 42 «О соблюдении покоя граждан и тишины в городе Москве», соблюдение иных норм и правил</w:t>
      </w:r>
      <w:r w:rsidR="00983D3D">
        <w:rPr>
          <w:sz w:val="18"/>
          <w:szCs w:val="18"/>
          <w:highlight w:val="white"/>
        </w:rPr>
        <w:t>.</w:t>
      </w:r>
    </w:p>
    <w:p w:rsidR="000B7797" w:rsidRPr="00CA47D5" w:rsidRDefault="00983D3D" w:rsidP="00DE4991">
      <w:pPr>
        <w:numPr>
          <w:ilvl w:val="2"/>
          <w:numId w:val="1"/>
        </w:numPr>
        <w:shd w:val="clear" w:color="auto" w:fill="FFFFFF"/>
        <w:tabs>
          <w:tab w:val="left" w:pos="0"/>
          <w:tab w:val="left" w:pos="709"/>
          <w:tab w:val="left" w:pos="1276"/>
        </w:tabs>
        <w:suppressAutoHyphens/>
        <w:ind w:left="0" w:firstLine="709"/>
        <w:jc w:val="both"/>
        <w:rPr>
          <w:highlight w:val="white"/>
        </w:rPr>
      </w:pPr>
      <w:r>
        <w:rPr>
          <w:sz w:val="18"/>
          <w:szCs w:val="18"/>
          <w:highlight w:val="white"/>
        </w:rPr>
        <w:t>Обеспечить беспрепятственный доступ представителей Заказчика для проверки хода и качества выполняемых работ.</w:t>
      </w:r>
    </w:p>
    <w:p w:rsidR="000B7797" w:rsidRDefault="00983D3D" w:rsidP="00DE4991">
      <w:pPr>
        <w:numPr>
          <w:ilvl w:val="2"/>
          <w:numId w:val="1"/>
        </w:numPr>
        <w:shd w:val="clear" w:color="auto" w:fill="FFFFFF"/>
        <w:tabs>
          <w:tab w:val="left" w:pos="0"/>
          <w:tab w:val="left" w:pos="709"/>
          <w:tab w:val="left" w:pos="1276"/>
        </w:tabs>
        <w:suppressAutoHyphens/>
        <w:ind w:left="0" w:firstLine="709"/>
        <w:jc w:val="both"/>
        <w:rPr>
          <w:highlight w:val="white"/>
        </w:rPr>
      </w:pPr>
      <w:r>
        <w:rPr>
          <w:sz w:val="18"/>
          <w:szCs w:val="18"/>
          <w:highlight w:val="white"/>
        </w:rPr>
        <w:t xml:space="preserve">В ходе выполнения работ сохранить в работоспособном состоянии кабельно-распределительные, телефонные, локально-вычислительные сети, системы видеонаблюдения, системы кондиционирования, коммутаторы технологической связи (КТС) и иные инженерные коммуникации. В случае повреждения указанных систем восстановить их работоспособность в полном объеме за счет собственных средств. </w:t>
      </w:r>
    </w:p>
    <w:p w:rsidR="000B7797" w:rsidRDefault="00983D3D" w:rsidP="00DE4991">
      <w:pPr>
        <w:shd w:val="clear" w:color="auto" w:fill="FFFFFF"/>
        <w:tabs>
          <w:tab w:val="left" w:pos="0"/>
          <w:tab w:val="left" w:pos="709"/>
          <w:tab w:val="left" w:pos="1276"/>
        </w:tabs>
        <w:suppressAutoHyphens/>
        <w:ind w:firstLine="709"/>
        <w:jc w:val="both"/>
        <w:rPr>
          <w:highlight w:val="white"/>
        </w:rPr>
      </w:pPr>
      <w:r>
        <w:rPr>
          <w:sz w:val="18"/>
          <w:szCs w:val="18"/>
          <w:highlight w:val="white"/>
        </w:rPr>
        <w:t>В случае необходимости, по согласованию с Заказчиком, выполнить демонтаж и монтаж оборудования указанных систем. По окончании работ сдать вышеуказанные системы в работоспособном состоянии Заказчику. В случае нарушения элементов благоустройства при проведении Работ восстановить их за счет собственных средств в течение 3 (Трех) рабочих дней с момента повреждения.</w:t>
      </w:r>
    </w:p>
    <w:p w:rsidR="000B7797" w:rsidRDefault="00983D3D" w:rsidP="00DE4991">
      <w:pPr>
        <w:numPr>
          <w:ilvl w:val="2"/>
          <w:numId w:val="1"/>
        </w:numPr>
        <w:shd w:val="clear" w:color="auto" w:fill="FFFFFF"/>
        <w:tabs>
          <w:tab w:val="left" w:pos="0"/>
          <w:tab w:val="left" w:pos="709"/>
          <w:tab w:val="left" w:pos="1276"/>
        </w:tabs>
        <w:suppressAutoHyphens/>
        <w:ind w:left="0" w:firstLine="709"/>
        <w:jc w:val="both"/>
        <w:rPr>
          <w:highlight w:val="white"/>
        </w:rPr>
      </w:pPr>
      <w:r>
        <w:rPr>
          <w:sz w:val="18"/>
          <w:szCs w:val="18"/>
          <w:highlight w:val="white"/>
        </w:rPr>
        <w:t xml:space="preserve">Предоставить Заказчику надлежаще оформленные документы, предусмотренные пунктом 5.9. настоящего </w:t>
      </w:r>
      <w:r w:rsidR="000E666E">
        <w:rPr>
          <w:bCs/>
          <w:sz w:val="18"/>
          <w:szCs w:val="18"/>
          <w:highlight w:val="white"/>
        </w:rPr>
        <w:t>Договор</w:t>
      </w:r>
      <w:r>
        <w:rPr>
          <w:bCs/>
          <w:sz w:val="18"/>
          <w:szCs w:val="18"/>
          <w:highlight w:val="white"/>
        </w:rPr>
        <w:t>а</w:t>
      </w:r>
      <w:r>
        <w:rPr>
          <w:sz w:val="18"/>
          <w:szCs w:val="18"/>
          <w:highlight w:val="white"/>
        </w:rPr>
        <w:t>.</w:t>
      </w:r>
    </w:p>
    <w:p w:rsidR="000B7797" w:rsidRPr="00E80B44" w:rsidRDefault="00983D3D" w:rsidP="00DE4991">
      <w:pPr>
        <w:numPr>
          <w:ilvl w:val="2"/>
          <w:numId w:val="1"/>
        </w:numPr>
        <w:shd w:val="clear" w:color="auto" w:fill="FFFFFF"/>
        <w:tabs>
          <w:tab w:val="left" w:pos="0"/>
          <w:tab w:val="left" w:pos="709"/>
          <w:tab w:val="left" w:pos="1276"/>
        </w:tabs>
        <w:suppressAutoHyphens/>
        <w:ind w:left="0" w:firstLine="709"/>
        <w:jc w:val="both"/>
        <w:rPr>
          <w:highlight w:val="white"/>
        </w:rPr>
      </w:pPr>
      <w:r>
        <w:rPr>
          <w:sz w:val="18"/>
          <w:szCs w:val="18"/>
          <w:highlight w:val="white"/>
        </w:rPr>
        <w:t xml:space="preserve">Устранять за свой счет недостатки, допущенные им в процессе исполнения настоящего </w:t>
      </w:r>
      <w:r w:rsidR="000E666E">
        <w:rPr>
          <w:bCs/>
          <w:sz w:val="18"/>
          <w:szCs w:val="18"/>
          <w:highlight w:val="white"/>
        </w:rPr>
        <w:t>Договор</w:t>
      </w:r>
      <w:r>
        <w:rPr>
          <w:bCs/>
          <w:sz w:val="18"/>
          <w:szCs w:val="18"/>
          <w:highlight w:val="white"/>
        </w:rPr>
        <w:t>а</w:t>
      </w:r>
      <w:r>
        <w:rPr>
          <w:sz w:val="18"/>
          <w:szCs w:val="18"/>
          <w:highlight w:val="white"/>
        </w:rPr>
        <w:t>, а также в течение срока действия гарантийных обязательств.</w:t>
      </w:r>
    </w:p>
    <w:p w:rsidR="00E80B44" w:rsidRPr="00E80B44" w:rsidRDefault="00E80B44" w:rsidP="00E80B44">
      <w:pPr>
        <w:pStyle w:val="af6"/>
        <w:numPr>
          <w:ilvl w:val="2"/>
          <w:numId w:val="1"/>
        </w:numPr>
        <w:shd w:val="clear" w:color="auto" w:fill="FFFFFF"/>
        <w:tabs>
          <w:tab w:val="left" w:pos="0"/>
          <w:tab w:val="left" w:pos="709"/>
        </w:tabs>
        <w:ind w:left="0" w:firstLine="709"/>
      </w:pPr>
      <w:r>
        <w:rPr>
          <w:sz w:val="18"/>
          <w:szCs w:val="18"/>
        </w:rPr>
        <w:t xml:space="preserve"> </w:t>
      </w:r>
      <w:r w:rsidRPr="00E80B44">
        <w:rPr>
          <w:sz w:val="18"/>
          <w:szCs w:val="18"/>
        </w:rPr>
        <w:t>В случае установления факта использования Подрядчиком материалов, конструкций, оборудования ненадлежащего качества, заменить такие материалы, конструкции, оборудование в течение 1 (Одного) календарного дня на материалы, конструкции, оборудование надлежащего качества.</w:t>
      </w:r>
    </w:p>
    <w:p w:rsidR="000B7797" w:rsidRDefault="00983D3D" w:rsidP="00DE4991">
      <w:pPr>
        <w:numPr>
          <w:ilvl w:val="2"/>
          <w:numId w:val="1"/>
        </w:numPr>
        <w:shd w:val="clear" w:color="auto" w:fill="FFFFFF"/>
        <w:tabs>
          <w:tab w:val="left" w:pos="0"/>
          <w:tab w:val="left" w:pos="709"/>
          <w:tab w:val="left" w:pos="1276"/>
        </w:tabs>
        <w:suppressAutoHyphens/>
        <w:ind w:left="0" w:firstLine="709"/>
        <w:jc w:val="both"/>
        <w:rPr>
          <w:highlight w:val="white"/>
        </w:rPr>
      </w:pPr>
      <w:r>
        <w:rPr>
          <w:sz w:val="18"/>
          <w:szCs w:val="18"/>
          <w:highlight w:val="white"/>
        </w:rPr>
        <w:t>Обеспечить содержание и уборку мусора в период выполнения работ, освободить Объект от принадлежащего ему имущества и/или мусора после окончания выполнения работ.</w:t>
      </w:r>
    </w:p>
    <w:p w:rsidR="000B7797" w:rsidRPr="0096037B" w:rsidRDefault="00983D3D" w:rsidP="00DE4991">
      <w:pPr>
        <w:numPr>
          <w:ilvl w:val="2"/>
          <w:numId w:val="1"/>
        </w:numPr>
        <w:shd w:val="clear" w:color="auto" w:fill="FFFFFF"/>
        <w:tabs>
          <w:tab w:val="left" w:pos="0"/>
          <w:tab w:val="left" w:pos="709"/>
          <w:tab w:val="left" w:pos="1276"/>
        </w:tabs>
        <w:suppressAutoHyphens/>
        <w:ind w:left="0" w:firstLine="709"/>
        <w:jc w:val="both"/>
        <w:rPr>
          <w:highlight w:val="white"/>
        </w:rPr>
      </w:pPr>
      <w:r>
        <w:rPr>
          <w:sz w:val="18"/>
          <w:szCs w:val="18"/>
          <w:highlight w:val="white"/>
        </w:rPr>
        <w:t>С</w:t>
      </w:r>
      <w:r>
        <w:rPr>
          <w:spacing w:val="-2"/>
          <w:sz w:val="18"/>
          <w:szCs w:val="18"/>
          <w:highlight w:val="white"/>
        </w:rPr>
        <w:t xml:space="preserve">воевременно предоставлять Заказчику достоверную информацию о ходе исполнения </w:t>
      </w:r>
      <w:r w:rsidR="000E666E">
        <w:rPr>
          <w:bCs/>
          <w:sz w:val="18"/>
          <w:szCs w:val="18"/>
          <w:highlight w:val="white"/>
        </w:rPr>
        <w:t>Договор</w:t>
      </w:r>
      <w:r>
        <w:rPr>
          <w:bCs/>
          <w:sz w:val="18"/>
          <w:szCs w:val="18"/>
          <w:highlight w:val="white"/>
        </w:rPr>
        <w:t>а</w:t>
      </w:r>
      <w:r>
        <w:rPr>
          <w:spacing w:val="-2"/>
          <w:sz w:val="18"/>
          <w:szCs w:val="18"/>
          <w:highlight w:val="white"/>
        </w:rPr>
        <w:t xml:space="preserve">, в том числе о сложностях, возникающих при исполнении </w:t>
      </w:r>
      <w:r w:rsidR="000E666E">
        <w:rPr>
          <w:bCs/>
          <w:sz w:val="18"/>
          <w:szCs w:val="18"/>
          <w:highlight w:val="white"/>
        </w:rPr>
        <w:t>Договор</w:t>
      </w:r>
      <w:r>
        <w:rPr>
          <w:bCs/>
          <w:sz w:val="18"/>
          <w:szCs w:val="18"/>
          <w:highlight w:val="white"/>
        </w:rPr>
        <w:t>а</w:t>
      </w:r>
      <w:r>
        <w:rPr>
          <w:spacing w:val="-2"/>
          <w:sz w:val="18"/>
          <w:szCs w:val="18"/>
          <w:highlight w:val="white"/>
        </w:rPr>
        <w:t>.</w:t>
      </w:r>
    </w:p>
    <w:p w:rsidR="0096037B" w:rsidRDefault="0096037B" w:rsidP="00DE4991">
      <w:pPr>
        <w:numPr>
          <w:ilvl w:val="2"/>
          <w:numId w:val="1"/>
        </w:numPr>
        <w:shd w:val="clear" w:color="auto" w:fill="FFFFFF"/>
        <w:tabs>
          <w:tab w:val="left" w:pos="0"/>
          <w:tab w:val="left" w:pos="709"/>
          <w:tab w:val="left" w:pos="1276"/>
        </w:tabs>
        <w:suppressAutoHyphens/>
        <w:ind w:left="0" w:firstLine="709"/>
        <w:jc w:val="both"/>
        <w:rPr>
          <w:highlight w:val="white"/>
        </w:rPr>
      </w:pPr>
      <w:r w:rsidRPr="00BD036F">
        <w:rPr>
          <w:sz w:val="18"/>
          <w:szCs w:val="18"/>
        </w:rPr>
        <w:t>Своевременно предоставить За</w:t>
      </w:r>
      <w:r w:rsidRPr="00C15280">
        <w:rPr>
          <w:sz w:val="18"/>
          <w:szCs w:val="18"/>
        </w:rPr>
        <w:t>казчику подписанный Акт приемки товаров, работ, услуг (форма ОКУД 0510452) в соответствии с п. 5.17 настоящего Договора</w:t>
      </w:r>
      <w:r>
        <w:rPr>
          <w:sz w:val="18"/>
          <w:szCs w:val="18"/>
        </w:rPr>
        <w:t>.</w:t>
      </w:r>
    </w:p>
    <w:p w:rsidR="000B7797" w:rsidRDefault="00983D3D" w:rsidP="00DE4991">
      <w:pPr>
        <w:numPr>
          <w:ilvl w:val="2"/>
          <w:numId w:val="1"/>
        </w:numPr>
        <w:shd w:val="clear" w:color="auto" w:fill="FFFFFF"/>
        <w:tabs>
          <w:tab w:val="left" w:pos="709"/>
          <w:tab w:val="left" w:pos="821"/>
          <w:tab w:val="left" w:pos="1134"/>
          <w:tab w:val="left" w:pos="1276"/>
        </w:tabs>
        <w:suppressAutoHyphens/>
        <w:ind w:left="0" w:firstLine="709"/>
        <w:jc w:val="both"/>
        <w:rPr>
          <w:highlight w:val="white"/>
        </w:rPr>
      </w:pPr>
      <w:r>
        <w:rPr>
          <w:spacing w:val="-2"/>
          <w:sz w:val="18"/>
          <w:szCs w:val="18"/>
          <w:highlight w:val="white"/>
        </w:rPr>
        <w:t>Надлежащим образом исполнять иные принятые на себя обязательства.</w:t>
      </w:r>
    </w:p>
    <w:p w:rsidR="000B7797" w:rsidRDefault="00983D3D" w:rsidP="00DE4991">
      <w:pPr>
        <w:numPr>
          <w:ilvl w:val="1"/>
          <w:numId w:val="1"/>
        </w:numPr>
        <w:shd w:val="clear" w:color="auto" w:fill="FFFFFF"/>
        <w:tabs>
          <w:tab w:val="left" w:pos="567"/>
          <w:tab w:val="left" w:pos="1134"/>
        </w:tabs>
        <w:suppressAutoHyphens/>
        <w:ind w:left="0" w:firstLine="709"/>
        <w:jc w:val="both"/>
        <w:rPr>
          <w:highlight w:val="white"/>
        </w:rPr>
      </w:pPr>
      <w:r>
        <w:rPr>
          <w:sz w:val="18"/>
          <w:szCs w:val="18"/>
          <w:highlight w:val="white"/>
          <w:u w:val="single"/>
        </w:rPr>
        <w:t>Подрядчик имеет право:</w:t>
      </w:r>
    </w:p>
    <w:p w:rsidR="00CA47D5" w:rsidRPr="00CA47D5" w:rsidRDefault="00983D3D" w:rsidP="00DE4991">
      <w:pPr>
        <w:pStyle w:val="20"/>
        <w:numPr>
          <w:ilvl w:val="2"/>
          <w:numId w:val="1"/>
        </w:numPr>
        <w:shd w:val="clear" w:color="auto" w:fill="FFFFFF"/>
        <w:tabs>
          <w:tab w:val="left" w:pos="709"/>
          <w:tab w:val="left" w:pos="1134"/>
        </w:tabs>
        <w:spacing w:before="0"/>
        <w:ind w:left="0" w:firstLine="709"/>
        <w:rPr>
          <w:highlight w:val="white"/>
        </w:rPr>
      </w:pPr>
      <w:r>
        <w:rPr>
          <w:sz w:val="18"/>
          <w:szCs w:val="18"/>
          <w:highlight w:val="white"/>
        </w:rPr>
        <w:t xml:space="preserve">Требовать от Заказчика надлежащего исполнения принятых им обязательств по настоящему </w:t>
      </w:r>
      <w:r w:rsidR="000E666E">
        <w:rPr>
          <w:bCs/>
          <w:sz w:val="18"/>
          <w:szCs w:val="18"/>
          <w:highlight w:val="white"/>
        </w:rPr>
        <w:t>Договор</w:t>
      </w:r>
      <w:r>
        <w:rPr>
          <w:bCs/>
          <w:sz w:val="18"/>
          <w:szCs w:val="18"/>
          <w:highlight w:val="white"/>
        </w:rPr>
        <w:t>у</w:t>
      </w:r>
      <w:r>
        <w:rPr>
          <w:sz w:val="18"/>
          <w:szCs w:val="18"/>
          <w:highlight w:val="white"/>
        </w:rPr>
        <w:t>.</w:t>
      </w:r>
    </w:p>
    <w:p w:rsidR="000B7797" w:rsidRDefault="00983D3D" w:rsidP="00DE4991">
      <w:pPr>
        <w:pStyle w:val="20"/>
        <w:numPr>
          <w:ilvl w:val="2"/>
          <w:numId w:val="1"/>
        </w:numPr>
        <w:shd w:val="clear" w:color="auto" w:fill="FFFFFF"/>
        <w:tabs>
          <w:tab w:val="left" w:pos="709"/>
          <w:tab w:val="left" w:pos="1134"/>
        </w:tabs>
        <w:spacing w:before="0"/>
        <w:ind w:left="0" w:firstLine="709"/>
        <w:rPr>
          <w:highlight w:val="white"/>
        </w:rPr>
      </w:pPr>
      <w:r>
        <w:rPr>
          <w:sz w:val="18"/>
          <w:szCs w:val="18"/>
          <w:highlight w:val="white"/>
        </w:rPr>
        <w:t xml:space="preserve"> </w:t>
      </w:r>
      <w:r w:rsidR="00CA47D5" w:rsidRPr="00202A2A">
        <w:rPr>
          <w:rFonts w:eastAsia="Times New Roman"/>
          <w:sz w:val="18"/>
          <w:szCs w:val="18"/>
          <w:lang w:eastAsia="zh-CN"/>
        </w:rPr>
        <w:t>Выполнить работы ранее срока, установленного п. 1.2 раздела 1 настоящего Договора.</w:t>
      </w:r>
    </w:p>
    <w:p w:rsidR="000B7797" w:rsidRDefault="00983D3D" w:rsidP="00DE4991">
      <w:pPr>
        <w:pStyle w:val="20"/>
        <w:numPr>
          <w:ilvl w:val="2"/>
          <w:numId w:val="1"/>
        </w:numPr>
        <w:shd w:val="clear" w:color="auto" w:fill="FFFFFF"/>
        <w:tabs>
          <w:tab w:val="left" w:pos="0"/>
          <w:tab w:val="left" w:pos="709"/>
          <w:tab w:val="left" w:pos="1134"/>
        </w:tabs>
        <w:spacing w:before="0"/>
        <w:ind w:left="0" w:firstLine="709"/>
        <w:rPr>
          <w:highlight w:val="white"/>
        </w:rPr>
      </w:pPr>
      <w:r>
        <w:rPr>
          <w:spacing w:val="-2"/>
          <w:sz w:val="18"/>
          <w:szCs w:val="18"/>
          <w:highlight w:val="white"/>
        </w:rPr>
        <w:t xml:space="preserve">Требовать от Заказчика оплату </w:t>
      </w:r>
      <w:r w:rsidR="00B61231">
        <w:rPr>
          <w:spacing w:val="-2"/>
          <w:sz w:val="18"/>
          <w:szCs w:val="18"/>
          <w:highlight w:val="white"/>
        </w:rPr>
        <w:t xml:space="preserve">фактически </w:t>
      </w:r>
      <w:r>
        <w:rPr>
          <w:spacing w:val="-2"/>
          <w:sz w:val="18"/>
          <w:szCs w:val="18"/>
          <w:highlight w:val="white"/>
        </w:rPr>
        <w:t xml:space="preserve">выполненных работ в соответствии со стоимостью выполненных работ, указанной в Спецификации, в порядке и сроки, указанные в разделе 4 настоящего </w:t>
      </w:r>
      <w:r w:rsidR="000E666E">
        <w:rPr>
          <w:bCs/>
          <w:sz w:val="18"/>
          <w:szCs w:val="18"/>
          <w:highlight w:val="white"/>
        </w:rPr>
        <w:t>Договор</w:t>
      </w:r>
      <w:r>
        <w:rPr>
          <w:bCs/>
          <w:sz w:val="18"/>
          <w:szCs w:val="18"/>
          <w:highlight w:val="white"/>
        </w:rPr>
        <w:t>а</w:t>
      </w:r>
      <w:r>
        <w:rPr>
          <w:spacing w:val="-2"/>
          <w:sz w:val="18"/>
          <w:szCs w:val="18"/>
          <w:highlight w:val="white"/>
        </w:rPr>
        <w:t>.</w:t>
      </w:r>
    </w:p>
    <w:p w:rsidR="000B7797" w:rsidRDefault="00983D3D" w:rsidP="00DE4991">
      <w:pPr>
        <w:pStyle w:val="20"/>
        <w:numPr>
          <w:ilvl w:val="2"/>
          <w:numId w:val="1"/>
        </w:numPr>
        <w:shd w:val="clear" w:color="auto" w:fill="FFFFFF"/>
        <w:tabs>
          <w:tab w:val="left" w:pos="709"/>
          <w:tab w:val="left" w:pos="1134"/>
        </w:tabs>
        <w:spacing w:before="0"/>
        <w:ind w:left="0" w:firstLine="709"/>
        <w:rPr>
          <w:highlight w:val="white"/>
        </w:rPr>
      </w:pPr>
      <w:r>
        <w:rPr>
          <w:sz w:val="18"/>
          <w:szCs w:val="18"/>
          <w:highlight w:val="white"/>
        </w:rPr>
        <w:t>Осуществлять иные права в соответствии с действующим законодательством Российской Федерации.</w:t>
      </w:r>
    </w:p>
    <w:p w:rsidR="000B7797" w:rsidRDefault="000B7797" w:rsidP="00DE4991">
      <w:pPr>
        <w:pStyle w:val="20"/>
        <w:shd w:val="clear" w:color="auto" w:fill="FFFFFF"/>
        <w:tabs>
          <w:tab w:val="left" w:pos="709"/>
          <w:tab w:val="left" w:pos="993"/>
        </w:tabs>
        <w:spacing w:before="0"/>
        <w:ind w:left="1224"/>
        <w:jc w:val="left"/>
        <w:rPr>
          <w:sz w:val="18"/>
          <w:szCs w:val="18"/>
          <w:highlight w:val="white"/>
        </w:rPr>
      </w:pPr>
    </w:p>
    <w:p w:rsidR="000B7797" w:rsidRDefault="00983D3D" w:rsidP="00DE4991">
      <w:pPr>
        <w:pStyle w:val="af6"/>
        <w:numPr>
          <w:ilvl w:val="0"/>
          <w:numId w:val="1"/>
        </w:numPr>
        <w:shd w:val="clear" w:color="auto" w:fill="FFFFFF"/>
        <w:tabs>
          <w:tab w:val="left" w:pos="826"/>
          <w:tab w:val="left" w:pos="993"/>
        </w:tabs>
        <w:suppressAutoHyphens/>
        <w:spacing w:before="0"/>
        <w:jc w:val="center"/>
        <w:rPr>
          <w:highlight w:val="white"/>
        </w:rPr>
      </w:pPr>
      <w:r>
        <w:rPr>
          <w:b/>
          <w:spacing w:val="-2"/>
          <w:sz w:val="18"/>
          <w:szCs w:val="18"/>
          <w:highlight w:val="white"/>
        </w:rPr>
        <w:t xml:space="preserve">ЦЕНА </w:t>
      </w:r>
      <w:r w:rsidR="000E666E">
        <w:rPr>
          <w:b/>
          <w:spacing w:val="-2"/>
          <w:sz w:val="18"/>
          <w:szCs w:val="18"/>
          <w:highlight w:val="white"/>
        </w:rPr>
        <w:t>ДОГОВОР</w:t>
      </w:r>
      <w:r>
        <w:rPr>
          <w:b/>
          <w:spacing w:val="-2"/>
          <w:sz w:val="18"/>
          <w:szCs w:val="18"/>
          <w:highlight w:val="white"/>
        </w:rPr>
        <w:t>А. УСЛОВИЯ И ПОРЯДОК РАСЧЕТОВ.</w:t>
      </w:r>
    </w:p>
    <w:p w:rsidR="000B7797" w:rsidRDefault="00983D3D" w:rsidP="00DE4991">
      <w:pPr>
        <w:pStyle w:val="af6"/>
        <w:numPr>
          <w:ilvl w:val="1"/>
          <w:numId w:val="2"/>
        </w:numPr>
        <w:shd w:val="clear" w:color="auto" w:fill="FFFFFF"/>
        <w:tabs>
          <w:tab w:val="left" w:pos="709"/>
          <w:tab w:val="left" w:pos="993"/>
        </w:tabs>
        <w:suppressAutoHyphens/>
        <w:spacing w:before="0"/>
        <w:ind w:left="0" w:firstLine="709"/>
        <w:rPr>
          <w:highlight w:val="white"/>
        </w:rPr>
      </w:pPr>
      <w:r>
        <w:rPr>
          <w:b/>
          <w:i/>
          <w:spacing w:val="-2"/>
          <w:sz w:val="18"/>
          <w:szCs w:val="18"/>
          <w:highlight w:val="white"/>
        </w:rPr>
        <w:t xml:space="preserve">Цена настоящего </w:t>
      </w:r>
      <w:r w:rsidR="000E666E">
        <w:rPr>
          <w:b/>
          <w:i/>
          <w:sz w:val="18"/>
          <w:szCs w:val="18"/>
          <w:highlight w:val="white"/>
        </w:rPr>
        <w:t>Договор</w:t>
      </w:r>
      <w:r>
        <w:rPr>
          <w:b/>
          <w:i/>
          <w:sz w:val="18"/>
          <w:szCs w:val="18"/>
          <w:highlight w:val="white"/>
        </w:rPr>
        <w:t>а</w:t>
      </w:r>
      <w:r>
        <w:rPr>
          <w:b/>
          <w:i/>
          <w:spacing w:val="-2"/>
          <w:sz w:val="18"/>
          <w:szCs w:val="18"/>
          <w:highlight w:val="white"/>
        </w:rPr>
        <w:t xml:space="preserve"> составляет: </w:t>
      </w:r>
      <w:r>
        <w:rPr>
          <w:b/>
          <w:i/>
          <w:sz w:val="18"/>
          <w:szCs w:val="18"/>
          <w:highlight w:val="white"/>
        </w:rPr>
        <w:t>________ (_________) рублей ___ копеек, в том числе НДС ____ (_____) рублей __ копеек / без НДС</w:t>
      </w:r>
      <w:r>
        <w:rPr>
          <w:b/>
          <w:i/>
          <w:spacing w:val="-2"/>
          <w:sz w:val="18"/>
          <w:szCs w:val="18"/>
          <w:highlight w:val="white"/>
        </w:rPr>
        <w:t>.</w:t>
      </w:r>
    </w:p>
    <w:p w:rsidR="000B7797" w:rsidRDefault="00983D3D" w:rsidP="00DE4991">
      <w:pPr>
        <w:numPr>
          <w:ilvl w:val="1"/>
          <w:numId w:val="2"/>
        </w:numPr>
        <w:shd w:val="clear" w:color="auto" w:fill="FFFFFF"/>
        <w:tabs>
          <w:tab w:val="left" w:pos="0"/>
          <w:tab w:val="left" w:pos="993"/>
        </w:tabs>
        <w:suppressAutoHyphens/>
        <w:ind w:left="0" w:firstLine="709"/>
        <w:jc w:val="both"/>
        <w:rPr>
          <w:highlight w:val="white"/>
        </w:rPr>
      </w:pPr>
      <w:r>
        <w:rPr>
          <w:sz w:val="18"/>
          <w:szCs w:val="18"/>
          <w:highlight w:val="white"/>
        </w:rPr>
        <w:t xml:space="preserve">Цена настоящего </w:t>
      </w:r>
      <w:r w:rsidR="000E666E">
        <w:rPr>
          <w:sz w:val="18"/>
          <w:szCs w:val="18"/>
          <w:highlight w:val="white"/>
        </w:rPr>
        <w:t>Договор</w:t>
      </w:r>
      <w:r>
        <w:rPr>
          <w:sz w:val="18"/>
          <w:szCs w:val="18"/>
          <w:highlight w:val="white"/>
        </w:rPr>
        <w:t>а включает в себя все расходы Подрядчика, которые будут произведены им в процессе выполнения работ, в том числе:</w:t>
      </w:r>
    </w:p>
    <w:p w:rsidR="000B7797" w:rsidRDefault="00983D3D" w:rsidP="00DE4991">
      <w:pPr>
        <w:pStyle w:val="af6"/>
        <w:numPr>
          <w:ilvl w:val="0"/>
          <w:numId w:val="3"/>
        </w:numPr>
        <w:shd w:val="clear" w:color="auto" w:fill="FFFFFF"/>
        <w:tabs>
          <w:tab w:val="left" w:pos="0"/>
          <w:tab w:val="left" w:pos="426"/>
          <w:tab w:val="left" w:pos="720"/>
          <w:tab w:val="left" w:pos="993"/>
        </w:tabs>
        <w:suppressAutoHyphens/>
        <w:spacing w:before="0"/>
        <w:ind w:left="0" w:firstLine="851"/>
        <w:rPr>
          <w:highlight w:val="white"/>
        </w:rPr>
      </w:pPr>
      <w:r>
        <w:rPr>
          <w:rFonts w:eastAsia="Calibri"/>
          <w:bCs/>
          <w:sz w:val="18"/>
          <w:szCs w:val="18"/>
          <w:highlight w:val="white"/>
          <w:lang w:eastAsia="zh-CN"/>
        </w:rPr>
        <w:t>стоимость собственно работ, выполняемых Подрядчиком;</w:t>
      </w:r>
    </w:p>
    <w:p w:rsidR="000B7797" w:rsidRDefault="00983D3D" w:rsidP="00DE4991">
      <w:pPr>
        <w:pStyle w:val="af6"/>
        <w:numPr>
          <w:ilvl w:val="0"/>
          <w:numId w:val="3"/>
        </w:numPr>
        <w:shd w:val="clear" w:color="auto" w:fill="FFFFFF"/>
        <w:tabs>
          <w:tab w:val="left" w:pos="0"/>
          <w:tab w:val="left" w:pos="426"/>
          <w:tab w:val="left" w:pos="720"/>
          <w:tab w:val="left" w:pos="993"/>
        </w:tabs>
        <w:suppressAutoHyphens/>
        <w:spacing w:before="0"/>
        <w:ind w:left="0" w:firstLine="851"/>
        <w:rPr>
          <w:highlight w:val="white"/>
        </w:rPr>
      </w:pPr>
      <w:r>
        <w:rPr>
          <w:rFonts w:eastAsia="Calibri"/>
          <w:bCs/>
          <w:sz w:val="18"/>
          <w:szCs w:val="18"/>
          <w:highlight w:val="white"/>
          <w:lang w:eastAsia="zh-CN"/>
        </w:rPr>
        <w:t>расходы на доставку персонала</w:t>
      </w:r>
      <w:r w:rsidR="00703B70">
        <w:rPr>
          <w:rFonts w:eastAsia="Calibri"/>
          <w:bCs/>
          <w:sz w:val="18"/>
          <w:szCs w:val="18"/>
          <w:highlight w:val="white"/>
          <w:lang w:eastAsia="zh-CN"/>
        </w:rPr>
        <w:t>,</w:t>
      </w:r>
      <w:r>
        <w:rPr>
          <w:rFonts w:eastAsia="Calibri"/>
          <w:bCs/>
          <w:sz w:val="18"/>
          <w:szCs w:val="18"/>
          <w:highlight w:val="white"/>
          <w:lang w:eastAsia="zh-CN"/>
        </w:rPr>
        <w:t xml:space="preserve"> выполняющего работы по </w:t>
      </w:r>
      <w:r w:rsidR="000E666E">
        <w:rPr>
          <w:rFonts w:eastAsia="Calibri"/>
          <w:bCs/>
          <w:sz w:val="18"/>
          <w:szCs w:val="18"/>
          <w:highlight w:val="white"/>
          <w:lang w:eastAsia="zh-CN"/>
        </w:rPr>
        <w:t>Договор</w:t>
      </w:r>
      <w:r>
        <w:rPr>
          <w:rFonts w:eastAsia="Calibri"/>
          <w:bCs/>
          <w:sz w:val="18"/>
          <w:szCs w:val="18"/>
          <w:highlight w:val="white"/>
          <w:lang w:eastAsia="zh-CN"/>
        </w:rPr>
        <w:t>у</w:t>
      </w:r>
      <w:r w:rsidR="00703B70">
        <w:rPr>
          <w:rFonts w:eastAsia="Calibri"/>
          <w:bCs/>
          <w:sz w:val="18"/>
          <w:szCs w:val="18"/>
          <w:highlight w:val="white"/>
          <w:lang w:eastAsia="zh-CN"/>
        </w:rPr>
        <w:t>,</w:t>
      </w:r>
      <w:r>
        <w:rPr>
          <w:rFonts w:eastAsia="Calibri"/>
          <w:bCs/>
          <w:sz w:val="18"/>
          <w:szCs w:val="18"/>
          <w:highlight w:val="white"/>
          <w:lang w:eastAsia="zh-CN"/>
        </w:rPr>
        <w:t xml:space="preserve"> к месту выполнения работ и обратно;</w:t>
      </w:r>
    </w:p>
    <w:p w:rsidR="000B7797" w:rsidRDefault="00983D3D" w:rsidP="00DE4991">
      <w:pPr>
        <w:pStyle w:val="af6"/>
        <w:numPr>
          <w:ilvl w:val="0"/>
          <w:numId w:val="3"/>
        </w:numPr>
        <w:shd w:val="clear" w:color="auto" w:fill="FFFFFF"/>
        <w:tabs>
          <w:tab w:val="left" w:pos="0"/>
          <w:tab w:val="left" w:pos="426"/>
          <w:tab w:val="left" w:pos="720"/>
          <w:tab w:val="left" w:pos="993"/>
        </w:tabs>
        <w:suppressAutoHyphens/>
        <w:spacing w:before="0"/>
        <w:ind w:left="0" w:firstLine="851"/>
        <w:rPr>
          <w:highlight w:val="white"/>
        </w:rPr>
      </w:pPr>
      <w:r>
        <w:rPr>
          <w:rFonts w:eastAsia="Calibri"/>
          <w:bCs/>
          <w:sz w:val="18"/>
          <w:szCs w:val="18"/>
          <w:highlight w:val="white"/>
          <w:lang w:eastAsia="zh-CN"/>
        </w:rPr>
        <w:t>стоимость погрузо-разгрузочных работ</w:t>
      </w:r>
      <w:r w:rsidR="00453D31">
        <w:rPr>
          <w:rFonts w:eastAsia="Calibri"/>
          <w:bCs/>
          <w:sz w:val="18"/>
          <w:szCs w:val="18"/>
          <w:highlight w:val="white"/>
          <w:lang w:eastAsia="zh-CN"/>
        </w:rPr>
        <w:t>, высотных работ</w:t>
      </w:r>
      <w:r>
        <w:rPr>
          <w:rFonts w:eastAsia="Calibri"/>
          <w:bCs/>
          <w:sz w:val="18"/>
          <w:szCs w:val="18"/>
          <w:highlight w:val="white"/>
          <w:lang w:eastAsia="zh-CN"/>
        </w:rPr>
        <w:t>;</w:t>
      </w:r>
    </w:p>
    <w:p w:rsidR="000B7797" w:rsidRDefault="00983D3D" w:rsidP="00DE4991">
      <w:pPr>
        <w:pStyle w:val="af6"/>
        <w:numPr>
          <w:ilvl w:val="0"/>
          <w:numId w:val="3"/>
        </w:numPr>
        <w:shd w:val="clear" w:color="auto" w:fill="FFFFFF"/>
        <w:tabs>
          <w:tab w:val="left" w:pos="0"/>
          <w:tab w:val="left" w:pos="426"/>
          <w:tab w:val="left" w:pos="720"/>
          <w:tab w:val="left" w:pos="993"/>
        </w:tabs>
        <w:suppressAutoHyphens/>
        <w:spacing w:before="0"/>
        <w:ind w:left="0" w:firstLine="851"/>
        <w:rPr>
          <w:highlight w:val="white"/>
        </w:rPr>
      </w:pPr>
      <w:r>
        <w:rPr>
          <w:rFonts w:eastAsia="Calibri"/>
          <w:bCs/>
          <w:sz w:val="18"/>
          <w:szCs w:val="18"/>
          <w:highlight w:val="white"/>
          <w:lang w:eastAsia="zh-CN"/>
        </w:rPr>
        <w:t xml:space="preserve">стоимость </w:t>
      </w:r>
      <w:r w:rsidR="00453D31">
        <w:rPr>
          <w:rFonts w:eastAsia="Calibri"/>
          <w:bCs/>
          <w:sz w:val="18"/>
          <w:szCs w:val="18"/>
          <w:highlight w:val="white"/>
          <w:lang w:eastAsia="zh-CN"/>
        </w:rPr>
        <w:t xml:space="preserve">оборудования, </w:t>
      </w:r>
      <w:r>
        <w:rPr>
          <w:rFonts w:eastAsia="Calibri"/>
          <w:bCs/>
          <w:sz w:val="18"/>
          <w:szCs w:val="18"/>
          <w:highlight w:val="white"/>
          <w:lang w:eastAsia="zh-CN"/>
        </w:rPr>
        <w:t>расходных материалов</w:t>
      </w:r>
      <w:r w:rsidR="00453D31">
        <w:rPr>
          <w:rFonts w:eastAsia="Calibri"/>
          <w:bCs/>
          <w:sz w:val="18"/>
          <w:szCs w:val="18"/>
          <w:highlight w:val="white"/>
          <w:lang w:eastAsia="zh-CN"/>
        </w:rPr>
        <w:t>, необходимых для выполнения работ</w:t>
      </w:r>
      <w:r>
        <w:rPr>
          <w:rFonts w:eastAsia="Calibri"/>
          <w:bCs/>
          <w:sz w:val="18"/>
          <w:szCs w:val="18"/>
          <w:highlight w:val="white"/>
          <w:lang w:eastAsia="zh-CN"/>
        </w:rPr>
        <w:t>;</w:t>
      </w:r>
    </w:p>
    <w:p w:rsidR="000B7797" w:rsidRDefault="00983D3D" w:rsidP="00DE4991">
      <w:pPr>
        <w:pStyle w:val="af6"/>
        <w:numPr>
          <w:ilvl w:val="0"/>
          <w:numId w:val="3"/>
        </w:numPr>
        <w:shd w:val="clear" w:color="auto" w:fill="FFFFFF"/>
        <w:tabs>
          <w:tab w:val="left" w:pos="0"/>
          <w:tab w:val="left" w:pos="426"/>
          <w:tab w:val="left" w:pos="720"/>
          <w:tab w:val="left" w:pos="993"/>
        </w:tabs>
        <w:suppressAutoHyphens/>
        <w:spacing w:before="0"/>
        <w:ind w:left="0" w:firstLine="851"/>
        <w:rPr>
          <w:highlight w:val="white"/>
        </w:rPr>
      </w:pPr>
      <w:r>
        <w:rPr>
          <w:rFonts w:eastAsia="Calibri"/>
          <w:bCs/>
          <w:sz w:val="18"/>
          <w:szCs w:val="18"/>
          <w:highlight w:val="white"/>
          <w:lang w:eastAsia="zh-CN"/>
        </w:rPr>
        <w:t>расходы на проведение экспертизы качества выполненных работ;</w:t>
      </w:r>
    </w:p>
    <w:p w:rsidR="000B7797" w:rsidRDefault="00983D3D" w:rsidP="00DE4991">
      <w:pPr>
        <w:pStyle w:val="af6"/>
        <w:numPr>
          <w:ilvl w:val="0"/>
          <w:numId w:val="3"/>
        </w:numPr>
        <w:shd w:val="clear" w:color="auto" w:fill="FFFFFF"/>
        <w:tabs>
          <w:tab w:val="left" w:pos="0"/>
          <w:tab w:val="left" w:pos="426"/>
          <w:tab w:val="left" w:pos="720"/>
          <w:tab w:val="left" w:pos="993"/>
        </w:tabs>
        <w:suppressAutoHyphens/>
        <w:spacing w:before="0"/>
        <w:ind w:left="0" w:firstLine="851"/>
        <w:rPr>
          <w:highlight w:val="white"/>
        </w:rPr>
      </w:pPr>
      <w:r>
        <w:rPr>
          <w:rFonts w:eastAsia="Calibri"/>
          <w:bCs/>
          <w:sz w:val="18"/>
          <w:szCs w:val="18"/>
          <w:highlight w:val="white"/>
          <w:lang w:eastAsia="zh-CN"/>
        </w:rPr>
        <w:t>расходы, связанные с платежами, необходимыми для получения соответствующих согласований и разрешений в уполномоченных органах;</w:t>
      </w:r>
    </w:p>
    <w:p w:rsidR="000B7797" w:rsidRDefault="00983D3D" w:rsidP="00DE4991">
      <w:pPr>
        <w:pStyle w:val="af6"/>
        <w:numPr>
          <w:ilvl w:val="0"/>
          <w:numId w:val="3"/>
        </w:numPr>
        <w:shd w:val="clear" w:color="auto" w:fill="FFFFFF"/>
        <w:tabs>
          <w:tab w:val="left" w:pos="0"/>
          <w:tab w:val="left" w:pos="426"/>
          <w:tab w:val="left" w:pos="720"/>
          <w:tab w:val="left" w:pos="993"/>
        </w:tabs>
        <w:suppressAutoHyphens/>
        <w:spacing w:before="0"/>
        <w:ind w:left="0" w:firstLine="851"/>
        <w:rPr>
          <w:highlight w:val="white"/>
        </w:rPr>
      </w:pPr>
      <w:r>
        <w:rPr>
          <w:rFonts w:eastAsia="Calibri"/>
          <w:bCs/>
          <w:sz w:val="18"/>
          <w:szCs w:val="18"/>
          <w:highlight w:val="white"/>
          <w:lang w:eastAsia="zh-CN"/>
        </w:rPr>
        <w:t>расходы на уплату всех налогов, сборов и других обязательных платежей, предусмотренных законодательством Российской Федерации;</w:t>
      </w:r>
    </w:p>
    <w:p w:rsidR="000B7797" w:rsidRDefault="00983D3D" w:rsidP="00DE4991">
      <w:pPr>
        <w:pStyle w:val="af6"/>
        <w:numPr>
          <w:ilvl w:val="0"/>
          <w:numId w:val="3"/>
        </w:numPr>
        <w:shd w:val="clear" w:color="auto" w:fill="FFFFFF"/>
        <w:tabs>
          <w:tab w:val="left" w:pos="0"/>
          <w:tab w:val="left" w:pos="426"/>
          <w:tab w:val="left" w:pos="720"/>
          <w:tab w:val="left" w:pos="993"/>
        </w:tabs>
        <w:suppressAutoHyphens/>
        <w:spacing w:before="0"/>
        <w:ind w:left="0" w:firstLine="851"/>
        <w:rPr>
          <w:highlight w:val="white"/>
        </w:rPr>
      </w:pPr>
      <w:r>
        <w:rPr>
          <w:rFonts w:eastAsia="Calibri"/>
          <w:bCs/>
          <w:sz w:val="18"/>
          <w:szCs w:val="18"/>
          <w:highlight w:val="white"/>
          <w:lang w:eastAsia="zh-CN"/>
        </w:rPr>
        <w:t>расходы, связанные с исполнением своих обязательств по обеспечению гарантии качества выполненных работ в течение срока действия гарантийных обязательств;</w:t>
      </w:r>
    </w:p>
    <w:p w:rsidR="000B7797" w:rsidRDefault="00983D3D" w:rsidP="00DE4991">
      <w:pPr>
        <w:pStyle w:val="af6"/>
        <w:numPr>
          <w:ilvl w:val="0"/>
          <w:numId w:val="3"/>
        </w:numPr>
        <w:shd w:val="clear" w:color="auto" w:fill="FFFFFF"/>
        <w:tabs>
          <w:tab w:val="left" w:pos="0"/>
          <w:tab w:val="left" w:pos="426"/>
          <w:tab w:val="left" w:pos="720"/>
          <w:tab w:val="left" w:pos="993"/>
        </w:tabs>
        <w:suppressAutoHyphens/>
        <w:spacing w:before="0"/>
        <w:ind w:left="0" w:firstLine="851"/>
        <w:rPr>
          <w:highlight w:val="white"/>
        </w:rPr>
      </w:pPr>
      <w:r>
        <w:rPr>
          <w:rFonts w:eastAsia="Calibri"/>
          <w:bCs/>
          <w:sz w:val="18"/>
          <w:szCs w:val="18"/>
          <w:highlight w:val="white"/>
          <w:lang w:eastAsia="zh-CN"/>
        </w:rPr>
        <w:t xml:space="preserve">другие дополнительные расходы, связанные с полным выполнением Подрядчиком своих обязательств, предусмотренных настоящим </w:t>
      </w:r>
      <w:r w:rsidR="000E666E">
        <w:rPr>
          <w:rFonts w:eastAsia="Calibri"/>
          <w:bCs/>
          <w:sz w:val="18"/>
          <w:szCs w:val="18"/>
          <w:highlight w:val="white"/>
          <w:lang w:eastAsia="zh-CN"/>
        </w:rPr>
        <w:t>Договор</w:t>
      </w:r>
      <w:r>
        <w:rPr>
          <w:rFonts w:eastAsia="Calibri"/>
          <w:bCs/>
          <w:sz w:val="18"/>
          <w:szCs w:val="18"/>
          <w:highlight w:val="white"/>
          <w:lang w:eastAsia="zh-CN"/>
        </w:rPr>
        <w:t>ом.</w:t>
      </w:r>
    </w:p>
    <w:p w:rsidR="000B7797" w:rsidRDefault="00983D3D" w:rsidP="00DE4991">
      <w:pPr>
        <w:numPr>
          <w:ilvl w:val="1"/>
          <w:numId w:val="2"/>
        </w:numPr>
        <w:shd w:val="clear" w:color="auto" w:fill="FFFFFF"/>
        <w:tabs>
          <w:tab w:val="left" w:pos="142"/>
          <w:tab w:val="left" w:pos="426"/>
          <w:tab w:val="left" w:pos="993"/>
        </w:tabs>
        <w:suppressAutoHyphens/>
        <w:ind w:left="0" w:firstLine="709"/>
        <w:jc w:val="both"/>
        <w:rPr>
          <w:highlight w:val="white"/>
        </w:rPr>
      </w:pPr>
      <w:r>
        <w:rPr>
          <w:bCs/>
          <w:sz w:val="18"/>
          <w:szCs w:val="18"/>
          <w:highlight w:val="white"/>
        </w:rPr>
        <w:t xml:space="preserve">Оплата осуществляется по безналичному расчету путем перечисления Заказчиком денежных средств на расчетный счет Подрядчика, указанный в разделе 15 настоящего </w:t>
      </w:r>
      <w:r w:rsidR="000E666E">
        <w:rPr>
          <w:bCs/>
          <w:sz w:val="18"/>
          <w:szCs w:val="18"/>
          <w:highlight w:val="white"/>
        </w:rPr>
        <w:t>Договор</w:t>
      </w:r>
      <w:r>
        <w:rPr>
          <w:bCs/>
          <w:sz w:val="18"/>
          <w:szCs w:val="18"/>
          <w:highlight w:val="white"/>
        </w:rPr>
        <w:t xml:space="preserve">а. В случае изменения реквизитов Подрядчика последний обязан незамедлительно надлежащим образом сообщить об этом Заказчику с указанием новых реквизитов. При этом, Сторонами подписывается дополнительное соглашение на изменение реквизитов Подрядчика. В противном случае все риски, связанные с перечислением Заказчиком денежных средств на расчетный счет Подрядчика, указанный в настоящем </w:t>
      </w:r>
      <w:r w:rsidR="000E666E">
        <w:rPr>
          <w:bCs/>
          <w:sz w:val="18"/>
          <w:szCs w:val="18"/>
          <w:highlight w:val="white"/>
        </w:rPr>
        <w:t>Договор</w:t>
      </w:r>
      <w:r>
        <w:rPr>
          <w:bCs/>
          <w:sz w:val="18"/>
          <w:szCs w:val="18"/>
          <w:highlight w:val="white"/>
        </w:rPr>
        <w:t>е, несет Подрядчик.</w:t>
      </w:r>
    </w:p>
    <w:p w:rsidR="000B7797" w:rsidRPr="00A01DB5" w:rsidRDefault="00A01DB5" w:rsidP="00DE4991">
      <w:pPr>
        <w:numPr>
          <w:ilvl w:val="1"/>
          <w:numId w:val="2"/>
        </w:numPr>
        <w:shd w:val="clear" w:color="auto" w:fill="FFFFFF"/>
        <w:tabs>
          <w:tab w:val="left" w:pos="993"/>
        </w:tabs>
        <w:suppressAutoHyphens/>
        <w:ind w:left="0" w:firstLine="709"/>
        <w:jc w:val="both"/>
      </w:pPr>
      <w:r w:rsidRPr="00C31365">
        <w:rPr>
          <w:bCs/>
          <w:sz w:val="18"/>
          <w:szCs w:val="18"/>
        </w:rPr>
        <w:t xml:space="preserve">Оплата осуществляется </w:t>
      </w:r>
      <w:r w:rsidRPr="00C31365">
        <w:rPr>
          <w:bCs/>
          <w:sz w:val="18"/>
          <w:szCs w:val="18"/>
          <w:u w:val="single"/>
        </w:rPr>
        <w:t>единовременно</w:t>
      </w:r>
      <w:r w:rsidRPr="00C31365">
        <w:rPr>
          <w:bCs/>
          <w:sz w:val="18"/>
          <w:szCs w:val="18"/>
        </w:rPr>
        <w:t xml:space="preserve"> за фактически выполненные </w:t>
      </w:r>
      <w:r w:rsidRPr="00927D27">
        <w:rPr>
          <w:bCs/>
          <w:sz w:val="18"/>
          <w:szCs w:val="18"/>
        </w:rPr>
        <w:t>работы в течение 7 (Семи) рабочих</w:t>
      </w:r>
      <w:r w:rsidR="008869C5">
        <w:rPr>
          <w:bCs/>
          <w:sz w:val="18"/>
          <w:szCs w:val="18"/>
        </w:rPr>
        <w:t xml:space="preserve"> дней после </w:t>
      </w:r>
      <w:r w:rsidRPr="00927D27">
        <w:rPr>
          <w:bCs/>
          <w:sz w:val="18"/>
          <w:szCs w:val="18"/>
        </w:rPr>
        <w:t>приемки результатов выполненных работ</w:t>
      </w:r>
      <w:r w:rsidRPr="00927D27">
        <w:rPr>
          <w:spacing w:val="-2"/>
          <w:sz w:val="18"/>
          <w:szCs w:val="18"/>
        </w:rPr>
        <w:t xml:space="preserve"> </w:t>
      </w:r>
      <w:r w:rsidRPr="00927D27">
        <w:rPr>
          <w:bCs/>
          <w:sz w:val="18"/>
          <w:szCs w:val="18"/>
        </w:rPr>
        <w:t xml:space="preserve">в соответствии с условиями настоящего </w:t>
      </w:r>
      <w:r w:rsidRPr="00927D27">
        <w:rPr>
          <w:sz w:val="18"/>
          <w:szCs w:val="18"/>
        </w:rPr>
        <w:t>Договора</w:t>
      </w:r>
      <w:r w:rsidRPr="00927D27">
        <w:rPr>
          <w:bCs/>
          <w:sz w:val="18"/>
          <w:szCs w:val="18"/>
        </w:rPr>
        <w:t xml:space="preserve">, а именно </w:t>
      </w:r>
      <w:r w:rsidRPr="00A879E6">
        <w:rPr>
          <w:bCs/>
          <w:sz w:val="18"/>
          <w:szCs w:val="18"/>
        </w:rPr>
        <w:t>после утверждения Заказчиком Акта приемки товаров, работ, услуг (форма ОКУД 0510452) согласно приказу Минфина России от 15.04.2021 г. № 61н</w:t>
      </w:r>
      <w:r w:rsidRPr="00A527C1">
        <w:rPr>
          <w:rFonts w:eastAsia="Calibri"/>
          <w:sz w:val="18"/>
          <w:szCs w:val="18"/>
          <w:lang w:eastAsia="en-US"/>
        </w:rPr>
        <w:t xml:space="preserve"> </w:t>
      </w:r>
      <w:r w:rsidRPr="00A527C1">
        <w:rPr>
          <w:sz w:val="18"/>
          <w:szCs w:val="18"/>
        </w:rPr>
        <w:t xml:space="preserve">при условии предоставления Заказчику правильно оформленных документов, </w:t>
      </w:r>
      <w:r w:rsidRPr="00C15280">
        <w:rPr>
          <w:sz w:val="18"/>
          <w:szCs w:val="18"/>
        </w:rPr>
        <w:t>предусмотренных п. 5.9. раздела 5 настоящего</w:t>
      </w:r>
      <w:r w:rsidRPr="00A527C1">
        <w:rPr>
          <w:sz w:val="18"/>
          <w:szCs w:val="18"/>
        </w:rPr>
        <w:t xml:space="preserve"> </w:t>
      </w:r>
      <w:r w:rsidRPr="00A527C1">
        <w:rPr>
          <w:bCs/>
          <w:sz w:val="18"/>
          <w:szCs w:val="18"/>
        </w:rPr>
        <w:t>Договора</w:t>
      </w:r>
      <w:r w:rsidRPr="00A527C1">
        <w:rPr>
          <w:sz w:val="18"/>
          <w:szCs w:val="18"/>
        </w:rPr>
        <w:t>.</w:t>
      </w:r>
    </w:p>
    <w:p w:rsidR="000B7797" w:rsidRPr="00867127" w:rsidRDefault="00983D3D" w:rsidP="00DE4991">
      <w:pPr>
        <w:numPr>
          <w:ilvl w:val="1"/>
          <w:numId w:val="2"/>
        </w:numPr>
        <w:shd w:val="clear" w:color="auto" w:fill="FFFFFF"/>
        <w:tabs>
          <w:tab w:val="left" w:pos="142"/>
          <w:tab w:val="left" w:pos="426"/>
          <w:tab w:val="left" w:pos="993"/>
        </w:tabs>
        <w:suppressAutoHyphens/>
        <w:ind w:left="0" w:firstLine="709"/>
        <w:jc w:val="both"/>
      </w:pPr>
      <w:r>
        <w:rPr>
          <w:sz w:val="18"/>
          <w:szCs w:val="18"/>
          <w:highlight w:val="white"/>
        </w:rPr>
        <w:t xml:space="preserve">Датой оплаты стороны считают дату списания денежных средств с лицевого счета Заказчика, указанного в </w:t>
      </w:r>
      <w:r>
        <w:rPr>
          <w:bCs/>
          <w:sz w:val="18"/>
          <w:szCs w:val="18"/>
          <w:highlight w:val="white"/>
        </w:rPr>
        <w:t xml:space="preserve">разделе 15 настоящего </w:t>
      </w:r>
      <w:r w:rsidR="000E666E">
        <w:rPr>
          <w:bCs/>
          <w:sz w:val="18"/>
          <w:szCs w:val="18"/>
          <w:highlight w:val="white"/>
        </w:rPr>
        <w:t>Договор</w:t>
      </w:r>
      <w:r>
        <w:rPr>
          <w:bCs/>
          <w:sz w:val="18"/>
          <w:szCs w:val="18"/>
          <w:highlight w:val="white"/>
        </w:rPr>
        <w:t>а.</w:t>
      </w:r>
    </w:p>
    <w:p w:rsidR="000B7797" w:rsidRPr="00867127" w:rsidRDefault="00C66BC1" w:rsidP="00DE4991">
      <w:pPr>
        <w:numPr>
          <w:ilvl w:val="1"/>
          <w:numId w:val="2"/>
        </w:numPr>
        <w:shd w:val="clear" w:color="auto" w:fill="FFFFFF"/>
        <w:tabs>
          <w:tab w:val="left" w:pos="0"/>
          <w:tab w:val="left" w:pos="426"/>
          <w:tab w:val="left" w:pos="993"/>
        </w:tabs>
        <w:suppressAutoHyphens/>
        <w:ind w:left="0" w:firstLine="709"/>
        <w:jc w:val="both"/>
      </w:pPr>
      <w:r w:rsidRPr="00867127">
        <w:rPr>
          <w:sz w:val="18"/>
          <w:szCs w:val="18"/>
        </w:rPr>
        <w:t>В случае неисполнения Подрядчиком требования о выплате неустойки (штрафа, пени) Заказчик вправе взыскать с Подрядчика сумму начисленной неустойки посредством уменьшения суммы оплаты по настоящему Договору в счет погашения неустойки (штрафа, пени)</w:t>
      </w:r>
      <w:r w:rsidR="00983D3D" w:rsidRPr="00867127">
        <w:rPr>
          <w:sz w:val="18"/>
          <w:szCs w:val="18"/>
        </w:rPr>
        <w:t>.</w:t>
      </w:r>
    </w:p>
    <w:p w:rsidR="000B7797" w:rsidRDefault="00983D3D" w:rsidP="00DE4991">
      <w:pPr>
        <w:numPr>
          <w:ilvl w:val="1"/>
          <w:numId w:val="2"/>
        </w:numPr>
        <w:shd w:val="clear" w:color="auto" w:fill="FFFFFF"/>
        <w:tabs>
          <w:tab w:val="left" w:pos="0"/>
          <w:tab w:val="left" w:pos="426"/>
          <w:tab w:val="left" w:pos="993"/>
        </w:tabs>
        <w:suppressAutoHyphens/>
        <w:ind w:left="0" w:firstLine="709"/>
        <w:jc w:val="both"/>
        <w:rPr>
          <w:highlight w:val="white"/>
        </w:rPr>
      </w:pPr>
      <w:r>
        <w:rPr>
          <w:bCs/>
          <w:sz w:val="18"/>
          <w:szCs w:val="18"/>
          <w:highlight w:val="white"/>
        </w:rPr>
        <w:lastRenderedPageBreak/>
        <w:t xml:space="preserve">Цена настоящего </w:t>
      </w:r>
      <w:r w:rsidR="000E666E">
        <w:rPr>
          <w:bCs/>
          <w:sz w:val="18"/>
          <w:szCs w:val="18"/>
          <w:highlight w:val="white"/>
        </w:rPr>
        <w:t>Договор</w:t>
      </w:r>
      <w:r>
        <w:rPr>
          <w:bCs/>
          <w:sz w:val="18"/>
          <w:szCs w:val="18"/>
          <w:highlight w:val="white"/>
        </w:rPr>
        <w:t xml:space="preserve">а, является фиксированной на весь срок исполнения </w:t>
      </w:r>
      <w:r w:rsidR="000E666E">
        <w:rPr>
          <w:bCs/>
          <w:sz w:val="18"/>
          <w:szCs w:val="18"/>
          <w:highlight w:val="white"/>
        </w:rPr>
        <w:t>Договор</w:t>
      </w:r>
      <w:r>
        <w:rPr>
          <w:bCs/>
          <w:sz w:val="18"/>
          <w:szCs w:val="18"/>
          <w:highlight w:val="white"/>
        </w:rPr>
        <w:t xml:space="preserve">а. </w:t>
      </w:r>
      <w:r>
        <w:rPr>
          <w:rFonts w:eastAsiaTheme="minorHAnsi"/>
          <w:sz w:val="18"/>
          <w:szCs w:val="18"/>
          <w:highlight w:val="white"/>
          <w:lang w:eastAsia="en-US"/>
        </w:rPr>
        <w:t xml:space="preserve">При исполнении </w:t>
      </w:r>
      <w:r w:rsidR="000E666E">
        <w:rPr>
          <w:rFonts w:eastAsiaTheme="minorHAnsi"/>
          <w:sz w:val="18"/>
          <w:szCs w:val="18"/>
          <w:highlight w:val="white"/>
          <w:lang w:eastAsia="en-US"/>
        </w:rPr>
        <w:t>Договор</w:t>
      </w:r>
      <w:r>
        <w:rPr>
          <w:rFonts w:eastAsiaTheme="minorHAnsi"/>
          <w:sz w:val="18"/>
          <w:szCs w:val="18"/>
          <w:highlight w:val="white"/>
          <w:lang w:eastAsia="en-US"/>
        </w:rPr>
        <w:t xml:space="preserve">а изменение его условий не допускается, за исключением случаев, предусмотренных законодательством Российской Федерации </w:t>
      </w:r>
      <w:r>
        <w:rPr>
          <w:sz w:val="18"/>
          <w:szCs w:val="18"/>
          <w:highlight w:val="white"/>
        </w:rPr>
        <w:t xml:space="preserve">и </w:t>
      </w:r>
      <w:r>
        <w:rPr>
          <w:rFonts w:eastAsiaTheme="minorHAnsi"/>
          <w:sz w:val="18"/>
          <w:szCs w:val="18"/>
          <w:highlight w:val="white"/>
          <w:lang w:eastAsia="en-US"/>
        </w:rPr>
        <w:t xml:space="preserve">п. 11.2. настоящего </w:t>
      </w:r>
      <w:r w:rsidR="000E666E">
        <w:rPr>
          <w:rFonts w:eastAsiaTheme="minorHAnsi"/>
          <w:sz w:val="18"/>
          <w:szCs w:val="18"/>
          <w:highlight w:val="white"/>
          <w:lang w:eastAsia="en-US"/>
        </w:rPr>
        <w:t>Договор</w:t>
      </w:r>
      <w:r>
        <w:rPr>
          <w:rFonts w:eastAsiaTheme="minorHAnsi"/>
          <w:sz w:val="18"/>
          <w:szCs w:val="18"/>
          <w:highlight w:val="white"/>
          <w:lang w:eastAsia="en-US"/>
        </w:rPr>
        <w:t>а</w:t>
      </w:r>
      <w:r>
        <w:rPr>
          <w:bCs/>
          <w:sz w:val="18"/>
          <w:szCs w:val="18"/>
          <w:highlight w:val="white"/>
        </w:rPr>
        <w:t>.</w:t>
      </w:r>
    </w:p>
    <w:p w:rsidR="000B7797" w:rsidRPr="00DB301E" w:rsidRDefault="00983D3D" w:rsidP="00DE4991">
      <w:pPr>
        <w:numPr>
          <w:ilvl w:val="1"/>
          <w:numId w:val="2"/>
        </w:numPr>
        <w:shd w:val="clear" w:color="auto" w:fill="FFFFFF"/>
        <w:tabs>
          <w:tab w:val="left" w:pos="0"/>
          <w:tab w:val="left" w:pos="426"/>
          <w:tab w:val="left" w:pos="993"/>
        </w:tabs>
        <w:suppressAutoHyphens/>
        <w:ind w:left="0" w:firstLine="709"/>
        <w:jc w:val="both"/>
      </w:pPr>
      <w:r>
        <w:rPr>
          <w:bCs/>
          <w:sz w:val="18"/>
          <w:szCs w:val="18"/>
          <w:highlight w:val="white"/>
        </w:rPr>
        <w:t>Сумма, подлежащая уплате заказчиком Подрядчику</w:t>
      </w:r>
      <w:r w:rsidR="00202A2A">
        <w:rPr>
          <w:bCs/>
          <w:sz w:val="18"/>
          <w:szCs w:val="18"/>
          <w:highlight w:val="white"/>
        </w:rPr>
        <w:t>,</w:t>
      </w:r>
      <w:r>
        <w:rPr>
          <w:bCs/>
          <w:sz w:val="18"/>
          <w:szCs w:val="18"/>
          <w:highlight w:val="white"/>
        </w:rPr>
        <w:t xml:space="preserve">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0E666E">
        <w:rPr>
          <w:bCs/>
          <w:sz w:val="18"/>
          <w:szCs w:val="18"/>
          <w:highlight w:val="white"/>
        </w:rPr>
        <w:t>Договор</w:t>
      </w:r>
      <w:r>
        <w:rPr>
          <w:bCs/>
          <w:sz w:val="18"/>
          <w:szCs w:val="18"/>
          <w:highlight w:val="white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r>
        <w:rPr>
          <w:color w:val="000000"/>
          <w:sz w:val="18"/>
          <w:szCs w:val="18"/>
          <w:shd w:val="clear" w:color="auto" w:fill="FFFFFF"/>
        </w:rPr>
        <w:t>.</w:t>
      </w:r>
    </w:p>
    <w:p w:rsidR="000B7797" w:rsidRPr="00DB301E" w:rsidRDefault="00983D3D" w:rsidP="00DE4991">
      <w:pPr>
        <w:numPr>
          <w:ilvl w:val="1"/>
          <w:numId w:val="2"/>
        </w:numPr>
        <w:shd w:val="clear" w:color="auto" w:fill="FFFFFF"/>
        <w:tabs>
          <w:tab w:val="left" w:pos="0"/>
          <w:tab w:val="left" w:pos="426"/>
          <w:tab w:val="left" w:pos="993"/>
        </w:tabs>
        <w:suppressAutoHyphens/>
        <w:ind w:left="0" w:firstLine="709"/>
        <w:jc w:val="both"/>
      </w:pPr>
      <w:r w:rsidRPr="00DB301E">
        <w:rPr>
          <w:sz w:val="18"/>
          <w:szCs w:val="18"/>
        </w:rPr>
        <w:t>Источник финансирования - средства федерального бюджета.</w:t>
      </w:r>
      <w:r w:rsidR="00DE4BC8" w:rsidRPr="00DB301E">
        <w:rPr>
          <w:sz w:val="18"/>
          <w:szCs w:val="18"/>
        </w:rPr>
        <w:t xml:space="preserve"> КБК 149 1002 04402</w:t>
      </w:r>
      <w:r w:rsidR="008C445F">
        <w:rPr>
          <w:sz w:val="18"/>
          <w:szCs w:val="18"/>
        </w:rPr>
        <w:t xml:space="preserve"> </w:t>
      </w:r>
      <w:r w:rsidR="00DE4BC8" w:rsidRPr="00DB301E">
        <w:rPr>
          <w:sz w:val="18"/>
          <w:szCs w:val="18"/>
        </w:rPr>
        <w:t>90059 244.</w:t>
      </w:r>
    </w:p>
    <w:p w:rsidR="000B7797" w:rsidRDefault="000B7797" w:rsidP="00DE4991">
      <w:pPr>
        <w:shd w:val="clear" w:color="auto" w:fill="FFFFFF"/>
        <w:tabs>
          <w:tab w:val="left" w:pos="0"/>
          <w:tab w:val="left" w:pos="426"/>
        </w:tabs>
        <w:suppressAutoHyphens/>
        <w:jc w:val="both"/>
        <w:rPr>
          <w:sz w:val="18"/>
          <w:szCs w:val="18"/>
          <w:highlight w:val="white"/>
        </w:rPr>
      </w:pPr>
    </w:p>
    <w:p w:rsidR="000B7797" w:rsidRDefault="00983D3D" w:rsidP="00DE4991">
      <w:pPr>
        <w:pStyle w:val="af6"/>
        <w:numPr>
          <w:ilvl w:val="0"/>
          <w:numId w:val="5"/>
        </w:numPr>
        <w:shd w:val="clear" w:color="auto" w:fill="FFFFFF"/>
        <w:tabs>
          <w:tab w:val="left" w:pos="826"/>
          <w:tab w:val="left" w:pos="993"/>
        </w:tabs>
        <w:suppressAutoHyphens/>
        <w:spacing w:before="0"/>
        <w:jc w:val="center"/>
        <w:rPr>
          <w:highlight w:val="white"/>
        </w:rPr>
      </w:pPr>
      <w:r>
        <w:rPr>
          <w:b/>
          <w:spacing w:val="-2"/>
          <w:sz w:val="18"/>
          <w:szCs w:val="18"/>
          <w:highlight w:val="white"/>
        </w:rPr>
        <w:t>ПРОИЗВОДСТВО РАБОТ, ПОРЯДОК СДАЧИ-ПРИЕМКИ РЕЗУЛЬТАТОВ ВЫПОЛНЕННЫХ РАБОТ.</w:t>
      </w:r>
    </w:p>
    <w:p w:rsidR="009067F1" w:rsidRPr="00AF5530" w:rsidRDefault="009067F1" w:rsidP="00DE4991">
      <w:pPr>
        <w:numPr>
          <w:ilvl w:val="1"/>
          <w:numId w:val="13"/>
        </w:numPr>
        <w:tabs>
          <w:tab w:val="left" w:pos="0"/>
          <w:tab w:val="left" w:pos="1134"/>
        </w:tabs>
        <w:suppressAutoHyphens/>
        <w:ind w:left="0" w:firstLine="709"/>
        <w:jc w:val="both"/>
      </w:pPr>
      <w:r w:rsidRPr="00AF5530">
        <w:rPr>
          <w:sz w:val="18"/>
          <w:szCs w:val="18"/>
        </w:rPr>
        <w:t xml:space="preserve">Для производства Работ Подрядчик </w:t>
      </w:r>
      <w:r w:rsidRPr="004F5E95">
        <w:rPr>
          <w:sz w:val="18"/>
          <w:szCs w:val="18"/>
        </w:rPr>
        <w:t>обязан обеспечить наличие у рабочих документов согласно СП и СНиП,</w:t>
      </w:r>
      <w:r w:rsidRPr="008A783E">
        <w:rPr>
          <w:sz w:val="18"/>
          <w:szCs w:val="18"/>
        </w:rPr>
        <w:t xml:space="preserve"> указанных в Техническом задании. Конкретный перечень представляемых Подрядчиком документов, определяется видом выполняемой по Договору Работы и содержится в Техническом задании. Оригиналы документов, которые</w:t>
      </w:r>
      <w:r w:rsidRPr="00AF5530">
        <w:rPr>
          <w:sz w:val="18"/>
          <w:szCs w:val="18"/>
        </w:rPr>
        <w:t xml:space="preserve"> не могут быть оставлены у Заказчика, представляются Подрядчиком на обозрение с одновременной передачей Заказчику заверенных копий таких документов для помещения их в папку контроля хода Работ.</w:t>
      </w:r>
    </w:p>
    <w:p w:rsidR="009067F1" w:rsidRPr="00AF5530" w:rsidRDefault="009067F1" w:rsidP="00DE4991">
      <w:pPr>
        <w:tabs>
          <w:tab w:val="left" w:pos="0"/>
          <w:tab w:val="left" w:pos="1134"/>
        </w:tabs>
        <w:ind w:firstLine="709"/>
        <w:jc w:val="both"/>
      </w:pPr>
      <w:r w:rsidRPr="00AF5530">
        <w:rPr>
          <w:sz w:val="18"/>
          <w:szCs w:val="18"/>
        </w:rPr>
        <w:t xml:space="preserve">Подрядная организация при отсутствии документов, указанных в пункте </w:t>
      </w:r>
      <w:r>
        <w:rPr>
          <w:sz w:val="18"/>
          <w:szCs w:val="18"/>
        </w:rPr>
        <w:t>5</w:t>
      </w:r>
      <w:r w:rsidRPr="00AF5530">
        <w:rPr>
          <w:sz w:val="18"/>
          <w:szCs w:val="18"/>
        </w:rPr>
        <w:t xml:space="preserve">.1. настоящего </w:t>
      </w:r>
      <w:r>
        <w:rPr>
          <w:sz w:val="18"/>
          <w:szCs w:val="18"/>
        </w:rPr>
        <w:t>Договор</w:t>
      </w:r>
      <w:r w:rsidRPr="00AF5530">
        <w:rPr>
          <w:sz w:val="18"/>
          <w:szCs w:val="18"/>
        </w:rPr>
        <w:t>а к Работам Заказчиком не допускается.</w:t>
      </w:r>
    </w:p>
    <w:p w:rsidR="009067F1" w:rsidRPr="00AF5530" w:rsidRDefault="009067F1" w:rsidP="00DE4991">
      <w:pPr>
        <w:numPr>
          <w:ilvl w:val="1"/>
          <w:numId w:val="13"/>
        </w:numPr>
        <w:tabs>
          <w:tab w:val="left" w:pos="0"/>
          <w:tab w:val="left" w:pos="1134"/>
        </w:tabs>
        <w:suppressAutoHyphens/>
        <w:ind w:left="0" w:firstLine="709"/>
        <w:jc w:val="both"/>
      </w:pPr>
      <w:r w:rsidRPr="00AF5530">
        <w:rPr>
          <w:sz w:val="18"/>
          <w:szCs w:val="18"/>
        </w:rPr>
        <w:t xml:space="preserve">Подрядчик предоставляет Заказчику список лиц, которые будут производить </w:t>
      </w:r>
      <w:r>
        <w:rPr>
          <w:sz w:val="18"/>
          <w:szCs w:val="18"/>
        </w:rPr>
        <w:t>монтажные</w:t>
      </w:r>
      <w:r w:rsidRPr="00AF5530">
        <w:rPr>
          <w:sz w:val="18"/>
          <w:szCs w:val="18"/>
        </w:rPr>
        <w:t xml:space="preserve"> работы. При изменении состава рабочих Подрядчик обязан уведомить об этом Заказчика.</w:t>
      </w:r>
    </w:p>
    <w:p w:rsidR="009067F1" w:rsidRDefault="009067F1" w:rsidP="00DE4991">
      <w:pPr>
        <w:tabs>
          <w:tab w:val="left" w:pos="1134"/>
        </w:tabs>
        <w:ind w:firstLine="709"/>
        <w:jc w:val="both"/>
      </w:pPr>
      <w:r w:rsidRPr="00AF5530">
        <w:rPr>
          <w:sz w:val="18"/>
          <w:szCs w:val="18"/>
        </w:rPr>
        <w:t>Все рабочие Подрядчика</w:t>
      </w:r>
      <w:r>
        <w:rPr>
          <w:sz w:val="18"/>
          <w:szCs w:val="18"/>
        </w:rPr>
        <w:t>, прибывшие на Объект для выполнения Работ обязаны предъявлять документы, удостоверяющие личность, для регистрации в журнале регистрации посетителей Объекта.</w:t>
      </w:r>
    </w:p>
    <w:p w:rsidR="009067F1" w:rsidRDefault="009067F1" w:rsidP="00DE4991">
      <w:pPr>
        <w:numPr>
          <w:ilvl w:val="1"/>
          <w:numId w:val="13"/>
        </w:numPr>
        <w:shd w:val="clear" w:color="auto" w:fill="FFFFFF"/>
        <w:tabs>
          <w:tab w:val="left" w:pos="0"/>
          <w:tab w:val="left" w:pos="1134"/>
        </w:tabs>
        <w:suppressAutoHyphens/>
        <w:ind w:left="0" w:firstLine="709"/>
        <w:jc w:val="both"/>
      </w:pPr>
      <w:r>
        <w:rPr>
          <w:sz w:val="18"/>
          <w:szCs w:val="18"/>
        </w:rPr>
        <w:t>При изменении состава рабочих для оформления нового разрешения - допуска на Объект Подрядчик обязан оформить новый список рабочих, с приложением необходимых документов, указанных в пункте 5.1 настоящего Договора.</w:t>
      </w:r>
    </w:p>
    <w:p w:rsidR="009067F1" w:rsidRDefault="009067F1" w:rsidP="00DE4991">
      <w:pPr>
        <w:numPr>
          <w:ilvl w:val="1"/>
          <w:numId w:val="13"/>
        </w:numPr>
        <w:shd w:val="clear" w:color="auto" w:fill="FFFFFF"/>
        <w:tabs>
          <w:tab w:val="left" w:pos="0"/>
          <w:tab w:val="left" w:pos="1134"/>
        </w:tabs>
        <w:suppressAutoHyphens/>
        <w:ind w:left="0" w:firstLine="709"/>
        <w:jc w:val="both"/>
      </w:pPr>
      <w:r>
        <w:rPr>
          <w:sz w:val="18"/>
          <w:szCs w:val="18"/>
        </w:rPr>
        <w:t>Проживание рабочих Подрядчика и других лиц на Объекте Заказчика не допускается.</w:t>
      </w:r>
    </w:p>
    <w:p w:rsidR="009067F1" w:rsidRDefault="009067F1" w:rsidP="00DE4991">
      <w:pPr>
        <w:numPr>
          <w:ilvl w:val="1"/>
          <w:numId w:val="13"/>
        </w:numPr>
        <w:shd w:val="clear" w:color="auto" w:fill="FFFFFF"/>
        <w:tabs>
          <w:tab w:val="left" w:pos="0"/>
          <w:tab w:val="left" w:pos="1134"/>
        </w:tabs>
        <w:suppressAutoHyphens/>
        <w:ind w:left="0" w:firstLine="709"/>
        <w:jc w:val="both"/>
      </w:pPr>
      <w:r>
        <w:rPr>
          <w:sz w:val="18"/>
          <w:szCs w:val="18"/>
        </w:rPr>
        <w:t>При производстве Подрядчиком работ представитель Заказчика осуществляет контроль за выполнением Работ, производит проверку соответствия используемых материалов и оборудования, объемов выполненных Работ, сроков их выполнения условиям Договора, оформляет совместно с Подрядчиком необходимые акты и другие документы и имеет право беспрепятственного доступа на Объект в течение всего периода выполнения Работ.</w:t>
      </w:r>
    </w:p>
    <w:p w:rsidR="009067F1" w:rsidRDefault="009067F1" w:rsidP="00DE4991">
      <w:pPr>
        <w:numPr>
          <w:ilvl w:val="1"/>
          <w:numId w:val="13"/>
        </w:numPr>
        <w:shd w:val="clear" w:color="auto" w:fill="FFFFFF"/>
        <w:tabs>
          <w:tab w:val="left" w:pos="0"/>
          <w:tab w:val="left" w:pos="1134"/>
        </w:tabs>
        <w:suppressAutoHyphens/>
        <w:ind w:left="0" w:firstLine="709"/>
        <w:jc w:val="both"/>
      </w:pPr>
      <w:r>
        <w:rPr>
          <w:sz w:val="18"/>
          <w:szCs w:val="18"/>
        </w:rPr>
        <w:t>Скрытые работы, подлежащие закрытию, должны приниматься представителем Заказчика. Подрядчик приступает к выполнению последующих Работ только после приемки представителем Заказчика скрытых Работ и составления Актов освидетельствования скрытых работ.</w:t>
      </w:r>
    </w:p>
    <w:p w:rsidR="009067F1" w:rsidRDefault="009067F1" w:rsidP="00DE4991">
      <w:pPr>
        <w:numPr>
          <w:ilvl w:val="1"/>
          <w:numId w:val="13"/>
        </w:numPr>
        <w:shd w:val="clear" w:color="auto" w:fill="FFFFFF"/>
        <w:tabs>
          <w:tab w:val="left" w:pos="0"/>
          <w:tab w:val="left" w:pos="1134"/>
        </w:tabs>
        <w:suppressAutoHyphens/>
        <w:ind w:left="0" w:firstLine="709"/>
        <w:jc w:val="both"/>
      </w:pPr>
      <w:r>
        <w:rPr>
          <w:bCs/>
          <w:sz w:val="18"/>
          <w:szCs w:val="18"/>
        </w:rPr>
        <w:t>По завершению выполненных работ, подлежащих оплате, Подрядчик обязан надлежащим образом уведомить Заказчика о своей готовности к приему-передаче результатов выполненных работ</w:t>
      </w:r>
      <w:r>
        <w:rPr>
          <w:spacing w:val="-2"/>
          <w:sz w:val="18"/>
          <w:szCs w:val="18"/>
        </w:rPr>
        <w:t>.</w:t>
      </w:r>
    </w:p>
    <w:p w:rsidR="009067F1" w:rsidRPr="00BD036F" w:rsidRDefault="009067F1" w:rsidP="00DE4991">
      <w:pPr>
        <w:numPr>
          <w:ilvl w:val="1"/>
          <w:numId w:val="13"/>
        </w:numPr>
        <w:shd w:val="clear" w:color="auto" w:fill="FFFFFF"/>
        <w:tabs>
          <w:tab w:val="left" w:pos="0"/>
          <w:tab w:val="left" w:pos="1134"/>
        </w:tabs>
        <w:suppressAutoHyphens/>
        <w:ind w:left="0" w:firstLine="709"/>
        <w:jc w:val="both"/>
      </w:pPr>
      <w:r w:rsidRPr="00A879E6">
        <w:rPr>
          <w:sz w:val="18"/>
          <w:szCs w:val="18"/>
        </w:rPr>
        <w:t xml:space="preserve">Приемка результатов </w:t>
      </w:r>
      <w:r w:rsidRPr="00A879E6">
        <w:rPr>
          <w:bCs/>
          <w:sz w:val="18"/>
          <w:szCs w:val="18"/>
        </w:rPr>
        <w:t xml:space="preserve">выполненных работ </w:t>
      </w:r>
      <w:r w:rsidRPr="00A879E6">
        <w:rPr>
          <w:sz w:val="18"/>
          <w:szCs w:val="18"/>
        </w:rPr>
        <w:t xml:space="preserve">осуществляется Подрядчиком и Заказчиком в </w:t>
      </w:r>
      <w:r w:rsidRPr="006B0E67">
        <w:rPr>
          <w:sz w:val="18"/>
          <w:szCs w:val="18"/>
        </w:rPr>
        <w:t>течение 5 (Пяти) рабочих</w:t>
      </w:r>
      <w:r w:rsidRPr="00A879E6">
        <w:rPr>
          <w:sz w:val="18"/>
          <w:szCs w:val="18"/>
        </w:rPr>
        <w:t xml:space="preserve"> дней с даты получения Заказчиком от Подрядчика уведомления о готовности последнего к </w:t>
      </w:r>
      <w:r w:rsidRPr="00A879E6">
        <w:rPr>
          <w:bCs/>
          <w:sz w:val="18"/>
          <w:szCs w:val="18"/>
        </w:rPr>
        <w:t>приему-передаче результатов выполненных работ</w:t>
      </w:r>
      <w:r w:rsidRPr="00A879E6">
        <w:rPr>
          <w:spacing w:val="-2"/>
          <w:sz w:val="18"/>
          <w:szCs w:val="18"/>
        </w:rPr>
        <w:t>.</w:t>
      </w:r>
    </w:p>
    <w:p w:rsidR="009067F1" w:rsidRDefault="009067F1" w:rsidP="00DE4991">
      <w:pPr>
        <w:shd w:val="clear" w:color="auto" w:fill="FFFFFF"/>
        <w:tabs>
          <w:tab w:val="left" w:pos="142"/>
          <w:tab w:val="left" w:pos="567"/>
          <w:tab w:val="left" w:pos="993"/>
          <w:tab w:val="left" w:pos="1134"/>
        </w:tabs>
        <w:ind w:firstLine="709"/>
        <w:jc w:val="both"/>
      </w:pPr>
      <w:r w:rsidRPr="00BD036F">
        <w:rPr>
          <w:sz w:val="18"/>
          <w:szCs w:val="18"/>
        </w:rPr>
        <w:t>В срок приемки результатов выполненных работ</w:t>
      </w:r>
      <w:r w:rsidRPr="00BD036F">
        <w:rPr>
          <w:bCs/>
          <w:sz w:val="18"/>
          <w:szCs w:val="18"/>
        </w:rPr>
        <w:t xml:space="preserve"> </w:t>
      </w:r>
      <w:r w:rsidRPr="00BD036F">
        <w:rPr>
          <w:sz w:val="18"/>
          <w:szCs w:val="18"/>
        </w:rPr>
        <w:t xml:space="preserve">Заказчиком не входит срок подписания Акта приемки товаров, работ, услуг (форма ОКУД 0510452) Подрядчиком согласно п. 5.17 настоящего Договора. </w:t>
      </w:r>
    </w:p>
    <w:p w:rsidR="009067F1" w:rsidRPr="00BD036F" w:rsidRDefault="009067F1" w:rsidP="00DE4991">
      <w:pPr>
        <w:numPr>
          <w:ilvl w:val="1"/>
          <w:numId w:val="13"/>
        </w:numPr>
        <w:shd w:val="clear" w:color="auto" w:fill="FFFFFF"/>
        <w:tabs>
          <w:tab w:val="clear" w:pos="0"/>
          <w:tab w:val="left" w:pos="142"/>
          <w:tab w:val="left" w:pos="567"/>
          <w:tab w:val="left" w:pos="993"/>
          <w:tab w:val="left" w:pos="1134"/>
        </w:tabs>
        <w:suppressAutoHyphens/>
        <w:ind w:left="0" w:firstLine="709"/>
        <w:jc w:val="both"/>
      </w:pPr>
      <w:r w:rsidRPr="00BD036F">
        <w:rPr>
          <w:spacing w:val="-2"/>
          <w:sz w:val="18"/>
          <w:szCs w:val="18"/>
        </w:rPr>
        <w:t xml:space="preserve">При приеме-передаче результатов </w:t>
      </w:r>
      <w:r w:rsidRPr="00BD036F">
        <w:rPr>
          <w:bCs/>
          <w:sz w:val="18"/>
          <w:szCs w:val="18"/>
        </w:rPr>
        <w:t>выполненных работ</w:t>
      </w:r>
      <w:r w:rsidRPr="00BD036F">
        <w:rPr>
          <w:spacing w:val="-2"/>
          <w:sz w:val="18"/>
          <w:szCs w:val="18"/>
        </w:rPr>
        <w:t xml:space="preserve"> Подрядчик предоставляет Заказчику надлежаще оформленные документы:</w:t>
      </w:r>
    </w:p>
    <w:p w:rsidR="009067F1" w:rsidRPr="00BD036F" w:rsidRDefault="009067F1" w:rsidP="00DE4991">
      <w:pPr>
        <w:numPr>
          <w:ilvl w:val="0"/>
          <w:numId w:val="4"/>
        </w:numPr>
        <w:shd w:val="clear" w:color="auto" w:fill="FFFFFF"/>
        <w:tabs>
          <w:tab w:val="left" w:pos="142"/>
          <w:tab w:val="left" w:pos="567"/>
          <w:tab w:val="left" w:pos="851"/>
          <w:tab w:val="left" w:pos="1134"/>
        </w:tabs>
        <w:suppressAutoHyphens/>
        <w:ind w:left="0" w:firstLine="709"/>
        <w:jc w:val="both"/>
      </w:pPr>
      <w:r w:rsidRPr="00BD036F">
        <w:rPr>
          <w:rFonts w:eastAsia="Calibri"/>
          <w:sz w:val="18"/>
          <w:szCs w:val="18"/>
        </w:rPr>
        <w:t>оригинал счета – 1 экз.</w:t>
      </w:r>
      <w:r w:rsidRPr="00BD036F">
        <w:rPr>
          <w:rFonts w:eastAsia="Calibri"/>
          <w:sz w:val="18"/>
          <w:szCs w:val="18"/>
          <w:lang w:val="en-US"/>
        </w:rPr>
        <w:t>;</w:t>
      </w:r>
    </w:p>
    <w:p w:rsidR="009067F1" w:rsidRPr="00BD036F" w:rsidRDefault="009067F1" w:rsidP="00DE4991">
      <w:pPr>
        <w:numPr>
          <w:ilvl w:val="0"/>
          <w:numId w:val="4"/>
        </w:numPr>
        <w:shd w:val="clear" w:color="auto" w:fill="FFFFFF"/>
        <w:tabs>
          <w:tab w:val="left" w:pos="142"/>
          <w:tab w:val="left" w:pos="567"/>
          <w:tab w:val="left" w:pos="851"/>
          <w:tab w:val="left" w:pos="1134"/>
        </w:tabs>
        <w:suppressAutoHyphens/>
        <w:ind w:left="0" w:firstLine="709"/>
        <w:jc w:val="both"/>
      </w:pPr>
      <w:r w:rsidRPr="00BD036F">
        <w:rPr>
          <w:rFonts w:eastAsia="Calibri"/>
          <w:sz w:val="18"/>
          <w:szCs w:val="18"/>
        </w:rPr>
        <w:t>оригинал счета-фактуры (предоставляется в зависимости от применяемой Подрядчиком системы налогообложения) – 1 экз.;</w:t>
      </w:r>
    </w:p>
    <w:p w:rsidR="009067F1" w:rsidRPr="00BD036F" w:rsidRDefault="009067F1" w:rsidP="00DE4991">
      <w:pPr>
        <w:numPr>
          <w:ilvl w:val="0"/>
          <w:numId w:val="4"/>
        </w:numPr>
        <w:shd w:val="clear" w:color="auto" w:fill="FFFFFF"/>
        <w:tabs>
          <w:tab w:val="left" w:pos="142"/>
          <w:tab w:val="left" w:pos="567"/>
          <w:tab w:val="left" w:pos="851"/>
          <w:tab w:val="left" w:pos="1134"/>
        </w:tabs>
        <w:suppressAutoHyphens/>
        <w:ind w:left="0" w:firstLine="709"/>
        <w:jc w:val="both"/>
      </w:pPr>
      <w:r w:rsidRPr="00BD036F">
        <w:rPr>
          <w:sz w:val="18"/>
          <w:szCs w:val="18"/>
          <w:lang w:eastAsia="en-US"/>
        </w:rPr>
        <w:t xml:space="preserve">оригинал акта сдачи-приемки </w:t>
      </w:r>
      <w:r w:rsidRPr="00BD036F">
        <w:rPr>
          <w:rFonts w:eastAsia="Calibri"/>
          <w:sz w:val="18"/>
          <w:szCs w:val="18"/>
          <w:lang w:eastAsia="en-US"/>
        </w:rPr>
        <w:t xml:space="preserve">выполненных работ, подписанные Подрядчиком, </w:t>
      </w:r>
      <w:r w:rsidRPr="00BD036F">
        <w:rPr>
          <w:rFonts w:eastAsia="Calibri"/>
          <w:sz w:val="18"/>
          <w:szCs w:val="18"/>
        </w:rPr>
        <w:t>– 2 экз.;</w:t>
      </w:r>
    </w:p>
    <w:p w:rsidR="009067F1" w:rsidRPr="00BD036F" w:rsidRDefault="009067F1" w:rsidP="00DE4991">
      <w:pPr>
        <w:numPr>
          <w:ilvl w:val="0"/>
          <w:numId w:val="4"/>
        </w:numPr>
        <w:shd w:val="clear" w:color="auto" w:fill="FFFFFF"/>
        <w:tabs>
          <w:tab w:val="left" w:pos="142"/>
          <w:tab w:val="left" w:pos="567"/>
          <w:tab w:val="left" w:pos="851"/>
          <w:tab w:val="left" w:pos="1134"/>
        </w:tabs>
        <w:suppressAutoHyphens/>
        <w:ind w:left="0" w:firstLine="709"/>
        <w:jc w:val="both"/>
      </w:pPr>
      <w:r w:rsidRPr="00BD036F">
        <w:rPr>
          <w:rFonts w:eastAsia="Calibri"/>
          <w:bCs/>
          <w:sz w:val="18"/>
          <w:szCs w:val="18"/>
        </w:rPr>
        <w:t>иные документы, предусмотренные действующим законодательством Российской Федерации и Техническим заданием.</w:t>
      </w:r>
    </w:p>
    <w:p w:rsidR="009067F1" w:rsidRPr="00BD036F" w:rsidRDefault="009067F1" w:rsidP="00DE4991">
      <w:pPr>
        <w:shd w:val="clear" w:color="auto" w:fill="FFFFFF"/>
        <w:tabs>
          <w:tab w:val="left" w:pos="142"/>
          <w:tab w:val="left" w:pos="567"/>
          <w:tab w:val="left" w:pos="709"/>
          <w:tab w:val="left" w:pos="993"/>
          <w:tab w:val="left" w:pos="1134"/>
        </w:tabs>
        <w:ind w:firstLine="709"/>
        <w:jc w:val="both"/>
      </w:pPr>
      <w:r w:rsidRPr="00BD036F">
        <w:rPr>
          <w:rFonts w:eastAsia="Calibri"/>
          <w:bCs/>
          <w:sz w:val="18"/>
          <w:szCs w:val="18"/>
        </w:rPr>
        <w:t xml:space="preserve">В случае невыполнения Подрядчиком условия о передаче вышеуказанных надлежаще оформленных документов Заказчик вправе отказаться от приема-передачи результатов </w:t>
      </w:r>
      <w:r w:rsidRPr="00BD036F">
        <w:rPr>
          <w:bCs/>
          <w:sz w:val="18"/>
          <w:szCs w:val="18"/>
        </w:rPr>
        <w:t>выполненных работ</w:t>
      </w:r>
      <w:r w:rsidRPr="00BD036F">
        <w:rPr>
          <w:rFonts w:eastAsia="Calibri"/>
          <w:bCs/>
          <w:sz w:val="18"/>
          <w:szCs w:val="18"/>
        </w:rPr>
        <w:t>.</w:t>
      </w:r>
    </w:p>
    <w:p w:rsidR="009067F1" w:rsidRPr="006B0E67" w:rsidRDefault="009067F1" w:rsidP="00DE4991">
      <w:pPr>
        <w:numPr>
          <w:ilvl w:val="1"/>
          <w:numId w:val="13"/>
        </w:numPr>
        <w:shd w:val="clear" w:color="auto" w:fill="FFFFFF"/>
        <w:tabs>
          <w:tab w:val="left" w:pos="142"/>
          <w:tab w:val="left" w:pos="567"/>
          <w:tab w:val="left" w:pos="709"/>
          <w:tab w:val="left" w:pos="1134"/>
          <w:tab w:val="left" w:pos="1296"/>
        </w:tabs>
        <w:suppressAutoHyphens/>
        <w:ind w:left="0" w:firstLine="709"/>
        <w:jc w:val="both"/>
      </w:pPr>
      <w:r w:rsidRPr="00BD036F">
        <w:rPr>
          <w:sz w:val="18"/>
          <w:szCs w:val="18"/>
        </w:rPr>
        <w:t xml:space="preserve">В случае предоставления неверно оформленных документов, указанных в Договоре, в т. ч. документов, указанных в </w:t>
      </w:r>
      <w:r w:rsidRPr="00BD036F">
        <w:rPr>
          <w:bCs/>
          <w:sz w:val="18"/>
          <w:szCs w:val="18"/>
        </w:rPr>
        <w:t xml:space="preserve">п. 5.9 настоящего Договора, </w:t>
      </w:r>
      <w:r w:rsidRPr="00BD036F">
        <w:rPr>
          <w:sz w:val="18"/>
          <w:szCs w:val="18"/>
        </w:rPr>
        <w:t xml:space="preserve">Заказчик вправе приостановить приемку результатов </w:t>
      </w:r>
      <w:r w:rsidRPr="00BD036F">
        <w:rPr>
          <w:bCs/>
          <w:sz w:val="18"/>
          <w:szCs w:val="18"/>
        </w:rPr>
        <w:t xml:space="preserve">выполненных работ до устранения несоответствий. </w:t>
      </w:r>
      <w:r w:rsidRPr="00BD036F">
        <w:rPr>
          <w:sz w:val="18"/>
          <w:szCs w:val="18"/>
        </w:rPr>
        <w:t xml:space="preserve">О приостановке приемки результатов </w:t>
      </w:r>
      <w:r w:rsidRPr="00BD036F">
        <w:rPr>
          <w:bCs/>
          <w:sz w:val="18"/>
          <w:szCs w:val="18"/>
        </w:rPr>
        <w:t xml:space="preserve">выполненных работ </w:t>
      </w:r>
      <w:r w:rsidRPr="00BD036F">
        <w:rPr>
          <w:sz w:val="18"/>
          <w:szCs w:val="18"/>
        </w:rPr>
        <w:t xml:space="preserve">Заказчик уведомляет Подрядчика по электронной почте, указанной в п. 9.2 и разделе 15 настоящего Договора, в течение 1 (Одного) рабочего дня, следующего за днем выявления причин приостановки. В случае, если Подрядчиком не будут устранены причины, послужившие основанием для приостановки приемки результатов </w:t>
      </w:r>
      <w:r w:rsidRPr="00BD036F">
        <w:rPr>
          <w:bCs/>
          <w:sz w:val="18"/>
          <w:szCs w:val="18"/>
        </w:rPr>
        <w:t xml:space="preserve">выполненных работ </w:t>
      </w:r>
      <w:r w:rsidRPr="00BD036F">
        <w:rPr>
          <w:sz w:val="18"/>
          <w:szCs w:val="18"/>
        </w:rPr>
        <w:t xml:space="preserve">в течение 3 (Трех) рабочих дней, Заказчик вправе отказаться от дальнейшей приемки и потребовать от Подрядчика уплаты </w:t>
      </w:r>
      <w:r w:rsidRPr="006B0E67">
        <w:rPr>
          <w:sz w:val="18"/>
          <w:szCs w:val="18"/>
        </w:rPr>
        <w:t xml:space="preserve">неустойки (пени, штрафа) и убытков в соответствии с условиями Договора. Срок приемки результатов </w:t>
      </w:r>
      <w:r w:rsidRPr="006B0E67">
        <w:rPr>
          <w:bCs/>
          <w:sz w:val="18"/>
          <w:szCs w:val="18"/>
        </w:rPr>
        <w:t xml:space="preserve">выполненных работ </w:t>
      </w:r>
      <w:r w:rsidRPr="006B0E67">
        <w:rPr>
          <w:sz w:val="18"/>
          <w:szCs w:val="18"/>
        </w:rPr>
        <w:t>составляет 5 (Пять) рабочих дня с момента возобновления приемки.</w:t>
      </w:r>
    </w:p>
    <w:p w:rsidR="009067F1" w:rsidRPr="00BD036F" w:rsidRDefault="009067F1" w:rsidP="00DE4991">
      <w:pPr>
        <w:pStyle w:val="20"/>
        <w:numPr>
          <w:ilvl w:val="1"/>
          <w:numId w:val="13"/>
        </w:numPr>
        <w:shd w:val="clear" w:color="auto" w:fill="FFFFFF"/>
        <w:tabs>
          <w:tab w:val="left" w:pos="142"/>
          <w:tab w:val="left" w:pos="709"/>
          <w:tab w:val="left" w:pos="1134"/>
        </w:tabs>
        <w:suppressAutoHyphens/>
        <w:spacing w:before="0"/>
        <w:ind w:left="0" w:firstLine="709"/>
        <w:rPr>
          <w:bCs/>
          <w:sz w:val="18"/>
          <w:szCs w:val="18"/>
        </w:rPr>
      </w:pPr>
      <w:r w:rsidRPr="006B0E67">
        <w:rPr>
          <w:sz w:val="18"/>
          <w:szCs w:val="18"/>
        </w:rPr>
        <w:t>Приемка результатов выполненных работ</w:t>
      </w:r>
      <w:r w:rsidRPr="00BD036F">
        <w:rPr>
          <w:bCs/>
          <w:sz w:val="18"/>
          <w:szCs w:val="18"/>
        </w:rPr>
        <w:t xml:space="preserve"> </w:t>
      </w:r>
      <w:r w:rsidRPr="00BD036F">
        <w:rPr>
          <w:sz w:val="18"/>
          <w:szCs w:val="18"/>
        </w:rPr>
        <w:t>осуществляется приемочной комиссией Заказчика,</w:t>
      </w:r>
      <w:r w:rsidRPr="00BD036F">
        <w:t xml:space="preserve"> </w:t>
      </w:r>
      <w:r w:rsidRPr="00BD036F">
        <w:rPr>
          <w:sz w:val="18"/>
          <w:szCs w:val="18"/>
        </w:rPr>
        <w:t>созданной приказом руководителя.</w:t>
      </w:r>
    </w:p>
    <w:p w:rsidR="009067F1" w:rsidRPr="00BD036F" w:rsidRDefault="009067F1" w:rsidP="00DE4991">
      <w:pPr>
        <w:pStyle w:val="20"/>
        <w:shd w:val="clear" w:color="auto" w:fill="FFFFFF"/>
        <w:tabs>
          <w:tab w:val="left" w:pos="142"/>
          <w:tab w:val="left" w:pos="426"/>
          <w:tab w:val="left" w:pos="709"/>
          <w:tab w:val="left" w:pos="1134"/>
        </w:tabs>
        <w:spacing w:before="0"/>
        <w:ind w:left="0" w:firstLine="709"/>
        <w:rPr>
          <w:bCs/>
          <w:sz w:val="18"/>
          <w:szCs w:val="18"/>
        </w:rPr>
      </w:pPr>
      <w:r w:rsidRPr="00BD036F">
        <w:rPr>
          <w:bCs/>
          <w:sz w:val="18"/>
          <w:szCs w:val="18"/>
        </w:rPr>
        <w:t xml:space="preserve">Подрядчик вправе присутствовать при приемке результатов </w:t>
      </w:r>
      <w:r w:rsidRPr="00BD036F">
        <w:rPr>
          <w:sz w:val="18"/>
          <w:szCs w:val="18"/>
        </w:rPr>
        <w:t>выполненных работ</w:t>
      </w:r>
      <w:r w:rsidRPr="00BD036F">
        <w:rPr>
          <w:bCs/>
          <w:sz w:val="18"/>
          <w:szCs w:val="18"/>
        </w:rPr>
        <w:t xml:space="preserve">. В таком случае Подрядчик самостоятельно сообщает о своем намерении присутствовать при приемке результатов </w:t>
      </w:r>
      <w:r w:rsidRPr="00BD036F">
        <w:rPr>
          <w:sz w:val="18"/>
          <w:szCs w:val="18"/>
        </w:rPr>
        <w:t>выполненных работ</w:t>
      </w:r>
      <w:r w:rsidRPr="00BD036F">
        <w:rPr>
          <w:bCs/>
          <w:sz w:val="18"/>
          <w:szCs w:val="18"/>
        </w:rPr>
        <w:t xml:space="preserve"> должностному лицу Заказчика, указанному в п. 9.1 настоящего Договора при направлении уведомления о готовности к приему-передаче результатов </w:t>
      </w:r>
      <w:r w:rsidRPr="00BD036F">
        <w:rPr>
          <w:sz w:val="18"/>
          <w:szCs w:val="18"/>
        </w:rPr>
        <w:t>выполненных работ</w:t>
      </w:r>
      <w:r w:rsidRPr="00BD036F">
        <w:rPr>
          <w:bCs/>
          <w:sz w:val="18"/>
          <w:szCs w:val="18"/>
        </w:rPr>
        <w:t xml:space="preserve"> в соответствии с п. 5.7 настоящего Договора.</w:t>
      </w:r>
    </w:p>
    <w:p w:rsidR="009067F1" w:rsidRPr="00BD036F" w:rsidRDefault="009067F1" w:rsidP="00DE4991">
      <w:pPr>
        <w:pStyle w:val="20"/>
        <w:numPr>
          <w:ilvl w:val="1"/>
          <w:numId w:val="13"/>
        </w:numPr>
        <w:shd w:val="clear" w:color="auto" w:fill="FFFFFF"/>
        <w:tabs>
          <w:tab w:val="left" w:pos="142"/>
          <w:tab w:val="left" w:pos="426"/>
          <w:tab w:val="left" w:pos="709"/>
          <w:tab w:val="left" w:pos="1134"/>
        </w:tabs>
        <w:suppressAutoHyphens/>
        <w:spacing w:before="0"/>
        <w:ind w:left="0" w:firstLine="709"/>
        <w:rPr>
          <w:bCs/>
          <w:sz w:val="18"/>
          <w:szCs w:val="18"/>
        </w:rPr>
      </w:pPr>
      <w:r w:rsidRPr="00BD036F">
        <w:rPr>
          <w:sz w:val="18"/>
          <w:szCs w:val="18"/>
        </w:rPr>
        <w:t>Заказчик имеет право привлекать экспертов, экспертные организации или иных лиц (специалистов), обладающих необходимыми знаниями для проверки предоставленных Подрядчиком результатов выполненных работ</w:t>
      </w:r>
      <w:r w:rsidRPr="00BD036F">
        <w:rPr>
          <w:bCs/>
          <w:sz w:val="18"/>
          <w:szCs w:val="18"/>
        </w:rPr>
        <w:t xml:space="preserve">, предусмотренных настоящим </w:t>
      </w:r>
      <w:r w:rsidRPr="00BD036F">
        <w:rPr>
          <w:sz w:val="18"/>
          <w:szCs w:val="18"/>
        </w:rPr>
        <w:t>Договором</w:t>
      </w:r>
      <w:r w:rsidRPr="00BD036F">
        <w:rPr>
          <w:bCs/>
          <w:sz w:val="18"/>
          <w:szCs w:val="18"/>
        </w:rPr>
        <w:t>, в части их соответствия условиям Договора</w:t>
      </w:r>
      <w:r w:rsidRPr="00BD036F">
        <w:rPr>
          <w:sz w:val="18"/>
          <w:szCs w:val="18"/>
        </w:rPr>
        <w:t xml:space="preserve">. </w:t>
      </w:r>
    </w:p>
    <w:p w:rsidR="009067F1" w:rsidRPr="00BD036F" w:rsidRDefault="009067F1" w:rsidP="00DE4991">
      <w:pPr>
        <w:pStyle w:val="20"/>
        <w:numPr>
          <w:ilvl w:val="1"/>
          <w:numId w:val="13"/>
        </w:numPr>
        <w:shd w:val="clear" w:color="auto" w:fill="FFFFFF"/>
        <w:tabs>
          <w:tab w:val="left" w:pos="142"/>
          <w:tab w:val="left" w:pos="426"/>
          <w:tab w:val="left" w:pos="709"/>
          <w:tab w:val="left" w:pos="1134"/>
        </w:tabs>
        <w:suppressAutoHyphens/>
        <w:spacing w:before="0"/>
        <w:ind w:left="0" w:firstLine="709"/>
        <w:rPr>
          <w:bCs/>
          <w:sz w:val="18"/>
          <w:szCs w:val="18"/>
        </w:rPr>
      </w:pPr>
      <w:r w:rsidRPr="00BD036F">
        <w:rPr>
          <w:bCs/>
          <w:sz w:val="18"/>
          <w:szCs w:val="18"/>
        </w:rPr>
        <w:t xml:space="preserve">В случае отсутствия полномочного представителя </w:t>
      </w:r>
      <w:r w:rsidRPr="00BD036F">
        <w:rPr>
          <w:sz w:val="18"/>
          <w:szCs w:val="18"/>
        </w:rPr>
        <w:t xml:space="preserve">Подрядчика </w:t>
      </w:r>
      <w:r w:rsidRPr="00BD036F">
        <w:rPr>
          <w:bCs/>
          <w:sz w:val="18"/>
          <w:szCs w:val="18"/>
        </w:rPr>
        <w:t xml:space="preserve">приемка результатов </w:t>
      </w:r>
      <w:r w:rsidRPr="00BD036F">
        <w:rPr>
          <w:sz w:val="18"/>
          <w:szCs w:val="18"/>
        </w:rPr>
        <w:t>выполненных работ</w:t>
      </w:r>
      <w:r w:rsidRPr="00BD036F">
        <w:rPr>
          <w:bCs/>
          <w:sz w:val="18"/>
          <w:szCs w:val="18"/>
        </w:rPr>
        <w:t xml:space="preserve"> Заказчиком осуществляется в одностороннем порядке, при этом </w:t>
      </w:r>
      <w:r w:rsidRPr="00BD036F">
        <w:rPr>
          <w:sz w:val="18"/>
          <w:szCs w:val="18"/>
        </w:rPr>
        <w:t xml:space="preserve">Подрядчик </w:t>
      </w:r>
      <w:r w:rsidRPr="00BD036F">
        <w:rPr>
          <w:bCs/>
          <w:sz w:val="18"/>
          <w:szCs w:val="18"/>
        </w:rPr>
        <w:t>не имеет претензий к итогам приемки.</w:t>
      </w:r>
    </w:p>
    <w:p w:rsidR="009067F1" w:rsidRPr="00BD036F" w:rsidRDefault="009067F1" w:rsidP="00DE4991">
      <w:pPr>
        <w:pStyle w:val="20"/>
        <w:numPr>
          <w:ilvl w:val="1"/>
          <w:numId w:val="13"/>
        </w:numPr>
        <w:shd w:val="clear" w:color="auto" w:fill="FFFFFF"/>
        <w:tabs>
          <w:tab w:val="left" w:pos="142"/>
          <w:tab w:val="left" w:pos="426"/>
          <w:tab w:val="left" w:pos="709"/>
          <w:tab w:val="left" w:pos="1134"/>
        </w:tabs>
        <w:suppressAutoHyphens/>
        <w:spacing w:before="0"/>
        <w:ind w:left="0" w:firstLine="709"/>
        <w:rPr>
          <w:bCs/>
          <w:sz w:val="18"/>
          <w:szCs w:val="18"/>
        </w:rPr>
      </w:pPr>
      <w:r w:rsidRPr="00BD036F">
        <w:rPr>
          <w:bCs/>
          <w:sz w:val="18"/>
          <w:szCs w:val="18"/>
        </w:rPr>
        <w:t xml:space="preserve">По окончанию приемки результатов </w:t>
      </w:r>
      <w:r w:rsidRPr="00BD036F">
        <w:rPr>
          <w:sz w:val="18"/>
          <w:szCs w:val="18"/>
        </w:rPr>
        <w:t>выполненных работ</w:t>
      </w:r>
      <w:r w:rsidRPr="00BD036F">
        <w:rPr>
          <w:bCs/>
          <w:sz w:val="18"/>
          <w:szCs w:val="18"/>
        </w:rPr>
        <w:t xml:space="preserve"> ответственным лицом Заказчика заполняется </w:t>
      </w:r>
      <w:r w:rsidRPr="00BD036F">
        <w:rPr>
          <w:sz w:val="18"/>
          <w:szCs w:val="18"/>
        </w:rPr>
        <w:t>Акт приемки товаров, работ, услуг (форма ОКУД 0510452)</w:t>
      </w:r>
      <w:r w:rsidRPr="00BD036F">
        <w:rPr>
          <w:bCs/>
          <w:sz w:val="18"/>
          <w:szCs w:val="18"/>
        </w:rPr>
        <w:t xml:space="preserve">, который подтверждает соответствие результатов </w:t>
      </w:r>
      <w:r w:rsidRPr="00BD036F">
        <w:rPr>
          <w:sz w:val="18"/>
          <w:szCs w:val="18"/>
        </w:rPr>
        <w:t>выполненных работ</w:t>
      </w:r>
      <w:r w:rsidRPr="00BD036F">
        <w:rPr>
          <w:bCs/>
          <w:sz w:val="18"/>
          <w:szCs w:val="18"/>
        </w:rPr>
        <w:t xml:space="preserve"> условиям Договора. </w:t>
      </w:r>
    </w:p>
    <w:p w:rsidR="009067F1" w:rsidRPr="00BD036F" w:rsidRDefault="009067F1" w:rsidP="00DE4991">
      <w:pPr>
        <w:pStyle w:val="20"/>
        <w:numPr>
          <w:ilvl w:val="1"/>
          <w:numId w:val="13"/>
        </w:numPr>
        <w:shd w:val="clear" w:color="auto" w:fill="FFFFFF"/>
        <w:tabs>
          <w:tab w:val="left" w:pos="142"/>
          <w:tab w:val="left" w:pos="426"/>
          <w:tab w:val="left" w:pos="709"/>
          <w:tab w:val="left" w:pos="1134"/>
        </w:tabs>
        <w:suppressAutoHyphens/>
        <w:spacing w:before="0"/>
        <w:ind w:left="0" w:firstLine="709"/>
        <w:rPr>
          <w:bCs/>
          <w:sz w:val="18"/>
          <w:szCs w:val="18"/>
        </w:rPr>
      </w:pPr>
      <w:r w:rsidRPr="00BD036F">
        <w:rPr>
          <w:sz w:val="18"/>
          <w:szCs w:val="18"/>
        </w:rPr>
        <w:lastRenderedPageBreak/>
        <w:t xml:space="preserve">В случае выявления во время приемки несоответствий в количестве и/или в качестве выполненных работ, </w:t>
      </w:r>
      <w:r w:rsidRPr="00BD036F">
        <w:rPr>
          <w:bCs/>
          <w:sz w:val="18"/>
          <w:szCs w:val="18"/>
        </w:rPr>
        <w:t xml:space="preserve">расхождения отражаются в </w:t>
      </w:r>
      <w:r w:rsidRPr="00BD036F">
        <w:rPr>
          <w:sz w:val="18"/>
          <w:szCs w:val="18"/>
        </w:rPr>
        <w:t xml:space="preserve">Акте приемки товаров, работ, услуг (форма ОКУД 0510452). </w:t>
      </w:r>
    </w:p>
    <w:p w:rsidR="009067F1" w:rsidRPr="00BD036F" w:rsidRDefault="009067F1" w:rsidP="00DE4991">
      <w:pPr>
        <w:pStyle w:val="20"/>
        <w:shd w:val="clear" w:color="auto" w:fill="FFFFFF"/>
        <w:tabs>
          <w:tab w:val="left" w:pos="142"/>
          <w:tab w:val="left" w:pos="426"/>
          <w:tab w:val="left" w:pos="709"/>
          <w:tab w:val="left" w:pos="1134"/>
        </w:tabs>
        <w:spacing w:before="0"/>
        <w:ind w:left="0" w:firstLine="709"/>
        <w:rPr>
          <w:sz w:val="18"/>
          <w:szCs w:val="18"/>
        </w:rPr>
      </w:pPr>
      <w:r w:rsidRPr="00BD036F">
        <w:rPr>
          <w:sz w:val="18"/>
          <w:szCs w:val="18"/>
        </w:rPr>
        <w:t xml:space="preserve">Акт приемки товаров, работ, услуг (форма ОКУД 0510452) должен быть подписан всеми лицами, участвовавшими в приемке </w:t>
      </w:r>
      <w:r w:rsidRPr="00BD036F">
        <w:rPr>
          <w:bCs/>
          <w:sz w:val="18"/>
          <w:szCs w:val="18"/>
        </w:rPr>
        <w:t xml:space="preserve">результатов </w:t>
      </w:r>
      <w:r w:rsidRPr="00BD036F">
        <w:rPr>
          <w:sz w:val="18"/>
          <w:szCs w:val="18"/>
        </w:rPr>
        <w:t>выполненных работ. Лицо, не согласное с содержанием акта, обязано подписать его с оговоркой о своем несогласии и изложить свое мнение.</w:t>
      </w:r>
    </w:p>
    <w:p w:rsidR="00DE4991" w:rsidRDefault="009067F1" w:rsidP="00DE4991">
      <w:pPr>
        <w:pStyle w:val="20"/>
        <w:numPr>
          <w:ilvl w:val="1"/>
          <w:numId w:val="13"/>
        </w:numPr>
        <w:shd w:val="clear" w:color="auto" w:fill="FFFFFF"/>
        <w:tabs>
          <w:tab w:val="clear" w:pos="0"/>
          <w:tab w:val="num" w:pos="142"/>
          <w:tab w:val="left" w:pos="426"/>
          <w:tab w:val="left" w:pos="709"/>
          <w:tab w:val="left" w:pos="1134"/>
        </w:tabs>
        <w:suppressAutoHyphens/>
        <w:spacing w:before="0"/>
        <w:ind w:left="0" w:firstLine="709"/>
        <w:rPr>
          <w:bCs/>
          <w:sz w:val="18"/>
          <w:szCs w:val="18"/>
        </w:rPr>
      </w:pPr>
      <w:r w:rsidRPr="00BD036F">
        <w:rPr>
          <w:sz w:val="18"/>
          <w:szCs w:val="18"/>
        </w:rPr>
        <w:t xml:space="preserve">Заказчик направляет подписанный членами и председателем приемочной комиссии Акт приемки товаров, работ, услуг (форма ОКУД 0510452) на подпись Подрядчику по электронной почте, указанной в п. 9.2 настоящего Договора. </w:t>
      </w:r>
    </w:p>
    <w:p w:rsidR="00DE4991" w:rsidRPr="00DE4991" w:rsidRDefault="00DE4991" w:rsidP="00DE4991">
      <w:pPr>
        <w:pStyle w:val="20"/>
        <w:shd w:val="clear" w:color="auto" w:fill="FFFFFF"/>
        <w:tabs>
          <w:tab w:val="num" w:pos="142"/>
          <w:tab w:val="left" w:pos="426"/>
          <w:tab w:val="left" w:pos="709"/>
          <w:tab w:val="left" w:pos="1134"/>
        </w:tabs>
        <w:suppressAutoHyphens/>
        <w:spacing w:before="0"/>
        <w:ind w:left="0" w:firstLine="709"/>
        <w:rPr>
          <w:bCs/>
          <w:sz w:val="18"/>
          <w:szCs w:val="18"/>
        </w:rPr>
      </w:pPr>
      <w:r w:rsidRPr="00DE4991">
        <w:rPr>
          <w:sz w:val="18"/>
          <w:szCs w:val="18"/>
        </w:rPr>
        <w:t xml:space="preserve">Предоставление Акта приемки товаров, работ, услуг (форма ОКУД 0510452) на подпись Подрядчику производится при реализации технической возможности программного обеспечения по бухгалтерскому учету Заказчика. </w:t>
      </w:r>
    </w:p>
    <w:p w:rsidR="009067F1" w:rsidRPr="00BD036F" w:rsidRDefault="009067F1" w:rsidP="00DE4991">
      <w:pPr>
        <w:pStyle w:val="af6"/>
        <w:numPr>
          <w:ilvl w:val="1"/>
          <w:numId w:val="13"/>
        </w:numPr>
        <w:shd w:val="clear" w:color="auto" w:fill="FFFFFF"/>
        <w:tabs>
          <w:tab w:val="left" w:pos="142"/>
          <w:tab w:val="left" w:pos="567"/>
          <w:tab w:val="left" w:pos="1134"/>
        </w:tabs>
        <w:suppressAutoHyphens/>
        <w:spacing w:before="0"/>
        <w:ind w:left="0" w:firstLine="709"/>
        <w:rPr>
          <w:sz w:val="18"/>
          <w:szCs w:val="18"/>
        </w:rPr>
      </w:pPr>
      <w:r w:rsidRPr="00BD036F">
        <w:rPr>
          <w:sz w:val="18"/>
          <w:szCs w:val="18"/>
        </w:rPr>
        <w:t>Подрядчик, получив Акт приемки товаров, работ, услуг (форма ОКУД 0510452), обязан:</w:t>
      </w:r>
    </w:p>
    <w:p w:rsidR="009067F1" w:rsidRPr="00BD036F" w:rsidRDefault="009067F1" w:rsidP="00DE4991">
      <w:pPr>
        <w:pStyle w:val="af6"/>
        <w:numPr>
          <w:ilvl w:val="2"/>
          <w:numId w:val="13"/>
        </w:numPr>
        <w:shd w:val="clear" w:color="auto" w:fill="FFFFFF"/>
        <w:tabs>
          <w:tab w:val="left" w:pos="142"/>
          <w:tab w:val="left" w:pos="567"/>
          <w:tab w:val="left" w:pos="1134"/>
          <w:tab w:val="left" w:pos="1276"/>
        </w:tabs>
        <w:suppressAutoHyphens/>
        <w:spacing w:before="0"/>
        <w:ind w:left="0" w:firstLine="709"/>
        <w:rPr>
          <w:rStyle w:val="FontStyle23"/>
          <w:b w:val="0"/>
          <w:bCs w:val="0"/>
          <w:sz w:val="18"/>
          <w:szCs w:val="18"/>
        </w:rPr>
      </w:pPr>
      <w:r w:rsidRPr="00BD036F">
        <w:rPr>
          <w:sz w:val="18"/>
          <w:szCs w:val="18"/>
          <w:u w:val="single"/>
        </w:rPr>
        <w:t>В случае, если результаты выполненных работ</w:t>
      </w:r>
      <w:r w:rsidRPr="00BD036F">
        <w:rPr>
          <w:bCs/>
          <w:sz w:val="18"/>
          <w:szCs w:val="18"/>
          <w:u w:val="single"/>
        </w:rPr>
        <w:t xml:space="preserve"> </w:t>
      </w:r>
      <w:r w:rsidRPr="00BD036F">
        <w:rPr>
          <w:sz w:val="18"/>
          <w:szCs w:val="18"/>
          <w:u w:val="single"/>
        </w:rPr>
        <w:t>приняты Заказчиком без расхождений,</w:t>
      </w:r>
      <w:r w:rsidRPr="00BD036F">
        <w:rPr>
          <w:sz w:val="18"/>
          <w:szCs w:val="18"/>
        </w:rPr>
        <w:t xml:space="preserve"> в течение 3 (Трех) рабочих дней подписать Акт приемки товаров, работ, услуг (форма ОКУД 0510452) и направить Заказчику сканированную копию. Оригинал подписанного Акта приемки товаров, работ, услуг (форма ОКУД 0510452) Подрядчик направляет в адрес Заказчика Почтой России по адресу: </w:t>
      </w:r>
      <w:r w:rsidRPr="00117B5E">
        <w:rPr>
          <w:rStyle w:val="FontStyle23"/>
          <w:b w:val="0"/>
          <w:sz w:val="18"/>
          <w:szCs w:val="18"/>
        </w:rPr>
        <w:t xml:space="preserve">125130, г. Москва, ул. </w:t>
      </w:r>
      <w:proofErr w:type="spellStart"/>
      <w:r w:rsidRPr="00117B5E">
        <w:rPr>
          <w:rStyle w:val="FontStyle23"/>
          <w:b w:val="0"/>
          <w:sz w:val="18"/>
          <w:szCs w:val="18"/>
        </w:rPr>
        <w:t>Приорова</w:t>
      </w:r>
      <w:proofErr w:type="spellEnd"/>
      <w:r w:rsidRPr="00117B5E">
        <w:rPr>
          <w:rStyle w:val="FontStyle23"/>
          <w:b w:val="0"/>
          <w:sz w:val="18"/>
          <w:szCs w:val="18"/>
        </w:rPr>
        <w:t>, д. 36.</w:t>
      </w:r>
      <w:r w:rsidRPr="00BD036F">
        <w:rPr>
          <w:rStyle w:val="FontStyle23"/>
          <w:sz w:val="18"/>
          <w:szCs w:val="18"/>
        </w:rPr>
        <w:t xml:space="preserve"> </w:t>
      </w:r>
    </w:p>
    <w:p w:rsidR="009067F1" w:rsidRPr="00BD036F" w:rsidRDefault="009067F1" w:rsidP="00DE4991">
      <w:pPr>
        <w:pStyle w:val="af6"/>
        <w:shd w:val="clear" w:color="auto" w:fill="FFFFFF"/>
        <w:tabs>
          <w:tab w:val="left" w:pos="142"/>
          <w:tab w:val="left" w:pos="567"/>
          <w:tab w:val="left" w:pos="1276"/>
        </w:tabs>
        <w:spacing w:before="0"/>
        <w:ind w:left="0" w:firstLine="709"/>
        <w:rPr>
          <w:rStyle w:val="FontStyle23"/>
          <w:b w:val="0"/>
          <w:bCs w:val="0"/>
          <w:sz w:val="18"/>
          <w:szCs w:val="18"/>
        </w:rPr>
      </w:pPr>
      <w:r w:rsidRPr="00BD036F">
        <w:rPr>
          <w:sz w:val="18"/>
          <w:szCs w:val="18"/>
        </w:rPr>
        <w:t>Оплата результатов выполненных работ производится только после получения подписанного от Подрядчика Акта приемки товаров, работ, услуг (форма ОКУД 0510452) и утверждения его Заказчиком.</w:t>
      </w:r>
    </w:p>
    <w:p w:rsidR="009067F1" w:rsidRPr="00BD036F" w:rsidRDefault="009067F1" w:rsidP="00DE4991">
      <w:pPr>
        <w:pStyle w:val="af6"/>
        <w:numPr>
          <w:ilvl w:val="2"/>
          <w:numId w:val="13"/>
        </w:numPr>
        <w:shd w:val="clear" w:color="auto" w:fill="FFFFFF"/>
        <w:tabs>
          <w:tab w:val="left" w:pos="142"/>
          <w:tab w:val="left" w:pos="567"/>
          <w:tab w:val="left" w:pos="1276"/>
        </w:tabs>
        <w:suppressAutoHyphens/>
        <w:spacing w:before="0"/>
        <w:ind w:left="0" w:firstLine="709"/>
        <w:rPr>
          <w:sz w:val="18"/>
          <w:szCs w:val="18"/>
        </w:rPr>
      </w:pPr>
      <w:r w:rsidRPr="00BD036F">
        <w:rPr>
          <w:sz w:val="18"/>
          <w:szCs w:val="18"/>
          <w:u w:val="single"/>
        </w:rPr>
        <w:t>В случае, если результаты выполненных работ</w:t>
      </w:r>
      <w:r w:rsidRPr="00BD036F">
        <w:rPr>
          <w:bCs/>
          <w:sz w:val="18"/>
          <w:szCs w:val="18"/>
          <w:u w:val="single"/>
        </w:rPr>
        <w:t xml:space="preserve"> </w:t>
      </w:r>
      <w:r w:rsidRPr="00BD036F">
        <w:rPr>
          <w:sz w:val="18"/>
          <w:szCs w:val="18"/>
          <w:u w:val="single"/>
        </w:rPr>
        <w:t>приняты Заказчиком с расхождениями:</w:t>
      </w:r>
      <w:r w:rsidRPr="00BD036F">
        <w:rPr>
          <w:sz w:val="18"/>
          <w:szCs w:val="18"/>
        </w:rPr>
        <w:t xml:space="preserve"> </w:t>
      </w:r>
    </w:p>
    <w:p w:rsidR="009067F1" w:rsidRPr="00BD036F" w:rsidRDefault="009067F1" w:rsidP="00DE4991">
      <w:pPr>
        <w:pStyle w:val="20"/>
        <w:numPr>
          <w:ilvl w:val="0"/>
          <w:numId w:val="27"/>
        </w:numPr>
        <w:shd w:val="clear" w:color="auto" w:fill="FFFFFF"/>
        <w:tabs>
          <w:tab w:val="left" w:pos="851"/>
          <w:tab w:val="left" w:pos="1134"/>
        </w:tabs>
        <w:suppressAutoHyphens/>
        <w:spacing w:before="0"/>
        <w:ind w:left="0" w:firstLine="709"/>
        <w:rPr>
          <w:sz w:val="18"/>
          <w:szCs w:val="18"/>
        </w:rPr>
      </w:pPr>
      <w:r w:rsidRPr="00BD036F">
        <w:rPr>
          <w:sz w:val="18"/>
          <w:szCs w:val="18"/>
        </w:rPr>
        <w:t>либо устранить выявленные несоответствия результатов выполненных работ</w:t>
      </w:r>
      <w:r w:rsidRPr="00BD036F">
        <w:rPr>
          <w:bCs/>
          <w:sz w:val="18"/>
          <w:szCs w:val="18"/>
        </w:rPr>
        <w:t xml:space="preserve"> </w:t>
      </w:r>
      <w:r w:rsidRPr="00BD036F">
        <w:rPr>
          <w:sz w:val="18"/>
          <w:szCs w:val="18"/>
        </w:rPr>
        <w:t xml:space="preserve">условиям настоящего </w:t>
      </w:r>
      <w:r w:rsidRPr="00BD036F">
        <w:rPr>
          <w:bCs/>
          <w:sz w:val="18"/>
          <w:szCs w:val="18"/>
        </w:rPr>
        <w:t>Договора</w:t>
      </w:r>
      <w:r w:rsidRPr="00BD036F">
        <w:rPr>
          <w:sz w:val="18"/>
          <w:szCs w:val="18"/>
        </w:rPr>
        <w:t xml:space="preserve"> в течение срока, указанного в акте;</w:t>
      </w:r>
    </w:p>
    <w:p w:rsidR="009067F1" w:rsidRPr="00BD036F" w:rsidRDefault="009067F1" w:rsidP="00DE4991">
      <w:pPr>
        <w:pStyle w:val="20"/>
        <w:numPr>
          <w:ilvl w:val="0"/>
          <w:numId w:val="27"/>
        </w:numPr>
        <w:shd w:val="clear" w:color="auto" w:fill="FFFFFF"/>
        <w:tabs>
          <w:tab w:val="left" w:pos="709"/>
          <w:tab w:val="left" w:pos="826"/>
          <w:tab w:val="left" w:pos="1134"/>
        </w:tabs>
        <w:suppressAutoHyphens/>
        <w:spacing w:before="0"/>
        <w:ind w:left="0" w:firstLine="709"/>
        <w:rPr>
          <w:sz w:val="18"/>
          <w:szCs w:val="18"/>
        </w:rPr>
      </w:pPr>
      <w:r w:rsidRPr="00BD036F">
        <w:rPr>
          <w:sz w:val="18"/>
          <w:szCs w:val="18"/>
        </w:rPr>
        <w:t>либо направить Заказчику письменный ответ по существу акта в течение 2 (двух) рабочих дней с даты его получения.</w:t>
      </w:r>
    </w:p>
    <w:p w:rsidR="009067F1" w:rsidRPr="00BD036F" w:rsidRDefault="009067F1" w:rsidP="00DE4991">
      <w:pPr>
        <w:shd w:val="clear" w:color="auto" w:fill="FFFFFF"/>
        <w:tabs>
          <w:tab w:val="left" w:pos="0"/>
          <w:tab w:val="left" w:pos="826"/>
        </w:tabs>
        <w:ind w:firstLine="709"/>
        <w:jc w:val="both"/>
        <w:rPr>
          <w:sz w:val="18"/>
          <w:szCs w:val="18"/>
        </w:rPr>
      </w:pPr>
      <w:r w:rsidRPr="00BD036F">
        <w:rPr>
          <w:sz w:val="18"/>
          <w:szCs w:val="18"/>
        </w:rPr>
        <w:t>Оставление Акта приемки товаров, работ, услуг (форма ОКУД 0510452) без ответа в установленный срок означает признание его Подрядчиком. В этом случае Подрядчик обязан устранить выявленные несоответствия результатов выполненных работ</w:t>
      </w:r>
      <w:r w:rsidRPr="00BD036F">
        <w:rPr>
          <w:bCs/>
          <w:sz w:val="18"/>
          <w:szCs w:val="18"/>
        </w:rPr>
        <w:t xml:space="preserve"> </w:t>
      </w:r>
      <w:r w:rsidRPr="00BD036F">
        <w:rPr>
          <w:sz w:val="18"/>
          <w:szCs w:val="18"/>
        </w:rPr>
        <w:t>условиям настоящего Договора в течение срока, указанного в акте.</w:t>
      </w:r>
    </w:p>
    <w:p w:rsidR="009067F1" w:rsidRPr="00BD036F" w:rsidRDefault="009067F1" w:rsidP="00DE4991">
      <w:pPr>
        <w:pStyle w:val="20"/>
        <w:numPr>
          <w:ilvl w:val="1"/>
          <w:numId w:val="13"/>
        </w:numPr>
        <w:shd w:val="clear" w:color="auto" w:fill="FFFFFF"/>
        <w:tabs>
          <w:tab w:val="left" w:pos="0"/>
          <w:tab w:val="left" w:pos="426"/>
          <w:tab w:val="left" w:pos="1134"/>
        </w:tabs>
        <w:suppressAutoHyphens/>
        <w:spacing w:before="0"/>
        <w:ind w:left="0" w:firstLine="709"/>
        <w:rPr>
          <w:sz w:val="18"/>
          <w:szCs w:val="18"/>
        </w:rPr>
      </w:pPr>
      <w:r w:rsidRPr="00BD036F">
        <w:rPr>
          <w:sz w:val="18"/>
          <w:szCs w:val="18"/>
        </w:rPr>
        <w:t>В случае несогласия Подрядчика с расхождениями, выявленными при приемке результатов выполненных работ и содержанием акта, Стороны вправе привлечь независимых экспертов (экспертные организации), выбор которых осуществляется в соответствии с действующим законодательством Российской Федерации</w:t>
      </w:r>
      <w:r w:rsidRPr="00BD036F">
        <w:rPr>
          <w:bCs/>
          <w:sz w:val="18"/>
          <w:szCs w:val="18"/>
        </w:rPr>
        <w:t>.</w:t>
      </w:r>
    </w:p>
    <w:p w:rsidR="009067F1" w:rsidRPr="00BD036F" w:rsidRDefault="009067F1" w:rsidP="00DE4991">
      <w:pPr>
        <w:pStyle w:val="20"/>
        <w:numPr>
          <w:ilvl w:val="1"/>
          <w:numId w:val="13"/>
        </w:numPr>
        <w:shd w:val="clear" w:color="auto" w:fill="FFFFFF"/>
        <w:tabs>
          <w:tab w:val="left" w:pos="0"/>
          <w:tab w:val="left" w:pos="426"/>
          <w:tab w:val="left" w:pos="709"/>
          <w:tab w:val="left" w:pos="1134"/>
        </w:tabs>
        <w:suppressAutoHyphens/>
        <w:spacing w:before="0"/>
        <w:ind w:left="0" w:firstLine="709"/>
        <w:rPr>
          <w:sz w:val="18"/>
          <w:szCs w:val="18"/>
        </w:rPr>
      </w:pPr>
      <w:r w:rsidRPr="00BD036F">
        <w:rPr>
          <w:sz w:val="18"/>
          <w:szCs w:val="18"/>
        </w:rPr>
        <w:t>Порядок проведения независимой экспертизы результатов выполненных работ</w:t>
      </w:r>
      <w:r w:rsidRPr="00BD036F">
        <w:rPr>
          <w:bCs/>
          <w:sz w:val="18"/>
          <w:szCs w:val="18"/>
        </w:rPr>
        <w:t xml:space="preserve"> </w:t>
      </w:r>
      <w:r w:rsidRPr="00BD036F">
        <w:rPr>
          <w:sz w:val="18"/>
          <w:szCs w:val="18"/>
        </w:rPr>
        <w:t>определяется действующим законодательством Российской Федерации. Все расходы на проведение независимой экспертизы, включая все сопутствующие расходы, включены в цену Договора и оплачиваются Подрядчиком вне зависимости от результатов экспертизы. До предоставления Заказчику заключения независимой экспертизы результаты выполненных работ</w:t>
      </w:r>
      <w:r w:rsidRPr="00BD036F">
        <w:rPr>
          <w:bCs/>
          <w:sz w:val="18"/>
          <w:szCs w:val="18"/>
        </w:rPr>
        <w:t xml:space="preserve"> </w:t>
      </w:r>
      <w:r w:rsidRPr="00BD036F">
        <w:rPr>
          <w:sz w:val="18"/>
          <w:szCs w:val="18"/>
        </w:rPr>
        <w:t>не принимаются и не оплачиваются. Подрядчик в период проведения независимой экспертизы не освобождается от исполнения обязательств по настоящему договору.</w:t>
      </w:r>
    </w:p>
    <w:p w:rsidR="009067F1" w:rsidRPr="00BD036F" w:rsidRDefault="009067F1" w:rsidP="00DE4991">
      <w:pPr>
        <w:pStyle w:val="20"/>
        <w:numPr>
          <w:ilvl w:val="1"/>
          <w:numId w:val="13"/>
        </w:numPr>
        <w:shd w:val="clear" w:color="auto" w:fill="FFFFFF"/>
        <w:tabs>
          <w:tab w:val="left" w:pos="0"/>
          <w:tab w:val="left" w:pos="426"/>
          <w:tab w:val="left" w:pos="1134"/>
        </w:tabs>
        <w:suppressAutoHyphens/>
        <w:spacing w:before="0"/>
        <w:ind w:left="0" w:firstLine="709"/>
        <w:rPr>
          <w:sz w:val="18"/>
          <w:szCs w:val="18"/>
        </w:rPr>
      </w:pPr>
      <w:r w:rsidRPr="00BD036F">
        <w:rPr>
          <w:sz w:val="18"/>
          <w:szCs w:val="18"/>
        </w:rPr>
        <w:t>Результаты выполненных работ</w:t>
      </w:r>
      <w:r w:rsidRPr="00BD036F">
        <w:rPr>
          <w:bCs/>
          <w:sz w:val="18"/>
          <w:szCs w:val="18"/>
        </w:rPr>
        <w:t xml:space="preserve"> </w:t>
      </w:r>
      <w:r w:rsidRPr="00BD036F">
        <w:rPr>
          <w:sz w:val="18"/>
          <w:szCs w:val="18"/>
        </w:rPr>
        <w:t>будут считаться принятыми Заказчиком в полном объеме и надлежащего качества после утверждения Заказчиком Акта приемки товаров, работ, услуг (форма ОКУД 0510452).</w:t>
      </w:r>
    </w:p>
    <w:p w:rsidR="000B7797" w:rsidRDefault="000B7797" w:rsidP="00DE4991">
      <w:pPr>
        <w:pStyle w:val="20"/>
        <w:shd w:val="clear" w:color="auto" w:fill="FFFFFF"/>
        <w:tabs>
          <w:tab w:val="left" w:pos="0"/>
          <w:tab w:val="left" w:pos="426"/>
        </w:tabs>
        <w:suppressAutoHyphens/>
        <w:spacing w:before="0"/>
        <w:ind w:left="0"/>
        <w:rPr>
          <w:sz w:val="18"/>
          <w:szCs w:val="18"/>
          <w:highlight w:val="white"/>
        </w:rPr>
      </w:pPr>
    </w:p>
    <w:p w:rsidR="000B7797" w:rsidRDefault="00983D3D" w:rsidP="00DE4991">
      <w:pPr>
        <w:pStyle w:val="-11"/>
        <w:numPr>
          <w:ilvl w:val="0"/>
          <w:numId w:val="5"/>
        </w:numPr>
        <w:jc w:val="center"/>
        <w:rPr>
          <w:highlight w:val="white"/>
        </w:rPr>
      </w:pPr>
      <w:r>
        <w:rPr>
          <w:b/>
          <w:sz w:val="18"/>
          <w:szCs w:val="18"/>
          <w:highlight w:val="white"/>
        </w:rPr>
        <w:t>ГАРАНТИЙНЫЕ ОБЯЗАТЕЛЬСТВА.</w:t>
      </w:r>
    </w:p>
    <w:p w:rsidR="000B7797" w:rsidRDefault="00983D3D" w:rsidP="00DE4991">
      <w:pPr>
        <w:pStyle w:val="af6"/>
        <w:numPr>
          <w:ilvl w:val="1"/>
          <w:numId w:val="5"/>
        </w:numPr>
        <w:tabs>
          <w:tab w:val="left" w:pos="1134"/>
        </w:tabs>
        <w:suppressAutoHyphens/>
        <w:spacing w:before="0"/>
        <w:ind w:left="0" w:firstLine="851"/>
        <w:rPr>
          <w:highlight w:val="white"/>
        </w:rPr>
      </w:pPr>
      <w:r>
        <w:rPr>
          <w:sz w:val="18"/>
          <w:szCs w:val="18"/>
          <w:highlight w:val="white"/>
        </w:rPr>
        <w:t xml:space="preserve">Подрядчик гарантирует Заказчику надлежащее качество выполнения работ. Результат выполненных Подрядчиком работ должен соответствовать требованиям, установленным действующим законодательством Российской Федерации. </w:t>
      </w:r>
    </w:p>
    <w:p w:rsidR="000B7797" w:rsidRPr="0035680F" w:rsidRDefault="00983D3D" w:rsidP="00DE4991">
      <w:pPr>
        <w:numPr>
          <w:ilvl w:val="1"/>
          <w:numId w:val="5"/>
        </w:numPr>
        <w:tabs>
          <w:tab w:val="left" w:pos="1134"/>
        </w:tabs>
        <w:suppressAutoHyphens/>
        <w:ind w:left="0" w:firstLine="851"/>
        <w:jc w:val="both"/>
      </w:pPr>
      <w:r>
        <w:rPr>
          <w:sz w:val="18"/>
          <w:szCs w:val="18"/>
          <w:highlight w:val="white"/>
        </w:rPr>
        <w:t xml:space="preserve"> Гарантии качества распространяются на все конструктивные элементы и работы, выполненные Подрядчиком по </w:t>
      </w:r>
      <w:r w:rsidR="000E666E">
        <w:rPr>
          <w:sz w:val="18"/>
          <w:szCs w:val="18"/>
          <w:highlight w:val="white"/>
        </w:rPr>
        <w:t>Договор</w:t>
      </w:r>
      <w:r>
        <w:rPr>
          <w:sz w:val="18"/>
          <w:szCs w:val="18"/>
          <w:highlight w:val="white"/>
        </w:rPr>
        <w:t>у.</w:t>
      </w:r>
    </w:p>
    <w:p w:rsidR="000B7797" w:rsidRPr="0035680F" w:rsidRDefault="00983D3D" w:rsidP="00DE4991">
      <w:pPr>
        <w:numPr>
          <w:ilvl w:val="1"/>
          <w:numId w:val="5"/>
        </w:numPr>
        <w:tabs>
          <w:tab w:val="left" w:pos="1134"/>
        </w:tabs>
        <w:suppressAutoHyphens/>
        <w:ind w:left="0" w:firstLine="851"/>
        <w:jc w:val="both"/>
      </w:pPr>
      <w:r w:rsidRPr="0035680F">
        <w:rPr>
          <w:sz w:val="18"/>
          <w:szCs w:val="18"/>
        </w:rPr>
        <w:t xml:space="preserve"> Гарантийный срок на выполняемые работы (и их результаты) устанавливается в соответствии с Техн</w:t>
      </w:r>
      <w:r w:rsidR="00970607" w:rsidRPr="0035680F">
        <w:rPr>
          <w:sz w:val="18"/>
          <w:szCs w:val="18"/>
        </w:rPr>
        <w:t>ическим заданием (Приложение № 1</w:t>
      </w:r>
      <w:r w:rsidRPr="0035680F">
        <w:rPr>
          <w:sz w:val="18"/>
          <w:szCs w:val="18"/>
        </w:rPr>
        <w:t xml:space="preserve"> к настоящему </w:t>
      </w:r>
      <w:r w:rsidR="000E666E" w:rsidRPr="0035680F">
        <w:rPr>
          <w:sz w:val="18"/>
          <w:szCs w:val="18"/>
        </w:rPr>
        <w:t>Договор</w:t>
      </w:r>
      <w:r w:rsidRPr="0035680F">
        <w:rPr>
          <w:sz w:val="18"/>
          <w:szCs w:val="18"/>
        </w:rPr>
        <w:t>у).</w:t>
      </w:r>
    </w:p>
    <w:p w:rsidR="000B7797" w:rsidRDefault="00983D3D" w:rsidP="00DE4991">
      <w:pPr>
        <w:numPr>
          <w:ilvl w:val="1"/>
          <w:numId w:val="5"/>
        </w:numPr>
        <w:tabs>
          <w:tab w:val="left" w:pos="1134"/>
        </w:tabs>
        <w:suppressAutoHyphens/>
        <w:ind w:left="0" w:firstLine="851"/>
        <w:jc w:val="both"/>
        <w:rPr>
          <w:highlight w:val="white"/>
        </w:rPr>
      </w:pPr>
      <w:r>
        <w:rPr>
          <w:sz w:val="18"/>
          <w:szCs w:val="18"/>
          <w:highlight w:val="white"/>
        </w:rPr>
        <w:t xml:space="preserve"> Если в период гарантийной эксплуатации обнаружатся недостатки, препятствующие нормальной эксплуатации результатов выполненных работ, то Подрядчик обязан их устранить за свой счет в установленные Заказчиком сроки без дополнительных расходов со стороны Заказчика. Для участия в составлении акта, фиксирующего недостатки, согласования порядка и сроков их устранения Подрядчик обязан направить своего представителя не позднее 2 (Двух) дней со дня получения письменного извещения от Заказчика. Гарантийный срок в этом случае продлевается соответственно на период устранения недостатков.</w:t>
      </w:r>
    </w:p>
    <w:p w:rsidR="000B7797" w:rsidRDefault="00983D3D" w:rsidP="00DE4991">
      <w:pPr>
        <w:numPr>
          <w:ilvl w:val="1"/>
          <w:numId w:val="5"/>
        </w:numPr>
        <w:tabs>
          <w:tab w:val="left" w:pos="1134"/>
        </w:tabs>
        <w:suppressAutoHyphens/>
        <w:ind w:left="0" w:firstLine="851"/>
        <w:jc w:val="both"/>
        <w:rPr>
          <w:highlight w:val="white"/>
        </w:rPr>
      </w:pPr>
      <w:r>
        <w:rPr>
          <w:sz w:val="18"/>
          <w:szCs w:val="18"/>
          <w:highlight w:val="white"/>
        </w:rPr>
        <w:t xml:space="preserve"> При отказе Подрядчика от составления или подписания акта обнаруженных дефектов Заказчик составляет односторонний акт на основе проведения независимой экспертизы. </w:t>
      </w:r>
    </w:p>
    <w:p w:rsidR="000B7797" w:rsidRDefault="00983D3D" w:rsidP="00DE4991">
      <w:pPr>
        <w:numPr>
          <w:ilvl w:val="1"/>
          <w:numId w:val="5"/>
        </w:numPr>
        <w:tabs>
          <w:tab w:val="left" w:pos="1134"/>
        </w:tabs>
        <w:suppressAutoHyphens/>
        <w:ind w:left="0" w:firstLine="851"/>
        <w:jc w:val="both"/>
        <w:rPr>
          <w:highlight w:val="white"/>
        </w:rPr>
      </w:pPr>
      <w:r>
        <w:rPr>
          <w:sz w:val="18"/>
          <w:szCs w:val="18"/>
          <w:highlight w:val="white"/>
        </w:rPr>
        <w:t xml:space="preserve"> При возникновении в течение гарантийного срока аварийных ситуаций, приводящих к угрозе жизни, здоровья жителей, а также порче их имущества, проведение работ по устранению аварийных ситуаций производится незамедлительно. Причины и последствия аварийной ситуации устраняются Подрядчиком. Причины возникновения аварийной ситуации устанавливаются на основании акта комиссионной проверки, проводимой с участием представителя Заказчика, Подрядчика, территориальных органов исполнительной власти, служб технического и авторского надзора и др.</w:t>
      </w:r>
    </w:p>
    <w:p w:rsidR="000B7797" w:rsidRDefault="000B7797" w:rsidP="00DE4991">
      <w:pPr>
        <w:tabs>
          <w:tab w:val="left" w:pos="1134"/>
        </w:tabs>
        <w:ind w:firstLine="851"/>
        <w:contextualSpacing/>
        <w:rPr>
          <w:sz w:val="18"/>
          <w:szCs w:val="18"/>
          <w:highlight w:val="white"/>
        </w:rPr>
      </w:pPr>
    </w:p>
    <w:p w:rsidR="000B7797" w:rsidRPr="0031655A" w:rsidRDefault="00983D3D" w:rsidP="00DE4991">
      <w:pPr>
        <w:numPr>
          <w:ilvl w:val="0"/>
          <w:numId w:val="5"/>
        </w:numPr>
        <w:suppressAutoHyphens/>
        <w:jc w:val="center"/>
        <w:rPr>
          <w:b/>
          <w:sz w:val="18"/>
          <w:szCs w:val="18"/>
          <w:highlight w:val="white"/>
        </w:rPr>
      </w:pPr>
      <w:r w:rsidRPr="0031655A">
        <w:rPr>
          <w:b/>
          <w:sz w:val="18"/>
          <w:szCs w:val="18"/>
          <w:highlight w:val="white"/>
        </w:rPr>
        <w:t>ОТВЕТСТВЕННОСТЬ СТОРОН.</w:t>
      </w:r>
    </w:p>
    <w:p w:rsidR="000B7797" w:rsidRDefault="00983D3D" w:rsidP="00DE4991">
      <w:pPr>
        <w:pStyle w:val="af6"/>
        <w:widowControl w:val="0"/>
        <w:numPr>
          <w:ilvl w:val="1"/>
          <w:numId w:val="5"/>
        </w:numPr>
        <w:tabs>
          <w:tab w:val="left" w:pos="993"/>
          <w:tab w:val="left" w:pos="1134"/>
          <w:tab w:val="left" w:pos="1276"/>
          <w:tab w:val="left" w:pos="1418"/>
          <w:tab w:val="left" w:pos="1560"/>
        </w:tabs>
        <w:spacing w:before="0"/>
        <w:ind w:left="0" w:firstLine="709"/>
        <w:rPr>
          <w:highlight w:val="white"/>
        </w:rPr>
      </w:pPr>
      <w:r>
        <w:rPr>
          <w:sz w:val="18"/>
          <w:szCs w:val="18"/>
          <w:highlight w:val="white"/>
        </w:rPr>
        <w:t xml:space="preserve">За неисполнение или ненадлежащее исполнение своих обязательств, установленных настоящим </w:t>
      </w:r>
      <w:r w:rsidR="000E666E">
        <w:rPr>
          <w:sz w:val="18"/>
          <w:szCs w:val="18"/>
          <w:highlight w:val="white"/>
        </w:rPr>
        <w:t>Договор</w:t>
      </w:r>
      <w:r>
        <w:rPr>
          <w:sz w:val="18"/>
          <w:szCs w:val="18"/>
          <w:highlight w:val="white"/>
        </w:rPr>
        <w:t>ом, Стороны несут ответственность в соответствии с действующим законодательством Российской Федерации.</w:t>
      </w:r>
    </w:p>
    <w:p w:rsidR="000B7797" w:rsidRDefault="00983D3D" w:rsidP="00DE4991">
      <w:pPr>
        <w:pStyle w:val="af6"/>
        <w:widowControl w:val="0"/>
        <w:numPr>
          <w:ilvl w:val="1"/>
          <w:numId w:val="5"/>
        </w:numPr>
        <w:tabs>
          <w:tab w:val="left" w:pos="993"/>
          <w:tab w:val="left" w:pos="1276"/>
          <w:tab w:val="left" w:pos="1418"/>
          <w:tab w:val="left" w:pos="1560"/>
        </w:tabs>
        <w:spacing w:before="0"/>
        <w:ind w:left="0" w:firstLine="709"/>
        <w:rPr>
          <w:highlight w:val="white"/>
        </w:rPr>
      </w:pPr>
      <w:r>
        <w:rPr>
          <w:sz w:val="18"/>
          <w:szCs w:val="18"/>
          <w:highlight w:val="white"/>
        </w:rPr>
        <w:t xml:space="preserve">В случае просрочки исполнения Заказчиком обязательств, предусмотренных </w:t>
      </w:r>
      <w:r w:rsidR="000E666E">
        <w:rPr>
          <w:sz w:val="18"/>
          <w:szCs w:val="18"/>
          <w:highlight w:val="white"/>
        </w:rPr>
        <w:t>Договор</w:t>
      </w:r>
      <w:r>
        <w:rPr>
          <w:sz w:val="18"/>
          <w:szCs w:val="18"/>
          <w:highlight w:val="white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0E666E">
        <w:rPr>
          <w:sz w:val="18"/>
          <w:szCs w:val="18"/>
          <w:highlight w:val="white"/>
        </w:rPr>
        <w:t>Договор</w:t>
      </w:r>
      <w:r>
        <w:rPr>
          <w:sz w:val="18"/>
          <w:szCs w:val="18"/>
          <w:highlight w:val="white"/>
        </w:rPr>
        <w:t xml:space="preserve">ом, Подрядчик вправе потребовать уплаты неустоек (штрафов, пеней). </w:t>
      </w:r>
    </w:p>
    <w:p w:rsidR="000B7797" w:rsidRDefault="00941272" w:rsidP="00DE4991">
      <w:pPr>
        <w:pStyle w:val="af6"/>
        <w:widowControl w:val="0"/>
        <w:numPr>
          <w:ilvl w:val="1"/>
          <w:numId w:val="5"/>
        </w:numPr>
        <w:tabs>
          <w:tab w:val="left" w:pos="993"/>
          <w:tab w:val="left" w:pos="1276"/>
          <w:tab w:val="left" w:pos="1418"/>
          <w:tab w:val="left" w:pos="1560"/>
        </w:tabs>
        <w:spacing w:before="0"/>
        <w:ind w:left="0" w:firstLine="709"/>
        <w:rPr>
          <w:highlight w:val="white"/>
        </w:rPr>
      </w:pPr>
      <w:r w:rsidRPr="00941272">
        <w:rPr>
          <w:sz w:val="18"/>
          <w:szCs w:val="18"/>
          <w:highlight w:val="white"/>
        </w:rPr>
        <w:t>Пеня</w:t>
      </w:r>
      <w:r w:rsidR="00983D3D">
        <w:rPr>
          <w:sz w:val="18"/>
          <w:szCs w:val="18"/>
          <w:highlight w:val="white"/>
        </w:rPr>
        <w:t xml:space="preserve"> начисляется за каждый день просрочки исполнения Заказчиком обязательства по оплате цены </w:t>
      </w:r>
      <w:r w:rsidR="000E666E">
        <w:rPr>
          <w:sz w:val="18"/>
          <w:szCs w:val="18"/>
          <w:highlight w:val="white"/>
        </w:rPr>
        <w:t>Договор</w:t>
      </w:r>
      <w:r w:rsidR="00983D3D">
        <w:rPr>
          <w:sz w:val="18"/>
          <w:szCs w:val="18"/>
          <w:highlight w:val="white"/>
        </w:rPr>
        <w:t xml:space="preserve">а, в соответствии с условиями </w:t>
      </w:r>
      <w:r w:rsidR="000E666E">
        <w:rPr>
          <w:sz w:val="18"/>
          <w:szCs w:val="18"/>
          <w:highlight w:val="white"/>
        </w:rPr>
        <w:t>Договор</w:t>
      </w:r>
      <w:r w:rsidR="00983D3D">
        <w:rPr>
          <w:sz w:val="18"/>
          <w:szCs w:val="18"/>
          <w:highlight w:val="white"/>
        </w:rPr>
        <w:t xml:space="preserve">а, начиная со дня, следующего после дня истечения установленного </w:t>
      </w:r>
      <w:r w:rsidR="000E666E">
        <w:rPr>
          <w:sz w:val="18"/>
          <w:szCs w:val="18"/>
          <w:highlight w:val="white"/>
        </w:rPr>
        <w:t>Договор</w:t>
      </w:r>
      <w:r w:rsidR="00983D3D">
        <w:rPr>
          <w:sz w:val="18"/>
          <w:szCs w:val="18"/>
          <w:highlight w:val="white"/>
        </w:rPr>
        <w:t xml:space="preserve">ом срока исполнения обязательства по оплате цены </w:t>
      </w:r>
      <w:r w:rsidR="000E666E">
        <w:rPr>
          <w:sz w:val="18"/>
          <w:szCs w:val="18"/>
          <w:highlight w:val="white"/>
        </w:rPr>
        <w:t>Договор</w:t>
      </w:r>
      <w:r w:rsidR="00983D3D">
        <w:rPr>
          <w:sz w:val="18"/>
          <w:szCs w:val="18"/>
          <w:highlight w:val="white"/>
        </w:rPr>
        <w:t xml:space="preserve">а. При этом размер пени устанавливается </w:t>
      </w:r>
      <w:r w:rsidR="00983D3D">
        <w:rPr>
          <w:rFonts w:eastAsia="Calibri"/>
          <w:sz w:val="18"/>
          <w:szCs w:val="18"/>
          <w:highlight w:val="white"/>
          <w:lang w:eastAsia="en-US"/>
        </w:rPr>
        <w:t xml:space="preserve">в размере одной трехсотой действующей на дату уплаты пеней ключевой ставки Центрального банка Российской Федерации </w:t>
      </w:r>
      <w:r w:rsidR="00983D3D">
        <w:rPr>
          <w:sz w:val="18"/>
          <w:szCs w:val="18"/>
          <w:highlight w:val="white"/>
        </w:rPr>
        <w:t xml:space="preserve">от неуплаченной в срок суммы.  </w:t>
      </w:r>
    </w:p>
    <w:p w:rsidR="000B7797" w:rsidRPr="00645DFE" w:rsidRDefault="00983D3D" w:rsidP="00DE4991">
      <w:pPr>
        <w:pStyle w:val="af6"/>
        <w:widowControl w:val="0"/>
        <w:numPr>
          <w:ilvl w:val="1"/>
          <w:numId w:val="5"/>
        </w:numPr>
        <w:tabs>
          <w:tab w:val="left" w:pos="993"/>
          <w:tab w:val="left" w:pos="1276"/>
          <w:tab w:val="left" w:pos="1418"/>
          <w:tab w:val="left" w:pos="1560"/>
        </w:tabs>
        <w:spacing w:before="0"/>
        <w:ind w:left="0" w:firstLine="709"/>
      </w:pPr>
      <w:r>
        <w:rPr>
          <w:sz w:val="18"/>
          <w:szCs w:val="18"/>
          <w:highlight w:val="white"/>
        </w:rPr>
        <w:t xml:space="preserve">За каждый факт </w:t>
      </w:r>
      <w:r w:rsidRPr="00645DFE">
        <w:rPr>
          <w:sz w:val="18"/>
          <w:szCs w:val="18"/>
        </w:rPr>
        <w:t xml:space="preserve">неисполнения Заказчиком обязательств, предусмотренных </w:t>
      </w:r>
      <w:r w:rsidR="000E666E" w:rsidRPr="00645DFE">
        <w:rPr>
          <w:sz w:val="18"/>
          <w:szCs w:val="18"/>
        </w:rPr>
        <w:t>Договор</w:t>
      </w:r>
      <w:r w:rsidRPr="00645DFE">
        <w:rPr>
          <w:sz w:val="18"/>
          <w:szCs w:val="18"/>
        </w:rPr>
        <w:t xml:space="preserve">ом, за исключением просрочки исполнения обязательств, предусмотренных </w:t>
      </w:r>
      <w:r w:rsidR="000E666E" w:rsidRPr="00645DFE">
        <w:rPr>
          <w:sz w:val="18"/>
          <w:szCs w:val="18"/>
        </w:rPr>
        <w:t>Договор</w:t>
      </w:r>
      <w:r w:rsidRPr="00645DFE">
        <w:rPr>
          <w:sz w:val="18"/>
          <w:szCs w:val="18"/>
        </w:rPr>
        <w:t xml:space="preserve">ом, размер штрафа устанавливается в виде фиксированной суммы в размере: </w:t>
      </w:r>
      <w:r w:rsidR="0035680F" w:rsidRPr="00645DFE">
        <w:rPr>
          <w:sz w:val="18"/>
          <w:szCs w:val="18"/>
        </w:rPr>
        <w:br/>
      </w:r>
      <w:r w:rsidRPr="00645DFE">
        <w:rPr>
          <w:rFonts w:eastAsia="Calibri"/>
          <w:sz w:val="18"/>
          <w:szCs w:val="18"/>
        </w:rPr>
        <w:t>1 000 (Одной тысячи) рублей 00 копеек</w:t>
      </w:r>
      <w:r w:rsidRPr="00645DFE">
        <w:rPr>
          <w:sz w:val="18"/>
          <w:szCs w:val="18"/>
        </w:rPr>
        <w:t xml:space="preserve">, </w:t>
      </w:r>
      <w:r w:rsidRPr="00645DFE">
        <w:rPr>
          <w:rFonts w:eastAsia="Calibri"/>
          <w:sz w:val="18"/>
          <w:szCs w:val="18"/>
        </w:rPr>
        <w:t xml:space="preserve">в соответствии с Постановлением Правительства Российской Федерации </w:t>
      </w:r>
      <w:r w:rsidRPr="00645DFE">
        <w:rPr>
          <w:sz w:val="18"/>
          <w:szCs w:val="18"/>
        </w:rPr>
        <w:t>от 30.08.2017 № 1042.</w:t>
      </w:r>
    </w:p>
    <w:p w:rsidR="000B7797" w:rsidRPr="00645DFE" w:rsidRDefault="00C85708" w:rsidP="00DE4991">
      <w:pPr>
        <w:pStyle w:val="af6"/>
        <w:widowControl w:val="0"/>
        <w:tabs>
          <w:tab w:val="left" w:pos="993"/>
          <w:tab w:val="left" w:pos="1276"/>
          <w:tab w:val="left" w:pos="1418"/>
          <w:tab w:val="left" w:pos="1560"/>
        </w:tabs>
        <w:spacing w:before="0"/>
        <w:ind w:left="0" w:firstLine="709"/>
      </w:pPr>
      <w:r w:rsidRPr="00645DFE">
        <w:rPr>
          <w:sz w:val="18"/>
          <w:szCs w:val="18"/>
        </w:rPr>
        <w:t>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</w:p>
    <w:p w:rsidR="000B7797" w:rsidRPr="00867127" w:rsidRDefault="00983D3D" w:rsidP="00DE4991">
      <w:pPr>
        <w:pStyle w:val="af6"/>
        <w:widowControl w:val="0"/>
        <w:numPr>
          <w:ilvl w:val="1"/>
          <w:numId w:val="5"/>
        </w:numPr>
        <w:tabs>
          <w:tab w:val="left" w:pos="993"/>
          <w:tab w:val="left" w:pos="1276"/>
          <w:tab w:val="left" w:pos="1418"/>
          <w:tab w:val="left" w:pos="1560"/>
        </w:tabs>
        <w:spacing w:before="0"/>
        <w:ind w:left="0" w:firstLine="709"/>
      </w:pPr>
      <w:r>
        <w:rPr>
          <w:sz w:val="18"/>
          <w:szCs w:val="18"/>
          <w:highlight w:val="white"/>
        </w:rPr>
        <w:t xml:space="preserve">В случае просрочки исполнения Подрядчиком обязательств (в том числе гарантийного обязательства), предусмотренных </w:t>
      </w:r>
      <w:r w:rsidR="000E666E">
        <w:rPr>
          <w:sz w:val="18"/>
          <w:szCs w:val="18"/>
          <w:highlight w:val="white"/>
        </w:rPr>
        <w:t>Договор</w:t>
      </w:r>
      <w:r>
        <w:rPr>
          <w:sz w:val="18"/>
          <w:szCs w:val="18"/>
          <w:highlight w:val="white"/>
        </w:rPr>
        <w:t xml:space="preserve">ом, а также в иных случаях ненадлежащего исполнения Подрядчиком </w:t>
      </w:r>
      <w:r w:rsidRPr="00867127">
        <w:rPr>
          <w:sz w:val="18"/>
          <w:szCs w:val="18"/>
        </w:rPr>
        <w:t xml:space="preserve">обязательств, предусмотренных </w:t>
      </w:r>
      <w:r w:rsidR="000E666E" w:rsidRPr="00867127">
        <w:rPr>
          <w:sz w:val="18"/>
          <w:szCs w:val="18"/>
        </w:rPr>
        <w:t>Договор</w:t>
      </w:r>
      <w:r w:rsidRPr="00867127">
        <w:rPr>
          <w:sz w:val="18"/>
          <w:szCs w:val="18"/>
        </w:rPr>
        <w:t xml:space="preserve">ом, Заказчик </w:t>
      </w:r>
      <w:r w:rsidR="005A4539" w:rsidRPr="00867127">
        <w:rPr>
          <w:sz w:val="18"/>
          <w:szCs w:val="18"/>
        </w:rPr>
        <w:t>направляет поставщику (подрядчику, исполнителю) требование об уплате неустоек (штрафов, пеней)</w:t>
      </w:r>
      <w:r w:rsidRPr="00867127">
        <w:rPr>
          <w:sz w:val="18"/>
          <w:szCs w:val="18"/>
        </w:rPr>
        <w:t>.</w:t>
      </w:r>
    </w:p>
    <w:p w:rsidR="000B7797" w:rsidRDefault="00983D3D" w:rsidP="00DE4991">
      <w:pPr>
        <w:pStyle w:val="af6"/>
        <w:widowControl w:val="0"/>
        <w:numPr>
          <w:ilvl w:val="1"/>
          <w:numId w:val="5"/>
        </w:numPr>
        <w:tabs>
          <w:tab w:val="left" w:pos="993"/>
          <w:tab w:val="left" w:pos="1276"/>
          <w:tab w:val="left" w:pos="1418"/>
          <w:tab w:val="left" w:pos="1560"/>
        </w:tabs>
        <w:spacing w:before="0"/>
        <w:ind w:left="0" w:firstLine="709"/>
        <w:rPr>
          <w:highlight w:val="white"/>
        </w:rPr>
      </w:pPr>
      <w:r w:rsidRPr="00867127">
        <w:rPr>
          <w:sz w:val="18"/>
          <w:szCs w:val="18"/>
        </w:rPr>
        <w:t xml:space="preserve">Пеня начисляется за каждый день просрочки исполнения Подрядчиком обязательства, предусмотренного </w:t>
      </w:r>
      <w:r w:rsidR="000E666E" w:rsidRPr="00867127">
        <w:rPr>
          <w:sz w:val="18"/>
          <w:szCs w:val="18"/>
        </w:rPr>
        <w:t>Договор</w:t>
      </w:r>
      <w:r w:rsidRPr="00867127">
        <w:rPr>
          <w:sz w:val="18"/>
          <w:szCs w:val="18"/>
        </w:rPr>
        <w:t xml:space="preserve">ом, </w:t>
      </w:r>
      <w:r w:rsidRPr="00867127">
        <w:rPr>
          <w:rFonts w:eastAsia="Calibri"/>
          <w:sz w:val="18"/>
          <w:szCs w:val="18"/>
          <w:lang w:eastAsia="en-US"/>
        </w:rPr>
        <w:t xml:space="preserve">в размере одной трехсотой действующей на дату уплаты пеней ключевой ставки Центрального банка Российской </w:t>
      </w:r>
      <w:r>
        <w:rPr>
          <w:rFonts w:eastAsia="Calibri"/>
          <w:sz w:val="18"/>
          <w:szCs w:val="18"/>
          <w:highlight w:val="white"/>
          <w:lang w:eastAsia="en-US"/>
        </w:rPr>
        <w:t xml:space="preserve">Федерации </w:t>
      </w:r>
      <w:r>
        <w:rPr>
          <w:sz w:val="18"/>
          <w:szCs w:val="18"/>
          <w:highlight w:val="white"/>
        </w:rPr>
        <w:t xml:space="preserve">от цены </w:t>
      </w:r>
      <w:r w:rsidR="000E666E">
        <w:rPr>
          <w:sz w:val="18"/>
          <w:szCs w:val="18"/>
          <w:highlight w:val="white"/>
        </w:rPr>
        <w:t>Договор</w:t>
      </w:r>
      <w:r>
        <w:rPr>
          <w:sz w:val="18"/>
          <w:szCs w:val="18"/>
          <w:highlight w:val="white"/>
        </w:rPr>
        <w:t xml:space="preserve">а, уменьшенной на сумму, пропорциональную объему обязательств, предусмотренных </w:t>
      </w:r>
      <w:r w:rsidR="000E666E">
        <w:rPr>
          <w:sz w:val="18"/>
          <w:szCs w:val="18"/>
          <w:highlight w:val="white"/>
        </w:rPr>
        <w:t>Договор</w:t>
      </w:r>
      <w:r>
        <w:rPr>
          <w:sz w:val="18"/>
          <w:szCs w:val="18"/>
          <w:highlight w:val="white"/>
        </w:rPr>
        <w:t>ом и фактически исполненных Подрядчиком.</w:t>
      </w:r>
    </w:p>
    <w:p w:rsidR="000B7797" w:rsidRDefault="00B62A74" w:rsidP="00DE4991">
      <w:pPr>
        <w:pStyle w:val="af6"/>
        <w:widowControl w:val="0"/>
        <w:numPr>
          <w:ilvl w:val="1"/>
          <w:numId w:val="5"/>
        </w:numPr>
        <w:tabs>
          <w:tab w:val="left" w:pos="993"/>
          <w:tab w:val="left" w:pos="1276"/>
          <w:tab w:val="left" w:pos="1418"/>
          <w:tab w:val="left" w:pos="1560"/>
        </w:tabs>
        <w:spacing w:before="0"/>
        <w:ind w:left="0" w:firstLine="709"/>
        <w:rPr>
          <w:highlight w:val="white"/>
        </w:rPr>
      </w:pPr>
      <w:r w:rsidRPr="00B62A74">
        <w:rPr>
          <w:sz w:val="18"/>
          <w:szCs w:val="18"/>
          <w:highlight w:val="white"/>
        </w:rPr>
        <w:t>За каждый факт неисполнения или ненадлежащего исполнения Подрядчиком обязательств, предусмотренных Договором, за исключением просрочки исполнения обязательств, размер штрафа устанавливается в размере 10% (Десяти) процентов от цены Договора в соответствии с Постановлением Правительства Российской Федерации от 30.08.2017 № 1042</w:t>
      </w:r>
      <w:r w:rsidR="00983D3D">
        <w:rPr>
          <w:sz w:val="18"/>
          <w:szCs w:val="18"/>
          <w:highlight w:val="white"/>
        </w:rPr>
        <w:t>.</w:t>
      </w:r>
    </w:p>
    <w:p w:rsidR="000B7797" w:rsidRDefault="00C85708" w:rsidP="00DE4991">
      <w:pPr>
        <w:pStyle w:val="af6"/>
        <w:widowControl w:val="0"/>
        <w:tabs>
          <w:tab w:val="left" w:pos="993"/>
          <w:tab w:val="left" w:pos="1276"/>
          <w:tab w:val="left" w:pos="1418"/>
          <w:tab w:val="left" w:pos="1560"/>
        </w:tabs>
        <w:spacing w:before="0"/>
        <w:ind w:left="0" w:firstLine="709"/>
        <w:rPr>
          <w:highlight w:val="white"/>
        </w:rPr>
      </w:pPr>
      <w:r>
        <w:rPr>
          <w:sz w:val="18"/>
          <w:szCs w:val="18"/>
        </w:rPr>
        <w:t>Общая сумма начисленных штрафов за неисполнение или ненадлежащее исполнение Подрядчиком обязательств, предусмотренных договором, не может превышать цену договора.</w:t>
      </w:r>
      <w:r w:rsidR="00983D3D" w:rsidRPr="00DE4991">
        <w:rPr>
          <w:sz w:val="18"/>
          <w:szCs w:val="18"/>
          <w:highlight w:val="yellow"/>
        </w:rPr>
        <w:t xml:space="preserve"> </w:t>
      </w:r>
    </w:p>
    <w:p w:rsidR="000B7797" w:rsidRDefault="00983D3D" w:rsidP="00DE4991">
      <w:pPr>
        <w:pStyle w:val="af6"/>
        <w:widowControl w:val="0"/>
        <w:numPr>
          <w:ilvl w:val="1"/>
          <w:numId w:val="5"/>
        </w:numPr>
        <w:tabs>
          <w:tab w:val="left" w:pos="993"/>
          <w:tab w:val="left" w:pos="1276"/>
          <w:tab w:val="left" w:pos="1418"/>
          <w:tab w:val="left" w:pos="1560"/>
        </w:tabs>
        <w:spacing w:before="0"/>
        <w:ind w:left="0" w:firstLine="709"/>
        <w:rPr>
          <w:highlight w:val="white"/>
        </w:rPr>
      </w:pPr>
      <w:r>
        <w:rPr>
          <w:sz w:val="18"/>
          <w:szCs w:val="18"/>
          <w:highlight w:val="white"/>
        </w:rPr>
        <w:t xml:space="preserve">За каждый факт неисполнения или ненадлежащего исполнения Подрядчиком обязательства, предусмотренного </w:t>
      </w:r>
      <w:r w:rsidR="000E666E">
        <w:rPr>
          <w:sz w:val="18"/>
          <w:szCs w:val="18"/>
          <w:highlight w:val="white"/>
        </w:rPr>
        <w:t>Договор</w:t>
      </w:r>
      <w:r>
        <w:rPr>
          <w:sz w:val="18"/>
          <w:szCs w:val="18"/>
          <w:highlight w:val="white"/>
        </w:rPr>
        <w:t xml:space="preserve">ом, которое не имеет стоимостного выражения, размер штрафа устанавливается в виде фиксированной суммы в размере: </w:t>
      </w:r>
      <w:r w:rsidR="0035680F">
        <w:rPr>
          <w:sz w:val="18"/>
          <w:szCs w:val="18"/>
          <w:highlight w:val="white"/>
        </w:rPr>
        <w:br/>
      </w:r>
      <w:r>
        <w:rPr>
          <w:rFonts w:eastAsia="Calibri"/>
          <w:sz w:val="18"/>
          <w:szCs w:val="18"/>
          <w:highlight w:val="white"/>
        </w:rPr>
        <w:t xml:space="preserve">1 000 (Одной тысячи) рублей 00 копеек, в соответствии с Постановлением Правительства Российской Федерации от 30.08.2017 </w:t>
      </w:r>
      <w:r>
        <w:rPr>
          <w:rFonts w:eastAsia="Calibri"/>
          <w:sz w:val="18"/>
          <w:szCs w:val="18"/>
          <w:highlight w:val="white"/>
        </w:rPr>
        <w:br/>
        <w:t>№ 1042</w:t>
      </w:r>
      <w:r>
        <w:rPr>
          <w:sz w:val="18"/>
          <w:szCs w:val="18"/>
          <w:highlight w:val="white"/>
        </w:rPr>
        <w:t>.</w:t>
      </w:r>
    </w:p>
    <w:p w:rsidR="000B7797" w:rsidRDefault="00983D3D" w:rsidP="00DE4991">
      <w:pPr>
        <w:pStyle w:val="af6"/>
        <w:widowControl w:val="0"/>
        <w:numPr>
          <w:ilvl w:val="1"/>
          <w:numId w:val="5"/>
        </w:numPr>
        <w:tabs>
          <w:tab w:val="left" w:pos="993"/>
          <w:tab w:val="left" w:pos="1276"/>
          <w:tab w:val="left" w:pos="1418"/>
          <w:tab w:val="left" w:pos="1560"/>
        </w:tabs>
        <w:spacing w:before="0"/>
        <w:ind w:left="0" w:firstLine="709"/>
        <w:rPr>
          <w:highlight w:val="white"/>
        </w:rPr>
      </w:pPr>
      <w:r>
        <w:rPr>
          <w:sz w:val="18"/>
          <w:szCs w:val="18"/>
          <w:highlight w:val="white"/>
        </w:rPr>
        <w:t xml:space="preserve">Стороны настоящего </w:t>
      </w:r>
      <w:r w:rsidR="000E666E">
        <w:rPr>
          <w:sz w:val="18"/>
          <w:szCs w:val="18"/>
          <w:highlight w:val="white"/>
        </w:rPr>
        <w:t>Договор</w:t>
      </w:r>
      <w:r>
        <w:rPr>
          <w:sz w:val="18"/>
          <w:szCs w:val="18"/>
          <w:highlight w:val="white"/>
        </w:rPr>
        <w:t>а освобождаются от уплаты неустойки (штрафа, пени),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</w:p>
    <w:p w:rsidR="000B7797" w:rsidRDefault="00983D3D" w:rsidP="00117B5E">
      <w:pPr>
        <w:pStyle w:val="af6"/>
        <w:widowControl w:val="0"/>
        <w:numPr>
          <w:ilvl w:val="1"/>
          <w:numId w:val="5"/>
        </w:numPr>
        <w:tabs>
          <w:tab w:val="left" w:pos="1134"/>
          <w:tab w:val="left" w:pos="1276"/>
          <w:tab w:val="left" w:pos="1418"/>
          <w:tab w:val="left" w:pos="1560"/>
        </w:tabs>
        <w:spacing w:before="0"/>
        <w:ind w:left="0" w:firstLine="709"/>
        <w:rPr>
          <w:highlight w:val="white"/>
        </w:rPr>
      </w:pPr>
      <w:r>
        <w:rPr>
          <w:sz w:val="18"/>
          <w:szCs w:val="18"/>
          <w:highlight w:val="white"/>
        </w:rPr>
        <w:t>В качестве подтверждения фактов неисполнения (ненадлежащего) исполнения обязательств, Заказчик может предъявлять фото- и видеоматериалы, являющиеся основанием для взыскания неустойки или применения иной формы ответственности в соответствии с действующим законодательством Российской Федерации.</w:t>
      </w:r>
    </w:p>
    <w:p w:rsidR="000B7797" w:rsidRDefault="00983D3D" w:rsidP="00117B5E">
      <w:pPr>
        <w:pStyle w:val="af6"/>
        <w:widowControl w:val="0"/>
        <w:numPr>
          <w:ilvl w:val="1"/>
          <w:numId w:val="5"/>
        </w:numPr>
        <w:tabs>
          <w:tab w:val="left" w:pos="1134"/>
          <w:tab w:val="left" w:pos="1276"/>
          <w:tab w:val="left" w:pos="1418"/>
          <w:tab w:val="left" w:pos="1560"/>
        </w:tabs>
        <w:spacing w:before="0"/>
        <w:ind w:left="0" w:firstLine="709"/>
        <w:rPr>
          <w:highlight w:val="white"/>
        </w:rPr>
      </w:pPr>
      <w:r>
        <w:rPr>
          <w:sz w:val="18"/>
          <w:szCs w:val="18"/>
          <w:highlight w:val="white"/>
        </w:rPr>
        <w:t xml:space="preserve">Применение любой меры ответственности, предусмотренной настоящим </w:t>
      </w:r>
      <w:r w:rsidR="000E666E">
        <w:rPr>
          <w:iCs/>
          <w:sz w:val="18"/>
          <w:szCs w:val="18"/>
          <w:highlight w:val="white"/>
        </w:rPr>
        <w:t>Договор</w:t>
      </w:r>
      <w:r>
        <w:rPr>
          <w:iCs/>
          <w:sz w:val="18"/>
          <w:szCs w:val="18"/>
          <w:highlight w:val="white"/>
        </w:rPr>
        <w:t>ом</w:t>
      </w:r>
      <w:r>
        <w:rPr>
          <w:sz w:val="18"/>
          <w:szCs w:val="18"/>
          <w:highlight w:val="white"/>
        </w:rPr>
        <w:t xml:space="preserve">, равно как и действующим законодательством Российской Федерации, распространяющимся на отношения, регулируемые настоящим </w:t>
      </w:r>
      <w:r w:rsidR="000E666E">
        <w:rPr>
          <w:iCs/>
          <w:sz w:val="18"/>
          <w:szCs w:val="18"/>
          <w:highlight w:val="white"/>
        </w:rPr>
        <w:t>Договор</w:t>
      </w:r>
      <w:r>
        <w:rPr>
          <w:iCs/>
          <w:sz w:val="18"/>
          <w:szCs w:val="18"/>
          <w:highlight w:val="white"/>
        </w:rPr>
        <w:t>ом</w:t>
      </w:r>
      <w:r>
        <w:rPr>
          <w:sz w:val="18"/>
          <w:szCs w:val="18"/>
          <w:highlight w:val="white"/>
        </w:rPr>
        <w:t xml:space="preserve">, должно сопровождаться направлением претензии с указанием в ней характера нарушения и расчета суммы ущерба неустойки (штрафы, пеня). Направление указанной претензии является обязательным условием, устанавливающим порядок применения мер ответственности, предусмотренных действующим законодательством Российской Федерации и условиями настоящего </w:t>
      </w:r>
      <w:r w:rsidR="000E666E">
        <w:rPr>
          <w:spacing w:val="-3"/>
          <w:sz w:val="18"/>
          <w:szCs w:val="18"/>
          <w:highlight w:val="white"/>
        </w:rPr>
        <w:t>Договор</w:t>
      </w:r>
      <w:r>
        <w:rPr>
          <w:spacing w:val="-3"/>
          <w:sz w:val="18"/>
          <w:szCs w:val="18"/>
          <w:highlight w:val="white"/>
        </w:rPr>
        <w:t>а</w:t>
      </w:r>
      <w:r>
        <w:rPr>
          <w:sz w:val="18"/>
          <w:szCs w:val="18"/>
          <w:highlight w:val="white"/>
        </w:rPr>
        <w:t>.</w:t>
      </w:r>
    </w:p>
    <w:p w:rsidR="000B7797" w:rsidRDefault="00983D3D" w:rsidP="00117B5E">
      <w:pPr>
        <w:pStyle w:val="af6"/>
        <w:widowControl w:val="0"/>
        <w:numPr>
          <w:ilvl w:val="1"/>
          <w:numId w:val="5"/>
        </w:numPr>
        <w:tabs>
          <w:tab w:val="left" w:pos="1134"/>
          <w:tab w:val="left" w:pos="1276"/>
          <w:tab w:val="left" w:pos="1418"/>
          <w:tab w:val="left" w:pos="1560"/>
        </w:tabs>
        <w:spacing w:before="0"/>
        <w:ind w:left="0" w:firstLine="709"/>
      </w:pPr>
      <w:r>
        <w:rPr>
          <w:sz w:val="18"/>
          <w:szCs w:val="18"/>
          <w:highlight w:val="white"/>
        </w:rPr>
        <w:t xml:space="preserve">В </w:t>
      </w:r>
      <w:r>
        <w:rPr>
          <w:spacing w:val="-3"/>
          <w:sz w:val="18"/>
          <w:szCs w:val="18"/>
          <w:highlight w:val="white"/>
        </w:rPr>
        <w:t xml:space="preserve">случаи неисполнения или ненадлежащего исполнения </w:t>
      </w:r>
      <w:r>
        <w:rPr>
          <w:sz w:val="18"/>
          <w:szCs w:val="18"/>
          <w:highlight w:val="white"/>
        </w:rPr>
        <w:t xml:space="preserve">Подрядчиком </w:t>
      </w:r>
      <w:r>
        <w:rPr>
          <w:spacing w:val="-3"/>
          <w:sz w:val="18"/>
          <w:szCs w:val="18"/>
          <w:highlight w:val="white"/>
        </w:rPr>
        <w:t>обязательств,</w:t>
      </w:r>
      <w:r>
        <w:rPr>
          <w:rStyle w:val="FontStyle76"/>
          <w:sz w:val="18"/>
          <w:szCs w:val="18"/>
          <w:highlight w:val="white"/>
        </w:rPr>
        <w:t xml:space="preserve"> предусмотренных настоящим </w:t>
      </w:r>
      <w:r w:rsidR="000E666E">
        <w:rPr>
          <w:iCs/>
          <w:sz w:val="18"/>
          <w:szCs w:val="18"/>
          <w:highlight w:val="white"/>
        </w:rPr>
        <w:t>Договор</w:t>
      </w:r>
      <w:r>
        <w:rPr>
          <w:iCs/>
          <w:sz w:val="18"/>
          <w:szCs w:val="18"/>
          <w:highlight w:val="white"/>
        </w:rPr>
        <w:t>ом</w:t>
      </w:r>
      <w:r>
        <w:rPr>
          <w:rStyle w:val="FontStyle76"/>
          <w:sz w:val="18"/>
          <w:szCs w:val="18"/>
          <w:highlight w:val="white"/>
        </w:rPr>
        <w:t xml:space="preserve">, Заказчик производит оплату по настоящему </w:t>
      </w:r>
      <w:r w:rsidR="000E666E">
        <w:rPr>
          <w:iCs/>
          <w:sz w:val="18"/>
          <w:szCs w:val="18"/>
          <w:highlight w:val="white"/>
        </w:rPr>
        <w:t>Договор</w:t>
      </w:r>
      <w:r>
        <w:rPr>
          <w:iCs/>
          <w:sz w:val="18"/>
          <w:szCs w:val="18"/>
          <w:highlight w:val="white"/>
        </w:rPr>
        <w:t>у</w:t>
      </w:r>
      <w:r>
        <w:rPr>
          <w:rStyle w:val="FontStyle76"/>
          <w:sz w:val="18"/>
          <w:szCs w:val="18"/>
          <w:highlight w:val="white"/>
        </w:rPr>
        <w:t xml:space="preserve"> только после уплаты </w:t>
      </w:r>
      <w:r w:rsidR="00B62A74" w:rsidRPr="00B62A74">
        <w:rPr>
          <w:color w:val="000000"/>
          <w:spacing w:val="-3"/>
          <w:sz w:val="18"/>
          <w:szCs w:val="18"/>
          <w:highlight w:val="white"/>
        </w:rPr>
        <w:t>Подрядчиком</w:t>
      </w:r>
      <w:r>
        <w:rPr>
          <w:rStyle w:val="FontStyle76"/>
          <w:sz w:val="18"/>
          <w:szCs w:val="18"/>
          <w:highlight w:val="white"/>
        </w:rPr>
        <w:t xml:space="preserve"> неустойки.</w:t>
      </w:r>
    </w:p>
    <w:p w:rsidR="000B7797" w:rsidRDefault="00983D3D" w:rsidP="00117B5E">
      <w:pPr>
        <w:pStyle w:val="af6"/>
        <w:widowControl w:val="0"/>
        <w:numPr>
          <w:ilvl w:val="1"/>
          <w:numId w:val="5"/>
        </w:numPr>
        <w:tabs>
          <w:tab w:val="left" w:pos="1134"/>
          <w:tab w:val="left" w:pos="1276"/>
          <w:tab w:val="left" w:pos="1418"/>
          <w:tab w:val="left" w:pos="1560"/>
        </w:tabs>
        <w:spacing w:before="0"/>
        <w:ind w:left="0" w:firstLine="709"/>
        <w:rPr>
          <w:highlight w:val="white"/>
        </w:rPr>
      </w:pPr>
      <w:r>
        <w:rPr>
          <w:sz w:val="18"/>
          <w:szCs w:val="18"/>
          <w:highlight w:val="white"/>
        </w:rPr>
        <w:t xml:space="preserve">Наложение и уплата неустойки (штрафы, пеня) или иных форм ответственности, предусмотренных настоящим </w:t>
      </w:r>
      <w:r w:rsidR="000E666E">
        <w:rPr>
          <w:sz w:val="18"/>
          <w:szCs w:val="18"/>
          <w:highlight w:val="white"/>
        </w:rPr>
        <w:t>Договор</w:t>
      </w:r>
      <w:r>
        <w:rPr>
          <w:sz w:val="18"/>
          <w:szCs w:val="18"/>
          <w:highlight w:val="white"/>
        </w:rPr>
        <w:t xml:space="preserve">ом, не освобождает сторону, нарушившую условия настоящего </w:t>
      </w:r>
      <w:r w:rsidR="000E666E">
        <w:rPr>
          <w:spacing w:val="-3"/>
          <w:sz w:val="18"/>
          <w:szCs w:val="18"/>
          <w:highlight w:val="white"/>
        </w:rPr>
        <w:t>Договор</w:t>
      </w:r>
      <w:r>
        <w:rPr>
          <w:spacing w:val="-3"/>
          <w:sz w:val="18"/>
          <w:szCs w:val="18"/>
          <w:highlight w:val="white"/>
        </w:rPr>
        <w:t xml:space="preserve">а </w:t>
      </w:r>
      <w:r>
        <w:rPr>
          <w:sz w:val="18"/>
          <w:szCs w:val="18"/>
          <w:highlight w:val="white"/>
        </w:rPr>
        <w:t xml:space="preserve">от исполнения обязательств по настоящему </w:t>
      </w:r>
      <w:r w:rsidR="000E666E">
        <w:rPr>
          <w:spacing w:val="-3"/>
          <w:sz w:val="18"/>
          <w:szCs w:val="18"/>
          <w:highlight w:val="white"/>
        </w:rPr>
        <w:t>Договор</w:t>
      </w:r>
      <w:r>
        <w:rPr>
          <w:spacing w:val="-3"/>
          <w:sz w:val="18"/>
          <w:szCs w:val="18"/>
          <w:highlight w:val="white"/>
        </w:rPr>
        <w:t>у.</w:t>
      </w:r>
    </w:p>
    <w:p w:rsidR="000B7797" w:rsidRDefault="000B7797" w:rsidP="00DE4991">
      <w:pPr>
        <w:pStyle w:val="af6"/>
        <w:widowControl w:val="0"/>
        <w:tabs>
          <w:tab w:val="left" w:pos="851"/>
          <w:tab w:val="left" w:pos="1276"/>
          <w:tab w:val="left" w:pos="1418"/>
          <w:tab w:val="left" w:pos="1560"/>
        </w:tabs>
        <w:spacing w:before="0"/>
        <w:ind w:left="0"/>
        <w:rPr>
          <w:sz w:val="18"/>
          <w:szCs w:val="18"/>
          <w:highlight w:val="white"/>
        </w:rPr>
      </w:pPr>
    </w:p>
    <w:p w:rsidR="000B7797" w:rsidRPr="0031655A" w:rsidRDefault="00983D3D" w:rsidP="00DE4991">
      <w:pPr>
        <w:numPr>
          <w:ilvl w:val="0"/>
          <w:numId w:val="5"/>
        </w:numPr>
        <w:suppressAutoHyphens/>
        <w:jc w:val="center"/>
        <w:rPr>
          <w:b/>
          <w:sz w:val="18"/>
          <w:szCs w:val="18"/>
          <w:highlight w:val="white"/>
        </w:rPr>
      </w:pPr>
      <w:r>
        <w:rPr>
          <w:b/>
          <w:sz w:val="18"/>
          <w:szCs w:val="18"/>
          <w:highlight w:val="white"/>
        </w:rPr>
        <w:t>ФОРС-МАЖОРНЫЕ ОБСТОЯТЕЛЬСТВА.</w:t>
      </w:r>
    </w:p>
    <w:p w:rsidR="000B7797" w:rsidRDefault="00983D3D" w:rsidP="00DE4991">
      <w:pPr>
        <w:pStyle w:val="af"/>
        <w:numPr>
          <w:ilvl w:val="1"/>
          <w:numId w:val="5"/>
        </w:numPr>
        <w:tabs>
          <w:tab w:val="left" w:pos="993"/>
        </w:tabs>
        <w:suppressAutoHyphens/>
        <w:ind w:left="0" w:firstLine="709"/>
        <w:rPr>
          <w:highlight w:val="white"/>
        </w:rPr>
      </w:pPr>
      <w:r>
        <w:rPr>
          <w:sz w:val="18"/>
          <w:szCs w:val="18"/>
          <w:highlight w:val="white"/>
        </w:rPr>
        <w:t xml:space="preserve">Стороны освобождаются от ответственности за частичное или полное неисполнение обязательств по настоящему </w:t>
      </w:r>
      <w:r w:rsidR="000E666E">
        <w:rPr>
          <w:sz w:val="18"/>
          <w:szCs w:val="18"/>
          <w:highlight w:val="white"/>
        </w:rPr>
        <w:t>Договор</w:t>
      </w:r>
      <w:r>
        <w:rPr>
          <w:sz w:val="18"/>
          <w:szCs w:val="18"/>
          <w:highlight w:val="white"/>
        </w:rPr>
        <w:t xml:space="preserve">у, если это неисполнение явилось следствием обстоятельств непреодолимой силы, возникших после заключения настоящего </w:t>
      </w:r>
      <w:r w:rsidR="000E666E">
        <w:rPr>
          <w:sz w:val="18"/>
          <w:szCs w:val="18"/>
          <w:highlight w:val="white"/>
        </w:rPr>
        <w:t>Договор</w:t>
      </w:r>
      <w:r>
        <w:rPr>
          <w:sz w:val="18"/>
          <w:szCs w:val="18"/>
          <w:highlight w:val="white"/>
        </w:rPr>
        <w:t>а в результате событий чрезвычайного характера.</w:t>
      </w:r>
    </w:p>
    <w:p w:rsidR="000B7797" w:rsidRDefault="00983D3D" w:rsidP="00DE4991">
      <w:pPr>
        <w:pStyle w:val="af"/>
        <w:numPr>
          <w:ilvl w:val="1"/>
          <w:numId w:val="5"/>
        </w:numPr>
        <w:tabs>
          <w:tab w:val="left" w:pos="993"/>
        </w:tabs>
        <w:suppressAutoHyphens/>
        <w:ind w:left="0" w:firstLine="709"/>
        <w:rPr>
          <w:highlight w:val="white"/>
        </w:rPr>
      </w:pPr>
      <w:r>
        <w:rPr>
          <w:sz w:val="18"/>
          <w:szCs w:val="18"/>
          <w:highlight w:val="white"/>
        </w:rPr>
        <w:t xml:space="preserve">К обстоятельствам непреодолимой силы относятся события, на которые стороны не могут оказывать влияние и за возникновение которых ответственности не несут (землетрясение, наводнение, пожар, и другие стихийные бедствия, принятие органами законодательной власти ограничительных норм права и другие). Указанные события должны оказывать прямое влияние на невозможность надлежащего исполнения сторонами принятых обязательств по настоящему </w:t>
      </w:r>
      <w:r w:rsidR="000E666E">
        <w:rPr>
          <w:sz w:val="18"/>
          <w:szCs w:val="18"/>
          <w:highlight w:val="white"/>
        </w:rPr>
        <w:t>Договор</w:t>
      </w:r>
      <w:r>
        <w:rPr>
          <w:sz w:val="18"/>
          <w:szCs w:val="18"/>
          <w:highlight w:val="white"/>
        </w:rPr>
        <w:t>у. К таким обстоятельствам не относятся отсутствие средств или невозможность выполнить финансовые обязательства.</w:t>
      </w:r>
    </w:p>
    <w:p w:rsidR="000B7797" w:rsidRDefault="00983D3D" w:rsidP="00DE4991">
      <w:pPr>
        <w:pStyle w:val="af"/>
        <w:numPr>
          <w:ilvl w:val="1"/>
          <w:numId w:val="5"/>
        </w:numPr>
        <w:tabs>
          <w:tab w:val="left" w:pos="993"/>
        </w:tabs>
        <w:suppressAutoHyphens/>
        <w:ind w:left="0" w:firstLine="709"/>
        <w:rPr>
          <w:highlight w:val="white"/>
        </w:rPr>
      </w:pPr>
      <w:r>
        <w:rPr>
          <w:sz w:val="18"/>
          <w:szCs w:val="18"/>
          <w:highlight w:val="white"/>
        </w:rPr>
        <w:t>Сторона, ссылающаяся на обстоятельства непреодолимой силы, обязана в течение 3 (трех) календарных дней известить другую сторону о наступлении действия или о прекращении действия подобных обстоятельств и предоставить надлежащее доказательство наступления форс-мажорных обстоятельств</w:t>
      </w:r>
      <w:r>
        <w:rPr>
          <w:spacing w:val="-1"/>
          <w:sz w:val="18"/>
          <w:szCs w:val="18"/>
          <w:highlight w:val="white"/>
        </w:rPr>
        <w:t>.</w:t>
      </w:r>
    </w:p>
    <w:p w:rsidR="000B7797" w:rsidRDefault="00983D3D" w:rsidP="00DE4991">
      <w:pPr>
        <w:pStyle w:val="af"/>
        <w:numPr>
          <w:ilvl w:val="1"/>
          <w:numId w:val="5"/>
        </w:numPr>
        <w:tabs>
          <w:tab w:val="left" w:pos="993"/>
        </w:tabs>
        <w:suppressAutoHyphens/>
        <w:ind w:left="0" w:firstLine="709"/>
        <w:rPr>
          <w:highlight w:val="white"/>
        </w:rPr>
      </w:pPr>
      <w:r>
        <w:rPr>
          <w:sz w:val="18"/>
          <w:szCs w:val="18"/>
          <w:highlight w:val="white"/>
        </w:rPr>
        <w:t>Надлежащим доказательством наличия указанных обстоятельств и их продолжительности будут служить заключения соответствующих компетентных органов.</w:t>
      </w:r>
    </w:p>
    <w:p w:rsidR="000B7797" w:rsidRDefault="00983D3D" w:rsidP="00DE4991">
      <w:pPr>
        <w:pStyle w:val="af"/>
        <w:numPr>
          <w:ilvl w:val="1"/>
          <w:numId w:val="5"/>
        </w:numPr>
        <w:tabs>
          <w:tab w:val="left" w:pos="993"/>
        </w:tabs>
        <w:suppressAutoHyphens/>
        <w:ind w:left="0" w:firstLine="709"/>
        <w:rPr>
          <w:highlight w:val="white"/>
        </w:rPr>
      </w:pPr>
      <w:r>
        <w:rPr>
          <w:sz w:val="18"/>
          <w:szCs w:val="18"/>
          <w:highlight w:val="white"/>
        </w:rPr>
        <w:t>По прекращению действия форс-мажорных обстоятельств, сторона, ссылающаяся на них, должна без промедления известить об этом другую сторону в письменном виде.</w:t>
      </w:r>
    </w:p>
    <w:p w:rsidR="000B7797" w:rsidRDefault="00983D3D" w:rsidP="00DE4991">
      <w:pPr>
        <w:pStyle w:val="af"/>
        <w:numPr>
          <w:ilvl w:val="1"/>
          <w:numId w:val="5"/>
        </w:numPr>
        <w:tabs>
          <w:tab w:val="left" w:pos="993"/>
        </w:tabs>
        <w:suppressAutoHyphens/>
        <w:ind w:left="0" w:firstLine="709"/>
        <w:rPr>
          <w:highlight w:val="white"/>
        </w:rPr>
      </w:pPr>
      <w:r>
        <w:rPr>
          <w:sz w:val="18"/>
          <w:szCs w:val="18"/>
          <w:highlight w:val="white"/>
        </w:rPr>
        <w:t>Если сторона не направит или несвоевременно направит необходимое извещение, то она обязана возместить другой стороне убытки, причиненные не извещением или несвоевременным извещением.</w:t>
      </w:r>
    </w:p>
    <w:p w:rsidR="000B7797" w:rsidRDefault="00983D3D" w:rsidP="00DE4991">
      <w:pPr>
        <w:pStyle w:val="af"/>
        <w:numPr>
          <w:ilvl w:val="1"/>
          <w:numId w:val="5"/>
        </w:numPr>
        <w:tabs>
          <w:tab w:val="left" w:pos="993"/>
        </w:tabs>
        <w:suppressAutoHyphens/>
        <w:ind w:left="0" w:firstLine="709"/>
        <w:rPr>
          <w:highlight w:val="white"/>
        </w:rPr>
      </w:pPr>
      <w:r>
        <w:rPr>
          <w:sz w:val="18"/>
          <w:szCs w:val="18"/>
          <w:highlight w:val="white"/>
        </w:rPr>
        <w:t xml:space="preserve">Стороны могут отказаться от дальнейшего исполнения обязательств по настоящему </w:t>
      </w:r>
      <w:r w:rsidR="000E666E">
        <w:rPr>
          <w:sz w:val="18"/>
          <w:szCs w:val="18"/>
          <w:highlight w:val="white"/>
        </w:rPr>
        <w:t>Договор</w:t>
      </w:r>
      <w:r>
        <w:rPr>
          <w:sz w:val="18"/>
          <w:szCs w:val="18"/>
          <w:highlight w:val="white"/>
        </w:rPr>
        <w:t xml:space="preserve">у по соглашению сторон, если обстоятельство непреодолимой силы длится более 30 (тридцати) календарных дней. При этом сторона, не исполнившая обязательств по настоящему </w:t>
      </w:r>
      <w:r w:rsidR="000E666E">
        <w:rPr>
          <w:sz w:val="18"/>
          <w:szCs w:val="18"/>
          <w:highlight w:val="white"/>
        </w:rPr>
        <w:t>Договор</w:t>
      </w:r>
      <w:r>
        <w:rPr>
          <w:sz w:val="18"/>
          <w:szCs w:val="18"/>
          <w:highlight w:val="white"/>
        </w:rPr>
        <w:t xml:space="preserve">у, обязана возвратить другой стороне все полученное ей по настоящему </w:t>
      </w:r>
      <w:r w:rsidR="000E666E">
        <w:rPr>
          <w:sz w:val="18"/>
          <w:szCs w:val="18"/>
          <w:highlight w:val="white"/>
        </w:rPr>
        <w:t>Договор</w:t>
      </w:r>
      <w:r>
        <w:rPr>
          <w:sz w:val="18"/>
          <w:szCs w:val="18"/>
          <w:highlight w:val="white"/>
        </w:rPr>
        <w:t>у от другой стороны.</w:t>
      </w:r>
    </w:p>
    <w:p w:rsidR="000B7797" w:rsidRDefault="000B7797" w:rsidP="00DE4991">
      <w:pPr>
        <w:suppressAutoHyphens/>
        <w:rPr>
          <w:sz w:val="18"/>
          <w:szCs w:val="18"/>
          <w:highlight w:val="white"/>
        </w:rPr>
      </w:pPr>
    </w:p>
    <w:p w:rsidR="000B7797" w:rsidRDefault="00983D3D" w:rsidP="00DE4991">
      <w:pPr>
        <w:numPr>
          <w:ilvl w:val="0"/>
          <w:numId w:val="5"/>
        </w:numPr>
        <w:suppressAutoHyphens/>
        <w:jc w:val="center"/>
        <w:rPr>
          <w:highlight w:val="white"/>
        </w:rPr>
      </w:pPr>
      <w:r>
        <w:rPr>
          <w:b/>
          <w:sz w:val="18"/>
          <w:szCs w:val="18"/>
          <w:highlight w:val="white"/>
        </w:rPr>
        <w:t>ИЗВЕЩЕНИЯ И УВЕДОМЛЕНИЯ.</w:t>
      </w:r>
    </w:p>
    <w:p w:rsidR="000B7797" w:rsidRPr="00867127" w:rsidRDefault="00983D3D" w:rsidP="00DE4991">
      <w:pPr>
        <w:pStyle w:val="af6"/>
        <w:numPr>
          <w:ilvl w:val="1"/>
          <w:numId w:val="5"/>
        </w:numPr>
        <w:shd w:val="clear" w:color="auto" w:fill="FFFFFF"/>
        <w:tabs>
          <w:tab w:val="left" w:pos="426"/>
          <w:tab w:val="left" w:pos="709"/>
          <w:tab w:val="left" w:pos="851"/>
          <w:tab w:val="left" w:pos="993"/>
        </w:tabs>
        <w:suppressAutoHyphens/>
        <w:spacing w:before="0"/>
        <w:ind w:left="0" w:firstLine="709"/>
      </w:pPr>
      <w:r>
        <w:rPr>
          <w:sz w:val="18"/>
          <w:szCs w:val="18"/>
          <w:highlight w:val="white"/>
        </w:rPr>
        <w:t xml:space="preserve">Должностное лицо Заказчика, </w:t>
      </w:r>
      <w:r w:rsidRPr="00867127">
        <w:rPr>
          <w:sz w:val="18"/>
          <w:szCs w:val="18"/>
        </w:rPr>
        <w:t xml:space="preserve">ответственное за исполнение </w:t>
      </w:r>
      <w:r w:rsidR="000E666E" w:rsidRPr="00867127">
        <w:rPr>
          <w:sz w:val="18"/>
          <w:szCs w:val="18"/>
        </w:rPr>
        <w:t>Договор</w:t>
      </w:r>
      <w:r w:rsidRPr="00867127">
        <w:rPr>
          <w:sz w:val="18"/>
          <w:szCs w:val="18"/>
        </w:rPr>
        <w:t xml:space="preserve">а: </w:t>
      </w:r>
      <w:r w:rsidR="002632DC">
        <w:rPr>
          <w:bCs/>
          <w:iCs/>
          <w:sz w:val="18"/>
          <w:szCs w:val="18"/>
          <w:u w:val="single"/>
        </w:rPr>
        <w:t>Уткин Дмитрий Сергеевич</w:t>
      </w:r>
      <w:r w:rsidR="00920C86" w:rsidRPr="00867127">
        <w:rPr>
          <w:bCs/>
          <w:iCs/>
          <w:sz w:val="18"/>
          <w:szCs w:val="18"/>
          <w:u w:val="single"/>
        </w:rPr>
        <w:t>, e-</w:t>
      </w:r>
      <w:proofErr w:type="spellStart"/>
      <w:r w:rsidR="00920C86" w:rsidRPr="00867127">
        <w:rPr>
          <w:bCs/>
          <w:iCs/>
          <w:sz w:val="18"/>
          <w:szCs w:val="18"/>
          <w:u w:val="single"/>
        </w:rPr>
        <w:t>mail</w:t>
      </w:r>
      <w:proofErr w:type="spellEnd"/>
      <w:r w:rsidR="00920C86" w:rsidRPr="00867127">
        <w:rPr>
          <w:bCs/>
          <w:iCs/>
          <w:sz w:val="18"/>
          <w:szCs w:val="18"/>
          <w:u w:val="single"/>
        </w:rPr>
        <w:t xml:space="preserve">: </w:t>
      </w:r>
      <w:hyperlink r:id="rId8" w:history="1">
        <w:r w:rsidR="003B1C21" w:rsidRPr="003B3A76">
          <w:rPr>
            <w:rStyle w:val="aff5"/>
            <w:bCs/>
            <w:iCs/>
            <w:sz w:val="18"/>
            <w:szCs w:val="18"/>
            <w:lang w:val="en-US"/>
          </w:rPr>
          <w:t>utkin</w:t>
        </w:r>
        <w:r w:rsidR="003B1C21" w:rsidRPr="003B3A76">
          <w:rPr>
            <w:rStyle w:val="aff5"/>
            <w:bCs/>
            <w:iCs/>
            <w:sz w:val="18"/>
            <w:szCs w:val="18"/>
          </w:rPr>
          <w:t>.</w:t>
        </w:r>
        <w:r w:rsidR="003B1C21" w:rsidRPr="003B3A76">
          <w:rPr>
            <w:rStyle w:val="aff5"/>
            <w:bCs/>
            <w:iCs/>
            <w:sz w:val="18"/>
            <w:szCs w:val="18"/>
            <w:lang w:val="en-US"/>
          </w:rPr>
          <w:t>ds</w:t>
        </w:r>
        <w:r w:rsidR="003B1C21" w:rsidRPr="003B3A76">
          <w:rPr>
            <w:rStyle w:val="aff5"/>
            <w:bCs/>
            <w:iCs/>
            <w:sz w:val="18"/>
            <w:szCs w:val="18"/>
          </w:rPr>
          <w:t>@</w:t>
        </w:r>
        <w:r w:rsidR="003B1C21" w:rsidRPr="003B3A76">
          <w:rPr>
            <w:rStyle w:val="aff5"/>
            <w:bCs/>
            <w:iCs/>
            <w:sz w:val="18"/>
            <w:szCs w:val="18"/>
            <w:lang w:val="en-US"/>
          </w:rPr>
          <w:t>mse</w:t>
        </w:r>
        <w:r w:rsidR="003B1C21" w:rsidRPr="003B3A76">
          <w:rPr>
            <w:rStyle w:val="aff5"/>
            <w:bCs/>
            <w:iCs/>
            <w:sz w:val="18"/>
            <w:szCs w:val="18"/>
          </w:rPr>
          <w:t>77.</w:t>
        </w:r>
        <w:proofErr w:type="spellStart"/>
        <w:r w:rsidR="003B1C21" w:rsidRPr="003B3A76">
          <w:rPr>
            <w:rStyle w:val="aff5"/>
            <w:bCs/>
            <w:iCs/>
            <w:sz w:val="18"/>
            <w:szCs w:val="18"/>
            <w:lang w:val="en-US"/>
          </w:rPr>
          <w:t>ru</w:t>
        </w:r>
        <w:proofErr w:type="spellEnd"/>
      </w:hyperlink>
      <w:r w:rsidR="00920C86" w:rsidRPr="00867127">
        <w:rPr>
          <w:bCs/>
          <w:iCs/>
          <w:sz w:val="18"/>
          <w:szCs w:val="18"/>
          <w:u w:val="single"/>
        </w:rPr>
        <w:t xml:space="preserve">; тел. (495) 916-00-06 доб. </w:t>
      </w:r>
      <w:r w:rsidR="0017060F">
        <w:rPr>
          <w:bCs/>
          <w:iCs/>
          <w:sz w:val="18"/>
          <w:szCs w:val="18"/>
          <w:u w:val="single"/>
        </w:rPr>
        <w:t>7193</w:t>
      </w:r>
      <w:r w:rsidR="00DE4991">
        <w:rPr>
          <w:bCs/>
          <w:iCs/>
          <w:sz w:val="18"/>
          <w:szCs w:val="18"/>
          <w:u w:val="single"/>
        </w:rPr>
        <w:t>.</w:t>
      </w:r>
    </w:p>
    <w:p w:rsidR="000B7797" w:rsidRPr="00867127" w:rsidRDefault="00983D3D" w:rsidP="00DE4991">
      <w:pPr>
        <w:pStyle w:val="af6"/>
        <w:numPr>
          <w:ilvl w:val="1"/>
          <w:numId w:val="5"/>
        </w:numPr>
        <w:tabs>
          <w:tab w:val="left" w:pos="993"/>
        </w:tabs>
        <w:spacing w:before="0"/>
        <w:ind w:left="0" w:firstLine="709"/>
      </w:pPr>
      <w:r w:rsidRPr="00867127">
        <w:rPr>
          <w:sz w:val="18"/>
          <w:szCs w:val="18"/>
        </w:rPr>
        <w:t xml:space="preserve">Должностное лицо Подрядчика, ответственное за исполнение </w:t>
      </w:r>
      <w:r w:rsidR="000E666E" w:rsidRPr="00867127">
        <w:rPr>
          <w:sz w:val="18"/>
          <w:szCs w:val="18"/>
        </w:rPr>
        <w:t>Договор</w:t>
      </w:r>
      <w:r w:rsidRPr="00867127">
        <w:rPr>
          <w:sz w:val="18"/>
          <w:szCs w:val="18"/>
        </w:rPr>
        <w:t>а: __________________________, e-</w:t>
      </w:r>
      <w:proofErr w:type="spellStart"/>
      <w:r w:rsidRPr="00867127">
        <w:rPr>
          <w:sz w:val="18"/>
          <w:szCs w:val="18"/>
        </w:rPr>
        <w:t>mail</w:t>
      </w:r>
      <w:proofErr w:type="spellEnd"/>
      <w:r w:rsidRPr="00867127">
        <w:rPr>
          <w:sz w:val="18"/>
          <w:szCs w:val="18"/>
        </w:rPr>
        <w:t xml:space="preserve">: __________________; тел. (___) ________. </w:t>
      </w:r>
    </w:p>
    <w:p w:rsidR="000B7797" w:rsidRDefault="00983D3D" w:rsidP="00DE4991">
      <w:pPr>
        <w:pStyle w:val="af6"/>
        <w:numPr>
          <w:ilvl w:val="1"/>
          <w:numId w:val="5"/>
        </w:numPr>
        <w:tabs>
          <w:tab w:val="left" w:pos="993"/>
        </w:tabs>
        <w:spacing w:before="0"/>
        <w:ind w:left="0" w:firstLine="709"/>
        <w:rPr>
          <w:highlight w:val="white"/>
        </w:rPr>
      </w:pPr>
      <w:r>
        <w:rPr>
          <w:sz w:val="18"/>
          <w:szCs w:val="18"/>
          <w:highlight w:val="white"/>
        </w:rPr>
        <w:t xml:space="preserve">Все извещения и уведомления, необходимые в соответствии с настоящим </w:t>
      </w:r>
      <w:r w:rsidR="000E666E">
        <w:rPr>
          <w:sz w:val="18"/>
          <w:szCs w:val="18"/>
          <w:highlight w:val="white"/>
        </w:rPr>
        <w:t>Договор</w:t>
      </w:r>
      <w:r>
        <w:rPr>
          <w:sz w:val="18"/>
          <w:szCs w:val="18"/>
          <w:highlight w:val="white"/>
        </w:rPr>
        <w:t>ом, совершаются в письменной форме и должны быть переданы лично или направлены заказной почтой с уведомлением о вручении, электронным сообщением (электронная почта (</w:t>
      </w:r>
      <w:r>
        <w:rPr>
          <w:sz w:val="18"/>
          <w:szCs w:val="18"/>
          <w:highlight w:val="white"/>
          <w:lang w:val="en-US"/>
        </w:rPr>
        <w:t>e</w:t>
      </w:r>
      <w:r>
        <w:rPr>
          <w:sz w:val="18"/>
          <w:szCs w:val="18"/>
          <w:highlight w:val="white"/>
        </w:rPr>
        <w:t>-</w:t>
      </w:r>
      <w:r>
        <w:rPr>
          <w:sz w:val="18"/>
          <w:szCs w:val="18"/>
          <w:highlight w:val="white"/>
          <w:lang w:val="en-US"/>
        </w:rPr>
        <w:t>mail</w:t>
      </w:r>
      <w:r>
        <w:rPr>
          <w:sz w:val="18"/>
          <w:szCs w:val="18"/>
          <w:highlight w:val="white"/>
        </w:rPr>
        <w:t xml:space="preserve">), факс), в виде телефонограммы, либо с использованием иных средств связи и доставки, обеспечивающих фиксирование и получение о его вручении сторонам </w:t>
      </w:r>
      <w:r w:rsidR="000E666E">
        <w:rPr>
          <w:bCs/>
          <w:sz w:val="18"/>
          <w:szCs w:val="18"/>
          <w:highlight w:val="white"/>
        </w:rPr>
        <w:t>Договор</w:t>
      </w:r>
      <w:r>
        <w:rPr>
          <w:bCs/>
          <w:sz w:val="18"/>
          <w:szCs w:val="18"/>
          <w:highlight w:val="white"/>
        </w:rPr>
        <w:t>а</w:t>
      </w:r>
      <w:r>
        <w:rPr>
          <w:sz w:val="18"/>
          <w:szCs w:val="18"/>
          <w:highlight w:val="white"/>
        </w:rPr>
        <w:t>.</w:t>
      </w:r>
    </w:p>
    <w:p w:rsidR="000B7797" w:rsidRDefault="00983D3D" w:rsidP="00DE4991">
      <w:pPr>
        <w:pStyle w:val="af6"/>
        <w:numPr>
          <w:ilvl w:val="1"/>
          <w:numId w:val="5"/>
        </w:numPr>
        <w:tabs>
          <w:tab w:val="left" w:pos="993"/>
        </w:tabs>
        <w:spacing w:before="0"/>
        <w:ind w:left="0" w:firstLine="709"/>
        <w:rPr>
          <w:highlight w:val="white"/>
        </w:rPr>
      </w:pPr>
      <w:r>
        <w:rPr>
          <w:sz w:val="18"/>
          <w:szCs w:val="18"/>
          <w:highlight w:val="white"/>
        </w:rPr>
        <w:t>Извещения и уведомления направляются за счет уведомляющей стороны.</w:t>
      </w:r>
    </w:p>
    <w:p w:rsidR="000B7797" w:rsidRDefault="00983D3D" w:rsidP="00DE4991">
      <w:pPr>
        <w:pStyle w:val="af6"/>
        <w:numPr>
          <w:ilvl w:val="1"/>
          <w:numId w:val="5"/>
        </w:numPr>
        <w:tabs>
          <w:tab w:val="left" w:pos="993"/>
        </w:tabs>
        <w:spacing w:before="0"/>
        <w:ind w:left="0" w:firstLine="709"/>
        <w:rPr>
          <w:highlight w:val="white"/>
        </w:rPr>
      </w:pPr>
      <w:r>
        <w:rPr>
          <w:sz w:val="18"/>
          <w:szCs w:val="18"/>
          <w:highlight w:val="white"/>
        </w:rPr>
        <w:t>Любое извещение или уведомление, направленное электронным сообщением (электронная почта (</w:t>
      </w:r>
      <w:r>
        <w:rPr>
          <w:sz w:val="18"/>
          <w:szCs w:val="18"/>
          <w:highlight w:val="white"/>
          <w:lang w:val="en-US"/>
        </w:rPr>
        <w:t>e</w:t>
      </w:r>
      <w:r>
        <w:rPr>
          <w:sz w:val="18"/>
          <w:szCs w:val="18"/>
          <w:highlight w:val="white"/>
        </w:rPr>
        <w:t>-</w:t>
      </w:r>
      <w:r>
        <w:rPr>
          <w:sz w:val="18"/>
          <w:szCs w:val="18"/>
          <w:highlight w:val="white"/>
          <w:lang w:val="en-US"/>
        </w:rPr>
        <w:t>mail</w:t>
      </w:r>
      <w:r>
        <w:rPr>
          <w:sz w:val="18"/>
          <w:szCs w:val="18"/>
          <w:highlight w:val="white"/>
        </w:rPr>
        <w:t>), факс) считается полученным стороной, которой оно адресовано, в первый рабочий день после его отправки.</w:t>
      </w:r>
    </w:p>
    <w:p w:rsidR="000B7797" w:rsidRDefault="00983D3D" w:rsidP="00DE4991">
      <w:pPr>
        <w:pStyle w:val="af6"/>
        <w:numPr>
          <w:ilvl w:val="1"/>
          <w:numId w:val="5"/>
        </w:numPr>
        <w:tabs>
          <w:tab w:val="left" w:pos="993"/>
        </w:tabs>
        <w:spacing w:before="0"/>
        <w:ind w:left="0" w:firstLine="709"/>
        <w:rPr>
          <w:highlight w:val="white"/>
        </w:rPr>
      </w:pPr>
      <w:r>
        <w:rPr>
          <w:sz w:val="18"/>
          <w:szCs w:val="18"/>
          <w:highlight w:val="white"/>
        </w:rPr>
        <w:t>Извещение или уведомление, направленное стороне заказной почтой с уведомлением о вручении или переданное лично, считается полученным в день вручения, если это рабочий день; если же этот день не рабочий, днем получения считается первый рабочий день, следующий за днем вручения.</w:t>
      </w:r>
    </w:p>
    <w:p w:rsidR="000B7797" w:rsidRDefault="000B7797" w:rsidP="00DE4991">
      <w:pPr>
        <w:suppressAutoHyphens/>
        <w:rPr>
          <w:sz w:val="18"/>
          <w:szCs w:val="18"/>
          <w:highlight w:val="white"/>
        </w:rPr>
      </w:pPr>
    </w:p>
    <w:p w:rsidR="000B7797" w:rsidRDefault="00983D3D" w:rsidP="00DE4991">
      <w:pPr>
        <w:pStyle w:val="Style8"/>
        <w:widowControl/>
        <w:numPr>
          <w:ilvl w:val="0"/>
          <w:numId w:val="5"/>
        </w:numPr>
        <w:spacing w:line="240" w:lineRule="auto"/>
        <w:jc w:val="center"/>
        <w:rPr>
          <w:highlight w:val="white"/>
        </w:rPr>
      </w:pPr>
      <w:r>
        <w:rPr>
          <w:b/>
          <w:sz w:val="18"/>
          <w:szCs w:val="18"/>
          <w:highlight w:val="white"/>
        </w:rPr>
        <w:t>РАЗРЕШЕНИЕ СПОРОВ.</w:t>
      </w:r>
    </w:p>
    <w:p w:rsidR="000B7797" w:rsidRDefault="00983D3D" w:rsidP="00DE4991">
      <w:pPr>
        <w:pStyle w:val="12"/>
        <w:widowControl w:val="0"/>
        <w:numPr>
          <w:ilvl w:val="1"/>
          <w:numId w:val="5"/>
        </w:numPr>
        <w:tabs>
          <w:tab w:val="left" w:pos="1134"/>
        </w:tabs>
        <w:spacing w:before="0"/>
        <w:ind w:left="0" w:firstLine="709"/>
        <w:rPr>
          <w:highlight w:val="white"/>
        </w:rPr>
      </w:pPr>
      <w:r>
        <w:rPr>
          <w:sz w:val="18"/>
          <w:szCs w:val="18"/>
          <w:highlight w:val="white"/>
        </w:rPr>
        <w:t xml:space="preserve">В случае возникновения любых противоречий, разногласий, а также споров, связанных с исполнением настоящего </w:t>
      </w:r>
      <w:r w:rsidR="000E666E">
        <w:rPr>
          <w:bCs/>
          <w:sz w:val="18"/>
          <w:szCs w:val="18"/>
          <w:highlight w:val="white"/>
        </w:rPr>
        <w:t>Договор</w:t>
      </w:r>
      <w:r>
        <w:rPr>
          <w:bCs/>
          <w:sz w:val="18"/>
          <w:szCs w:val="18"/>
          <w:highlight w:val="white"/>
        </w:rPr>
        <w:t>а</w:t>
      </w:r>
      <w:r>
        <w:rPr>
          <w:sz w:val="18"/>
          <w:szCs w:val="18"/>
          <w:highlight w:val="white"/>
        </w:rPr>
        <w:t>, стороны предпринимают усилия для их урегулирования путем переговоров.</w:t>
      </w:r>
    </w:p>
    <w:p w:rsidR="000B7797" w:rsidRDefault="00983D3D" w:rsidP="00DE4991">
      <w:pPr>
        <w:pStyle w:val="12"/>
        <w:widowControl w:val="0"/>
        <w:numPr>
          <w:ilvl w:val="1"/>
          <w:numId w:val="5"/>
        </w:numPr>
        <w:tabs>
          <w:tab w:val="left" w:pos="1134"/>
        </w:tabs>
        <w:spacing w:before="0"/>
        <w:ind w:left="0" w:firstLine="709"/>
        <w:rPr>
          <w:highlight w:val="white"/>
        </w:rPr>
      </w:pPr>
      <w:r>
        <w:rPr>
          <w:sz w:val="18"/>
          <w:szCs w:val="18"/>
          <w:highlight w:val="white"/>
        </w:rPr>
        <w:t xml:space="preserve">Все достигнутые при этом </w:t>
      </w:r>
      <w:r w:rsidR="000E666E">
        <w:rPr>
          <w:sz w:val="18"/>
          <w:szCs w:val="18"/>
          <w:highlight w:val="white"/>
        </w:rPr>
        <w:t>Договор</w:t>
      </w:r>
      <w:r>
        <w:rPr>
          <w:sz w:val="18"/>
          <w:szCs w:val="18"/>
          <w:highlight w:val="white"/>
        </w:rPr>
        <w:t>енности стороны оформляют надлежащим образом.</w:t>
      </w:r>
    </w:p>
    <w:p w:rsidR="000B7797" w:rsidRDefault="00983D3D" w:rsidP="00DE4991">
      <w:pPr>
        <w:pStyle w:val="12"/>
        <w:widowControl w:val="0"/>
        <w:numPr>
          <w:ilvl w:val="1"/>
          <w:numId w:val="5"/>
        </w:numPr>
        <w:tabs>
          <w:tab w:val="left" w:pos="1134"/>
        </w:tabs>
        <w:spacing w:before="0"/>
        <w:ind w:left="0" w:firstLine="709"/>
        <w:rPr>
          <w:highlight w:val="white"/>
        </w:rPr>
      </w:pPr>
      <w:r>
        <w:rPr>
          <w:sz w:val="18"/>
          <w:szCs w:val="18"/>
          <w:highlight w:val="white"/>
        </w:rPr>
        <w:t xml:space="preserve">Претензия   в   письменной   форме   направляется   стороне, допустившей нарушение условий настоящего </w:t>
      </w:r>
      <w:r w:rsidR="000E666E">
        <w:rPr>
          <w:bCs/>
          <w:sz w:val="18"/>
          <w:szCs w:val="18"/>
          <w:highlight w:val="white"/>
        </w:rPr>
        <w:t>Договор</w:t>
      </w:r>
      <w:r>
        <w:rPr>
          <w:bCs/>
          <w:sz w:val="18"/>
          <w:szCs w:val="18"/>
          <w:highlight w:val="white"/>
        </w:rPr>
        <w:t>а</w:t>
      </w:r>
      <w:r>
        <w:rPr>
          <w:sz w:val="18"/>
          <w:szCs w:val="18"/>
          <w:highlight w:val="white"/>
        </w:rPr>
        <w:t xml:space="preserve">. В претензии    указываются    допущенные   нарушения   со   ссылкой   на соответствующие положения настоящего </w:t>
      </w:r>
      <w:r w:rsidR="000E666E">
        <w:rPr>
          <w:bCs/>
          <w:sz w:val="18"/>
          <w:szCs w:val="18"/>
          <w:highlight w:val="white"/>
        </w:rPr>
        <w:t>Договор</w:t>
      </w:r>
      <w:r>
        <w:rPr>
          <w:bCs/>
          <w:sz w:val="18"/>
          <w:szCs w:val="18"/>
          <w:highlight w:val="white"/>
        </w:rPr>
        <w:t>а</w:t>
      </w:r>
      <w:r>
        <w:rPr>
          <w:sz w:val="18"/>
          <w:szCs w:val="18"/>
          <w:highlight w:val="white"/>
        </w:rPr>
        <w:t xml:space="preserve"> или его приложений, стоимостная оценка ответственности (неустойки), а также действия, которые должны быть произведены для   устранения нарушений.</w:t>
      </w:r>
    </w:p>
    <w:p w:rsidR="000B7797" w:rsidRDefault="00983D3D" w:rsidP="00DE4991">
      <w:pPr>
        <w:pStyle w:val="12"/>
        <w:widowControl w:val="0"/>
        <w:numPr>
          <w:ilvl w:val="1"/>
          <w:numId w:val="5"/>
        </w:numPr>
        <w:tabs>
          <w:tab w:val="left" w:pos="1134"/>
        </w:tabs>
        <w:spacing w:before="0"/>
        <w:ind w:left="0" w:firstLine="709"/>
        <w:rPr>
          <w:highlight w:val="white"/>
        </w:rPr>
      </w:pPr>
      <w:r>
        <w:rPr>
          <w:sz w:val="18"/>
          <w:szCs w:val="18"/>
          <w:highlight w:val="white"/>
        </w:rPr>
        <w:t xml:space="preserve">В претензии должны быть указаны: наименование, почтовый адрес и реквизиты стороны, предъявившей претензию; наименование, почтовый адрес и реквизиты стороны, которой направлена претензия. </w:t>
      </w:r>
    </w:p>
    <w:p w:rsidR="000B7797" w:rsidRDefault="00983D3D" w:rsidP="00DE4991">
      <w:pPr>
        <w:pStyle w:val="12"/>
        <w:widowControl w:val="0"/>
        <w:numPr>
          <w:ilvl w:val="1"/>
          <w:numId w:val="5"/>
        </w:numPr>
        <w:tabs>
          <w:tab w:val="left" w:pos="1134"/>
        </w:tabs>
        <w:spacing w:before="0"/>
        <w:ind w:left="0" w:firstLine="709"/>
        <w:rPr>
          <w:highlight w:val="white"/>
        </w:rPr>
      </w:pPr>
      <w:r>
        <w:rPr>
          <w:sz w:val="18"/>
          <w:szCs w:val="18"/>
          <w:highlight w:val="white"/>
        </w:rPr>
        <w:t xml:space="preserve">Если претензионные требования подлежат денежной оценке, в претензии указывается </w:t>
      </w:r>
      <w:proofErr w:type="spellStart"/>
      <w:r>
        <w:rPr>
          <w:sz w:val="18"/>
          <w:szCs w:val="18"/>
          <w:highlight w:val="white"/>
        </w:rPr>
        <w:t>истребуемая</w:t>
      </w:r>
      <w:proofErr w:type="spellEnd"/>
      <w:r>
        <w:rPr>
          <w:sz w:val="18"/>
          <w:szCs w:val="18"/>
          <w:highlight w:val="white"/>
        </w:rPr>
        <w:t xml:space="preserve"> сумма и ее полный и обоснованный расчет.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:rsidR="000B7797" w:rsidRDefault="00983D3D" w:rsidP="00DE4991">
      <w:pPr>
        <w:pStyle w:val="12"/>
        <w:widowControl w:val="0"/>
        <w:numPr>
          <w:ilvl w:val="1"/>
          <w:numId w:val="5"/>
        </w:numPr>
        <w:tabs>
          <w:tab w:val="left" w:pos="1134"/>
        </w:tabs>
        <w:spacing w:before="0"/>
        <w:ind w:left="0" w:firstLine="709"/>
        <w:rPr>
          <w:highlight w:val="white"/>
        </w:rPr>
      </w:pPr>
      <w:r>
        <w:rPr>
          <w:sz w:val="18"/>
          <w:szCs w:val="18"/>
          <w:highlight w:val="white"/>
        </w:rPr>
        <w:t>В претензии могут быть указаны иные сведения, которые, по мнению Стороны предъявившей претензию будут способствовать более быстрому и правильному ее рассмотрению и объективному урегулированию спора.</w:t>
      </w:r>
    </w:p>
    <w:p w:rsidR="000B7797" w:rsidRDefault="00983D3D" w:rsidP="00DE4991">
      <w:pPr>
        <w:pStyle w:val="12"/>
        <w:widowControl w:val="0"/>
        <w:numPr>
          <w:ilvl w:val="1"/>
          <w:numId w:val="5"/>
        </w:numPr>
        <w:tabs>
          <w:tab w:val="left" w:pos="1134"/>
        </w:tabs>
        <w:spacing w:before="0"/>
        <w:ind w:left="0" w:firstLine="709"/>
        <w:rPr>
          <w:highlight w:val="white"/>
        </w:rPr>
      </w:pPr>
      <w:r>
        <w:rPr>
          <w:sz w:val="18"/>
          <w:szCs w:val="18"/>
          <w:highlight w:val="white"/>
        </w:rPr>
        <w:t>По полученной претензии сторона должна дать письменный ответ по существу в срок не позднее 10 (десяти)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:rsidR="000B7797" w:rsidRDefault="00983D3D" w:rsidP="00DE4991">
      <w:pPr>
        <w:pStyle w:val="12"/>
        <w:widowControl w:val="0"/>
        <w:numPr>
          <w:ilvl w:val="1"/>
          <w:numId w:val="5"/>
        </w:numPr>
        <w:tabs>
          <w:tab w:val="left" w:pos="1134"/>
        </w:tabs>
        <w:spacing w:before="0"/>
        <w:ind w:left="0" w:firstLine="709"/>
        <w:rPr>
          <w:highlight w:val="white"/>
        </w:rPr>
      </w:pPr>
      <w:r>
        <w:rPr>
          <w:sz w:val="18"/>
          <w:szCs w:val="18"/>
          <w:highlight w:val="white"/>
        </w:rPr>
        <w:t xml:space="preserve">В случае если противоречия, разногласия и споры, связанные с исполнением </w:t>
      </w:r>
      <w:proofErr w:type="gramStart"/>
      <w:r>
        <w:rPr>
          <w:sz w:val="18"/>
          <w:szCs w:val="18"/>
          <w:highlight w:val="white"/>
        </w:rPr>
        <w:t xml:space="preserve">настоящего </w:t>
      </w:r>
      <w:r w:rsidR="000E666E">
        <w:rPr>
          <w:bCs/>
          <w:sz w:val="18"/>
          <w:szCs w:val="18"/>
          <w:highlight w:val="white"/>
        </w:rPr>
        <w:t>Договор</w:t>
      </w:r>
      <w:r>
        <w:rPr>
          <w:bCs/>
          <w:sz w:val="18"/>
          <w:szCs w:val="18"/>
          <w:highlight w:val="white"/>
        </w:rPr>
        <w:t>а</w:t>
      </w:r>
      <w:proofErr w:type="gramEnd"/>
      <w:r>
        <w:rPr>
          <w:sz w:val="18"/>
          <w:szCs w:val="18"/>
          <w:highlight w:val="white"/>
        </w:rPr>
        <w:t xml:space="preserve"> не могут быть разрешены путем переговоров, они подлежат разрешению в порядке, предусмотренным действующим законодательством Российской Федерации: в Арбитражном суде города Москвы.</w:t>
      </w:r>
    </w:p>
    <w:p w:rsidR="000B7797" w:rsidRDefault="000B7797" w:rsidP="00DE4991">
      <w:pPr>
        <w:pStyle w:val="12"/>
        <w:widowControl w:val="0"/>
        <w:tabs>
          <w:tab w:val="left" w:pos="0"/>
        </w:tabs>
        <w:spacing w:before="0"/>
        <w:ind w:left="0"/>
        <w:rPr>
          <w:sz w:val="18"/>
          <w:szCs w:val="18"/>
          <w:highlight w:val="white"/>
        </w:rPr>
      </w:pPr>
    </w:p>
    <w:p w:rsidR="000B7797" w:rsidRDefault="00983D3D" w:rsidP="00DE4991">
      <w:pPr>
        <w:pStyle w:val="af6"/>
        <w:numPr>
          <w:ilvl w:val="0"/>
          <w:numId w:val="5"/>
        </w:numPr>
        <w:shd w:val="clear" w:color="auto" w:fill="FFFFFF"/>
        <w:suppressAutoHyphens/>
        <w:spacing w:before="0"/>
        <w:jc w:val="center"/>
        <w:rPr>
          <w:highlight w:val="white"/>
        </w:rPr>
      </w:pPr>
      <w:r>
        <w:rPr>
          <w:b/>
          <w:bCs/>
          <w:sz w:val="18"/>
          <w:szCs w:val="18"/>
          <w:highlight w:val="white"/>
        </w:rPr>
        <w:t xml:space="preserve">СРОК ДЕЙСТВИЯ, ПОРЯДОК ИЗМЕНЕНИЯ И РАСТОРЖЕНИЯ </w:t>
      </w:r>
      <w:r w:rsidR="000E666E">
        <w:rPr>
          <w:b/>
          <w:bCs/>
          <w:sz w:val="18"/>
          <w:szCs w:val="18"/>
          <w:highlight w:val="white"/>
        </w:rPr>
        <w:t>ДОГОВОР</w:t>
      </w:r>
      <w:r>
        <w:rPr>
          <w:b/>
          <w:bCs/>
          <w:sz w:val="18"/>
          <w:szCs w:val="18"/>
          <w:highlight w:val="white"/>
        </w:rPr>
        <w:t>А.</w:t>
      </w:r>
    </w:p>
    <w:p w:rsidR="000B7797" w:rsidRDefault="00983D3D" w:rsidP="00DE4991">
      <w:pPr>
        <w:pStyle w:val="af6"/>
        <w:widowControl w:val="0"/>
        <w:numPr>
          <w:ilvl w:val="1"/>
          <w:numId w:val="5"/>
        </w:numPr>
        <w:tabs>
          <w:tab w:val="left" w:pos="1134"/>
        </w:tabs>
        <w:spacing w:before="0"/>
        <w:ind w:left="0" w:firstLine="709"/>
        <w:rPr>
          <w:highlight w:val="white"/>
        </w:rPr>
      </w:pPr>
      <w:r>
        <w:rPr>
          <w:spacing w:val="-1"/>
          <w:sz w:val="18"/>
          <w:szCs w:val="18"/>
          <w:highlight w:val="white"/>
        </w:rPr>
        <w:t xml:space="preserve">Настоящий </w:t>
      </w:r>
      <w:r w:rsidR="000E666E">
        <w:rPr>
          <w:sz w:val="18"/>
          <w:szCs w:val="18"/>
          <w:highlight w:val="white"/>
        </w:rPr>
        <w:t>Договор</w:t>
      </w:r>
      <w:r>
        <w:rPr>
          <w:spacing w:val="-1"/>
          <w:sz w:val="18"/>
          <w:szCs w:val="18"/>
          <w:highlight w:val="white"/>
        </w:rPr>
        <w:t xml:space="preserve"> вступает в силу с даты его подписания обеими сторонами </w:t>
      </w:r>
      <w:r w:rsidR="00FD070E">
        <w:rPr>
          <w:spacing w:val="-1"/>
          <w:sz w:val="18"/>
          <w:szCs w:val="18"/>
          <w:highlight w:val="white"/>
        </w:rPr>
        <w:t>и действует по «31» декабря 202</w:t>
      </w:r>
      <w:r w:rsidR="00117B5E">
        <w:rPr>
          <w:spacing w:val="-1"/>
          <w:sz w:val="18"/>
          <w:szCs w:val="18"/>
          <w:highlight w:val="white"/>
        </w:rPr>
        <w:t>6</w:t>
      </w:r>
      <w:r>
        <w:rPr>
          <w:spacing w:val="-1"/>
          <w:sz w:val="18"/>
          <w:szCs w:val="18"/>
          <w:highlight w:val="white"/>
        </w:rPr>
        <w:t xml:space="preserve"> года, а в части исполнения денежных расчетов </w:t>
      </w:r>
      <w:r w:rsidR="00C16871">
        <w:rPr>
          <w:spacing w:val="-1"/>
          <w:sz w:val="18"/>
          <w:szCs w:val="18"/>
          <w:highlight w:val="white"/>
        </w:rPr>
        <w:t xml:space="preserve">и гарантийных обязательств (при наличии) </w:t>
      </w:r>
      <w:r>
        <w:rPr>
          <w:spacing w:val="-1"/>
          <w:sz w:val="18"/>
          <w:szCs w:val="18"/>
          <w:highlight w:val="white"/>
        </w:rPr>
        <w:t>- до полного их исполнения.</w:t>
      </w:r>
    </w:p>
    <w:p w:rsidR="000B7797" w:rsidRDefault="00983D3D" w:rsidP="00DE4991">
      <w:pPr>
        <w:pStyle w:val="af6"/>
        <w:widowControl w:val="0"/>
        <w:numPr>
          <w:ilvl w:val="1"/>
          <w:numId w:val="5"/>
        </w:numPr>
        <w:tabs>
          <w:tab w:val="left" w:pos="1134"/>
        </w:tabs>
        <w:spacing w:before="0"/>
        <w:ind w:left="0" w:firstLine="709"/>
        <w:rPr>
          <w:highlight w:val="white"/>
        </w:rPr>
      </w:pPr>
      <w:r>
        <w:rPr>
          <w:sz w:val="18"/>
          <w:szCs w:val="18"/>
          <w:highlight w:val="white"/>
        </w:rPr>
        <w:t xml:space="preserve">Изменение условий настоящего </w:t>
      </w:r>
      <w:r w:rsidR="000E666E">
        <w:rPr>
          <w:color w:val="000000"/>
          <w:sz w:val="18"/>
          <w:szCs w:val="18"/>
          <w:highlight w:val="white"/>
        </w:rPr>
        <w:t>Договор</w:t>
      </w:r>
      <w:r>
        <w:rPr>
          <w:sz w:val="18"/>
          <w:szCs w:val="18"/>
          <w:highlight w:val="white"/>
        </w:rPr>
        <w:t>а при его исполнении допускается по соглашению Сторон и в следующих случаях:</w:t>
      </w:r>
    </w:p>
    <w:p w:rsidR="000B7797" w:rsidRDefault="00983D3D" w:rsidP="00DE4991">
      <w:pPr>
        <w:pStyle w:val="af6"/>
        <w:numPr>
          <w:ilvl w:val="2"/>
          <w:numId w:val="5"/>
        </w:numPr>
        <w:shd w:val="clear" w:color="auto" w:fill="FFFFFF"/>
        <w:tabs>
          <w:tab w:val="left" w:pos="142"/>
          <w:tab w:val="left" w:pos="1276"/>
        </w:tabs>
        <w:spacing w:before="0"/>
        <w:ind w:left="0" w:firstLine="709"/>
        <w:rPr>
          <w:highlight w:val="white"/>
        </w:rPr>
      </w:pPr>
      <w:r>
        <w:rPr>
          <w:sz w:val="18"/>
          <w:szCs w:val="18"/>
          <w:highlight w:val="white"/>
        </w:rPr>
        <w:t xml:space="preserve">При снижении цены настоящего </w:t>
      </w:r>
      <w:r w:rsidR="000E666E">
        <w:rPr>
          <w:color w:val="000000"/>
          <w:sz w:val="18"/>
          <w:szCs w:val="18"/>
          <w:highlight w:val="white"/>
        </w:rPr>
        <w:t>Договор</w:t>
      </w:r>
      <w:r>
        <w:rPr>
          <w:sz w:val="18"/>
          <w:szCs w:val="18"/>
          <w:highlight w:val="white"/>
        </w:rPr>
        <w:t xml:space="preserve">а без изменения предусмотренных настоящим </w:t>
      </w:r>
      <w:r w:rsidR="000E666E">
        <w:rPr>
          <w:color w:val="000000"/>
          <w:sz w:val="18"/>
          <w:szCs w:val="18"/>
          <w:highlight w:val="white"/>
        </w:rPr>
        <w:t>Договор</w:t>
      </w:r>
      <w:r>
        <w:rPr>
          <w:sz w:val="18"/>
          <w:szCs w:val="18"/>
          <w:highlight w:val="white"/>
        </w:rPr>
        <w:t>ом количества услуг, качества поставляемых услуг;</w:t>
      </w:r>
    </w:p>
    <w:p w:rsidR="000B7797" w:rsidRDefault="00983D3D" w:rsidP="00DE4991">
      <w:pPr>
        <w:pStyle w:val="af6"/>
        <w:numPr>
          <w:ilvl w:val="2"/>
          <w:numId w:val="5"/>
        </w:numPr>
        <w:shd w:val="clear" w:color="auto" w:fill="FFFFFF"/>
        <w:tabs>
          <w:tab w:val="left" w:pos="142"/>
          <w:tab w:val="left" w:pos="1276"/>
        </w:tabs>
        <w:spacing w:before="0"/>
        <w:ind w:left="0" w:firstLine="709"/>
        <w:rPr>
          <w:highlight w:val="white"/>
        </w:rPr>
      </w:pPr>
      <w:r>
        <w:rPr>
          <w:color w:val="000000"/>
          <w:sz w:val="18"/>
          <w:szCs w:val="18"/>
          <w:highlight w:val="white"/>
        </w:rPr>
        <w:t xml:space="preserve">При увеличении или уменьшении по предложению Заказчика </w:t>
      </w:r>
      <w:r>
        <w:rPr>
          <w:sz w:val="18"/>
          <w:szCs w:val="18"/>
          <w:highlight w:val="white"/>
        </w:rPr>
        <w:t xml:space="preserve">предусмотренных настоящим </w:t>
      </w:r>
      <w:r w:rsidR="000E666E">
        <w:rPr>
          <w:color w:val="000000"/>
          <w:sz w:val="18"/>
          <w:szCs w:val="18"/>
          <w:highlight w:val="white"/>
        </w:rPr>
        <w:t>Договор</w:t>
      </w:r>
      <w:r>
        <w:rPr>
          <w:color w:val="000000"/>
          <w:sz w:val="18"/>
          <w:szCs w:val="18"/>
          <w:highlight w:val="white"/>
        </w:rPr>
        <w:t>о</w:t>
      </w:r>
      <w:r>
        <w:rPr>
          <w:sz w:val="18"/>
          <w:szCs w:val="18"/>
          <w:highlight w:val="white"/>
        </w:rPr>
        <w:t xml:space="preserve">м количества услуг, не более чем на 10 (Десять) процентов. Если по предложению Заказчика увеличиваются предусмотренные настоящим </w:t>
      </w:r>
      <w:r w:rsidR="000E666E">
        <w:rPr>
          <w:color w:val="000000"/>
          <w:sz w:val="18"/>
          <w:szCs w:val="18"/>
          <w:highlight w:val="white"/>
        </w:rPr>
        <w:t>Договор</w:t>
      </w:r>
      <w:r>
        <w:rPr>
          <w:sz w:val="18"/>
          <w:szCs w:val="18"/>
          <w:highlight w:val="white"/>
        </w:rPr>
        <w:t xml:space="preserve">ом количества услуг, не более чем на 10 (Десять) процентов, Стороны настоящего </w:t>
      </w:r>
      <w:r w:rsidR="000E666E">
        <w:rPr>
          <w:color w:val="000000"/>
          <w:sz w:val="18"/>
          <w:szCs w:val="18"/>
          <w:highlight w:val="white"/>
        </w:rPr>
        <w:t>Договор</w:t>
      </w:r>
      <w:r>
        <w:rPr>
          <w:sz w:val="18"/>
          <w:szCs w:val="18"/>
          <w:highlight w:val="white"/>
        </w:rPr>
        <w:t xml:space="preserve">а обязаны увеличить цену настоящего </w:t>
      </w:r>
      <w:r w:rsidR="000E666E">
        <w:rPr>
          <w:color w:val="000000"/>
          <w:sz w:val="18"/>
          <w:szCs w:val="18"/>
          <w:highlight w:val="white"/>
        </w:rPr>
        <w:t>Договор</w:t>
      </w:r>
      <w:r>
        <w:rPr>
          <w:sz w:val="18"/>
          <w:szCs w:val="18"/>
          <w:highlight w:val="white"/>
        </w:rPr>
        <w:t xml:space="preserve">а исходя из цены единицы услуг. Цена единицы дополнительно поставляемых услуг, должна определяться как частное от деления первоначальной цены настоящего </w:t>
      </w:r>
      <w:r w:rsidR="000E666E">
        <w:rPr>
          <w:color w:val="000000"/>
          <w:sz w:val="18"/>
          <w:szCs w:val="18"/>
          <w:highlight w:val="white"/>
        </w:rPr>
        <w:t>Договор</w:t>
      </w:r>
      <w:r>
        <w:rPr>
          <w:sz w:val="18"/>
          <w:szCs w:val="18"/>
          <w:highlight w:val="white"/>
        </w:rPr>
        <w:t xml:space="preserve">а на предусмотренное в настоящем </w:t>
      </w:r>
      <w:r w:rsidR="000E666E">
        <w:rPr>
          <w:color w:val="000000"/>
          <w:sz w:val="18"/>
          <w:szCs w:val="18"/>
          <w:highlight w:val="white"/>
        </w:rPr>
        <w:t>Договор</w:t>
      </w:r>
      <w:r>
        <w:rPr>
          <w:sz w:val="18"/>
          <w:szCs w:val="18"/>
          <w:highlight w:val="white"/>
        </w:rPr>
        <w:t xml:space="preserve">е количества таких услуг. Если по предложению Заказчика уменьшаются предусмотренные настоящим </w:t>
      </w:r>
      <w:r w:rsidR="000E666E">
        <w:rPr>
          <w:color w:val="000000"/>
          <w:sz w:val="18"/>
          <w:szCs w:val="18"/>
          <w:highlight w:val="white"/>
        </w:rPr>
        <w:t>Договор</w:t>
      </w:r>
      <w:r>
        <w:rPr>
          <w:sz w:val="18"/>
          <w:szCs w:val="18"/>
          <w:highlight w:val="white"/>
        </w:rPr>
        <w:t xml:space="preserve">ом количества поставляемых услуг, не более чем на 10 (Десять) процентов, Стороны настоящего </w:t>
      </w:r>
      <w:r w:rsidR="000E666E">
        <w:rPr>
          <w:color w:val="000000"/>
          <w:sz w:val="18"/>
          <w:szCs w:val="18"/>
          <w:highlight w:val="white"/>
        </w:rPr>
        <w:t>Договор</w:t>
      </w:r>
      <w:r>
        <w:rPr>
          <w:sz w:val="18"/>
          <w:szCs w:val="18"/>
          <w:highlight w:val="white"/>
        </w:rPr>
        <w:t xml:space="preserve">а обязаны уменьшить цену настоящего </w:t>
      </w:r>
      <w:r w:rsidR="000E666E">
        <w:rPr>
          <w:color w:val="000000"/>
          <w:sz w:val="18"/>
          <w:szCs w:val="18"/>
          <w:highlight w:val="white"/>
        </w:rPr>
        <w:t>Договор</w:t>
      </w:r>
      <w:r>
        <w:rPr>
          <w:sz w:val="18"/>
          <w:szCs w:val="18"/>
          <w:highlight w:val="white"/>
        </w:rPr>
        <w:t xml:space="preserve">а исходя из цены единицы услуг, Цена единицы услуг, при уменьшении предусмотренного настоящим </w:t>
      </w:r>
      <w:r w:rsidR="000E666E">
        <w:rPr>
          <w:color w:val="000000"/>
          <w:sz w:val="18"/>
          <w:szCs w:val="18"/>
          <w:highlight w:val="white"/>
        </w:rPr>
        <w:t>Договор</w:t>
      </w:r>
      <w:r>
        <w:rPr>
          <w:sz w:val="18"/>
          <w:szCs w:val="18"/>
          <w:highlight w:val="white"/>
        </w:rPr>
        <w:t xml:space="preserve">ом количества оказанных услуг, должна определяться как частное от деления первоначальной цены настоящего </w:t>
      </w:r>
      <w:r w:rsidR="000E666E">
        <w:rPr>
          <w:color w:val="000000"/>
          <w:sz w:val="18"/>
          <w:szCs w:val="18"/>
          <w:highlight w:val="white"/>
        </w:rPr>
        <w:t>Договор</w:t>
      </w:r>
      <w:r>
        <w:rPr>
          <w:sz w:val="18"/>
          <w:szCs w:val="18"/>
          <w:highlight w:val="white"/>
        </w:rPr>
        <w:t xml:space="preserve">а на предусмотренное в настоящем </w:t>
      </w:r>
      <w:r w:rsidR="000E666E">
        <w:rPr>
          <w:color w:val="000000"/>
          <w:sz w:val="18"/>
          <w:szCs w:val="18"/>
          <w:highlight w:val="white"/>
        </w:rPr>
        <w:t>Договор</w:t>
      </w:r>
      <w:r>
        <w:rPr>
          <w:sz w:val="18"/>
          <w:szCs w:val="18"/>
          <w:highlight w:val="white"/>
        </w:rPr>
        <w:t>е количества таких услуг;</w:t>
      </w:r>
    </w:p>
    <w:p w:rsidR="000B7797" w:rsidRDefault="00983D3D" w:rsidP="00DE4991">
      <w:pPr>
        <w:pStyle w:val="af6"/>
        <w:widowControl w:val="0"/>
        <w:numPr>
          <w:ilvl w:val="2"/>
          <w:numId w:val="5"/>
        </w:numPr>
        <w:tabs>
          <w:tab w:val="left" w:pos="1276"/>
        </w:tabs>
        <w:spacing w:before="0"/>
        <w:ind w:left="0" w:firstLine="709"/>
      </w:pPr>
      <w:r>
        <w:rPr>
          <w:rFonts w:eastAsiaTheme="minorHAnsi"/>
          <w:sz w:val="18"/>
          <w:szCs w:val="18"/>
          <w:highlight w:val="white"/>
          <w:lang w:eastAsia="en-US"/>
        </w:rPr>
        <w:t xml:space="preserve">В случаях, предусмотренных </w:t>
      </w:r>
      <w:hyperlink r:id="rId9">
        <w:r>
          <w:rPr>
            <w:rFonts w:eastAsiaTheme="minorHAnsi"/>
            <w:color w:val="0000FF"/>
            <w:sz w:val="18"/>
            <w:szCs w:val="18"/>
            <w:highlight w:val="white"/>
            <w:lang w:eastAsia="en-US"/>
          </w:rPr>
          <w:t>п. 6 ст. 161</w:t>
        </w:r>
      </w:hyperlink>
      <w:r>
        <w:rPr>
          <w:rFonts w:eastAsiaTheme="minorHAnsi"/>
          <w:sz w:val="18"/>
          <w:szCs w:val="18"/>
          <w:highlight w:val="white"/>
          <w:lang w:eastAsia="en-US"/>
        </w:rPr>
        <w:t xml:space="preserve"> Бюджетного кодекса Российской Федерации, п</w:t>
      </w:r>
      <w:r>
        <w:rPr>
          <w:sz w:val="18"/>
          <w:szCs w:val="18"/>
          <w:highlight w:val="white"/>
        </w:rPr>
        <w:t xml:space="preserve">ри уменьшении ранее доведенных до Заказчика как получателя бюджетных средств лимитов бюджетных обязательств. При этом Заказчик в ходе исполнения настоящего </w:t>
      </w:r>
      <w:r w:rsidR="000E666E">
        <w:rPr>
          <w:sz w:val="18"/>
          <w:szCs w:val="18"/>
          <w:highlight w:val="white"/>
        </w:rPr>
        <w:t>Договор</w:t>
      </w:r>
      <w:r>
        <w:rPr>
          <w:sz w:val="18"/>
          <w:szCs w:val="18"/>
          <w:highlight w:val="white"/>
        </w:rPr>
        <w:t xml:space="preserve">а обеспечивает согласование новых условий настоящего </w:t>
      </w:r>
      <w:r w:rsidR="000E666E">
        <w:rPr>
          <w:sz w:val="18"/>
          <w:szCs w:val="18"/>
          <w:highlight w:val="white"/>
        </w:rPr>
        <w:t>Договор</w:t>
      </w:r>
      <w:r>
        <w:rPr>
          <w:sz w:val="18"/>
          <w:szCs w:val="18"/>
          <w:highlight w:val="white"/>
        </w:rPr>
        <w:t xml:space="preserve">а, в том числе цены и (или) сроков исполнения настоящего </w:t>
      </w:r>
      <w:r w:rsidR="000E666E">
        <w:rPr>
          <w:sz w:val="18"/>
          <w:szCs w:val="18"/>
          <w:highlight w:val="white"/>
        </w:rPr>
        <w:t>Договор</w:t>
      </w:r>
      <w:r>
        <w:rPr>
          <w:sz w:val="18"/>
          <w:szCs w:val="18"/>
          <w:highlight w:val="white"/>
        </w:rPr>
        <w:t xml:space="preserve">а и (или) количества товара, предусмотренных настоящим </w:t>
      </w:r>
      <w:r w:rsidR="000E666E">
        <w:rPr>
          <w:sz w:val="18"/>
          <w:szCs w:val="18"/>
          <w:highlight w:val="white"/>
        </w:rPr>
        <w:t>Договор</w:t>
      </w:r>
      <w:r>
        <w:rPr>
          <w:sz w:val="18"/>
          <w:szCs w:val="18"/>
          <w:highlight w:val="white"/>
        </w:rPr>
        <w:t>ом.</w:t>
      </w:r>
    </w:p>
    <w:p w:rsidR="000B7797" w:rsidRDefault="00983D3D" w:rsidP="00DE4991">
      <w:pPr>
        <w:pStyle w:val="af6"/>
        <w:widowControl w:val="0"/>
        <w:numPr>
          <w:ilvl w:val="1"/>
          <w:numId w:val="5"/>
        </w:numPr>
        <w:tabs>
          <w:tab w:val="left" w:pos="1134"/>
        </w:tabs>
        <w:spacing w:before="0"/>
        <w:ind w:left="0" w:firstLine="709"/>
        <w:rPr>
          <w:highlight w:val="white"/>
        </w:rPr>
      </w:pPr>
      <w:r>
        <w:rPr>
          <w:spacing w:val="-1"/>
          <w:sz w:val="18"/>
          <w:szCs w:val="18"/>
          <w:highlight w:val="white"/>
        </w:rPr>
        <w:t xml:space="preserve">Настоящий </w:t>
      </w:r>
      <w:r w:rsidR="000E666E">
        <w:rPr>
          <w:spacing w:val="-1"/>
          <w:sz w:val="18"/>
          <w:szCs w:val="18"/>
          <w:highlight w:val="white"/>
        </w:rPr>
        <w:t>Договор</w:t>
      </w:r>
      <w:r>
        <w:rPr>
          <w:spacing w:val="-1"/>
          <w:sz w:val="18"/>
          <w:szCs w:val="18"/>
          <w:highlight w:val="white"/>
        </w:rPr>
        <w:t xml:space="preserve"> может быть расторгнут по соглашению сторон, по решению суда, в случае одностороннего отказа одной из сторон от исполнения </w:t>
      </w:r>
      <w:r w:rsidR="000E666E">
        <w:rPr>
          <w:spacing w:val="-1"/>
          <w:sz w:val="18"/>
          <w:szCs w:val="18"/>
          <w:highlight w:val="white"/>
        </w:rPr>
        <w:t>Договор</w:t>
      </w:r>
      <w:r>
        <w:rPr>
          <w:spacing w:val="-1"/>
          <w:sz w:val="18"/>
          <w:szCs w:val="18"/>
          <w:highlight w:val="white"/>
        </w:rPr>
        <w:t>а в соответствии с гражданским</w:t>
      </w:r>
      <w:r>
        <w:rPr>
          <w:sz w:val="18"/>
          <w:szCs w:val="18"/>
          <w:highlight w:val="white"/>
        </w:rPr>
        <w:t xml:space="preserve"> </w:t>
      </w:r>
      <w:r>
        <w:rPr>
          <w:spacing w:val="-1"/>
          <w:sz w:val="18"/>
          <w:szCs w:val="18"/>
          <w:highlight w:val="white"/>
        </w:rPr>
        <w:t>законодательством Российской Федерации.</w:t>
      </w:r>
    </w:p>
    <w:p w:rsidR="000B7797" w:rsidRDefault="00983D3D" w:rsidP="00DE4991">
      <w:pPr>
        <w:pStyle w:val="af6"/>
        <w:widowControl w:val="0"/>
        <w:numPr>
          <w:ilvl w:val="1"/>
          <w:numId w:val="5"/>
        </w:numPr>
        <w:tabs>
          <w:tab w:val="left" w:pos="1134"/>
        </w:tabs>
        <w:spacing w:before="0"/>
        <w:ind w:left="0" w:firstLine="709"/>
        <w:rPr>
          <w:highlight w:val="white"/>
        </w:rPr>
      </w:pPr>
      <w:r>
        <w:rPr>
          <w:spacing w:val="-1"/>
          <w:sz w:val="18"/>
          <w:szCs w:val="18"/>
          <w:highlight w:val="white"/>
        </w:rPr>
        <w:t xml:space="preserve">Сторона, которой направлено предложение о расторжении </w:t>
      </w:r>
      <w:r w:rsidR="000E666E">
        <w:rPr>
          <w:spacing w:val="-1"/>
          <w:sz w:val="18"/>
          <w:szCs w:val="18"/>
          <w:highlight w:val="white"/>
        </w:rPr>
        <w:t>Договор</w:t>
      </w:r>
      <w:r>
        <w:rPr>
          <w:spacing w:val="-1"/>
          <w:sz w:val="18"/>
          <w:szCs w:val="18"/>
          <w:highlight w:val="white"/>
        </w:rPr>
        <w:t>а по соглашению сторон, должна дать письменный ответ по существу в срок не позднее 5 (пяти) календарных дней с даты его получения.</w:t>
      </w:r>
    </w:p>
    <w:p w:rsidR="000B7797" w:rsidRDefault="00983D3D" w:rsidP="00DE4991">
      <w:pPr>
        <w:pStyle w:val="af6"/>
        <w:widowControl w:val="0"/>
        <w:numPr>
          <w:ilvl w:val="1"/>
          <w:numId w:val="5"/>
        </w:numPr>
        <w:tabs>
          <w:tab w:val="left" w:pos="1134"/>
        </w:tabs>
        <w:spacing w:before="0"/>
        <w:ind w:left="0" w:firstLine="709"/>
        <w:rPr>
          <w:highlight w:val="white"/>
        </w:rPr>
      </w:pPr>
      <w:r>
        <w:rPr>
          <w:spacing w:val="-1"/>
          <w:sz w:val="18"/>
          <w:szCs w:val="18"/>
          <w:highlight w:val="white"/>
        </w:rPr>
        <w:t xml:space="preserve">Расторжение </w:t>
      </w:r>
      <w:r w:rsidR="000E666E">
        <w:rPr>
          <w:spacing w:val="-1"/>
          <w:sz w:val="18"/>
          <w:szCs w:val="18"/>
          <w:highlight w:val="white"/>
        </w:rPr>
        <w:t>Договор</w:t>
      </w:r>
      <w:r>
        <w:rPr>
          <w:spacing w:val="-1"/>
          <w:sz w:val="18"/>
          <w:szCs w:val="18"/>
          <w:highlight w:val="white"/>
        </w:rPr>
        <w:t>а производится сторонами путем подписания соответствующего соглашения о расторжении.</w:t>
      </w:r>
    </w:p>
    <w:p w:rsidR="000B7797" w:rsidRDefault="00983D3D" w:rsidP="00DE4991">
      <w:pPr>
        <w:pStyle w:val="af6"/>
        <w:widowControl w:val="0"/>
        <w:numPr>
          <w:ilvl w:val="1"/>
          <w:numId w:val="5"/>
        </w:numPr>
        <w:tabs>
          <w:tab w:val="left" w:pos="1134"/>
        </w:tabs>
        <w:spacing w:before="0"/>
        <w:ind w:left="0" w:firstLine="709"/>
        <w:rPr>
          <w:highlight w:val="white"/>
        </w:rPr>
      </w:pPr>
      <w:r>
        <w:rPr>
          <w:spacing w:val="-1"/>
          <w:sz w:val="18"/>
          <w:szCs w:val="18"/>
          <w:highlight w:val="white"/>
        </w:rPr>
        <w:t xml:space="preserve">Решение о расторжении настоящего </w:t>
      </w:r>
      <w:r w:rsidR="000E666E">
        <w:rPr>
          <w:spacing w:val="-1"/>
          <w:sz w:val="18"/>
          <w:szCs w:val="18"/>
          <w:highlight w:val="white"/>
        </w:rPr>
        <w:t>Договор</w:t>
      </w:r>
      <w:r>
        <w:rPr>
          <w:spacing w:val="-1"/>
          <w:sz w:val="18"/>
          <w:szCs w:val="18"/>
          <w:highlight w:val="white"/>
        </w:rPr>
        <w:t xml:space="preserve">а вступает в силу, и </w:t>
      </w:r>
      <w:r w:rsidR="000E666E">
        <w:rPr>
          <w:spacing w:val="-1"/>
          <w:sz w:val="18"/>
          <w:szCs w:val="18"/>
          <w:highlight w:val="white"/>
        </w:rPr>
        <w:t>Договор</w:t>
      </w:r>
      <w:r>
        <w:rPr>
          <w:spacing w:val="-1"/>
          <w:sz w:val="18"/>
          <w:szCs w:val="18"/>
          <w:highlight w:val="white"/>
        </w:rPr>
        <w:t xml:space="preserve"> считается расторгнутым через 10 (десять) дней с даты надлежащего уведомления одной стороной другой стороны об одностороннем отказе от исполнения </w:t>
      </w:r>
      <w:r w:rsidR="000E666E">
        <w:rPr>
          <w:spacing w:val="-3"/>
          <w:sz w:val="18"/>
          <w:szCs w:val="18"/>
          <w:highlight w:val="white"/>
        </w:rPr>
        <w:t>Договор</w:t>
      </w:r>
      <w:r>
        <w:rPr>
          <w:spacing w:val="-3"/>
          <w:sz w:val="18"/>
          <w:szCs w:val="18"/>
          <w:highlight w:val="white"/>
        </w:rPr>
        <w:t>а</w:t>
      </w:r>
      <w:r>
        <w:rPr>
          <w:spacing w:val="-1"/>
          <w:sz w:val="18"/>
          <w:szCs w:val="18"/>
          <w:highlight w:val="white"/>
        </w:rPr>
        <w:t>.</w:t>
      </w:r>
    </w:p>
    <w:p w:rsidR="000B7797" w:rsidRDefault="00983D3D" w:rsidP="00DE4991">
      <w:pPr>
        <w:pStyle w:val="af6"/>
        <w:widowControl w:val="0"/>
        <w:numPr>
          <w:ilvl w:val="1"/>
          <w:numId w:val="5"/>
        </w:numPr>
        <w:tabs>
          <w:tab w:val="left" w:pos="1134"/>
        </w:tabs>
        <w:spacing w:before="0"/>
        <w:ind w:left="0" w:firstLine="709"/>
      </w:pPr>
      <w:r>
        <w:rPr>
          <w:rStyle w:val="FontStyle76"/>
          <w:sz w:val="18"/>
          <w:szCs w:val="18"/>
          <w:highlight w:val="white"/>
        </w:rPr>
        <w:t xml:space="preserve">Стороны обязаны отменить не вступившее в силу решение об одностороннем отказе от исполнения </w:t>
      </w:r>
      <w:r w:rsidR="000E666E">
        <w:rPr>
          <w:spacing w:val="-3"/>
          <w:sz w:val="18"/>
          <w:szCs w:val="18"/>
          <w:highlight w:val="white"/>
        </w:rPr>
        <w:t>Договор</w:t>
      </w:r>
      <w:r>
        <w:rPr>
          <w:spacing w:val="-3"/>
          <w:sz w:val="18"/>
          <w:szCs w:val="18"/>
          <w:highlight w:val="white"/>
        </w:rPr>
        <w:t>а</w:t>
      </w:r>
      <w:r>
        <w:rPr>
          <w:rStyle w:val="FontStyle76"/>
          <w:sz w:val="18"/>
          <w:szCs w:val="18"/>
          <w:highlight w:val="white"/>
        </w:rPr>
        <w:t xml:space="preserve">, если в течение десятидневного срока с даты надлежащего уведомления </w:t>
      </w:r>
      <w:r>
        <w:rPr>
          <w:spacing w:val="-1"/>
          <w:sz w:val="18"/>
          <w:szCs w:val="18"/>
          <w:highlight w:val="white"/>
        </w:rPr>
        <w:t xml:space="preserve">одной стороной другой стороны </w:t>
      </w:r>
      <w:r>
        <w:rPr>
          <w:rStyle w:val="FontStyle76"/>
          <w:sz w:val="18"/>
          <w:szCs w:val="18"/>
          <w:highlight w:val="white"/>
        </w:rPr>
        <w:t xml:space="preserve">о принятом решении об одностороннем отказе от исполнения </w:t>
      </w:r>
      <w:r w:rsidR="000E666E">
        <w:rPr>
          <w:spacing w:val="-3"/>
          <w:sz w:val="18"/>
          <w:szCs w:val="18"/>
          <w:highlight w:val="white"/>
        </w:rPr>
        <w:t>Договор</w:t>
      </w:r>
      <w:r>
        <w:rPr>
          <w:spacing w:val="-3"/>
          <w:sz w:val="18"/>
          <w:szCs w:val="18"/>
          <w:highlight w:val="white"/>
        </w:rPr>
        <w:t>а</w:t>
      </w:r>
      <w:r>
        <w:rPr>
          <w:rStyle w:val="FontStyle76"/>
          <w:sz w:val="18"/>
          <w:szCs w:val="18"/>
          <w:highlight w:val="white"/>
        </w:rPr>
        <w:t xml:space="preserve"> устранено нарушение условий </w:t>
      </w:r>
      <w:r w:rsidR="000E666E">
        <w:rPr>
          <w:spacing w:val="-3"/>
          <w:sz w:val="18"/>
          <w:szCs w:val="18"/>
          <w:highlight w:val="white"/>
        </w:rPr>
        <w:t>Договор</w:t>
      </w:r>
      <w:r>
        <w:rPr>
          <w:spacing w:val="-3"/>
          <w:sz w:val="18"/>
          <w:szCs w:val="18"/>
          <w:highlight w:val="white"/>
        </w:rPr>
        <w:t>а</w:t>
      </w:r>
      <w:r>
        <w:rPr>
          <w:rStyle w:val="FontStyle76"/>
          <w:sz w:val="18"/>
          <w:szCs w:val="18"/>
          <w:highlight w:val="white"/>
        </w:rPr>
        <w:t>, послужившее основанием для принятия указанного решения.</w:t>
      </w:r>
    </w:p>
    <w:p w:rsidR="000B7797" w:rsidRDefault="000B7797" w:rsidP="00DE4991">
      <w:pPr>
        <w:pStyle w:val="Style8"/>
        <w:widowControl/>
        <w:spacing w:line="240" w:lineRule="auto"/>
        <w:ind w:firstLine="0"/>
        <w:rPr>
          <w:rStyle w:val="FontStyle76"/>
          <w:highlight w:val="white"/>
        </w:rPr>
      </w:pPr>
    </w:p>
    <w:p w:rsidR="000B7797" w:rsidRPr="00BD15A6" w:rsidRDefault="00983D3D" w:rsidP="00DE4991">
      <w:pPr>
        <w:pStyle w:val="Style8"/>
        <w:widowControl/>
        <w:numPr>
          <w:ilvl w:val="0"/>
          <w:numId w:val="5"/>
        </w:numPr>
        <w:spacing w:line="240" w:lineRule="auto"/>
        <w:jc w:val="center"/>
      </w:pPr>
      <w:r w:rsidRPr="00BD15A6">
        <w:rPr>
          <w:rStyle w:val="FontStyle76"/>
          <w:b/>
          <w:sz w:val="18"/>
          <w:szCs w:val="18"/>
        </w:rPr>
        <w:t>ПРОЧИЕ ПОЛОЖЕНИЯ.</w:t>
      </w:r>
    </w:p>
    <w:p w:rsidR="00A74E04" w:rsidRPr="00294824" w:rsidRDefault="00A74E04" w:rsidP="00DE4991">
      <w:pPr>
        <w:pStyle w:val="Style8"/>
        <w:widowControl/>
        <w:numPr>
          <w:ilvl w:val="1"/>
          <w:numId w:val="5"/>
        </w:numPr>
        <w:tabs>
          <w:tab w:val="num" w:pos="0"/>
          <w:tab w:val="left" w:pos="1276"/>
        </w:tabs>
        <w:suppressAutoHyphens/>
        <w:autoSpaceDE w:val="0"/>
        <w:spacing w:line="240" w:lineRule="auto"/>
        <w:ind w:left="0" w:firstLine="851"/>
        <w:rPr>
          <w:rStyle w:val="FontStyle76"/>
          <w:sz w:val="18"/>
          <w:szCs w:val="18"/>
          <w:lang w:eastAsia="zh-CN"/>
        </w:rPr>
      </w:pPr>
      <w:r w:rsidRPr="00294824">
        <w:rPr>
          <w:rStyle w:val="FontStyle76"/>
          <w:sz w:val="18"/>
          <w:szCs w:val="18"/>
          <w:lang w:eastAsia="zh-CN"/>
        </w:rPr>
        <w:t>Подрядчик не вправе передать полностью или частично свои права и обязанности по выполнению настоящего Договора третьим лицам без согласия на то Заказчика.</w:t>
      </w:r>
    </w:p>
    <w:p w:rsidR="00A74E04" w:rsidRPr="00294824" w:rsidRDefault="00A74E04" w:rsidP="00DE4991">
      <w:pPr>
        <w:pStyle w:val="Style8"/>
        <w:widowControl/>
        <w:numPr>
          <w:ilvl w:val="1"/>
          <w:numId w:val="5"/>
        </w:numPr>
        <w:tabs>
          <w:tab w:val="num" w:pos="0"/>
          <w:tab w:val="left" w:pos="1276"/>
        </w:tabs>
        <w:suppressAutoHyphens/>
        <w:autoSpaceDE w:val="0"/>
        <w:spacing w:line="240" w:lineRule="auto"/>
        <w:ind w:left="0" w:firstLine="851"/>
        <w:rPr>
          <w:rStyle w:val="FontStyle76"/>
          <w:sz w:val="18"/>
          <w:szCs w:val="18"/>
          <w:lang w:eastAsia="zh-CN"/>
        </w:rPr>
      </w:pPr>
      <w:r w:rsidRPr="00294824">
        <w:rPr>
          <w:rStyle w:val="FontStyle76"/>
          <w:sz w:val="18"/>
          <w:szCs w:val="18"/>
          <w:lang w:eastAsia="zh-CN"/>
        </w:rPr>
        <w:t>Подрядчик в соответствии с пунктом 7 статьи 448 ГК РФ не вправе уступать права и осуществлять перевод долга по обязательствам, возникшим из настоящего Договора.</w:t>
      </w:r>
    </w:p>
    <w:p w:rsidR="00A74E04" w:rsidRPr="00294824" w:rsidRDefault="00A74E04" w:rsidP="00DE4991">
      <w:pPr>
        <w:pStyle w:val="Style8"/>
        <w:widowControl/>
        <w:numPr>
          <w:ilvl w:val="1"/>
          <w:numId w:val="5"/>
        </w:numPr>
        <w:tabs>
          <w:tab w:val="num" w:pos="0"/>
          <w:tab w:val="left" w:pos="1276"/>
        </w:tabs>
        <w:suppressAutoHyphens/>
        <w:autoSpaceDE w:val="0"/>
        <w:spacing w:line="240" w:lineRule="auto"/>
        <w:ind w:left="0" w:firstLine="851"/>
        <w:rPr>
          <w:rStyle w:val="FontStyle76"/>
          <w:sz w:val="18"/>
          <w:szCs w:val="18"/>
          <w:lang w:eastAsia="zh-CN"/>
        </w:rPr>
      </w:pPr>
      <w:r w:rsidRPr="00294824">
        <w:rPr>
          <w:rStyle w:val="FontStyle76"/>
          <w:sz w:val="18"/>
          <w:szCs w:val="18"/>
          <w:lang w:eastAsia="zh-CN"/>
        </w:rPr>
        <w:t xml:space="preserve">Стороны пришли к соглашению о том, что любая переуступка прав и перевод обязательств по настоящему Договору запрещается, включая, но не ограничиваясь, переуступку прав требования долга по настоящему Договору. </w:t>
      </w:r>
    </w:p>
    <w:p w:rsidR="00A74E04" w:rsidRPr="00294824" w:rsidRDefault="00A74E04" w:rsidP="00DE4991">
      <w:pPr>
        <w:pStyle w:val="Style8"/>
        <w:widowControl/>
        <w:numPr>
          <w:ilvl w:val="1"/>
          <w:numId w:val="5"/>
        </w:numPr>
        <w:tabs>
          <w:tab w:val="num" w:pos="0"/>
          <w:tab w:val="left" w:pos="1276"/>
        </w:tabs>
        <w:suppressAutoHyphens/>
        <w:autoSpaceDE w:val="0"/>
        <w:spacing w:line="240" w:lineRule="auto"/>
        <w:ind w:left="0" w:firstLine="851"/>
        <w:rPr>
          <w:rStyle w:val="FontStyle76"/>
          <w:sz w:val="18"/>
          <w:szCs w:val="18"/>
          <w:lang w:eastAsia="zh-CN"/>
        </w:rPr>
      </w:pPr>
      <w:r w:rsidRPr="00294824">
        <w:rPr>
          <w:rStyle w:val="FontStyle76"/>
          <w:sz w:val="18"/>
          <w:szCs w:val="18"/>
          <w:lang w:eastAsia="zh-CN"/>
        </w:rPr>
        <w:t>В случае если одна из сторон по настоящему Договору переуступит (переведет) свои права (обязательства) третьему лицу, не известив последнее о запрете по настоящему Договору на совершение таких действий, сделка по переуступке (переводу прав) обязательств будет считаться ничтожной, а все обязательства по настоящему Договору будут считаться выполненными в полном объеме.</w:t>
      </w:r>
    </w:p>
    <w:p w:rsidR="00A74E04" w:rsidRPr="00294824" w:rsidRDefault="00A74E04" w:rsidP="00DE4991">
      <w:pPr>
        <w:pStyle w:val="Style8"/>
        <w:widowControl/>
        <w:numPr>
          <w:ilvl w:val="1"/>
          <w:numId w:val="5"/>
        </w:numPr>
        <w:tabs>
          <w:tab w:val="num" w:pos="0"/>
          <w:tab w:val="left" w:pos="1276"/>
        </w:tabs>
        <w:suppressAutoHyphens/>
        <w:autoSpaceDE w:val="0"/>
        <w:spacing w:line="240" w:lineRule="auto"/>
        <w:ind w:left="0" w:firstLine="851"/>
        <w:rPr>
          <w:rStyle w:val="FontStyle76"/>
          <w:sz w:val="18"/>
          <w:szCs w:val="18"/>
          <w:lang w:eastAsia="zh-CN"/>
        </w:rPr>
      </w:pPr>
      <w:r w:rsidRPr="00294824">
        <w:rPr>
          <w:rStyle w:val="FontStyle76"/>
          <w:sz w:val="18"/>
          <w:szCs w:val="18"/>
          <w:lang w:eastAsia="zh-CN"/>
        </w:rPr>
        <w:t>Сторона по настоящему Договору, чьи права могут быть нарушены путем заключения другой Стороной противоречащей условиям настоящего Договора сделки по переуступке (переводу) прав (обязательств), оставляет за собой право обратиться в суд в соответствии с законодательством Российской Федерации с целью защиты своих прав и законных интересов, в том числе с целью признания любых сделок по переуступке (переводу) прав (обязательств), вытекающих из настоящего Договора, незаконными и ничтожными, а также с целью взыскания понесенных всеми указанными действиями убытков со стороны по настоящему Договору, допустившей совершение противоречащей условиям настоящего Договора сделки по переуступке (переводу) прав (обязательств).</w:t>
      </w:r>
    </w:p>
    <w:p w:rsidR="00A74E04" w:rsidRPr="00A74E04" w:rsidRDefault="00A74E04" w:rsidP="00DE4991">
      <w:pPr>
        <w:pStyle w:val="Style8"/>
        <w:widowControl/>
        <w:numPr>
          <w:ilvl w:val="1"/>
          <w:numId w:val="5"/>
        </w:numPr>
        <w:tabs>
          <w:tab w:val="num" w:pos="0"/>
          <w:tab w:val="left" w:pos="1276"/>
        </w:tabs>
        <w:suppressAutoHyphens/>
        <w:autoSpaceDE w:val="0"/>
        <w:spacing w:line="240" w:lineRule="auto"/>
        <w:ind w:left="0" w:firstLine="851"/>
        <w:rPr>
          <w:rStyle w:val="FontStyle76"/>
          <w:sz w:val="18"/>
          <w:szCs w:val="18"/>
          <w:lang w:eastAsia="zh-CN"/>
        </w:rPr>
      </w:pPr>
      <w:r w:rsidRPr="00A74E04">
        <w:rPr>
          <w:rStyle w:val="FontStyle76"/>
          <w:sz w:val="18"/>
          <w:szCs w:val="18"/>
          <w:lang w:eastAsia="zh-CN"/>
        </w:rPr>
        <w:t>Подрядчик должен гарантировать, что выполнит работы, не ущемляя каких-либо патентных прав, торговых знаков и наименований, авторских прав и других промышленных прав третьих сторон. В случае, если какая-либо из третьих сторон предъявит претензии или предпримет шаги, направленные против Заказчика в связи с мнимыми правами третьих сторон, препятствующих нормальному использованию результатов выполненных работ, Подрядчик обязуется оградить Заказчика от любых действий, претензий, требований, расходов и издержек, вытекающих из понесенных в результате каких-либо нарушений патентных, конструкторских или авторских прав третьих сторон.</w:t>
      </w:r>
    </w:p>
    <w:p w:rsidR="000B7797" w:rsidRDefault="000B7797" w:rsidP="00DE4991">
      <w:pPr>
        <w:pStyle w:val="Style8"/>
        <w:widowControl/>
        <w:spacing w:line="240" w:lineRule="auto"/>
        <w:ind w:firstLine="0"/>
        <w:rPr>
          <w:rStyle w:val="FontStyle76"/>
          <w:highlight w:val="white"/>
        </w:rPr>
      </w:pPr>
    </w:p>
    <w:p w:rsidR="000B7797" w:rsidRDefault="00983D3D" w:rsidP="00DE4991">
      <w:pPr>
        <w:pStyle w:val="af6"/>
        <w:widowControl w:val="0"/>
        <w:numPr>
          <w:ilvl w:val="0"/>
          <w:numId w:val="5"/>
        </w:numPr>
        <w:spacing w:before="0"/>
        <w:jc w:val="center"/>
        <w:rPr>
          <w:highlight w:val="white"/>
        </w:rPr>
      </w:pPr>
      <w:r>
        <w:rPr>
          <w:b/>
          <w:sz w:val="18"/>
          <w:szCs w:val="18"/>
          <w:highlight w:val="white"/>
        </w:rPr>
        <w:t>ЗАКЛЮЧИТЕЛЬНЫЕ ПОЛОЖЕНИЯ.</w:t>
      </w:r>
    </w:p>
    <w:p w:rsidR="000B7797" w:rsidRDefault="00983D3D" w:rsidP="00DE4991">
      <w:pPr>
        <w:pStyle w:val="af6"/>
        <w:widowControl w:val="0"/>
        <w:numPr>
          <w:ilvl w:val="1"/>
          <w:numId w:val="5"/>
        </w:numPr>
        <w:tabs>
          <w:tab w:val="left" w:pos="1134"/>
        </w:tabs>
        <w:spacing w:before="0"/>
        <w:ind w:left="0" w:firstLine="709"/>
        <w:rPr>
          <w:highlight w:val="white"/>
        </w:rPr>
      </w:pPr>
      <w:r>
        <w:rPr>
          <w:sz w:val="18"/>
          <w:szCs w:val="18"/>
          <w:highlight w:val="white"/>
        </w:rPr>
        <w:t xml:space="preserve">В части отношений между сторонами, неурегулированной положениями настоящего </w:t>
      </w:r>
      <w:r w:rsidR="000E666E">
        <w:rPr>
          <w:sz w:val="18"/>
          <w:szCs w:val="18"/>
          <w:highlight w:val="white"/>
        </w:rPr>
        <w:t>Договор</w:t>
      </w:r>
      <w:r>
        <w:rPr>
          <w:sz w:val="18"/>
          <w:szCs w:val="18"/>
          <w:highlight w:val="white"/>
        </w:rPr>
        <w:t>а, применяется действующее законодательство Российской Федерации.</w:t>
      </w:r>
    </w:p>
    <w:p w:rsidR="000B7797" w:rsidRDefault="00983D3D" w:rsidP="00DE4991">
      <w:pPr>
        <w:pStyle w:val="af6"/>
        <w:widowControl w:val="0"/>
        <w:numPr>
          <w:ilvl w:val="1"/>
          <w:numId w:val="5"/>
        </w:numPr>
        <w:tabs>
          <w:tab w:val="left" w:pos="1134"/>
        </w:tabs>
        <w:spacing w:before="0"/>
        <w:ind w:left="0" w:firstLine="709"/>
        <w:rPr>
          <w:highlight w:val="white"/>
        </w:rPr>
      </w:pPr>
      <w:r>
        <w:rPr>
          <w:sz w:val="18"/>
          <w:szCs w:val="18"/>
          <w:highlight w:val="white"/>
        </w:rPr>
        <w:t xml:space="preserve">Если какое-либо из положений настоящего </w:t>
      </w:r>
      <w:r w:rsidR="000E666E">
        <w:rPr>
          <w:sz w:val="18"/>
          <w:szCs w:val="18"/>
          <w:highlight w:val="white"/>
        </w:rPr>
        <w:t>Договор</w:t>
      </w:r>
      <w:r>
        <w:rPr>
          <w:sz w:val="18"/>
          <w:szCs w:val="18"/>
          <w:highlight w:val="white"/>
        </w:rPr>
        <w:t>а, а становится недействительным, это не затрагивает действительности остальных его положений.</w:t>
      </w:r>
    </w:p>
    <w:p w:rsidR="000B7797" w:rsidRDefault="00983D3D" w:rsidP="00DE4991">
      <w:pPr>
        <w:pStyle w:val="af6"/>
        <w:widowControl w:val="0"/>
        <w:numPr>
          <w:ilvl w:val="1"/>
          <w:numId w:val="5"/>
        </w:numPr>
        <w:tabs>
          <w:tab w:val="left" w:pos="1134"/>
        </w:tabs>
        <w:spacing w:before="0"/>
        <w:ind w:left="0" w:firstLine="709"/>
        <w:rPr>
          <w:highlight w:val="white"/>
        </w:rPr>
      </w:pPr>
      <w:r>
        <w:rPr>
          <w:sz w:val="18"/>
          <w:szCs w:val="18"/>
          <w:highlight w:val="white"/>
        </w:rPr>
        <w:t xml:space="preserve">Любые изменения и дополнения к настоящему </w:t>
      </w:r>
      <w:r w:rsidR="000E666E">
        <w:rPr>
          <w:sz w:val="18"/>
          <w:szCs w:val="18"/>
          <w:highlight w:val="white"/>
        </w:rPr>
        <w:t>Договор</w:t>
      </w:r>
      <w:r>
        <w:rPr>
          <w:sz w:val="18"/>
          <w:szCs w:val="18"/>
          <w:highlight w:val="white"/>
        </w:rPr>
        <w:t>у должны быть совершены в письменной форме и подписаны надлежаще уполномоченными представителями сторон.</w:t>
      </w:r>
    </w:p>
    <w:p w:rsidR="000B7797" w:rsidRDefault="000B7797" w:rsidP="00DE4991">
      <w:pPr>
        <w:widowControl w:val="0"/>
        <w:ind w:firstLine="709"/>
        <w:rPr>
          <w:sz w:val="18"/>
          <w:szCs w:val="18"/>
          <w:highlight w:val="white"/>
        </w:rPr>
      </w:pPr>
    </w:p>
    <w:p w:rsidR="000B7797" w:rsidRDefault="00983D3D" w:rsidP="00DE4991">
      <w:pPr>
        <w:pStyle w:val="af6"/>
        <w:numPr>
          <w:ilvl w:val="0"/>
          <w:numId w:val="5"/>
        </w:numPr>
        <w:spacing w:before="0"/>
        <w:jc w:val="center"/>
        <w:outlineLvl w:val="0"/>
        <w:rPr>
          <w:highlight w:val="white"/>
        </w:rPr>
      </w:pPr>
      <w:r>
        <w:rPr>
          <w:rFonts w:eastAsia="Calibri"/>
          <w:b/>
          <w:sz w:val="18"/>
          <w:szCs w:val="18"/>
          <w:highlight w:val="white"/>
          <w:lang w:eastAsia="en-US"/>
        </w:rPr>
        <w:t xml:space="preserve">ПЕРЕЧЕНЬ ПРИЛОЖЕНИЙ К НАСТОЯЩЕМУ </w:t>
      </w:r>
      <w:r w:rsidR="000E666E">
        <w:rPr>
          <w:rFonts w:eastAsia="Calibri"/>
          <w:b/>
          <w:sz w:val="18"/>
          <w:szCs w:val="18"/>
          <w:highlight w:val="white"/>
          <w:lang w:eastAsia="en-US"/>
        </w:rPr>
        <w:t>ДОГОВОР</w:t>
      </w:r>
      <w:r>
        <w:rPr>
          <w:rFonts w:eastAsia="Calibri"/>
          <w:b/>
          <w:sz w:val="18"/>
          <w:szCs w:val="18"/>
          <w:highlight w:val="white"/>
          <w:lang w:eastAsia="en-US"/>
        </w:rPr>
        <w:t>У.</w:t>
      </w:r>
    </w:p>
    <w:p w:rsidR="000B7797" w:rsidRDefault="00983D3D" w:rsidP="00DE4991">
      <w:pPr>
        <w:pStyle w:val="af6"/>
        <w:numPr>
          <w:ilvl w:val="1"/>
          <w:numId w:val="5"/>
        </w:numPr>
        <w:tabs>
          <w:tab w:val="left" w:pos="709"/>
          <w:tab w:val="left" w:pos="1134"/>
        </w:tabs>
        <w:spacing w:before="0"/>
        <w:ind w:left="0" w:firstLine="709"/>
        <w:outlineLvl w:val="0"/>
        <w:rPr>
          <w:highlight w:val="white"/>
        </w:rPr>
      </w:pPr>
      <w:r>
        <w:rPr>
          <w:rFonts w:eastAsia="Calibri"/>
          <w:sz w:val="18"/>
          <w:szCs w:val="18"/>
          <w:highlight w:val="white"/>
          <w:lang w:eastAsia="en-US"/>
        </w:rPr>
        <w:t xml:space="preserve">К </w:t>
      </w:r>
      <w:r w:rsidR="000E666E">
        <w:rPr>
          <w:rFonts w:eastAsia="Calibri"/>
          <w:sz w:val="18"/>
          <w:szCs w:val="18"/>
          <w:highlight w:val="white"/>
          <w:lang w:eastAsia="en-US"/>
        </w:rPr>
        <w:t>Договор</w:t>
      </w:r>
      <w:r>
        <w:rPr>
          <w:rFonts w:eastAsia="Calibri"/>
          <w:sz w:val="18"/>
          <w:szCs w:val="18"/>
          <w:highlight w:val="white"/>
          <w:lang w:eastAsia="en-US"/>
        </w:rPr>
        <w:t>у прилагаются и являются его неотъемлемой частью:</w:t>
      </w:r>
    </w:p>
    <w:p w:rsidR="000B7797" w:rsidRDefault="00983D3D" w:rsidP="00DE4991">
      <w:pPr>
        <w:pStyle w:val="af6"/>
        <w:numPr>
          <w:ilvl w:val="2"/>
          <w:numId w:val="5"/>
        </w:numPr>
        <w:tabs>
          <w:tab w:val="left" w:pos="709"/>
          <w:tab w:val="left" w:pos="1134"/>
        </w:tabs>
        <w:spacing w:before="0"/>
        <w:ind w:left="0" w:firstLine="709"/>
        <w:outlineLvl w:val="0"/>
        <w:rPr>
          <w:highlight w:val="white"/>
        </w:rPr>
      </w:pPr>
      <w:r>
        <w:rPr>
          <w:rFonts w:eastAsia="Calibri"/>
          <w:sz w:val="18"/>
          <w:szCs w:val="18"/>
          <w:highlight w:val="white"/>
          <w:lang w:eastAsia="en-US"/>
        </w:rPr>
        <w:t xml:space="preserve">Приложение № 1 – </w:t>
      </w:r>
      <w:r w:rsidR="009C7EEF" w:rsidRPr="009C7EEF">
        <w:rPr>
          <w:rFonts w:eastAsia="Calibri"/>
          <w:sz w:val="18"/>
          <w:szCs w:val="18"/>
          <w:highlight w:val="white"/>
          <w:lang w:eastAsia="en-US"/>
        </w:rPr>
        <w:t>Техническое задание</w:t>
      </w:r>
      <w:r>
        <w:rPr>
          <w:rFonts w:eastAsia="Calibri"/>
          <w:sz w:val="18"/>
          <w:szCs w:val="18"/>
          <w:highlight w:val="white"/>
          <w:lang w:eastAsia="en-US"/>
        </w:rPr>
        <w:t>;</w:t>
      </w:r>
    </w:p>
    <w:p w:rsidR="004345AD" w:rsidRPr="002D6D4C" w:rsidRDefault="00983D3D" w:rsidP="00834C2A">
      <w:pPr>
        <w:pStyle w:val="af6"/>
        <w:numPr>
          <w:ilvl w:val="2"/>
          <w:numId w:val="5"/>
        </w:numPr>
        <w:tabs>
          <w:tab w:val="left" w:pos="709"/>
          <w:tab w:val="left" w:pos="1134"/>
        </w:tabs>
        <w:spacing w:before="0"/>
        <w:ind w:left="0" w:firstLine="709"/>
        <w:outlineLvl w:val="0"/>
        <w:rPr>
          <w:highlight w:val="white"/>
        </w:rPr>
      </w:pPr>
      <w:r>
        <w:rPr>
          <w:rFonts w:eastAsia="Calibri"/>
          <w:sz w:val="18"/>
          <w:szCs w:val="18"/>
          <w:highlight w:val="white"/>
          <w:lang w:eastAsia="en-US"/>
        </w:rPr>
        <w:t>Приложение № 2 –</w:t>
      </w:r>
      <w:r w:rsidR="009C7EEF">
        <w:rPr>
          <w:rFonts w:eastAsia="Calibri"/>
          <w:sz w:val="18"/>
          <w:szCs w:val="18"/>
          <w:highlight w:val="white"/>
          <w:lang w:eastAsia="en-US"/>
        </w:rPr>
        <w:t xml:space="preserve"> Спецификация</w:t>
      </w:r>
      <w:r w:rsidR="00834C2A">
        <w:rPr>
          <w:rFonts w:eastAsia="Calibri"/>
          <w:sz w:val="18"/>
          <w:szCs w:val="18"/>
          <w:highlight w:val="white"/>
          <w:lang w:eastAsia="en-US"/>
        </w:rPr>
        <w:t>.</w:t>
      </w:r>
    </w:p>
    <w:p w:rsidR="002D6D4C" w:rsidRDefault="002D6D4C" w:rsidP="00DE4991">
      <w:pPr>
        <w:pStyle w:val="af6"/>
        <w:tabs>
          <w:tab w:val="left" w:pos="709"/>
        </w:tabs>
        <w:autoSpaceDE w:val="0"/>
        <w:spacing w:before="0"/>
        <w:ind w:left="360"/>
        <w:rPr>
          <w:sz w:val="18"/>
          <w:szCs w:val="18"/>
          <w:lang w:eastAsia="en-US"/>
        </w:rPr>
      </w:pPr>
    </w:p>
    <w:p w:rsidR="009F5C59" w:rsidRDefault="009F5C59" w:rsidP="00DE4991">
      <w:pPr>
        <w:pStyle w:val="af6"/>
        <w:tabs>
          <w:tab w:val="left" w:pos="709"/>
          <w:tab w:val="left" w:pos="1134"/>
        </w:tabs>
        <w:spacing w:before="0"/>
        <w:ind w:left="709"/>
        <w:outlineLvl w:val="0"/>
        <w:rPr>
          <w:rFonts w:eastAsia="Calibri"/>
          <w:sz w:val="18"/>
          <w:szCs w:val="18"/>
          <w:highlight w:val="white"/>
          <w:lang w:eastAsia="en-US"/>
        </w:rPr>
      </w:pPr>
    </w:p>
    <w:p w:rsidR="000B7797" w:rsidRDefault="00983D3D" w:rsidP="00DE4991">
      <w:pPr>
        <w:pStyle w:val="af6"/>
        <w:numPr>
          <w:ilvl w:val="0"/>
          <w:numId w:val="5"/>
        </w:numPr>
        <w:shd w:val="clear" w:color="auto" w:fill="FFFFFF"/>
        <w:tabs>
          <w:tab w:val="left" w:pos="826"/>
          <w:tab w:val="left" w:pos="993"/>
        </w:tabs>
        <w:suppressAutoHyphens/>
        <w:spacing w:before="0"/>
        <w:jc w:val="center"/>
        <w:rPr>
          <w:highlight w:val="white"/>
        </w:rPr>
      </w:pPr>
      <w:r>
        <w:rPr>
          <w:b/>
          <w:sz w:val="18"/>
          <w:szCs w:val="18"/>
          <w:highlight w:val="white"/>
        </w:rPr>
        <w:t>РЕКВИЗИТЫ СТОРОН</w:t>
      </w:r>
      <w:r>
        <w:rPr>
          <w:b/>
          <w:spacing w:val="-2"/>
          <w:sz w:val="18"/>
          <w:szCs w:val="18"/>
          <w:highlight w:val="white"/>
        </w:rPr>
        <w:t>.</w:t>
      </w:r>
    </w:p>
    <w:tbl>
      <w:tblPr>
        <w:tblW w:w="9887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95"/>
        <w:gridCol w:w="4792"/>
      </w:tblGrid>
      <w:tr w:rsidR="000B7797" w:rsidTr="00C16871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7797" w:rsidRDefault="00983D3D" w:rsidP="00DE4991">
            <w:pPr>
              <w:pStyle w:val="Style6"/>
              <w:widowControl/>
              <w:spacing w:line="240" w:lineRule="auto"/>
              <w:ind w:firstLine="0"/>
              <w:jc w:val="center"/>
            </w:pPr>
            <w:r>
              <w:rPr>
                <w:rStyle w:val="FontStyle24"/>
                <w:b/>
                <w:sz w:val="18"/>
                <w:szCs w:val="18"/>
                <w:highlight w:val="white"/>
                <w:u w:val="single"/>
              </w:rPr>
              <w:t>ЗАКАЗЧИК:</w:t>
            </w:r>
          </w:p>
          <w:p w:rsidR="000B7797" w:rsidRDefault="00983D3D" w:rsidP="00DE4991">
            <w:pPr>
              <w:rPr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>ФКУ «ГБ МСЭ по г. Москве» Минтруда России</w:t>
            </w:r>
          </w:p>
          <w:p w:rsidR="00E2437B" w:rsidRPr="00E2437B" w:rsidRDefault="00E2437B" w:rsidP="00DE4991">
            <w:pPr>
              <w:rPr>
                <w:sz w:val="18"/>
                <w:szCs w:val="18"/>
                <w:highlight w:val="white"/>
              </w:rPr>
            </w:pPr>
            <w:r w:rsidRPr="00E2437B">
              <w:rPr>
                <w:bCs/>
                <w:sz w:val="18"/>
                <w:szCs w:val="18"/>
                <w:highlight w:val="white"/>
              </w:rPr>
              <w:t>Юридический адрес: 125040, г. Москва, Ленинградский проспект, д.13, стр.1</w:t>
            </w:r>
          </w:p>
          <w:p w:rsidR="00E2437B" w:rsidRPr="00E2437B" w:rsidRDefault="00E2437B" w:rsidP="00DE4991">
            <w:pPr>
              <w:rPr>
                <w:sz w:val="18"/>
                <w:szCs w:val="18"/>
                <w:highlight w:val="white"/>
              </w:rPr>
            </w:pPr>
            <w:r w:rsidRPr="00E2437B">
              <w:rPr>
                <w:bCs/>
                <w:sz w:val="18"/>
                <w:szCs w:val="18"/>
                <w:highlight w:val="white"/>
              </w:rPr>
              <w:t xml:space="preserve">Фактический адрес: 105037, г. Москва, ул. Никитинская, д. 15А </w:t>
            </w:r>
          </w:p>
          <w:p w:rsidR="00E2437B" w:rsidRPr="00E2437B" w:rsidRDefault="00E2437B" w:rsidP="00DE4991">
            <w:pPr>
              <w:rPr>
                <w:sz w:val="18"/>
                <w:szCs w:val="18"/>
                <w:highlight w:val="white"/>
              </w:rPr>
            </w:pPr>
            <w:r w:rsidRPr="00E2437B">
              <w:rPr>
                <w:bCs/>
                <w:sz w:val="18"/>
                <w:szCs w:val="18"/>
                <w:highlight w:val="white"/>
              </w:rPr>
              <w:t xml:space="preserve">Почтовый адрес: 125130, г. Москва, ул. </w:t>
            </w:r>
            <w:proofErr w:type="spellStart"/>
            <w:r w:rsidRPr="00E2437B">
              <w:rPr>
                <w:bCs/>
                <w:sz w:val="18"/>
                <w:szCs w:val="18"/>
                <w:highlight w:val="white"/>
              </w:rPr>
              <w:t>Приорова</w:t>
            </w:r>
            <w:proofErr w:type="spellEnd"/>
            <w:r w:rsidRPr="00E2437B">
              <w:rPr>
                <w:bCs/>
                <w:sz w:val="18"/>
                <w:szCs w:val="18"/>
                <w:highlight w:val="white"/>
              </w:rPr>
              <w:t>, д. 36</w:t>
            </w:r>
          </w:p>
          <w:p w:rsidR="00E2437B" w:rsidRPr="00E2437B" w:rsidRDefault="00E2437B" w:rsidP="00DE4991">
            <w:pPr>
              <w:rPr>
                <w:sz w:val="18"/>
                <w:szCs w:val="18"/>
                <w:highlight w:val="white"/>
              </w:rPr>
            </w:pPr>
            <w:r w:rsidRPr="00E2437B">
              <w:rPr>
                <w:bCs/>
                <w:sz w:val="18"/>
                <w:szCs w:val="18"/>
                <w:highlight w:val="white"/>
              </w:rPr>
              <w:t>Телефон: (495) 916-00-06, доб. 701</w:t>
            </w:r>
            <w:r w:rsidR="0035680F">
              <w:rPr>
                <w:bCs/>
                <w:sz w:val="18"/>
                <w:szCs w:val="18"/>
                <w:highlight w:val="white"/>
              </w:rPr>
              <w:t>0</w:t>
            </w:r>
          </w:p>
          <w:p w:rsidR="00E2437B" w:rsidRPr="00E2437B" w:rsidRDefault="00E2437B" w:rsidP="00DE4991">
            <w:pPr>
              <w:rPr>
                <w:sz w:val="18"/>
                <w:szCs w:val="18"/>
                <w:highlight w:val="white"/>
              </w:rPr>
            </w:pPr>
            <w:r w:rsidRPr="00E2437B">
              <w:rPr>
                <w:bCs/>
                <w:sz w:val="18"/>
                <w:szCs w:val="18"/>
                <w:highlight w:val="white"/>
                <w:lang w:val="en-US"/>
              </w:rPr>
              <w:t>e</w:t>
            </w:r>
            <w:r w:rsidRPr="00E2437B">
              <w:rPr>
                <w:bCs/>
                <w:sz w:val="18"/>
                <w:szCs w:val="18"/>
                <w:highlight w:val="white"/>
              </w:rPr>
              <w:t>-</w:t>
            </w:r>
            <w:r w:rsidRPr="00E2437B">
              <w:rPr>
                <w:bCs/>
                <w:sz w:val="18"/>
                <w:szCs w:val="18"/>
                <w:highlight w:val="white"/>
                <w:lang w:val="en-US"/>
              </w:rPr>
              <w:t>mail</w:t>
            </w:r>
            <w:r w:rsidRPr="00E2437B">
              <w:rPr>
                <w:bCs/>
                <w:sz w:val="18"/>
                <w:szCs w:val="18"/>
                <w:highlight w:val="white"/>
              </w:rPr>
              <w:t xml:space="preserve">: </w:t>
            </w:r>
            <w:proofErr w:type="spellStart"/>
            <w:r w:rsidRPr="00E2437B">
              <w:rPr>
                <w:bCs/>
                <w:sz w:val="18"/>
                <w:szCs w:val="18"/>
                <w:highlight w:val="white"/>
                <w:lang w:val="en-US"/>
              </w:rPr>
              <w:t>ekonom</w:t>
            </w:r>
            <w:proofErr w:type="spellEnd"/>
            <w:r w:rsidRPr="00E2437B">
              <w:rPr>
                <w:bCs/>
                <w:sz w:val="18"/>
                <w:szCs w:val="18"/>
                <w:highlight w:val="white"/>
              </w:rPr>
              <w:t>@</w:t>
            </w:r>
            <w:proofErr w:type="spellStart"/>
            <w:r w:rsidRPr="00E2437B">
              <w:rPr>
                <w:bCs/>
                <w:sz w:val="18"/>
                <w:szCs w:val="18"/>
                <w:highlight w:val="white"/>
                <w:lang w:val="en-US"/>
              </w:rPr>
              <w:t>mse</w:t>
            </w:r>
            <w:proofErr w:type="spellEnd"/>
            <w:r w:rsidRPr="00E2437B">
              <w:rPr>
                <w:bCs/>
                <w:sz w:val="18"/>
                <w:szCs w:val="18"/>
                <w:highlight w:val="white"/>
              </w:rPr>
              <w:t>77.</w:t>
            </w:r>
            <w:proofErr w:type="spellStart"/>
            <w:r w:rsidRPr="00E2437B">
              <w:rPr>
                <w:bCs/>
                <w:sz w:val="18"/>
                <w:szCs w:val="18"/>
                <w:highlight w:val="white"/>
                <w:lang w:val="en-US"/>
              </w:rPr>
              <w:t>ru</w:t>
            </w:r>
            <w:proofErr w:type="spellEnd"/>
          </w:p>
          <w:p w:rsidR="00E2437B" w:rsidRPr="00E2437B" w:rsidRDefault="00E2437B" w:rsidP="00DE4991">
            <w:pPr>
              <w:rPr>
                <w:sz w:val="18"/>
                <w:szCs w:val="18"/>
                <w:highlight w:val="white"/>
              </w:rPr>
            </w:pPr>
          </w:p>
          <w:p w:rsidR="00E2437B" w:rsidRPr="00E2437B" w:rsidRDefault="00E2437B" w:rsidP="00DE4991">
            <w:pPr>
              <w:rPr>
                <w:sz w:val="18"/>
                <w:szCs w:val="18"/>
                <w:highlight w:val="white"/>
              </w:rPr>
            </w:pPr>
            <w:r w:rsidRPr="00E2437B">
              <w:rPr>
                <w:bCs/>
                <w:sz w:val="18"/>
                <w:szCs w:val="18"/>
                <w:highlight w:val="white"/>
              </w:rPr>
              <w:t>ИНН 7714585630   КПП 771401001</w:t>
            </w:r>
          </w:p>
          <w:p w:rsidR="00E2437B" w:rsidRPr="00E2437B" w:rsidRDefault="00E2437B" w:rsidP="00DE4991">
            <w:pPr>
              <w:rPr>
                <w:sz w:val="18"/>
                <w:szCs w:val="18"/>
                <w:highlight w:val="white"/>
              </w:rPr>
            </w:pPr>
            <w:r w:rsidRPr="00E2437B">
              <w:rPr>
                <w:bCs/>
                <w:sz w:val="18"/>
                <w:szCs w:val="18"/>
                <w:highlight w:val="white"/>
              </w:rPr>
              <w:t>ФКУ «ГБ МСЭ по г. Москве» Минтруда России</w:t>
            </w:r>
          </w:p>
          <w:p w:rsidR="00E2437B" w:rsidRPr="00E2437B" w:rsidRDefault="00E2437B" w:rsidP="00DE4991">
            <w:pPr>
              <w:rPr>
                <w:sz w:val="18"/>
                <w:szCs w:val="18"/>
                <w:highlight w:val="white"/>
              </w:rPr>
            </w:pPr>
            <w:r w:rsidRPr="00E2437B">
              <w:rPr>
                <w:bCs/>
                <w:sz w:val="18"/>
                <w:szCs w:val="18"/>
                <w:highlight w:val="white"/>
              </w:rPr>
              <w:t>л/с 03731А73970</w:t>
            </w:r>
          </w:p>
          <w:p w:rsidR="00E2437B" w:rsidRPr="00E2437B" w:rsidRDefault="00E2437B" w:rsidP="00DE4991">
            <w:pPr>
              <w:rPr>
                <w:sz w:val="18"/>
                <w:szCs w:val="18"/>
                <w:highlight w:val="white"/>
              </w:rPr>
            </w:pPr>
            <w:r w:rsidRPr="00E2437B">
              <w:rPr>
                <w:bCs/>
                <w:sz w:val="18"/>
                <w:szCs w:val="18"/>
                <w:highlight w:val="white"/>
              </w:rPr>
              <w:t>КС 03211643000000017300</w:t>
            </w:r>
          </w:p>
          <w:p w:rsidR="00E2437B" w:rsidRPr="00E2437B" w:rsidRDefault="00E2437B" w:rsidP="00DE4991">
            <w:pPr>
              <w:rPr>
                <w:sz w:val="18"/>
                <w:szCs w:val="18"/>
                <w:highlight w:val="white"/>
              </w:rPr>
            </w:pPr>
            <w:r w:rsidRPr="00E2437B">
              <w:rPr>
                <w:bCs/>
                <w:sz w:val="18"/>
                <w:szCs w:val="18"/>
                <w:highlight w:val="white"/>
              </w:rPr>
              <w:t>ЕКС 40102810545370000003</w:t>
            </w:r>
          </w:p>
          <w:p w:rsidR="00117B5E" w:rsidRPr="00E25EA1" w:rsidRDefault="00117B5E" w:rsidP="00117B5E">
            <w:pPr>
              <w:rPr>
                <w:sz w:val="18"/>
                <w:szCs w:val="18"/>
              </w:rPr>
            </w:pPr>
            <w:r w:rsidRPr="00342169">
              <w:rPr>
                <w:sz w:val="18"/>
                <w:szCs w:val="18"/>
              </w:rPr>
              <w:t xml:space="preserve">ОКЦ № 1 ГУ БАНКА РОССИИ ПО ЦФО//УФК по г. Москве </w:t>
            </w:r>
            <w:r w:rsidRPr="00342169">
              <w:rPr>
                <w:sz w:val="18"/>
                <w:szCs w:val="18"/>
              </w:rPr>
              <w:br/>
              <w:t>г. Москва</w:t>
            </w:r>
            <w:r w:rsidRPr="00E25EA1">
              <w:rPr>
                <w:sz w:val="18"/>
                <w:szCs w:val="18"/>
              </w:rPr>
              <w:t xml:space="preserve"> </w:t>
            </w:r>
          </w:p>
          <w:p w:rsidR="00E2437B" w:rsidRPr="00E2437B" w:rsidRDefault="00E2437B" w:rsidP="00DE4991">
            <w:pPr>
              <w:rPr>
                <w:bCs/>
                <w:sz w:val="18"/>
                <w:szCs w:val="18"/>
                <w:highlight w:val="white"/>
              </w:rPr>
            </w:pPr>
            <w:r w:rsidRPr="00E2437B">
              <w:rPr>
                <w:bCs/>
                <w:sz w:val="18"/>
                <w:szCs w:val="18"/>
                <w:highlight w:val="white"/>
              </w:rPr>
              <w:t>БИК 004525988</w:t>
            </w:r>
          </w:p>
          <w:p w:rsidR="00E2437B" w:rsidRPr="00E2437B" w:rsidRDefault="00E2437B" w:rsidP="00DE4991">
            <w:pPr>
              <w:rPr>
                <w:sz w:val="18"/>
                <w:szCs w:val="18"/>
                <w:highlight w:val="white"/>
              </w:rPr>
            </w:pPr>
            <w:r w:rsidRPr="00E2437B">
              <w:rPr>
                <w:bCs/>
                <w:sz w:val="18"/>
                <w:szCs w:val="18"/>
                <w:highlight w:val="white"/>
              </w:rPr>
              <w:t>ОГРН 1057746015843</w:t>
            </w:r>
          </w:p>
          <w:p w:rsidR="00E2437B" w:rsidRPr="00E2437B" w:rsidRDefault="00E2437B" w:rsidP="00DE4991">
            <w:pPr>
              <w:rPr>
                <w:sz w:val="18"/>
                <w:szCs w:val="18"/>
                <w:highlight w:val="white"/>
              </w:rPr>
            </w:pPr>
            <w:r w:rsidRPr="00E2437B">
              <w:rPr>
                <w:bCs/>
                <w:sz w:val="18"/>
                <w:szCs w:val="18"/>
                <w:highlight w:val="white"/>
              </w:rPr>
              <w:t>ОКПО 75588293</w:t>
            </w:r>
          </w:p>
          <w:p w:rsidR="000B7797" w:rsidRDefault="00E2437B" w:rsidP="00DE4991">
            <w:r w:rsidRPr="00E2437B">
              <w:rPr>
                <w:bCs/>
                <w:sz w:val="18"/>
                <w:szCs w:val="18"/>
                <w:highlight w:val="white"/>
              </w:rPr>
              <w:t>ОКТМО 45334000</w:t>
            </w:r>
          </w:p>
        </w:tc>
        <w:tc>
          <w:tcPr>
            <w:tcW w:w="4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7797" w:rsidRDefault="00983D3D" w:rsidP="00DE4991">
            <w:pPr>
              <w:pStyle w:val="Style19"/>
              <w:widowControl/>
              <w:spacing w:line="240" w:lineRule="auto"/>
              <w:ind w:firstLine="0"/>
              <w:jc w:val="center"/>
            </w:pPr>
            <w:r>
              <w:rPr>
                <w:rStyle w:val="FontStyle24"/>
                <w:b/>
                <w:sz w:val="18"/>
                <w:szCs w:val="18"/>
                <w:highlight w:val="white"/>
                <w:u w:val="single"/>
              </w:rPr>
              <w:t>ПОДРЯДЧИК:</w:t>
            </w:r>
          </w:p>
          <w:p w:rsidR="000B7797" w:rsidRDefault="00983D3D" w:rsidP="00DE4991">
            <w:pPr>
              <w:rPr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>___ «________________________»</w:t>
            </w:r>
          </w:p>
          <w:p w:rsidR="000B7797" w:rsidRDefault="00983D3D" w:rsidP="00DE4991">
            <w:pPr>
              <w:rPr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Юридический адрес: ________________________________</w:t>
            </w:r>
          </w:p>
          <w:p w:rsidR="000B7797" w:rsidRDefault="00983D3D" w:rsidP="00DE4991">
            <w:pPr>
              <w:rPr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Фактический адрес: ________________________________</w:t>
            </w:r>
          </w:p>
          <w:p w:rsidR="000B7797" w:rsidRDefault="00983D3D" w:rsidP="00DE4991">
            <w:pPr>
              <w:rPr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Почтовый адрес: ___________________________________</w:t>
            </w:r>
          </w:p>
          <w:p w:rsidR="000B7797" w:rsidRDefault="00983D3D" w:rsidP="00DE4991">
            <w:pPr>
              <w:shd w:val="clear" w:color="auto" w:fill="FFFFFF"/>
              <w:rPr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Телефон: (___) ___-___-___</w:t>
            </w:r>
          </w:p>
          <w:p w:rsidR="000B7797" w:rsidRDefault="00983D3D" w:rsidP="00DE4991">
            <w:pPr>
              <w:shd w:val="clear" w:color="auto" w:fill="FFFFFF"/>
              <w:rPr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Факс:(___) ___-___-___</w:t>
            </w:r>
          </w:p>
          <w:p w:rsidR="000B7797" w:rsidRDefault="00983D3D" w:rsidP="00DE4991">
            <w:pPr>
              <w:rPr>
                <w:highlight w:val="white"/>
              </w:rPr>
            </w:pPr>
            <w:proofErr w:type="gramStart"/>
            <w:r>
              <w:rPr>
                <w:sz w:val="18"/>
                <w:szCs w:val="18"/>
                <w:highlight w:val="white"/>
                <w:lang w:val="en-US"/>
              </w:rPr>
              <w:t>e</w:t>
            </w:r>
            <w:r>
              <w:rPr>
                <w:sz w:val="18"/>
                <w:szCs w:val="18"/>
                <w:highlight w:val="white"/>
              </w:rPr>
              <w:t>-</w:t>
            </w:r>
            <w:r>
              <w:rPr>
                <w:sz w:val="18"/>
                <w:szCs w:val="18"/>
                <w:highlight w:val="white"/>
                <w:lang w:val="en-US"/>
              </w:rPr>
              <w:t>mail</w:t>
            </w:r>
            <w:proofErr w:type="gramEnd"/>
            <w:r>
              <w:rPr>
                <w:sz w:val="18"/>
                <w:szCs w:val="18"/>
                <w:highlight w:val="white"/>
              </w:rPr>
              <w:t>:  ______@_________.___</w:t>
            </w:r>
          </w:p>
          <w:p w:rsidR="000B7797" w:rsidRDefault="000B7797" w:rsidP="00DE4991">
            <w:pPr>
              <w:rPr>
                <w:sz w:val="18"/>
                <w:szCs w:val="18"/>
                <w:highlight w:val="white"/>
              </w:rPr>
            </w:pPr>
          </w:p>
          <w:p w:rsidR="000B7797" w:rsidRDefault="00983D3D" w:rsidP="00DE4991">
            <w:pPr>
              <w:rPr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ИНН ____________, КПП _______________</w:t>
            </w:r>
          </w:p>
          <w:p w:rsidR="000B7797" w:rsidRDefault="00983D3D" w:rsidP="00DE4991">
            <w:pPr>
              <w:rPr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р/с</w:t>
            </w:r>
          </w:p>
          <w:p w:rsidR="000B7797" w:rsidRDefault="00983D3D" w:rsidP="00DE4991">
            <w:pPr>
              <w:rPr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к/с</w:t>
            </w:r>
          </w:p>
          <w:p w:rsidR="000B7797" w:rsidRDefault="00983D3D" w:rsidP="00DE4991">
            <w:pPr>
              <w:rPr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Наименование банка: _______________________________</w:t>
            </w:r>
          </w:p>
          <w:p w:rsidR="000B7797" w:rsidRDefault="00983D3D" w:rsidP="00DE4991">
            <w:pPr>
              <w:rPr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БИК _______________________________</w:t>
            </w:r>
          </w:p>
          <w:p w:rsidR="000B7797" w:rsidRDefault="00983D3D" w:rsidP="00DE4991">
            <w:pPr>
              <w:rPr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ОКПО _____________________________</w:t>
            </w:r>
          </w:p>
          <w:p w:rsidR="000B7797" w:rsidRDefault="00983D3D" w:rsidP="00DE4991">
            <w:pPr>
              <w:rPr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ОКВЭД ____________________________</w:t>
            </w:r>
          </w:p>
          <w:p w:rsidR="000B7797" w:rsidRDefault="00983D3D" w:rsidP="00DE4991">
            <w:pPr>
              <w:rPr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ОКАТО ____________________________</w:t>
            </w:r>
          </w:p>
          <w:p w:rsidR="000B7797" w:rsidRDefault="00983D3D" w:rsidP="00DE4991">
            <w:r>
              <w:rPr>
                <w:sz w:val="18"/>
                <w:szCs w:val="18"/>
                <w:highlight w:val="white"/>
              </w:rPr>
              <w:t>ОГРН ______________________________</w:t>
            </w:r>
          </w:p>
        </w:tc>
      </w:tr>
    </w:tbl>
    <w:p w:rsidR="000B7797" w:rsidRDefault="000B7797" w:rsidP="00DE4991">
      <w:pPr>
        <w:widowControl w:val="0"/>
        <w:shd w:val="clear" w:color="auto" w:fill="FFFFFF"/>
        <w:tabs>
          <w:tab w:val="left" w:pos="0"/>
        </w:tabs>
        <w:rPr>
          <w:sz w:val="18"/>
          <w:szCs w:val="18"/>
          <w:highlight w:val="white"/>
        </w:rPr>
      </w:pPr>
    </w:p>
    <w:p w:rsidR="000B7797" w:rsidRDefault="00983D3D" w:rsidP="00DE4991">
      <w:pPr>
        <w:numPr>
          <w:ilvl w:val="0"/>
          <w:numId w:val="5"/>
        </w:numPr>
        <w:shd w:val="clear" w:color="auto" w:fill="FFFFFF"/>
        <w:tabs>
          <w:tab w:val="left" w:pos="826"/>
          <w:tab w:val="left" w:pos="993"/>
        </w:tabs>
        <w:suppressAutoHyphens/>
        <w:jc w:val="center"/>
        <w:rPr>
          <w:highlight w:val="white"/>
        </w:rPr>
      </w:pPr>
      <w:r>
        <w:rPr>
          <w:b/>
          <w:sz w:val="18"/>
          <w:szCs w:val="18"/>
          <w:highlight w:val="white"/>
        </w:rPr>
        <w:t>ПОДПИСИ СТОРОН</w:t>
      </w:r>
      <w:r>
        <w:rPr>
          <w:b/>
          <w:spacing w:val="-2"/>
          <w:sz w:val="18"/>
          <w:szCs w:val="18"/>
          <w:highlight w:val="white"/>
        </w:rPr>
        <w:t>.</w:t>
      </w:r>
    </w:p>
    <w:p w:rsidR="000B7797" w:rsidRDefault="000B7797" w:rsidP="00DE4991">
      <w:pPr>
        <w:shd w:val="clear" w:color="auto" w:fill="FFFFFF"/>
        <w:tabs>
          <w:tab w:val="left" w:pos="826"/>
          <w:tab w:val="left" w:pos="993"/>
        </w:tabs>
        <w:suppressAutoHyphens/>
        <w:ind w:left="360"/>
        <w:rPr>
          <w:b/>
          <w:color w:val="FF6600"/>
          <w:sz w:val="18"/>
          <w:szCs w:val="18"/>
          <w:highlight w:val="white"/>
        </w:rPr>
      </w:pPr>
    </w:p>
    <w:tbl>
      <w:tblPr>
        <w:tblW w:w="9429" w:type="dxa"/>
        <w:jc w:val="center"/>
        <w:tblLook w:val="01E0" w:firstRow="1" w:lastRow="1" w:firstColumn="1" w:lastColumn="1" w:noHBand="0" w:noVBand="0"/>
      </w:tblPr>
      <w:tblGrid>
        <w:gridCol w:w="4723"/>
        <w:gridCol w:w="4706"/>
      </w:tblGrid>
      <w:tr w:rsidR="000B7797">
        <w:trPr>
          <w:jc w:val="center"/>
        </w:trPr>
        <w:tc>
          <w:tcPr>
            <w:tcW w:w="4722" w:type="dxa"/>
            <w:shd w:val="clear" w:color="auto" w:fill="auto"/>
          </w:tcPr>
          <w:p w:rsidR="000B7797" w:rsidRDefault="000B7797" w:rsidP="00DE4991">
            <w:pPr>
              <w:tabs>
                <w:tab w:val="left" w:pos="3691"/>
              </w:tabs>
              <w:rPr>
                <w:b/>
                <w:spacing w:val="-3"/>
                <w:sz w:val="18"/>
                <w:szCs w:val="18"/>
                <w:highlight w:val="white"/>
              </w:rPr>
            </w:pPr>
          </w:p>
          <w:p w:rsidR="000B7797" w:rsidRDefault="00983D3D" w:rsidP="00DE4991">
            <w:pPr>
              <w:tabs>
                <w:tab w:val="left" w:pos="3691"/>
              </w:tabs>
              <w:rPr>
                <w:highlight w:val="white"/>
              </w:rPr>
            </w:pPr>
            <w:r>
              <w:rPr>
                <w:b/>
                <w:spacing w:val="-3"/>
                <w:sz w:val="18"/>
                <w:szCs w:val="18"/>
                <w:highlight w:val="white"/>
              </w:rPr>
              <w:t>От ЗАКАЗЧИКА:</w:t>
            </w:r>
          </w:p>
        </w:tc>
        <w:tc>
          <w:tcPr>
            <w:tcW w:w="4706" w:type="dxa"/>
            <w:shd w:val="clear" w:color="auto" w:fill="auto"/>
          </w:tcPr>
          <w:p w:rsidR="000B7797" w:rsidRDefault="000B7797" w:rsidP="00DE4991">
            <w:pPr>
              <w:tabs>
                <w:tab w:val="left" w:pos="3691"/>
              </w:tabs>
              <w:rPr>
                <w:b/>
                <w:spacing w:val="-1"/>
                <w:sz w:val="18"/>
                <w:szCs w:val="18"/>
                <w:highlight w:val="white"/>
              </w:rPr>
            </w:pPr>
          </w:p>
          <w:p w:rsidR="000B7797" w:rsidRDefault="00983D3D" w:rsidP="00DE4991">
            <w:pPr>
              <w:tabs>
                <w:tab w:val="left" w:pos="3691"/>
              </w:tabs>
              <w:rPr>
                <w:highlight w:val="white"/>
              </w:rPr>
            </w:pPr>
            <w:r>
              <w:rPr>
                <w:b/>
                <w:spacing w:val="-1"/>
                <w:sz w:val="18"/>
                <w:szCs w:val="18"/>
                <w:highlight w:val="white"/>
              </w:rPr>
              <w:t>От ПОДРЯДЧИКА:</w:t>
            </w:r>
          </w:p>
        </w:tc>
      </w:tr>
      <w:tr w:rsidR="000B7797">
        <w:trPr>
          <w:jc w:val="center"/>
        </w:trPr>
        <w:tc>
          <w:tcPr>
            <w:tcW w:w="4722" w:type="dxa"/>
            <w:shd w:val="clear" w:color="auto" w:fill="auto"/>
          </w:tcPr>
          <w:p w:rsidR="00117B5E" w:rsidRPr="00496C94" w:rsidRDefault="00117B5E" w:rsidP="00117B5E">
            <w:pPr>
              <w:rPr>
                <w:b/>
                <w:bCs/>
                <w:sz w:val="18"/>
                <w:szCs w:val="18"/>
              </w:rPr>
            </w:pPr>
            <w:r w:rsidRPr="00496C94">
              <w:rPr>
                <w:b/>
                <w:bCs/>
                <w:sz w:val="18"/>
                <w:szCs w:val="18"/>
              </w:rPr>
              <w:t xml:space="preserve">И. о. руководителя — главного эксперта </w:t>
            </w:r>
          </w:p>
          <w:p w:rsidR="00117B5E" w:rsidRPr="00496C94" w:rsidRDefault="00117B5E" w:rsidP="00117B5E">
            <w:pPr>
              <w:rPr>
                <w:b/>
                <w:bCs/>
                <w:sz w:val="18"/>
                <w:szCs w:val="18"/>
              </w:rPr>
            </w:pPr>
            <w:r w:rsidRPr="00496C94">
              <w:rPr>
                <w:b/>
                <w:bCs/>
                <w:sz w:val="18"/>
                <w:szCs w:val="18"/>
              </w:rPr>
              <w:t xml:space="preserve">по медико-социальной экспертизе </w:t>
            </w:r>
          </w:p>
          <w:p w:rsidR="00117B5E" w:rsidRPr="00496C94" w:rsidRDefault="00117B5E" w:rsidP="00117B5E">
            <w:pPr>
              <w:rPr>
                <w:b/>
                <w:bCs/>
                <w:sz w:val="18"/>
                <w:szCs w:val="18"/>
              </w:rPr>
            </w:pPr>
            <w:r w:rsidRPr="00496C94">
              <w:rPr>
                <w:b/>
                <w:bCs/>
                <w:sz w:val="18"/>
                <w:szCs w:val="18"/>
              </w:rPr>
              <w:t>ФКУ «ГБ МСЭ по г. Москве» Минтруда России</w:t>
            </w:r>
          </w:p>
          <w:p w:rsidR="00117B5E" w:rsidRPr="00496C94" w:rsidRDefault="00117B5E" w:rsidP="00117B5E">
            <w:pPr>
              <w:rPr>
                <w:b/>
                <w:bCs/>
                <w:sz w:val="18"/>
                <w:szCs w:val="18"/>
              </w:rPr>
            </w:pPr>
          </w:p>
          <w:p w:rsidR="00117B5E" w:rsidRPr="00496C94" w:rsidRDefault="00117B5E" w:rsidP="00117B5E">
            <w:pPr>
              <w:rPr>
                <w:b/>
                <w:bCs/>
                <w:sz w:val="18"/>
                <w:szCs w:val="18"/>
              </w:rPr>
            </w:pPr>
            <w:r w:rsidRPr="00496C94">
              <w:rPr>
                <w:b/>
                <w:bCs/>
                <w:sz w:val="18"/>
                <w:szCs w:val="18"/>
              </w:rPr>
              <w:t>__________________ О.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496C94">
              <w:rPr>
                <w:b/>
                <w:bCs/>
                <w:sz w:val="18"/>
                <w:szCs w:val="18"/>
              </w:rPr>
              <w:t xml:space="preserve">А. </w:t>
            </w:r>
            <w:proofErr w:type="spellStart"/>
            <w:r w:rsidRPr="00496C94">
              <w:rPr>
                <w:b/>
                <w:bCs/>
                <w:sz w:val="18"/>
                <w:szCs w:val="18"/>
              </w:rPr>
              <w:t>Лецкая</w:t>
            </w:r>
            <w:proofErr w:type="spellEnd"/>
          </w:p>
          <w:p w:rsidR="000B7797" w:rsidRDefault="00983D3D" w:rsidP="00DE4991">
            <w:pPr>
              <w:rPr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>МП</w:t>
            </w:r>
          </w:p>
          <w:p w:rsidR="000B7797" w:rsidRDefault="00983D3D" w:rsidP="00B61231">
            <w:pPr>
              <w:rPr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 xml:space="preserve">     </w:t>
            </w:r>
            <w:r w:rsidR="00F67120">
              <w:rPr>
                <w:b/>
                <w:sz w:val="18"/>
                <w:szCs w:val="18"/>
                <w:highlight w:val="white"/>
              </w:rPr>
              <w:t xml:space="preserve">       "____" _____________ 202</w:t>
            </w:r>
            <w:r w:rsidR="00B61231">
              <w:rPr>
                <w:b/>
                <w:sz w:val="18"/>
                <w:szCs w:val="18"/>
                <w:highlight w:val="white"/>
              </w:rPr>
              <w:t>6</w:t>
            </w:r>
            <w:r>
              <w:rPr>
                <w:b/>
                <w:sz w:val="18"/>
                <w:szCs w:val="18"/>
                <w:highlight w:val="white"/>
              </w:rPr>
              <w:t xml:space="preserve"> г.                                         </w:t>
            </w:r>
          </w:p>
        </w:tc>
        <w:tc>
          <w:tcPr>
            <w:tcW w:w="4706" w:type="dxa"/>
            <w:shd w:val="clear" w:color="auto" w:fill="auto"/>
          </w:tcPr>
          <w:p w:rsidR="000B7797" w:rsidRDefault="00983D3D" w:rsidP="00DE4991">
            <w:pPr>
              <w:rPr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  <w:lang w:val="en-US"/>
              </w:rPr>
              <w:t>_______________________</w:t>
            </w:r>
          </w:p>
          <w:p w:rsidR="000B7797" w:rsidRDefault="00983D3D" w:rsidP="00DE4991">
            <w:pPr>
              <w:rPr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  <w:lang w:val="en-US"/>
              </w:rPr>
              <w:t>_______________________</w:t>
            </w:r>
          </w:p>
          <w:p w:rsidR="000B7797" w:rsidRDefault="000B7797" w:rsidP="00DE4991">
            <w:pPr>
              <w:rPr>
                <w:b/>
                <w:sz w:val="18"/>
                <w:szCs w:val="18"/>
                <w:highlight w:val="white"/>
              </w:rPr>
            </w:pPr>
          </w:p>
          <w:p w:rsidR="000B7797" w:rsidRDefault="000B7797" w:rsidP="00DE4991">
            <w:pPr>
              <w:rPr>
                <w:b/>
                <w:sz w:val="18"/>
                <w:szCs w:val="18"/>
                <w:highlight w:val="white"/>
              </w:rPr>
            </w:pPr>
          </w:p>
          <w:p w:rsidR="000B7797" w:rsidRDefault="00983D3D" w:rsidP="00DE4991">
            <w:pPr>
              <w:rPr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 xml:space="preserve">____________________    </w:t>
            </w:r>
            <w:r>
              <w:rPr>
                <w:b/>
                <w:sz w:val="18"/>
                <w:szCs w:val="18"/>
                <w:highlight w:val="white"/>
                <w:lang w:val="en-US"/>
              </w:rPr>
              <w:t>________________</w:t>
            </w:r>
          </w:p>
          <w:p w:rsidR="000B7797" w:rsidRDefault="00983D3D" w:rsidP="00DE4991">
            <w:pPr>
              <w:rPr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>МП</w:t>
            </w:r>
          </w:p>
          <w:p w:rsidR="000B7797" w:rsidRDefault="00983D3D" w:rsidP="00B61231">
            <w:pPr>
              <w:rPr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 xml:space="preserve">       </w:t>
            </w:r>
            <w:r w:rsidR="00F67120">
              <w:rPr>
                <w:b/>
                <w:sz w:val="18"/>
                <w:szCs w:val="18"/>
                <w:highlight w:val="white"/>
              </w:rPr>
              <w:t xml:space="preserve">       "____" _____________ 202</w:t>
            </w:r>
            <w:r w:rsidR="00B61231">
              <w:rPr>
                <w:b/>
                <w:sz w:val="18"/>
                <w:szCs w:val="18"/>
                <w:highlight w:val="white"/>
              </w:rPr>
              <w:t>6</w:t>
            </w:r>
            <w:r>
              <w:rPr>
                <w:b/>
                <w:sz w:val="18"/>
                <w:szCs w:val="18"/>
                <w:highlight w:val="white"/>
              </w:rPr>
              <w:t xml:space="preserve"> г.            </w:t>
            </w:r>
          </w:p>
        </w:tc>
      </w:tr>
    </w:tbl>
    <w:p w:rsidR="000B7797" w:rsidRDefault="00983D3D" w:rsidP="00DE4991">
      <w:pPr>
        <w:jc w:val="right"/>
        <w:rPr>
          <w:sz w:val="18"/>
          <w:szCs w:val="18"/>
          <w:highlight w:val="white"/>
        </w:rPr>
      </w:pPr>
      <w:r>
        <w:br w:type="page"/>
      </w:r>
    </w:p>
    <w:p w:rsidR="009F5C59" w:rsidRDefault="009F5C59" w:rsidP="00DE4991">
      <w:pPr>
        <w:spacing w:line="220" w:lineRule="exact"/>
        <w:jc w:val="right"/>
        <w:outlineLvl w:val="0"/>
        <w:rPr>
          <w:highlight w:val="white"/>
        </w:rPr>
      </w:pPr>
      <w:r>
        <w:rPr>
          <w:b/>
          <w:bCs/>
          <w:sz w:val="18"/>
          <w:szCs w:val="18"/>
          <w:highlight w:val="white"/>
        </w:rPr>
        <w:t>Приложение № 1</w:t>
      </w:r>
    </w:p>
    <w:p w:rsidR="009F5C59" w:rsidRDefault="009F5C59" w:rsidP="00DE4991">
      <w:pPr>
        <w:spacing w:line="220" w:lineRule="exact"/>
        <w:jc w:val="right"/>
        <w:rPr>
          <w:highlight w:val="white"/>
        </w:rPr>
      </w:pPr>
      <w:r>
        <w:rPr>
          <w:b/>
          <w:bCs/>
          <w:sz w:val="18"/>
          <w:szCs w:val="18"/>
          <w:highlight w:val="white"/>
        </w:rPr>
        <w:t>к Договору № _______________</w:t>
      </w:r>
    </w:p>
    <w:p w:rsidR="009F5C59" w:rsidRDefault="009F5C59" w:rsidP="00DE4991">
      <w:pPr>
        <w:spacing w:line="220" w:lineRule="exact"/>
        <w:jc w:val="right"/>
        <w:rPr>
          <w:highlight w:val="white"/>
        </w:rPr>
      </w:pPr>
      <w:r>
        <w:rPr>
          <w:b/>
          <w:bCs/>
          <w:sz w:val="18"/>
          <w:szCs w:val="18"/>
          <w:highlight w:val="white"/>
        </w:rPr>
        <w:t>от «____» _____________ 202</w:t>
      </w:r>
      <w:r w:rsidR="00B61231">
        <w:rPr>
          <w:b/>
          <w:bCs/>
          <w:sz w:val="18"/>
          <w:szCs w:val="18"/>
          <w:highlight w:val="white"/>
        </w:rPr>
        <w:t>6</w:t>
      </w:r>
      <w:r>
        <w:rPr>
          <w:b/>
          <w:bCs/>
          <w:sz w:val="18"/>
          <w:szCs w:val="18"/>
          <w:highlight w:val="white"/>
        </w:rPr>
        <w:t xml:space="preserve"> г.</w:t>
      </w:r>
    </w:p>
    <w:p w:rsidR="009F5C59" w:rsidRDefault="009F5C59" w:rsidP="00DE4991">
      <w:pPr>
        <w:pStyle w:val="1"/>
        <w:tabs>
          <w:tab w:val="num" w:pos="0"/>
        </w:tabs>
        <w:suppressAutoHyphens/>
        <w:ind w:firstLine="0"/>
        <w:rPr>
          <w:sz w:val="18"/>
          <w:szCs w:val="18"/>
        </w:rPr>
      </w:pPr>
    </w:p>
    <w:p w:rsidR="00956C9F" w:rsidRPr="001E41D9" w:rsidRDefault="00956C9F" w:rsidP="00DE4991">
      <w:pPr>
        <w:pStyle w:val="1"/>
        <w:tabs>
          <w:tab w:val="num" w:pos="0"/>
        </w:tabs>
        <w:suppressAutoHyphens/>
        <w:ind w:firstLine="0"/>
        <w:rPr>
          <w:sz w:val="18"/>
          <w:szCs w:val="18"/>
        </w:rPr>
      </w:pPr>
      <w:r w:rsidRPr="001E41D9">
        <w:rPr>
          <w:sz w:val="18"/>
          <w:szCs w:val="18"/>
        </w:rPr>
        <w:t>ТЕХНИЧЕСКОЕ ЗАДАНИЕ</w:t>
      </w:r>
    </w:p>
    <w:p w:rsidR="00956C9F" w:rsidRPr="001E41D9" w:rsidRDefault="00117B5E" w:rsidP="00DE4991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на в</w:t>
      </w:r>
      <w:r w:rsidR="00956C9F" w:rsidRPr="001E41D9">
        <w:rPr>
          <w:b/>
          <w:sz w:val="18"/>
          <w:szCs w:val="18"/>
        </w:rPr>
        <w:t>ыполнение работ по монтажу кондиционеров</w:t>
      </w:r>
    </w:p>
    <w:p w:rsidR="00956C9F" w:rsidRPr="001E41D9" w:rsidRDefault="00956C9F" w:rsidP="00DE4991"/>
    <w:p w:rsidR="00956C9F" w:rsidRPr="001E41D9" w:rsidRDefault="00956C9F" w:rsidP="00117B5E">
      <w:pPr>
        <w:pStyle w:val="1"/>
        <w:tabs>
          <w:tab w:val="num" w:pos="0"/>
        </w:tabs>
        <w:suppressAutoHyphens/>
        <w:ind w:firstLine="0"/>
        <w:rPr>
          <w:sz w:val="18"/>
          <w:szCs w:val="18"/>
        </w:rPr>
      </w:pPr>
      <w:r w:rsidRPr="001E41D9">
        <w:rPr>
          <w:sz w:val="18"/>
          <w:szCs w:val="18"/>
        </w:rPr>
        <w:t>Общие</w:t>
      </w:r>
      <w:r w:rsidRPr="001E41D9">
        <w:rPr>
          <w:b w:val="0"/>
          <w:sz w:val="18"/>
          <w:szCs w:val="18"/>
        </w:rPr>
        <w:t xml:space="preserve"> </w:t>
      </w:r>
      <w:r w:rsidRPr="001E41D9">
        <w:rPr>
          <w:sz w:val="18"/>
          <w:szCs w:val="18"/>
        </w:rPr>
        <w:t>требования.</w:t>
      </w:r>
    </w:p>
    <w:p w:rsidR="00DE4991" w:rsidRDefault="00956C9F" w:rsidP="00117B5E">
      <w:pPr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eastAsia="Calibri"/>
          <w:b/>
          <w:sz w:val="18"/>
          <w:szCs w:val="18"/>
          <w:lang w:eastAsia="en-US"/>
        </w:rPr>
      </w:pPr>
      <w:r w:rsidRPr="001E41D9">
        <w:rPr>
          <w:rFonts w:eastAsia="Calibri"/>
          <w:b/>
          <w:sz w:val="18"/>
          <w:szCs w:val="18"/>
          <w:lang w:eastAsia="en-US"/>
        </w:rPr>
        <w:t xml:space="preserve">Наименование работ: </w:t>
      </w:r>
      <w:r w:rsidR="00117B5E" w:rsidRPr="00117B5E">
        <w:rPr>
          <w:rFonts w:eastAsia="Calibri"/>
          <w:sz w:val="18"/>
          <w:szCs w:val="18"/>
          <w:lang w:eastAsia="en-US"/>
        </w:rPr>
        <w:t>выполнение работ по м</w:t>
      </w:r>
      <w:r w:rsidRPr="00117B5E">
        <w:rPr>
          <w:rFonts w:eastAsia="Calibri"/>
          <w:bCs/>
          <w:sz w:val="18"/>
          <w:szCs w:val="18"/>
          <w:lang w:eastAsia="en-US"/>
        </w:rPr>
        <w:t>онтаж</w:t>
      </w:r>
      <w:r w:rsidR="00117B5E" w:rsidRPr="00117B5E">
        <w:rPr>
          <w:rFonts w:eastAsia="Calibri"/>
          <w:bCs/>
          <w:sz w:val="18"/>
          <w:szCs w:val="18"/>
          <w:lang w:eastAsia="en-US"/>
        </w:rPr>
        <w:t>у</w:t>
      </w:r>
      <w:r w:rsidRPr="001E41D9">
        <w:rPr>
          <w:rFonts w:eastAsia="Calibri"/>
          <w:bCs/>
          <w:sz w:val="18"/>
          <w:szCs w:val="18"/>
          <w:lang w:eastAsia="en-US"/>
        </w:rPr>
        <w:t xml:space="preserve"> кондиционеров в помещениях ФКУ «ГБ МСЭ по г. Москве» Минтруда России</w:t>
      </w:r>
      <w:r>
        <w:rPr>
          <w:rFonts w:eastAsia="Calibri"/>
          <w:bCs/>
          <w:sz w:val="18"/>
          <w:szCs w:val="18"/>
          <w:lang w:eastAsia="en-US"/>
        </w:rPr>
        <w:t>.</w:t>
      </w:r>
    </w:p>
    <w:p w:rsidR="00117B5E" w:rsidRDefault="00956C9F" w:rsidP="00117B5E">
      <w:pPr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eastAsia="Calibri"/>
          <w:b/>
          <w:sz w:val="18"/>
          <w:szCs w:val="18"/>
          <w:lang w:eastAsia="en-US"/>
        </w:rPr>
      </w:pPr>
      <w:r w:rsidRPr="00DE4991">
        <w:rPr>
          <w:rFonts w:eastAsia="Calibri"/>
          <w:b/>
          <w:sz w:val="18"/>
          <w:szCs w:val="18"/>
          <w:lang w:eastAsia="en-US"/>
        </w:rPr>
        <w:t xml:space="preserve">Место выполнения работ: </w:t>
      </w:r>
    </w:p>
    <w:p w:rsidR="00117B5E" w:rsidRPr="00117B5E" w:rsidRDefault="00117B5E" w:rsidP="00117B5E">
      <w:pPr>
        <w:pStyle w:val="af6"/>
        <w:numPr>
          <w:ilvl w:val="0"/>
          <w:numId w:val="29"/>
        </w:numPr>
        <w:tabs>
          <w:tab w:val="left" w:pos="1134"/>
        </w:tabs>
        <w:spacing w:before="0"/>
        <w:ind w:left="0" w:firstLine="993"/>
        <w:rPr>
          <w:rFonts w:eastAsia="Calibri"/>
          <w:sz w:val="18"/>
          <w:szCs w:val="18"/>
          <w:lang w:eastAsia="en-US"/>
        </w:rPr>
      </w:pPr>
      <w:r w:rsidRPr="00117B5E">
        <w:rPr>
          <w:rFonts w:eastAsia="Calibri"/>
          <w:sz w:val="18"/>
          <w:szCs w:val="18"/>
          <w:lang w:eastAsia="en-US"/>
        </w:rPr>
        <w:t>РФ,</w:t>
      </w:r>
      <w:r w:rsidRPr="00117B5E">
        <w:rPr>
          <w:rFonts w:eastAsia="Calibri"/>
          <w:b/>
          <w:sz w:val="18"/>
          <w:szCs w:val="18"/>
          <w:lang w:eastAsia="en-US"/>
        </w:rPr>
        <w:t xml:space="preserve"> </w:t>
      </w:r>
      <w:r w:rsidRPr="00117B5E">
        <w:rPr>
          <w:rFonts w:eastAsia="Calibri"/>
          <w:sz w:val="18"/>
          <w:szCs w:val="18"/>
          <w:lang w:eastAsia="en-US"/>
        </w:rPr>
        <w:t xml:space="preserve">г. Москва, ул. </w:t>
      </w:r>
      <w:proofErr w:type="spellStart"/>
      <w:r w:rsidRPr="00117B5E">
        <w:rPr>
          <w:rFonts w:eastAsia="Calibri"/>
          <w:sz w:val="18"/>
          <w:szCs w:val="18"/>
          <w:lang w:eastAsia="en-US"/>
        </w:rPr>
        <w:t>Приорова</w:t>
      </w:r>
      <w:proofErr w:type="spellEnd"/>
      <w:r w:rsidRPr="00117B5E">
        <w:rPr>
          <w:rFonts w:eastAsia="Calibri"/>
          <w:sz w:val="18"/>
          <w:szCs w:val="18"/>
          <w:lang w:eastAsia="en-US"/>
        </w:rPr>
        <w:t>, д. 36 (5 этаж) – 2 шт.;</w:t>
      </w:r>
    </w:p>
    <w:p w:rsidR="00117B5E" w:rsidRPr="00117B5E" w:rsidRDefault="00117B5E" w:rsidP="00117B5E">
      <w:pPr>
        <w:pStyle w:val="af6"/>
        <w:numPr>
          <w:ilvl w:val="0"/>
          <w:numId w:val="29"/>
        </w:numPr>
        <w:tabs>
          <w:tab w:val="left" w:pos="1134"/>
        </w:tabs>
        <w:spacing w:before="0"/>
        <w:ind w:left="0" w:firstLine="993"/>
        <w:rPr>
          <w:rFonts w:eastAsia="Calibri"/>
          <w:sz w:val="18"/>
          <w:szCs w:val="18"/>
          <w:lang w:eastAsia="en-US"/>
        </w:rPr>
      </w:pPr>
      <w:r w:rsidRPr="00117B5E">
        <w:rPr>
          <w:rFonts w:eastAsia="Calibri"/>
          <w:sz w:val="18"/>
          <w:szCs w:val="18"/>
          <w:lang w:eastAsia="en-US"/>
        </w:rPr>
        <w:t xml:space="preserve">РФ, г. Москва, ул. </w:t>
      </w:r>
      <w:proofErr w:type="spellStart"/>
      <w:r w:rsidRPr="00117B5E">
        <w:rPr>
          <w:rFonts w:eastAsia="Calibri"/>
          <w:sz w:val="18"/>
          <w:szCs w:val="18"/>
          <w:lang w:eastAsia="en-US"/>
        </w:rPr>
        <w:t>Люблинская</w:t>
      </w:r>
      <w:proofErr w:type="spellEnd"/>
      <w:r w:rsidRPr="00117B5E">
        <w:rPr>
          <w:rFonts w:eastAsia="Calibri"/>
          <w:sz w:val="18"/>
          <w:szCs w:val="18"/>
          <w:lang w:eastAsia="en-US"/>
        </w:rPr>
        <w:t>, д. 159 (1 этаж) – 1 шт.</w:t>
      </w:r>
    </w:p>
    <w:p w:rsidR="00956C9F" w:rsidRPr="001E41D9" w:rsidRDefault="00956C9F" w:rsidP="00117B5E">
      <w:pPr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eastAsia="Calibri"/>
          <w:b/>
          <w:sz w:val="18"/>
          <w:szCs w:val="18"/>
          <w:lang w:eastAsia="en-US"/>
        </w:rPr>
      </w:pPr>
      <w:r w:rsidRPr="001E41D9">
        <w:rPr>
          <w:rFonts w:eastAsia="Calibri"/>
          <w:b/>
          <w:sz w:val="18"/>
          <w:szCs w:val="18"/>
          <w:lang w:eastAsia="en-US"/>
        </w:rPr>
        <w:t xml:space="preserve">Сроки выполнения работ: </w:t>
      </w:r>
      <w:r w:rsidR="00117B5E" w:rsidRPr="00D82F09">
        <w:rPr>
          <w:bCs/>
          <w:sz w:val="18"/>
          <w:szCs w:val="18"/>
        </w:rPr>
        <w:t xml:space="preserve">в течение </w:t>
      </w:r>
      <w:r w:rsidR="00117B5E">
        <w:rPr>
          <w:bCs/>
          <w:sz w:val="18"/>
          <w:szCs w:val="18"/>
        </w:rPr>
        <w:t>10</w:t>
      </w:r>
      <w:r w:rsidR="00117B5E" w:rsidRPr="00D82F09">
        <w:rPr>
          <w:bCs/>
          <w:sz w:val="18"/>
          <w:szCs w:val="18"/>
        </w:rPr>
        <w:t xml:space="preserve"> (</w:t>
      </w:r>
      <w:r w:rsidR="00117B5E">
        <w:rPr>
          <w:bCs/>
          <w:sz w:val="18"/>
          <w:szCs w:val="18"/>
        </w:rPr>
        <w:t>Десяти</w:t>
      </w:r>
      <w:r w:rsidR="00117B5E" w:rsidRPr="00D82F09">
        <w:rPr>
          <w:bCs/>
          <w:sz w:val="18"/>
          <w:szCs w:val="18"/>
        </w:rPr>
        <w:t xml:space="preserve">) рабочих дней с даты заключения Договора. В течение </w:t>
      </w:r>
      <w:r w:rsidR="00117B5E">
        <w:rPr>
          <w:bCs/>
          <w:sz w:val="18"/>
          <w:szCs w:val="18"/>
        </w:rPr>
        <w:t>2</w:t>
      </w:r>
      <w:r w:rsidR="00117B5E" w:rsidRPr="00D82F09">
        <w:rPr>
          <w:bCs/>
          <w:sz w:val="18"/>
          <w:szCs w:val="18"/>
        </w:rPr>
        <w:t xml:space="preserve"> (</w:t>
      </w:r>
      <w:r w:rsidR="00117B5E">
        <w:rPr>
          <w:bCs/>
          <w:sz w:val="18"/>
          <w:szCs w:val="18"/>
        </w:rPr>
        <w:t>Двух</w:t>
      </w:r>
      <w:r w:rsidR="00117B5E">
        <w:rPr>
          <w:bCs/>
          <w:sz w:val="18"/>
          <w:szCs w:val="18"/>
        </w:rPr>
        <w:t>) рабочих дней</w:t>
      </w:r>
      <w:r w:rsidR="00117B5E" w:rsidRPr="00D82F09">
        <w:rPr>
          <w:bCs/>
          <w:sz w:val="18"/>
          <w:szCs w:val="18"/>
        </w:rPr>
        <w:t xml:space="preserve"> с даты заключения Договора Подрядчиком должен быть организован выезд специалиста для согласования и составления проекта и пла</w:t>
      </w:r>
      <w:r w:rsidR="00117B5E">
        <w:rPr>
          <w:bCs/>
          <w:sz w:val="18"/>
          <w:szCs w:val="18"/>
        </w:rPr>
        <w:t>на работ по монтажу кондиционеров</w:t>
      </w:r>
      <w:r w:rsidRPr="001E41D9">
        <w:rPr>
          <w:rFonts w:eastAsia="Calibri"/>
          <w:bCs/>
          <w:sz w:val="18"/>
          <w:szCs w:val="18"/>
          <w:lang w:eastAsia="en-US"/>
        </w:rPr>
        <w:t>.</w:t>
      </w:r>
    </w:p>
    <w:p w:rsidR="00956C9F" w:rsidRPr="001E41D9" w:rsidRDefault="00956C9F" w:rsidP="00117B5E">
      <w:pPr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eastAsia="Calibri"/>
          <w:b/>
          <w:sz w:val="18"/>
          <w:szCs w:val="18"/>
          <w:lang w:eastAsia="en-US"/>
        </w:rPr>
      </w:pPr>
      <w:r w:rsidRPr="001E41D9">
        <w:rPr>
          <w:b/>
          <w:sz w:val="18"/>
          <w:szCs w:val="18"/>
        </w:rPr>
        <w:t xml:space="preserve">Наименование и объем оборудования, имеющегося у Заказчика, подлежащего монтажу </w:t>
      </w:r>
      <w:r w:rsidRPr="001E41D9">
        <w:rPr>
          <w:sz w:val="18"/>
          <w:szCs w:val="18"/>
        </w:rPr>
        <w:t>указаны в таблице № 1 настоящего Технического задания. Комплект состоит из внешнего и внутреннего блока, с дистанционным пультом управления.</w:t>
      </w:r>
      <w:r w:rsidRPr="001E41D9">
        <w:rPr>
          <w:rFonts w:eastAsia="Calibri"/>
          <w:b/>
          <w:sz w:val="18"/>
          <w:szCs w:val="18"/>
          <w:lang w:eastAsia="en-US"/>
        </w:rPr>
        <w:t xml:space="preserve"> </w:t>
      </w:r>
      <w:r w:rsidRPr="001E41D9">
        <w:rPr>
          <w:sz w:val="18"/>
          <w:szCs w:val="18"/>
        </w:rPr>
        <w:t>Работы должны оказываться в рабочие дни: пн.-пт. с 08:30 до 17:00, без освобождения служебных кабинетов. Обязательным условием является соблюдение правил действующего внутреннего распорядка, внутренних положений и инструкций Заказчика.</w:t>
      </w:r>
      <w:r w:rsidRPr="001E41D9">
        <w:rPr>
          <w:rFonts w:eastAsia="Calibri"/>
          <w:b/>
          <w:sz w:val="18"/>
          <w:szCs w:val="18"/>
          <w:lang w:eastAsia="en-US"/>
        </w:rPr>
        <w:t xml:space="preserve"> </w:t>
      </w:r>
      <w:r w:rsidRPr="001E41D9">
        <w:rPr>
          <w:sz w:val="18"/>
          <w:szCs w:val="18"/>
        </w:rPr>
        <w:t xml:space="preserve">Перед началом выполнения работ Подрядчик согласовывает дату и время выполнения работ с должностным лицом Заказчика, ответственным за исполнение </w:t>
      </w:r>
      <w:r w:rsidR="00C40B55">
        <w:rPr>
          <w:sz w:val="18"/>
          <w:szCs w:val="18"/>
        </w:rPr>
        <w:t>Договора</w:t>
      </w:r>
      <w:r w:rsidRPr="001E41D9">
        <w:rPr>
          <w:sz w:val="18"/>
          <w:szCs w:val="18"/>
        </w:rPr>
        <w:t>, по каждому объекту (адресу).</w:t>
      </w:r>
    </w:p>
    <w:p w:rsidR="00956C9F" w:rsidRPr="001E41D9" w:rsidRDefault="00956C9F" w:rsidP="00DE4991">
      <w:pPr>
        <w:ind w:left="284"/>
        <w:jc w:val="both"/>
        <w:rPr>
          <w:rFonts w:eastAsia="Calibri"/>
          <w:b/>
          <w:sz w:val="18"/>
          <w:szCs w:val="18"/>
          <w:lang w:eastAsia="en-US"/>
        </w:rPr>
      </w:pPr>
    </w:p>
    <w:p w:rsidR="00956C9F" w:rsidRPr="001E41D9" w:rsidRDefault="00956C9F" w:rsidP="00DE4991">
      <w:pPr>
        <w:pStyle w:val="1"/>
        <w:tabs>
          <w:tab w:val="num" w:pos="0"/>
        </w:tabs>
        <w:suppressAutoHyphens/>
        <w:ind w:firstLine="426"/>
        <w:rPr>
          <w:sz w:val="18"/>
          <w:szCs w:val="18"/>
        </w:rPr>
      </w:pPr>
      <w:r w:rsidRPr="001E41D9">
        <w:rPr>
          <w:sz w:val="18"/>
          <w:szCs w:val="18"/>
        </w:rPr>
        <w:t>Перечень выполняемых работ.</w:t>
      </w:r>
    </w:p>
    <w:p w:rsidR="00956C9F" w:rsidRPr="001E41D9" w:rsidRDefault="00956C9F" w:rsidP="00117B5E">
      <w:pPr>
        <w:tabs>
          <w:tab w:val="left" w:pos="993"/>
        </w:tabs>
        <w:ind w:firstLine="709"/>
        <w:jc w:val="both"/>
        <w:rPr>
          <w:sz w:val="18"/>
          <w:szCs w:val="18"/>
        </w:rPr>
      </w:pPr>
      <w:r w:rsidRPr="001E41D9">
        <w:rPr>
          <w:sz w:val="18"/>
          <w:szCs w:val="18"/>
        </w:rPr>
        <w:t xml:space="preserve">Подрядчик обязуется выполнить </w:t>
      </w:r>
      <w:r w:rsidRPr="001E41D9">
        <w:rPr>
          <w:b/>
          <w:sz w:val="18"/>
          <w:szCs w:val="18"/>
          <w:u w:val="single"/>
        </w:rPr>
        <w:t>качественный</w:t>
      </w:r>
      <w:r w:rsidRPr="001E41D9">
        <w:rPr>
          <w:sz w:val="18"/>
          <w:szCs w:val="18"/>
        </w:rPr>
        <w:t xml:space="preserve"> монтаж кондиционеров (внешних и внутренних блоков) с последующ</w:t>
      </w:r>
      <w:r>
        <w:rPr>
          <w:sz w:val="18"/>
          <w:szCs w:val="18"/>
        </w:rPr>
        <w:t>им вводом</w:t>
      </w:r>
      <w:r w:rsidRPr="001E41D9">
        <w:rPr>
          <w:sz w:val="18"/>
          <w:szCs w:val="18"/>
        </w:rPr>
        <w:t xml:space="preserve"> их</w:t>
      </w:r>
      <w:r>
        <w:rPr>
          <w:sz w:val="18"/>
          <w:szCs w:val="18"/>
        </w:rPr>
        <w:t xml:space="preserve"> в эксплуатацию.</w:t>
      </w:r>
    </w:p>
    <w:p w:rsidR="00956C9F" w:rsidRPr="001E41D9" w:rsidRDefault="00956C9F" w:rsidP="00117B5E">
      <w:pPr>
        <w:tabs>
          <w:tab w:val="left" w:pos="993"/>
        </w:tabs>
        <w:ind w:firstLine="709"/>
        <w:rPr>
          <w:b/>
          <w:sz w:val="18"/>
          <w:szCs w:val="18"/>
        </w:rPr>
      </w:pPr>
      <w:r w:rsidRPr="001E41D9">
        <w:rPr>
          <w:b/>
          <w:sz w:val="18"/>
          <w:szCs w:val="18"/>
        </w:rPr>
        <w:t>Требования к монтажу:</w:t>
      </w:r>
    </w:p>
    <w:p w:rsidR="00956C9F" w:rsidRPr="001E41D9" w:rsidRDefault="00956C9F" w:rsidP="00117B5E">
      <w:pPr>
        <w:numPr>
          <w:ilvl w:val="0"/>
          <w:numId w:val="20"/>
        </w:numPr>
        <w:tabs>
          <w:tab w:val="left" w:pos="993"/>
        </w:tabs>
        <w:suppressAutoHyphens/>
        <w:ind w:left="0" w:firstLine="709"/>
        <w:jc w:val="both"/>
        <w:rPr>
          <w:sz w:val="18"/>
          <w:szCs w:val="18"/>
        </w:rPr>
      </w:pPr>
      <w:r w:rsidRPr="001E41D9">
        <w:rPr>
          <w:sz w:val="18"/>
          <w:szCs w:val="18"/>
        </w:rPr>
        <w:t xml:space="preserve">Монтаж, подключение электропитания и наладка оборудования выполняются материалами и техническими средствами Подрядчика и включаются в стоимость монтажа, которая подразделяется в соответствии с мощностями кондиционера по охлаждению. </w:t>
      </w:r>
      <w:r w:rsidRPr="001E41D9">
        <w:rPr>
          <w:rFonts w:eastAsia="Calibri"/>
          <w:sz w:val="18"/>
          <w:szCs w:val="18"/>
          <w:lang w:eastAsia="ar-SA"/>
        </w:rPr>
        <w:t xml:space="preserve">Стоимость межблочной </w:t>
      </w:r>
      <w:proofErr w:type="spellStart"/>
      <w:r w:rsidRPr="001E41D9">
        <w:rPr>
          <w:rFonts w:eastAsia="Calibri"/>
          <w:sz w:val="18"/>
          <w:szCs w:val="18"/>
          <w:lang w:eastAsia="ar-SA"/>
        </w:rPr>
        <w:t>фреоновой</w:t>
      </w:r>
      <w:proofErr w:type="spellEnd"/>
      <w:r w:rsidRPr="001E41D9">
        <w:rPr>
          <w:rFonts w:eastAsia="Calibri"/>
          <w:sz w:val="18"/>
          <w:szCs w:val="18"/>
          <w:lang w:eastAsia="ar-SA"/>
        </w:rPr>
        <w:t xml:space="preserve"> трассы, электрического кабеля и ее монтажа, кронштейнов крепления наружного блока, входят в стоимость монтажа кондиционеров.</w:t>
      </w:r>
    </w:p>
    <w:p w:rsidR="00956C9F" w:rsidRPr="001E41D9" w:rsidRDefault="00956C9F" w:rsidP="00117B5E">
      <w:pPr>
        <w:numPr>
          <w:ilvl w:val="0"/>
          <w:numId w:val="20"/>
        </w:numPr>
        <w:tabs>
          <w:tab w:val="left" w:pos="993"/>
        </w:tabs>
        <w:suppressAutoHyphens/>
        <w:ind w:left="0" w:firstLine="709"/>
        <w:jc w:val="both"/>
        <w:rPr>
          <w:sz w:val="18"/>
          <w:szCs w:val="18"/>
        </w:rPr>
      </w:pPr>
      <w:r w:rsidRPr="001E41D9">
        <w:rPr>
          <w:sz w:val="18"/>
          <w:szCs w:val="18"/>
        </w:rPr>
        <w:t>При установке кондиционеров Подрядчик должен предусмотреть длину коммуникаций (</w:t>
      </w:r>
      <w:proofErr w:type="spellStart"/>
      <w:r w:rsidRPr="001E41D9">
        <w:rPr>
          <w:sz w:val="18"/>
          <w:szCs w:val="18"/>
        </w:rPr>
        <w:t>трубопровод+флекс+электрокабель+дренаж</w:t>
      </w:r>
      <w:proofErr w:type="spellEnd"/>
      <w:r w:rsidRPr="001E41D9">
        <w:rPr>
          <w:sz w:val="18"/>
          <w:szCs w:val="18"/>
        </w:rPr>
        <w:t>).</w:t>
      </w:r>
    </w:p>
    <w:p w:rsidR="00956C9F" w:rsidRPr="001E41D9" w:rsidRDefault="00956C9F" w:rsidP="006B7AF9">
      <w:pPr>
        <w:tabs>
          <w:tab w:val="left" w:pos="993"/>
        </w:tabs>
        <w:ind w:firstLine="709"/>
        <w:jc w:val="both"/>
        <w:rPr>
          <w:b/>
          <w:sz w:val="18"/>
          <w:szCs w:val="18"/>
        </w:rPr>
      </w:pPr>
      <w:r w:rsidRPr="001E41D9">
        <w:rPr>
          <w:b/>
          <w:sz w:val="18"/>
          <w:szCs w:val="18"/>
        </w:rPr>
        <w:t>Монтаж включает в себя следующие операции:</w:t>
      </w:r>
    </w:p>
    <w:p w:rsidR="006B7AF9" w:rsidRPr="001E41D9" w:rsidRDefault="006B7AF9" w:rsidP="006B7AF9">
      <w:pPr>
        <w:pStyle w:val="af6"/>
        <w:numPr>
          <w:ilvl w:val="0"/>
          <w:numId w:val="20"/>
        </w:numPr>
        <w:tabs>
          <w:tab w:val="left" w:pos="993"/>
        </w:tabs>
        <w:spacing w:before="0"/>
        <w:ind w:left="0" w:firstLine="709"/>
        <w:rPr>
          <w:sz w:val="18"/>
          <w:szCs w:val="18"/>
        </w:rPr>
      </w:pPr>
      <w:r w:rsidRPr="001E41D9">
        <w:rPr>
          <w:sz w:val="18"/>
          <w:szCs w:val="18"/>
        </w:rPr>
        <w:t>крепление внешнего и внутреннего блоков сплит-системы;</w:t>
      </w:r>
    </w:p>
    <w:p w:rsidR="006B7AF9" w:rsidRPr="001E41D9" w:rsidRDefault="006B7AF9" w:rsidP="006B7AF9">
      <w:pPr>
        <w:pStyle w:val="af6"/>
        <w:numPr>
          <w:ilvl w:val="0"/>
          <w:numId w:val="20"/>
        </w:numPr>
        <w:tabs>
          <w:tab w:val="left" w:pos="993"/>
        </w:tabs>
        <w:spacing w:before="0"/>
        <w:ind w:left="0" w:firstLine="709"/>
        <w:rPr>
          <w:sz w:val="18"/>
          <w:szCs w:val="18"/>
        </w:rPr>
      </w:pPr>
      <w:r w:rsidRPr="001E41D9">
        <w:rPr>
          <w:sz w:val="18"/>
          <w:szCs w:val="18"/>
        </w:rPr>
        <w:t>пробивка отверстий в стене;</w:t>
      </w:r>
    </w:p>
    <w:p w:rsidR="006B7AF9" w:rsidRPr="001E41D9" w:rsidRDefault="006B7AF9" w:rsidP="006B7AF9">
      <w:pPr>
        <w:pStyle w:val="af6"/>
        <w:numPr>
          <w:ilvl w:val="0"/>
          <w:numId w:val="20"/>
        </w:numPr>
        <w:tabs>
          <w:tab w:val="left" w:pos="993"/>
        </w:tabs>
        <w:spacing w:before="0"/>
        <w:ind w:left="0" w:firstLine="709"/>
        <w:rPr>
          <w:sz w:val="18"/>
          <w:szCs w:val="18"/>
        </w:rPr>
      </w:pPr>
      <w:r w:rsidRPr="001E41D9">
        <w:rPr>
          <w:sz w:val="18"/>
          <w:szCs w:val="18"/>
        </w:rPr>
        <w:t xml:space="preserve">монтаж </w:t>
      </w:r>
      <w:proofErr w:type="spellStart"/>
      <w:r w:rsidRPr="001E41D9">
        <w:rPr>
          <w:sz w:val="18"/>
          <w:szCs w:val="18"/>
        </w:rPr>
        <w:t>фреоновых</w:t>
      </w:r>
      <w:proofErr w:type="spellEnd"/>
      <w:r w:rsidRPr="001E41D9">
        <w:rPr>
          <w:sz w:val="18"/>
          <w:szCs w:val="18"/>
        </w:rPr>
        <w:t xml:space="preserve"> трубопроводов (в </w:t>
      </w:r>
      <w:proofErr w:type="spellStart"/>
      <w:r w:rsidRPr="001E41D9">
        <w:rPr>
          <w:sz w:val="18"/>
          <w:szCs w:val="18"/>
        </w:rPr>
        <w:t>т.ч</w:t>
      </w:r>
      <w:proofErr w:type="spellEnd"/>
      <w:r w:rsidRPr="001E41D9">
        <w:rPr>
          <w:sz w:val="18"/>
          <w:szCs w:val="18"/>
        </w:rPr>
        <w:t xml:space="preserve"> в коробе);</w:t>
      </w:r>
    </w:p>
    <w:p w:rsidR="006B7AF9" w:rsidRPr="001E41D9" w:rsidRDefault="006B7AF9" w:rsidP="006B7AF9">
      <w:pPr>
        <w:pStyle w:val="af6"/>
        <w:numPr>
          <w:ilvl w:val="0"/>
          <w:numId w:val="20"/>
        </w:numPr>
        <w:tabs>
          <w:tab w:val="left" w:pos="993"/>
        </w:tabs>
        <w:spacing w:before="0"/>
        <w:ind w:left="0" w:firstLine="709"/>
        <w:rPr>
          <w:sz w:val="18"/>
          <w:szCs w:val="18"/>
        </w:rPr>
      </w:pPr>
      <w:r w:rsidRPr="001E41D9">
        <w:rPr>
          <w:sz w:val="18"/>
          <w:szCs w:val="18"/>
        </w:rPr>
        <w:t xml:space="preserve">монтаж электрического кабеля (в </w:t>
      </w:r>
      <w:proofErr w:type="spellStart"/>
      <w:r w:rsidRPr="001E41D9">
        <w:rPr>
          <w:sz w:val="18"/>
          <w:szCs w:val="18"/>
        </w:rPr>
        <w:t>т.ч</w:t>
      </w:r>
      <w:proofErr w:type="spellEnd"/>
      <w:r w:rsidRPr="001E41D9">
        <w:rPr>
          <w:sz w:val="18"/>
          <w:szCs w:val="18"/>
        </w:rPr>
        <w:t>. в коробе);</w:t>
      </w:r>
    </w:p>
    <w:p w:rsidR="006B7AF9" w:rsidRPr="001E41D9" w:rsidRDefault="006B7AF9" w:rsidP="006B7AF9">
      <w:pPr>
        <w:pStyle w:val="af6"/>
        <w:numPr>
          <w:ilvl w:val="0"/>
          <w:numId w:val="20"/>
        </w:numPr>
        <w:tabs>
          <w:tab w:val="left" w:pos="993"/>
        </w:tabs>
        <w:spacing w:before="0"/>
        <w:ind w:left="0" w:firstLine="709"/>
        <w:rPr>
          <w:sz w:val="18"/>
          <w:szCs w:val="18"/>
        </w:rPr>
      </w:pPr>
      <w:r w:rsidRPr="001E41D9">
        <w:rPr>
          <w:sz w:val="18"/>
          <w:szCs w:val="18"/>
        </w:rPr>
        <w:t xml:space="preserve">удаление воздуха из </w:t>
      </w:r>
      <w:proofErr w:type="spellStart"/>
      <w:r w:rsidRPr="001E41D9">
        <w:rPr>
          <w:sz w:val="18"/>
          <w:szCs w:val="18"/>
        </w:rPr>
        <w:t>фреоновых</w:t>
      </w:r>
      <w:proofErr w:type="spellEnd"/>
      <w:r w:rsidRPr="001E41D9">
        <w:rPr>
          <w:sz w:val="18"/>
          <w:szCs w:val="18"/>
        </w:rPr>
        <w:t xml:space="preserve"> трубопроводов;</w:t>
      </w:r>
    </w:p>
    <w:p w:rsidR="006B7AF9" w:rsidRPr="001E41D9" w:rsidRDefault="006B7AF9" w:rsidP="006B7AF9">
      <w:pPr>
        <w:pStyle w:val="af6"/>
        <w:numPr>
          <w:ilvl w:val="0"/>
          <w:numId w:val="20"/>
        </w:numPr>
        <w:tabs>
          <w:tab w:val="left" w:pos="993"/>
        </w:tabs>
        <w:spacing w:before="0"/>
        <w:ind w:left="0" w:firstLine="709"/>
        <w:rPr>
          <w:sz w:val="18"/>
          <w:szCs w:val="18"/>
        </w:rPr>
      </w:pPr>
      <w:r w:rsidRPr="001E41D9">
        <w:rPr>
          <w:sz w:val="18"/>
          <w:szCs w:val="18"/>
        </w:rPr>
        <w:t>заправка хладагентом;</w:t>
      </w:r>
    </w:p>
    <w:p w:rsidR="006B7AF9" w:rsidRPr="001E41D9" w:rsidRDefault="006B7AF9" w:rsidP="006B7AF9">
      <w:pPr>
        <w:pStyle w:val="af6"/>
        <w:numPr>
          <w:ilvl w:val="0"/>
          <w:numId w:val="20"/>
        </w:numPr>
        <w:tabs>
          <w:tab w:val="left" w:pos="993"/>
        </w:tabs>
        <w:spacing w:before="0"/>
        <w:ind w:left="0" w:firstLine="709"/>
        <w:rPr>
          <w:sz w:val="18"/>
          <w:szCs w:val="18"/>
        </w:rPr>
      </w:pPr>
      <w:r w:rsidRPr="001E41D9">
        <w:rPr>
          <w:sz w:val="18"/>
          <w:szCs w:val="18"/>
        </w:rPr>
        <w:t>теплоизоляция трубопроводов</w:t>
      </w:r>
      <w:r>
        <w:rPr>
          <w:sz w:val="18"/>
          <w:szCs w:val="18"/>
        </w:rPr>
        <w:t>;</w:t>
      </w:r>
    </w:p>
    <w:p w:rsidR="006B7AF9" w:rsidRPr="001E41D9" w:rsidRDefault="006B7AF9" w:rsidP="006B7AF9">
      <w:pPr>
        <w:pStyle w:val="af6"/>
        <w:numPr>
          <w:ilvl w:val="0"/>
          <w:numId w:val="20"/>
        </w:numPr>
        <w:tabs>
          <w:tab w:val="left" w:pos="993"/>
        </w:tabs>
        <w:spacing w:before="0"/>
        <w:ind w:left="0" w:firstLine="709"/>
        <w:rPr>
          <w:sz w:val="18"/>
          <w:szCs w:val="18"/>
        </w:rPr>
      </w:pPr>
      <w:r w:rsidRPr="001E41D9">
        <w:rPr>
          <w:sz w:val="18"/>
          <w:szCs w:val="18"/>
        </w:rPr>
        <w:t>монтаж слива конденсата внутреннего блока</w:t>
      </w:r>
      <w:r>
        <w:rPr>
          <w:sz w:val="18"/>
          <w:szCs w:val="18"/>
        </w:rPr>
        <w:t>;</w:t>
      </w:r>
    </w:p>
    <w:p w:rsidR="006B7AF9" w:rsidRDefault="006B7AF9" w:rsidP="006B7AF9">
      <w:pPr>
        <w:pStyle w:val="af6"/>
        <w:numPr>
          <w:ilvl w:val="0"/>
          <w:numId w:val="20"/>
        </w:numPr>
        <w:tabs>
          <w:tab w:val="left" w:pos="993"/>
        </w:tabs>
        <w:spacing w:before="0"/>
        <w:ind w:left="0" w:firstLine="709"/>
        <w:rPr>
          <w:sz w:val="18"/>
          <w:szCs w:val="18"/>
        </w:rPr>
      </w:pPr>
      <w:r w:rsidRPr="001E41D9">
        <w:rPr>
          <w:sz w:val="18"/>
          <w:szCs w:val="18"/>
        </w:rPr>
        <w:t>герметизац</w:t>
      </w:r>
      <w:r>
        <w:rPr>
          <w:sz w:val="18"/>
          <w:szCs w:val="18"/>
        </w:rPr>
        <w:t>ия отверстий строительной пеной;</w:t>
      </w:r>
    </w:p>
    <w:p w:rsidR="006B7AF9" w:rsidRPr="00F65597" w:rsidRDefault="006B7AF9" w:rsidP="006B7AF9">
      <w:pPr>
        <w:pStyle w:val="af6"/>
        <w:numPr>
          <w:ilvl w:val="0"/>
          <w:numId w:val="20"/>
        </w:numPr>
        <w:tabs>
          <w:tab w:val="left" w:pos="993"/>
        </w:tabs>
        <w:spacing w:before="0"/>
        <w:ind w:left="0" w:firstLine="709"/>
        <w:rPr>
          <w:sz w:val="18"/>
          <w:szCs w:val="18"/>
        </w:rPr>
      </w:pPr>
      <w:r w:rsidRPr="00F65597">
        <w:rPr>
          <w:sz w:val="18"/>
          <w:szCs w:val="18"/>
        </w:rPr>
        <w:t xml:space="preserve">визуальный осмотр внутреннего и наружного блоков на предмет отсутствия внешних повреждений, очистка </w:t>
      </w:r>
      <w:r>
        <w:rPr>
          <w:sz w:val="18"/>
          <w:szCs w:val="18"/>
        </w:rPr>
        <w:t>от загрязнений наружных деталей;</w:t>
      </w:r>
    </w:p>
    <w:p w:rsidR="006B7AF9" w:rsidRPr="00F65597" w:rsidRDefault="006B7AF9" w:rsidP="006B7AF9">
      <w:pPr>
        <w:pStyle w:val="af6"/>
        <w:numPr>
          <w:ilvl w:val="0"/>
          <w:numId w:val="20"/>
        </w:numPr>
        <w:tabs>
          <w:tab w:val="left" w:pos="993"/>
        </w:tabs>
        <w:spacing w:before="0"/>
        <w:ind w:left="0" w:firstLine="709"/>
        <w:rPr>
          <w:sz w:val="18"/>
          <w:szCs w:val="18"/>
        </w:rPr>
      </w:pPr>
      <w:r w:rsidRPr="00F65597">
        <w:rPr>
          <w:sz w:val="18"/>
          <w:szCs w:val="18"/>
        </w:rPr>
        <w:t>проверка раб</w:t>
      </w:r>
      <w:r>
        <w:rPr>
          <w:sz w:val="18"/>
          <w:szCs w:val="18"/>
        </w:rPr>
        <w:t>оты системы в различных режимах;</w:t>
      </w:r>
    </w:p>
    <w:p w:rsidR="006B7AF9" w:rsidRPr="00F65597" w:rsidRDefault="006B7AF9" w:rsidP="006B7AF9">
      <w:pPr>
        <w:pStyle w:val="af6"/>
        <w:numPr>
          <w:ilvl w:val="0"/>
          <w:numId w:val="20"/>
        </w:numPr>
        <w:tabs>
          <w:tab w:val="left" w:pos="993"/>
        </w:tabs>
        <w:spacing w:before="0"/>
        <w:ind w:left="0" w:firstLine="709"/>
        <w:rPr>
          <w:sz w:val="18"/>
          <w:szCs w:val="18"/>
        </w:rPr>
      </w:pPr>
      <w:r w:rsidRPr="00F65597">
        <w:rPr>
          <w:sz w:val="18"/>
          <w:szCs w:val="18"/>
        </w:rPr>
        <w:t>очистка корпуса, фильтров внутреннего блока с использ</w:t>
      </w:r>
      <w:r>
        <w:rPr>
          <w:sz w:val="18"/>
          <w:szCs w:val="18"/>
        </w:rPr>
        <w:t>ованием дезинфицирующих средств;</w:t>
      </w:r>
    </w:p>
    <w:p w:rsidR="006B7AF9" w:rsidRPr="00F65597" w:rsidRDefault="006B7AF9" w:rsidP="006B7AF9">
      <w:pPr>
        <w:pStyle w:val="af6"/>
        <w:numPr>
          <w:ilvl w:val="0"/>
          <w:numId w:val="20"/>
        </w:numPr>
        <w:tabs>
          <w:tab w:val="left" w:pos="993"/>
        </w:tabs>
        <w:spacing w:before="0"/>
        <w:ind w:left="0" w:firstLine="709"/>
        <w:rPr>
          <w:sz w:val="18"/>
          <w:szCs w:val="18"/>
        </w:rPr>
      </w:pPr>
      <w:r w:rsidRPr="00F65597">
        <w:rPr>
          <w:sz w:val="18"/>
          <w:szCs w:val="18"/>
        </w:rPr>
        <w:t>очистка крыльчатки внутреннего блока от загрязнения (при необходимости –</w:t>
      </w:r>
      <w:r>
        <w:rPr>
          <w:sz w:val="18"/>
          <w:szCs w:val="18"/>
        </w:rPr>
        <w:t xml:space="preserve"> с разборкой внутреннего блока);</w:t>
      </w:r>
    </w:p>
    <w:p w:rsidR="006B7AF9" w:rsidRPr="00F65597" w:rsidRDefault="006B7AF9" w:rsidP="006B7AF9">
      <w:pPr>
        <w:pStyle w:val="af6"/>
        <w:numPr>
          <w:ilvl w:val="0"/>
          <w:numId w:val="20"/>
        </w:numPr>
        <w:tabs>
          <w:tab w:val="left" w:pos="993"/>
        </w:tabs>
        <w:spacing w:before="0"/>
        <w:ind w:left="0" w:firstLine="709"/>
        <w:rPr>
          <w:sz w:val="18"/>
          <w:szCs w:val="18"/>
        </w:rPr>
      </w:pPr>
      <w:r w:rsidRPr="00F65597">
        <w:rPr>
          <w:sz w:val="18"/>
          <w:szCs w:val="18"/>
        </w:rPr>
        <w:t>очистка внешнего блока от загрязнения (при необходимости – с привлеч</w:t>
      </w:r>
      <w:r>
        <w:rPr>
          <w:sz w:val="18"/>
          <w:szCs w:val="18"/>
        </w:rPr>
        <w:t>ением альпиниста или автовышки);</w:t>
      </w:r>
    </w:p>
    <w:p w:rsidR="006B7AF9" w:rsidRPr="001E41D9" w:rsidRDefault="006B7AF9" w:rsidP="006B7AF9">
      <w:pPr>
        <w:pStyle w:val="af6"/>
        <w:numPr>
          <w:ilvl w:val="0"/>
          <w:numId w:val="20"/>
        </w:numPr>
        <w:tabs>
          <w:tab w:val="left" w:pos="993"/>
        </w:tabs>
        <w:spacing w:before="0"/>
        <w:ind w:left="0" w:firstLine="709"/>
        <w:rPr>
          <w:sz w:val="18"/>
          <w:szCs w:val="18"/>
        </w:rPr>
      </w:pPr>
      <w:r w:rsidRPr="00F65597">
        <w:rPr>
          <w:sz w:val="18"/>
          <w:szCs w:val="18"/>
        </w:rPr>
        <w:t xml:space="preserve">дозаправка </w:t>
      </w:r>
      <w:r>
        <w:rPr>
          <w:sz w:val="18"/>
          <w:szCs w:val="18"/>
        </w:rPr>
        <w:t>фреоном (до рабочих параметров);</w:t>
      </w:r>
    </w:p>
    <w:p w:rsidR="006B7AF9" w:rsidRDefault="006B7AF9" w:rsidP="006B7AF9">
      <w:pPr>
        <w:pStyle w:val="af6"/>
        <w:numPr>
          <w:ilvl w:val="0"/>
          <w:numId w:val="20"/>
        </w:numPr>
        <w:tabs>
          <w:tab w:val="left" w:pos="993"/>
        </w:tabs>
        <w:spacing w:before="0"/>
        <w:ind w:left="0" w:firstLine="709"/>
        <w:rPr>
          <w:sz w:val="18"/>
          <w:szCs w:val="18"/>
        </w:rPr>
      </w:pPr>
      <w:r w:rsidRPr="001E41D9">
        <w:rPr>
          <w:sz w:val="18"/>
          <w:szCs w:val="18"/>
        </w:rPr>
        <w:t>тестовый запуск кондиционера</w:t>
      </w:r>
      <w:r>
        <w:rPr>
          <w:sz w:val="18"/>
          <w:szCs w:val="18"/>
        </w:rPr>
        <w:t>.</w:t>
      </w:r>
    </w:p>
    <w:p w:rsidR="00956C9F" w:rsidRPr="001E41D9" w:rsidRDefault="00956C9F" w:rsidP="006B7AF9">
      <w:pPr>
        <w:pStyle w:val="af6"/>
        <w:numPr>
          <w:ilvl w:val="0"/>
          <w:numId w:val="20"/>
        </w:numPr>
        <w:tabs>
          <w:tab w:val="left" w:pos="993"/>
        </w:tabs>
        <w:spacing w:before="0"/>
        <w:ind w:left="0" w:firstLine="709"/>
        <w:rPr>
          <w:sz w:val="18"/>
          <w:szCs w:val="18"/>
        </w:rPr>
      </w:pPr>
      <w:r w:rsidRPr="001E41D9">
        <w:rPr>
          <w:sz w:val="18"/>
          <w:szCs w:val="18"/>
        </w:rPr>
        <w:t xml:space="preserve">Крепление блоков кондиционера. Внутренний блок кондиционеров должен устанавливаться в помещении с учетом функциональных требований. Крепеж осуществляется строго по уровню. Монтаж внешнего блока кондиционеров производится на стене или на специальной подставке в месте, удобном для последующего сервисного обслуживания. Для его крепления используются специальные кронштейны, подставки и болты. Расположение внешнего блока кондиционера не должно нарушать архитектурный облик здания. Наружные блоки кондиционеров при настенном монтаже должны быть закреплены на кронштейнах, при монтаже на крыше – на подставках. </w:t>
      </w:r>
      <w:r w:rsidRPr="001E41D9">
        <w:rPr>
          <w:b/>
          <w:sz w:val="18"/>
          <w:szCs w:val="18"/>
        </w:rPr>
        <w:t xml:space="preserve">При производстве работ с привлечением «промышленных альпинистов» или автовышки представителю Подрядчика необходимо согласовать допуск специалистов на территорию и кровлю здания с </w:t>
      </w:r>
      <w:r w:rsidRPr="001E41D9">
        <w:rPr>
          <w:b/>
          <w:bCs/>
          <w:sz w:val="18"/>
          <w:szCs w:val="18"/>
        </w:rPr>
        <w:t>Заказчиком</w:t>
      </w:r>
      <w:r w:rsidRPr="001E41D9">
        <w:rPr>
          <w:b/>
          <w:sz w:val="18"/>
          <w:szCs w:val="18"/>
        </w:rPr>
        <w:t>, а также принять меры обеспечения безопасности на прилегающих территориях.</w:t>
      </w:r>
      <w:r w:rsidRPr="001E41D9">
        <w:rPr>
          <w:sz w:val="18"/>
          <w:szCs w:val="18"/>
        </w:rPr>
        <w:t xml:space="preserve"> </w:t>
      </w:r>
      <w:r w:rsidR="00D76EF5" w:rsidRPr="00D76EF5">
        <w:rPr>
          <w:b/>
          <w:sz w:val="18"/>
          <w:szCs w:val="18"/>
        </w:rPr>
        <w:t>Стоимость работ</w:t>
      </w:r>
      <w:r w:rsidR="00D76EF5">
        <w:rPr>
          <w:sz w:val="18"/>
          <w:szCs w:val="18"/>
        </w:rPr>
        <w:t xml:space="preserve"> </w:t>
      </w:r>
      <w:r w:rsidR="00D76EF5" w:rsidRPr="001E41D9">
        <w:rPr>
          <w:b/>
          <w:sz w:val="18"/>
          <w:szCs w:val="18"/>
        </w:rPr>
        <w:t>«промышленных альпинистов» или автовышки</w:t>
      </w:r>
      <w:r w:rsidR="00D76EF5">
        <w:rPr>
          <w:b/>
          <w:sz w:val="18"/>
          <w:szCs w:val="18"/>
        </w:rPr>
        <w:t xml:space="preserve"> включена в цену Договора.</w:t>
      </w:r>
      <w:r w:rsidR="00363C6A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56C9F" w:rsidRPr="001E41D9" w:rsidRDefault="00956C9F" w:rsidP="00DE4991">
      <w:pPr>
        <w:numPr>
          <w:ilvl w:val="0"/>
          <w:numId w:val="21"/>
        </w:numPr>
        <w:suppressAutoHyphens/>
        <w:ind w:left="0" w:firstLine="567"/>
        <w:jc w:val="both"/>
        <w:rPr>
          <w:sz w:val="18"/>
          <w:szCs w:val="18"/>
        </w:rPr>
      </w:pPr>
      <w:r w:rsidRPr="001E41D9">
        <w:rPr>
          <w:sz w:val="18"/>
          <w:szCs w:val="18"/>
        </w:rPr>
        <w:t>Пробивка отверстий. Для сверления используется перфоратор с буром, диаметром 45-100 мм. Отверстия сверлятся с наклоном вниз к наружной стене без разрушения фасада. Заделка отверстий герметичными составами и устранение повреждений строительных конструкций, возникающих при установке кондиционеров, Подрядчик</w:t>
      </w:r>
      <w:r w:rsidRPr="001E41D9" w:rsidDel="003100EE">
        <w:rPr>
          <w:sz w:val="18"/>
          <w:szCs w:val="18"/>
        </w:rPr>
        <w:t xml:space="preserve"> </w:t>
      </w:r>
      <w:r w:rsidRPr="001E41D9">
        <w:rPr>
          <w:sz w:val="18"/>
          <w:szCs w:val="18"/>
        </w:rPr>
        <w:t xml:space="preserve">производит своими силами и за свой счет. Урон, нанесенный интерьеру помещения, возмещается Подрядчиком. При проведении монтажных работ в отремонтированных помещениях используют пылесосы и защитные чехлы. </w:t>
      </w:r>
    </w:p>
    <w:p w:rsidR="00956C9F" w:rsidRPr="001E41D9" w:rsidRDefault="00956C9F" w:rsidP="00DE4991">
      <w:pPr>
        <w:numPr>
          <w:ilvl w:val="0"/>
          <w:numId w:val="21"/>
        </w:numPr>
        <w:suppressAutoHyphens/>
        <w:ind w:left="0" w:firstLine="567"/>
        <w:jc w:val="both"/>
        <w:rPr>
          <w:sz w:val="18"/>
          <w:szCs w:val="18"/>
        </w:rPr>
      </w:pPr>
      <w:r w:rsidRPr="001E41D9">
        <w:rPr>
          <w:sz w:val="18"/>
          <w:szCs w:val="18"/>
        </w:rPr>
        <w:t xml:space="preserve">Монтаж </w:t>
      </w:r>
      <w:proofErr w:type="spellStart"/>
      <w:r w:rsidRPr="001E41D9">
        <w:rPr>
          <w:sz w:val="18"/>
          <w:szCs w:val="18"/>
        </w:rPr>
        <w:t>фреоновых</w:t>
      </w:r>
      <w:proofErr w:type="spellEnd"/>
      <w:r w:rsidRPr="001E41D9">
        <w:rPr>
          <w:sz w:val="18"/>
          <w:szCs w:val="18"/>
        </w:rPr>
        <w:t xml:space="preserve"> трубопроводов. Трубопровод укладывается в декоративный короб, или прячется за потолочное пространство (</w:t>
      </w:r>
      <w:proofErr w:type="spellStart"/>
      <w:r w:rsidRPr="001E41D9">
        <w:rPr>
          <w:sz w:val="18"/>
          <w:szCs w:val="18"/>
        </w:rPr>
        <w:t>Армстронг</w:t>
      </w:r>
      <w:proofErr w:type="spellEnd"/>
      <w:r w:rsidRPr="001E41D9">
        <w:rPr>
          <w:sz w:val="18"/>
          <w:szCs w:val="18"/>
        </w:rPr>
        <w:t xml:space="preserve">) с креплением к потолку. Нарезка, изгиб, очистка кромок и развальцовка труб производятся с помощью специальных инструментов (труборезов, </w:t>
      </w:r>
      <w:proofErr w:type="spellStart"/>
      <w:r w:rsidRPr="001E41D9">
        <w:rPr>
          <w:sz w:val="18"/>
          <w:szCs w:val="18"/>
        </w:rPr>
        <w:t>трубогибов</w:t>
      </w:r>
      <w:proofErr w:type="spellEnd"/>
      <w:r w:rsidRPr="001E41D9">
        <w:rPr>
          <w:sz w:val="18"/>
          <w:szCs w:val="18"/>
        </w:rPr>
        <w:t>, шабровок и вальцовок). В некоторых случаях может потребоваться пайка. Неаккуратное использование декоративных коробов и порча интерьера помещения и фасада здания устраняются за счет Подрядчика. При прохождении трассы хладагента под подшивным потолком, она должна быть закреплена и изолирована сертифицированной тепло-</w:t>
      </w:r>
      <w:proofErr w:type="spellStart"/>
      <w:r w:rsidRPr="001E41D9">
        <w:rPr>
          <w:sz w:val="18"/>
          <w:szCs w:val="18"/>
        </w:rPr>
        <w:t>пароизоляцией</w:t>
      </w:r>
      <w:proofErr w:type="spellEnd"/>
      <w:r w:rsidRPr="001E41D9">
        <w:rPr>
          <w:sz w:val="18"/>
          <w:szCs w:val="18"/>
        </w:rPr>
        <w:t>.</w:t>
      </w:r>
    </w:p>
    <w:p w:rsidR="00956C9F" w:rsidRPr="001E41D9" w:rsidRDefault="00956C9F" w:rsidP="00DE4991">
      <w:pPr>
        <w:numPr>
          <w:ilvl w:val="0"/>
          <w:numId w:val="21"/>
        </w:numPr>
        <w:suppressAutoHyphens/>
        <w:ind w:left="0" w:firstLine="567"/>
        <w:jc w:val="both"/>
        <w:rPr>
          <w:sz w:val="18"/>
          <w:szCs w:val="18"/>
        </w:rPr>
      </w:pPr>
      <w:r w:rsidRPr="001E41D9">
        <w:rPr>
          <w:sz w:val="18"/>
          <w:szCs w:val="18"/>
        </w:rPr>
        <w:t xml:space="preserve">Монтаж электрических соединений, дренажного трубопровода. Внутри помещения </w:t>
      </w:r>
      <w:proofErr w:type="spellStart"/>
      <w:r w:rsidRPr="001E41D9">
        <w:rPr>
          <w:sz w:val="18"/>
          <w:szCs w:val="18"/>
        </w:rPr>
        <w:t>фреоновый</w:t>
      </w:r>
      <w:proofErr w:type="spellEnd"/>
      <w:r w:rsidRPr="001E41D9">
        <w:rPr>
          <w:sz w:val="18"/>
          <w:szCs w:val="18"/>
        </w:rPr>
        <w:t xml:space="preserve"> трубопровод, электрический кабель и дренажный шланг укладываются вместе (в коробе). Не допускать заломов и порывов дренажного шланга при протаскивании через отверстие в стене, не допускать касания его оголенных частей трубопровода. Отверстие в стене после укладки этого «пучка» заполняется теплоизолятором во избежание промерзания воды и появления сквозняков в помещении. Конденсат от оборудования должен быть выведен наружу, в существующие дренажные системы или стояки канализации. Электропровод должен быть одет в </w:t>
      </w:r>
      <w:proofErr w:type="spellStart"/>
      <w:r w:rsidRPr="001E41D9">
        <w:rPr>
          <w:sz w:val="18"/>
          <w:szCs w:val="18"/>
        </w:rPr>
        <w:t>гофрорукав</w:t>
      </w:r>
      <w:proofErr w:type="spellEnd"/>
      <w:r w:rsidRPr="001E41D9">
        <w:rPr>
          <w:sz w:val="18"/>
          <w:szCs w:val="18"/>
        </w:rPr>
        <w:t>.</w:t>
      </w:r>
    </w:p>
    <w:p w:rsidR="00956C9F" w:rsidRPr="001E41D9" w:rsidRDefault="00956C9F" w:rsidP="00DE4991">
      <w:pPr>
        <w:numPr>
          <w:ilvl w:val="0"/>
          <w:numId w:val="21"/>
        </w:numPr>
        <w:suppressAutoHyphens/>
        <w:ind w:left="0" w:firstLine="567"/>
        <w:jc w:val="both"/>
        <w:rPr>
          <w:sz w:val="18"/>
          <w:szCs w:val="18"/>
        </w:rPr>
      </w:pPr>
      <w:r w:rsidRPr="001E41D9">
        <w:rPr>
          <w:sz w:val="18"/>
          <w:szCs w:val="18"/>
        </w:rPr>
        <w:t xml:space="preserve">Удаление влаги и воздуха из трубопровода. Система должна быть очищена от этих компонентов. Для этого трубопровод тщательно </w:t>
      </w:r>
      <w:proofErr w:type="spellStart"/>
      <w:r w:rsidRPr="001E41D9">
        <w:rPr>
          <w:sz w:val="18"/>
          <w:szCs w:val="18"/>
        </w:rPr>
        <w:t>вакуумируется</w:t>
      </w:r>
      <w:proofErr w:type="spellEnd"/>
      <w:r w:rsidRPr="001E41D9">
        <w:rPr>
          <w:sz w:val="18"/>
          <w:szCs w:val="18"/>
        </w:rPr>
        <w:t xml:space="preserve"> с использованием вакуумного насоса.</w:t>
      </w:r>
    </w:p>
    <w:p w:rsidR="00956C9F" w:rsidRPr="001E41D9" w:rsidRDefault="00956C9F" w:rsidP="00DE4991">
      <w:pPr>
        <w:numPr>
          <w:ilvl w:val="0"/>
          <w:numId w:val="21"/>
        </w:numPr>
        <w:suppressAutoHyphens/>
        <w:ind w:left="0" w:firstLine="567"/>
        <w:jc w:val="both"/>
        <w:rPr>
          <w:sz w:val="18"/>
          <w:szCs w:val="18"/>
        </w:rPr>
      </w:pPr>
      <w:r w:rsidRPr="001E41D9">
        <w:rPr>
          <w:sz w:val="18"/>
          <w:szCs w:val="18"/>
        </w:rPr>
        <w:t>Тестовый запуска кондиционера. После запуска работа кондиционера тестируется во всех режимах. При тестировании производятся замеры напряжения в сети, энергопотребление кондиционера, давление хладагента, температура на входе и выходе из внутреннего блока. При необходимости производится зарядка или стравливание хладагента.</w:t>
      </w:r>
    </w:p>
    <w:p w:rsidR="00956C9F" w:rsidRPr="001E41D9" w:rsidRDefault="00956C9F" w:rsidP="00DE4991">
      <w:pPr>
        <w:pStyle w:val="af6"/>
        <w:numPr>
          <w:ilvl w:val="0"/>
          <w:numId w:val="19"/>
        </w:numPr>
        <w:suppressAutoHyphens/>
        <w:spacing w:before="0"/>
        <w:ind w:left="0" w:firstLine="567"/>
        <w:rPr>
          <w:sz w:val="18"/>
          <w:szCs w:val="18"/>
        </w:rPr>
      </w:pPr>
      <w:r w:rsidRPr="001E41D9">
        <w:rPr>
          <w:rFonts w:eastAsia="Calibri"/>
          <w:sz w:val="18"/>
          <w:szCs w:val="18"/>
          <w:lang w:eastAsia="ar-SA"/>
        </w:rPr>
        <w:t xml:space="preserve">По окончанию установки (монтажа и пуско-наладки) и инструктажа назначенных </w:t>
      </w:r>
      <w:r w:rsidRPr="001E41D9">
        <w:rPr>
          <w:bCs/>
          <w:sz w:val="18"/>
          <w:szCs w:val="18"/>
        </w:rPr>
        <w:t>Заказчиком</w:t>
      </w:r>
      <w:r w:rsidRPr="001E41D9">
        <w:rPr>
          <w:rFonts w:eastAsia="Calibri"/>
          <w:sz w:val="18"/>
          <w:szCs w:val="18"/>
          <w:lang w:eastAsia="ar-SA"/>
        </w:rPr>
        <w:t xml:space="preserve"> лиц, ответственных за эксплуатацию оборудования, </w:t>
      </w:r>
      <w:r w:rsidRPr="001E41D9">
        <w:rPr>
          <w:bCs/>
          <w:sz w:val="18"/>
          <w:szCs w:val="18"/>
        </w:rPr>
        <w:t>Заказчик</w:t>
      </w:r>
      <w:r w:rsidRPr="001E41D9">
        <w:rPr>
          <w:rFonts w:eastAsia="Calibri"/>
          <w:sz w:val="18"/>
          <w:szCs w:val="18"/>
          <w:lang w:eastAsia="ar-SA"/>
        </w:rPr>
        <w:t xml:space="preserve"> проводит приемку работ и оборудования по качеству, которая осуществляется в форме тестирования работы оборудования во всех функциональных режимах оборудования. </w:t>
      </w:r>
      <w:r w:rsidRPr="001E41D9">
        <w:rPr>
          <w:sz w:val="18"/>
          <w:szCs w:val="18"/>
        </w:rPr>
        <w:t>Подрядчик берет на себя все расходы по погрузке, разгрузке, высотные работы, а также доставке до места выполнения работ сотрудников, оборудования, инструментов и всех необходимых расходных материалов и запасных частей.</w:t>
      </w:r>
    </w:p>
    <w:p w:rsidR="00956C9F" w:rsidRPr="001E41D9" w:rsidRDefault="00956C9F" w:rsidP="00DE4991">
      <w:pPr>
        <w:pStyle w:val="af6"/>
        <w:numPr>
          <w:ilvl w:val="0"/>
          <w:numId w:val="19"/>
        </w:numPr>
        <w:suppressAutoHyphens/>
        <w:spacing w:before="0"/>
        <w:ind w:left="0" w:firstLine="567"/>
        <w:rPr>
          <w:sz w:val="18"/>
          <w:szCs w:val="18"/>
        </w:rPr>
      </w:pPr>
      <w:r w:rsidRPr="001E41D9">
        <w:rPr>
          <w:sz w:val="18"/>
          <w:szCs w:val="18"/>
        </w:rPr>
        <w:t>Для выполнения работ в соответствии с настоящим Техническим заданием, Подрядчик</w:t>
      </w:r>
      <w:r w:rsidRPr="001E41D9" w:rsidDel="003100EE">
        <w:rPr>
          <w:sz w:val="18"/>
          <w:szCs w:val="18"/>
        </w:rPr>
        <w:t xml:space="preserve"> </w:t>
      </w:r>
      <w:r w:rsidRPr="001E41D9">
        <w:rPr>
          <w:sz w:val="18"/>
          <w:szCs w:val="18"/>
        </w:rPr>
        <w:t xml:space="preserve">привлекает квалифицированный персонал, имеющий гражданство Российской Федерации, разрешение на осуществление монтажных работ, в том числе допуск к высотным работам. В случае привлечения к работам иностранных граждан, допуск их к работам осуществляется в соответствии с </w:t>
      </w:r>
      <w:r w:rsidRPr="001E41D9">
        <w:rPr>
          <w:rFonts w:eastAsia="Calibri"/>
          <w:sz w:val="18"/>
          <w:szCs w:val="18"/>
        </w:rPr>
        <w:t>требованиями Федеральных законов и иных нормативно-правовых актов РФ</w:t>
      </w:r>
      <w:r w:rsidRPr="001E41D9">
        <w:rPr>
          <w:sz w:val="18"/>
          <w:szCs w:val="18"/>
        </w:rPr>
        <w:t>.</w:t>
      </w:r>
    </w:p>
    <w:p w:rsidR="00956C9F" w:rsidRPr="001E41D9" w:rsidRDefault="00956C9F" w:rsidP="00DE4991">
      <w:pPr>
        <w:pStyle w:val="af6"/>
        <w:numPr>
          <w:ilvl w:val="0"/>
          <w:numId w:val="19"/>
        </w:numPr>
        <w:suppressAutoHyphens/>
        <w:spacing w:before="0"/>
        <w:ind w:left="0" w:firstLine="567"/>
        <w:rPr>
          <w:sz w:val="18"/>
          <w:szCs w:val="18"/>
        </w:rPr>
      </w:pPr>
      <w:r w:rsidRPr="001E41D9">
        <w:rPr>
          <w:sz w:val="18"/>
          <w:szCs w:val="18"/>
        </w:rPr>
        <w:t>Персонал Подрядчика должен быть обеспечен всем необходимым инструментом и принадлежностями для выполнения работ в соответствии с требованиями настоящего Технического задания.</w:t>
      </w:r>
    </w:p>
    <w:p w:rsidR="00956C9F" w:rsidRPr="001E41D9" w:rsidRDefault="00956C9F" w:rsidP="002D0160">
      <w:pPr>
        <w:ind w:firstLine="567"/>
        <w:jc w:val="both"/>
        <w:rPr>
          <w:sz w:val="18"/>
          <w:szCs w:val="18"/>
        </w:rPr>
      </w:pPr>
      <w:r w:rsidRPr="001E41D9">
        <w:rPr>
          <w:b/>
          <w:sz w:val="18"/>
          <w:szCs w:val="18"/>
        </w:rPr>
        <w:t xml:space="preserve">В цену контракта включаются все расходы, связанные с исполнением </w:t>
      </w:r>
      <w:r w:rsidR="002D0160">
        <w:rPr>
          <w:b/>
          <w:sz w:val="18"/>
          <w:szCs w:val="18"/>
        </w:rPr>
        <w:t>Договора</w:t>
      </w:r>
      <w:r w:rsidRPr="001E41D9">
        <w:rPr>
          <w:b/>
          <w:sz w:val="18"/>
          <w:szCs w:val="18"/>
        </w:rPr>
        <w:t>, в том числе восстановление поврежденных элементов отделки помещения по вине Подрядчика, расходы по уборке и вывозу строительного мусора.</w:t>
      </w:r>
    </w:p>
    <w:p w:rsidR="00956C9F" w:rsidRPr="001E41D9" w:rsidRDefault="00956C9F" w:rsidP="002D0160">
      <w:pPr>
        <w:ind w:firstLine="567"/>
        <w:jc w:val="both"/>
        <w:rPr>
          <w:sz w:val="18"/>
          <w:szCs w:val="18"/>
        </w:rPr>
      </w:pPr>
      <w:r w:rsidRPr="001E41D9">
        <w:rPr>
          <w:sz w:val="18"/>
          <w:szCs w:val="18"/>
        </w:rPr>
        <w:t>Подрядчик несет ответственность за сохранность и не допускает ухудшения технического состояния оборудования в ходе проведения работ. В случае выхода из строя оборудования Заказчика по причине некачественно</w:t>
      </w:r>
      <w:r>
        <w:rPr>
          <w:sz w:val="18"/>
          <w:szCs w:val="18"/>
        </w:rPr>
        <w:t>го выполнения работ</w:t>
      </w:r>
      <w:r w:rsidRPr="001E41D9">
        <w:rPr>
          <w:sz w:val="18"/>
          <w:szCs w:val="18"/>
        </w:rPr>
        <w:t>, Подрядчик осуществляет ремонт за свой счет.</w:t>
      </w:r>
    </w:p>
    <w:p w:rsidR="00956C9F" w:rsidRPr="001E41D9" w:rsidRDefault="00956C9F" w:rsidP="002D0160">
      <w:pPr>
        <w:ind w:firstLine="567"/>
        <w:jc w:val="both"/>
        <w:rPr>
          <w:sz w:val="18"/>
          <w:szCs w:val="18"/>
        </w:rPr>
      </w:pPr>
      <w:r w:rsidRPr="001E41D9">
        <w:rPr>
          <w:sz w:val="18"/>
          <w:szCs w:val="18"/>
        </w:rPr>
        <w:t>Подрядчик обязан выполнить работы с соблюдением действующих правил и норм техники безопасности, пожарной безопасности, а также иных утвержденных и зарегистрированных в установленном порядке актов уполномоченных органов государственной власти в сфере охраны труда.</w:t>
      </w:r>
    </w:p>
    <w:p w:rsidR="00956C9F" w:rsidRPr="001E41D9" w:rsidRDefault="00956C9F" w:rsidP="002D0160">
      <w:pPr>
        <w:jc w:val="both"/>
        <w:rPr>
          <w:sz w:val="18"/>
          <w:szCs w:val="18"/>
        </w:rPr>
      </w:pPr>
    </w:p>
    <w:p w:rsidR="00956C9F" w:rsidRPr="001E41D9" w:rsidRDefault="00956C9F" w:rsidP="002D0160">
      <w:pPr>
        <w:ind w:firstLine="426"/>
        <w:jc w:val="right"/>
        <w:rPr>
          <w:sz w:val="18"/>
          <w:szCs w:val="18"/>
        </w:rPr>
      </w:pPr>
      <w:r>
        <w:rPr>
          <w:sz w:val="18"/>
          <w:szCs w:val="18"/>
        </w:rPr>
        <w:t>Таблица № 1</w:t>
      </w:r>
    </w:p>
    <w:p w:rsidR="00956C9F" w:rsidRPr="001E41D9" w:rsidRDefault="00956C9F" w:rsidP="002D0160">
      <w:pPr>
        <w:ind w:firstLine="426"/>
        <w:jc w:val="center"/>
        <w:rPr>
          <w:b/>
          <w:bCs/>
          <w:sz w:val="18"/>
          <w:szCs w:val="18"/>
        </w:rPr>
      </w:pPr>
      <w:r w:rsidRPr="001E41D9">
        <w:rPr>
          <w:b/>
          <w:bCs/>
          <w:sz w:val="18"/>
          <w:szCs w:val="18"/>
        </w:rPr>
        <w:t>Перечень сплит-систем, подлежащих монтажу.</w:t>
      </w:r>
    </w:p>
    <w:tbl>
      <w:tblPr>
        <w:tblW w:w="9743" w:type="dxa"/>
        <w:jc w:val="center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90"/>
        <w:gridCol w:w="3941"/>
        <w:gridCol w:w="3213"/>
        <w:gridCol w:w="1099"/>
      </w:tblGrid>
      <w:tr w:rsidR="00956C9F" w:rsidRPr="001E41D9" w:rsidTr="00DE4991">
        <w:trPr>
          <w:trHeight w:val="20"/>
          <w:jc w:val="center"/>
        </w:trPr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56C9F" w:rsidRPr="001E41D9" w:rsidRDefault="00956C9F" w:rsidP="002D0160">
            <w:pPr>
              <w:pStyle w:val="afe"/>
              <w:jc w:val="center"/>
              <w:rPr>
                <w:b/>
                <w:bCs/>
                <w:sz w:val="18"/>
                <w:szCs w:val="18"/>
              </w:rPr>
            </w:pPr>
            <w:r w:rsidRPr="001E41D9">
              <w:rPr>
                <w:b/>
                <w:bCs/>
                <w:sz w:val="18"/>
                <w:szCs w:val="18"/>
              </w:rPr>
              <w:t>Вид работ</w:t>
            </w:r>
          </w:p>
        </w:tc>
        <w:tc>
          <w:tcPr>
            <w:tcW w:w="3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56C9F" w:rsidRPr="001E41D9" w:rsidRDefault="00DE4991" w:rsidP="002D0160">
            <w:pPr>
              <w:pStyle w:val="afe"/>
              <w:jc w:val="center"/>
              <w:rPr>
                <w:b/>
                <w:bCs/>
                <w:sz w:val="18"/>
                <w:szCs w:val="18"/>
              </w:rPr>
            </w:pPr>
            <w:r w:rsidRPr="00DE4991">
              <w:rPr>
                <w:rFonts w:eastAsia="Calibri"/>
                <w:b/>
                <w:sz w:val="18"/>
                <w:szCs w:val="18"/>
                <w:lang w:eastAsia="en-US"/>
              </w:rPr>
              <w:t>Место выполнения работ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56C9F" w:rsidRPr="001E41D9" w:rsidRDefault="00956C9F" w:rsidP="002D0160">
            <w:pPr>
              <w:pStyle w:val="afe"/>
              <w:jc w:val="center"/>
              <w:rPr>
                <w:b/>
                <w:bCs/>
                <w:sz w:val="18"/>
                <w:szCs w:val="18"/>
              </w:rPr>
            </w:pPr>
            <w:r w:rsidRPr="001E41D9">
              <w:rPr>
                <w:b/>
                <w:bCs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56C9F" w:rsidRPr="001E41D9" w:rsidRDefault="00956C9F" w:rsidP="002D0160">
            <w:pPr>
              <w:pStyle w:val="afe"/>
              <w:jc w:val="center"/>
              <w:rPr>
                <w:b/>
                <w:bCs/>
                <w:sz w:val="18"/>
                <w:szCs w:val="18"/>
              </w:rPr>
            </w:pPr>
            <w:r w:rsidRPr="001E41D9">
              <w:rPr>
                <w:b/>
                <w:bCs/>
                <w:sz w:val="18"/>
                <w:szCs w:val="18"/>
              </w:rPr>
              <w:t>Кол-во</w:t>
            </w:r>
            <w:r w:rsidR="00DE4991">
              <w:rPr>
                <w:b/>
                <w:bCs/>
                <w:sz w:val="18"/>
                <w:szCs w:val="18"/>
              </w:rPr>
              <w:t>, шт.</w:t>
            </w:r>
          </w:p>
        </w:tc>
      </w:tr>
      <w:tr w:rsidR="002D0160" w:rsidRPr="001E41D9" w:rsidTr="002D0160">
        <w:trPr>
          <w:trHeight w:val="20"/>
          <w:jc w:val="center"/>
        </w:trPr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D0160" w:rsidRPr="001E41D9" w:rsidRDefault="002D0160" w:rsidP="002D0160">
            <w:pPr>
              <w:pStyle w:val="afe"/>
              <w:jc w:val="center"/>
              <w:rPr>
                <w:b/>
                <w:bCs/>
                <w:sz w:val="18"/>
                <w:szCs w:val="18"/>
              </w:rPr>
            </w:pPr>
            <w:r w:rsidRPr="001E41D9">
              <w:rPr>
                <w:sz w:val="18"/>
                <w:szCs w:val="18"/>
              </w:rPr>
              <w:t>Монтаж</w:t>
            </w:r>
          </w:p>
        </w:tc>
        <w:tc>
          <w:tcPr>
            <w:tcW w:w="3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D0160" w:rsidRPr="001E41D9" w:rsidRDefault="002D0160" w:rsidP="002D0160">
            <w:pPr>
              <w:pStyle w:val="afe"/>
              <w:jc w:val="center"/>
              <w:rPr>
                <w:b/>
                <w:bCs/>
                <w:sz w:val="18"/>
                <w:szCs w:val="18"/>
              </w:rPr>
            </w:pPr>
            <w:r w:rsidRPr="001E41D9">
              <w:rPr>
                <w:rFonts w:eastAsia="Calibri"/>
                <w:bCs/>
                <w:sz w:val="18"/>
                <w:szCs w:val="18"/>
                <w:lang w:eastAsia="en-US"/>
              </w:rPr>
              <w:t xml:space="preserve">г. Москва, </w:t>
            </w:r>
            <w:r w:rsidRPr="00BF058B">
              <w:rPr>
                <w:rFonts w:eastAsia="Calibri"/>
                <w:sz w:val="18"/>
                <w:szCs w:val="18"/>
                <w:lang w:eastAsia="en-US"/>
              </w:rPr>
              <w:t xml:space="preserve">ул.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Приорова</w:t>
            </w:r>
            <w:proofErr w:type="spellEnd"/>
            <w:r w:rsidRPr="00BF058B">
              <w:rPr>
                <w:rFonts w:eastAsia="Calibri"/>
                <w:sz w:val="18"/>
                <w:szCs w:val="18"/>
                <w:lang w:eastAsia="en-US"/>
              </w:rPr>
              <w:t xml:space="preserve">, д. </w:t>
            </w:r>
            <w:r>
              <w:rPr>
                <w:rFonts w:eastAsia="Calibri"/>
                <w:sz w:val="18"/>
                <w:szCs w:val="18"/>
                <w:lang w:eastAsia="en-US"/>
              </w:rPr>
              <w:t>36 (5 этаж)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D0160" w:rsidRPr="003A33FE" w:rsidRDefault="002D0160" w:rsidP="002D0160">
            <w:pPr>
              <w:pStyle w:val="afe"/>
              <w:jc w:val="center"/>
              <w:rPr>
                <w:sz w:val="18"/>
                <w:szCs w:val="18"/>
              </w:rPr>
            </w:pPr>
            <w:r w:rsidRPr="003A33FE">
              <w:rPr>
                <w:sz w:val="18"/>
                <w:szCs w:val="18"/>
              </w:rPr>
              <w:t>MB 2.6SG-R2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0160" w:rsidRPr="001E41D9" w:rsidRDefault="002D0160" w:rsidP="002D0160">
            <w:pPr>
              <w:pStyle w:val="af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</w:tr>
      <w:tr w:rsidR="002D0160" w:rsidRPr="001E41D9" w:rsidTr="00DE4991">
        <w:trPr>
          <w:trHeight w:val="20"/>
          <w:jc w:val="center"/>
        </w:trPr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D0160" w:rsidRPr="001E41D9" w:rsidRDefault="002D0160" w:rsidP="002D0160">
            <w:pPr>
              <w:pStyle w:val="af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Монтаж</w:t>
            </w:r>
          </w:p>
        </w:tc>
        <w:tc>
          <w:tcPr>
            <w:tcW w:w="394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D0160" w:rsidRPr="001E41D9" w:rsidRDefault="002D0160" w:rsidP="002D0160">
            <w:pPr>
              <w:pStyle w:val="afe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E41D9">
              <w:rPr>
                <w:rFonts w:eastAsia="Calibri"/>
                <w:bCs/>
                <w:sz w:val="18"/>
                <w:szCs w:val="18"/>
                <w:lang w:eastAsia="en-US"/>
              </w:rPr>
              <w:t xml:space="preserve">г. Москва, </w:t>
            </w:r>
            <w:r w:rsidRPr="00BF058B">
              <w:rPr>
                <w:rFonts w:eastAsia="Calibri"/>
                <w:sz w:val="18"/>
                <w:szCs w:val="18"/>
                <w:lang w:eastAsia="en-US"/>
              </w:rPr>
              <w:t>ул.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Люблинская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>, д. 159 (1 этаж)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D0160" w:rsidRPr="003A33FE" w:rsidRDefault="002D0160" w:rsidP="002D0160">
            <w:pPr>
              <w:pStyle w:val="afe"/>
              <w:jc w:val="center"/>
              <w:rPr>
                <w:sz w:val="18"/>
                <w:szCs w:val="18"/>
              </w:rPr>
            </w:pPr>
            <w:r w:rsidRPr="003A33FE">
              <w:rPr>
                <w:sz w:val="18"/>
                <w:szCs w:val="18"/>
              </w:rPr>
              <w:t>MB 2.6SG-R2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2D0160" w:rsidRDefault="002D0160" w:rsidP="002D0160">
            <w:pPr>
              <w:pStyle w:val="afe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</w:tr>
    </w:tbl>
    <w:p w:rsidR="00DE4991" w:rsidRDefault="00DE4991" w:rsidP="002D0160">
      <w:pPr>
        <w:jc w:val="both"/>
        <w:rPr>
          <w:rFonts w:eastAsia="Calibri"/>
          <w:b/>
          <w:sz w:val="18"/>
          <w:szCs w:val="18"/>
          <w:lang w:eastAsia="en-US"/>
        </w:rPr>
      </w:pPr>
    </w:p>
    <w:p w:rsidR="00956C9F" w:rsidRPr="001E41D9" w:rsidRDefault="00956C9F" w:rsidP="002D0160">
      <w:pPr>
        <w:ind w:firstLine="709"/>
        <w:jc w:val="both"/>
        <w:rPr>
          <w:rFonts w:eastAsia="Calibri"/>
          <w:bCs/>
          <w:spacing w:val="1"/>
          <w:sz w:val="18"/>
          <w:szCs w:val="18"/>
          <w:lang w:eastAsia="en-US"/>
        </w:rPr>
      </w:pPr>
      <w:r w:rsidRPr="001E41D9">
        <w:rPr>
          <w:rFonts w:eastAsia="Calibri"/>
          <w:b/>
          <w:sz w:val="18"/>
          <w:szCs w:val="18"/>
          <w:lang w:eastAsia="en-US"/>
        </w:rPr>
        <w:t>Требования к качеству и безопасности работ:</w:t>
      </w:r>
    </w:p>
    <w:p w:rsidR="00956C9F" w:rsidRPr="001E41D9" w:rsidRDefault="00956C9F" w:rsidP="002D0160">
      <w:pPr>
        <w:pStyle w:val="af6"/>
        <w:numPr>
          <w:ilvl w:val="0"/>
          <w:numId w:val="16"/>
        </w:numPr>
        <w:tabs>
          <w:tab w:val="left" w:pos="993"/>
        </w:tabs>
        <w:spacing w:before="0"/>
        <w:ind w:left="0" w:firstLine="709"/>
        <w:rPr>
          <w:rFonts w:eastAsia="Calibri"/>
          <w:bCs/>
          <w:spacing w:val="1"/>
          <w:sz w:val="18"/>
          <w:szCs w:val="18"/>
          <w:lang w:eastAsia="en-US"/>
        </w:rPr>
      </w:pPr>
      <w:r w:rsidRPr="001E41D9">
        <w:rPr>
          <w:rFonts w:eastAsia="Calibri"/>
          <w:sz w:val="18"/>
          <w:szCs w:val="18"/>
          <w:lang w:eastAsia="en-US"/>
        </w:rPr>
        <w:t>Выполняемые работы должны соответствовать требованиям, предъявляемым к качеству работ, действующим строительным нормам и правилам, СанПиН, иной нормативно-технической документации.</w:t>
      </w:r>
    </w:p>
    <w:p w:rsidR="00956C9F" w:rsidRPr="001E41D9" w:rsidRDefault="00956C9F" w:rsidP="002D0160">
      <w:pPr>
        <w:numPr>
          <w:ilvl w:val="1"/>
          <w:numId w:val="17"/>
        </w:numPr>
        <w:tabs>
          <w:tab w:val="left" w:pos="993"/>
        </w:tabs>
        <w:ind w:left="0" w:firstLine="709"/>
        <w:jc w:val="both"/>
        <w:rPr>
          <w:rFonts w:eastAsia="Calibri"/>
          <w:bCs/>
          <w:spacing w:val="1"/>
          <w:sz w:val="18"/>
          <w:szCs w:val="18"/>
          <w:lang w:eastAsia="en-US"/>
        </w:rPr>
      </w:pPr>
      <w:r w:rsidRPr="001E41D9">
        <w:rPr>
          <w:rFonts w:eastAsia="Calibri"/>
          <w:sz w:val="18"/>
          <w:szCs w:val="18"/>
          <w:lang w:eastAsia="en-US"/>
        </w:rPr>
        <w:t xml:space="preserve">Подрядчик </w:t>
      </w:r>
      <w:r w:rsidRPr="001E41D9">
        <w:rPr>
          <w:rFonts w:eastAsia="Calibri"/>
          <w:bCs/>
          <w:spacing w:val="1"/>
          <w:sz w:val="18"/>
          <w:szCs w:val="18"/>
          <w:lang w:eastAsia="en-US"/>
        </w:rPr>
        <w:t>выполняет работы, используя собственное исправное оборудование, оснастку, которое имеет соответствующие государственные сертификаты, либо разрешенные для применения на территории Российской Федерации.</w:t>
      </w:r>
    </w:p>
    <w:p w:rsidR="00956C9F" w:rsidRPr="001E41D9" w:rsidRDefault="00956C9F" w:rsidP="002D0160">
      <w:pPr>
        <w:numPr>
          <w:ilvl w:val="1"/>
          <w:numId w:val="17"/>
        </w:numPr>
        <w:tabs>
          <w:tab w:val="left" w:pos="993"/>
        </w:tabs>
        <w:ind w:left="0" w:firstLine="709"/>
        <w:jc w:val="both"/>
        <w:rPr>
          <w:rFonts w:eastAsia="Calibri"/>
          <w:bCs/>
          <w:spacing w:val="1"/>
          <w:sz w:val="18"/>
          <w:szCs w:val="18"/>
          <w:lang w:eastAsia="en-US"/>
        </w:rPr>
      </w:pPr>
      <w:r w:rsidRPr="001E41D9">
        <w:rPr>
          <w:rFonts w:eastAsia="Calibri"/>
          <w:sz w:val="18"/>
          <w:szCs w:val="18"/>
          <w:lang w:eastAsia="en-US"/>
        </w:rPr>
        <w:t>Подрядчик обязан предоставить Заказчику сертификаты соответствия при использовании материалов, подлежащих сертификации.</w:t>
      </w:r>
    </w:p>
    <w:p w:rsidR="00956C9F" w:rsidRPr="001E41D9" w:rsidRDefault="00956C9F" w:rsidP="002D0160">
      <w:pPr>
        <w:numPr>
          <w:ilvl w:val="1"/>
          <w:numId w:val="17"/>
        </w:numPr>
        <w:tabs>
          <w:tab w:val="left" w:pos="993"/>
        </w:tabs>
        <w:ind w:left="0" w:firstLine="709"/>
        <w:jc w:val="both"/>
        <w:rPr>
          <w:rFonts w:eastAsia="Calibri"/>
          <w:bCs/>
          <w:spacing w:val="1"/>
          <w:sz w:val="18"/>
          <w:szCs w:val="18"/>
          <w:lang w:eastAsia="en-US"/>
        </w:rPr>
      </w:pPr>
      <w:r w:rsidRPr="001E41D9">
        <w:rPr>
          <w:rFonts w:eastAsia="Calibri"/>
          <w:sz w:val="18"/>
          <w:szCs w:val="18"/>
          <w:lang w:eastAsia="en-US"/>
        </w:rPr>
        <w:t>Подрядчик несет ответственность самостоятельно за сохранность используемых материалов и оборудования до момента сдачи всех работ Заказчику.</w:t>
      </w:r>
    </w:p>
    <w:p w:rsidR="00956C9F" w:rsidRPr="001E41D9" w:rsidRDefault="00956C9F" w:rsidP="002D0160">
      <w:pPr>
        <w:numPr>
          <w:ilvl w:val="1"/>
          <w:numId w:val="17"/>
        </w:numPr>
        <w:tabs>
          <w:tab w:val="left" w:pos="993"/>
        </w:tabs>
        <w:ind w:left="0" w:firstLine="709"/>
        <w:jc w:val="both"/>
        <w:rPr>
          <w:rFonts w:eastAsia="Calibri"/>
          <w:bCs/>
          <w:spacing w:val="1"/>
          <w:sz w:val="18"/>
          <w:szCs w:val="18"/>
          <w:lang w:eastAsia="en-US"/>
        </w:rPr>
      </w:pPr>
      <w:r w:rsidRPr="001E41D9">
        <w:rPr>
          <w:rFonts w:eastAsia="Calibri"/>
          <w:sz w:val="18"/>
          <w:szCs w:val="18"/>
          <w:lang w:eastAsia="en-US"/>
        </w:rPr>
        <w:t>Работы должны выполняться с соблюдением норм пожарной безопасности, техники безопасности, охраны окружающей среды, зеленых насаждений и земельных участков.</w:t>
      </w:r>
    </w:p>
    <w:p w:rsidR="00956C9F" w:rsidRPr="001E41D9" w:rsidRDefault="00956C9F" w:rsidP="002D0160">
      <w:pPr>
        <w:numPr>
          <w:ilvl w:val="1"/>
          <w:numId w:val="17"/>
        </w:numPr>
        <w:tabs>
          <w:tab w:val="left" w:pos="993"/>
        </w:tabs>
        <w:ind w:left="0" w:firstLine="709"/>
        <w:jc w:val="both"/>
        <w:rPr>
          <w:rFonts w:eastAsia="Calibri"/>
          <w:bCs/>
          <w:spacing w:val="1"/>
          <w:sz w:val="18"/>
          <w:szCs w:val="18"/>
          <w:lang w:eastAsia="en-US"/>
        </w:rPr>
      </w:pPr>
      <w:r w:rsidRPr="001E41D9">
        <w:rPr>
          <w:rFonts w:eastAsia="Calibri"/>
          <w:bCs/>
          <w:color w:val="000000"/>
          <w:sz w:val="18"/>
          <w:szCs w:val="18"/>
          <w:lang w:eastAsia="en-US"/>
        </w:rPr>
        <w:t xml:space="preserve">Подрядчик обязан при выполнении работ обеспечить безопасность собственных работников, посетителей, а также объекта в целом в соответствии с требованиями </w:t>
      </w:r>
      <w:r w:rsidRPr="001E41D9">
        <w:rPr>
          <w:rFonts w:eastAsia="Calibri"/>
          <w:sz w:val="18"/>
          <w:szCs w:val="18"/>
          <w:lang w:eastAsia="en-US"/>
        </w:rPr>
        <w:t>СНиП 12-04-2002 «Безопасность труда в строительстве»,</w:t>
      </w:r>
      <w:r w:rsidRPr="001E41D9">
        <w:rPr>
          <w:rFonts w:eastAsia="Calibri"/>
          <w:bCs/>
          <w:color w:val="000000"/>
          <w:sz w:val="18"/>
          <w:szCs w:val="18"/>
          <w:lang w:eastAsia="en-US"/>
        </w:rPr>
        <w:t xml:space="preserve"> приказом Минтруда России № 883н от 11 декабря 2020 г. «Об утверждении Правил по охране труда при строительстве, реконструкции и ремонте», а также правил техники безопасности, утвержденных органами государственного надзора и соответствующими министерствами, ведомствами по согласованию с Госстроем.</w:t>
      </w:r>
    </w:p>
    <w:p w:rsidR="002D0160" w:rsidRDefault="00956C9F" w:rsidP="002D0160">
      <w:pPr>
        <w:numPr>
          <w:ilvl w:val="1"/>
          <w:numId w:val="17"/>
        </w:numPr>
        <w:tabs>
          <w:tab w:val="left" w:pos="993"/>
        </w:tabs>
        <w:ind w:left="0" w:firstLine="709"/>
        <w:jc w:val="both"/>
        <w:rPr>
          <w:rFonts w:eastAsia="Calibri"/>
          <w:b/>
          <w:sz w:val="18"/>
          <w:szCs w:val="18"/>
          <w:lang w:eastAsia="en-US"/>
        </w:rPr>
      </w:pPr>
      <w:r w:rsidRPr="001E41D9">
        <w:rPr>
          <w:rFonts w:eastAsia="Calibri"/>
          <w:sz w:val="18"/>
          <w:szCs w:val="18"/>
          <w:lang w:eastAsia="en-US"/>
        </w:rPr>
        <w:t>Подрядчик обеспечивает сохранность объекта в период производства работ.</w:t>
      </w:r>
    </w:p>
    <w:p w:rsidR="00956C9F" w:rsidRPr="002D0160" w:rsidRDefault="00956C9F" w:rsidP="002D0160">
      <w:pPr>
        <w:tabs>
          <w:tab w:val="left" w:pos="993"/>
        </w:tabs>
        <w:ind w:firstLine="709"/>
        <w:jc w:val="both"/>
        <w:rPr>
          <w:rFonts w:eastAsia="Calibri"/>
          <w:b/>
          <w:sz w:val="18"/>
          <w:szCs w:val="18"/>
          <w:lang w:eastAsia="en-US"/>
        </w:rPr>
      </w:pPr>
      <w:r w:rsidRPr="002D0160">
        <w:rPr>
          <w:sz w:val="18"/>
          <w:szCs w:val="18"/>
        </w:rPr>
        <w:t>Пожарная безопасность кондиционеров должна быть обеспечена в нормальных условиях эксплуатации. Вероятность возникновения пожара от кондиционеров не должна превышать 10^(-6) в год, согласно пункту 4.2 ГОСТ 26963-86. Государственный стандарт Союза ССР. Кондиционеры бытовые автономные. Общие технические условия".</w:t>
      </w:r>
    </w:p>
    <w:p w:rsidR="00956C9F" w:rsidRPr="001E41D9" w:rsidRDefault="00956C9F" w:rsidP="00BE6543">
      <w:pPr>
        <w:ind w:firstLine="709"/>
        <w:jc w:val="both"/>
        <w:rPr>
          <w:b/>
          <w:sz w:val="18"/>
          <w:szCs w:val="18"/>
        </w:rPr>
      </w:pPr>
      <w:r w:rsidRPr="001E41D9">
        <w:rPr>
          <w:b/>
          <w:sz w:val="18"/>
          <w:szCs w:val="18"/>
        </w:rPr>
        <w:t>Нормативно-правовая база:</w:t>
      </w:r>
    </w:p>
    <w:p w:rsidR="00956C9F" w:rsidRPr="001E41D9" w:rsidRDefault="00956C9F" w:rsidP="002D0160">
      <w:pPr>
        <w:tabs>
          <w:tab w:val="left" w:pos="993"/>
          <w:tab w:val="left" w:pos="5578"/>
        </w:tabs>
        <w:ind w:firstLine="709"/>
        <w:jc w:val="both"/>
        <w:rPr>
          <w:sz w:val="18"/>
          <w:szCs w:val="18"/>
        </w:rPr>
      </w:pPr>
      <w:r w:rsidRPr="001E41D9">
        <w:rPr>
          <w:rFonts w:eastAsia="Calibri"/>
          <w:sz w:val="18"/>
          <w:szCs w:val="18"/>
        </w:rPr>
        <w:t>Все работы должны быть выполнены в соответствии с требованиями Федеральных законов и иных нормативно-правовых актов РФ, в том числе:</w:t>
      </w:r>
    </w:p>
    <w:p w:rsidR="00956C9F" w:rsidRPr="001E41D9" w:rsidRDefault="00956C9F" w:rsidP="002D0160">
      <w:pPr>
        <w:pStyle w:val="af6"/>
        <w:numPr>
          <w:ilvl w:val="1"/>
          <w:numId w:val="22"/>
        </w:numPr>
        <w:tabs>
          <w:tab w:val="left" w:pos="993"/>
        </w:tabs>
        <w:spacing w:before="0"/>
        <w:ind w:left="0" w:firstLine="709"/>
        <w:rPr>
          <w:sz w:val="18"/>
          <w:szCs w:val="18"/>
        </w:rPr>
      </w:pPr>
      <w:r w:rsidRPr="001E41D9">
        <w:rPr>
          <w:sz w:val="18"/>
          <w:szCs w:val="18"/>
        </w:rPr>
        <w:t>ПУЭ Правила устройства электроустановок, утвержденные Приказом Минэнерго РФ от 08.07.2002 N 204;</w:t>
      </w:r>
    </w:p>
    <w:p w:rsidR="00956C9F" w:rsidRPr="001E41D9" w:rsidRDefault="00956C9F" w:rsidP="002D0160">
      <w:pPr>
        <w:pStyle w:val="af6"/>
        <w:widowControl w:val="0"/>
        <w:numPr>
          <w:ilvl w:val="1"/>
          <w:numId w:val="22"/>
        </w:numPr>
        <w:tabs>
          <w:tab w:val="left" w:pos="993"/>
        </w:tabs>
        <w:autoSpaceDE w:val="0"/>
        <w:autoSpaceDN w:val="0"/>
        <w:adjustRightInd w:val="0"/>
        <w:spacing w:before="0"/>
        <w:ind w:left="0" w:firstLine="709"/>
        <w:rPr>
          <w:sz w:val="18"/>
          <w:szCs w:val="18"/>
        </w:rPr>
      </w:pPr>
      <w:r w:rsidRPr="001E41D9">
        <w:rPr>
          <w:sz w:val="18"/>
          <w:szCs w:val="18"/>
        </w:rPr>
        <w:t>Постановление главного государственного санитарного врача по г. Москве от 27 августа 2004 года № 4 «Об организации и проведении очистки и дезинфекции систем вентиляции и кондиционирования воздуха»;</w:t>
      </w:r>
    </w:p>
    <w:p w:rsidR="00956C9F" w:rsidRPr="001E41D9" w:rsidRDefault="00956C9F" w:rsidP="002D0160">
      <w:pPr>
        <w:pStyle w:val="af6"/>
        <w:numPr>
          <w:ilvl w:val="1"/>
          <w:numId w:val="22"/>
        </w:numPr>
        <w:tabs>
          <w:tab w:val="left" w:pos="993"/>
        </w:tabs>
        <w:spacing w:before="0"/>
        <w:ind w:left="0" w:firstLine="709"/>
        <w:rPr>
          <w:bCs/>
          <w:sz w:val="18"/>
          <w:szCs w:val="18"/>
        </w:rPr>
      </w:pPr>
      <w:r w:rsidRPr="001E41D9">
        <w:rPr>
          <w:sz w:val="18"/>
          <w:szCs w:val="18"/>
        </w:rPr>
        <w:t>«Правила по охране труда при работе на высоте», утвержденных Приказом Минтруда России от 16.11.2020 N 782н</w:t>
      </w:r>
      <w:r w:rsidRPr="001E41D9">
        <w:rPr>
          <w:bCs/>
          <w:sz w:val="18"/>
          <w:szCs w:val="18"/>
        </w:rPr>
        <w:t>;</w:t>
      </w:r>
    </w:p>
    <w:p w:rsidR="00956C9F" w:rsidRPr="001E41D9" w:rsidRDefault="00956C9F" w:rsidP="002D0160">
      <w:pPr>
        <w:pStyle w:val="af6"/>
        <w:numPr>
          <w:ilvl w:val="1"/>
          <w:numId w:val="22"/>
        </w:numPr>
        <w:tabs>
          <w:tab w:val="left" w:pos="993"/>
        </w:tabs>
        <w:spacing w:before="0"/>
        <w:ind w:left="0" w:firstLine="709"/>
        <w:rPr>
          <w:bCs/>
          <w:sz w:val="18"/>
          <w:szCs w:val="18"/>
        </w:rPr>
      </w:pPr>
      <w:r w:rsidRPr="001E41D9">
        <w:rPr>
          <w:bCs/>
          <w:sz w:val="18"/>
          <w:szCs w:val="18"/>
        </w:rPr>
        <w:t xml:space="preserve"> ГОСТ 30494-2011 Здания жилые и общественные. Параметры микроклимата в помещениях;</w:t>
      </w:r>
    </w:p>
    <w:p w:rsidR="00956C9F" w:rsidRPr="001E41D9" w:rsidRDefault="00956C9F" w:rsidP="002D0160">
      <w:pPr>
        <w:pStyle w:val="af6"/>
        <w:numPr>
          <w:ilvl w:val="1"/>
          <w:numId w:val="22"/>
        </w:numPr>
        <w:tabs>
          <w:tab w:val="left" w:pos="993"/>
        </w:tabs>
        <w:spacing w:before="0"/>
        <w:ind w:left="0" w:firstLine="709"/>
        <w:rPr>
          <w:bCs/>
          <w:sz w:val="18"/>
          <w:szCs w:val="18"/>
        </w:rPr>
      </w:pPr>
      <w:r w:rsidRPr="001E41D9">
        <w:rPr>
          <w:bCs/>
          <w:sz w:val="18"/>
          <w:szCs w:val="18"/>
        </w:rPr>
        <w:t>Федеральный закон «Технический регламент о безопасности зданий и сооружений» от 30.12.2009 № 384-ФЗ;</w:t>
      </w:r>
    </w:p>
    <w:p w:rsidR="00956C9F" w:rsidRPr="001E41D9" w:rsidRDefault="00956C9F" w:rsidP="002D0160">
      <w:pPr>
        <w:pStyle w:val="af6"/>
        <w:numPr>
          <w:ilvl w:val="1"/>
          <w:numId w:val="22"/>
        </w:numPr>
        <w:tabs>
          <w:tab w:val="left" w:pos="993"/>
        </w:tabs>
        <w:suppressAutoHyphens/>
        <w:overflowPunct w:val="0"/>
        <w:autoSpaceDE w:val="0"/>
        <w:spacing w:before="0"/>
        <w:ind w:left="0" w:firstLine="709"/>
        <w:rPr>
          <w:rFonts w:eastAsia="Calibri"/>
          <w:sz w:val="18"/>
          <w:szCs w:val="18"/>
        </w:rPr>
      </w:pPr>
      <w:r w:rsidRPr="001E41D9">
        <w:rPr>
          <w:rFonts w:eastAsia="Calibri"/>
          <w:sz w:val="18"/>
          <w:szCs w:val="18"/>
        </w:rPr>
        <w:t>СНиП 21-01-97. Пожарная безопасность зданий и сооружений.</w:t>
      </w:r>
    </w:p>
    <w:p w:rsidR="00956C9F" w:rsidRPr="001E41D9" w:rsidRDefault="00956C9F" w:rsidP="00BE6543">
      <w:pPr>
        <w:ind w:firstLine="709"/>
        <w:jc w:val="both"/>
        <w:rPr>
          <w:rFonts w:eastAsia="Calibri"/>
          <w:b/>
          <w:sz w:val="18"/>
          <w:szCs w:val="18"/>
          <w:lang w:eastAsia="en-US"/>
        </w:rPr>
      </w:pPr>
      <w:r w:rsidRPr="001E41D9">
        <w:rPr>
          <w:rFonts w:eastAsia="Calibri"/>
          <w:b/>
          <w:sz w:val="18"/>
          <w:szCs w:val="18"/>
          <w:lang w:eastAsia="en-US"/>
        </w:rPr>
        <w:t>Условия выполнения работ:</w:t>
      </w:r>
    </w:p>
    <w:p w:rsidR="00956C9F" w:rsidRPr="001E41D9" w:rsidRDefault="00956C9F" w:rsidP="002D0160">
      <w:pPr>
        <w:pStyle w:val="af6"/>
        <w:numPr>
          <w:ilvl w:val="1"/>
          <w:numId w:val="23"/>
        </w:numPr>
        <w:tabs>
          <w:tab w:val="left" w:pos="993"/>
        </w:tabs>
        <w:spacing w:before="0"/>
        <w:ind w:left="0" w:firstLine="709"/>
        <w:rPr>
          <w:rFonts w:eastAsia="Calibri"/>
          <w:bCs/>
          <w:sz w:val="18"/>
          <w:szCs w:val="18"/>
          <w:lang w:eastAsia="en-US"/>
        </w:rPr>
      </w:pPr>
      <w:r w:rsidRPr="001E41D9">
        <w:rPr>
          <w:rFonts w:eastAsia="Calibri"/>
          <w:bCs/>
          <w:sz w:val="18"/>
          <w:szCs w:val="18"/>
          <w:lang w:eastAsia="en-US"/>
        </w:rPr>
        <w:t xml:space="preserve">Работы выполняются Подрядчиком из его материалов, его силами и средствами и/или силами и средствами привлеченных им субподрядчиков. </w:t>
      </w:r>
    </w:p>
    <w:p w:rsidR="00956C9F" w:rsidRPr="001E41D9" w:rsidRDefault="00956C9F" w:rsidP="002D0160">
      <w:pPr>
        <w:pStyle w:val="af6"/>
        <w:numPr>
          <w:ilvl w:val="1"/>
          <w:numId w:val="23"/>
        </w:numPr>
        <w:tabs>
          <w:tab w:val="left" w:pos="993"/>
        </w:tabs>
        <w:spacing w:before="0"/>
        <w:ind w:left="0" w:firstLine="709"/>
        <w:rPr>
          <w:rFonts w:eastAsia="Calibri"/>
          <w:bCs/>
          <w:sz w:val="18"/>
          <w:szCs w:val="18"/>
          <w:lang w:eastAsia="en-US"/>
        </w:rPr>
      </w:pPr>
      <w:r w:rsidRPr="001E41D9">
        <w:rPr>
          <w:rFonts w:eastAsia="Calibri"/>
          <w:bCs/>
          <w:sz w:val="18"/>
          <w:szCs w:val="18"/>
          <w:lang w:eastAsia="en-US"/>
        </w:rPr>
        <w:t>Подрядчик обеспечивает оперативное информирование Заказчика о проблемах, выявленных в процессе выполнения работ.</w:t>
      </w:r>
    </w:p>
    <w:p w:rsidR="00956C9F" w:rsidRPr="001E41D9" w:rsidRDefault="00956C9F" w:rsidP="002D0160">
      <w:pPr>
        <w:pStyle w:val="af6"/>
        <w:numPr>
          <w:ilvl w:val="1"/>
          <w:numId w:val="23"/>
        </w:numPr>
        <w:tabs>
          <w:tab w:val="left" w:pos="993"/>
        </w:tabs>
        <w:spacing w:before="0"/>
        <w:ind w:left="0" w:firstLine="709"/>
        <w:rPr>
          <w:rFonts w:eastAsia="Calibri"/>
          <w:bCs/>
          <w:sz w:val="18"/>
          <w:szCs w:val="18"/>
          <w:lang w:eastAsia="en-US"/>
        </w:rPr>
      </w:pPr>
      <w:r w:rsidRPr="001E41D9">
        <w:rPr>
          <w:rFonts w:eastAsia="Calibri"/>
          <w:bCs/>
          <w:sz w:val="18"/>
          <w:szCs w:val="18"/>
          <w:lang w:eastAsia="en-US"/>
        </w:rPr>
        <w:t xml:space="preserve">Подрядчик обеспечивает беспрепятственный контроль Заказчиком за производством всех видов работ в течение всего срока выполнения работ по </w:t>
      </w:r>
      <w:r w:rsidR="00C40B55">
        <w:rPr>
          <w:rFonts w:eastAsia="Calibri"/>
          <w:bCs/>
          <w:sz w:val="18"/>
          <w:szCs w:val="18"/>
          <w:lang w:eastAsia="en-US"/>
        </w:rPr>
        <w:t>Договору</w:t>
      </w:r>
      <w:r w:rsidRPr="001E41D9">
        <w:rPr>
          <w:rFonts w:eastAsia="Calibri"/>
          <w:bCs/>
          <w:sz w:val="18"/>
          <w:szCs w:val="18"/>
          <w:lang w:eastAsia="en-US"/>
        </w:rPr>
        <w:t>.</w:t>
      </w:r>
    </w:p>
    <w:p w:rsidR="00956C9F" w:rsidRPr="001E41D9" w:rsidRDefault="00956C9F" w:rsidP="002D0160">
      <w:pPr>
        <w:pStyle w:val="af6"/>
        <w:numPr>
          <w:ilvl w:val="1"/>
          <w:numId w:val="23"/>
        </w:numPr>
        <w:tabs>
          <w:tab w:val="left" w:pos="993"/>
        </w:tabs>
        <w:spacing w:before="0"/>
        <w:ind w:left="0" w:firstLine="709"/>
        <w:rPr>
          <w:rFonts w:eastAsia="Calibri"/>
          <w:bCs/>
          <w:sz w:val="18"/>
          <w:szCs w:val="18"/>
          <w:lang w:eastAsia="en-US"/>
        </w:rPr>
      </w:pPr>
      <w:r w:rsidRPr="001E41D9">
        <w:rPr>
          <w:rFonts w:eastAsia="Calibri"/>
          <w:bCs/>
          <w:sz w:val="18"/>
          <w:szCs w:val="18"/>
          <w:lang w:eastAsia="en-US"/>
        </w:rPr>
        <w:t>Подрядчик при обнаружении обстоятельств, угрожающих положительным результатам и качеству выполняемой работы либо создающих невозможность ее завершения в срок, немедленно извещает Заказчика, путем направления уведомления в письменной форме, и до получения от него указаний приостанавливает работы.</w:t>
      </w:r>
    </w:p>
    <w:p w:rsidR="00956C9F" w:rsidRPr="001E41D9" w:rsidRDefault="00956C9F" w:rsidP="002D0160">
      <w:pPr>
        <w:pStyle w:val="af6"/>
        <w:numPr>
          <w:ilvl w:val="1"/>
          <w:numId w:val="23"/>
        </w:numPr>
        <w:tabs>
          <w:tab w:val="left" w:pos="993"/>
        </w:tabs>
        <w:spacing w:before="0"/>
        <w:ind w:left="0" w:firstLine="709"/>
        <w:rPr>
          <w:rFonts w:eastAsia="Calibri"/>
          <w:bCs/>
          <w:sz w:val="18"/>
          <w:szCs w:val="18"/>
          <w:lang w:eastAsia="en-US"/>
        </w:rPr>
      </w:pPr>
      <w:r w:rsidRPr="001E41D9">
        <w:rPr>
          <w:rFonts w:eastAsia="Calibri"/>
          <w:bCs/>
          <w:sz w:val="18"/>
          <w:szCs w:val="18"/>
          <w:lang w:eastAsia="en-US"/>
        </w:rPr>
        <w:t xml:space="preserve">При исполнении </w:t>
      </w:r>
      <w:r w:rsidR="002D0160">
        <w:rPr>
          <w:rFonts w:eastAsia="Calibri"/>
          <w:bCs/>
          <w:sz w:val="18"/>
          <w:szCs w:val="18"/>
          <w:lang w:eastAsia="en-US"/>
        </w:rPr>
        <w:t>Договора</w:t>
      </w:r>
      <w:r w:rsidRPr="001E41D9">
        <w:rPr>
          <w:rFonts w:eastAsia="Calibri"/>
          <w:bCs/>
          <w:sz w:val="18"/>
          <w:szCs w:val="18"/>
          <w:lang w:eastAsia="en-US"/>
        </w:rPr>
        <w:t xml:space="preserve"> Заказчик не предоставляет Подрядчику бытовые, складские и иные помещения, не обеспечивает сохранность материалов и оборудования.</w:t>
      </w:r>
    </w:p>
    <w:p w:rsidR="00956C9F" w:rsidRPr="001E41D9" w:rsidRDefault="00956C9F" w:rsidP="002D0160">
      <w:pPr>
        <w:pStyle w:val="af6"/>
        <w:numPr>
          <w:ilvl w:val="1"/>
          <w:numId w:val="23"/>
        </w:numPr>
        <w:tabs>
          <w:tab w:val="left" w:pos="993"/>
        </w:tabs>
        <w:spacing w:before="0"/>
        <w:ind w:left="0" w:firstLine="709"/>
        <w:rPr>
          <w:rFonts w:eastAsia="Calibri"/>
          <w:bCs/>
          <w:sz w:val="18"/>
          <w:szCs w:val="18"/>
          <w:lang w:eastAsia="en-US"/>
        </w:rPr>
      </w:pPr>
      <w:r w:rsidRPr="001E41D9">
        <w:rPr>
          <w:rFonts w:eastAsia="Calibri"/>
          <w:bCs/>
          <w:sz w:val="18"/>
          <w:szCs w:val="18"/>
          <w:lang w:eastAsia="en-US"/>
        </w:rPr>
        <w:t>Подрядчику не допускается вести работы без специальных мероприятий, исключающих причинение ущерба смежным помещениям, строениям.</w:t>
      </w:r>
    </w:p>
    <w:p w:rsidR="00956C9F" w:rsidRPr="001E41D9" w:rsidRDefault="00956C9F" w:rsidP="002D0160">
      <w:pPr>
        <w:pStyle w:val="af6"/>
        <w:numPr>
          <w:ilvl w:val="1"/>
          <w:numId w:val="23"/>
        </w:numPr>
        <w:tabs>
          <w:tab w:val="left" w:pos="993"/>
        </w:tabs>
        <w:spacing w:before="0"/>
        <w:ind w:left="0" w:firstLine="709"/>
        <w:rPr>
          <w:rFonts w:eastAsia="Calibri"/>
          <w:bCs/>
          <w:sz w:val="18"/>
          <w:szCs w:val="18"/>
          <w:lang w:eastAsia="en-US"/>
        </w:rPr>
      </w:pPr>
      <w:r w:rsidRPr="001E41D9">
        <w:rPr>
          <w:rFonts w:eastAsia="Calibri"/>
          <w:bCs/>
          <w:sz w:val="18"/>
          <w:szCs w:val="18"/>
          <w:lang w:eastAsia="en-US"/>
        </w:rPr>
        <w:t>Подрядчику не допускается загромождать и загрязнять строительными материалами и (или) отходами эвакуационные пути, места общего пользования.</w:t>
      </w:r>
    </w:p>
    <w:p w:rsidR="00956C9F" w:rsidRPr="001E41D9" w:rsidRDefault="00956C9F" w:rsidP="002D0160">
      <w:pPr>
        <w:pStyle w:val="af6"/>
        <w:numPr>
          <w:ilvl w:val="1"/>
          <w:numId w:val="23"/>
        </w:numPr>
        <w:tabs>
          <w:tab w:val="left" w:pos="993"/>
        </w:tabs>
        <w:spacing w:before="0"/>
        <w:ind w:left="0" w:firstLine="709"/>
        <w:rPr>
          <w:rFonts w:eastAsia="Calibri"/>
          <w:bCs/>
          <w:spacing w:val="1"/>
          <w:sz w:val="18"/>
          <w:szCs w:val="18"/>
          <w:lang w:eastAsia="en-US"/>
        </w:rPr>
      </w:pPr>
      <w:r w:rsidRPr="001E41D9">
        <w:rPr>
          <w:rFonts w:eastAsia="Calibri"/>
          <w:bCs/>
          <w:spacing w:val="1"/>
          <w:sz w:val="18"/>
          <w:szCs w:val="18"/>
          <w:lang w:eastAsia="en-US"/>
        </w:rPr>
        <w:t xml:space="preserve">При производстве работ, связанных с пылеобразованием, улавливание пыли осуществляется пылесосом. Пылесос для удаления пыли предоставляется </w:t>
      </w:r>
      <w:r w:rsidRPr="001E41D9">
        <w:rPr>
          <w:rFonts w:eastAsia="Calibri"/>
          <w:bCs/>
          <w:sz w:val="18"/>
          <w:szCs w:val="18"/>
          <w:lang w:eastAsia="en-US"/>
        </w:rPr>
        <w:t>Подрядчиком</w:t>
      </w:r>
      <w:r w:rsidRPr="001E41D9">
        <w:rPr>
          <w:rFonts w:eastAsia="Calibri"/>
          <w:bCs/>
          <w:spacing w:val="1"/>
          <w:sz w:val="18"/>
          <w:szCs w:val="18"/>
          <w:lang w:eastAsia="en-US"/>
        </w:rPr>
        <w:t xml:space="preserve">. </w:t>
      </w:r>
    </w:p>
    <w:p w:rsidR="00956C9F" w:rsidRPr="001E41D9" w:rsidRDefault="00956C9F" w:rsidP="002D0160">
      <w:pPr>
        <w:pStyle w:val="af6"/>
        <w:numPr>
          <w:ilvl w:val="1"/>
          <w:numId w:val="23"/>
        </w:numPr>
        <w:tabs>
          <w:tab w:val="left" w:pos="993"/>
        </w:tabs>
        <w:spacing w:before="0"/>
        <w:ind w:left="0" w:firstLine="709"/>
        <w:rPr>
          <w:rFonts w:eastAsia="Calibri"/>
          <w:bCs/>
          <w:spacing w:val="1"/>
          <w:sz w:val="18"/>
          <w:szCs w:val="18"/>
          <w:lang w:eastAsia="en-US"/>
        </w:rPr>
      </w:pPr>
      <w:r w:rsidRPr="001E41D9">
        <w:rPr>
          <w:rFonts w:eastAsia="Calibri"/>
          <w:sz w:val="18"/>
          <w:szCs w:val="18"/>
          <w:lang w:eastAsia="en-US"/>
        </w:rPr>
        <w:t>Подрядчик должен осуществить после окончания работ уборку рабочей зоны и вывоз мусора, материалов</w:t>
      </w:r>
      <w:r w:rsidRPr="001E41D9">
        <w:rPr>
          <w:rFonts w:eastAsia="Calibri"/>
          <w:bCs/>
          <w:color w:val="000000"/>
          <w:sz w:val="18"/>
          <w:szCs w:val="18"/>
          <w:lang w:eastAsia="en-US"/>
        </w:rPr>
        <w:t>.</w:t>
      </w:r>
    </w:p>
    <w:p w:rsidR="00956C9F" w:rsidRPr="001E41D9" w:rsidRDefault="00956C9F" w:rsidP="00BE654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18"/>
          <w:szCs w:val="18"/>
          <w:lang w:eastAsia="en-US"/>
        </w:rPr>
      </w:pPr>
      <w:r w:rsidRPr="001E41D9">
        <w:rPr>
          <w:rFonts w:eastAsia="Calibri"/>
          <w:b/>
          <w:bCs/>
          <w:sz w:val="18"/>
          <w:szCs w:val="18"/>
          <w:lang w:eastAsia="en-US"/>
        </w:rPr>
        <w:t>Требования к качеству материалов (товаров)</w:t>
      </w:r>
    </w:p>
    <w:p w:rsidR="00956C9F" w:rsidRPr="001E41D9" w:rsidRDefault="00956C9F" w:rsidP="002D0160">
      <w:pPr>
        <w:pStyle w:val="af6"/>
        <w:widowControl w:val="0"/>
        <w:numPr>
          <w:ilvl w:val="1"/>
          <w:numId w:val="24"/>
        </w:numPr>
        <w:tabs>
          <w:tab w:val="left" w:pos="993"/>
        </w:tabs>
        <w:autoSpaceDE w:val="0"/>
        <w:autoSpaceDN w:val="0"/>
        <w:adjustRightInd w:val="0"/>
        <w:spacing w:before="0"/>
        <w:ind w:left="0" w:firstLine="709"/>
        <w:rPr>
          <w:rFonts w:eastAsia="Calibri"/>
          <w:b/>
          <w:sz w:val="18"/>
          <w:szCs w:val="18"/>
          <w:u w:val="single"/>
          <w:lang w:eastAsia="en-US"/>
        </w:rPr>
      </w:pPr>
      <w:r w:rsidRPr="001E41D9">
        <w:rPr>
          <w:rFonts w:eastAsia="Calibri"/>
          <w:b/>
          <w:sz w:val="18"/>
          <w:szCs w:val="18"/>
          <w:u w:val="single"/>
          <w:lang w:eastAsia="en-US"/>
        </w:rPr>
        <w:t>Ориентировочная длина трассы до 7 м (включительно) для каждой единицы оборудования.</w:t>
      </w:r>
    </w:p>
    <w:p w:rsidR="00956C9F" w:rsidRPr="001E41D9" w:rsidRDefault="00956C9F" w:rsidP="002D0160">
      <w:pPr>
        <w:pStyle w:val="af6"/>
        <w:widowControl w:val="0"/>
        <w:numPr>
          <w:ilvl w:val="1"/>
          <w:numId w:val="24"/>
        </w:numPr>
        <w:tabs>
          <w:tab w:val="left" w:pos="993"/>
        </w:tabs>
        <w:autoSpaceDE w:val="0"/>
        <w:autoSpaceDN w:val="0"/>
        <w:adjustRightInd w:val="0"/>
        <w:spacing w:before="0"/>
        <w:ind w:left="0" w:firstLine="709"/>
        <w:rPr>
          <w:rFonts w:eastAsia="Calibri"/>
          <w:sz w:val="18"/>
          <w:szCs w:val="18"/>
          <w:lang w:eastAsia="en-US"/>
        </w:rPr>
      </w:pPr>
      <w:r w:rsidRPr="001E41D9">
        <w:rPr>
          <w:rFonts w:eastAsia="Calibri"/>
          <w:sz w:val="18"/>
          <w:szCs w:val="18"/>
          <w:lang w:eastAsia="en-US"/>
        </w:rPr>
        <w:t>Материалы (товары) и оборудование, используемые при выполнении подрядных работ, их качество и комплектация должны соответствовать требованиям государственных стандартов (ГОСТ), технических условий (ТУ), требованиям иных нормативных документов, а также требованиям законодательства Российской Федерации, что должно подтверждаться наличием у Подрядчика соответствующих документов (сертификаты качества, сертификаты соответствия, сертификаты пожарной безопасности, санитарно-эпидемиологические заключения). Материалы, не подлежащие сертификации, должны иметь декларацию о соответствии, при наличии такого требования в законодательстве РФ.</w:t>
      </w:r>
    </w:p>
    <w:p w:rsidR="00956C9F" w:rsidRPr="001E41D9" w:rsidRDefault="00956C9F" w:rsidP="002D0160">
      <w:pPr>
        <w:pStyle w:val="af6"/>
        <w:widowControl w:val="0"/>
        <w:numPr>
          <w:ilvl w:val="1"/>
          <w:numId w:val="24"/>
        </w:numPr>
        <w:tabs>
          <w:tab w:val="left" w:pos="993"/>
        </w:tabs>
        <w:autoSpaceDE w:val="0"/>
        <w:autoSpaceDN w:val="0"/>
        <w:adjustRightInd w:val="0"/>
        <w:spacing w:before="0"/>
        <w:ind w:left="0" w:firstLine="709"/>
        <w:rPr>
          <w:rFonts w:eastAsia="Calibri"/>
          <w:sz w:val="18"/>
          <w:szCs w:val="18"/>
          <w:lang w:eastAsia="en-US"/>
        </w:rPr>
      </w:pPr>
      <w:r w:rsidRPr="001E41D9">
        <w:rPr>
          <w:rFonts w:eastAsia="Calibri"/>
          <w:sz w:val="18"/>
          <w:szCs w:val="18"/>
          <w:lang w:eastAsia="en-US"/>
        </w:rPr>
        <w:t xml:space="preserve">Предлагаемые к монтажу материалы (товар) должны быть новыми (не бывшими ранее в употреблении, ремонте, в том числе не восстановленными, у которого не была осуществлена замена составных частей, не были восстановлены потребительские свойства), технически исправны, не иметь дефектов изготовления, сборки, дефектов конструкций, используемых материалов, дефектов функционирования, </w:t>
      </w:r>
      <w:r w:rsidRPr="001E41D9">
        <w:rPr>
          <w:rFonts w:eastAsia="Calibri"/>
          <w:sz w:val="18"/>
          <w:szCs w:val="18"/>
          <w:lang w:eastAsia="ar-SA"/>
        </w:rPr>
        <w:t>серийно выпускаемыми и свободно поставляемыми в Российскую Федерацию,</w:t>
      </w:r>
      <w:r w:rsidRPr="001E41D9">
        <w:rPr>
          <w:rFonts w:eastAsia="Calibri"/>
          <w:sz w:val="18"/>
          <w:szCs w:val="18"/>
          <w:lang w:eastAsia="en-US"/>
        </w:rPr>
        <w:t xml:space="preserve"> должны быть пригодны для использования на объекте, учитывая специфику деятельности.</w:t>
      </w:r>
    </w:p>
    <w:p w:rsidR="00956C9F" w:rsidRPr="001E41D9" w:rsidRDefault="00956C9F" w:rsidP="002D0160">
      <w:pPr>
        <w:pStyle w:val="af6"/>
        <w:widowControl w:val="0"/>
        <w:numPr>
          <w:ilvl w:val="1"/>
          <w:numId w:val="24"/>
        </w:numPr>
        <w:tabs>
          <w:tab w:val="left" w:pos="993"/>
        </w:tabs>
        <w:autoSpaceDE w:val="0"/>
        <w:autoSpaceDN w:val="0"/>
        <w:adjustRightInd w:val="0"/>
        <w:spacing w:before="0"/>
        <w:ind w:left="0" w:firstLine="709"/>
        <w:rPr>
          <w:rFonts w:eastAsia="Calibri"/>
          <w:sz w:val="18"/>
          <w:szCs w:val="18"/>
          <w:lang w:eastAsia="en-US"/>
        </w:rPr>
      </w:pPr>
      <w:r w:rsidRPr="001E41D9">
        <w:rPr>
          <w:rFonts w:eastAsia="Calibri"/>
          <w:sz w:val="18"/>
          <w:szCs w:val="18"/>
          <w:lang w:eastAsia="en-US"/>
        </w:rPr>
        <w:t>Вид, качество и цветовую гамму применяемых материалов Подрядчику необходимо согласовать с Заказчиком до производства работ.</w:t>
      </w:r>
    </w:p>
    <w:p w:rsidR="00956C9F" w:rsidRPr="001E41D9" w:rsidRDefault="00956C9F" w:rsidP="002D0160">
      <w:pPr>
        <w:pStyle w:val="af6"/>
        <w:widowControl w:val="0"/>
        <w:numPr>
          <w:ilvl w:val="1"/>
          <w:numId w:val="24"/>
        </w:numPr>
        <w:tabs>
          <w:tab w:val="left" w:pos="993"/>
        </w:tabs>
        <w:autoSpaceDE w:val="0"/>
        <w:autoSpaceDN w:val="0"/>
        <w:adjustRightInd w:val="0"/>
        <w:spacing w:before="0"/>
        <w:ind w:left="0" w:firstLine="709"/>
        <w:rPr>
          <w:b/>
          <w:sz w:val="18"/>
          <w:szCs w:val="18"/>
        </w:rPr>
      </w:pPr>
      <w:r w:rsidRPr="001E41D9">
        <w:rPr>
          <w:rFonts w:eastAsia="Calibri"/>
          <w:sz w:val="18"/>
          <w:szCs w:val="18"/>
          <w:lang w:eastAsia="en-US"/>
        </w:rPr>
        <w:t xml:space="preserve">Не допускается </w:t>
      </w:r>
      <w:r>
        <w:rPr>
          <w:rFonts w:eastAsia="Calibri"/>
          <w:sz w:val="18"/>
          <w:szCs w:val="18"/>
          <w:lang w:eastAsia="en-US"/>
        </w:rPr>
        <w:t>применение</w:t>
      </w:r>
      <w:r w:rsidRPr="001E41D9">
        <w:rPr>
          <w:rFonts w:eastAsia="Calibri"/>
          <w:sz w:val="18"/>
          <w:szCs w:val="18"/>
          <w:lang w:eastAsia="en-US"/>
        </w:rPr>
        <w:t xml:space="preserve"> материалов, бывш</w:t>
      </w:r>
      <w:r>
        <w:rPr>
          <w:rFonts w:eastAsia="Calibri"/>
          <w:sz w:val="18"/>
          <w:szCs w:val="18"/>
          <w:lang w:eastAsia="en-US"/>
        </w:rPr>
        <w:t>их</w:t>
      </w:r>
      <w:r w:rsidRPr="001E41D9">
        <w:rPr>
          <w:rFonts w:eastAsia="Calibri"/>
          <w:sz w:val="18"/>
          <w:szCs w:val="18"/>
          <w:lang w:eastAsia="en-US"/>
        </w:rPr>
        <w:t xml:space="preserve"> в использовании.</w:t>
      </w:r>
    </w:p>
    <w:p w:rsidR="00956C9F" w:rsidRPr="001E41D9" w:rsidRDefault="00956C9F" w:rsidP="00BE6543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18"/>
          <w:szCs w:val="18"/>
          <w:lang w:eastAsia="en-US"/>
        </w:rPr>
      </w:pPr>
      <w:r w:rsidRPr="001E41D9">
        <w:rPr>
          <w:rFonts w:eastAsia="Calibri"/>
          <w:b/>
          <w:bCs/>
          <w:sz w:val="18"/>
          <w:szCs w:val="18"/>
          <w:lang w:eastAsia="en-US"/>
        </w:rPr>
        <w:t>Объем гарантий и гарантийный срок.</w:t>
      </w:r>
    </w:p>
    <w:p w:rsidR="00956C9F" w:rsidRPr="00BE6543" w:rsidRDefault="00956C9F" w:rsidP="002D0160">
      <w:pPr>
        <w:pStyle w:val="af6"/>
        <w:numPr>
          <w:ilvl w:val="1"/>
          <w:numId w:val="18"/>
        </w:numPr>
        <w:tabs>
          <w:tab w:val="left" w:pos="709"/>
          <w:tab w:val="left" w:pos="993"/>
        </w:tabs>
        <w:spacing w:before="0"/>
        <w:ind w:left="0" w:firstLine="709"/>
        <w:rPr>
          <w:sz w:val="18"/>
          <w:szCs w:val="18"/>
        </w:rPr>
      </w:pPr>
      <w:r w:rsidRPr="00BE6543">
        <w:rPr>
          <w:sz w:val="18"/>
          <w:szCs w:val="18"/>
        </w:rPr>
        <w:t xml:space="preserve">Гарантийный срок на результаты работ по монтажу и пуско-наладке кондиционеров составляет 12 (Двенадцать) месяцев и </w:t>
      </w:r>
      <w:r w:rsidR="00BE6543" w:rsidRPr="00BE6543">
        <w:rPr>
          <w:sz w:val="18"/>
          <w:szCs w:val="18"/>
        </w:rPr>
        <w:t>исчисляется с даты утверждения Заказчиком Акта приемки товаров, работ, услуг (форма ОКУД 0510452).</w:t>
      </w:r>
    </w:p>
    <w:p w:rsidR="00956C9F" w:rsidRPr="001E41D9" w:rsidRDefault="00956C9F" w:rsidP="002D0160">
      <w:pPr>
        <w:pStyle w:val="af6"/>
        <w:numPr>
          <w:ilvl w:val="1"/>
          <w:numId w:val="18"/>
        </w:numPr>
        <w:tabs>
          <w:tab w:val="left" w:pos="709"/>
          <w:tab w:val="left" w:pos="993"/>
        </w:tabs>
        <w:spacing w:before="0"/>
        <w:ind w:left="0" w:firstLine="709"/>
        <w:rPr>
          <w:rFonts w:eastAsia="Calibri"/>
          <w:bCs/>
          <w:sz w:val="18"/>
          <w:szCs w:val="18"/>
          <w:lang w:eastAsia="en-US"/>
        </w:rPr>
      </w:pPr>
      <w:r w:rsidRPr="001E41D9">
        <w:rPr>
          <w:rFonts w:eastAsia="Calibri"/>
          <w:bCs/>
          <w:sz w:val="18"/>
          <w:szCs w:val="18"/>
          <w:lang w:eastAsia="en-US"/>
        </w:rPr>
        <w:t>Под гарантией понимается устранение Подрядчиком своими силами и за свой счет допущенных по его вине недостатков, выявленных после приемки Работ.</w:t>
      </w:r>
    </w:p>
    <w:p w:rsidR="00956C9F" w:rsidRPr="001E41D9" w:rsidRDefault="00956C9F" w:rsidP="002D0160">
      <w:pPr>
        <w:pStyle w:val="af6"/>
        <w:numPr>
          <w:ilvl w:val="1"/>
          <w:numId w:val="18"/>
        </w:numPr>
        <w:tabs>
          <w:tab w:val="left" w:pos="709"/>
          <w:tab w:val="left" w:pos="993"/>
        </w:tabs>
        <w:spacing w:before="0"/>
        <w:ind w:left="0" w:firstLine="709"/>
        <w:rPr>
          <w:rFonts w:eastAsia="Calibri"/>
          <w:bCs/>
          <w:sz w:val="18"/>
          <w:szCs w:val="18"/>
          <w:lang w:eastAsia="en-US"/>
        </w:rPr>
      </w:pPr>
      <w:r w:rsidRPr="001E41D9">
        <w:rPr>
          <w:rFonts w:eastAsia="Calibri"/>
          <w:bCs/>
          <w:sz w:val="18"/>
          <w:szCs w:val="18"/>
          <w:lang w:eastAsia="en-US"/>
        </w:rPr>
        <w:t>Если в период гарантийного срока обнаружатся недостатки выполненных работ (в том числе, по установленному дополнительному оборудованию), то Подрядчик (в случае, если не докажет отсутствие своей вины) обязан устранить их за свой счет в сроки, согласованные Сторонами и зафиксированные в акте с перечнем выявленных недостатков и сроком их устранения. Гарантийный срок в этом случае соответственно продлевается на период устранения недостатков.</w:t>
      </w:r>
    </w:p>
    <w:p w:rsidR="00956C9F" w:rsidRPr="001E41D9" w:rsidRDefault="00956C9F" w:rsidP="002D0160">
      <w:pPr>
        <w:pStyle w:val="af6"/>
        <w:numPr>
          <w:ilvl w:val="1"/>
          <w:numId w:val="18"/>
        </w:numPr>
        <w:tabs>
          <w:tab w:val="left" w:pos="993"/>
        </w:tabs>
        <w:spacing w:before="0"/>
        <w:ind w:left="0" w:firstLine="709"/>
        <w:rPr>
          <w:b/>
          <w:sz w:val="18"/>
          <w:szCs w:val="18"/>
        </w:rPr>
      </w:pPr>
      <w:r w:rsidRPr="001E41D9">
        <w:rPr>
          <w:rFonts w:eastAsia="Calibri"/>
          <w:bCs/>
          <w:sz w:val="18"/>
          <w:szCs w:val="18"/>
          <w:lang w:eastAsia="en-US"/>
        </w:rPr>
        <w:t>Подрядчик гарантирует возможность безопасного использования результата выполненных Работ по назначению в течение всего гарантийного срока.</w:t>
      </w:r>
      <w:r w:rsidRPr="001E41D9">
        <w:rPr>
          <w:b/>
          <w:sz w:val="18"/>
          <w:szCs w:val="18"/>
        </w:rPr>
        <w:t xml:space="preserve"> </w:t>
      </w:r>
    </w:p>
    <w:p w:rsidR="00956C9F" w:rsidRPr="001E41D9" w:rsidRDefault="00956C9F" w:rsidP="00BE6543">
      <w:pPr>
        <w:ind w:firstLine="709"/>
        <w:rPr>
          <w:b/>
          <w:sz w:val="18"/>
          <w:szCs w:val="18"/>
        </w:rPr>
      </w:pPr>
      <w:r w:rsidRPr="001E41D9">
        <w:rPr>
          <w:b/>
          <w:sz w:val="18"/>
          <w:szCs w:val="18"/>
        </w:rPr>
        <w:t xml:space="preserve">Порядок сдачи и приемки </w:t>
      </w:r>
    </w:p>
    <w:p w:rsidR="00956C9F" w:rsidRPr="001E41D9" w:rsidRDefault="00956C9F" w:rsidP="002D0160">
      <w:pPr>
        <w:pStyle w:val="af6"/>
        <w:numPr>
          <w:ilvl w:val="1"/>
          <w:numId w:val="25"/>
        </w:numPr>
        <w:tabs>
          <w:tab w:val="left" w:pos="993"/>
        </w:tabs>
        <w:suppressAutoHyphens/>
        <w:autoSpaceDE w:val="0"/>
        <w:autoSpaceDN w:val="0"/>
        <w:adjustRightInd w:val="0"/>
        <w:spacing w:before="0"/>
        <w:ind w:left="0" w:firstLine="709"/>
        <w:rPr>
          <w:sz w:val="18"/>
          <w:szCs w:val="18"/>
        </w:rPr>
      </w:pPr>
      <w:r w:rsidRPr="001E41D9">
        <w:rPr>
          <w:sz w:val="18"/>
          <w:szCs w:val="18"/>
        </w:rPr>
        <w:t>Приемка выполненных работ по монтажу осуществляется комиссией, в которую входят представители Заказчика и ответственное лицо Подрядчика.</w:t>
      </w:r>
    </w:p>
    <w:p w:rsidR="00956C9F" w:rsidRPr="001E41D9" w:rsidRDefault="00956C9F" w:rsidP="002D0160">
      <w:pPr>
        <w:pStyle w:val="af6"/>
        <w:numPr>
          <w:ilvl w:val="1"/>
          <w:numId w:val="25"/>
        </w:numPr>
        <w:tabs>
          <w:tab w:val="left" w:pos="993"/>
        </w:tabs>
        <w:suppressAutoHyphens/>
        <w:autoSpaceDE w:val="0"/>
        <w:autoSpaceDN w:val="0"/>
        <w:adjustRightInd w:val="0"/>
        <w:spacing w:before="0"/>
        <w:ind w:left="0" w:firstLine="709"/>
        <w:rPr>
          <w:color w:val="FF0000"/>
          <w:sz w:val="18"/>
          <w:szCs w:val="18"/>
        </w:rPr>
      </w:pPr>
      <w:r w:rsidRPr="001E41D9">
        <w:rPr>
          <w:rFonts w:eastAsia="Calibri"/>
          <w:sz w:val="18"/>
          <w:szCs w:val="18"/>
        </w:rPr>
        <w:t>По окончанию работ Подрядчик</w:t>
      </w:r>
      <w:r w:rsidRPr="001E41D9" w:rsidDel="003100EE">
        <w:rPr>
          <w:rFonts w:eastAsia="Calibri"/>
          <w:sz w:val="18"/>
          <w:szCs w:val="18"/>
        </w:rPr>
        <w:t xml:space="preserve"> </w:t>
      </w:r>
      <w:r w:rsidRPr="001E41D9">
        <w:rPr>
          <w:rFonts w:eastAsia="Calibri"/>
          <w:sz w:val="18"/>
          <w:szCs w:val="18"/>
        </w:rPr>
        <w:t xml:space="preserve">предоставляет </w:t>
      </w:r>
      <w:r w:rsidRPr="001E41D9">
        <w:rPr>
          <w:bCs/>
          <w:sz w:val="18"/>
          <w:szCs w:val="18"/>
        </w:rPr>
        <w:t>Заказчику</w:t>
      </w:r>
      <w:r w:rsidRPr="001E41D9">
        <w:rPr>
          <w:rFonts w:eastAsia="Calibri"/>
          <w:sz w:val="18"/>
          <w:szCs w:val="18"/>
        </w:rPr>
        <w:t xml:space="preserve"> Акт сдачи-приемки выполненных работ.</w:t>
      </w:r>
    </w:p>
    <w:p w:rsidR="00956C9F" w:rsidRPr="00955FC7" w:rsidRDefault="00956C9F" w:rsidP="002D0160">
      <w:pPr>
        <w:pStyle w:val="af6"/>
        <w:numPr>
          <w:ilvl w:val="1"/>
          <w:numId w:val="25"/>
        </w:numPr>
        <w:tabs>
          <w:tab w:val="left" w:pos="993"/>
        </w:tabs>
        <w:suppressAutoHyphens/>
        <w:autoSpaceDE w:val="0"/>
        <w:autoSpaceDN w:val="0"/>
        <w:adjustRightInd w:val="0"/>
        <w:spacing w:before="0"/>
        <w:ind w:left="0" w:firstLine="709"/>
        <w:rPr>
          <w:sz w:val="18"/>
          <w:szCs w:val="18"/>
        </w:rPr>
      </w:pPr>
      <w:r w:rsidRPr="001E41D9">
        <w:rPr>
          <w:sz w:val="18"/>
          <w:szCs w:val="18"/>
        </w:rPr>
        <w:t xml:space="preserve">По требованию </w:t>
      </w:r>
      <w:r w:rsidRPr="001E41D9">
        <w:rPr>
          <w:bCs/>
          <w:sz w:val="18"/>
          <w:szCs w:val="18"/>
        </w:rPr>
        <w:t>Заказчика</w:t>
      </w:r>
      <w:r w:rsidRPr="001E41D9">
        <w:rPr>
          <w:sz w:val="18"/>
          <w:szCs w:val="18"/>
        </w:rPr>
        <w:t xml:space="preserve"> предоставить подписанные акты выполненных работ, акты на скрытые работы, акты индивидуального испытания оборудования</w:t>
      </w:r>
      <w:r w:rsidRPr="001E41D9">
        <w:rPr>
          <w:rFonts w:eastAsia="Calibri"/>
          <w:sz w:val="18"/>
          <w:szCs w:val="18"/>
        </w:rPr>
        <w:t>.</w:t>
      </w:r>
    </w:p>
    <w:p w:rsidR="00956C9F" w:rsidRDefault="00956C9F" w:rsidP="00DE4991">
      <w:pPr>
        <w:pStyle w:val="af6"/>
        <w:autoSpaceDE w:val="0"/>
        <w:autoSpaceDN w:val="0"/>
        <w:adjustRightInd w:val="0"/>
        <w:spacing w:before="0"/>
        <w:ind w:left="567"/>
        <w:rPr>
          <w:sz w:val="18"/>
          <w:szCs w:val="18"/>
        </w:rPr>
      </w:pPr>
    </w:p>
    <w:p w:rsidR="00956C9F" w:rsidRDefault="00956C9F" w:rsidP="00DE4991">
      <w:pPr>
        <w:pStyle w:val="12"/>
        <w:shd w:val="clear" w:color="auto" w:fill="FFFFFF"/>
        <w:tabs>
          <w:tab w:val="left" w:pos="426"/>
          <w:tab w:val="left" w:pos="567"/>
          <w:tab w:val="left" w:pos="1134"/>
        </w:tabs>
        <w:spacing w:before="0"/>
        <w:ind w:left="36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Техник Отдела по общим вопросам </w:t>
      </w:r>
    </w:p>
    <w:p w:rsidR="00956C9F" w:rsidRDefault="00956C9F" w:rsidP="00DE4991">
      <w:pPr>
        <w:pStyle w:val="12"/>
        <w:shd w:val="clear" w:color="auto" w:fill="FFFFFF"/>
        <w:tabs>
          <w:tab w:val="left" w:pos="426"/>
          <w:tab w:val="left" w:pos="567"/>
          <w:tab w:val="left" w:pos="1134"/>
        </w:tabs>
        <w:spacing w:before="0"/>
        <w:ind w:left="360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деятельности учреждения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_________________   </w:t>
      </w:r>
      <w:r w:rsidRPr="009061CF">
        <w:rPr>
          <w:b/>
          <w:sz w:val="18"/>
          <w:szCs w:val="18"/>
        </w:rPr>
        <w:t>Д.С. Уткин</w:t>
      </w:r>
    </w:p>
    <w:p w:rsidR="00956C9F" w:rsidRDefault="00956C9F" w:rsidP="00DE4991">
      <w:pPr>
        <w:pStyle w:val="12"/>
        <w:shd w:val="clear" w:color="auto" w:fill="FFFFFF"/>
        <w:tabs>
          <w:tab w:val="left" w:pos="426"/>
          <w:tab w:val="left" w:pos="567"/>
          <w:tab w:val="left" w:pos="1134"/>
        </w:tabs>
        <w:spacing w:before="0"/>
        <w:ind w:left="360" w:right="2691"/>
        <w:jc w:val="right"/>
        <w:rPr>
          <w:sz w:val="14"/>
          <w:szCs w:val="14"/>
        </w:rPr>
      </w:pPr>
    </w:p>
    <w:tbl>
      <w:tblPr>
        <w:tblW w:w="9429" w:type="dxa"/>
        <w:jc w:val="center"/>
        <w:tblLook w:val="01E0" w:firstRow="1" w:lastRow="1" w:firstColumn="1" w:lastColumn="1" w:noHBand="0" w:noVBand="0"/>
      </w:tblPr>
      <w:tblGrid>
        <w:gridCol w:w="4723"/>
        <w:gridCol w:w="4706"/>
      </w:tblGrid>
      <w:tr w:rsidR="009061CF" w:rsidRPr="00796916" w:rsidTr="006F2EE0">
        <w:trPr>
          <w:jc w:val="center"/>
        </w:trPr>
        <w:tc>
          <w:tcPr>
            <w:tcW w:w="4722" w:type="dxa"/>
            <w:shd w:val="clear" w:color="auto" w:fill="auto"/>
          </w:tcPr>
          <w:p w:rsidR="009061CF" w:rsidRPr="00796916" w:rsidRDefault="009061CF" w:rsidP="006F2EE0">
            <w:pPr>
              <w:tabs>
                <w:tab w:val="left" w:pos="3691"/>
              </w:tabs>
              <w:rPr>
                <w:b/>
                <w:spacing w:val="-3"/>
                <w:sz w:val="18"/>
                <w:szCs w:val="18"/>
                <w:highlight w:val="white"/>
              </w:rPr>
            </w:pPr>
          </w:p>
          <w:p w:rsidR="009061CF" w:rsidRPr="00796916" w:rsidRDefault="009061CF" w:rsidP="006F2EE0">
            <w:pPr>
              <w:tabs>
                <w:tab w:val="left" w:pos="3691"/>
              </w:tabs>
              <w:rPr>
                <w:highlight w:val="white"/>
              </w:rPr>
            </w:pPr>
            <w:r w:rsidRPr="00796916">
              <w:rPr>
                <w:b/>
                <w:spacing w:val="-3"/>
                <w:sz w:val="18"/>
                <w:szCs w:val="18"/>
                <w:highlight w:val="white"/>
              </w:rPr>
              <w:t>От ЗАКАЗЧИКА:</w:t>
            </w:r>
          </w:p>
        </w:tc>
        <w:tc>
          <w:tcPr>
            <w:tcW w:w="4706" w:type="dxa"/>
            <w:shd w:val="clear" w:color="auto" w:fill="auto"/>
          </w:tcPr>
          <w:p w:rsidR="009061CF" w:rsidRPr="00796916" w:rsidRDefault="009061CF" w:rsidP="006F2EE0">
            <w:pPr>
              <w:tabs>
                <w:tab w:val="left" w:pos="3691"/>
              </w:tabs>
              <w:rPr>
                <w:b/>
                <w:spacing w:val="-1"/>
                <w:sz w:val="18"/>
                <w:szCs w:val="18"/>
                <w:highlight w:val="white"/>
              </w:rPr>
            </w:pPr>
          </w:p>
          <w:p w:rsidR="009061CF" w:rsidRPr="00796916" w:rsidRDefault="009061CF" w:rsidP="006F2EE0">
            <w:pPr>
              <w:tabs>
                <w:tab w:val="left" w:pos="3691"/>
              </w:tabs>
              <w:rPr>
                <w:highlight w:val="white"/>
              </w:rPr>
            </w:pPr>
            <w:r w:rsidRPr="00796916">
              <w:rPr>
                <w:b/>
                <w:spacing w:val="-1"/>
                <w:sz w:val="18"/>
                <w:szCs w:val="18"/>
                <w:highlight w:val="white"/>
              </w:rPr>
              <w:t>От ПОДРЯДЧИКА:</w:t>
            </w:r>
          </w:p>
        </w:tc>
      </w:tr>
      <w:tr w:rsidR="009061CF" w:rsidRPr="00796916" w:rsidTr="006F2EE0">
        <w:trPr>
          <w:trHeight w:val="1635"/>
          <w:jc w:val="center"/>
        </w:trPr>
        <w:tc>
          <w:tcPr>
            <w:tcW w:w="4722" w:type="dxa"/>
            <w:shd w:val="clear" w:color="auto" w:fill="auto"/>
          </w:tcPr>
          <w:p w:rsidR="009061CF" w:rsidRPr="00496C94" w:rsidRDefault="009061CF" w:rsidP="006F2EE0">
            <w:pPr>
              <w:rPr>
                <w:b/>
                <w:bCs/>
                <w:sz w:val="18"/>
                <w:szCs w:val="18"/>
              </w:rPr>
            </w:pPr>
            <w:r w:rsidRPr="00496C94">
              <w:rPr>
                <w:b/>
                <w:bCs/>
                <w:sz w:val="18"/>
                <w:szCs w:val="18"/>
              </w:rPr>
              <w:t xml:space="preserve">И. о. руководителя — главного эксперта </w:t>
            </w:r>
          </w:p>
          <w:p w:rsidR="009061CF" w:rsidRPr="00496C94" w:rsidRDefault="009061CF" w:rsidP="006F2EE0">
            <w:pPr>
              <w:rPr>
                <w:b/>
                <w:bCs/>
                <w:sz w:val="18"/>
                <w:szCs w:val="18"/>
              </w:rPr>
            </w:pPr>
            <w:r w:rsidRPr="00496C94">
              <w:rPr>
                <w:b/>
                <w:bCs/>
                <w:sz w:val="18"/>
                <w:szCs w:val="18"/>
              </w:rPr>
              <w:t xml:space="preserve">по медико-социальной экспертизе </w:t>
            </w:r>
          </w:p>
          <w:p w:rsidR="009061CF" w:rsidRPr="00496C94" w:rsidRDefault="009061CF" w:rsidP="006F2EE0">
            <w:pPr>
              <w:rPr>
                <w:b/>
                <w:bCs/>
                <w:sz w:val="18"/>
                <w:szCs w:val="18"/>
              </w:rPr>
            </w:pPr>
            <w:r w:rsidRPr="00496C94">
              <w:rPr>
                <w:b/>
                <w:bCs/>
                <w:sz w:val="18"/>
                <w:szCs w:val="18"/>
              </w:rPr>
              <w:t>ФКУ «ГБ МСЭ по г. Москве» Минтруда России</w:t>
            </w:r>
          </w:p>
          <w:p w:rsidR="009061CF" w:rsidRPr="00496C94" w:rsidRDefault="009061CF" w:rsidP="006F2EE0">
            <w:pPr>
              <w:rPr>
                <w:b/>
                <w:bCs/>
                <w:sz w:val="18"/>
                <w:szCs w:val="18"/>
              </w:rPr>
            </w:pPr>
          </w:p>
          <w:p w:rsidR="009061CF" w:rsidRPr="00496C94" w:rsidRDefault="009061CF" w:rsidP="006F2EE0">
            <w:pPr>
              <w:rPr>
                <w:b/>
                <w:bCs/>
                <w:sz w:val="18"/>
                <w:szCs w:val="18"/>
              </w:rPr>
            </w:pPr>
            <w:r w:rsidRPr="00496C94">
              <w:rPr>
                <w:b/>
                <w:bCs/>
                <w:sz w:val="18"/>
                <w:szCs w:val="18"/>
              </w:rPr>
              <w:t>__________________ О.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496C94">
              <w:rPr>
                <w:b/>
                <w:bCs/>
                <w:sz w:val="18"/>
                <w:szCs w:val="18"/>
              </w:rPr>
              <w:t xml:space="preserve">А. </w:t>
            </w:r>
            <w:proofErr w:type="spellStart"/>
            <w:r w:rsidRPr="00496C94">
              <w:rPr>
                <w:b/>
                <w:bCs/>
                <w:sz w:val="18"/>
                <w:szCs w:val="18"/>
              </w:rPr>
              <w:t>Лецкая</w:t>
            </w:r>
            <w:proofErr w:type="spellEnd"/>
          </w:p>
          <w:p w:rsidR="009061CF" w:rsidRPr="00796916" w:rsidRDefault="009061CF" w:rsidP="006F2EE0">
            <w:pPr>
              <w:rPr>
                <w:highlight w:val="white"/>
              </w:rPr>
            </w:pPr>
            <w:r w:rsidRPr="00796916">
              <w:rPr>
                <w:b/>
                <w:sz w:val="18"/>
                <w:szCs w:val="18"/>
                <w:highlight w:val="white"/>
              </w:rPr>
              <w:t>МП</w:t>
            </w:r>
          </w:p>
          <w:p w:rsidR="009061CF" w:rsidRPr="00796916" w:rsidRDefault="009061CF" w:rsidP="006F2EE0">
            <w:pPr>
              <w:rPr>
                <w:highlight w:val="white"/>
              </w:rPr>
            </w:pPr>
            <w:r w:rsidRPr="00796916">
              <w:rPr>
                <w:b/>
                <w:sz w:val="18"/>
                <w:szCs w:val="18"/>
                <w:highlight w:val="white"/>
              </w:rPr>
              <w:t xml:space="preserve">     </w:t>
            </w:r>
            <w:r>
              <w:rPr>
                <w:b/>
                <w:sz w:val="18"/>
                <w:szCs w:val="18"/>
                <w:highlight w:val="white"/>
              </w:rPr>
              <w:t xml:space="preserve">       "____" _____________ 2026</w:t>
            </w:r>
            <w:r w:rsidRPr="00796916">
              <w:rPr>
                <w:b/>
                <w:sz w:val="18"/>
                <w:szCs w:val="18"/>
                <w:highlight w:val="white"/>
              </w:rPr>
              <w:t xml:space="preserve"> г.                                         </w:t>
            </w:r>
          </w:p>
        </w:tc>
        <w:tc>
          <w:tcPr>
            <w:tcW w:w="4706" w:type="dxa"/>
            <w:shd w:val="clear" w:color="auto" w:fill="auto"/>
          </w:tcPr>
          <w:p w:rsidR="009061CF" w:rsidRPr="00796916" w:rsidRDefault="009061CF" w:rsidP="006F2EE0">
            <w:pPr>
              <w:rPr>
                <w:highlight w:val="white"/>
              </w:rPr>
            </w:pPr>
            <w:r w:rsidRPr="00796916">
              <w:rPr>
                <w:b/>
                <w:sz w:val="18"/>
                <w:szCs w:val="18"/>
                <w:highlight w:val="white"/>
                <w:lang w:val="en-US"/>
              </w:rPr>
              <w:t>_______________________</w:t>
            </w:r>
          </w:p>
          <w:p w:rsidR="009061CF" w:rsidRPr="00796916" w:rsidRDefault="009061CF" w:rsidP="006F2EE0">
            <w:pPr>
              <w:rPr>
                <w:highlight w:val="white"/>
              </w:rPr>
            </w:pPr>
            <w:r w:rsidRPr="00796916">
              <w:rPr>
                <w:b/>
                <w:sz w:val="18"/>
                <w:szCs w:val="18"/>
                <w:highlight w:val="white"/>
                <w:lang w:val="en-US"/>
              </w:rPr>
              <w:t>_______________________</w:t>
            </w:r>
          </w:p>
          <w:p w:rsidR="009061CF" w:rsidRPr="00796916" w:rsidRDefault="009061CF" w:rsidP="006F2EE0">
            <w:pPr>
              <w:rPr>
                <w:b/>
                <w:sz w:val="18"/>
                <w:szCs w:val="18"/>
                <w:highlight w:val="white"/>
              </w:rPr>
            </w:pPr>
          </w:p>
          <w:p w:rsidR="009061CF" w:rsidRPr="00796916" w:rsidRDefault="009061CF" w:rsidP="006F2EE0">
            <w:pPr>
              <w:rPr>
                <w:b/>
                <w:sz w:val="18"/>
                <w:szCs w:val="18"/>
                <w:highlight w:val="white"/>
              </w:rPr>
            </w:pPr>
          </w:p>
          <w:p w:rsidR="009061CF" w:rsidRPr="00796916" w:rsidRDefault="009061CF" w:rsidP="006F2EE0">
            <w:pPr>
              <w:rPr>
                <w:highlight w:val="white"/>
              </w:rPr>
            </w:pPr>
            <w:r w:rsidRPr="00796916">
              <w:rPr>
                <w:b/>
                <w:sz w:val="18"/>
                <w:szCs w:val="18"/>
                <w:highlight w:val="white"/>
              </w:rPr>
              <w:t xml:space="preserve">____________________    </w:t>
            </w:r>
            <w:r w:rsidRPr="00796916">
              <w:rPr>
                <w:b/>
                <w:sz w:val="18"/>
                <w:szCs w:val="18"/>
                <w:highlight w:val="white"/>
                <w:lang w:val="en-US"/>
              </w:rPr>
              <w:t>________________</w:t>
            </w:r>
          </w:p>
          <w:p w:rsidR="009061CF" w:rsidRPr="00796916" w:rsidRDefault="009061CF" w:rsidP="006F2EE0">
            <w:pPr>
              <w:rPr>
                <w:highlight w:val="white"/>
              </w:rPr>
            </w:pPr>
            <w:r w:rsidRPr="00796916">
              <w:rPr>
                <w:b/>
                <w:sz w:val="18"/>
                <w:szCs w:val="18"/>
                <w:highlight w:val="white"/>
              </w:rPr>
              <w:t>МП</w:t>
            </w:r>
          </w:p>
          <w:p w:rsidR="009061CF" w:rsidRPr="00796916" w:rsidRDefault="009061CF" w:rsidP="006F2EE0">
            <w:pPr>
              <w:rPr>
                <w:highlight w:val="white"/>
              </w:rPr>
            </w:pPr>
            <w:r w:rsidRPr="00796916">
              <w:rPr>
                <w:b/>
                <w:sz w:val="18"/>
                <w:szCs w:val="18"/>
                <w:highlight w:val="white"/>
              </w:rPr>
              <w:t xml:space="preserve">       </w:t>
            </w:r>
            <w:r>
              <w:rPr>
                <w:b/>
                <w:sz w:val="18"/>
                <w:szCs w:val="18"/>
                <w:highlight w:val="white"/>
              </w:rPr>
              <w:t xml:space="preserve">       "____" _____________ 2026</w:t>
            </w:r>
            <w:r w:rsidRPr="00796916">
              <w:rPr>
                <w:b/>
                <w:sz w:val="18"/>
                <w:szCs w:val="18"/>
                <w:highlight w:val="white"/>
              </w:rPr>
              <w:t xml:space="preserve"> г.            </w:t>
            </w:r>
          </w:p>
        </w:tc>
      </w:tr>
    </w:tbl>
    <w:p w:rsidR="00943739" w:rsidRDefault="00943739" w:rsidP="00DE4991">
      <w:pPr>
        <w:pStyle w:val="12"/>
        <w:shd w:val="clear" w:color="auto" w:fill="FFFFFF"/>
        <w:tabs>
          <w:tab w:val="left" w:pos="426"/>
          <w:tab w:val="left" w:pos="567"/>
          <w:tab w:val="left" w:pos="1134"/>
        </w:tabs>
        <w:spacing w:before="0"/>
        <w:ind w:left="360"/>
        <w:jc w:val="right"/>
        <w:rPr>
          <w:i/>
          <w:sz w:val="18"/>
          <w:szCs w:val="18"/>
          <w:u w:val="single"/>
        </w:rPr>
        <w:sectPr w:rsidR="00943739" w:rsidSect="00202A2A">
          <w:footerReference w:type="default" r:id="rId10"/>
          <w:pgSz w:w="11906" w:h="16838"/>
          <w:pgMar w:top="1134" w:right="567" w:bottom="1134" w:left="1134" w:header="0" w:footer="340" w:gutter="0"/>
          <w:cols w:space="720"/>
          <w:formProt w:val="0"/>
          <w:titlePg/>
          <w:docGrid w:linePitch="360"/>
        </w:sectPr>
      </w:pPr>
    </w:p>
    <w:p w:rsidR="00956C9F" w:rsidRPr="002D0160" w:rsidRDefault="00956C9F" w:rsidP="00DE4991">
      <w:pPr>
        <w:pStyle w:val="12"/>
        <w:shd w:val="clear" w:color="auto" w:fill="FFFFFF"/>
        <w:tabs>
          <w:tab w:val="left" w:pos="426"/>
          <w:tab w:val="left" w:pos="567"/>
          <w:tab w:val="left" w:pos="1134"/>
        </w:tabs>
        <w:spacing w:before="0"/>
        <w:ind w:left="360"/>
        <w:jc w:val="right"/>
        <w:rPr>
          <w:i/>
          <w:sz w:val="18"/>
          <w:szCs w:val="14"/>
        </w:rPr>
      </w:pPr>
      <w:r w:rsidRPr="002D0160">
        <w:rPr>
          <w:i/>
          <w:sz w:val="18"/>
          <w:szCs w:val="14"/>
        </w:rPr>
        <w:t>Приложение №</w:t>
      </w:r>
      <w:r w:rsidR="002D0160">
        <w:rPr>
          <w:i/>
          <w:sz w:val="18"/>
          <w:szCs w:val="14"/>
        </w:rPr>
        <w:t xml:space="preserve"> </w:t>
      </w:r>
      <w:r w:rsidRPr="002D0160">
        <w:rPr>
          <w:i/>
          <w:sz w:val="18"/>
          <w:szCs w:val="14"/>
        </w:rPr>
        <w:t>1</w:t>
      </w:r>
    </w:p>
    <w:p w:rsidR="00956C9F" w:rsidRPr="002D0160" w:rsidRDefault="00956C9F" w:rsidP="00DE4991">
      <w:pPr>
        <w:pStyle w:val="12"/>
        <w:shd w:val="clear" w:color="auto" w:fill="FFFFFF"/>
        <w:tabs>
          <w:tab w:val="left" w:pos="426"/>
          <w:tab w:val="left" w:pos="567"/>
          <w:tab w:val="left" w:pos="1134"/>
        </w:tabs>
        <w:spacing w:before="0"/>
        <w:ind w:left="360"/>
        <w:jc w:val="right"/>
        <w:rPr>
          <w:i/>
          <w:sz w:val="18"/>
          <w:szCs w:val="14"/>
        </w:rPr>
      </w:pPr>
      <w:r w:rsidRPr="002D0160">
        <w:rPr>
          <w:i/>
          <w:sz w:val="18"/>
          <w:szCs w:val="14"/>
        </w:rPr>
        <w:t>к Техническому заданию</w:t>
      </w:r>
    </w:p>
    <w:p w:rsidR="00956C9F" w:rsidRDefault="00956C9F" w:rsidP="00DE4991">
      <w:pPr>
        <w:pStyle w:val="12"/>
        <w:shd w:val="clear" w:color="auto" w:fill="FFFFFF"/>
        <w:tabs>
          <w:tab w:val="left" w:pos="426"/>
          <w:tab w:val="left" w:pos="567"/>
          <w:tab w:val="left" w:pos="1134"/>
        </w:tabs>
        <w:spacing w:before="0"/>
        <w:ind w:left="0"/>
        <w:jc w:val="center"/>
        <w:rPr>
          <w:i/>
          <w:sz w:val="18"/>
          <w:szCs w:val="18"/>
          <w:u w:val="single"/>
        </w:rPr>
      </w:pPr>
    </w:p>
    <w:p w:rsidR="00956C9F" w:rsidRDefault="00956C9F" w:rsidP="00DE4991">
      <w:pPr>
        <w:pStyle w:val="12"/>
        <w:shd w:val="clear" w:color="auto" w:fill="FFFFFF"/>
        <w:tabs>
          <w:tab w:val="left" w:pos="426"/>
          <w:tab w:val="left" w:pos="567"/>
          <w:tab w:val="left" w:pos="1134"/>
        </w:tabs>
        <w:spacing w:before="0"/>
        <w:ind w:left="0"/>
        <w:jc w:val="center"/>
        <w:rPr>
          <w:i/>
          <w:sz w:val="18"/>
          <w:szCs w:val="18"/>
          <w:u w:val="single"/>
        </w:rPr>
      </w:pPr>
      <w:r w:rsidRPr="00F5734D">
        <w:rPr>
          <w:i/>
          <w:sz w:val="18"/>
          <w:szCs w:val="18"/>
          <w:u w:val="single"/>
        </w:rPr>
        <w:t xml:space="preserve">г. Москва, улица </w:t>
      </w:r>
      <w:proofErr w:type="spellStart"/>
      <w:r w:rsidR="00D76EF5" w:rsidRPr="00F5734D">
        <w:rPr>
          <w:i/>
          <w:sz w:val="18"/>
          <w:szCs w:val="18"/>
          <w:u w:val="single"/>
        </w:rPr>
        <w:t>Приорова</w:t>
      </w:r>
      <w:proofErr w:type="spellEnd"/>
      <w:r w:rsidRPr="00F5734D">
        <w:rPr>
          <w:i/>
          <w:sz w:val="18"/>
          <w:szCs w:val="18"/>
          <w:u w:val="single"/>
        </w:rPr>
        <w:t xml:space="preserve">, дом </w:t>
      </w:r>
      <w:r w:rsidR="00D76EF5" w:rsidRPr="00F5734D">
        <w:rPr>
          <w:i/>
          <w:sz w:val="18"/>
          <w:szCs w:val="18"/>
          <w:u w:val="single"/>
        </w:rPr>
        <w:t>36</w:t>
      </w:r>
    </w:p>
    <w:p w:rsidR="00943739" w:rsidRDefault="002D0160" w:rsidP="00DE4991">
      <w:pPr>
        <w:pStyle w:val="12"/>
        <w:shd w:val="clear" w:color="auto" w:fill="FFFFFF"/>
        <w:tabs>
          <w:tab w:val="left" w:pos="426"/>
          <w:tab w:val="left" w:pos="567"/>
          <w:tab w:val="left" w:pos="1134"/>
        </w:tabs>
        <w:spacing w:before="0"/>
        <w:ind w:left="0"/>
        <w:jc w:val="center"/>
        <w:rPr>
          <w:i/>
          <w:sz w:val="18"/>
          <w:szCs w:val="18"/>
          <w:u w:val="single"/>
        </w:rPr>
      </w:pPr>
      <w:r>
        <w:rPr>
          <w:i/>
          <w:noProof/>
          <w:sz w:val="18"/>
          <w:szCs w:val="18"/>
          <w:u w:val="single"/>
        </w:rPr>
        <w:drawing>
          <wp:inline distT="0" distB="0" distL="0" distR="0">
            <wp:extent cx="4647063" cy="567753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риорова, 43 бюро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739" cy="570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0160" w:rsidRDefault="002D0160" w:rsidP="002D0160">
      <w:pPr>
        <w:pStyle w:val="12"/>
        <w:shd w:val="clear" w:color="auto" w:fill="FFFFFF"/>
        <w:tabs>
          <w:tab w:val="left" w:pos="426"/>
          <w:tab w:val="left" w:pos="567"/>
          <w:tab w:val="left" w:pos="1134"/>
        </w:tabs>
        <w:spacing w:before="0"/>
        <w:ind w:left="360"/>
        <w:jc w:val="right"/>
        <w:rPr>
          <w:i/>
          <w:sz w:val="18"/>
          <w:szCs w:val="14"/>
        </w:rPr>
      </w:pPr>
    </w:p>
    <w:p w:rsidR="00F37ACD" w:rsidRDefault="00F37ACD" w:rsidP="002D0160">
      <w:pPr>
        <w:pStyle w:val="12"/>
        <w:shd w:val="clear" w:color="auto" w:fill="FFFFFF"/>
        <w:tabs>
          <w:tab w:val="left" w:pos="426"/>
          <w:tab w:val="left" w:pos="567"/>
          <w:tab w:val="left" w:pos="1134"/>
        </w:tabs>
        <w:spacing w:before="0"/>
        <w:ind w:left="360"/>
        <w:jc w:val="right"/>
        <w:rPr>
          <w:i/>
          <w:sz w:val="18"/>
          <w:szCs w:val="14"/>
        </w:rPr>
      </w:pPr>
    </w:p>
    <w:p w:rsidR="002D0160" w:rsidRPr="002D0160" w:rsidRDefault="002D0160" w:rsidP="002D0160">
      <w:pPr>
        <w:pStyle w:val="12"/>
        <w:shd w:val="clear" w:color="auto" w:fill="FFFFFF"/>
        <w:tabs>
          <w:tab w:val="left" w:pos="426"/>
          <w:tab w:val="left" w:pos="567"/>
          <w:tab w:val="left" w:pos="1134"/>
        </w:tabs>
        <w:spacing w:before="0"/>
        <w:ind w:left="360"/>
        <w:jc w:val="right"/>
        <w:rPr>
          <w:i/>
          <w:sz w:val="18"/>
          <w:szCs w:val="14"/>
        </w:rPr>
      </w:pPr>
      <w:bookmarkStart w:id="0" w:name="_GoBack"/>
      <w:bookmarkEnd w:id="0"/>
      <w:r w:rsidRPr="002D0160">
        <w:rPr>
          <w:i/>
          <w:sz w:val="18"/>
          <w:szCs w:val="14"/>
        </w:rPr>
        <w:t>Приложение №</w:t>
      </w:r>
      <w:r>
        <w:rPr>
          <w:i/>
          <w:sz w:val="18"/>
          <w:szCs w:val="14"/>
        </w:rPr>
        <w:t xml:space="preserve"> 2</w:t>
      </w:r>
    </w:p>
    <w:p w:rsidR="002D0160" w:rsidRPr="002D0160" w:rsidRDefault="002D0160" w:rsidP="002D0160">
      <w:pPr>
        <w:pStyle w:val="12"/>
        <w:shd w:val="clear" w:color="auto" w:fill="FFFFFF"/>
        <w:tabs>
          <w:tab w:val="left" w:pos="426"/>
          <w:tab w:val="left" w:pos="567"/>
          <w:tab w:val="left" w:pos="1134"/>
        </w:tabs>
        <w:spacing w:before="0"/>
        <w:ind w:left="360"/>
        <w:jc w:val="right"/>
        <w:rPr>
          <w:i/>
          <w:sz w:val="18"/>
          <w:szCs w:val="14"/>
        </w:rPr>
      </w:pPr>
      <w:r w:rsidRPr="002D0160">
        <w:rPr>
          <w:i/>
          <w:sz w:val="18"/>
          <w:szCs w:val="14"/>
        </w:rPr>
        <w:t>к Техническому заданию</w:t>
      </w:r>
    </w:p>
    <w:p w:rsidR="002D0160" w:rsidRDefault="002D0160" w:rsidP="002D0160">
      <w:pPr>
        <w:pStyle w:val="12"/>
        <w:shd w:val="clear" w:color="auto" w:fill="FFFFFF"/>
        <w:tabs>
          <w:tab w:val="left" w:pos="426"/>
          <w:tab w:val="left" w:pos="567"/>
          <w:tab w:val="left" w:pos="1134"/>
        </w:tabs>
        <w:spacing w:before="0"/>
        <w:ind w:left="0"/>
        <w:jc w:val="center"/>
        <w:rPr>
          <w:i/>
          <w:sz w:val="18"/>
          <w:szCs w:val="18"/>
          <w:u w:val="single"/>
        </w:rPr>
      </w:pPr>
    </w:p>
    <w:p w:rsidR="002D0160" w:rsidRDefault="002D0160" w:rsidP="002D0160">
      <w:pPr>
        <w:pStyle w:val="12"/>
        <w:shd w:val="clear" w:color="auto" w:fill="FFFFFF"/>
        <w:tabs>
          <w:tab w:val="left" w:pos="426"/>
          <w:tab w:val="left" w:pos="567"/>
          <w:tab w:val="left" w:pos="1134"/>
        </w:tabs>
        <w:spacing w:before="0"/>
        <w:ind w:left="0"/>
        <w:jc w:val="center"/>
        <w:rPr>
          <w:i/>
          <w:sz w:val="18"/>
          <w:szCs w:val="18"/>
          <w:u w:val="single"/>
        </w:rPr>
      </w:pPr>
      <w:r w:rsidRPr="00F5734D">
        <w:rPr>
          <w:i/>
          <w:sz w:val="18"/>
          <w:szCs w:val="18"/>
          <w:u w:val="single"/>
        </w:rPr>
        <w:t xml:space="preserve">г. Москва, улица </w:t>
      </w:r>
      <w:proofErr w:type="spellStart"/>
      <w:r>
        <w:rPr>
          <w:i/>
          <w:sz w:val="18"/>
          <w:szCs w:val="18"/>
          <w:u w:val="single"/>
        </w:rPr>
        <w:t>Люблинская</w:t>
      </w:r>
      <w:proofErr w:type="spellEnd"/>
      <w:r w:rsidRPr="00F5734D">
        <w:rPr>
          <w:i/>
          <w:sz w:val="18"/>
          <w:szCs w:val="18"/>
          <w:u w:val="single"/>
        </w:rPr>
        <w:t xml:space="preserve">, дом </w:t>
      </w:r>
      <w:r>
        <w:rPr>
          <w:i/>
          <w:sz w:val="18"/>
          <w:szCs w:val="18"/>
          <w:u w:val="single"/>
        </w:rPr>
        <w:t>159</w:t>
      </w:r>
    </w:p>
    <w:p w:rsidR="00943739" w:rsidRPr="00943739" w:rsidRDefault="002D0160" w:rsidP="002D0160">
      <w:pPr>
        <w:pStyle w:val="12"/>
        <w:shd w:val="clear" w:color="auto" w:fill="FFFFFF"/>
        <w:tabs>
          <w:tab w:val="left" w:pos="426"/>
          <w:tab w:val="left" w:pos="567"/>
          <w:tab w:val="left" w:pos="1134"/>
        </w:tabs>
        <w:spacing w:before="0"/>
        <w:ind w:left="0"/>
        <w:jc w:val="center"/>
        <w:sectPr w:rsidR="00943739" w:rsidRPr="00943739" w:rsidSect="002D0160">
          <w:pgSz w:w="16838" w:h="11906" w:orient="landscape"/>
          <w:pgMar w:top="993" w:right="1134" w:bottom="567" w:left="1134" w:header="0" w:footer="340" w:gutter="0"/>
          <w:cols w:space="720"/>
          <w:formProt w:val="0"/>
          <w:titlePg/>
          <w:docGrid w:linePitch="360"/>
        </w:sectPr>
      </w:pPr>
      <w:r>
        <w:rPr>
          <w:i/>
          <w:noProof/>
          <w:sz w:val="18"/>
          <w:szCs w:val="18"/>
          <w:u w:val="single"/>
        </w:rPr>
        <w:drawing>
          <wp:inline distT="0" distB="0" distL="0" distR="0">
            <wp:extent cx="4264925" cy="5613924"/>
            <wp:effectExtent l="0" t="0" r="254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Люблинская, 52 бюро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1698" cy="5662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43739">
        <w:tab/>
      </w:r>
    </w:p>
    <w:p w:rsidR="001B75B1" w:rsidRDefault="001B75B1" w:rsidP="00DE4991">
      <w:pPr>
        <w:spacing w:line="220" w:lineRule="exact"/>
        <w:jc w:val="right"/>
        <w:outlineLvl w:val="0"/>
        <w:rPr>
          <w:highlight w:val="white"/>
        </w:rPr>
      </w:pPr>
      <w:r>
        <w:rPr>
          <w:b/>
          <w:bCs/>
          <w:sz w:val="18"/>
          <w:szCs w:val="18"/>
          <w:highlight w:val="white"/>
        </w:rPr>
        <w:t>Приложение № 2</w:t>
      </w:r>
    </w:p>
    <w:p w:rsidR="001B75B1" w:rsidRDefault="001B75B1" w:rsidP="00DE4991">
      <w:pPr>
        <w:spacing w:line="220" w:lineRule="exact"/>
        <w:jc w:val="right"/>
        <w:rPr>
          <w:highlight w:val="white"/>
        </w:rPr>
      </w:pPr>
      <w:r>
        <w:rPr>
          <w:b/>
          <w:bCs/>
          <w:sz w:val="18"/>
          <w:szCs w:val="18"/>
          <w:highlight w:val="white"/>
        </w:rPr>
        <w:t>к Договору № _______________</w:t>
      </w:r>
    </w:p>
    <w:p w:rsidR="001B75B1" w:rsidRDefault="001B75B1" w:rsidP="00DE4991">
      <w:pPr>
        <w:spacing w:line="220" w:lineRule="exact"/>
        <w:jc w:val="right"/>
        <w:rPr>
          <w:highlight w:val="white"/>
        </w:rPr>
      </w:pPr>
      <w:r>
        <w:rPr>
          <w:b/>
          <w:bCs/>
          <w:sz w:val="18"/>
          <w:szCs w:val="18"/>
          <w:highlight w:val="white"/>
        </w:rPr>
        <w:t>от «____» _____________ 202</w:t>
      </w:r>
      <w:r w:rsidR="00B61231">
        <w:rPr>
          <w:b/>
          <w:bCs/>
          <w:sz w:val="18"/>
          <w:szCs w:val="18"/>
          <w:highlight w:val="white"/>
        </w:rPr>
        <w:t>6</w:t>
      </w:r>
      <w:r>
        <w:rPr>
          <w:b/>
          <w:bCs/>
          <w:sz w:val="18"/>
          <w:szCs w:val="18"/>
          <w:highlight w:val="white"/>
        </w:rPr>
        <w:t xml:space="preserve"> г.</w:t>
      </w:r>
    </w:p>
    <w:p w:rsidR="001B75B1" w:rsidRDefault="001B75B1" w:rsidP="00DE4991">
      <w:pPr>
        <w:jc w:val="center"/>
        <w:outlineLvl w:val="0"/>
        <w:rPr>
          <w:b/>
          <w:bCs/>
          <w:sz w:val="18"/>
          <w:szCs w:val="18"/>
          <w:highlight w:val="white"/>
        </w:rPr>
      </w:pPr>
    </w:p>
    <w:p w:rsidR="001B75B1" w:rsidRDefault="001B75B1" w:rsidP="00DE4991">
      <w:pPr>
        <w:outlineLvl w:val="0"/>
        <w:rPr>
          <w:b/>
          <w:bCs/>
          <w:sz w:val="18"/>
          <w:szCs w:val="18"/>
          <w:highlight w:val="white"/>
        </w:rPr>
      </w:pPr>
    </w:p>
    <w:p w:rsidR="001B75B1" w:rsidRDefault="001B75B1" w:rsidP="00DE4991">
      <w:pPr>
        <w:jc w:val="center"/>
        <w:outlineLvl w:val="0"/>
        <w:rPr>
          <w:b/>
          <w:bCs/>
          <w:sz w:val="18"/>
          <w:szCs w:val="18"/>
          <w:highlight w:val="white"/>
        </w:rPr>
      </w:pPr>
    </w:p>
    <w:p w:rsidR="00796916" w:rsidRDefault="00796916" w:rsidP="00DE4991">
      <w:pPr>
        <w:jc w:val="center"/>
        <w:outlineLvl w:val="0"/>
        <w:rPr>
          <w:b/>
          <w:bCs/>
          <w:sz w:val="18"/>
          <w:szCs w:val="18"/>
          <w:highlight w:val="white"/>
        </w:rPr>
      </w:pPr>
      <w:r w:rsidRPr="00796916">
        <w:rPr>
          <w:b/>
          <w:bCs/>
          <w:sz w:val="18"/>
          <w:szCs w:val="18"/>
          <w:highlight w:val="white"/>
        </w:rPr>
        <w:t>СПЕЦИФИКАЦИЯ</w:t>
      </w:r>
    </w:p>
    <w:p w:rsidR="00796916" w:rsidRPr="00796916" w:rsidRDefault="00796916" w:rsidP="00DE4991">
      <w:pPr>
        <w:jc w:val="center"/>
        <w:outlineLvl w:val="0"/>
        <w:rPr>
          <w:highlight w:val="white"/>
        </w:rPr>
      </w:pPr>
    </w:p>
    <w:tbl>
      <w:tblPr>
        <w:tblpPr w:leftFromText="180" w:rightFromText="180" w:vertAnchor="text" w:horzAnchor="margin" w:tblpXSpec="center" w:tblpY="-38"/>
        <w:tblW w:w="105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1175"/>
        <w:gridCol w:w="3119"/>
        <w:gridCol w:w="1274"/>
        <w:gridCol w:w="1235"/>
        <w:gridCol w:w="1775"/>
        <w:gridCol w:w="1422"/>
      </w:tblGrid>
      <w:tr w:rsidR="000700FD" w:rsidTr="002D0160">
        <w:trPr>
          <w:trHeight w:val="828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0700FD" w:rsidRDefault="000700FD" w:rsidP="00DE4991">
            <w:pPr>
              <w:jc w:val="center"/>
              <w:rPr>
                <w:highlight w:val="white"/>
              </w:rPr>
            </w:pPr>
            <w:r>
              <w:rPr>
                <w:b/>
                <w:color w:val="000000"/>
                <w:sz w:val="18"/>
                <w:szCs w:val="18"/>
                <w:highlight w:val="white"/>
              </w:rPr>
              <w:t>№ п/п</w:t>
            </w:r>
          </w:p>
        </w:tc>
        <w:tc>
          <w:tcPr>
            <w:tcW w:w="1175" w:type="dxa"/>
            <w:vAlign w:val="center"/>
          </w:tcPr>
          <w:p w:rsidR="000700FD" w:rsidRDefault="000700FD" w:rsidP="00DE4991">
            <w:pPr>
              <w:jc w:val="center"/>
              <w:rPr>
                <w:b/>
                <w:color w:val="000000"/>
                <w:sz w:val="18"/>
                <w:szCs w:val="18"/>
                <w:highlight w:val="white"/>
              </w:rPr>
            </w:pPr>
            <w:r w:rsidRPr="000700FD">
              <w:rPr>
                <w:b/>
                <w:color w:val="000000"/>
                <w:sz w:val="18"/>
                <w:szCs w:val="18"/>
                <w:highlight w:val="white"/>
              </w:rPr>
              <w:t>ОКПД 2 ОК 034-2014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700FD" w:rsidRDefault="000700FD" w:rsidP="00DE4991">
            <w:pPr>
              <w:jc w:val="center"/>
              <w:rPr>
                <w:highlight w:val="white"/>
              </w:rPr>
            </w:pPr>
            <w:r>
              <w:rPr>
                <w:b/>
                <w:color w:val="000000"/>
                <w:sz w:val="18"/>
                <w:szCs w:val="18"/>
                <w:highlight w:val="white"/>
              </w:rPr>
              <w:t>Наименование выполняемых работ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700FD" w:rsidRDefault="000700FD" w:rsidP="00DE4991">
            <w:pPr>
              <w:jc w:val="center"/>
              <w:rPr>
                <w:highlight w:val="white"/>
              </w:rPr>
            </w:pPr>
            <w:r>
              <w:rPr>
                <w:b/>
                <w:color w:val="000000"/>
                <w:sz w:val="18"/>
                <w:szCs w:val="18"/>
                <w:highlight w:val="white"/>
              </w:rPr>
              <w:t>Единица измерения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0700FD" w:rsidRDefault="000700FD" w:rsidP="00DE4991">
            <w:pPr>
              <w:jc w:val="center"/>
              <w:rPr>
                <w:highlight w:val="white"/>
              </w:rPr>
            </w:pPr>
            <w:r>
              <w:rPr>
                <w:b/>
                <w:color w:val="000000"/>
                <w:sz w:val="18"/>
                <w:szCs w:val="18"/>
                <w:highlight w:val="white"/>
              </w:rPr>
              <w:t>Количество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0700FD" w:rsidRDefault="000700FD" w:rsidP="00834C2A">
            <w:pPr>
              <w:jc w:val="center"/>
              <w:rPr>
                <w:highlight w:val="white"/>
              </w:rPr>
            </w:pPr>
            <w:r>
              <w:rPr>
                <w:b/>
                <w:color w:val="000000"/>
                <w:sz w:val="18"/>
                <w:szCs w:val="18"/>
                <w:highlight w:val="white"/>
              </w:rPr>
              <w:t xml:space="preserve">Стоимость </w:t>
            </w:r>
            <w:r w:rsidR="00834C2A">
              <w:rPr>
                <w:b/>
                <w:color w:val="000000"/>
                <w:sz w:val="18"/>
                <w:szCs w:val="18"/>
                <w:highlight w:val="white"/>
              </w:rPr>
              <w:t>работ</w:t>
            </w:r>
            <w:r>
              <w:rPr>
                <w:b/>
                <w:color w:val="000000"/>
                <w:sz w:val="18"/>
                <w:szCs w:val="18"/>
                <w:highlight w:val="white"/>
              </w:rPr>
              <w:t xml:space="preserve"> за </w:t>
            </w:r>
            <w:r w:rsidR="00834C2A">
              <w:rPr>
                <w:b/>
                <w:color w:val="000000"/>
                <w:sz w:val="18"/>
                <w:szCs w:val="18"/>
                <w:highlight w:val="white"/>
              </w:rPr>
              <w:t>единицу</w:t>
            </w:r>
            <w:r>
              <w:rPr>
                <w:b/>
                <w:color w:val="000000"/>
                <w:sz w:val="18"/>
                <w:szCs w:val="18"/>
                <w:highlight w:val="white"/>
              </w:rPr>
              <w:t>, включая НДС (руб.)  / без НДС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0700FD" w:rsidRDefault="000700FD" w:rsidP="00DE4991">
            <w:pPr>
              <w:jc w:val="center"/>
              <w:rPr>
                <w:highlight w:val="white"/>
              </w:rPr>
            </w:pPr>
            <w:r>
              <w:rPr>
                <w:b/>
                <w:color w:val="000000"/>
                <w:sz w:val="18"/>
                <w:szCs w:val="18"/>
                <w:highlight w:val="white"/>
              </w:rPr>
              <w:t>Сумма, включая НДС (руб.) / без НДС</w:t>
            </w:r>
          </w:p>
        </w:tc>
      </w:tr>
      <w:tr w:rsidR="000700FD" w:rsidTr="002D0160">
        <w:trPr>
          <w:trHeight w:val="149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0700FD" w:rsidRDefault="000700FD" w:rsidP="00DE4991">
            <w:pPr>
              <w:jc w:val="center"/>
              <w:rPr>
                <w:highlight w:val="white"/>
              </w:rPr>
            </w:pPr>
            <w:r>
              <w:rPr>
                <w:b/>
                <w:color w:val="000000"/>
                <w:sz w:val="14"/>
                <w:szCs w:val="14"/>
                <w:highlight w:val="white"/>
              </w:rPr>
              <w:t>1</w:t>
            </w:r>
          </w:p>
        </w:tc>
        <w:tc>
          <w:tcPr>
            <w:tcW w:w="1175" w:type="dxa"/>
          </w:tcPr>
          <w:p w:rsidR="000700FD" w:rsidRDefault="001D545B" w:rsidP="00DE4991">
            <w:pPr>
              <w:pStyle w:val="NoSpacing1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highlight w:val="white"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700FD" w:rsidRDefault="001D545B" w:rsidP="00DE4991">
            <w:pPr>
              <w:pStyle w:val="NoSpacing1"/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highlight w:val="white"/>
              </w:rPr>
              <w:t>3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700FD" w:rsidRDefault="001D545B" w:rsidP="00DE4991">
            <w:pPr>
              <w:jc w:val="center"/>
              <w:rPr>
                <w:highlight w:val="white"/>
              </w:rPr>
            </w:pPr>
            <w:r>
              <w:rPr>
                <w:b/>
                <w:sz w:val="14"/>
                <w:szCs w:val="14"/>
                <w:highlight w:val="white"/>
              </w:rPr>
              <w:t>4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0700FD" w:rsidRDefault="001D545B" w:rsidP="00DE4991">
            <w:pPr>
              <w:pStyle w:val="NoSpacing1"/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highlight w:val="white"/>
              </w:rPr>
              <w:t>5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0700FD" w:rsidRDefault="001D545B" w:rsidP="00DE4991">
            <w:pPr>
              <w:pStyle w:val="NoSpacing1"/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highlight w:val="white"/>
              </w:rPr>
              <w:t>6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0700FD" w:rsidRDefault="001D545B" w:rsidP="00DE4991">
            <w:pPr>
              <w:pStyle w:val="NoSpacing1"/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highlight w:val="white"/>
              </w:rPr>
              <w:t>7</w:t>
            </w:r>
          </w:p>
        </w:tc>
      </w:tr>
      <w:tr w:rsidR="000700FD" w:rsidTr="002D0160">
        <w:trPr>
          <w:trHeight w:val="485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0700FD" w:rsidRDefault="000700FD" w:rsidP="00DE4991"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>1</w:t>
            </w:r>
          </w:p>
        </w:tc>
        <w:tc>
          <w:tcPr>
            <w:tcW w:w="1175" w:type="dxa"/>
            <w:vAlign w:val="center"/>
          </w:tcPr>
          <w:p w:rsidR="000700FD" w:rsidRDefault="00777798" w:rsidP="00DE4991">
            <w:pPr>
              <w:jc w:val="center"/>
              <w:rPr>
                <w:color w:val="000000"/>
                <w:sz w:val="18"/>
                <w:szCs w:val="18"/>
                <w:highlight w:val="white"/>
              </w:rPr>
            </w:pPr>
            <w:r w:rsidRPr="00777798">
              <w:rPr>
                <w:color w:val="000000"/>
                <w:sz w:val="18"/>
                <w:szCs w:val="18"/>
              </w:rPr>
              <w:t>43.22.12.150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700FD" w:rsidRDefault="0081350C" w:rsidP="00DE4991">
            <w:pPr>
              <w:jc w:val="center"/>
              <w:rPr>
                <w:highlight w:val="white"/>
              </w:rPr>
            </w:pPr>
            <w:r w:rsidRPr="0081350C">
              <w:rPr>
                <w:color w:val="000000"/>
                <w:sz w:val="18"/>
                <w:szCs w:val="18"/>
              </w:rPr>
              <w:t>Выполнен</w:t>
            </w:r>
            <w:r w:rsidR="00007FED">
              <w:rPr>
                <w:color w:val="000000"/>
                <w:sz w:val="18"/>
                <w:szCs w:val="18"/>
              </w:rPr>
              <w:t>ие работ по монтажу кондиционеров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700FD" w:rsidRDefault="0081350C" w:rsidP="00DE4991"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18"/>
                <w:szCs w:val="18"/>
                <w:highlight w:val="white"/>
              </w:rPr>
              <w:t>Штука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0700FD" w:rsidRDefault="002D0160" w:rsidP="00DE4991">
            <w:pPr>
              <w:jc w:val="center"/>
              <w:rPr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3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0700FD" w:rsidRDefault="000700FD" w:rsidP="00DE4991">
            <w:pPr>
              <w:jc w:val="center"/>
              <w:rPr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0700FD" w:rsidRDefault="000700FD" w:rsidP="00DE4991">
            <w:pPr>
              <w:jc w:val="center"/>
              <w:rPr>
                <w:color w:val="000000"/>
                <w:sz w:val="18"/>
                <w:szCs w:val="18"/>
                <w:highlight w:val="white"/>
              </w:rPr>
            </w:pPr>
          </w:p>
        </w:tc>
      </w:tr>
    </w:tbl>
    <w:p w:rsidR="00796916" w:rsidRPr="00796916" w:rsidRDefault="00796916" w:rsidP="00DE4991">
      <w:pPr>
        <w:widowControl w:val="0"/>
        <w:jc w:val="both"/>
        <w:rPr>
          <w:highlight w:val="white"/>
        </w:rPr>
      </w:pPr>
      <w:r w:rsidRPr="00796916">
        <w:rPr>
          <w:b/>
          <w:i/>
          <w:sz w:val="18"/>
          <w:szCs w:val="18"/>
          <w:shd w:val="clear" w:color="auto" w:fill="FFFFFF"/>
        </w:rPr>
        <w:t>ВСЕГО:</w:t>
      </w:r>
      <w:r w:rsidRPr="00796916">
        <w:rPr>
          <w:b/>
          <w:i/>
          <w:spacing w:val="-2"/>
          <w:sz w:val="18"/>
          <w:szCs w:val="18"/>
          <w:highlight w:val="white"/>
        </w:rPr>
        <w:t xml:space="preserve"> </w:t>
      </w:r>
      <w:r w:rsidRPr="00796916">
        <w:rPr>
          <w:b/>
          <w:i/>
          <w:sz w:val="18"/>
          <w:szCs w:val="18"/>
          <w:highlight w:val="white"/>
        </w:rPr>
        <w:t>____ (_______) рублей ___ копеек, в том числе НДС ____ (_______) рублей __ копеек</w:t>
      </w:r>
      <w:r w:rsidRPr="00796916">
        <w:rPr>
          <w:b/>
          <w:i/>
          <w:spacing w:val="-2"/>
          <w:sz w:val="18"/>
          <w:szCs w:val="18"/>
          <w:highlight w:val="white"/>
        </w:rPr>
        <w:t xml:space="preserve">. </w:t>
      </w:r>
    </w:p>
    <w:p w:rsidR="00796916" w:rsidRPr="00796916" w:rsidRDefault="00796916" w:rsidP="00DE4991">
      <w:pPr>
        <w:shd w:val="clear" w:color="auto" w:fill="FFFFFF"/>
        <w:tabs>
          <w:tab w:val="left" w:pos="0"/>
        </w:tabs>
        <w:suppressAutoHyphens/>
        <w:jc w:val="center"/>
        <w:rPr>
          <w:b/>
          <w:i/>
          <w:spacing w:val="-2"/>
          <w:sz w:val="18"/>
          <w:szCs w:val="18"/>
          <w:highlight w:val="white"/>
        </w:rPr>
      </w:pPr>
    </w:p>
    <w:tbl>
      <w:tblPr>
        <w:tblW w:w="9429" w:type="dxa"/>
        <w:jc w:val="center"/>
        <w:tblLook w:val="01E0" w:firstRow="1" w:lastRow="1" w:firstColumn="1" w:lastColumn="1" w:noHBand="0" w:noVBand="0"/>
      </w:tblPr>
      <w:tblGrid>
        <w:gridCol w:w="4723"/>
        <w:gridCol w:w="4706"/>
      </w:tblGrid>
      <w:tr w:rsidR="00796916" w:rsidRPr="00796916" w:rsidTr="00DB5C59">
        <w:trPr>
          <w:jc w:val="center"/>
        </w:trPr>
        <w:tc>
          <w:tcPr>
            <w:tcW w:w="4722" w:type="dxa"/>
            <w:shd w:val="clear" w:color="auto" w:fill="auto"/>
          </w:tcPr>
          <w:p w:rsidR="00796916" w:rsidRPr="00796916" w:rsidRDefault="00796916" w:rsidP="00DE4991">
            <w:pPr>
              <w:tabs>
                <w:tab w:val="left" w:pos="3691"/>
              </w:tabs>
              <w:rPr>
                <w:b/>
                <w:spacing w:val="-3"/>
                <w:sz w:val="18"/>
                <w:szCs w:val="18"/>
                <w:highlight w:val="white"/>
              </w:rPr>
            </w:pPr>
          </w:p>
          <w:p w:rsidR="00796916" w:rsidRPr="00796916" w:rsidRDefault="00796916" w:rsidP="00DE4991">
            <w:pPr>
              <w:tabs>
                <w:tab w:val="left" w:pos="3691"/>
              </w:tabs>
              <w:rPr>
                <w:highlight w:val="white"/>
              </w:rPr>
            </w:pPr>
            <w:r w:rsidRPr="00796916">
              <w:rPr>
                <w:b/>
                <w:spacing w:val="-3"/>
                <w:sz w:val="18"/>
                <w:szCs w:val="18"/>
                <w:highlight w:val="white"/>
              </w:rPr>
              <w:t>От ЗАКАЗЧИКА:</w:t>
            </w:r>
          </w:p>
        </w:tc>
        <w:tc>
          <w:tcPr>
            <w:tcW w:w="4706" w:type="dxa"/>
            <w:shd w:val="clear" w:color="auto" w:fill="auto"/>
          </w:tcPr>
          <w:p w:rsidR="00796916" w:rsidRPr="00796916" w:rsidRDefault="00796916" w:rsidP="00DE4991">
            <w:pPr>
              <w:tabs>
                <w:tab w:val="left" w:pos="3691"/>
              </w:tabs>
              <w:rPr>
                <w:b/>
                <w:spacing w:val="-1"/>
                <w:sz w:val="18"/>
                <w:szCs w:val="18"/>
                <w:highlight w:val="white"/>
              </w:rPr>
            </w:pPr>
          </w:p>
          <w:p w:rsidR="00796916" w:rsidRPr="00796916" w:rsidRDefault="00796916" w:rsidP="00DE4991">
            <w:pPr>
              <w:tabs>
                <w:tab w:val="left" w:pos="3691"/>
              </w:tabs>
              <w:rPr>
                <w:highlight w:val="white"/>
              </w:rPr>
            </w:pPr>
            <w:r w:rsidRPr="00796916">
              <w:rPr>
                <w:b/>
                <w:spacing w:val="-1"/>
                <w:sz w:val="18"/>
                <w:szCs w:val="18"/>
                <w:highlight w:val="white"/>
              </w:rPr>
              <w:t>От ПОДРЯДЧИКА:</w:t>
            </w:r>
          </w:p>
        </w:tc>
      </w:tr>
      <w:tr w:rsidR="00796916" w:rsidRPr="00796916" w:rsidTr="00FB0C28">
        <w:trPr>
          <w:trHeight w:val="1635"/>
          <w:jc w:val="center"/>
        </w:trPr>
        <w:tc>
          <w:tcPr>
            <w:tcW w:w="4722" w:type="dxa"/>
            <w:shd w:val="clear" w:color="auto" w:fill="auto"/>
          </w:tcPr>
          <w:p w:rsidR="002D0160" w:rsidRPr="00496C94" w:rsidRDefault="002D0160" w:rsidP="002D0160">
            <w:pPr>
              <w:rPr>
                <w:b/>
                <w:bCs/>
                <w:sz w:val="18"/>
                <w:szCs w:val="18"/>
              </w:rPr>
            </w:pPr>
            <w:r w:rsidRPr="00496C94">
              <w:rPr>
                <w:b/>
                <w:bCs/>
                <w:sz w:val="18"/>
                <w:szCs w:val="18"/>
              </w:rPr>
              <w:t xml:space="preserve">И. о. руководителя — главного эксперта </w:t>
            </w:r>
          </w:p>
          <w:p w:rsidR="002D0160" w:rsidRPr="00496C94" w:rsidRDefault="002D0160" w:rsidP="002D0160">
            <w:pPr>
              <w:rPr>
                <w:b/>
                <w:bCs/>
                <w:sz w:val="18"/>
                <w:szCs w:val="18"/>
              </w:rPr>
            </w:pPr>
            <w:r w:rsidRPr="00496C94">
              <w:rPr>
                <w:b/>
                <w:bCs/>
                <w:sz w:val="18"/>
                <w:szCs w:val="18"/>
              </w:rPr>
              <w:t xml:space="preserve">по медико-социальной экспертизе </w:t>
            </w:r>
          </w:p>
          <w:p w:rsidR="002D0160" w:rsidRPr="00496C94" w:rsidRDefault="002D0160" w:rsidP="002D0160">
            <w:pPr>
              <w:rPr>
                <w:b/>
                <w:bCs/>
                <w:sz w:val="18"/>
                <w:szCs w:val="18"/>
              </w:rPr>
            </w:pPr>
            <w:r w:rsidRPr="00496C94">
              <w:rPr>
                <w:b/>
                <w:bCs/>
                <w:sz w:val="18"/>
                <w:szCs w:val="18"/>
              </w:rPr>
              <w:t>ФКУ «ГБ МСЭ по г. Москве» Минтруда России</w:t>
            </w:r>
          </w:p>
          <w:p w:rsidR="002D0160" w:rsidRPr="00496C94" w:rsidRDefault="002D0160" w:rsidP="002D0160">
            <w:pPr>
              <w:rPr>
                <w:b/>
                <w:bCs/>
                <w:sz w:val="18"/>
                <w:szCs w:val="18"/>
              </w:rPr>
            </w:pPr>
          </w:p>
          <w:p w:rsidR="002D0160" w:rsidRPr="00496C94" w:rsidRDefault="002D0160" w:rsidP="002D0160">
            <w:pPr>
              <w:rPr>
                <w:b/>
                <w:bCs/>
                <w:sz w:val="18"/>
                <w:szCs w:val="18"/>
              </w:rPr>
            </w:pPr>
            <w:r w:rsidRPr="00496C94">
              <w:rPr>
                <w:b/>
                <w:bCs/>
                <w:sz w:val="18"/>
                <w:szCs w:val="18"/>
              </w:rPr>
              <w:t>__________________ О.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496C94">
              <w:rPr>
                <w:b/>
                <w:bCs/>
                <w:sz w:val="18"/>
                <w:szCs w:val="18"/>
              </w:rPr>
              <w:t xml:space="preserve">А. </w:t>
            </w:r>
            <w:proofErr w:type="spellStart"/>
            <w:r w:rsidRPr="00496C94">
              <w:rPr>
                <w:b/>
                <w:bCs/>
                <w:sz w:val="18"/>
                <w:szCs w:val="18"/>
              </w:rPr>
              <w:t>Лецкая</w:t>
            </w:r>
            <w:proofErr w:type="spellEnd"/>
          </w:p>
          <w:p w:rsidR="00796916" w:rsidRPr="00796916" w:rsidRDefault="00796916" w:rsidP="00DE4991">
            <w:pPr>
              <w:rPr>
                <w:highlight w:val="white"/>
              </w:rPr>
            </w:pPr>
            <w:r w:rsidRPr="00796916">
              <w:rPr>
                <w:b/>
                <w:sz w:val="18"/>
                <w:szCs w:val="18"/>
                <w:highlight w:val="white"/>
              </w:rPr>
              <w:t>МП</w:t>
            </w:r>
          </w:p>
          <w:p w:rsidR="00796916" w:rsidRPr="00796916" w:rsidRDefault="00796916" w:rsidP="00B61231">
            <w:pPr>
              <w:rPr>
                <w:highlight w:val="white"/>
              </w:rPr>
            </w:pPr>
            <w:r w:rsidRPr="00796916">
              <w:rPr>
                <w:b/>
                <w:sz w:val="18"/>
                <w:szCs w:val="18"/>
                <w:highlight w:val="white"/>
              </w:rPr>
              <w:t xml:space="preserve">     </w:t>
            </w:r>
            <w:r w:rsidR="00007FED">
              <w:rPr>
                <w:b/>
                <w:sz w:val="18"/>
                <w:szCs w:val="18"/>
                <w:highlight w:val="white"/>
              </w:rPr>
              <w:t xml:space="preserve">       "____" _____________ 202</w:t>
            </w:r>
            <w:r w:rsidR="00B61231">
              <w:rPr>
                <w:b/>
                <w:sz w:val="18"/>
                <w:szCs w:val="18"/>
                <w:highlight w:val="white"/>
              </w:rPr>
              <w:t>6</w:t>
            </w:r>
            <w:r w:rsidRPr="00796916">
              <w:rPr>
                <w:b/>
                <w:sz w:val="18"/>
                <w:szCs w:val="18"/>
                <w:highlight w:val="white"/>
              </w:rPr>
              <w:t xml:space="preserve"> г.                                         </w:t>
            </w:r>
          </w:p>
        </w:tc>
        <w:tc>
          <w:tcPr>
            <w:tcW w:w="4706" w:type="dxa"/>
            <w:shd w:val="clear" w:color="auto" w:fill="auto"/>
          </w:tcPr>
          <w:p w:rsidR="00796916" w:rsidRPr="00796916" w:rsidRDefault="00796916" w:rsidP="00DE4991">
            <w:pPr>
              <w:rPr>
                <w:highlight w:val="white"/>
              </w:rPr>
            </w:pPr>
            <w:r w:rsidRPr="00796916">
              <w:rPr>
                <w:b/>
                <w:sz w:val="18"/>
                <w:szCs w:val="18"/>
                <w:highlight w:val="white"/>
                <w:lang w:val="en-US"/>
              </w:rPr>
              <w:t>_______________________</w:t>
            </w:r>
          </w:p>
          <w:p w:rsidR="00796916" w:rsidRPr="00796916" w:rsidRDefault="00796916" w:rsidP="00DE4991">
            <w:pPr>
              <w:rPr>
                <w:highlight w:val="white"/>
              </w:rPr>
            </w:pPr>
            <w:r w:rsidRPr="00796916">
              <w:rPr>
                <w:b/>
                <w:sz w:val="18"/>
                <w:szCs w:val="18"/>
                <w:highlight w:val="white"/>
                <w:lang w:val="en-US"/>
              </w:rPr>
              <w:t>_______________________</w:t>
            </w:r>
          </w:p>
          <w:p w:rsidR="00796916" w:rsidRPr="00796916" w:rsidRDefault="00796916" w:rsidP="00DE4991">
            <w:pPr>
              <w:rPr>
                <w:b/>
                <w:sz w:val="18"/>
                <w:szCs w:val="18"/>
                <w:highlight w:val="white"/>
              </w:rPr>
            </w:pPr>
          </w:p>
          <w:p w:rsidR="00796916" w:rsidRPr="00796916" w:rsidRDefault="00796916" w:rsidP="00DE4991">
            <w:pPr>
              <w:rPr>
                <w:b/>
                <w:sz w:val="18"/>
                <w:szCs w:val="18"/>
                <w:highlight w:val="white"/>
              </w:rPr>
            </w:pPr>
          </w:p>
          <w:p w:rsidR="00796916" w:rsidRPr="00796916" w:rsidRDefault="00796916" w:rsidP="00DE4991">
            <w:pPr>
              <w:rPr>
                <w:highlight w:val="white"/>
              </w:rPr>
            </w:pPr>
            <w:r w:rsidRPr="00796916">
              <w:rPr>
                <w:b/>
                <w:sz w:val="18"/>
                <w:szCs w:val="18"/>
                <w:highlight w:val="white"/>
              </w:rPr>
              <w:t xml:space="preserve">____________________    </w:t>
            </w:r>
            <w:r w:rsidRPr="00796916">
              <w:rPr>
                <w:b/>
                <w:sz w:val="18"/>
                <w:szCs w:val="18"/>
                <w:highlight w:val="white"/>
                <w:lang w:val="en-US"/>
              </w:rPr>
              <w:t>________________</w:t>
            </w:r>
          </w:p>
          <w:p w:rsidR="00796916" w:rsidRPr="00796916" w:rsidRDefault="00796916" w:rsidP="00DE4991">
            <w:pPr>
              <w:rPr>
                <w:highlight w:val="white"/>
              </w:rPr>
            </w:pPr>
            <w:r w:rsidRPr="00796916">
              <w:rPr>
                <w:b/>
                <w:sz w:val="18"/>
                <w:szCs w:val="18"/>
                <w:highlight w:val="white"/>
              </w:rPr>
              <w:t>МП</w:t>
            </w:r>
          </w:p>
          <w:p w:rsidR="00796916" w:rsidRPr="00796916" w:rsidRDefault="00796916" w:rsidP="00B61231">
            <w:pPr>
              <w:rPr>
                <w:highlight w:val="white"/>
              </w:rPr>
            </w:pPr>
            <w:r w:rsidRPr="00796916">
              <w:rPr>
                <w:b/>
                <w:sz w:val="18"/>
                <w:szCs w:val="18"/>
                <w:highlight w:val="white"/>
              </w:rPr>
              <w:t xml:space="preserve">       </w:t>
            </w:r>
            <w:r w:rsidR="00007FED">
              <w:rPr>
                <w:b/>
                <w:sz w:val="18"/>
                <w:szCs w:val="18"/>
                <w:highlight w:val="white"/>
              </w:rPr>
              <w:t xml:space="preserve">       "____" _____________ 202</w:t>
            </w:r>
            <w:r w:rsidR="00B61231">
              <w:rPr>
                <w:b/>
                <w:sz w:val="18"/>
                <w:szCs w:val="18"/>
                <w:highlight w:val="white"/>
              </w:rPr>
              <w:t>6</w:t>
            </w:r>
            <w:r w:rsidRPr="00796916">
              <w:rPr>
                <w:b/>
                <w:sz w:val="18"/>
                <w:szCs w:val="18"/>
                <w:highlight w:val="white"/>
              </w:rPr>
              <w:t xml:space="preserve"> г.            </w:t>
            </w:r>
          </w:p>
        </w:tc>
      </w:tr>
    </w:tbl>
    <w:p w:rsidR="00796916" w:rsidRDefault="00796916" w:rsidP="00DE4991"/>
    <w:p w:rsidR="004345AD" w:rsidRDefault="004345AD" w:rsidP="00DE4991"/>
    <w:p w:rsidR="004345AD" w:rsidRPr="004345AD" w:rsidRDefault="004345AD" w:rsidP="00DE4991"/>
    <w:p w:rsidR="004345AD" w:rsidRPr="004345AD" w:rsidRDefault="004345AD" w:rsidP="00DE4991"/>
    <w:p w:rsidR="004345AD" w:rsidRPr="004345AD" w:rsidRDefault="004345AD" w:rsidP="00DE4991"/>
    <w:p w:rsidR="004345AD" w:rsidRPr="004345AD" w:rsidRDefault="004345AD" w:rsidP="00DE4991"/>
    <w:p w:rsidR="004345AD" w:rsidRPr="004345AD" w:rsidRDefault="004345AD" w:rsidP="00DE4991"/>
    <w:p w:rsidR="004345AD" w:rsidRPr="004345AD" w:rsidRDefault="004345AD" w:rsidP="00DE4991"/>
    <w:p w:rsidR="004345AD" w:rsidRPr="004345AD" w:rsidRDefault="004345AD" w:rsidP="00DE4991"/>
    <w:p w:rsidR="004345AD" w:rsidRPr="004345AD" w:rsidRDefault="004345AD" w:rsidP="00DE4991"/>
    <w:p w:rsidR="004345AD" w:rsidRPr="004345AD" w:rsidRDefault="004345AD" w:rsidP="00DE4991"/>
    <w:p w:rsidR="004345AD" w:rsidRPr="004345AD" w:rsidRDefault="004345AD" w:rsidP="00DE4991"/>
    <w:p w:rsidR="004345AD" w:rsidRPr="004345AD" w:rsidRDefault="004345AD" w:rsidP="00DE4991"/>
    <w:p w:rsidR="004345AD" w:rsidRPr="004345AD" w:rsidRDefault="004345AD" w:rsidP="00DE4991"/>
    <w:p w:rsidR="004345AD" w:rsidRPr="004345AD" w:rsidRDefault="004345AD" w:rsidP="00DE4991"/>
    <w:p w:rsidR="004345AD" w:rsidRPr="004345AD" w:rsidRDefault="004345AD" w:rsidP="00DE4991"/>
    <w:p w:rsidR="004345AD" w:rsidRPr="004345AD" w:rsidRDefault="004345AD" w:rsidP="00DE4991"/>
    <w:p w:rsidR="004345AD" w:rsidRPr="004345AD" w:rsidRDefault="004345AD" w:rsidP="00DE4991"/>
    <w:p w:rsidR="004345AD" w:rsidRPr="004345AD" w:rsidRDefault="004345AD" w:rsidP="00DE4991"/>
    <w:p w:rsidR="004345AD" w:rsidRDefault="004345AD" w:rsidP="00DE4991"/>
    <w:sectPr w:rsidR="004345AD" w:rsidSect="00202A2A">
      <w:pgSz w:w="11906" w:h="16838"/>
      <w:pgMar w:top="1134" w:right="567" w:bottom="1134" w:left="1134" w:header="0" w:footer="34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D31" w:rsidRDefault="00453D31">
      <w:r>
        <w:separator/>
      </w:r>
    </w:p>
  </w:endnote>
  <w:endnote w:type="continuationSeparator" w:id="0">
    <w:p w:rsidR="00453D31" w:rsidRDefault="00453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6524765"/>
      <w:docPartObj>
        <w:docPartGallery w:val="Page Numbers (Bottom of Page)"/>
        <w:docPartUnique/>
      </w:docPartObj>
    </w:sdtPr>
    <w:sdtEndPr/>
    <w:sdtContent>
      <w:p w:rsidR="00453D31" w:rsidRDefault="00453D31">
        <w:pPr>
          <w:pStyle w:val="af7"/>
          <w:jc w:val="right"/>
        </w:pPr>
        <w:r>
          <w:rPr>
            <w:sz w:val="18"/>
            <w:szCs w:val="18"/>
          </w:rPr>
          <w:t xml:space="preserve">Страница | </w:t>
        </w:r>
        <w:r>
          <w:rPr>
            <w:sz w:val="18"/>
            <w:szCs w:val="18"/>
          </w:rPr>
          <w:fldChar w:fldCharType="begin"/>
        </w:r>
        <w:r>
          <w:rPr>
            <w:sz w:val="18"/>
            <w:szCs w:val="18"/>
          </w:rPr>
          <w:instrText>PAGE</w:instrText>
        </w:r>
        <w:r>
          <w:rPr>
            <w:sz w:val="18"/>
            <w:szCs w:val="18"/>
          </w:rPr>
          <w:fldChar w:fldCharType="separate"/>
        </w:r>
        <w:r w:rsidR="00F37ACD">
          <w:rPr>
            <w:noProof/>
            <w:sz w:val="18"/>
            <w:szCs w:val="18"/>
          </w:rPr>
          <w:t>12</w:t>
        </w:r>
        <w:r>
          <w:rPr>
            <w:sz w:val="18"/>
            <w:szCs w:val="18"/>
          </w:rPr>
          <w:fldChar w:fldCharType="end"/>
        </w:r>
        <w:r>
          <w:rPr>
            <w:sz w:val="18"/>
            <w:szCs w:val="18"/>
          </w:rPr>
          <w:t xml:space="preserve"> </w:t>
        </w:r>
      </w:p>
    </w:sdtContent>
  </w:sdt>
  <w:p w:rsidR="00453D31" w:rsidRDefault="00453D31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D31" w:rsidRDefault="00453D31">
      <w:r>
        <w:separator/>
      </w:r>
    </w:p>
  </w:footnote>
  <w:footnote w:type="continuationSeparator" w:id="0">
    <w:p w:rsidR="00453D31" w:rsidRDefault="00453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74B0DC5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18"/>
        <w:szCs w:val="18"/>
      </w:r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  <w:sz w:val="18"/>
        <w:szCs w:val="18"/>
        <w:lang w:val="en-US"/>
      </w:rPr>
    </w:lvl>
  </w:abstractNum>
  <w:abstractNum w:abstractNumId="3" w15:restartNumberingAfterBreak="0">
    <w:nsid w:val="0000000D"/>
    <w:multiLevelType w:val="multilevel"/>
    <w:tmpl w:val="0000000D"/>
    <w:name w:val="WW8Num12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  <w:b w:val="0"/>
        <w:bCs/>
        <w:i w:val="0"/>
        <w:spacing w:val="-2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4" w15:restartNumberingAfterBreak="0">
    <w:nsid w:val="00000010"/>
    <w:multiLevelType w:val="multilevel"/>
    <w:tmpl w:val="75943B12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Calibri" w:hint="default"/>
        <w:b/>
        <w:bCs/>
        <w:i w:val="0"/>
        <w:iCs w:val="0"/>
        <w:spacing w:val="-2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eastAsia="Calibri" w:hint="default"/>
        <w:bCs/>
        <w:i w:val="0"/>
        <w:iCs w:val="0"/>
        <w:color w:val="auto"/>
        <w:spacing w:val="-2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eastAsia="Calibri" w:hint="default"/>
        <w:bCs/>
        <w:i w:val="0"/>
        <w:iCs w:val="0"/>
        <w:spacing w:val="-2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eastAsia="Calibri" w:hint="default"/>
        <w:bCs/>
        <w:i w:val="0"/>
        <w:iCs w:val="0"/>
        <w:spacing w:val="-2"/>
        <w:sz w:val="18"/>
        <w:szCs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eastAsia="Calibri" w:hint="default"/>
        <w:bCs/>
        <w:i w:val="0"/>
        <w:iCs w:val="0"/>
        <w:spacing w:val="-2"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eastAsia="Calibri" w:hint="default"/>
        <w:bCs/>
        <w:i w:val="0"/>
        <w:iCs w:val="0"/>
        <w:spacing w:val="-2"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eastAsia="Calibri" w:hint="default"/>
        <w:bCs/>
        <w:i w:val="0"/>
        <w:iCs w:val="0"/>
        <w:spacing w:val="-2"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eastAsia="Calibri" w:hint="default"/>
        <w:bCs/>
        <w:i w:val="0"/>
        <w:iCs w:val="0"/>
        <w:spacing w:val="-2"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eastAsia="Calibri" w:hint="default"/>
        <w:bCs/>
        <w:i w:val="0"/>
        <w:iCs w:val="0"/>
        <w:spacing w:val="-2"/>
        <w:sz w:val="18"/>
        <w:szCs w:val="18"/>
      </w:rPr>
    </w:lvl>
  </w:abstractNum>
  <w:abstractNum w:abstractNumId="5" w15:restartNumberingAfterBreak="0">
    <w:nsid w:val="05B9281D"/>
    <w:multiLevelType w:val="multilevel"/>
    <w:tmpl w:val="E50473A0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b/>
      </w:rPr>
    </w:lvl>
  </w:abstractNum>
  <w:abstractNum w:abstractNumId="6" w15:restartNumberingAfterBreak="0">
    <w:nsid w:val="0D855A99"/>
    <w:multiLevelType w:val="multilevel"/>
    <w:tmpl w:val="E50473A0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b/>
      </w:rPr>
    </w:lvl>
  </w:abstractNum>
  <w:abstractNum w:abstractNumId="7" w15:restartNumberingAfterBreak="0">
    <w:nsid w:val="0FB7092B"/>
    <w:multiLevelType w:val="multilevel"/>
    <w:tmpl w:val="AD44A18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2F446FD"/>
    <w:multiLevelType w:val="multilevel"/>
    <w:tmpl w:val="99DE725C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b/>
      </w:rPr>
    </w:lvl>
  </w:abstractNum>
  <w:abstractNum w:abstractNumId="9" w15:restartNumberingAfterBreak="0">
    <w:nsid w:val="156E5550"/>
    <w:multiLevelType w:val="multilevel"/>
    <w:tmpl w:val="36302D4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sz w:val="18"/>
        <w:szCs w:val="18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556" w:hanging="72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334" w:hanging="1080"/>
      </w:pPr>
    </w:lvl>
    <w:lvl w:ilvl="7">
      <w:start w:val="1"/>
      <w:numFmt w:val="decimal"/>
      <w:lvlText w:val="%1.%2.%3.%4.%5.%6.%7.%8."/>
      <w:lvlJc w:val="left"/>
      <w:pPr>
        <w:ind w:left="6043" w:hanging="1080"/>
      </w:pPr>
    </w:lvl>
    <w:lvl w:ilvl="8">
      <w:start w:val="1"/>
      <w:numFmt w:val="decimal"/>
      <w:lvlText w:val="%1.%2.%3.%4.%5.%6.%7.%8.%9."/>
      <w:lvlJc w:val="left"/>
      <w:pPr>
        <w:ind w:left="7112" w:hanging="1440"/>
      </w:pPr>
    </w:lvl>
  </w:abstractNum>
  <w:abstractNum w:abstractNumId="10" w15:restartNumberingAfterBreak="0">
    <w:nsid w:val="19B567D8"/>
    <w:multiLevelType w:val="hybridMultilevel"/>
    <w:tmpl w:val="15FA96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9556439"/>
    <w:multiLevelType w:val="hybridMultilevel"/>
    <w:tmpl w:val="4D785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9B07D6"/>
    <w:multiLevelType w:val="hybridMultilevel"/>
    <w:tmpl w:val="83D628A6"/>
    <w:lvl w:ilvl="0" w:tplc="6E264036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AE47393"/>
    <w:multiLevelType w:val="multilevel"/>
    <w:tmpl w:val="E50473A0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b/>
      </w:rPr>
    </w:lvl>
  </w:abstractNum>
  <w:abstractNum w:abstractNumId="14" w15:restartNumberingAfterBreak="0">
    <w:nsid w:val="41064D9E"/>
    <w:multiLevelType w:val="multilevel"/>
    <w:tmpl w:val="C2D2885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eastAsia="Times New Roman" w:cs="Times New Roman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8290117"/>
    <w:multiLevelType w:val="multilevel"/>
    <w:tmpl w:val="E50473A0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b/>
      </w:rPr>
    </w:lvl>
  </w:abstractNum>
  <w:abstractNum w:abstractNumId="16" w15:restartNumberingAfterBreak="0">
    <w:nsid w:val="5FB56FD1"/>
    <w:multiLevelType w:val="multilevel"/>
    <w:tmpl w:val="D82479AA"/>
    <w:lvl w:ilvl="0">
      <w:start w:val="1"/>
      <w:numFmt w:val="bullet"/>
      <w:lvlText w:val=""/>
      <w:lvlJc w:val="left"/>
      <w:pPr>
        <w:tabs>
          <w:tab w:val="num" w:pos="567"/>
        </w:tabs>
        <w:ind w:left="1495" w:hanging="360"/>
      </w:pPr>
      <w:rPr>
        <w:rFonts w:ascii="Symbol" w:hAnsi="Symbol" w:cs="Symbol" w:hint="default"/>
        <w:sz w:val="18"/>
        <w:szCs w:val="18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61733CDE"/>
    <w:multiLevelType w:val="hybridMultilevel"/>
    <w:tmpl w:val="096249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1EE3228"/>
    <w:multiLevelType w:val="multilevel"/>
    <w:tmpl w:val="7566560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18"/>
        <w:szCs w:val="18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2AF2594"/>
    <w:multiLevelType w:val="multilevel"/>
    <w:tmpl w:val="E50473A0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b/>
      </w:rPr>
    </w:lvl>
  </w:abstractNum>
  <w:abstractNum w:abstractNumId="20" w15:restartNumberingAfterBreak="0">
    <w:nsid w:val="67865BEF"/>
    <w:multiLevelType w:val="multilevel"/>
    <w:tmpl w:val="36CC898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 w15:restartNumberingAfterBreak="0">
    <w:nsid w:val="69065FB6"/>
    <w:multiLevelType w:val="multilevel"/>
    <w:tmpl w:val="E50473A0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b/>
      </w:rPr>
    </w:lvl>
  </w:abstractNum>
  <w:abstractNum w:abstractNumId="22" w15:restartNumberingAfterBreak="0">
    <w:nsid w:val="694E1BAF"/>
    <w:multiLevelType w:val="hybridMultilevel"/>
    <w:tmpl w:val="7E1EA6D6"/>
    <w:lvl w:ilvl="0" w:tplc="A4C8F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8828CA"/>
    <w:multiLevelType w:val="multilevel"/>
    <w:tmpl w:val="FF0E57A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739E54D1"/>
    <w:multiLevelType w:val="multilevel"/>
    <w:tmpl w:val="DB62B894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  <w:b/>
        <w:bCs/>
        <w:sz w:val="18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cs="Times New Roman"/>
        <w:b w:val="0"/>
        <w:bCs/>
        <w:sz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  <w:b w:val="0"/>
      </w:rPr>
    </w:lvl>
  </w:abstractNum>
  <w:abstractNum w:abstractNumId="25" w15:restartNumberingAfterBreak="0">
    <w:nsid w:val="76086DB3"/>
    <w:multiLevelType w:val="hybridMultilevel"/>
    <w:tmpl w:val="45CC19DC"/>
    <w:lvl w:ilvl="0" w:tplc="6E26403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6F321B2"/>
    <w:multiLevelType w:val="hybridMultilevel"/>
    <w:tmpl w:val="2C947702"/>
    <w:lvl w:ilvl="0" w:tplc="6548EF4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9A62996"/>
    <w:multiLevelType w:val="multilevel"/>
    <w:tmpl w:val="321263D8"/>
    <w:lvl w:ilvl="0">
      <w:start w:val="5"/>
      <w:numFmt w:val="decimal"/>
      <w:lvlText w:val="%1."/>
      <w:lvlJc w:val="left"/>
      <w:pPr>
        <w:ind w:left="360" w:hanging="360"/>
      </w:pPr>
      <w:rPr>
        <w:rFonts w:eastAsia="Calibri"/>
        <w:b/>
        <w:bCs/>
        <w:i w:val="0"/>
        <w:iCs w:val="0"/>
        <w:color w:val="auto"/>
        <w:spacing w:val="-2"/>
        <w:sz w:val="18"/>
        <w:szCs w:val="18"/>
      </w:rPr>
    </w:lvl>
    <w:lvl w:ilvl="1">
      <w:start w:val="1"/>
      <w:numFmt w:val="decimal"/>
      <w:lvlText w:val="%1.%2."/>
      <w:lvlJc w:val="left"/>
      <w:pPr>
        <w:ind w:left="3338" w:hanging="360"/>
      </w:pPr>
      <w:rPr>
        <w:rFonts w:eastAsia="Calibri"/>
        <w:bCs/>
        <w:i w:val="0"/>
        <w:iCs w:val="0"/>
        <w:spacing w:val="-2"/>
        <w:sz w:val="18"/>
        <w:szCs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/>
        <w:bCs/>
        <w:i w:val="0"/>
        <w:iCs w:val="0"/>
        <w:spacing w:val="-2"/>
        <w:sz w:val="18"/>
        <w:szCs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/>
        <w:bCs/>
        <w:i w:val="0"/>
        <w:iCs w:val="0"/>
        <w:spacing w:val="-2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/>
        <w:bCs/>
        <w:i w:val="0"/>
        <w:iCs w:val="0"/>
        <w:spacing w:val="-2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/>
        <w:bCs/>
        <w:i w:val="0"/>
        <w:iCs w:val="0"/>
        <w:spacing w:val="-2"/>
        <w:sz w:val="18"/>
        <w:szCs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/>
        <w:bCs/>
        <w:i w:val="0"/>
        <w:iCs w:val="0"/>
        <w:spacing w:val="-2"/>
        <w:sz w:val="18"/>
        <w:szCs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/>
        <w:bCs/>
        <w:i w:val="0"/>
        <w:iCs w:val="0"/>
        <w:spacing w:val="-2"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/>
        <w:bCs/>
        <w:i w:val="0"/>
        <w:iCs w:val="0"/>
        <w:spacing w:val="-2"/>
        <w:sz w:val="18"/>
        <w:szCs w:val="18"/>
      </w:rPr>
    </w:lvl>
  </w:abstractNum>
  <w:abstractNum w:abstractNumId="28" w15:restartNumberingAfterBreak="0">
    <w:nsid w:val="79FE65E3"/>
    <w:multiLevelType w:val="hybridMultilevel"/>
    <w:tmpl w:val="0C0CA5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E1D780B"/>
    <w:multiLevelType w:val="multilevel"/>
    <w:tmpl w:val="7566560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8"/>
  </w:num>
  <w:num w:numId="2">
    <w:abstractNumId w:val="24"/>
  </w:num>
  <w:num w:numId="3">
    <w:abstractNumId w:val="7"/>
  </w:num>
  <w:num w:numId="4">
    <w:abstractNumId w:val="16"/>
  </w:num>
  <w:num w:numId="5">
    <w:abstractNumId w:val="27"/>
  </w:num>
  <w:num w:numId="6">
    <w:abstractNumId w:val="23"/>
  </w:num>
  <w:num w:numId="7">
    <w:abstractNumId w:val="9"/>
  </w:num>
  <w:num w:numId="8">
    <w:abstractNumId w:val="20"/>
  </w:num>
  <w:num w:numId="9">
    <w:abstractNumId w:val="0"/>
  </w:num>
  <w:num w:numId="10">
    <w:abstractNumId w:val="26"/>
  </w:num>
  <w:num w:numId="11">
    <w:abstractNumId w:val="29"/>
  </w:num>
  <w:num w:numId="12">
    <w:abstractNumId w:val="2"/>
  </w:num>
  <w:num w:numId="13">
    <w:abstractNumId w:val="4"/>
  </w:num>
  <w:num w:numId="14">
    <w:abstractNumId w:val="1"/>
  </w:num>
  <w:num w:numId="15">
    <w:abstractNumId w:val="8"/>
  </w:num>
  <w:num w:numId="16">
    <w:abstractNumId w:val="28"/>
  </w:num>
  <w:num w:numId="17">
    <w:abstractNumId w:val="6"/>
  </w:num>
  <w:num w:numId="18">
    <w:abstractNumId w:val="19"/>
  </w:num>
  <w:num w:numId="19">
    <w:abstractNumId w:val="11"/>
  </w:num>
  <w:num w:numId="20">
    <w:abstractNumId w:val="17"/>
  </w:num>
  <w:num w:numId="21">
    <w:abstractNumId w:val="10"/>
  </w:num>
  <w:num w:numId="22">
    <w:abstractNumId w:val="13"/>
  </w:num>
  <w:num w:numId="23">
    <w:abstractNumId w:val="5"/>
  </w:num>
  <w:num w:numId="24">
    <w:abstractNumId w:val="15"/>
  </w:num>
  <w:num w:numId="25">
    <w:abstractNumId w:val="21"/>
  </w:num>
  <w:num w:numId="26">
    <w:abstractNumId w:val="3"/>
  </w:num>
  <w:num w:numId="27">
    <w:abstractNumId w:val="14"/>
  </w:num>
  <w:num w:numId="28">
    <w:abstractNumId w:val="25"/>
  </w:num>
  <w:num w:numId="29">
    <w:abstractNumId w:val="12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797"/>
    <w:rsid w:val="000005D6"/>
    <w:rsid w:val="00007FED"/>
    <w:rsid w:val="00013E1E"/>
    <w:rsid w:val="00021EA3"/>
    <w:rsid w:val="0002405C"/>
    <w:rsid w:val="00035D87"/>
    <w:rsid w:val="00035EB6"/>
    <w:rsid w:val="000379AB"/>
    <w:rsid w:val="0005004E"/>
    <w:rsid w:val="00067106"/>
    <w:rsid w:val="000700FD"/>
    <w:rsid w:val="00076A02"/>
    <w:rsid w:val="00084685"/>
    <w:rsid w:val="000937D7"/>
    <w:rsid w:val="000A6A4E"/>
    <w:rsid w:val="000B28A1"/>
    <w:rsid w:val="000B7797"/>
    <w:rsid w:val="000C4A4E"/>
    <w:rsid w:val="000E666E"/>
    <w:rsid w:val="000E7CFA"/>
    <w:rsid w:val="00102D46"/>
    <w:rsid w:val="00105159"/>
    <w:rsid w:val="00112D9D"/>
    <w:rsid w:val="001130FF"/>
    <w:rsid w:val="0011670C"/>
    <w:rsid w:val="00117B5E"/>
    <w:rsid w:val="00123D67"/>
    <w:rsid w:val="001341B5"/>
    <w:rsid w:val="00145065"/>
    <w:rsid w:val="001567D1"/>
    <w:rsid w:val="0017060F"/>
    <w:rsid w:val="00181CFE"/>
    <w:rsid w:val="0018387D"/>
    <w:rsid w:val="001956B6"/>
    <w:rsid w:val="00197271"/>
    <w:rsid w:val="001A05FE"/>
    <w:rsid w:val="001A19FA"/>
    <w:rsid w:val="001B75B1"/>
    <w:rsid w:val="001D545B"/>
    <w:rsid w:val="001E11F8"/>
    <w:rsid w:val="001E6737"/>
    <w:rsid w:val="001F313B"/>
    <w:rsid w:val="001F6071"/>
    <w:rsid w:val="002013D2"/>
    <w:rsid w:val="00202A2A"/>
    <w:rsid w:val="00220214"/>
    <w:rsid w:val="0022656E"/>
    <w:rsid w:val="00241E98"/>
    <w:rsid w:val="002441F7"/>
    <w:rsid w:val="00251245"/>
    <w:rsid w:val="00253AFB"/>
    <w:rsid w:val="002632DC"/>
    <w:rsid w:val="00290D45"/>
    <w:rsid w:val="002913B5"/>
    <w:rsid w:val="00294824"/>
    <w:rsid w:val="00294FB4"/>
    <w:rsid w:val="002B55DF"/>
    <w:rsid w:val="002D0160"/>
    <w:rsid w:val="002D6D4C"/>
    <w:rsid w:val="002F41F6"/>
    <w:rsid w:val="002F72CA"/>
    <w:rsid w:val="002F7F69"/>
    <w:rsid w:val="0030249F"/>
    <w:rsid w:val="0031655A"/>
    <w:rsid w:val="00333AA9"/>
    <w:rsid w:val="003343D0"/>
    <w:rsid w:val="00334776"/>
    <w:rsid w:val="00335535"/>
    <w:rsid w:val="003407D6"/>
    <w:rsid w:val="00350FBE"/>
    <w:rsid w:val="0035680F"/>
    <w:rsid w:val="0035745D"/>
    <w:rsid w:val="00360E66"/>
    <w:rsid w:val="00363C6A"/>
    <w:rsid w:val="00372B40"/>
    <w:rsid w:val="0039613E"/>
    <w:rsid w:val="003A5EC6"/>
    <w:rsid w:val="003B1C21"/>
    <w:rsid w:val="003D2B2A"/>
    <w:rsid w:val="003D45B3"/>
    <w:rsid w:val="003E4168"/>
    <w:rsid w:val="003F7747"/>
    <w:rsid w:val="004060F1"/>
    <w:rsid w:val="0041071A"/>
    <w:rsid w:val="004324F2"/>
    <w:rsid w:val="004345AD"/>
    <w:rsid w:val="00436A91"/>
    <w:rsid w:val="0044614C"/>
    <w:rsid w:val="00453D31"/>
    <w:rsid w:val="004676BC"/>
    <w:rsid w:val="004704F2"/>
    <w:rsid w:val="00482B00"/>
    <w:rsid w:val="00485DF0"/>
    <w:rsid w:val="004901E9"/>
    <w:rsid w:val="00493E6C"/>
    <w:rsid w:val="004A2612"/>
    <w:rsid w:val="004C490C"/>
    <w:rsid w:val="004C6033"/>
    <w:rsid w:val="004D2116"/>
    <w:rsid w:val="00514122"/>
    <w:rsid w:val="00523DA8"/>
    <w:rsid w:val="005264E7"/>
    <w:rsid w:val="00542108"/>
    <w:rsid w:val="00544784"/>
    <w:rsid w:val="00545407"/>
    <w:rsid w:val="00547AFB"/>
    <w:rsid w:val="00552CD7"/>
    <w:rsid w:val="00553071"/>
    <w:rsid w:val="005600E9"/>
    <w:rsid w:val="00563AD2"/>
    <w:rsid w:val="00575FA8"/>
    <w:rsid w:val="005A4539"/>
    <w:rsid w:val="005B79E5"/>
    <w:rsid w:val="005C0863"/>
    <w:rsid w:val="005D6DC8"/>
    <w:rsid w:val="005E6FC7"/>
    <w:rsid w:val="00614484"/>
    <w:rsid w:val="00620058"/>
    <w:rsid w:val="00630942"/>
    <w:rsid w:val="00636863"/>
    <w:rsid w:val="00645DFE"/>
    <w:rsid w:val="00650550"/>
    <w:rsid w:val="00653A8D"/>
    <w:rsid w:val="0065531A"/>
    <w:rsid w:val="00661425"/>
    <w:rsid w:val="00665013"/>
    <w:rsid w:val="006676B3"/>
    <w:rsid w:val="00673D4F"/>
    <w:rsid w:val="00673D56"/>
    <w:rsid w:val="006911BE"/>
    <w:rsid w:val="006945B9"/>
    <w:rsid w:val="006B153F"/>
    <w:rsid w:val="006B154E"/>
    <w:rsid w:val="006B7AF9"/>
    <w:rsid w:val="006C5BF1"/>
    <w:rsid w:val="00703B70"/>
    <w:rsid w:val="0070415C"/>
    <w:rsid w:val="007046DB"/>
    <w:rsid w:val="007062CF"/>
    <w:rsid w:val="007152D1"/>
    <w:rsid w:val="00716015"/>
    <w:rsid w:val="00736C53"/>
    <w:rsid w:val="007375F3"/>
    <w:rsid w:val="00743CC5"/>
    <w:rsid w:val="007515A4"/>
    <w:rsid w:val="007719C1"/>
    <w:rsid w:val="00772BCC"/>
    <w:rsid w:val="00777798"/>
    <w:rsid w:val="00782F8F"/>
    <w:rsid w:val="00796916"/>
    <w:rsid w:val="007B73D3"/>
    <w:rsid w:val="007B7D13"/>
    <w:rsid w:val="007D5957"/>
    <w:rsid w:val="007E488A"/>
    <w:rsid w:val="007F4A0C"/>
    <w:rsid w:val="008032A0"/>
    <w:rsid w:val="00803D97"/>
    <w:rsid w:val="008069E8"/>
    <w:rsid w:val="00813332"/>
    <w:rsid w:val="0081350C"/>
    <w:rsid w:val="00824048"/>
    <w:rsid w:val="00834C2A"/>
    <w:rsid w:val="008376BE"/>
    <w:rsid w:val="008454BC"/>
    <w:rsid w:val="00857C81"/>
    <w:rsid w:val="008608C7"/>
    <w:rsid w:val="0086187B"/>
    <w:rsid w:val="00867127"/>
    <w:rsid w:val="00867578"/>
    <w:rsid w:val="00870045"/>
    <w:rsid w:val="00871782"/>
    <w:rsid w:val="008869C5"/>
    <w:rsid w:val="00894BCF"/>
    <w:rsid w:val="008B2466"/>
    <w:rsid w:val="008C445F"/>
    <w:rsid w:val="008D291E"/>
    <w:rsid w:val="008D38B9"/>
    <w:rsid w:val="008E140A"/>
    <w:rsid w:val="008E291C"/>
    <w:rsid w:val="008F50A2"/>
    <w:rsid w:val="009027E2"/>
    <w:rsid w:val="009061CF"/>
    <w:rsid w:val="009067F1"/>
    <w:rsid w:val="00907CFA"/>
    <w:rsid w:val="00920C86"/>
    <w:rsid w:val="00922598"/>
    <w:rsid w:val="009273C2"/>
    <w:rsid w:val="00941272"/>
    <w:rsid w:val="00943739"/>
    <w:rsid w:val="00945DF5"/>
    <w:rsid w:val="00956C9F"/>
    <w:rsid w:val="00957EC7"/>
    <w:rsid w:val="0096037B"/>
    <w:rsid w:val="00970607"/>
    <w:rsid w:val="0098157B"/>
    <w:rsid w:val="00983D3D"/>
    <w:rsid w:val="009B1AC3"/>
    <w:rsid w:val="009B663A"/>
    <w:rsid w:val="009C1B87"/>
    <w:rsid w:val="009C7B2F"/>
    <w:rsid w:val="009C7EEF"/>
    <w:rsid w:val="009D0B59"/>
    <w:rsid w:val="009E57D4"/>
    <w:rsid w:val="009F1E15"/>
    <w:rsid w:val="009F5C59"/>
    <w:rsid w:val="00A01DB5"/>
    <w:rsid w:val="00A10D27"/>
    <w:rsid w:val="00A12832"/>
    <w:rsid w:val="00A17048"/>
    <w:rsid w:val="00A17F62"/>
    <w:rsid w:val="00A203CA"/>
    <w:rsid w:val="00A2273A"/>
    <w:rsid w:val="00A2362F"/>
    <w:rsid w:val="00A44528"/>
    <w:rsid w:val="00A473AB"/>
    <w:rsid w:val="00A63047"/>
    <w:rsid w:val="00A66D3A"/>
    <w:rsid w:val="00A74E04"/>
    <w:rsid w:val="00A94EF5"/>
    <w:rsid w:val="00A95975"/>
    <w:rsid w:val="00AB00A2"/>
    <w:rsid w:val="00AB1A71"/>
    <w:rsid w:val="00AB24F0"/>
    <w:rsid w:val="00AB2615"/>
    <w:rsid w:val="00AB3066"/>
    <w:rsid w:val="00AD7780"/>
    <w:rsid w:val="00AE079C"/>
    <w:rsid w:val="00AE1249"/>
    <w:rsid w:val="00AE4F8A"/>
    <w:rsid w:val="00B00BCC"/>
    <w:rsid w:val="00B01421"/>
    <w:rsid w:val="00B30E67"/>
    <w:rsid w:val="00B35CC2"/>
    <w:rsid w:val="00B37DB0"/>
    <w:rsid w:val="00B42E81"/>
    <w:rsid w:val="00B52A8B"/>
    <w:rsid w:val="00B5584F"/>
    <w:rsid w:val="00B61231"/>
    <w:rsid w:val="00B62A74"/>
    <w:rsid w:val="00B7789F"/>
    <w:rsid w:val="00B83A59"/>
    <w:rsid w:val="00B9786D"/>
    <w:rsid w:val="00BA2F3E"/>
    <w:rsid w:val="00BC127D"/>
    <w:rsid w:val="00BD0D0A"/>
    <w:rsid w:val="00BD15A6"/>
    <w:rsid w:val="00BE4C51"/>
    <w:rsid w:val="00BE6543"/>
    <w:rsid w:val="00BF674A"/>
    <w:rsid w:val="00BF7A8C"/>
    <w:rsid w:val="00C02758"/>
    <w:rsid w:val="00C16871"/>
    <w:rsid w:val="00C34983"/>
    <w:rsid w:val="00C36639"/>
    <w:rsid w:val="00C40B55"/>
    <w:rsid w:val="00C5381E"/>
    <w:rsid w:val="00C53A37"/>
    <w:rsid w:val="00C66BC1"/>
    <w:rsid w:val="00C70EFE"/>
    <w:rsid w:val="00C71D7F"/>
    <w:rsid w:val="00C73D4A"/>
    <w:rsid w:val="00C85708"/>
    <w:rsid w:val="00C94B25"/>
    <w:rsid w:val="00C97D7E"/>
    <w:rsid w:val="00CA41B1"/>
    <w:rsid w:val="00CA47D5"/>
    <w:rsid w:val="00CA5F26"/>
    <w:rsid w:val="00CA793D"/>
    <w:rsid w:val="00CA7C96"/>
    <w:rsid w:val="00CC705E"/>
    <w:rsid w:val="00CE2250"/>
    <w:rsid w:val="00CE2A19"/>
    <w:rsid w:val="00CF1742"/>
    <w:rsid w:val="00CF3851"/>
    <w:rsid w:val="00CF4D57"/>
    <w:rsid w:val="00D17899"/>
    <w:rsid w:val="00D250B7"/>
    <w:rsid w:val="00D30B6C"/>
    <w:rsid w:val="00D401F0"/>
    <w:rsid w:val="00D44FF5"/>
    <w:rsid w:val="00D53DF0"/>
    <w:rsid w:val="00D5596C"/>
    <w:rsid w:val="00D566A5"/>
    <w:rsid w:val="00D769C1"/>
    <w:rsid w:val="00D76EF5"/>
    <w:rsid w:val="00D81950"/>
    <w:rsid w:val="00D82F09"/>
    <w:rsid w:val="00D8648F"/>
    <w:rsid w:val="00D91F8D"/>
    <w:rsid w:val="00D94D0D"/>
    <w:rsid w:val="00DB301E"/>
    <w:rsid w:val="00DB5C59"/>
    <w:rsid w:val="00DE4991"/>
    <w:rsid w:val="00DE4BC8"/>
    <w:rsid w:val="00DF155E"/>
    <w:rsid w:val="00DF550D"/>
    <w:rsid w:val="00E00D79"/>
    <w:rsid w:val="00E2437B"/>
    <w:rsid w:val="00E36774"/>
    <w:rsid w:val="00E3747E"/>
    <w:rsid w:val="00E50367"/>
    <w:rsid w:val="00E572C1"/>
    <w:rsid w:val="00E66CDC"/>
    <w:rsid w:val="00E67EA6"/>
    <w:rsid w:val="00E71385"/>
    <w:rsid w:val="00E728C9"/>
    <w:rsid w:val="00E74D8D"/>
    <w:rsid w:val="00E76CB3"/>
    <w:rsid w:val="00E80B44"/>
    <w:rsid w:val="00E80FFD"/>
    <w:rsid w:val="00E830EE"/>
    <w:rsid w:val="00E94C27"/>
    <w:rsid w:val="00EA65F8"/>
    <w:rsid w:val="00EA7B12"/>
    <w:rsid w:val="00EB25AC"/>
    <w:rsid w:val="00EC0C3B"/>
    <w:rsid w:val="00EC1E89"/>
    <w:rsid w:val="00EC65E0"/>
    <w:rsid w:val="00EE0C33"/>
    <w:rsid w:val="00EE4CE8"/>
    <w:rsid w:val="00EF3B0E"/>
    <w:rsid w:val="00F37ACD"/>
    <w:rsid w:val="00F401C3"/>
    <w:rsid w:val="00F5734D"/>
    <w:rsid w:val="00F577BB"/>
    <w:rsid w:val="00F6168E"/>
    <w:rsid w:val="00F62490"/>
    <w:rsid w:val="00F6631E"/>
    <w:rsid w:val="00F67120"/>
    <w:rsid w:val="00F81F75"/>
    <w:rsid w:val="00F97827"/>
    <w:rsid w:val="00FA280D"/>
    <w:rsid w:val="00FA3152"/>
    <w:rsid w:val="00FA3B59"/>
    <w:rsid w:val="00FB0C28"/>
    <w:rsid w:val="00FD070E"/>
    <w:rsid w:val="00FD3E28"/>
    <w:rsid w:val="00FE33C4"/>
    <w:rsid w:val="00FF1B00"/>
    <w:rsid w:val="00FF2BDE"/>
    <w:rsid w:val="00FF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67BA63-B26C-42B9-BB75-60DB3FA52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9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505C7"/>
    <w:pPr>
      <w:keepNext/>
      <w:ind w:firstLine="709"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E505C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3">
    <w:name w:val="Основной текст Знак"/>
    <w:basedOn w:val="a0"/>
    <w:uiPriority w:val="99"/>
    <w:qFormat/>
    <w:rsid w:val="00E505C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uiPriority w:val="99"/>
    <w:qFormat/>
    <w:rsid w:val="00E505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basedOn w:val="a0"/>
    <w:uiPriority w:val="99"/>
    <w:qFormat/>
    <w:rsid w:val="00E505C7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basedOn w:val="a0"/>
    <w:qFormat/>
    <w:rsid w:val="00E505C7"/>
    <w:rPr>
      <w:rFonts w:ascii="Times New Roman" w:hAnsi="Times New Roman" w:cs="Times New Roman"/>
      <w:b/>
      <w:bCs/>
      <w:sz w:val="22"/>
      <w:szCs w:val="22"/>
    </w:rPr>
  </w:style>
  <w:style w:type="character" w:customStyle="1" w:styleId="a5">
    <w:name w:val="Абзац списка Знак"/>
    <w:uiPriority w:val="34"/>
    <w:qFormat/>
    <w:locked/>
    <w:rsid w:val="006F20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rsid w:val="006C326D"/>
    <w:rPr>
      <w:color w:val="000080"/>
      <w:u w:val="single"/>
    </w:rPr>
  </w:style>
  <w:style w:type="character" w:customStyle="1" w:styleId="FontStyle76">
    <w:name w:val="Font Style76"/>
    <w:basedOn w:val="a0"/>
    <w:qFormat/>
    <w:rsid w:val="00E505C7"/>
    <w:rPr>
      <w:rFonts w:ascii="Times New Roman" w:hAnsi="Times New Roman" w:cs="Times New Roman"/>
      <w:color w:val="000000"/>
      <w:sz w:val="22"/>
      <w:szCs w:val="22"/>
    </w:rPr>
  </w:style>
  <w:style w:type="character" w:customStyle="1" w:styleId="a6">
    <w:name w:val="Нижний колонтитул Знак"/>
    <w:basedOn w:val="a0"/>
    <w:uiPriority w:val="99"/>
    <w:qFormat/>
    <w:rsid w:val="009560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uiPriority w:val="99"/>
    <w:semiHidden/>
    <w:qFormat/>
    <w:rsid w:val="0095603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Знак"/>
    <w:basedOn w:val="a0"/>
    <w:uiPriority w:val="99"/>
    <w:qFormat/>
    <w:rsid w:val="003B1E1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">
    <w:name w:val="ConsPlusNormal Знак"/>
    <w:basedOn w:val="a0"/>
    <w:link w:val="ConsPlusNormal"/>
    <w:qFormat/>
    <w:locked/>
    <w:rsid w:val="003A3EE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uiPriority w:val="99"/>
    <w:qFormat/>
    <w:locked/>
    <w:rsid w:val="00FC2763"/>
    <w:rPr>
      <w:rFonts w:ascii="MS Reference Sans Serif" w:eastAsia="Times New Roman" w:hAnsi="MS Reference Sans Serif" w:cs="MS Reference Sans Serif"/>
      <w:spacing w:val="-2"/>
      <w:sz w:val="15"/>
      <w:szCs w:val="15"/>
      <w:shd w:val="clear" w:color="auto" w:fill="FFFFFF"/>
    </w:rPr>
  </w:style>
  <w:style w:type="character" w:styleId="a9">
    <w:name w:val="annotation reference"/>
    <w:basedOn w:val="a0"/>
    <w:uiPriority w:val="99"/>
    <w:semiHidden/>
    <w:unhideWhenUsed/>
    <w:qFormat/>
    <w:rsid w:val="008F6139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8F61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ма примечания Знак"/>
    <w:basedOn w:val="aa"/>
    <w:uiPriority w:val="99"/>
    <w:semiHidden/>
    <w:qFormat/>
    <w:rsid w:val="008F61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c">
    <w:name w:val="Основной текст с отступом Знак"/>
    <w:basedOn w:val="a0"/>
    <w:uiPriority w:val="99"/>
    <w:semiHidden/>
    <w:qFormat/>
    <w:rsid w:val="006C326D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844700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C27AB7"/>
    <w:rPr>
      <w:color w:val="605E5C"/>
      <w:shd w:val="clear" w:color="auto" w:fill="E1DFDD"/>
    </w:rPr>
  </w:style>
  <w:style w:type="character" w:customStyle="1" w:styleId="ad">
    <w:name w:val="Выделение жирным"/>
    <w:qFormat/>
    <w:rsid w:val="007549FE"/>
    <w:rPr>
      <w:b/>
      <w:bCs/>
    </w:rPr>
  </w:style>
  <w:style w:type="paragraph" w:styleId="ae">
    <w:name w:val="Title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">
    <w:name w:val="Body Text"/>
    <w:basedOn w:val="a"/>
    <w:uiPriority w:val="99"/>
    <w:rsid w:val="00E505C7"/>
    <w:pPr>
      <w:widowControl w:val="0"/>
      <w:jc w:val="both"/>
    </w:pPr>
    <w:rPr>
      <w:sz w:val="28"/>
      <w:szCs w:val="20"/>
    </w:rPr>
  </w:style>
  <w:style w:type="paragraph" w:styleId="af0">
    <w:name w:val="List"/>
    <w:basedOn w:val="af"/>
    <w:rsid w:val="006C326D"/>
    <w:pPr>
      <w:widowControl/>
      <w:spacing w:after="120"/>
      <w:jc w:val="left"/>
    </w:pPr>
    <w:rPr>
      <w:rFonts w:cs="Mangal"/>
      <w:color w:val="00000A"/>
      <w:szCs w:val="24"/>
    </w:rPr>
  </w:style>
  <w:style w:type="paragraph" w:styleId="af1">
    <w:name w:val="caption"/>
    <w:basedOn w:val="a"/>
    <w:qFormat/>
    <w:rsid w:val="006C326D"/>
    <w:pPr>
      <w:suppressLineNumbers/>
      <w:spacing w:before="120" w:after="120"/>
    </w:pPr>
    <w:rPr>
      <w:rFonts w:cs="Mangal"/>
      <w:i/>
      <w:iCs/>
      <w:color w:val="00000A"/>
    </w:rPr>
  </w:style>
  <w:style w:type="paragraph" w:styleId="af2">
    <w:name w:val="index heading"/>
    <w:basedOn w:val="a"/>
    <w:qFormat/>
    <w:rsid w:val="006C326D"/>
    <w:pPr>
      <w:suppressLineNumbers/>
    </w:pPr>
    <w:rPr>
      <w:rFonts w:cs="Mangal"/>
      <w:color w:val="00000A"/>
      <w:sz w:val="28"/>
    </w:rPr>
  </w:style>
  <w:style w:type="paragraph" w:customStyle="1" w:styleId="af3">
    <w:name w:val="Верхний и нижний колонтитулы"/>
    <w:basedOn w:val="a"/>
    <w:qFormat/>
  </w:style>
  <w:style w:type="paragraph" w:styleId="af4">
    <w:name w:val="header"/>
    <w:basedOn w:val="a"/>
    <w:rsid w:val="00E505C7"/>
    <w:pPr>
      <w:tabs>
        <w:tab w:val="center" w:pos="4677"/>
        <w:tab w:val="right" w:pos="9355"/>
      </w:tabs>
    </w:pPr>
  </w:style>
  <w:style w:type="paragraph" w:styleId="af5">
    <w:name w:val="Normal (Web)"/>
    <w:basedOn w:val="a"/>
    <w:uiPriority w:val="99"/>
    <w:qFormat/>
    <w:rsid w:val="00E505C7"/>
    <w:pPr>
      <w:spacing w:beforeAutospacing="1" w:afterAutospacing="1"/>
    </w:pPr>
  </w:style>
  <w:style w:type="paragraph" w:customStyle="1" w:styleId="Style6">
    <w:name w:val="Style6"/>
    <w:basedOn w:val="a"/>
    <w:qFormat/>
    <w:rsid w:val="00E505C7"/>
    <w:pPr>
      <w:widowControl w:val="0"/>
      <w:spacing w:line="341" w:lineRule="exact"/>
      <w:ind w:firstLine="1589"/>
    </w:pPr>
  </w:style>
  <w:style w:type="paragraph" w:customStyle="1" w:styleId="Style19">
    <w:name w:val="Style19"/>
    <w:basedOn w:val="a"/>
    <w:qFormat/>
    <w:rsid w:val="00E505C7"/>
    <w:pPr>
      <w:widowControl w:val="0"/>
      <w:spacing w:line="403" w:lineRule="exact"/>
      <w:ind w:firstLine="1032"/>
    </w:pPr>
  </w:style>
  <w:style w:type="paragraph" w:styleId="af6">
    <w:name w:val="List Paragraph"/>
    <w:aliases w:val="Bullet 1,Use Case List Paragraph,асз.Списка,Bullet List,FooterText,numbered,Таблица,Содержание. 2 уровень,Paragraphe de liste1,lp1,Мой стиль!"/>
    <w:basedOn w:val="a"/>
    <w:uiPriority w:val="34"/>
    <w:qFormat/>
    <w:rsid w:val="00E505C7"/>
    <w:pPr>
      <w:spacing w:before="120"/>
      <w:ind w:left="720"/>
      <w:contextualSpacing/>
      <w:jc w:val="both"/>
    </w:pPr>
  </w:style>
  <w:style w:type="paragraph" w:customStyle="1" w:styleId="Style8">
    <w:name w:val="Style8"/>
    <w:basedOn w:val="a"/>
    <w:qFormat/>
    <w:rsid w:val="00E505C7"/>
    <w:pPr>
      <w:widowControl w:val="0"/>
      <w:spacing w:line="413" w:lineRule="exact"/>
      <w:ind w:firstLine="542"/>
      <w:jc w:val="both"/>
    </w:pPr>
  </w:style>
  <w:style w:type="paragraph" w:customStyle="1" w:styleId="12">
    <w:name w:val="Абзац списка1"/>
    <w:basedOn w:val="a"/>
    <w:qFormat/>
    <w:rsid w:val="00E505C7"/>
    <w:pPr>
      <w:spacing w:before="120"/>
      <w:ind w:left="720"/>
      <w:contextualSpacing/>
      <w:jc w:val="both"/>
    </w:pPr>
    <w:rPr>
      <w:rFonts w:eastAsia="Calibri"/>
    </w:rPr>
  </w:style>
  <w:style w:type="paragraph" w:customStyle="1" w:styleId="13">
    <w:name w:val="Без интервала1"/>
    <w:qFormat/>
    <w:rsid w:val="00E505C7"/>
    <w:rPr>
      <w:rFonts w:cs="Times New Roman"/>
      <w:sz w:val="24"/>
      <w:lang w:eastAsia="ru-RU"/>
    </w:rPr>
  </w:style>
  <w:style w:type="paragraph" w:customStyle="1" w:styleId="20">
    <w:name w:val="Абзац списка2"/>
    <w:basedOn w:val="a"/>
    <w:link w:val="2"/>
    <w:qFormat/>
    <w:rsid w:val="00E505C7"/>
    <w:pPr>
      <w:spacing w:before="120"/>
      <w:ind w:left="720"/>
      <w:contextualSpacing/>
      <w:jc w:val="both"/>
    </w:pPr>
    <w:rPr>
      <w:rFonts w:eastAsia="Calibri"/>
    </w:rPr>
  </w:style>
  <w:style w:type="paragraph" w:customStyle="1" w:styleId="-11">
    <w:name w:val="Цветной список - Акцент 11"/>
    <w:basedOn w:val="a"/>
    <w:uiPriority w:val="99"/>
    <w:qFormat/>
    <w:rsid w:val="00E505C7"/>
    <w:pPr>
      <w:ind w:left="720"/>
      <w:contextualSpacing/>
    </w:pPr>
    <w:rPr>
      <w:sz w:val="20"/>
      <w:szCs w:val="20"/>
    </w:rPr>
  </w:style>
  <w:style w:type="paragraph" w:customStyle="1" w:styleId="NoSpacing1">
    <w:name w:val="No Spacing1"/>
    <w:uiPriority w:val="99"/>
    <w:qFormat/>
    <w:rsid w:val="00E505C7"/>
    <w:rPr>
      <w:rFonts w:cs="Calibri"/>
      <w:sz w:val="24"/>
      <w:lang w:eastAsia="ru-RU"/>
    </w:rPr>
  </w:style>
  <w:style w:type="paragraph" w:customStyle="1" w:styleId="ConsPlusCell">
    <w:name w:val="ConsPlusCell"/>
    <w:qFormat/>
    <w:rsid w:val="00E505C7"/>
    <w:rPr>
      <w:rFonts w:ascii="Arial" w:hAnsi="Arial" w:cs="Arial"/>
      <w:sz w:val="2"/>
      <w:szCs w:val="2"/>
      <w:lang w:eastAsia="ru-RU"/>
    </w:rPr>
  </w:style>
  <w:style w:type="paragraph" w:styleId="af7">
    <w:name w:val="footer"/>
    <w:basedOn w:val="a"/>
    <w:uiPriority w:val="99"/>
    <w:unhideWhenUsed/>
    <w:rsid w:val="00956037"/>
    <w:pPr>
      <w:tabs>
        <w:tab w:val="center" w:pos="4677"/>
        <w:tab w:val="right" w:pos="9355"/>
      </w:tabs>
    </w:pPr>
  </w:style>
  <w:style w:type="paragraph" w:styleId="af8">
    <w:name w:val="Balloon Text"/>
    <w:basedOn w:val="a"/>
    <w:uiPriority w:val="99"/>
    <w:semiHidden/>
    <w:unhideWhenUsed/>
    <w:qFormat/>
    <w:rsid w:val="00956037"/>
    <w:rPr>
      <w:rFonts w:ascii="Tahoma" w:hAnsi="Tahoma" w:cs="Tahoma"/>
      <w:sz w:val="16"/>
      <w:szCs w:val="16"/>
    </w:rPr>
  </w:style>
  <w:style w:type="paragraph" w:styleId="af9">
    <w:name w:val="Plain Text"/>
    <w:basedOn w:val="a"/>
    <w:uiPriority w:val="99"/>
    <w:qFormat/>
    <w:rsid w:val="003B1E19"/>
    <w:rPr>
      <w:rFonts w:ascii="Courier New" w:hAnsi="Courier New" w:cs="Courier New"/>
      <w:sz w:val="20"/>
      <w:szCs w:val="20"/>
    </w:rPr>
  </w:style>
  <w:style w:type="paragraph" w:customStyle="1" w:styleId="afa">
    <w:name w:val="Пункт"/>
    <w:basedOn w:val="a"/>
    <w:qFormat/>
    <w:rsid w:val="006F2073"/>
    <w:pPr>
      <w:tabs>
        <w:tab w:val="left" w:pos="1980"/>
      </w:tabs>
      <w:ind w:left="1404" w:hanging="504"/>
      <w:jc w:val="both"/>
    </w:pPr>
    <w:rPr>
      <w:rFonts w:eastAsia="Calibri"/>
    </w:rPr>
  </w:style>
  <w:style w:type="paragraph" w:customStyle="1" w:styleId="21">
    <w:name w:val="Основной текст (2)"/>
    <w:basedOn w:val="a"/>
    <w:uiPriority w:val="99"/>
    <w:qFormat/>
    <w:rsid w:val="00FC2763"/>
    <w:pPr>
      <w:widowControl w:val="0"/>
      <w:shd w:val="clear" w:color="auto" w:fill="FFFFFF"/>
      <w:spacing w:line="211" w:lineRule="exact"/>
    </w:pPr>
    <w:rPr>
      <w:rFonts w:ascii="MS Reference Sans Serif" w:hAnsi="MS Reference Sans Serif" w:cs="MS Reference Sans Serif"/>
      <w:b/>
      <w:bCs/>
      <w:spacing w:val="-2"/>
      <w:sz w:val="15"/>
      <w:szCs w:val="15"/>
      <w:lang w:eastAsia="en-US"/>
    </w:rPr>
  </w:style>
  <w:style w:type="paragraph" w:styleId="3">
    <w:name w:val="List Bullet 3"/>
    <w:basedOn w:val="a"/>
    <w:semiHidden/>
    <w:unhideWhenUsed/>
    <w:qFormat/>
    <w:rsid w:val="00FC2763"/>
    <w:pPr>
      <w:spacing w:after="60"/>
      <w:ind w:left="566" w:hanging="283"/>
      <w:jc w:val="both"/>
    </w:pPr>
    <w:rPr>
      <w:rFonts w:eastAsia="Calibri"/>
    </w:rPr>
  </w:style>
  <w:style w:type="paragraph" w:customStyle="1" w:styleId="14">
    <w:name w:val="Обычный1"/>
    <w:qFormat/>
    <w:rsid w:val="00EB5C08"/>
    <w:pPr>
      <w:spacing w:line="276" w:lineRule="auto"/>
    </w:pPr>
    <w:rPr>
      <w:rFonts w:ascii="Arial" w:eastAsia="Arial" w:hAnsi="Arial" w:cs="Arial"/>
      <w:color w:val="000000"/>
      <w:sz w:val="24"/>
      <w:szCs w:val="20"/>
      <w:lang w:eastAsia="ru-RU"/>
    </w:rPr>
  </w:style>
  <w:style w:type="paragraph" w:styleId="afb">
    <w:name w:val="annotation text"/>
    <w:basedOn w:val="a"/>
    <w:uiPriority w:val="99"/>
    <w:semiHidden/>
    <w:unhideWhenUsed/>
    <w:qFormat/>
    <w:rsid w:val="008F6139"/>
    <w:rPr>
      <w:sz w:val="20"/>
      <w:szCs w:val="20"/>
    </w:rPr>
  </w:style>
  <w:style w:type="paragraph" w:styleId="afc">
    <w:name w:val="annotation subject"/>
    <w:basedOn w:val="afb"/>
    <w:next w:val="afb"/>
    <w:uiPriority w:val="99"/>
    <w:semiHidden/>
    <w:unhideWhenUsed/>
    <w:qFormat/>
    <w:rsid w:val="008F6139"/>
    <w:rPr>
      <w:b/>
      <w:bCs/>
    </w:rPr>
  </w:style>
  <w:style w:type="paragraph" w:customStyle="1" w:styleId="15">
    <w:name w:val="Заголовок1"/>
    <w:basedOn w:val="a"/>
    <w:next w:val="af"/>
    <w:qFormat/>
    <w:rsid w:val="006C326D"/>
    <w:pPr>
      <w:keepNext/>
      <w:spacing w:before="240" w:after="120"/>
    </w:pPr>
    <w:rPr>
      <w:rFonts w:ascii="Liberation Sans" w:eastAsia="Microsoft YaHei" w:hAnsi="Liberation Sans" w:cs="Mangal"/>
      <w:color w:val="00000A"/>
      <w:sz w:val="28"/>
      <w:szCs w:val="28"/>
    </w:rPr>
  </w:style>
  <w:style w:type="paragraph" w:styleId="16">
    <w:name w:val="index 1"/>
    <w:basedOn w:val="a"/>
    <w:next w:val="a"/>
    <w:autoRedefine/>
    <w:uiPriority w:val="99"/>
    <w:semiHidden/>
    <w:unhideWhenUsed/>
    <w:qFormat/>
    <w:rsid w:val="006C326D"/>
    <w:pPr>
      <w:ind w:left="240" w:hanging="240"/>
    </w:pPr>
  </w:style>
  <w:style w:type="paragraph" w:customStyle="1" w:styleId="17">
    <w:name w:val="Стиль1"/>
    <w:basedOn w:val="a"/>
    <w:uiPriority w:val="99"/>
    <w:qFormat/>
    <w:rsid w:val="006C326D"/>
    <w:pPr>
      <w:keepNext/>
      <w:keepLines/>
      <w:widowControl w:val="0"/>
      <w:suppressLineNumbers/>
      <w:tabs>
        <w:tab w:val="left" w:pos="432"/>
      </w:tabs>
      <w:suppressAutoHyphens/>
      <w:spacing w:after="60"/>
      <w:ind w:left="432" w:hanging="432"/>
    </w:pPr>
    <w:rPr>
      <w:b/>
      <w:bCs/>
      <w:color w:val="00000A"/>
      <w:sz w:val="28"/>
      <w:szCs w:val="28"/>
    </w:rPr>
  </w:style>
  <w:style w:type="paragraph" w:styleId="afd">
    <w:name w:val="Body Text Indent"/>
    <w:basedOn w:val="a"/>
    <w:uiPriority w:val="99"/>
    <w:semiHidden/>
    <w:unhideWhenUsed/>
    <w:rsid w:val="006C326D"/>
    <w:pPr>
      <w:spacing w:after="120"/>
      <w:ind w:left="283"/>
    </w:pPr>
    <w:rPr>
      <w:color w:val="00000A"/>
      <w:sz w:val="28"/>
    </w:rPr>
  </w:style>
  <w:style w:type="paragraph" w:customStyle="1" w:styleId="afe">
    <w:name w:val="Содержимое таблицы"/>
    <w:basedOn w:val="a"/>
    <w:qFormat/>
    <w:rsid w:val="006C326D"/>
    <w:pPr>
      <w:widowControl w:val="0"/>
      <w:suppressLineNumbers/>
      <w:suppressAutoHyphens/>
    </w:pPr>
    <w:rPr>
      <w:rFonts w:eastAsia="Lucida Sans Unicode"/>
      <w:color w:val="00000A"/>
      <w:lang w:eastAsia="ar-SA"/>
    </w:rPr>
  </w:style>
  <w:style w:type="paragraph" w:customStyle="1" w:styleId="18">
    <w:name w:val="Текст1"/>
    <w:basedOn w:val="a"/>
    <w:qFormat/>
    <w:rsid w:val="006C326D"/>
    <w:rPr>
      <w:rFonts w:ascii="Courier New" w:hAnsi="Courier New"/>
      <w:color w:val="00000A"/>
      <w:sz w:val="20"/>
      <w:szCs w:val="20"/>
    </w:rPr>
  </w:style>
  <w:style w:type="paragraph" w:customStyle="1" w:styleId="110">
    <w:name w:val="Заголовок 11"/>
    <w:basedOn w:val="a"/>
    <w:qFormat/>
    <w:rsid w:val="006C326D"/>
    <w:pPr>
      <w:keepNext/>
      <w:spacing w:before="240" w:after="60"/>
      <w:ind w:firstLine="28"/>
      <w:jc w:val="center"/>
      <w:outlineLvl w:val="0"/>
    </w:pPr>
    <w:rPr>
      <w:b/>
      <w:bCs/>
      <w:color w:val="000000"/>
      <w:sz w:val="28"/>
      <w:szCs w:val="32"/>
    </w:rPr>
  </w:style>
  <w:style w:type="paragraph" w:customStyle="1" w:styleId="19">
    <w:name w:val="Нижний колонтитул1"/>
    <w:basedOn w:val="a"/>
    <w:uiPriority w:val="99"/>
    <w:unhideWhenUsed/>
    <w:qFormat/>
    <w:rsid w:val="006C326D"/>
    <w:pPr>
      <w:tabs>
        <w:tab w:val="center" w:pos="4677"/>
        <w:tab w:val="right" w:pos="9355"/>
      </w:tabs>
      <w:ind w:firstLine="28"/>
    </w:pPr>
    <w:rPr>
      <w:rFonts w:ascii="Calibri" w:eastAsia="Calibri" w:hAnsi="Calibri" w:cstheme="minorBidi"/>
      <w:color w:val="00000A"/>
      <w:sz w:val="22"/>
      <w:szCs w:val="22"/>
      <w:lang w:eastAsia="en-US"/>
    </w:rPr>
  </w:style>
  <w:style w:type="paragraph" w:customStyle="1" w:styleId="22">
    <w:name w:val="Верхний колонтитул Знак2"/>
    <w:basedOn w:val="a"/>
    <w:qFormat/>
    <w:rsid w:val="006C326D"/>
    <w:pPr>
      <w:suppressLineNumbers/>
      <w:spacing w:before="120" w:after="120" w:line="276" w:lineRule="auto"/>
      <w:ind w:firstLine="28"/>
    </w:pPr>
    <w:rPr>
      <w:rFonts w:ascii="Calibri" w:eastAsia="Calibri" w:hAnsi="Calibri" w:cs="Mangal"/>
      <w:i/>
      <w:iCs/>
      <w:color w:val="00000A"/>
      <w:lang w:eastAsia="en-US"/>
    </w:rPr>
  </w:style>
  <w:style w:type="paragraph" w:customStyle="1" w:styleId="aff">
    <w:name w:val="Содержимое врезки"/>
    <w:basedOn w:val="a"/>
    <w:qFormat/>
    <w:rsid w:val="006C326D"/>
    <w:rPr>
      <w:color w:val="00000A"/>
      <w:sz w:val="28"/>
    </w:rPr>
  </w:style>
  <w:style w:type="paragraph" w:customStyle="1" w:styleId="aff0">
    <w:name w:val="Заголовок таблицы"/>
    <w:basedOn w:val="afe"/>
    <w:qFormat/>
    <w:rsid w:val="006C326D"/>
  </w:style>
  <w:style w:type="paragraph" w:customStyle="1" w:styleId="aff1">
    <w:name w:val="Содержимое списка"/>
    <w:basedOn w:val="a"/>
    <w:qFormat/>
    <w:rsid w:val="006C326D"/>
    <w:rPr>
      <w:color w:val="00000A"/>
      <w:sz w:val="28"/>
    </w:rPr>
  </w:style>
  <w:style w:type="paragraph" w:customStyle="1" w:styleId="Standard">
    <w:name w:val="Standard"/>
    <w:qFormat/>
    <w:rsid w:val="007549FE"/>
    <w:pPr>
      <w:widowControl w:val="0"/>
      <w:suppressAutoHyphens/>
      <w:textAlignment w:val="baseline"/>
    </w:pPr>
    <w:rPr>
      <w:rFonts w:ascii="Times New Roman" w:eastAsia="Arial Unicode MS" w:hAnsi="Times New Roman" w:cs="Tahoma"/>
      <w:kern w:val="2"/>
      <w:sz w:val="24"/>
      <w:szCs w:val="24"/>
      <w:lang w:eastAsia="ru-RU"/>
    </w:rPr>
  </w:style>
  <w:style w:type="paragraph" w:styleId="aff2">
    <w:name w:val="No Spacing"/>
    <w:uiPriority w:val="1"/>
    <w:qFormat/>
    <w:rsid w:val="007549FE"/>
    <w:pPr>
      <w:suppressAutoHyphens/>
      <w:textAlignment w:val="baseline"/>
    </w:pPr>
    <w:rPr>
      <w:rFonts w:cs="Times New Roman"/>
      <w:kern w:val="2"/>
      <w:sz w:val="24"/>
      <w:lang w:eastAsia="ru-RU"/>
    </w:rPr>
  </w:style>
  <w:style w:type="paragraph" w:customStyle="1" w:styleId="aff3">
    <w:name w:val="Блочная цитата"/>
    <w:basedOn w:val="Standard"/>
    <w:qFormat/>
    <w:rsid w:val="007549FE"/>
    <w:pPr>
      <w:spacing w:after="283"/>
      <w:ind w:left="567" w:right="567"/>
    </w:pPr>
  </w:style>
  <w:style w:type="paragraph" w:customStyle="1" w:styleId="Default">
    <w:name w:val="Default"/>
    <w:qFormat/>
    <w:rsid w:val="00B23988"/>
    <w:pPr>
      <w:spacing w:after="200" w:line="276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numbering" w:customStyle="1" w:styleId="WW8Num4">
    <w:name w:val="WW8Num4"/>
    <w:qFormat/>
    <w:rsid w:val="007549FE"/>
  </w:style>
  <w:style w:type="numbering" w:customStyle="1" w:styleId="WW8Num8">
    <w:name w:val="WW8Num8"/>
    <w:qFormat/>
    <w:rsid w:val="007549FE"/>
  </w:style>
  <w:style w:type="table" w:styleId="aff4">
    <w:name w:val="Table Grid"/>
    <w:basedOn w:val="a1"/>
    <w:uiPriority w:val="59"/>
    <w:rsid w:val="00C62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5">
    <w:name w:val="Hyperlink"/>
    <w:basedOn w:val="a0"/>
    <w:uiPriority w:val="99"/>
    <w:rsid w:val="00145065"/>
    <w:rPr>
      <w:rFonts w:cs="Times New Roman"/>
      <w:color w:val="0000FF"/>
      <w:u w:val="single"/>
    </w:rPr>
  </w:style>
  <w:style w:type="character" w:customStyle="1" w:styleId="WW8Num13z0">
    <w:name w:val="WW8Num13z0"/>
    <w:rsid w:val="006B7AF9"/>
    <w:rPr>
      <w:rFonts w:ascii="Symbol" w:hAnsi="Symbol" w:cs="Symbol" w:hint="default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0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kin.ds@mse77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35BF2FD7F5CFCF9E2D3AA06DC3660E9798B9350D49A8E766516B898CF6AB474294A6CA8DABvB2F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8B5B4-A8F2-424F-81A7-332570864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13</Pages>
  <Words>8612</Words>
  <Characters>49090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Науменко В.А.</dc:creator>
  <dc:description/>
  <cp:lastModifiedBy>Ольга А. Шлыкова</cp:lastModifiedBy>
  <cp:revision>367</cp:revision>
  <cp:lastPrinted>2020-06-11T08:51:00Z</cp:lastPrinted>
  <dcterms:created xsi:type="dcterms:W3CDTF">2019-10-24T07:15:00Z</dcterms:created>
  <dcterms:modified xsi:type="dcterms:W3CDTF">2026-05-27T12:46:00Z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