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DF" w:rsidRDefault="006C087F" w:rsidP="006C087F">
      <w:pPr>
        <w:jc w:val="right"/>
        <w:rPr>
          <w:rFonts w:ascii="PT Astra Serif" w:hAnsi="PT Astra Serif"/>
          <w:sz w:val="28"/>
          <w:szCs w:val="28"/>
        </w:rPr>
      </w:pPr>
      <w:r w:rsidRPr="006C087F">
        <w:rPr>
          <w:rFonts w:ascii="PT Astra Serif" w:hAnsi="PT Astra Serif"/>
          <w:sz w:val="28"/>
          <w:szCs w:val="28"/>
        </w:rPr>
        <w:t>Приложение</w:t>
      </w:r>
    </w:p>
    <w:p w:rsidR="006C087F" w:rsidRDefault="006C087F" w:rsidP="006C087F">
      <w:pPr>
        <w:jc w:val="right"/>
        <w:rPr>
          <w:rFonts w:ascii="PT Astra Serif" w:hAnsi="PT Astra Serif"/>
          <w:sz w:val="28"/>
          <w:szCs w:val="28"/>
        </w:rPr>
      </w:pPr>
    </w:p>
    <w:p w:rsidR="006C087F" w:rsidRDefault="006C087F" w:rsidP="006C087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Техническое задание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0034C">
        <w:rPr>
          <w:rFonts w:ascii="PT Astra Serif" w:hAnsi="PT Astra Serif"/>
          <w:b/>
          <w:sz w:val="28"/>
          <w:szCs w:val="28"/>
        </w:rPr>
        <w:t xml:space="preserve">1. Паяльный </w:t>
      </w:r>
      <w:r>
        <w:rPr>
          <w:rFonts w:ascii="PT Astra Serif" w:hAnsi="PT Astra Serif"/>
          <w:b/>
          <w:sz w:val="28"/>
          <w:szCs w:val="28"/>
        </w:rPr>
        <w:t xml:space="preserve">жир (не менее </w:t>
      </w:r>
      <w:r w:rsidR="00506BD3">
        <w:rPr>
          <w:rFonts w:ascii="PT Astra Serif" w:hAnsi="PT Astra Serif"/>
          <w:b/>
          <w:sz w:val="28"/>
          <w:szCs w:val="28"/>
        </w:rPr>
        <w:t>100 мл</w:t>
      </w:r>
      <w:r>
        <w:rPr>
          <w:rFonts w:ascii="PT Astra Serif" w:hAnsi="PT Astra Serif"/>
          <w:b/>
          <w:sz w:val="28"/>
          <w:szCs w:val="28"/>
        </w:rPr>
        <w:t>)</w:t>
      </w:r>
      <w:r w:rsidR="00E42681">
        <w:rPr>
          <w:rFonts w:ascii="PT Astra Serif" w:hAnsi="PT Astra Serif"/>
          <w:b/>
          <w:sz w:val="28"/>
          <w:szCs w:val="28"/>
        </w:rPr>
        <w:t xml:space="preserve"> </w:t>
      </w:r>
      <w:r w:rsidR="00E42681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– </w:t>
      </w:r>
      <w:r w:rsidR="00506BD3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1</w:t>
      </w:r>
      <w:r w:rsidR="00E42681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 шт.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Пайка в качестве нейтрального или активного флюса, обл</w:t>
      </w:r>
      <w:r>
        <w:rPr>
          <w:rFonts w:ascii="PT Astra Serif" w:hAnsi="PT Astra Serif"/>
          <w:sz w:val="24"/>
          <w:szCs w:val="24"/>
        </w:rPr>
        <w:t>уживание наконечника паяльника.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Тип:</w:t>
      </w:r>
      <w:r>
        <w:rPr>
          <w:rFonts w:ascii="PT Astra Serif" w:hAnsi="PT Astra Serif"/>
          <w:sz w:val="24"/>
          <w:szCs w:val="24"/>
        </w:rPr>
        <w:t xml:space="preserve"> Нейтральный или активный.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Агрегатное состояние:</w:t>
      </w:r>
      <w:r>
        <w:rPr>
          <w:rFonts w:ascii="PT Astra Serif" w:hAnsi="PT Astra Serif"/>
          <w:sz w:val="24"/>
          <w:szCs w:val="24"/>
        </w:rPr>
        <w:t xml:space="preserve"> Пастообразное.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Упаковка:</w:t>
      </w:r>
      <w:r>
        <w:rPr>
          <w:rFonts w:ascii="PT Astra Serif" w:hAnsi="PT Astra Serif"/>
          <w:sz w:val="24"/>
          <w:szCs w:val="24"/>
        </w:rPr>
        <w:t xml:space="preserve"> пластиковая банка.</w:t>
      </w:r>
    </w:p>
    <w:p w:rsidR="0010034C" w:rsidRPr="0010034C" w:rsidRDefault="0010034C" w:rsidP="0010034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Особенности:</w:t>
      </w:r>
      <w:r w:rsidRPr="0010034C">
        <w:rPr>
          <w:rFonts w:ascii="PT Astra Serif" w:hAnsi="PT Astra Serif"/>
          <w:sz w:val="24"/>
          <w:szCs w:val="24"/>
        </w:rPr>
        <w:t xml:space="preserve"> Хорошо держится на металлических контактах, обеспечивает точное дозирование. Не требует удаления остатков после пайки (при использовании нейтрального), легко удаляется </w:t>
      </w:r>
      <w:proofErr w:type="spellStart"/>
      <w:r w:rsidRPr="0010034C">
        <w:rPr>
          <w:rFonts w:ascii="PT Astra Serif" w:hAnsi="PT Astra Serif"/>
          <w:sz w:val="24"/>
          <w:szCs w:val="24"/>
        </w:rPr>
        <w:t>изопр</w:t>
      </w:r>
      <w:r>
        <w:rPr>
          <w:rFonts w:ascii="PT Astra Serif" w:hAnsi="PT Astra Serif"/>
          <w:sz w:val="24"/>
          <w:szCs w:val="24"/>
        </w:rPr>
        <w:t>опанолом</w:t>
      </w:r>
      <w:proofErr w:type="spellEnd"/>
      <w:r>
        <w:rPr>
          <w:rFonts w:ascii="PT Astra Serif" w:hAnsi="PT Astra Serif"/>
          <w:sz w:val="24"/>
          <w:szCs w:val="24"/>
        </w:rPr>
        <w:t xml:space="preserve"> или бензином «Калоша».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2. Перчатки рабочие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– </w:t>
      </w:r>
      <w:r w:rsidR="00496C79">
        <w:rPr>
          <w:rFonts w:ascii="PT Astra Serif" w:hAnsi="PT Astra Serif"/>
          <w:b/>
          <w:sz w:val="28"/>
          <w:szCs w:val="28"/>
        </w:rPr>
        <w:t>50</w:t>
      </w:r>
      <w:r>
        <w:rPr>
          <w:rFonts w:ascii="PT Astra Serif" w:hAnsi="PT Astra Serif"/>
          <w:b/>
          <w:sz w:val="28"/>
          <w:szCs w:val="28"/>
        </w:rPr>
        <w:t xml:space="preserve"> пар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Защита рук при выполнении строительны</w:t>
      </w:r>
      <w:r>
        <w:rPr>
          <w:rFonts w:ascii="PT Astra Serif" w:hAnsi="PT Astra Serif"/>
          <w:sz w:val="24"/>
          <w:szCs w:val="24"/>
        </w:rPr>
        <w:t>х, монтажных и ремонтных работ.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Материал:</w:t>
      </w:r>
      <w:r w:rsidRPr="0010034C">
        <w:rPr>
          <w:rFonts w:ascii="PT Astra Serif" w:hAnsi="PT Astra Serif"/>
          <w:sz w:val="24"/>
          <w:szCs w:val="24"/>
        </w:rPr>
        <w:t xml:space="preserve"> Полиэстер, нейлон, акрил с полимерным (латексным, полиуре</w:t>
      </w:r>
      <w:r>
        <w:rPr>
          <w:rFonts w:ascii="PT Astra Serif" w:hAnsi="PT Astra Serif"/>
          <w:sz w:val="24"/>
          <w:szCs w:val="24"/>
        </w:rPr>
        <w:t xml:space="preserve">тановым, </w:t>
      </w:r>
      <w:proofErr w:type="spellStart"/>
      <w:r>
        <w:rPr>
          <w:rFonts w:ascii="PT Astra Serif" w:hAnsi="PT Astra Serif"/>
          <w:sz w:val="24"/>
          <w:szCs w:val="24"/>
        </w:rPr>
        <w:t>нитриловым</w:t>
      </w:r>
      <w:proofErr w:type="spellEnd"/>
      <w:r>
        <w:rPr>
          <w:rFonts w:ascii="PT Astra Serif" w:hAnsi="PT Astra Serif"/>
          <w:sz w:val="24"/>
          <w:szCs w:val="24"/>
        </w:rPr>
        <w:t>) покрытием.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Покрытие:</w:t>
      </w:r>
      <w:r w:rsidRPr="0010034C">
        <w:rPr>
          <w:rFonts w:ascii="PT Astra Serif" w:hAnsi="PT Astra Serif"/>
          <w:sz w:val="24"/>
          <w:szCs w:val="24"/>
        </w:rPr>
        <w:t xml:space="preserve"> Обеспечивает защиту от порезов, проколов,</w:t>
      </w:r>
      <w:r>
        <w:rPr>
          <w:rFonts w:ascii="PT Astra Serif" w:hAnsi="PT Astra Serif"/>
          <w:sz w:val="24"/>
          <w:szCs w:val="24"/>
        </w:rPr>
        <w:t xml:space="preserve"> улучшает сцепление с деталями.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Размер:</w:t>
      </w:r>
      <w:r>
        <w:rPr>
          <w:rFonts w:ascii="PT Astra Serif" w:hAnsi="PT Astra Serif"/>
          <w:sz w:val="24"/>
          <w:szCs w:val="24"/>
        </w:rPr>
        <w:t xml:space="preserve"> Универсальный (M, L, XL).</w:t>
      </w:r>
    </w:p>
    <w:p w:rsidR="006229EE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Количество:</w:t>
      </w:r>
      <w:r w:rsidRPr="0010034C">
        <w:rPr>
          <w:rFonts w:ascii="PT Astra Serif" w:hAnsi="PT Astra Serif"/>
          <w:sz w:val="24"/>
          <w:szCs w:val="24"/>
        </w:rPr>
        <w:t xml:space="preserve"> 20 пар.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Припой </w:t>
      </w:r>
      <w:proofErr w:type="gramStart"/>
      <w:r>
        <w:rPr>
          <w:rFonts w:ascii="PT Astra Serif" w:hAnsi="PT Astra Serif"/>
          <w:b/>
          <w:sz w:val="28"/>
          <w:szCs w:val="28"/>
        </w:rPr>
        <w:t>ПОС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61 (в бухте ≥ 100 гр.)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– </w:t>
      </w:r>
      <w:r w:rsidR="00496C79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 шт.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Лужение и пайка </w:t>
      </w:r>
      <w:proofErr w:type="spellStart"/>
      <w:r w:rsidRPr="0010034C">
        <w:rPr>
          <w:rFonts w:ascii="PT Astra Serif" w:hAnsi="PT Astra Serif"/>
          <w:sz w:val="24"/>
          <w:szCs w:val="24"/>
        </w:rPr>
        <w:t>электро</w:t>
      </w:r>
      <w:proofErr w:type="spellEnd"/>
      <w:r w:rsidRPr="0010034C">
        <w:rPr>
          <w:rFonts w:ascii="PT Astra Serif" w:hAnsi="PT Astra Serif"/>
          <w:sz w:val="24"/>
          <w:szCs w:val="24"/>
        </w:rPr>
        <w:t xml:space="preserve">- и </w:t>
      </w:r>
      <w:r>
        <w:rPr>
          <w:rFonts w:ascii="PT Astra Serif" w:hAnsi="PT Astra Serif"/>
          <w:sz w:val="24"/>
          <w:szCs w:val="24"/>
        </w:rPr>
        <w:t>радиоаппаратуры, печатных схем.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Состав:</w:t>
      </w:r>
      <w:r w:rsidRPr="0010034C">
        <w:rPr>
          <w:rFonts w:ascii="PT Astra Serif" w:hAnsi="PT Astra Serif"/>
          <w:sz w:val="24"/>
          <w:szCs w:val="24"/>
        </w:rPr>
        <w:t xml:space="preserve"> Sn60Pb40 (олово 59</w:t>
      </w:r>
      <w:r>
        <w:rPr>
          <w:rFonts w:ascii="PT Astra Serif" w:hAnsi="PT Astra Serif"/>
          <w:sz w:val="24"/>
          <w:szCs w:val="24"/>
        </w:rPr>
        <w:t>-61 %, свинец — остальное).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Диаметр:</w:t>
      </w:r>
      <w:r>
        <w:rPr>
          <w:rFonts w:ascii="PT Astra Serif" w:hAnsi="PT Astra Serif"/>
          <w:sz w:val="24"/>
          <w:szCs w:val="24"/>
        </w:rPr>
        <w:t xml:space="preserve"> от 1,0 мм до 3,0 мм.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Рабочая температура:</w:t>
      </w:r>
      <w:r>
        <w:rPr>
          <w:rFonts w:ascii="PT Astra Serif" w:hAnsi="PT Astra Serif"/>
          <w:sz w:val="24"/>
          <w:szCs w:val="24"/>
        </w:rPr>
        <w:t xml:space="preserve"> 160 -200 °C.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Содержание флюса:</w:t>
      </w:r>
      <w:r w:rsidRPr="0010034C">
        <w:rPr>
          <w:rFonts w:ascii="PT Astra Serif" w:hAnsi="PT Astra Serif"/>
          <w:sz w:val="24"/>
          <w:szCs w:val="24"/>
        </w:rPr>
        <w:t xml:space="preserve"> 2,5 % (для </w:t>
      </w:r>
      <w:r>
        <w:rPr>
          <w:rFonts w:ascii="PT Astra Serif" w:hAnsi="PT Astra Serif"/>
          <w:sz w:val="24"/>
          <w:szCs w:val="24"/>
        </w:rPr>
        <w:t>трубчатого припоя с канифолью).</w:t>
      </w:r>
    </w:p>
    <w:p w:rsidR="006229EE" w:rsidRPr="0010034C" w:rsidRDefault="006229EE" w:rsidP="006229E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Применение:</w:t>
      </w:r>
      <w:r w:rsidRPr="0010034C">
        <w:rPr>
          <w:rFonts w:ascii="PT Astra Serif" w:hAnsi="PT Astra Serif"/>
          <w:sz w:val="24"/>
          <w:szCs w:val="24"/>
        </w:rPr>
        <w:t xml:space="preserve"> Для пайки </w:t>
      </w:r>
      <w:proofErr w:type="spellStart"/>
      <w:r w:rsidRPr="0010034C">
        <w:rPr>
          <w:rFonts w:ascii="PT Astra Serif" w:hAnsi="PT Astra Serif"/>
          <w:sz w:val="24"/>
          <w:szCs w:val="24"/>
        </w:rPr>
        <w:t>электро</w:t>
      </w:r>
      <w:proofErr w:type="spellEnd"/>
      <w:r w:rsidRPr="0010034C">
        <w:rPr>
          <w:rFonts w:ascii="PT Astra Serif" w:hAnsi="PT Astra Serif"/>
          <w:sz w:val="24"/>
          <w:szCs w:val="24"/>
        </w:rPr>
        <w:t>- и радиоаппар</w:t>
      </w:r>
      <w:r>
        <w:rPr>
          <w:rFonts w:ascii="PT Astra Serif" w:hAnsi="PT Astra Serif"/>
          <w:sz w:val="24"/>
          <w:szCs w:val="24"/>
        </w:rPr>
        <w:t>атуры, где недопустим перегрев.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Pr="0010034C">
        <w:rPr>
          <w:rFonts w:ascii="PT Astra Serif" w:hAnsi="PT Astra Serif"/>
          <w:b/>
          <w:sz w:val="28"/>
          <w:szCs w:val="28"/>
        </w:rPr>
        <w:t>. Спирт изопропиловый (для очистки печатных плат)</w:t>
      </w:r>
      <w:r w:rsidR="0044033F">
        <w:rPr>
          <w:rFonts w:ascii="PT Astra Serif" w:hAnsi="PT Astra Serif"/>
          <w:b/>
          <w:sz w:val="28"/>
          <w:szCs w:val="28"/>
        </w:rPr>
        <w:t xml:space="preserve"> – 5 бут.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Очистка печатных плат, удаление остатков флюса, обезжиривание поверхностей, протирка деталей перед пайкой.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Внешний вид:</w:t>
      </w:r>
      <w:r w:rsidRPr="0010034C">
        <w:rPr>
          <w:rFonts w:ascii="PT Astra Serif" w:hAnsi="PT Astra Serif"/>
          <w:sz w:val="24"/>
          <w:szCs w:val="24"/>
        </w:rPr>
        <w:t xml:space="preserve"> Прозрачная, бесцветная жидкость.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Запах:</w:t>
      </w:r>
      <w:r w:rsidRPr="0010034C">
        <w:rPr>
          <w:rFonts w:ascii="PT Astra Serif" w:hAnsi="PT Astra Serif"/>
          <w:sz w:val="24"/>
          <w:szCs w:val="24"/>
        </w:rPr>
        <w:t xml:space="preserve"> Спиртовой.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 xml:space="preserve">Плотность при 25 °C: </w:t>
      </w:r>
      <w:r w:rsidRPr="0010034C">
        <w:rPr>
          <w:rFonts w:ascii="PT Astra Serif" w:hAnsi="PT Astra Serif"/>
          <w:sz w:val="24"/>
          <w:szCs w:val="24"/>
        </w:rPr>
        <w:t>0,785 г/см³.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Температура воспламенения:</w:t>
      </w:r>
      <w:r w:rsidRPr="0010034C">
        <w:rPr>
          <w:rFonts w:ascii="PT Astra Serif" w:hAnsi="PT Astra Serif"/>
          <w:sz w:val="24"/>
          <w:szCs w:val="24"/>
        </w:rPr>
        <w:t xml:space="preserve"> 12 °C.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Объем:</w:t>
      </w:r>
      <w:r w:rsidRPr="0010034C">
        <w:rPr>
          <w:rFonts w:ascii="PT Astra Serif" w:hAnsi="PT Astra Serif"/>
          <w:sz w:val="24"/>
          <w:szCs w:val="24"/>
        </w:rPr>
        <w:t xml:space="preserve"> 1 л.</w:t>
      </w:r>
      <w:r w:rsidR="00496C79">
        <w:rPr>
          <w:rFonts w:ascii="PT Astra Serif" w:hAnsi="PT Astra Serif"/>
          <w:sz w:val="24"/>
          <w:szCs w:val="24"/>
        </w:rPr>
        <w:t xml:space="preserve"> В бутылке.</w:t>
      </w:r>
    </w:p>
    <w:p w:rsidR="00E46606" w:rsidRPr="00F77303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Применение:</w:t>
      </w:r>
      <w:r w:rsidRPr="0010034C">
        <w:rPr>
          <w:rFonts w:ascii="PT Astra Serif" w:hAnsi="PT Astra Serif"/>
          <w:sz w:val="24"/>
          <w:szCs w:val="24"/>
        </w:rPr>
        <w:t xml:space="preserve"> Превосходное средство для мягкой, но эффективной очистки печатных плат, контактов ре</w:t>
      </w:r>
      <w:r>
        <w:rPr>
          <w:rFonts w:ascii="PT Astra Serif" w:hAnsi="PT Astra Serif"/>
          <w:sz w:val="24"/>
          <w:szCs w:val="24"/>
        </w:rPr>
        <w:t>ле, компонентов и оборудования.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proofErr w:type="spellStart"/>
      <w:r>
        <w:rPr>
          <w:rFonts w:ascii="PT Astra Serif" w:hAnsi="PT Astra Serif"/>
          <w:b/>
          <w:sz w:val="28"/>
          <w:szCs w:val="28"/>
        </w:rPr>
        <w:t>Суперклей-гель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– </w:t>
      </w:r>
      <w:r w:rsidR="0029426D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0 шт.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Быстрое с</w:t>
      </w:r>
      <w:r>
        <w:rPr>
          <w:rFonts w:ascii="PT Astra Serif" w:hAnsi="PT Astra Serif"/>
          <w:sz w:val="24"/>
          <w:szCs w:val="24"/>
        </w:rPr>
        <w:t>клеивание различных материалов.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Тип:</w:t>
      </w:r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Суперклей-гель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Цвет:</w:t>
      </w:r>
      <w:r>
        <w:rPr>
          <w:rFonts w:ascii="PT Astra Serif" w:hAnsi="PT Astra Serif"/>
          <w:sz w:val="24"/>
          <w:szCs w:val="24"/>
        </w:rPr>
        <w:t xml:space="preserve"> Прозрачный.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Время схватывания:</w:t>
      </w:r>
      <w:r>
        <w:rPr>
          <w:rFonts w:ascii="PT Astra Serif" w:hAnsi="PT Astra Serif"/>
          <w:sz w:val="24"/>
          <w:szCs w:val="24"/>
        </w:rPr>
        <w:t xml:space="preserve"> 5–15 секунд.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Время отвердевания:</w:t>
      </w:r>
      <w:r>
        <w:rPr>
          <w:rFonts w:ascii="PT Astra Serif" w:hAnsi="PT Astra Serif"/>
          <w:sz w:val="24"/>
          <w:szCs w:val="24"/>
        </w:rPr>
        <w:t xml:space="preserve"> 1 минута.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 w:rsidRPr="0010034C">
        <w:rPr>
          <w:rFonts w:ascii="PT Astra Serif" w:hAnsi="PT Astra Serif"/>
          <w:b/>
          <w:sz w:val="24"/>
          <w:szCs w:val="24"/>
        </w:rPr>
        <w:t>Термоустойчивость</w:t>
      </w:r>
      <w:proofErr w:type="spellEnd"/>
      <w:r w:rsidRPr="0010034C">
        <w:rPr>
          <w:rFonts w:ascii="PT Astra Serif" w:hAnsi="PT Astra Serif"/>
          <w:b/>
          <w:sz w:val="24"/>
          <w:szCs w:val="24"/>
        </w:rPr>
        <w:t xml:space="preserve">: </w:t>
      </w:r>
      <w:r>
        <w:rPr>
          <w:rFonts w:ascii="PT Astra Serif" w:hAnsi="PT Astra Serif"/>
          <w:sz w:val="24"/>
          <w:szCs w:val="24"/>
        </w:rPr>
        <w:t>от -30 до +90 °C.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Прочность соединения:</w:t>
      </w:r>
      <w:r>
        <w:rPr>
          <w:rFonts w:ascii="PT Astra Serif" w:hAnsi="PT Astra Serif"/>
          <w:sz w:val="24"/>
          <w:szCs w:val="24"/>
        </w:rPr>
        <w:t xml:space="preserve"> ≥ 204 кг/см².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Количество:</w:t>
      </w:r>
      <w:r>
        <w:rPr>
          <w:rFonts w:ascii="PT Astra Serif" w:hAnsi="PT Astra Serif"/>
          <w:sz w:val="24"/>
          <w:szCs w:val="24"/>
        </w:rPr>
        <w:t xml:space="preserve"> 20 туб/флаконов ≥ 3 гр.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Pr="0010034C">
        <w:rPr>
          <w:rFonts w:ascii="PT Astra Serif" w:hAnsi="PT Astra Serif"/>
          <w:b/>
          <w:sz w:val="28"/>
          <w:szCs w:val="28"/>
        </w:rPr>
        <w:t>. Цапонлак бесцве</w:t>
      </w:r>
      <w:r>
        <w:rPr>
          <w:rFonts w:ascii="PT Astra Serif" w:hAnsi="PT Astra Serif"/>
          <w:b/>
          <w:sz w:val="28"/>
          <w:szCs w:val="28"/>
        </w:rPr>
        <w:t xml:space="preserve">тный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– 2 шт.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lastRenderedPageBreak/>
        <w:t>Назначение:</w:t>
      </w:r>
      <w:r w:rsidRPr="0010034C">
        <w:rPr>
          <w:rFonts w:ascii="PT Astra Serif" w:hAnsi="PT Astra Serif"/>
          <w:sz w:val="24"/>
          <w:szCs w:val="24"/>
        </w:rPr>
        <w:t xml:space="preserve"> Защита печатных плат и мест пайки от влаги, коррозии, пыли, окисления, искрения</w:t>
      </w:r>
      <w:r>
        <w:rPr>
          <w:rFonts w:ascii="PT Astra Serif" w:hAnsi="PT Astra Serif"/>
          <w:sz w:val="24"/>
          <w:szCs w:val="24"/>
        </w:rPr>
        <w:t>, короткого замыкания и пробоя.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Состав:</w:t>
      </w:r>
      <w:r w:rsidRPr="0010034C">
        <w:rPr>
          <w:rFonts w:ascii="PT Astra Serif" w:hAnsi="PT Astra Serif"/>
          <w:sz w:val="24"/>
          <w:szCs w:val="24"/>
        </w:rPr>
        <w:t xml:space="preserve"> Раствор целлюлозы (нитроцеллюлозы или акрилового сополимера) в летучих органических растворителях с добавлением пластификат</w:t>
      </w:r>
      <w:r>
        <w:rPr>
          <w:rFonts w:ascii="PT Astra Serif" w:hAnsi="PT Astra Serif"/>
          <w:sz w:val="24"/>
          <w:szCs w:val="24"/>
        </w:rPr>
        <w:t>оров и органических красителей.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Время высыхания</w:t>
      </w:r>
      <w:r w:rsidRPr="0010034C">
        <w:rPr>
          <w:rFonts w:ascii="PT Astra Serif" w:hAnsi="PT Astra Serif"/>
          <w:sz w:val="24"/>
          <w:szCs w:val="24"/>
        </w:rPr>
        <w:t>: Не более 20 минут при температуре 20±2 °C.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Особенности:</w:t>
      </w:r>
      <w:r w:rsidRPr="0010034C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10034C">
        <w:rPr>
          <w:rFonts w:ascii="PT Astra Serif" w:hAnsi="PT Astra Serif"/>
          <w:sz w:val="24"/>
          <w:szCs w:val="24"/>
        </w:rPr>
        <w:t>Водостойкий</w:t>
      </w:r>
      <w:proofErr w:type="gramEnd"/>
      <w:r w:rsidRPr="0010034C">
        <w:rPr>
          <w:rFonts w:ascii="PT Astra Serif" w:hAnsi="PT Astra Serif"/>
          <w:sz w:val="24"/>
          <w:szCs w:val="24"/>
        </w:rPr>
        <w:t>, крышка с кисточкой.</w:t>
      </w:r>
    </w:p>
    <w:p w:rsidR="00E46606" w:rsidRPr="0010034C" w:rsidRDefault="00E46606" w:rsidP="00E4660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034C">
        <w:rPr>
          <w:rFonts w:ascii="PT Astra Serif" w:hAnsi="PT Astra Serif"/>
          <w:b/>
          <w:sz w:val="24"/>
          <w:szCs w:val="24"/>
        </w:rPr>
        <w:t>Объем:</w:t>
      </w:r>
      <w:r>
        <w:rPr>
          <w:rFonts w:ascii="PT Astra Serif" w:hAnsi="PT Astra Serif"/>
          <w:sz w:val="24"/>
          <w:szCs w:val="24"/>
        </w:rPr>
        <w:t xml:space="preserve"> 20–30 мл.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Pr="00F4101F">
        <w:rPr>
          <w:rFonts w:ascii="PT Astra Serif" w:hAnsi="PT Astra Serif"/>
          <w:b/>
          <w:sz w:val="28"/>
          <w:szCs w:val="28"/>
        </w:rPr>
        <w:t>. Смазка ЦИАТИМ-201 (1 банка) (аналог</w:t>
      </w:r>
      <w:r>
        <w:rPr>
          <w:rFonts w:ascii="PT Astra Serif" w:hAnsi="PT Astra Serif"/>
          <w:b/>
          <w:sz w:val="28"/>
          <w:szCs w:val="28"/>
        </w:rPr>
        <w:t xml:space="preserve"> запрошенной смазки «</w:t>
      </w:r>
      <w:proofErr w:type="spellStart"/>
      <w:r>
        <w:rPr>
          <w:rFonts w:ascii="PT Astra Serif" w:hAnsi="PT Astra Serif"/>
          <w:b/>
          <w:sz w:val="28"/>
          <w:szCs w:val="28"/>
        </w:rPr>
        <w:t>Циатим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1»)</w:t>
      </w:r>
      <w:r w:rsidR="0029426D">
        <w:rPr>
          <w:rFonts w:ascii="PT Astra Serif" w:hAnsi="PT Astra Serif"/>
          <w:b/>
          <w:sz w:val="28"/>
          <w:szCs w:val="28"/>
        </w:rPr>
        <w:t xml:space="preserve"> – 4 шт.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Назначение:</w:t>
      </w:r>
      <w:r w:rsidRPr="00F4101F">
        <w:rPr>
          <w:rFonts w:ascii="PT Astra Serif" w:hAnsi="PT Astra Serif"/>
          <w:sz w:val="24"/>
          <w:szCs w:val="24"/>
        </w:rPr>
        <w:t xml:space="preserve"> Смазывание малонагруженных узлов трения качения и скольжени</w:t>
      </w:r>
      <w:r>
        <w:rPr>
          <w:rFonts w:ascii="PT Astra Serif" w:hAnsi="PT Astra Serif"/>
          <w:sz w:val="24"/>
          <w:szCs w:val="24"/>
        </w:rPr>
        <w:t>я, защита от износа и коррозии.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Тип:</w:t>
      </w:r>
      <w:r w:rsidRPr="00F4101F">
        <w:rPr>
          <w:rFonts w:ascii="PT Astra Serif" w:hAnsi="PT Astra Serif"/>
          <w:sz w:val="24"/>
          <w:szCs w:val="24"/>
        </w:rPr>
        <w:t xml:space="preserve"> Пластичная, антифрикционная,</w:t>
      </w:r>
      <w:r>
        <w:rPr>
          <w:rFonts w:ascii="PT Astra Serif" w:hAnsi="PT Astra Serif"/>
          <w:sz w:val="24"/>
          <w:szCs w:val="24"/>
        </w:rPr>
        <w:t xml:space="preserve"> морозостойкая литиевая смазка.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Внешний вид:</w:t>
      </w:r>
      <w:r w:rsidRPr="00F4101F">
        <w:rPr>
          <w:rFonts w:ascii="PT Astra Serif" w:hAnsi="PT Astra Serif"/>
          <w:sz w:val="24"/>
          <w:szCs w:val="24"/>
        </w:rPr>
        <w:t xml:space="preserve"> Однородная мазь </w:t>
      </w:r>
      <w:proofErr w:type="gramStart"/>
      <w:r w:rsidRPr="00F4101F">
        <w:rPr>
          <w:rFonts w:ascii="PT Astra Serif" w:hAnsi="PT Astra Serif"/>
          <w:sz w:val="24"/>
          <w:szCs w:val="24"/>
        </w:rPr>
        <w:t>от</w:t>
      </w:r>
      <w:proofErr w:type="gramEnd"/>
      <w:r w:rsidRPr="00F4101F">
        <w:rPr>
          <w:rFonts w:ascii="PT Astra Serif" w:hAnsi="PT Astra Serif"/>
          <w:sz w:val="24"/>
          <w:szCs w:val="24"/>
        </w:rPr>
        <w:t xml:space="preserve"> светло-желто</w:t>
      </w:r>
      <w:r>
        <w:rPr>
          <w:rFonts w:ascii="PT Astra Serif" w:hAnsi="PT Astra Serif"/>
          <w:sz w:val="24"/>
          <w:szCs w:val="24"/>
        </w:rPr>
        <w:t>го до светло-коричневого цвета.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Рабочий диапазон температур:</w:t>
      </w:r>
      <w:r w:rsidRPr="00F4101F">
        <w:rPr>
          <w:rFonts w:ascii="PT Astra Serif" w:hAnsi="PT Astra Serif"/>
          <w:sz w:val="24"/>
          <w:szCs w:val="24"/>
        </w:rPr>
        <w:t xml:space="preserve"> От −60 °C до +90 </w:t>
      </w:r>
      <w:r>
        <w:rPr>
          <w:rFonts w:ascii="PT Astra Serif" w:hAnsi="PT Astra Serif"/>
          <w:sz w:val="24"/>
          <w:szCs w:val="24"/>
        </w:rPr>
        <w:t>°C (кратковременно до +140 °C).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Температура каплепадения:</w:t>
      </w:r>
      <w:r>
        <w:rPr>
          <w:rFonts w:ascii="PT Astra Serif" w:hAnsi="PT Astra Serif"/>
          <w:sz w:val="24"/>
          <w:szCs w:val="24"/>
        </w:rPr>
        <w:t xml:space="preserve"> Не ниже 170–175 °C.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Вязкость при −50 °C:</w:t>
      </w:r>
      <w:r>
        <w:rPr>
          <w:rFonts w:ascii="PT Astra Serif" w:hAnsi="PT Astra Serif"/>
          <w:sz w:val="24"/>
          <w:szCs w:val="24"/>
        </w:rPr>
        <w:t xml:space="preserve"> Не более 1100 Па·</w:t>
      </w:r>
      <w:proofErr w:type="gramStart"/>
      <w:r>
        <w:rPr>
          <w:rFonts w:ascii="PT Astra Serif" w:hAnsi="PT Astra Serif"/>
          <w:sz w:val="24"/>
          <w:szCs w:val="24"/>
        </w:rPr>
        <w:t>с</w:t>
      </w:r>
      <w:proofErr w:type="gramEnd"/>
      <w:r>
        <w:rPr>
          <w:rFonts w:ascii="PT Astra Serif" w:hAnsi="PT Astra Serif"/>
          <w:sz w:val="24"/>
          <w:szCs w:val="24"/>
        </w:rPr>
        <w:t>.</w:t>
      </w:r>
    </w:p>
    <w:p w:rsidR="00690764" w:rsidRPr="00F4101F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Упаковка:</w:t>
      </w:r>
      <w:r>
        <w:rPr>
          <w:rFonts w:ascii="PT Astra Serif" w:hAnsi="PT Astra Serif"/>
          <w:sz w:val="24"/>
          <w:szCs w:val="24"/>
        </w:rPr>
        <w:t xml:space="preserve"> Металлическая или пластиковая банка.</w:t>
      </w:r>
    </w:p>
    <w:p w:rsidR="00690764" w:rsidRDefault="00690764" w:rsidP="0069076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4101F">
        <w:rPr>
          <w:rFonts w:ascii="PT Astra Serif" w:hAnsi="PT Astra Serif"/>
          <w:b/>
          <w:sz w:val="24"/>
          <w:szCs w:val="24"/>
        </w:rPr>
        <w:t>Вес:</w:t>
      </w:r>
      <w:r>
        <w:rPr>
          <w:rFonts w:ascii="PT Astra Serif" w:hAnsi="PT Astra Serif"/>
          <w:b/>
          <w:sz w:val="24"/>
          <w:szCs w:val="24"/>
        </w:rPr>
        <w:t>≥</w:t>
      </w:r>
      <w:r w:rsidRPr="00F4101F">
        <w:rPr>
          <w:rFonts w:ascii="PT Astra Serif" w:hAnsi="PT Astra Serif"/>
          <w:sz w:val="24"/>
          <w:szCs w:val="24"/>
        </w:rPr>
        <w:t xml:space="preserve"> 0,8 кг (</w:t>
      </w:r>
      <w:r>
        <w:rPr>
          <w:rFonts w:ascii="PT Astra Serif" w:hAnsi="PT Astra Serif"/>
          <w:b/>
          <w:sz w:val="24"/>
          <w:szCs w:val="24"/>
        </w:rPr>
        <w:t>≥</w:t>
      </w:r>
      <w:r w:rsidRPr="00F4101F">
        <w:rPr>
          <w:rFonts w:ascii="PT Astra Serif" w:hAnsi="PT Astra Serif"/>
          <w:sz w:val="24"/>
          <w:szCs w:val="24"/>
        </w:rPr>
        <w:t>800 г).</w:t>
      </w:r>
    </w:p>
    <w:p w:rsidR="00C72687" w:rsidRPr="00CB1DE1" w:rsidRDefault="00C72687" w:rsidP="00C72687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</w:p>
    <w:sectPr w:rsidR="00C72687" w:rsidRPr="00CB1DE1" w:rsidSect="0076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8DB"/>
    <w:multiLevelType w:val="multilevel"/>
    <w:tmpl w:val="BC84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199"/>
    <w:multiLevelType w:val="multilevel"/>
    <w:tmpl w:val="0E64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64C52"/>
    <w:multiLevelType w:val="multilevel"/>
    <w:tmpl w:val="6E5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F2659"/>
    <w:multiLevelType w:val="multilevel"/>
    <w:tmpl w:val="B9DC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570AD"/>
    <w:multiLevelType w:val="multilevel"/>
    <w:tmpl w:val="FE68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E05F1"/>
    <w:multiLevelType w:val="multilevel"/>
    <w:tmpl w:val="6200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56CF1"/>
    <w:multiLevelType w:val="multilevel"/>
    <w:tmpl w:val="6528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26694"/>
    <w:multiLevelType w:val="multilevel"/>
    <w:tmpl w:val="F136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A0E93"/>
    <w:multiLevelType w:val="multilevel"/>
    <w:tmpl w:val="A2A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C092B"/>
    <w:multiLevelType w:val="multilevel"/>
    <w:tmpl w:val="C61A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50696"/>
    <w:multiLevelType w:val="multilevel"/>
    <w:tmpl w:val="B476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32AFB"/>
    <w:multiLevelType w:val="multilevel"/>
    <w:tmpl w:val="3E38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50CB9"/>
    <w:multiLevelType w:val="multilevel"/>
    <w:tmpl w:val="718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93E31"/>
    <w:multiLevelType w:val="multilevel"/>
    <w:tmpl w:val="5826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21C3"/>
    <w:rsid w:val="0010034C"/>
    <w:rsid w:val="0029426D"/>
    <w:rsid w:val="002D5941"/>
    <w:rsid w:val="003221C3"/>
    <w:rsid w:val="003B0DCB"/>
    <w:rsid w:val="0044033F"/>
    <w:rsid w:val="004740D5"/>
    <w:rsid w:val="00496C79"/>
    <w:rsid w:val="00506BD3"/>
    <w:rsid w:val="00553C0F"/>
    <w:rsid w:val="005D42D7"/>
    <w:rsid w:val="006229EE"/>
    <w:rsid w:val="00690764"/>
    <w:rsid w:val="006C087F"/>
    <w:rsid w:val="00733218"/>
    <w:rsid w:val="00763A8C"/>
    <w:rsid w:val="0084753E"/>
    <w:rsid w:val="008B633D"/>
    <w:rsid w:val="008B6C6C"/>
    <w:rsid w:val="009155DF"/>
    <w:rsid w:val="009215FF"/>
    <w:rsid w:val="00B40D66"/>
    <w:rsid w:val="00BF772B"/>
    <w:rsid w:val="00C64033"/>
    <w:rsid w:val="00C72687"/>
    <w:rsid w:val="00CB1DE1"/>
    <w:rsid w:val="00DD1BE6"/>
    <w:rsid w:val="00E01EE3"/>
    <w:rsid w:val="00E42681"/>
    <w:rsid w:val="00E46606"/>
    <w:rsid w:val="00E62DC6"/>
    <w:rsid w:val="00ED7C33"/>
    <w:rsid w:val="00F4101F"/>
    <w:rsid w:val="00F42AB3"/>
    <w:rsid w:val="00F6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88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Плешанов</dc:creator>
  <cp:lastModifiedBy>Бухгалтер ЦИТОВ</cp:lastModifiedBy>
  <cp:revision>8</cp:revision>
  <dcterms:created xsi:type="dcterms:W3CDTF">2026-07-22T06:57:00Z</dcterms:created>
  <dcterms:modified xsi:type="dcterms:W3CDTF">2026-07-23T05:13:00Z</dcterms:modified>
</cp:coreProperties>
</file>