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D22" w:rsidRDefault="00F35D22" w:rsidP="00F35D22">
      <w:pPr>
        <w:contextualSpacing/>
        <w:jc w:val="center"/>
        <w:rPr>
          <w:rFonts w:ascii="Times New Roman" w:eastAsia="Tinos" w:hAnsi="Times New Roman" w:cs="Times New Roman"/>
          <w:b/>
          <w:bCs/>
          <w:sz w:val="22"/>
          <w:szCs w:val="22"/>
          <w:lang w:eastAsia="ru-RU"/>
        </w:rPr>
      </w:pPr>
      <w:r w:rsidRPr="00C86C77">
        <w:rPr>
          <w:rFonts w:ascii="Times New Roman" w:eastAsia="Tinos" w:hAnsi="Times New Roman" w:cs="Times New Roman"/>
          <w:b/>
          <w:bCs/>
          <w:sz w:val="22"/>
          <w:szCs w:val="22"/>
          <w:highlight w:val="white"/>
          <w:lang w:eastAsia="ru-RU"/>
        </w:rPr>
        <w:t xml:space="preserve">КОНТРАКТ № </w:t>
      </w:r>
      <w:r w:rsidR="00B877B4">
        <w:rPr>
          <w:rFonts w:ascii="Times New Roman" w:eastAsia="Tinos" w:hAnsi="Times New Roman" w:cs="Times New Roman"/>
          <w:b/>
          <w:bCs/>
          <w:sz w:val="22"/>
          <w:szCs w:val="22"/>
          <w:lang w:eastAsia="ru-RU"/>
        </w:rPr>
        <w:t>______</w:t>
      </w:r>
    </w:p>
    <w:p w:rsidR="00FC64FE" w:rsidRDefault="00FC64FE" w:rsidP="00F35D22">
      <w:pPr>
        <w:contextualSpacing/>
        <w:jc w:val="center"/>
        <w:rPr>
          <w:rFonts w:ascii="Times New Roman" w:eastAsia="Tinos" w:hAnsi="Times New Roman" w:cs="Times New Roman"/>
          <w:b/>
          <w:bCs/>
          <w:sz w:val="22"/>
          <w:szCs w:val="22"/>
          <w:lang w:eastAsia="ru-RU"/>
        </w:rPr>
      </w:pPr>
    </w:p>
    <w:p w:rsidR="00F35D22" w:rsidRPr="008B20E3" w:rsidRDefault="008B20E3" w:rsidP="008B20E3">
      <w:pPr>
        <w:contextualSpacing/>
        <w:jc w:val="center"/>
        <w:rPr>
          <w:rFonts w:ascii="Times New Roman" w:hAnsi="Times New Roman" w:cs="Times New Roman"/>
          <w:bCs/>
          <w:color w:val="000000"/>
          <w:sz w:val="22"/>
          <w:szCs w:val="22"/>
          <w:lang w:eastAsia="x-none"/>
        </w:rPr>
      </w:pPr>
      <w:r>
        <w:rPr>
          <w:rFonts w:ascii="Times New Roman" w:eastAsia="Tinos" w:hAnsi="Times New Roman" w:cs="Times New Roman"/>
          <w:b/>
          <w:bCs/>
          <w:sz w:val="22"/>
          <w:szCs w:val="22"/>
          <w:lang w:eastAsia="ru-RU"/>
        </w:rPr>
        <w:t xml:space="preserve">ИКЗ </w:t>
      </w:r>
      <w:r w:rsidRPr="008B20E3">
        <w:rPr>
          <w:rFonts w:ascii="Times New Roman" w:eastAsia="Tinos" w:hAnsi="Times New Roman" w:cs="Times New Roman"/>
          <w:b/>
          <w:bCs/>
          <w:sz w:val="22"/>
          <w:szCs w:val="22"/>
          <w:lang w:eastAsia="ru-RU"/>
        </w:rPr>
        <w:t>____________________________</w:t>
      </w:r>
    </w:p>
    <w:p w:rsidR="00F35D22" w:rsidRPr="00C86C77" w:rsidRDefault="00F35D22" w:rsidP="00F35D22">
      <w:pPr>
        <w:contextualSpacing/>
        <w:rPr>
          <w:rFonts w:ascii="Times New Roman" w:hAnsi="Times New Roman" w:cs="Times New Roman"/>
          <w:bCs/>
          <w:sz w:val="22"/>
          <w:szCs w:val="22"/>
          <w:highlight w:val="white"/>
        </w:rPr>
      </w:pPr>
    </w:p>
    <w:p w:rsidR="00F35D22" w:rsidRPr="00C86C77" w:rsidRDefault="001D4E7A" w:rsidP="00F35D22">
      <w:pPr>
        <w:tabs>
          <w:tab w:val="left" w:pos="8364"/>
        </w:tabs>
        <w:ind w:right="-142"/>
        <w:contextualSpacing/>
        <w:rPr>
          <w:rFonts w:ascii="Times New Roman" w:hAnsi="Times New Roman" w:cs="Times New Roman"/>
          <w:i/>
          <w:sz w:val="22"/>
          <w:szCs w:val="22"/>
          <w:highlight w:val="white"/>
        </w:rPr>
      </w:pPr>
      <w:proofErr w:type="spellStart"/>
      <w:r>
        <w:rPr>
          <w:rFonts w:ascii="Times New Roman" w:eastAsia="Tinos" w:hAnsi="Times New Roman" w:cs="Times New Roman"/>
          <w:sz w:val="22"/>
          <w:szCs w:val="22"/>
          <w:highlight w:val="white"/>
          <w:lang w:eastAsia="ru-RU"/>
        </w:rPr>
        <w:t>к.п</w:t>
      </w:r>
      <w:proofErr w:type="spellEnd"/>
      <w:r>
        <w:rPr>
          <w:rFonts w:ascii="Times New Roman" w:eastAsia="Tinos" w:hAnsi="Times New Roman" w:cs="Times New Roman"/>
          <w:sz w:val="22"/>
          <w:szCs w:val="22"/>
          <w:highlight w:val="white"/>
          <w:lang w:eastAsia="ru-RU"/>
        </w:rPr>
        <w:t>. Озеро Карачи</w:t>
      </w:r>
      <w:r w:rsidR="00B877B4">
        <w:rPr>
          <w:rFonts w:ascii="Times New Roman" w:eastAsia="Tinos" w:hAnsi="Times New Roman" w:cs="Times New Roman"/>
          <w:sz w:val="22"/>
          <w:szCs w:val="22"/>
          <w:highlight w:val="white"/>
          <w:lang w:eastAsia="ru-RU"/>
        </w:rPr>
        <w:t xml:space="preserve"> </w:t>
      </w:r>
      <w:proofErr w:type="gramStart"/>
      <w:r w:rsidR="00B877B4">
        <w:rPr>
          <w:rFonts w:ascii="Times New Roman" w:eastAsia="Tinos" w:hAnsi="Times New Roman" w:cs="Times New Roman"/>
          <w:sz w:val="22"/>
          <w:szCs w:val="22"/>
          <w:highlight w:val="white"/>
          <w:lang w:eastAsia="ru-RU"/>
        </w:rPr>
        <w:tab/>
        <w:t>«</w:t>
      </w:r>
      <w:proofErr w:type="gramEnd"/>
      <w:r w:rsidR="00B877B4">
        <w:rPr>
          <w:rFonts w:ascii="Times New Roman" w:eastAsia="Tinos" w:hAnsi="Times New Roman" w:cs="Times New Roman"/>
          <w:sz w:val="22"/>
          <w:szCs w:val="22"/>
          <w:highlight w:val="white"/>
          <w:lang w:eastAsia="ru-RU"/>
        </w:rPr>
        <w:t>__</w:t>
      </w:r>
      <w:r w:rsidR="00F35D22" w:rsidRPr="00C86C77">
        <w:rPr>
          <w:rFonts w:ascii="Times New Roman" w:eastAsia="Tinos" w:hAnsi="Times New Roman" w:cs="Times New Roman"/>
          <w:sz w:val="22"/>
          <w:szCs w:val="22"/>
          <w:highlight w:val="white"/>
          <w:lang w:eastAsia="ru-RU"/>
        </w:rPr>
        <w:t xml:space="preserve">» </w:t>
      </w:r>
      <w:r w:rsidR="00B877B4">
        <w:rPr>
          <w:rFonts w:ascii="Times New Roman" w:eastAsia="Tinos" w:hAnsi="Times New Roman" w:cs="Times New Roman"/>
          <w:sz w:val="22"/>
          <w:szCs w:val="22"/>
          <w:highlight w:val="white"/>
          <w:lang w:eastAsia="ru-RU"/>
        </w:rPr>
        <w:t xml:space="preserve">________ </w:t>
      </w:r>
      <w:r w:rsidR="008B20E3">
        <w:rPr>
          <w:rFonts w:ascii="Times New Roman" w:eastAsia="Tinos" w:hAnsi="Times New Roman" w:cs="Times New Roman"/>
          <w:sz w:val="22"/>
          <w:szCs w:val="22"/>
          <w:highlight w:val="white"/>
          <w:lang w:eastAsia="ru-RU"/>
        </w:rPr>
        <w:t>2026</w:t>
      </w:r>
      <w:r w:rsidR="00F35D22" w:rsidRPr="00C86C77">
        <w:rPr>
          <w:rFonts w:ascii="Times New Roman" w:eastAsia="Tinos" w:hAnsi="Times New Roman" w:cs="Times New Roman"/>
          <w:sz w:val="22"/>
          <w:szCs w:val="22"/>
          <w:highlight w:val="white"/>
          <w:lang w:eastAsia="ru-RU"/>
        </w:rPr>
        <w:t xml:space="preserve"> г.</w:t>
      </w:r>
    </w:p>
    <w:p w:rsidR="00F35D22" w:rsidRPr="00C86C77" w:rsidRDefault="00F35D22" w:rsidP="00F35D22">
      <w:pPr>
        <w:contextualSpacing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</w:p>
    <w:p w:rsidR="00F35D22" w:rsidRPr="001D4E7A" w:rsidRDefault="001D4E7A" w:rsidP="00F35D22">
      <w:pPr>
        <w:keepNext/>
        <w:ind w:firstLine="426"/>
        <w:jc w:val="both"/>
        <w:outlineLvl w:val="0"/>
        <w:rPr>
          <w:rFonts w:ascii="Times New Roman" w:hAnsi="Times New Roman" w:cs="Times New Roman"/>
          <w:bCs/>
          <w:color w:val="000000"/>
          <w:kern w:val="32"/>
          <w:sz w:val="22"/>
          <w:szCs w:val="22"/>
          <w:lang w:val="x-none" w:eastAsia="en-US"/>
        </w:rPr>
      </w:pPr>
      <w:r w:rsidRPr="001D4E7A">
        <w:rPr>
          <w:rFonts w:ascii="Times New Roman" w:hAnsi="Times New Roman"/>
          <w:sz w:val="22"/>
          <w:szCs w:val="22"/>
        </w:rPr>
        <w:t>Федеральное государственное бюджетное учреждение детский психоневрологический санаторий «Озеро Карачи» Министерства здравоохранения  Российской Федерации (ФГБУ ДПНС «Озеро Карачи» Минздрава России</w:t>
      </w:r>
      <w:r w:rsidR="00F35D22" w:rsidRPr="001D4E7A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),</w:t>
      </w:r>
      <w:r w:rsidR="00F35D22" w:rsidRPr="001D4E7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именуемое в дальнейшем «Заказчик», в лице</w:t>
      </w:r>
      <w:r w:rsidR="00F35D22" w:rsidRPr="001D4E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A6BA1">
        <w:rPr>
          <w:rFonts w:ascii="Times New Roman" w:hAnsi="Times New Roman" w:cs="Times New Roman"/>
          <w:sz w:val="22"/>
          <w:szCs w:val="22"/>
        </w:rPr>
        <w:t>и.о</w:t>
      </w:r>
      <w:proofErr w:type="spellEnd"/>
      <w:r w:rsidR="00CA6BA1">
        <w:rPr>
          <w:rFonts w:ascii="Times New Roman" w:hAnsi="Times New Roman" w:cs="Times New Roman"/>
          <w:sz w:val="22"/>
          <w:szCs w:val="22"/>
        </w:rPr>
        <w:t>. г</w:t>
      </w:r>
      <w:r w:rsidRPr="001D4E7A">
        <w:rPr>
          <w:rFonts w:ascii="Times New Roman" w:hAnsi="Times New Roman"/>
          <w:sz w:val="22"/>
          <w:szCs w:val="22"/>
        </w:rPr>
        <w:t xml:space="preserve">лавного врача </w:t>
      </w:r>
      <w:proofErr w:type="spellStart"/>
      <w:r w:rsidR="008B20E3">
        <w:rPr>
          <w:rFonts w:ascii="Times New Roman" w:hAnsi="Times New Roman"/>
          <w:sz w:val="22"/>
          <w:szCs w:val="22"/>
        </w:rPr>
        <w:t>Кисс</w:t>
      </w:r>
      <w:proofErr w:type="spellEnd"/>
      <w:r w:rsidR="008B20E3">
        <w:rPr>
          <w:rFonts w:ascii="Times New Roman" w:hAnsi="Times New Roman"/>
          <w:sz w:val="22"/>
          <w:szCs w:val="22"/>
        </w:rPr>
        <w:t xml:space="preserve"> Елены Ивановны</w:t>
      </w:r>
      <w:r w:rsidRPr="001D4E7A">
        <w:rPr>
          <w:rFonts w:ascii="Times New Roman" w:hAnsi="Times New Roman"/>
          <w:sz w:val="22"/>
          <w:szCs w:val="22"/>
        </w:rPr>
        <w:t>, действую</w:t>
      </w:r>
      <w:r w:rsidR="00CA6BA1">
        <w:rPr>
          <w:rFonts w:ascii="Times New Roman" w:hAnsi="Times New Roman"/>
          <w:sz w:val="22"/>
          <w:szCs w:val="22"/>
        </w:rPr>
        <w:t>щего</w:t>
      </w:r>
      <w:r w:rsidRPr="001D4E7A">
        <w:rPr>
          <w:rFonts w:ascii="Times New Roman" w:hAnsi="Times New Roman"/>
          <w:sz w:val="22"/>
          <w:szCs w:val="22"/>
        </w:rPr>
        <w:t xml:space="preserve"> на основании Приказа Минздрава России №</w:t>
      </w:r>
      <w:r w:rsidR="00E50C77">
        <w:rPr>
          <w:rFonts w:ascii="Times New Roman" w:hAnsi="Times New Roman"/>
          <w:sz w:val="22"/>
          <w:szCs w:val="22"/>
        </w:rPr>
        <w:t xml:space="preserve"> </w:t>
      </w:r>
      <w:r w:rsidR="008B20E3">
        <w:rPr>
          <w:rFonts w:ascii="Times New Roman" w:hAnsi="Times New Roman"/>
          <w:sz w:val="22"/>
          <w:szCs w:val="22"/>
        </w:rPr>
        <w:t>303пк</w:t>
      </w:r>
      <w:r w:rsidRPr="001D4E7A">
        <w:rPr>
          <w:rFonts w:ascii="Times New Roman" w:hAnsi="Times New Roman"/>
          <w:sz w:val="22"/>
          <w:szCs w:val="22"/>
        </w:rPr>
        <w:t xml:space="preserve"> от </w:t>
      </w:r>
      <w:r w:rsidR="008B20E3">
        <w:rPr>
          <w:rFonts w:ascii="Times New Roman" w:hAnsi="Times New Roman"/>
          <w:sz w:val="22"/>
          <w:szCs w:val="22"/>
        </w:rPr>
        <w:t>19.12.2022</w:t>
      </w:r>
      <w:r w:rsidRPr="001D4E7A">
        <w:rPr>
          <w:rFonts w:ascii="Times New Roman" w:hAnsi="Times New Roman"/>
          <w:sz w:val="22"/>
          <w:szCs w:val="22"/>
        </w:rPr>
        <w:t>г.</w:t>
      </w:r>
      <w:r w:rsidR="00F35D22" w:rsidRPr="001D4E7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с одной стороны</w:t>
      </w:r>
      <w:r w:rsidR="00F35D22" w:rsidRPr="001D4E7A">
        <w:rPr>
          <w:rFonts w:ascii="Times New Roman" w:hAnsi="Times New Roman" w:cs="Times New Roman"/>
          <w:sz w:val="22"/>
          <w:szCs w:val="22"/>
        </w:rPr>
        <w:t>, и</w:t>
      </w:r>
      <w:r w:rsidR="00E84A53">
        <w:rPr>
          <w:rFonts w:ascii="Times New Roman" w:hAnsi="Times New Roman" w:cs="Times New Roman"/>
          <w:sz w:val="22"/>
          <w:szCs w:val="22"/>
        </w:rPr>
        <w:t>_______________</w:t>
      </w:r>
      <w:r w:rsidR="00F35D22" w:rsidRPr="001D4E7A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,</w:t>
      </w:r>
      <w:r w:rsidR="00F35D22" w:rsidRPr="001D4E7A">
        <w:rPr>
          <w:rFonts w:ascii="Times New Roman" w:hAnsi="Times New Roman" w:cs="Times New Roman"/>
          <w:b/>
          <w:bCs/>
          <w:kern w:val="32"/>
          <w:sz w:val="22"/>
          <w:szCs w:val="22"/>
          <w:lang w:eastAsia="en-US"/>
        </w:rPr>
        <w:t xml:space="preserve"> </w:t>
      </w:r>
      <w:r w:rsidR="00F35D22" w:rsidRPr="001D4E7A">
        <w:rPr>
          <w:rFonts w:ascii="Times New Roman" w:hAnsi="Times New Roman" w:cs="Times New Roman"/>
          <w:bCs/>
          <w:kern w:val="32"/>
          <w:sz w:val="22"/>
          <w:szCs w:val="22"/>
          <w:lang w:val="x-none" w:eastAsia="en-US"/>
        </w:rPr>
        <w:t xml:space="preserve">в лице </w:t>
      </w:r>
      <w:r w:rsidR="00E84A53">
        <w:rPr>
          <w:rFonts w:ascii="Times New Roman" w:hAnsi="Times New Roman" w:cs="Times New Roman"/>
          <w:bCs/>
          <w:kern w:val="32"/>
          <w:sz w:val="22"/>
          <w:szCs w:val="22"/>
          <w:lang w:eastAsia="en-US"/>
        </w:rPr>
        <w:t>____________</w:t>
      </w:r>
      <w:r w:rsidR="00F35D22" w:rsidRPr="001D4E7A">
        <w:rPr>
          <w:rFonts w:ascii="Times New Roman" w:hAnsi="Times New Roman" w:cs="Times New Roman"/>
          <w:bCs/>
          <w:kern w:val="32"/>
          <w:sz w:val="22"/>
          <w:szCs w:val="22"/>
          <w:lang w:eastAsia="en-US"/>
        </w:rPr>
        <w:t>,</w:t>
      </w:r>
      <w:r w:rsidR="00F35D22" w:rsidRPr="001D4E7A">
        <w:rPr>
          <w:rFonts w:ascii="Times New Roman" w:hAnsi="Times New Roman" w:cs="Times New Roman"/>
          <w:bCs/>
          <w:kern w:val="32"/>
          <w:sz w:val="22"/>
          <w:szCs w:val="22"/>
          <w:lang w:val="x-none" w:eastAsia="en-US"/>
        </w:rPr>
        <w:t xml:space="preserve"> действующ</w:t>
      </w:r>
      <w:r w:rsidR="00F35D22" w:rsidRPr="001D4E7A">
        <w:rPr>
          <w:rFonts w:ascii="Times New Roman" w:hAnsi="Times New Roman" w:cs="Times New Roman"/>
          <w:bCs/>
          <w:kern w:val="32"/>
          <w:sz w:val="22"/>
          <w:szCs w:val="22"/>
          <w:lang w:eastAsia="en-US"/>
        </w:rPr>
        <w:t>его</w:t>
      </w:r>
      <w:r w:rsidR="00F35D22" w:rsidRPr="001D4E7A">
        <w:rPr>
          <w:rFonts w:ascii="Times New Roman" w:hAnsi="Times New Roman" w:cs="Times New Roman"/>
          <w:bCs/>
          <w:kern w:val="32"/>
          <w:sz w:val="22"/>
          <w:szCs w:val="22"/>
          <w:lang w:val="x-none" w:eastAsia="en-US"/>
        </w:rPr>
        <w:t xml:space="preserve"> на основании </w:t>
      </w:r>
      <w:r w:rsidR="00E84A53">
        <w:rPr>
          <w:rFonts w:ascii="Times New Roman" w:hAnsi="Times New Roman" w:cs="Times New Roman"/>
          <w:bCs/>
          <w:kern w:val="32"/>
          <w:sz w:val="22"/>
          <w:szCs w:val="22"/>
          <w:lang w:eastAsia="en-US"/>
        </w:rPr>
        <w:t>________</w:t>
      </w:r>
      <w:r w:rsidR="00F35D22" w:rsidRPr="001D4E7A">
        <w:rPr>
          <w:rFonts w:ascii="Times New Roman" w:hAnsi="Times New Roman" w:cs="Times New Roman"/>
          <w:bCs/>
          <w:kern w:val="32"/>
          <w:sz w:val="22"/>
          <w:szCs w:val="22"/>
          <w:lang w:val="x-none" w:eastAsia="en-US"/>
        </w:rPr>
        <w:t>, именуемый в дальнейшем «</w:t>
      </w:r>
      <w:r w:rsidR="00F35D22" w:rsidRPr="001D4E7A">
        <w:rPr>
          <w:rFonts w:ascii="Times New Roman" w:hAnsi="Times New Roman" w:cs="Times New Roman"/>
          <w:bCs/>
          <w:kern w:val="32"/>
          <w:sz w:val="22"/>
          <w:szCs w:val="22"/>
          <w:lang w:eastAsia="en-US"/>
        </w:rPr>
        <w:t>Исполнитель</w:t>
      </w:r>
      <w:r w:rsidR="00F35D22" w:rsidRPr="001D4E7A">
        <w:rPr>
          <w:rFonts w:ascii="Times New Roman" w:hAnsi="Times New Roman" w:cs="Times New Roman"/>
          <w:bCs/>
          <w:kern w:val="32"/>
          <w:sz w:val="22"/>
          <w:szCs w:val="22"/>
          <w:lang w:val="x-none" w:eastAsia="en-US"/>
        </w:rPr>
        <w:t xml:space="preserve">», с </w:t>
      </w:r>
      <w:r w:rsidR="00F35D22" w:rsidRPr="001D4E7A">
        <w:rPr>
          <w:rFonts w:ascii="Times New Roman" w:hAnsi="Times New Roman" w:cs="Times New Roman"/>
          <w:bCs/>
          <w:kern w:val="32"/>
          <w:sz w:val="22"/>
          <w:szCs w:val="22"/>
          <w:lang w:eastAsia="en-US"/>
        </w:rPr>
        <w:t>другой</w:t>
      </w:r>
      <w:r w:rsidR="00F35D22" w:rsidRPr="001D4E7A">
        <w:rPr>
          <w:rFonts w:ascii="Times New Roman" w:hAnsi="Times New Roman" w:cs="Times New Roman"/>
          <w:bCs/>
          <w:kern w:val="32"/>
          <w:sz w:val="22"/>
          <w:szCs w:val="22"/>
          <w:lang w:val="x-none" w:eastAsia="en-US"/>
        </w:rPr>
        <w:t xml:space="preserve"> стороны, в дальнейшем именуемые Стороны,</w:t>
      </w:r>
      <w:r w:rsidR="00F35D22" w:rsidRPr="001D4E7A">
        <w:rPr>
          <w:rFonts w:ascii="Times New Roman" w:hAnsi="Times New Roman" w:cs="Times New Roman"/>
          <w:sz w:val="22"/>
          <w:szCs w:val="22"/>
        </w:rPr>
        <w:t xml:space="preserve"> </w:t>
      </w:r>
      <w:r w:rsidR="00F35D22" w:rsidRPr="001D4E7A">
        <w:rPr>
          <w:rFonts w:ascii="Times New Roman" w:hAnsi="Times New Roman" w:cs="Times New Roman"/>
          <w:bCs/>
          <w:kern w:val="32"/>
          <w:sz w:val="22"/>
          <w:szCs w:val="22"/>
          <w:lang w:val="x-none" w:eastAsia="en-US"/>
        </w:rPr>
        <w:t>на основании п.</w:t>
      </w:r>
      <w:r w:rsidRPr="001D4E7A">
        <w:rPr>
          <w:rFonts w:ascii="Times New Roman" w:hAnsi="Times New Roman" w:cs="Times New Roman"/>
          <w:bCs/>
          <w:kern w:val="32"/>
          <w:sz w:val="22"/>
          <w:szCs w:val="22"/>
          <w:lang w:eastAsia="en-US"/>
        </w:rPr>
        <w:t>4</w:t>
      </w:r>
      <w:r w:rsidR="00F35D22" w:rsidRPr="001D4E7A">
        <w:rPr>
          <w:rFonts w:ascii="Times New Roman" w:hAnsi="Times New Roman" w:cs="Times New Roman"/>
          <w:bCs/>
          <w:kern w:val="32"/>
          <w:sz w:val="22"/>
          <w:szCs w:val="22"/>
          <w:lang w:val="x-none" w:eastAsia="en-US"/>
        </w:rPr>
        <w:t xml:space="preserve"> ч.1 ст.93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</w:t>
      </w:r>
      <w:r w:rsidR="00F35D22" w:rsidRPr="001D4E7A">
        <w:rPr>
          <w:rFonts w:ascii="Times New Roman" w:hAnsi="Times New Roman" w:cs="Times New Roman"/>
          <w:bCs/>
          <w:kern w:val="32"/>
          <w:sz w:val="22"/>
          <w:szCs w:val="22"/>
          <w:lang w:eastAsia="en-US"/>
        </w:rPr>
        <w:t xml:space="preserve"> заключили настоящий Контракт (далее – Контракт) </w:t>
      </w:r>
      <w:r w:rsidR="00F35D22" w:rsidRPr="001D4E7A">
        <w:rPr>
          <w:rFonts w:ascii="Times New Roman" w:hAnsi="Times New Roman" w:cs="Times New Roman"/>
          <w:bCs/>
          <w:kern w:val="32"/>
          <w:sz w:val="22"/>
          <w:szCs w:val="22"/>
          <w:lang w:val="x-none" w:eastAsia="en-US"/>
        </w:rPr>
        <w:t>о нижеследующем:</w:t>
      </w:r>
    </w:p>
    <w:p w:rsidR="00F35D22" w:rsidRPr="001D4E7A" w:rsidRDefault="00F35D22" w:rsidP="00F35D22">
      <w:pPr>
        <w:widowControl w:val="0"/>
        <w:ind w:firstLine="709"/>
        <w:jc w:val="center"/>
        <w:rPr>
          <w:rFonts w:ascii="Times New Roman" w:eastAsia="Calibri" w:hAnsi="Times New Roman" w:cs="Times New Roman"/>
          <w:b/>
          <w:sz w:val="22"/>
          <w:szCs w:val="22"/>
          <w:lang w:val="x-none" w:eastAsia="ar-SA"/>
        </w:rPr>
      </w:pPr>
    </w:p>
    <w:p w:rsidR="00F35D22" w:rsidRPr="00C86C77" w:rsidRDefault="00F35D22" w:rsidP="00F35D22">
      <w:pPr>
        <w:widowControl w:val="0"/>
        <w:ind w:firstLine="709"/>
        <w:jc w:val="center"/>
        <w:rPr>
          <w:rFonts w:ascii="Times New Roman" w:eastAsia="Calibri" w:hAnsi="Times New Roman" w:cs="Times New Roman"/>
          <w:b/>
          <w:sz w:val="22"/>
          <w:szCs w:val="22"/>
          <w:lang w:eastAsia="ar-SA"/>
        </w:rPr>
      </w:pPr>
      <w:r w:rsidRPr="00C86C77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1. ПРЕДМЕТ КОНТРАКТА</w:t>
      </w:r>
    </w:p>
    <w:p w:rsidR="00F35D22" w:rsidRPr="001D4E7A" w:rsidRDefault="00F35D22" w:rsidP="00F35D22">
      <w:pPr>
        <w:widowControl w:val="0"/>
        <w:ind w:firstLine="426"/>
        <w:jc w:val="both"/>
        <w:rPr>
          <w:rFonts w:ascii="Times New Roman" w:eastAsia="Calibri" w:hAnsi="Times New Roman" w:cs="Times New Roman"/>
          <w:sz w:val="22"/>
          <w:szCs w:val="22"/>
          <w:lang w:eastAsia="ar-SA"/>
        </w:rPr>
      </w:pPr>
      <w:r w:rsidRPr="001D4E7A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1.1. </w:t>
      </w:r>
      <w:r w:rsidRPr="001D4E7A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По настоящему </w:t>
      </w:r>
      <w:r w:rsidRPr="001D4E7A">
        <w:rPr>
          <w:rFonts w:ascii="Times New Roman" w:hAnsi="Times New Roman" w:cs="Times New Roman"/>
          <w:bCs/>
          <w:kern w:val="32"/>
          <w:sz w:val="22"/>
          <w:szCs w:val="22"/>
          <w:lang w:eastAsia="en-US"/>
        </w:rPr>
        <w:t>Контракту</w:t>
      </w:r>
      <w:r w:rsidRPr="001D4E7A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Исполнитель обязуется по заданию Заказчика осуществить проверку технического состояния т</w:t>
      </w:r>
      <w:r w:rsidR="00B877B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ранспортного средства Заказчика, указанных в Приложении №1 к настоящему договору, </w:t>
      </w:r>
      <w:r w:rsidRPr="001D4E7A">
        <w:rPr>
          <w:rFonts w:ascii="Times New Roman" w:eastAsia="Times New Roman" w:hAnsi="Times New Roman" w:cs="Times New Roman"/>
          <w:sz w:val="22"/>
          <w:szCs w:val="22"/>
          <w:lang w:eastAsia="ru-RU"/>
        </w:rPr>
        <w:t>(в том числе его частей, предметов его дополнительного оборудования) на предмет его соответствия обязательным требованиям безопасности транспортных средств (далее – Технический осмотр)</w:t>
      </w:r>
      <w:r w:rsidRPr="001D4E7A">
        <w:rPr>
          <w:rFonts w:ascii="Times New Roman" w:eastAsia="Calibri" w:hAnsi="Times New Roman" w:cs="Times New Roman"/>
          <w:sz w:val="22"/>
          <w:szCs w:val="22"/>
          <w:lang w:eastAsia="ar-SA"/>
        </w:rPr>
        <w:t>, а Заказчик обязуется принять оказанные услуги и обеспечить их оплату.</w:t>
      </w:r>
    </w:p>
    <w:p w:rsidR="00F35D22" w:rsidRPr="005A465E" w:rsidRDefault="00F35D22" w:rsidP="00F35D22">
      <w:pPr>
        <w:widowControl w:val="0"/>
        <w:suppressAutoHyphens/>
        <w:ind w:firstLine="426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1D4E7A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1.2. </w:t>
      </w:r>
      <w:r w:rsidRPr="001D4E7A">
        <w:rPr>
          <w:rFonts w:ascii="Times New Roman" w:eastAsia="Times New Roman" w:hAnsi="Times New Roman" w:cs="Times New Roman"/>
          <w:sz w:val="22"/>
          <w:szCs w:val="22"/>
          <w:lang w:eastAsia="ru-RU"/>
        </w:rPr>
        <w:t>Срок проведения Технического осмотра:</w:t>
      </w:r>
      <w:r w:rsidRPr="005A465E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Транспортное средство должно быть предоставлено Исполнителю в день и час, согласованный Сторонами.</w:t>
      </w:r>
    </w:p>
    <w:p w:rsidR="00F35D22" w:rsidRPr="00A95E14" w:rsidRDefault="00F35D22" w:rsidP="00F35D22">
      <w:pPr>
        <w:widowControl w:val="0"/>
        <w:suppressAutoHyphens/>
        <w:ind w:firstLine="426"/>
        <w:jc w:val="both"/>
        <w:rPr>
          <w:rFonts w:ascii="Times New Roman" w:eastAsia="Times New Roman" w:hAnsi="Times New Roman" w:cs="Times New Roman"/>
          <w:i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1.3</w:t>
      </w:r>
      <w:r w:rsidRPr="005C3284">
        <w:rPr>
          <w:rFonts w:ascii="Times New Roman" w:eastAsia="Times New Roman" w:hAnsi="Times New Roman" w:cs="Times New Roman"/>
          <w:sz w:val="22"/>
          <w:szCs w:val="22"/>
          <w:lang w:eastAsia="ru-RU"/>
        </w:rPr>
        <w:t>. Технический осмотр проводится</w:t>
      </w:r>
      <w:r w:rsidR="0092691E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на базе Исполнителя</w:t>
      </w:r>
      <w:r w:rsidRPr="005C328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по адресу: </w:t>
      </w:r>
      <w:r w:rsidR="00E57734" w:rsidRPr="00A95E14">
        <w:rPr>
          <w:rFonts w:ascii="Times New Roman" w:eastAsia="Times New Roman" w:hAnsi="Times New Roman" w:cs="Times New Roman"/>
          <w:b/>
          <w:i/>
          <w:sz w:val="22"/>
          <w:szCs w:val="22"/>
          <w:u w:val="single"/>
          <w:lang w:eastAsia="ru-RU"/>
        </w:rPr>
        <w:t xml:space="preserve">в пределах рабочего поселка Чаны, Новосибирской области (точный адрес указывается по итогам определения </w:t>
      </w:r>
      <w:proofErr w:type="spellStart"/>
      <w:r w:rsidR="00E57734" w:rsidRPr="00A95E14">
        <w:rPr>
          <w:rFonts w:ascii="Times New Roman" w:eastAsia="Times New Roman" w:hAnsi="Times New Roman" w:cs="Times New Roman"/>
          <w:b/>
          <w:i/>
          <w:sz w:val="22"/>
          <w:szCs w:val="22"/>
          <w:u w:val="single"/>
          <w:lang w:eastAsia="ru-RU"/>
        </w:rPr>
        <w:t>Исполнтеля</w:t>
      </w:r>
      <w:proofErr w:type="spellEnd"/>
      <w:r w:rsidR="00E57734" w:rsidRPr="00A95E14">
        <w:rPr>
          <w:rFonts w:ascii="Times New Roman" w:eastAsia="Times New Roman" w:hAnsi="Times New Roman" w:cs="Times New Roman"/>
          <w:b/>
          <w:i/>
          <w:sz w:val="22"/>
          <w:szCs w:val="22"/>
          <w:u w:val="single"/>
          <w:lang w:eastAsia="ru-RU"/>
        </w:rPr>
        <w:t>)</w:t>
      </w:r>
      <w:r w:rsidRPr="00A95E14">
        <w:rPr>
          <w:rFonts w:ascii="Times New Roman" w:eastAsia="Times New Roman" w:hAnsi="Times New Roman" w:cs="Times New Roman"/>
          <w:i/>
          <w:sz w:val="22"/>
          <w:szCs w:val="22"/>
          <w:lang w:eastAsia="ru-RU"/>
        </w:rPr>
        <w:t>.</w:t>
      </w:r>
    </w:p>
    <w:p w:rsidR="00F35D22" w:rsidRPr="00C86C77" w:rsidRDefault="00F35D22" w:rsidP="00F35D22">
      <w:pPr>
        <w:widowControl w:val="0"/>
        <w:suppressAutoHyphens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ar-SA"/>
        </w:rPr>
      </w:pPr>
    </w:p>
    <w:p w:rsidR="00F35D22" w:rsidRPr="00C86C77" w:rsidRDefault="00F35D22" w:rsidP="00F35D22">
      <w:pPr>
        <w:widowControl w:val="0"/>
        <w:ind w:firstLine="1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86C77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F35D22" w:rsidRDefault="00F35D22" w:rsidP="00F35D22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5C3284">
        <w:rPr>
          <w:rFonts w:ascii="Times New Roman" w:eastAsia="Times New Roman" w:hAnsi="Times New Roman" w:cs="Times New Roman"/>
          <w:sz w:val="22"/>
          <w:szCs w:val="22"/>
          <w:lang w:eastAsia="ru-RU"/>
        </w:rPr>
        <w:t>2.1. Заказчик обязан:</w:t>
      </w:r>
    </w:p>
    <w:p w:rsidR="00F35D22" w:rsidRDefault="00F35D22" w:rsidP="00F35D22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2.1.1. Представить</w:t>
      </w:r>
      <w:r w:rsidRPr="005C328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Исполнителю Транспортное средство и свидетельство о регистрации Транспортного средства или паспорт транспортного средства, указанного в п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ункте 1.1. настоящего </w:t>
      </w:r>
      <w:r w:rsidRPr="00C86C77">
        <w:rPr>
          <w:rFonts w:ascii="Times New Roman" w:hAnsi="Times New Roman" w:cs="Times New Roman"/>
          <w:bCs/>
          <w:kern w:val="32"/>
          <w:sz w:val="22"/>
          <w:szCs w:val="22"/>
          <w:lang w:eastAsia="en-US"/>
        </w:rPr>
        <w:t>Контракт</w:t>
      </w:r>
      <w:r>
        <w:rPr>
          <w:rFonts w:ascii="Times New Roman" w:hAnsi="Times New Roman" w:cs="Times New Roman"/>
          <w:bCs/>
          <w:kern w:val="32"/>
          <w:sz w:val="22"/>
          <w:szCs w:val="22"/>
          <w:lang w:eastAsia="en-US"/>
        </w:rPr>
        <w:t>а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</w:p>
    <w:p w:rsidR="00F35D22" w:rsidRDefault="00F35D22" w:rsidP="00F35D22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2.1.2. </w:t>
      </w:r>
      <w:r w:rsidRPr="005C3284">
        <w:rPr>
          <w:rFonts w:ascii="Times New Roman" w:eastAsia="Times New Roman" w:hAnsi="Times New Roman" w:cs="Times New Roman"/>
          <w:sz w:val="22"/>
          <w:szCs w:val="22"/>
          <w:lang w:eastAsia="ru-RU"/>
        </w:rPr>
        <w:t>Принять оказанные Исполнителем услуги по акту оказанных услуг по техническому осмотру. При наличии претензий к оказанным Исполнителем услугам Заказчик указывает об этом в акте оказанных услуг по техническому осмотру. Акт оказанных услуг по техническому осмотру подписывается Сторонами.</w:t>
      </w:r>
    </w:p>
    <w:p w:rsidR="00F35D22" w:rsidRDefault="00F35D22" w:rsidP="00F35D22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5C3284">
        <w:rPr>
          <w:rFonts w:ascii="Times New Roman" w:eastAsia="Times New Roman" w:hAnsi="Times New Roman" w:cs="Times New Roman"/>
          <w:sz w:val="22"/>
          <w:szCs w:val="22"/>
          <w:lang w:eastAsia="ru-RU"/>
        </w:rPr>
        <w:t>2.1.3. Оплатить Исполнителю стоимость оказанных услуг по техническому осмотру в сроки и в порядке, предусм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отренные разделом 3 настоящего </w:t>
      </w:r>
      <w:r w:rsidRPr="00C86C77">
        <w:rPr>
          <w:rFonts w:ascii="Times New Roman" w:hAnsi="Times New Roman" w:cs="Times New Roman"/>
          <w:bCs/>
          <w:kern w:val="32"/>
          <w:sz w:val="22"/>
          <w:szCs w:val="22"/>
          <w:lang w:eastAsia="en-US"/>
        </w:rPr>
        <w:t>Контракт</w:t>
      </w:r>
      <w:r w:rsidRPr="005C328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а. </w:t>
      </w:r>
    </w:p>
    <w:p w:rsidR="00F35D22" w:rsidRDefault="00F35D22" w:rsidP="00F35D22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5C328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2.1.4. В случае, если услуги по техническому осмотру по настоящему </w:t>
      </w:r>
      <w:r w:rsidRPr="00C86C77">
        <w:rPr>
          <w:rFonts w:ascii="Times New Roman" w:hAnsi="Times New Roman" w:cs="Times New Roman"/>
          <w:bCs/>
          <w:kern w:val="32"/>
          <w:sz w:val="22"/>
          <w:szCs w:val="22"/>
          <w:lang w:eastAsia="en-US"/>
        </w:rPr>
        <w:t>Контракт</w:t>
      </w:r>
      <w:r w:rsidRPr="005C3284">
        <w:rPr>
          <w:rFonts w:ascii="Times New Roman" w:eastAsia="Times New Roman" w:hAnsi="Times New Roman" w:cs="Times New Roman"/>
          <w:sz w:val="22"/>
          <w:szCs w:val="22"/>
          <w:lang w:eastAsia="ru-RU"/>
        </w:rPr>
        <w:t>у оказаны Исполнителем с недостатками, Заказчик вправе по своему выбору потребовать от Исполнителя:</w:t>
      </w:r>
    </w:p>
    <w:p w:rsidR="00F35D22" w:rsidRDefault="00F35D22" w:rsidP="00F35D22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5C3284">
        <w:rPr>
          <w:rFonts w:ascii="Times New Roman" w:eastAsia="Times New Roman" w:hAnsi="Times New Roman" w:cs="Times New Roman"/>
          <w:sz w:val="22"/>
          <w:szCs w:val="22"/>
          <w:lang w:eastAsia="ru-RU"/>
        </w:rPr>
        <w:t>2.1.4.1. безвозмездного устране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ния недостатков в разумный срок.</w:t>
      </w:r>
    </w:p>
    <w:p w:rsidR="00F35D22" w:rsidRDefault="00F35D22" w:rsidP="00F35D22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5C328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2.1.5. Заказчик вправе отказаться от исполнения настоящего </w:t>
      </w:r>
      <w:r w:rsidRPr="00C86C77">
        <w:rPr>
          <w:rFonts w:ascii="Times New Roman" w:hAnsi="Times New Roman" w:cs="Times New Roman"/>
          <w:bCs/>
          <w:kern w:val="32"/>
          <w:sz w:val="22"/>
          <w:szCs w:val="22"/>
          <w:lang w:eastAsia="en-US"/>
        </w:rPr>
        <w:t>Контракт</w:t>
      </w:r>
      <w:r>
        <w:rPr>
          <w:rFonts w:ascii="Times New Roman" w:hAnsi="Times New Roman" w:cs="Times New Roman"/>
          <w:bCs/>
          <w:kern w:val="32"/>
          <w:sz w:val="22"/>
          <w:szCs w:val="22"/>
          <w:lang w:eastAsia="en-US"/>
        </w:rPr>
        <w:t>а</w:t>
      </w:r>
      <w:r w:rsidRPr="005C3284">
        <w:rPr>
          <w:rFonts w:ascii="Times New Roman" w:eastAsia="Times New Roman" w:hAnsi="Times New Roman" w:cs="Times New Roman"/>
          <w:sz w:val="22"/>
          <w:szCs w:val="22"/>
          <w:lang w:eastAsia="ru-RU"/>
        </w:rPr>
        <w:t>, предупредив об этом исполнителя за _</w:t>
      </w:r>
      <w:r w:rsidRPr="005A465E">
        <w:rPr>
          <w:rFonts w:ascii="Times New Roman" w:eastAsia="Times New Roman" w:hAnsi="Times New Roman" w:cs="Times New Roman"/>
          <w:sz w:val="22"/>
          <w:szCs w:val="22"/>
          <w:lang w:eastAsia="ru-RU"/>
        </w:rPr>
        <w:t>10 (десять) дней</w:t>
      </w:r>
      <w:r w:rsidRPr="005C3284">
        <w:rPr>
          <w:rFonts w:ascii="Times New Roman" w:eastAsia="Times New Roman" w:hAnsi="Times New Roman" w:cs="Times New Roman"/>
          <w:sz w:val="22"/>
          <w:szCs w:val="22"/>
          <w:lang w:eastAsia="ru-RU"/>
        </w:rPr>
        <w:t>_ и оплатив фактически оказанные Исполнителем услуги по техническому осмотру.</w:t>
      </w:r>
    </w:p>
    <w:p w:rsidR="00F35D22" w:rsidRDefault="00F35D22" w:rsidP="00F35D22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5C3284">
        <w:rPr>
          <w:rFonts w:ascii="Times New Roman" w:eastAsia="Times New Roman" w:hAnsi="Times New Roman" w:cs="Times New Roman"/>
          <w:sz w:val="22"/>
          <w:szCs w:val="22"/>
          <w:lang w:eastAsia="ru-RU"/>
        </w:rPr>
        <w:t>2.2. Исполнитель обязан:</w:t>
      </w:r>
    </w:p>
    <w:p w:rsidR="00F35D22" w:rsidRDefault="00F35D22" w:rsidP="00F35D22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5C328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2.2.1. Принять транспортное средство и проверить представленные Заказчиком свидетельство о регистрации Транспортного средства или паспорт Транспортного средства. Исполнитель вправе в одностороннем порядке отказаться от исполнения настоящего </w:t>
      </w:r>
      <w:r w:rsidRPr="00C86C77">
        <w:rPr>
          <w:rFonts w:ascii="Times New Roman" w:hAnsi="Times New Roman" w:cs="Times New Roman"/>
          <w:bCs/>
          <w:kern w:val="32"/>
          <w:sz w:val="22"/>
          <w:szCs w:val="22"/>
          <w:lang w:eastAsia="en-US"/>
        </w:rPr>
        <w:t>Контракт</w:t>
      </w:r>
      <w:r w:rsidRPr="005C3284">
        <w:rPr>
          <w:rFonts w:ascii="Times New Roman" w:eastAsia="Times New Roman" w:hAnsi="Times New Roman" w:cs="Times New Roman"/>
          <w:sz w:val="22"/>
          <w:szCs w:val="22"/>
          <w:lang w:eastAsia="ru-RU"/>
        </w:rPr>
        <w:t>а в случаях непредставления для Технического осмотра Заказчиком, либо уполномоченным им лицом Транспортного средства, свидетельства о регистрации транспортного средства или паспорта транспортного средства.</w:t>
      </w:r>
    </w:p>
    <w:p w:rsidR="00F35D22" w:rsidRDefault="00F35D22" w:rsidP="00F35D22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5C3284">
        <w:rPr>
          <w:rFonts w:ascii="Times New Roman" w:eastAsia="Times New Roman" w:hAnsi="Times New Roman" w:cs="Times New Roman"/>
          <w:sz w:val="22"/>
          <w:szCs w:val="22"/>
          <w:lang w:eastAsia="ru-RU"/>
        </w:rPr>
        <w:t>2.2.2. Провести Технический осмотр Транспортного средств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а в срок, указанный в пункте 1.2</w:t>
      </w:r>
      <w:r w:rsidRPr="005C328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настоящего </w:t>
      </w:r>
      <w:r w:rsidRPr="00C86C77">
        <w:rPr>
          <w:rFonts w:ascii="Times New Roman" w:hAnsi="Times New Roman" w:cs="Times New Roman"/>
          <w:bCs/>
          <w:kern w:val="32"/>
          <w:sz w:val="22"/>
          <w:szCs w:val="22"/>
          <w:lang w:eastAsia="en-US"/>
        </w:rPr>
        <w:t>Контракт</w:t>
      </w:r>
      <w:r w:rsidRPr="005C328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а. </w:t>
      </w:r>
    </w:p>
    <w:p w:rsidR="00F35D22" w:rsidRDefault="00F35D22" w:rsidP="00F35D22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5C3284">
        <w:rPr>
          <w:rFonts w:ascii="Times New Roman" w:eastAsia="Times New Roman" w:hAnsi="Times New Roman" w:cs="Times New Roman"/>
          <w:sz w:val="22"/>
          <w:szCs w:val="22"/>
          <w:lang w:eastAsia="ru-RU"/>
        </w:rPr>
        <w:t>2.2.3. Обеспечить соблюдение правил проверки Транспортного средства в соответствии с Правилами проведения технического осмотра, утвержденными Правительством Российской Федерации (далее – Правила).</w:t>
      </w:r>
    </w:p>
    <w:p w:rsidR="00F35D22" w:rsidRDefault="00F35D22" w:rsidP="00F35D22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5C328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2.2.4. Обеспечить проведение Технического осмотра техническим экспертом. </w:t>
      </w:r>
    </w:p>
    <w:p w:rsidR="00F35D22" w:rsidRDefault="00F35D22" w:rsidP="00F35D22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5C3284">
        <w:rPr>
          <w:rFonts w:ascii="Times New Roman" w:eastAsia="Times New Roman" w:hAnsi="Times New Roman" w:cs="Times New Roman"/>
          <w:sz w:val="22"/>
          <w:szCs w:val="22"/>
          <w:lang w:eastAsia="ru-RU"/>
        </w:rPr>
        <w:t>2.2.5. По окончанию проведения Технического осмотра представить Заказчику следующие документы:</w:t>
      </w:r>
    </w:p>
    <w:p w:rsidR="00F35D22" w:rsidRDefault="00F35D22" w:rsidP="00F35D22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5C3284">
        <w:rPr>
          <w:rFonts w:ascii="Times New Roman" w:eastAsia="Times New Roman" w:hAnsi="Times New Roman" w:cs="Times New Roman"/>
          <w:sz w:val="22"/>
          <w:szCs w:val="22"/>
          <w:lang w:eastAsia="ru-RU"/>
        </w:rPr>
        <w:t>- акт оказанных услуг;</w:t>
      </w:r>
    </w:p>
    <w:p w:rsidR="00F35D22" w:rsidRDefault="00F35D22" w:rsidP="00F35D22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5C3284">
        <w:rPr>
          <w:rFonts w:ascii="Times New Roman" w:eastAsia="Times New Roman" w:hAnsi="Times New Roman" w:cs="Times New Roman"/>
          <w:sz w:val="22"/>
          <w:szCs w:val="22"/>
          <w:lang w:eastAsia="ru-RU"/>
        </w:rPr>
        <w:lastRenderedPageBreak/>
        <w:t>- диагностическую карту, содержащую сведения о выявленных технических неисправностях Транспортного средства и о соответствии/несоответствии Транспортного средства обязательным требованиям безопасности транспортных средств.</w:t>
      </w:r>
    </w:p>
    <w:p w:rsidR="00F35D22" w:rsidRDefault="00F35D22" w:rsidP="00F35D22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2.2.6</w:t>
      </w:r>
      <w:r w:rsidRPr="005C328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. 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срок, не превышающий 20 дней, заключить дополнительное соглашение к настоящему </w:t>
      </w:r>
      <w:r w:rsidRPr="00C86C77">
        <w:rPr>
          <w:rFonts w:ascii="Times New Roman" w:hAnsi="Times New Roman" w:cs="Times New Roman"/>
          <w:bCs/>
          <w:kern w:val="32"/>
          <w:sz w:val="22"/>
          <w:szCs w:val="22"/>
          <w:lang w:eastAsia="en-US"/>
        </w:rPr>
        <w:t>Контракт</w:t>
      </w:r>
      <w:r w:rsidRPr="005C3284">
        <w:rPr>
          <w:rFonts w:ascii="Times New Roman" w:eastAsia="Times New Roman" w:hAnsi="Times New Roman" w:cs="Times New Roman"/>
          <w:sz w:val="22"/>
          <w:szCs w:val="22"/>
          <w:lang w:eastAsia="ru-RU"/>
        </w:rPr>
        <w:t>у и провести повторный технический осмотр Транспортного средства. При проведении повторного технического осмотра Транспортного средства проверка осуществляется только в отношении показателей,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средств.</w:t>
      </w:r>
    </w:p>
    <w:p w:rsidR="00F35D22" w:rsidRPr="005C3284" w:rsidRDefault="00F35D22" w:rsidP="00F35D22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5C3284">
        <w:rPr>
          <w:rFonts w:ascii="Times New Roman" w:eastAsia="Times New Roman" w:hAnsi="Times New Roman" w:cs="Times New Roman"/>
          <w:sz w:val="22"/>
          <w:szCs w:val="22"/>
          <w:lang w:eastAsia="ru-RU"/>
        </w:rPr>
        <w:t>2.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2.7</w:t>
      </w:r>
      <w:r w:rsidRPr="005C328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. Исполнитель вправе отказаться от исполнения настоящего </w:t>
      </w:r>
      <w:r w:rsidRPr="00C86C77">
        <w:rPr>
          <w:rFonts w:ascii="Times New Roman" w:hAnsi="Times New Roman" w:cs="Times New Roman"/>
          <w:bCs/>
          <w:kern w:val="32"/>
          <w:sz w:val="22"/>
          <w:szCs w:val="22"/>
          <w:lang w:eastAsia="en-US"/>
        </w:rPr>
        <w:t>Контракт</w:t>
      </w:r>
      <w:r w:rsidRPr="005C3284">
        <w:rPr>
          <w:rFonts w:ascii="Times New Roman" w:eastAsia="Times New Roman" w:hAnsi="Times New Roman" w:cs="Times New Roman"/>
          <w:sz w:val="22"/>
          <w:szCs w:val="22"/>
          <w:lang w:eastAsia="ru-RU"/>
        </w:rPr>
        <w:t>а, предупредив о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б этом З</w:t>
      </w:r>
      <w:r w:rsidRPr="005C328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аказчика за 10 (десять) дней, при условии возмещения Заказчику убытков в полном объеме. </w:t>
      </w:r>
    </w:p>
    <w:p w:rsidR="00F35D22" w:rsidRPr="00C86C77" w:rsidRDefault="00F35D22" w:rsidP="00F35D22">
      <w:pPr>
        <w:ind w:firstLine="560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</w:p>
    <w:p w:rsidR="00F35D22" w:rsidRPr="005C3284" w:rsidRDefault="00F35D22" w:rsidP="00F35D2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</w:pPr>
      <w:r w:rsidRPr="00C86C77">
        <w:rPr>
          <w:rFonts w:ascii="Times New Roman" w:hAnsi="Times New Roman" w:cs="Times New Roman"/>
          <w:b/>
          <w:color w:val="000000" w:themeColor="text1"/>
          <w:sz w:val="22"/>
          <w:szCs w:val="22"/>
          <w:highlight w:val="white"/>
        </w:rPr>
        <w:t>3</w:t>
      </w:r>
      <w:r w:rsidRPr="005C3284">
        <w:rPr>
          <w:rFonts w:ascii="Times New Roman" w:hAnsi="Times New Roman" w:cs="Times New Roman"/>
          <w:b/>
          <w:color w:val="000000" w:themeColor="text1"/>
          <w:sz w:val="22"/>
          <w:szCs w:val="22"/>
          <w:highlight w:val="white"/>
        </w:rPr>
        <w:t xml:space="preserve">. </w:t>
      </w:r>
      <w:r w:rsidRPr="005C3284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>СТОИМОСТЬ УСЛУГ ПО ТЕХНИЧЕСКОМУ ОСМОТРУ И ПОРЯДОК ИХ ОПЛАТЫ</w:t>
      </w:r>
    </w:p>
    <w:p w:rsidR="00F35D22" w:rsidRPr="005C3284" w:rsidRDefault="00F35D22" w:rsidP="00F35D22">
      <w:pPr>
        <w:tabs>
          <w:tab w:val="right" w:pos="6232"/>
        </w:tabs>
        <w:ind w:firstLine="426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C3284">
        <w:rPr>
          <w:rFonts w:ascii="Times New Roman" w:eastAsia="Times New Roman" w:hAnsi="Times New Roman" w:cs="Times New Roman"/>
          <w:sz w:val="22"/>
          <w:szCs w:val="22"/>
          <w:lang w:eastAsia="ru-RU"/>
        </w:rPr>
        <w:t>3.1. Стоимость услуг по техническому осмотру</w:t>
      </w:r>
      <w:r w:rsidR="00E84A53">
        <w:rPr>
          <w:rFonts w:ascii="Times New Roman" w:eastAsia="Times New Roman" w:hAnsi="Times New Roman" w:cs="Times New Roman"/>
          <w:sz w:val="22"/>
          <w:szCs w:val="22"/>
          <w:lang w:eastAsia="ru-RU"/>
        </w:rPr>
        <w:t>__________________</w:t>
      </w:r>
      <w:r w:rsidR="003C0C1A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Pr="005C3284">
        <w:rPr>
          <w:rFonts w:ascii="Times New Roman" w:hAnsi="Times New Roman" w:cs="Times New Roman"/>
          <w:sz w:val="22"/>
          <w:szCs w:val="22"/>
        </w:rPr>
        <w:t>(далее – цена Контракта).</w:t>
      </w:r>
    </w:p>
    <w:p w:rsidR="00F35D22" w:rsidRPr="005C3284" w:rsidRDefault="00F35D22" w:rsidP="00F35D22">
      <w:pPr>
        <w:ind w:firstLine="567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</w:pPr>
      <w:r w:rsidRPr="005C3284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Источник финансирования: средства бюджетных учреждений.</w:t>
      </w:r>
    </w:p>
    <w:p w:rsidR="00F35D22" w:rsidRPr="005C3284" w:rsidRDefault="00F35D22" w:rsidP="00F35D22">
      <w:pPr>
        <w:ind w:firstLine="426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</w:pPr>
      <w:r w:rsidRPr="005C3284">
        <w:rPr>
          <w:rFonts w:ascii="Times New Roman" w:hAnsi="Times New Roman" w:cs="Times New Roman"/>
          <w:sz w:val="22"/>
          <w:szCs w:val="22"/>
        </w:rPr>
        <w:t>3.2. Цена по Контракту включает в себя все затраты, издержки, налоги, сборы, другие обязательные платежи и иные расходы Исполнителя, связанные с исполнением настоящего Контракта.</w:t>
      </w:r>
    </w:p>
    <w:p w:rsidR="00F35D22" w:rsidRPr="00C86C77" w:rsidRDefault="00F35D22" w:rsidP="00F35D22">
      <w:pPr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C3284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3.3. </w:t>
      </w:r>
      <w:r w:rsidRPr="005C3284">
        <w:rPr>
          <w:rFonts w:ascii="Times New Roman" w:eastAsia="Tinos" w:hAnsi="Times New Roman" w:cs="Times New Roman"/>
          <w:color w:val="000000" w:themeColor="text1"/>
          <w:sz w:val="22"/>
          <w:szCs w:val="22"/>
          <w:highlight w:val="white"/>
        </w:rPr>
        <w:t xml:space="preserve">Оплата </w:t>
      </w:r>
      <w:r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>стоимости услуг</w:t>
      </w:r>
      <w:r w:rsidRPr="005C328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по техническому осмотру </w:t>
      </w:r>
      <w:r w:rsidRPr="005C3284">
        <w:rPr>
          <w:rFonts w:ascii="Times New Roman" w:hAnsi="Times New Roman" w:cs="Times New Roman"/>
          <w:sz w:val="22"/>
          <w:szCs w:val="22"/>
        </w:rPr>
        <w:t xml:space="preserve">производится </w:t>
      </w:r>
      <w:r w:rsidRPr="00C86C77">
        <w:rPr>
          <w:rFonts w:ascii="Times New Roman" w:hAnsi="Times New Roman" w:cs="Times New Roman"/>
          <w:sz w:val="22"/>
          <w:szCs w:val="22"/>
        </w:rPr>
        <w:t xml:space="preserve">по безналичному расчету в течение 7 </w:t>
      </w:r>
      <w:r>
        <w:rPr>
          <w:rFonts w:ascii="Times New Roman" w:hAnsi="Times New Roman" w:cs="Times New Roman"/>
          <w:sz w:val="22"/>
          <w:szCs w:val="22"/>
        </w:rPr>
        <w:t xml:space="preserve">(Семи) </w:t>
      </w:r>
      <w:r w:rsidRPr="00C86C77">
        <w:rPr>
          <w:rFonts w:ascii="Times New Roman" w:hAnsi="Times New Roman" w:cs="Times New Roman"/>
          <w:sz w:val="22"/>
          <w:szCs w:val="22"/>
        </w:rPr>
        <w:t xml:space="preserve">рабочих дней со дня подписания Заказчиком </w:t>
      </w:r>
      <w:r w:rsidRPr="00C86C77">
        <w:rPr>
          <w:rFonts w:ascii="Times New Roman" w:eastAsia="Tinos" w:hAnsi="Times New Roman" w:cs="Times New Roman"/>
          <w:color w:val="000000" w:themeColor="text1"/>
          <w:sz w:val="22"/>
          <w:szCs w:val="22"/>
          <w:highlight w:val="white"/>
        </w:rPr>
        <w:t xml:space="preserve">акта </w:t>
      </w:r>
      <w:r w:rsidRPr="005C3284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оказанных услуг по техническому осмотру </w:t>
      </w:r>
      <w:r w:rsidRPr="00C86C77">
        <w:rPr>
          <w:rFonts w:ascii="Times New Roman" w:eastAsia="Tinos" w:hAnsi="Times New Roman" w:cs="Times New Roman"/>
          <w:color w:val="000000" w:themeColor="text1"/>
          <w:sz w:val="22"/>
          <w:szCs w:val="22"/>
        </w:rPr>
        <w:t xml:space="preserve">(далее – документ о приемке) </w:t>
      </w:r>
      <w:r w:rsidRPr="00C86C77">
        <w:rPr>
          <w:rFonts w:ascii="Times New Roman" w:hAnsi="Times New Roman" w:cs="Times New Roman"/>
          <w:sz w:val="22"/>
          <w:szCs w:val="22"/>
        </w:rPr>
        <w:t xml:space="preserve">и предоставленных Исполнителем документов на оплату (счета, счета-фактуры (в случае, если Исполнитель не применяет упрощенную систему налогообложения), подтверждающих факт </w:t>
      </w:r>
      <w:r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>оказания услуг</w:t>
      </w:r>
      <w:r w:rsidRPr="00C86C77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</w:rPr>
        <w:t>стоимость</w:t>
      </w:r>
      <w:r w:rsidRPr="00C86C7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bCs/>
          <w:sz w:val="22"/>
          <w:szCs w:val="22"/>
          <w:lang w:eastAsia="ar-SA"/>
        </w:rPr>
        <w:t>оказанных услуг</w:t>
      </w:r>
      <w:r w:rsidRPr="00C86C77">
        <w:rPr>
          <w:rFonts w:ascii="Times New Roman" w:hAnsi="Times New Roman" w:cs="Times New Roman"/>
          <w:sz w:val="22"/>
          <w:szCs w:val="22"/>
        </w:rPr>
        <w:t>. Датой оплаты считается дата списания денежных средств со счета Заказчика.</w:t>
      </w:r>
    </w:p>
    <w:p w:rsidR="00F35D22" w:rsidRPr="00161286" w:rsidRDefault="00F35D22" w:rsidP="00F35D22">
      <w:pPr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3.</w:t>
      </w:r>
      <w:r w:rsidRPr="00C86C77">
        <w:rPr>
          <w:rFonts w:ascii="Times New Roman" w:hAnsi="Times New Roman" w:cs="Times New Roman"/>
          <w:sz w:val="22"/>
          <w:szCs w:val="22"/>
        </w:rPr>
        <w:t>4</w:t>
      </w:r>
      <w:r w:rsidRPr="00161286">
        <w:rPr>
          <w:rFonts w:ascii="Times New Roman" w:hAnsi="Times New Roman" w:cs="Times New Roman"/>
          <w:sz w:val="22"/>
          <w:szCs w:val="22"/>
        </w:rPr>
        <w:t xml:space="preserve">. </w:t>
      </w:r>
      <w:r w:rsidRPr="0016128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В случае необходимости проведения повторного техосмотра, при обращении </w:t>
      </w:r>
      <w:r w:rsidRPr="00161286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>в срок не позднее чем двадцать календарных дней со дня проведения первичного технического осмотра,</w:t>
      </w:r>
      <w:r w:rsidRPr="0016128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стоимость услуг по повторному проведению технического осмотра составляет 50% от полной стоимости, указанной в п.3.1 настоящего Договора. </w:t>
      </w:r>
      <w:r w:rsidRPr="00161286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  <w:lang w:eastAsia="ru-RU"/>
        </w:rPr>
        <w:t>В случае, если транспортное средство представлено для проведения технического осмотра позднее двадцати календарных дней со дня проведения первичного технического осмотра, такой технический осмотр проводится в полном объеме по полной стоимости.</w:t>
      </w:r>
    </w:p>
    <w:p w:rsidR="00F35D22" w:rsidRPr="00C86C77" w:rsidRDefault="00F35D22" w:rsidP="00F35D22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</w:p>
    <w:p w:rsidR="00F35D22" w:rsidRPr="005C3284" w:rsidRDefault="00F35D22" w:rsidP="00F35D22">
      <w:pPr>
        <w:pStyle w:val="a7"/>
        <w:widowControl w:val="0"/>
        <w:jc w:val="center"/>
        <w:rPr>
          <w:iCs/>
          <w:color w:val="000000" w:themeColor="text1"/>
          <w:sz w:val="22"/>
          <w:szCs w:val="22"/>
          <w:highlight w:val="white"/>
        </w:rPr>
      </w:pPr>
      <w:r w:rsidRPr="00C86C77">
        <w:rPr>
          <w:b/>
          <w:bCs/>
          <w:color w:val="000000" w:themeColor="text1"/>
          <w:sz w:val="22"/>
          <w:szCs w:val="22"/>
          <w:highlight w:val="white"/>
        </w:rPr>
        <w:t>4. ОТВЕТСТВЕННОСТЬ СТОРОН</w:t>
      </w:r>
    </w:p>
    <w:p w:rsidR="00F35D22" w:rsidRPr="00C86C77" w:rsidRDefault="00F35D22" w:rsidP="00F35D22">
      <w:pPr>
        <w:widowControl w:val="0"/>
        <w:shd w:val="clear" w:color="auto" w:fill="FFFFFF"/>
        <w:suppressAutoHyphens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4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.1.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 xml:space="preserve"> За неисполнение или ненадлежащее исполнение своих обязательств по настоящему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>у стороны несут ответственность в соответствии с законодательством РФ.</w:t>
      </w:r>
    </w:p>
    <w:p w:rsidR="00F35D22" w:rsidRPr="00C86C77" w:rsidRDefault="00F35D22" w:rsidP="00F35D22">
      <w:pPr>
        <w:widowControl w:val="0"/>
        <w:shd w:val="clear" w:color="auto" w:fill="FFFFFF"/>
        <w:suppressAutoHyphens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4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 xml:space="preserve">.2. В случае просрочки исполнения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Исполнител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ем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 xml:space="preserve"> обязательств, предусмотренных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 xml:space="preserve">ом, а также в иных случаях неисполнения или ненадлежащего исполнения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Исполнител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ем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 xml:space="preserve"> обязательств, предусмотренных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 xml:space="preserve">ом, Заказчик в праве потребовать уплаты неустоек (штрафов, пеней). Пеня начисляется за каждый день просрочки исполнения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Исполнител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ем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 xml:space="preserve"> обязательства, предусмотренного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 xml:space="preserve">ом, начиная со дня, следующего после дня истечения установленного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sz w:val="22"/>
          <w:szCs w:val="22"/>
        </w:rPr>
        <w:t>а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 xml:space="preserve">, уменьшенной на сумму, пропорциональную объему обязательств, предусмотренных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 xml:space="preserve">ом и фактически исполненных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Исполнител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ем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>.</w:t>
      </w:r>
    </w:p>
    <w:p w:rsidR="00F35D22" w:rsidRPr="00C86C77" w:rsidRDefault="00F35D22" w:rsidP="00F35D22">
      <w:pPr>
        <w:widowControl w:val="0"/>
        <w:shd w:val="clear" w:color="auto" w:fill="FFFFFF"/>
        <w:suppressAutoHyphens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4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 xml:space="preserve">.3. В случае просрочки исполнения Заказчиком обязательств, предусмотренных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 xml:space="preserve">ом,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Исполнител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ь 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 xml:space="preserve">вправе потребовать уплаты неустойки (пени). Пеня начисляется за каждый день просрочки исполнения обязательства, предусмотренного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 xml:space="preserve">ом, начиная со дня, следующего после дня истечения установленного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 xml:space="preserve">ом срока исполнения обязательства. Такая пеня устанавливается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F35D22" w:rsidRPr="00C86C77" w:rsidRDefault="00F35D22" w:rsidP="00F35D22">
      <w:pPr>
        <w:widowControl w:val="0"/>
        <w:shd w:val="clear" w:color="auto" w:fill="FFFFFF"/>
        <w:suppressAutoHyphens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</w:pPr>
      <w:r w:rsidRPr="00C86C77"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6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 xml:space="preserve">.4. Стороны освобождаются от ответственности за частичное или полное неисполнение обязательств по настоящему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/>
          <w:sz w:val="22"/>
          <w:szCs w:val="22"/>
          <w:lang w:val="x-none" w:eastAsia="ar-SA"/>
        </w:rPr>
        <w:t>у, если это неисполнение явилось следствием форс-мажорных обстоятельств.</w:t>
      </w:r>
    </w:p>
    <w:p w:rsidR="00F35D22" w:rsidRPr="00C86C77" w:rsidRDefault="00F35D22" w:rsidP="00F35D22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  <w:lang w:val="x-none"/>
        </w:rPr>
      </w:pPr>
    </w:p>
    <w:p w:rsidR="00F35D22" w:rsidRPr="00C86C77" w:rsidRDefault="00F35D22" w:rsidP="00F35D22">
      <w:pPr>
        <w:shd w:val="clear" w:color="auto" w:fill="FFFFFF"/>
        <w:ind w:right="55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pacing w:val="1"/>
          <w:sz w:val="22"/>
          <w:szCs w:val="22"/>
          <w:highlight w:val="white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2"/>
          <w:sz w:val="22"/>
          <w:szCs w:val="22"/>
          <w:highlight w:val="white"/>
        </w:rPr>
        <w:t>5</w:t>
      </w:r>
      <w:r w:rsidRPr="00C86C77">
        <w:rPr>
          <w:rFonts w:ascii="Times New Roman" w:hAnsi="Times New Roman" w:cs="Times New Roman"/>
          <w:b/>
          <w:bCs/>
          <w:color w:val="000000" w:themeColor="text1"/>
          <w:spacing w:val="2"/>
          <w:sz w:val="22"/>
          <w:szCs w:val="22"/>
          <w:highlight w:val="white"/>
        </w:rPr>
        <w:t xml:space="preserve">. </w:t>
      </w:r>
      <w:r w:rsidRPr="00C86C77">
        <w:rPr>
          <w:rFonts w:ascii="Times New Roman" w:hAnsi="Times New Roman" w:cs="Times New Roman"/>
          <w:b/>
          <w:bCs/>
          <w:color w:val="000000" w:themeColor="text1"/>
          <w:spacing w:val="1"/>
          <w:sz w:val="22"/>
          <w:szCs w:val="22"/>
          <w:highlight w:val="white"/>
        </w:rPr>
        <w:t>ПОРЯДОК РАЗРЕШЕНИЯ СПОРОВ</w:t>
      </w:r>
    </w:p>
    <w:p w:rsidR="00F35D22" w:rsidRPr="00C86C77" w:rsidRDefault="00F35D22" w:rsidP="00F35D22">
      <w:pPr>
        <w:shd w:val="clear" w:color="auto" w:fill="FFFFFF"/>
        <w:tabs>
          <w:tab w:val="left" w:pos="1283"/>
        </w:tabs>
        <w:ind w:left="7" w:firstLine="553"/>
        <w:contextualSpacing/>
        <w:jc w:val="both"/>
        <w:rPr>
          <w:rFonts w:ascii="Times New Roman" w:hAnsi="Times New Roman" w:cs="Times New Roman"/>
          <w:color w:val="000000" w:themeColor="text1"/>
          <w:spacing w:val="-4"/>
          <w:sz w:val="22"/>
          <w:szCs w:val="22"/>
          <w:highlight w:val="white"/>
        </w:rPr>
      </w:pPr>
      <w:r>
        <w:rPr>
          <w:rFonts w:ascii="Times New Roman" w:hAnsi="Times New Roman" w:cs="Times New Roman"/>
          <w:color w:val="000000" w:themeColor="text1"/>
          <w:spacing w:val="-12"/>
          <w:sz w:val="22"/>
          <w:szCs w:val="22"/>
          <w:highlight w:val="white"/>
        </w:rPr>
        <w:t>5</w:t>
      </w:r>
      <w:r w:rsidRPr="00C86C77">
        <w:rPr>
          <w:rFonts w:ascii="Times New Roman" w:hAnsi="Times New Roman" w:cs="Times New Roman"/>
          <w:color w:val="000000" w:themeColor="text1"/>
          <w:spacing w:val="-12"/>
          <w:sz w:val="22"/>
          <w:szCs w:val="22"/>
          <w:highlight w:val="white"/>
        </w:rPr>
        <w:t xml:space="preserve">.1.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Все споры или разногласия, которые могут возникнуть из </w:t>
      </w:r>
      <w:r w:rsidRPr="00C86C77">
        <w:rPr>
          <w:rFonts w:ascii="Times New Roman" w:hAnsi="Times New Roman" w:cs="Times New Roman"/>
          <w:color w:val="000000" w:themeColor="text1"/>
          <w:spacing w:val="1"/>
          <w:sz w:val="22"/>
          <w:szCs w:val="22"/>
          <w:highlight w:val="white"/>
        </w:rPr>
        <w:t xml:space="preserve">настоящего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 w:themeColor="text1"/>
          <w:spacing w:val="1"/>
          <w:sz w:val="22"/>
          <w:szCs w:val="22"/>
          <w:highlight w:val="white"/>
        </w:rPr>
        <w:t xml:space="preserve">а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между сторонами</w:t>
      </w:r>
      <w:r w:rsidRPr="00C86C77">
        <w:rPr>
          <w:rFonts w:ascii="Times New Roman" w:hAnsi="Times New Roman" w:cs="Times New Roman"/>
          <w:color w:val="000000" w:themeColor="text1"/>
          <w:spacing w:val="1"/>
          <w:sz w:val="22"/>
          <w:szCs w:val="22"/>
          <w:highlight w:val="white"/>
        </w:rPr>
        <w:t>, будут разрешаться путем переговоров, в том числе в претензионном порядке</w:t>
      </w:r>
      <w:r w:rsidRPr="00C86C77">
        <w:rPr>
          <w:rFonts w:ascii="Times New Roman" w:hAnsi="Times New Roman" w:cs="Times New Roman"/>
          <w:color w:val="000000" w:themeColor="text1"/>
          <w:spacing w:val="-4"/>
          <w:sz w:val="22"/>
          <w:szCs w:val="22"/>
          <w:highlight w:val="white"/>
        </w:rPr>
        <w:t>.</w:t>
      </w:r>
    </w:p>
    <w:p w:rsidR="00F35D22" w:rsidRPr="00C86C77" w:rsidRDefault="00F35D22" w:rsidP="00F35D22">
      <w:pPr>
        <w:shd w:val="clear" w:color="auto" w:fill="FFFFFF"/>
        <w:tabs>
          <w:tab w:val="left" w:pos="1283"/>
        </w:tabs>
        <w:ind w:left="7" w:firstLine="553"/>
        <w:contextualSpacing/>
        <w:jc w:val="both"/>
        <w:rPr>
          <w:rFonts w:ascii="Times New Roman" w:hAnsi="Times New Roman" w:cs="Times New Roman"/>
          <w:color w:val="000000" w:themeColor="text1"/>
          <w:spacing w:val="-4"/>
          <w:sz w:val="22"/>
          <w:szCs w:val="22"/>
          <w:highlight w:val="white"/>
        </w:rPr>
      </w:pPr>
      <w:r>
        <w:rPr>
          <w:rFonts w:ascii="Times New Roman" w:hAnsi="Times New Roman" w:cs="Times New Roman"/>
          <w:color w:val="000000" w:themeColor="text1"/>
          <w:spacing w:val="-4"/>
          <w:sz w:val="22"/>
          <w:szCs w:val="22"/>
          <w:highlight w:val="white"/>
        </w:rPr>
        <w:lastRenderedPageBreak/>
        <w:t>5</w:t>
      </w:r>
      <w:r w:rsidRPr="00C86C77">
        <w:rPr>
          <w:rFonts w:ascii="Times New Roman" w:hAnsi="Times New Roman" w:cs="Times New Roman"/>
          <w:color w:val="000000" w:themeColor="text1"/>
          <w:spacing w:val="-4"/>
          <w:sz w:val="22"/>
          <w:szCs w:val="22"/>
          <w:highlight w:val="white"/>
        </w:rPr>
        <w:t xml:space="preserve">.2. Претензия оформляется в письменной форме и направляется той стороне по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 w:themeColor="text1"/>
          <w:spacing w:val="-4"/>
          <w:sz w:val="22"/>
          <w:szCs w:val="22"/>
          <w:highlight w:val="white"/>
        </w:rPr>
        <w:t xml:space="preserve">у, которой допущены нарушения его условий. В претензии перечисляются допущенные при исполнении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 w:themeColor="text1"/>
          <w:spacing w:val="-4"/>
          <w:sz w:val="22"/>
          <w:szCs w:val="22"/>
          <w:highlight w:val="white"/>
        </w:rPr>
        <w:t xml:space="preserve">а нарушения со ссылкой на соответствующие положения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 w:themeColor="text1"/>
          <w:spacing w:val="-4"/>
          <w:sz w:val="22"/>
          <w:szCs w:val="22"/>
          <w:highlight w:val="white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F35D22" w:rsidRPr="00C86C77" w:rsidRDefault="00F35D22" w:rsidP="00F35D22">
      <w:pPr>
        <w:shd w:val="clear" w:color="auto" w:fill="FFFFFF"/>
        <w:tabs>
          <w:tab w:val="left" w:pos="1283"/>
        </w:tabs>
        <w:ind w:left="7" w:firstLine="553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cs="Times New Roman"/>
          <w:color w:val="000000" w:themeColor="text1"/>
          <w:spacing w:val="-4"/>
          <w:sz w:val="22"/>
          <w:szCs w:val="22"/>
          <w:highlight w:val="white"/>
        </w:rPr>
        <w:t>5</w:t>
      </w:r>
      <w:r w:rsidRPr="00C86C77">
        <w:rPr>
          <w:rFonts w:ascii="Times New Roman" w:hAnsi="Times New Roman" w:cs="Times New Roman"/>
          <w:color w:val="000000" w:themeColor="text1"/>
          <w:spacing w:val="-4"/>
          <w:sz w:val="22"/>
          <w:szCs w:val="22"/>
          <w:highlight w:val="white"/>
        </w:rPr>
        <w:t xml:space="preserve">.3. Срок рассмотрения писем, уведомлений или претензий не может превышать 10 (десять) дней с момента их получения, если иные сроки рассмотрения не предусмотрены настоящим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 w:themeColor="text1"/>
          <w:spacing w:val="-4"/>
          <w:sz w:val="22"/>
          <w:szCs w:val="22"/>
          <w:highlight w:val="white"/>
        </w:rPr>
        <w:t>ом. Переписка сторон может осуществляться в виде письма или телеграммы, а в случаях направления факса, иного электронного сообщения с последующим предоставлением оригинала документа.</w:t>
      </w:r>
    </w:p>
    <w:p w:rsidR="00F35D22" w:rsidRPr="00C86C77" w:rsidRDefault="00F35D22" w:rsidP="00F35D22">
      <w:pPr>
        <w:shd w:val="clear" w:color="auto" w:fill="FFFFFF"/>
        <w:tabs>
          <w:tab w:val="left" w:pos="1374"/>
        </w:tabs>
        <w:ind w:left="2" w:firstLine="553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cs="Times New Roman"/>
          <w:color w:val="000000" w:themeColor="text1"/>
          <w:spacing w:val="-13"/>
          <w:sz w:val="22"/>
          <w:szCs w:val="22"/>
          <w:highlight w:val="white"/>
        </w:rPr>
        <w:t>5</w:t>
      </w:r>
      <w:r w:rsidRPr="00C86C77">
        <w:rPr>
          <w:rFonts w:ascii="Times New Roman" w:hAnsi="Times New Roman" w:cs="Times New Roman"/>
          <w:color w:val="000000" w:themeColor="text1"/>
          <w:spacing w:val="-13"/>
          <w:sz w:val="22"/>
          <w:szCs w:val="22"/>
          <w:highlight w:val="white"/>
        </w:rPr>
        <w:t xml:space="preserve">.4.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При </w:t>
      </w:r>
      <w:proofErr w:type="spellStart"/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неурегулировании</w:t>
      </w:r>
      <w:proofErr w:type="spellEnd"/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 xml:space="preserve"> сторонами спора в досудебном порядке спор передается на разрешение в Арбитражный суд Новосибирской области.</w:t>
      </w:r>
    </w:p>
    <w:p w:rsidR="00F35D22" w:rsidRPr="00C86C77" w:rsidRDefault="00F35D22" w:rsidP="00F35D22">
      <w:pPr>
        <w:shd w:val="clear" w:color="auto" w:fill="FFFFFF"/>
        <w:contextualSpacing/>
        <w:jc w:val="center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</w:p>
    <w:p w:rsidR="00F35D22" w:rsidRPr="00C86C77" w:rsidRDefault="00F35D22" w:rsidP="00F35D22">
      <w:pPr>
        <w:shd w:val="clear" w:color="auto" w:fill="FFFFFF"/>
        <w:ind w:right="5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pacing w:val="1"/>
          <w:sz w:val="22"/>
          <w:szCs w:val="22"/>
          <w:highlight w:val="white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1"/>
          <w:sz w:val="22"/>
          <w:szCs w:val="22"/>
          <w:highlight w:val="white"/>
        </w:rPr>
        <w:t>6</w:t>
      </w:r>
      <w:r w:rsidRPr="00C86C77">
        <w:rPr>
          <w:rFonts w:ascii="Times New Roman" w:hAnsi="Times New Roman" w:cs="Times New Roman"/>
          <w:b/>
          <w:bCs/>
          <w:color w:val="000000" w:themeColor="text1"/>
          <w:spacing w:val="1"/>
          <w:sz w:val="22"/>
          <w:szCs w:val="22"/>
          <w:highlight w:val="white"/>
        </w:rPr>
        <w:t>. ДЕЙСТВИЕ НЕПРЕОДОЛИМОЙ СИЛЫ</w:t>
      </w:r>
    </w:p>
    <w:p w:rsidR="00F35D22" w:rsidRPr="00C86C77" w:rsidRDefault="00F35D22" w:rsidP="00F35D22">
      <w:pPr>
        <w:shd w:val="clear" w:color="auto" w:fill="FFFFFF"/>
        <w:tabs>
          <w:tab w:val="left" w:pos="968"/>
        </w:tabs>
        <w:ind w:left="14" w:firstLine="546"/>
        <w:contextualSpacing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</w:pPr>
      <w:r>
        <w:rPr>
          <w:rFonts w:ascii="Times New Roman" w:hAnsi="Times New Roman" w:cs="Times New Roman"/>
          <w:color w:val="000000" w:themeColor="text1"/>
          <w:spacing w:val="-9"/>
          <w:sz w:val="22"/>
          <w:szCs w:val="22"/>
          <w:highlight w:val="white"/>
        </w:rPr>
        <w:t>6</w:t>
      </w:r>
      <w:r w:rsidRPr="00C86C77">
        <w:rPr>
          <w:rFonts w:ascii="Times New Roman" w:hAnsi="Times New Roman" w:cs="Times New Roman"/>
          <w:color w:val="000000" w:themeColor="text1"/>
          <w:spacing w:val="-9"/>
          <w:sz w:val="22"/>
          <w:szCs w:val="22"/>
          <w:highlight w:val="white"/>
        </w:rPr>
        <w:t>.1</w:t>
      </w:r>
      <w:r w:rsidRPr="00C86C77"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  <w:t>. Ни одна из сторон не несет ответственности перед другой стороной за задержку или невыполнение обязательств, обусловленных непреодолимой силой (форс-мажором).</w:t>
      </w:r>
    </w:p>
    <w:p w:rsidR="00F35D22" w:rsidRPr="00C86C77" w:rsidRDefault="00F35D22" w:rsidP="00F35D22">
      <w:pPr>
        <w:shd w:val="clear" w:color="auto" w:fill="FFFFFF"/>
        <w:ind w:left="17" w:right="14" w:firstLine="546"/>
        <w:contextualSpacing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</w:pPr>
      <w:r w:rsidRPr="00C86C77"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  <w:t>Непреодолимая сила (форс-мажор) есть чрезвычайные и непредотвратимые при данных условиях обстоятельства. Таковыми признаются эпидемия, забастовка, военные действия, запрещение экспорта и импорта товаров, пожар, наводнение, землетрясение, ураган и другие стихийные явления.</w:t>
      </w:r>
    </w:p>
    <w:p w:rsidR="00F35D22" w:rsidRPr="00C86C77" w:rsidRDefault="00F35D22" w:rsidP="00F35D22">
      <w:pPr>
        <w:shd w:val="clear" w:color="auto" w:fill="FFFFFF"/>
        <w:ind w:left="17" w:right="14" w:firstLine="546"/>
        <w:contextualSpacing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</w:pPr>
      <w:r w:rsidRPr="00C86C77"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  <w:t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 Свидетельствование обстоятельств непреодолимой силы (форс-мажора) производится ТПП РФ или иным компетентным органом. Свидетельство (сертификат) является достаточным подтверждением наличия и продолжительности действия непреодолимой силы (форс-мажора).</w:t>
      </w:r>
    </w:p>
    <w:p w:rsidR="00F35D22" w:rsidRPr="00C86C77" w:rsidRDefault="00F35D22" w:rsidP="00F35D22">
      <w:pPr>
        <w:shd w:val="clear" w:color="auto" w:fill="FFFFFF"/>
        <w:tabs>
          <w:tab w:val="left" w:pos="968"/>
        </w:tabs>
        <w:ind w:left="14" w:firstLine="546"/>
        <w:contextualSpacing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</w:pPr>
      <w:r>
        <w:rPr>
          <w:rFonts w:ascii="Times New Roman" w:hAnsi="Times New Roman" w:cs="Times New Roman"/>
          <w:color w:val="000000" w:themeColor="text1"/>
          <w:spacing w:val="1"/>
          <w:sz w:val="22"/>
          <w:szCs w:val="22"/>
          <w:highlight w:val="white"/>
        </w:rPr>
        <w:t>6</w:t>
      </w:r>
      <w:r w:rsidRPr="00C86C77">
        <w:rPr>
          <w:rFonts w:ascii="Times New Roman" w:hAnsi="Times New Roman" w:cs="Times New Roman"/>
          <w:color w:val="000000" w:themeColor="text1"/>
          <w:spacing w:val="1"/>
          <w:sz w:val="22"/>
          <w:szCs w:val="22"/>
          <w:highlight w:val="white"/>
        </w:rPr>
        <w:t xml:space="preserve">.2. </w:t>
      </w:r>
      <w:r w:rsidRPr="00C86C77"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  <w:t>Сторона, которая не исполняет своего обязательства, должна известить другую сторону о препятствии и его влиянии на исполнение обязательств по договору.</w:t>
      </w:r>
    </w:p>
    <w:p w:rsidR="00F35D22" w:rsidRPr="00C86C77" w:rsidRDefault="00F35D22" w:rsidP="00F35D22">
      <w:pPr>
        <w:shd w:val="clear" w:color="auto" w:fill="FFFFFF"/>
        <w:tabs>
          <w:tab w:val="left" w:pos="968"/>
        </w:tabs>
        <w:ind w:left="14" w:firstLine="546"/>
        <w:contextualSpacing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</w:pPr>
      <w:r>
        <w:rPr>
          <w:rFonts w:ascii="Times New Roman" w:hAnsi="Times New Roman" w:cs="Times New Roman"/>
          <w:color w:val="000000" w:themeColor="text1"/>
          <w:spacing w:val="1"/>
          <w:sz w:val="22"/>
          <w:szCs w:val="22"/>
          <w:highlight w:val="white"/>
        </w:rPr>
        <w:t>6</w:t>
      </w:r>
      <w:r w:rsidRPr="00C86C77">
        <w:rPr>
          <w:rFonts w:ascii="Times New Roman" w:hAnsi="Times New Roman" w:cs="Times New Roman"/>
          <w:color w:val="000000" w:themeColor="text1"/>
          <w:spacing w:val="1"/>
          <w:sz w:val="22"/>
          <w:szCs w:val="22"/>
          <w:highlight w:val="white"/>
        </w:rPr>
        <w:t xml:space="preserve">.3. </w:t>
      </w:r>
      <w:r w:rsidRPr="00C86C77"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  <w:t>Если обстоятельства непреодолимой силы (форс-мажора) действуют на протяжении трех последовательных месяцев и не обнаруживают признаков прекращения, настоящий договор может быть расторгнут любой стороной путем направления уведомления другой стороне.</w:t>
      </w:r>
    </w:p>
    <w:p w:rsidR="00F35D22" w:rsidRPr="00C86C77" w:rsidRDefault="00F35D22" w:rsidP="00F35D22">
      <w:pPr>
        <w:shd w:val="clear" w:color="auto" w:fill="FFFFFF"/>
        <w:tabs>
          <w:tab w:val="left" w:pos="968"/>
        </w:tabs>
        <w:ind w:left="14" w:firstLine="546"/>
        <w:contextualSpacing/>
        <w:jc w:val="both"/>
        <w:rPr>
          <w:rFonts w:ascii="Times New Roman" w:hAnsi="Times New Roman" w:cs="Times New Roman"/>
          <w:color w:val="000000" w:themeColor="text1"/>
          <w:spacing w:val="-1"/>
          <w:sz w:val="22"/>
          <w:szCs w:val="22"/>
          <w:highlight w:val="white"/>
        </w:rPr>
      </w:pPr>
    </w:p>
    <w:p w:rsidR="00F35D22" w:rsidRPr="005C3284" w:rsidRDefault="00F35D22" w:rsidP="00F35D22">
      <w:pPr>
        <w:pStyle w:val="a3"/>
        <w:numPr>
          <w:ilvl w:val="0"/>
          <w:numId w:val="1"/>
        </w:num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spacing w:val="10"/>
          <w:sz w:val="22"/>
          <w:szCs w:val="22"/>
          <w:highlight w:val="white"/>
        </w:rPr>
      </w:pPr>
      <w:r w:rsidRPr="005C3284">
        <w:rPr>
          <w:rFonts w:ascii="Times New Roman" w:hAnsi="Times New Roman" w:cs="Times New Roman"/>
          <w:b/>
          <w:color w:val="000000" w:themeColor="text1"/>
          <w:spacing w:val="10"/>
          <w:sz w:val="22"/>
          <w:szCs w:val="22"/>
          <w:highlight w:val="white"/>
          <w:lang w:eastAsia="ar-SA"/>
        </w:rPr>
        <w:t>АНТИКОРРУПЦИОННАЯ ОГОВОРКА</w:t>
      </w:r>
    </w:p>
    <w:p w:rsidR="00F35D22" w:rsidRPr="00C86C77" w:rsidRDefault="00F35D22" w:rsidP="00F35D22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  <w:lang w:eastAsia="ar-SA"/>
        </w:rPr>
        <w:t>7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  <w:lang w:eastAsia="ar-SA"/>
        </w:rPr>
        <w:t xml:space="preserve">.1 При исполнении своих обязательств по настоящему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Контракту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  <w:lang w:eastAsia="ar-SA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настоящему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  <w:lang w:eastAsia="ar-SA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  <w:lang w:eastAsia="ar-SA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F35D22" w:rsidRPr="00C86C77" w:rsidRDefault="00F35D22" w:rsidP="00F35D22">
      <w:pPr>
        <w:tabs>
          <w:tab w:val="right" w:pos="6232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highlight w:val="white"/>
          <w:lang w:eastAsia="ar-SA"/>
        </w:rPr>
        <w:tab/>
        <w:t>7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  <w:lang w:eastAsia="ar-SA"/>
        </w:rPr>
        <w:t xml:space="preserve">.2.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настоящему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Контракт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  <w:lang w:eastAsia="ar-SA"/>
        </w:rPr>
        <w:t>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F35D22" w:rsidRPr="00C86C77" w:rsidRDefault="00F35D22" w:rsidP="00F35D22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</w:pPr>
    </w:p>
    <w:p w:rsidR="00F35D22" w:rsidRPr="00C86C77" w:rsidRDefault="00F35D22" w:rsidP="00F35D22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  <w:t>8</w:t>
      </w:r>
      <w:r w:rsidRPr="00C86C77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highlight w:val="white"/>
        </w:rPr>
        <w:t>. ПРОЧИЕ УСЛОВИЯ</w:t>
      </w:r>
    </w:p>
    <w:p w:rsidR="00F35D22" w:rsidRPr="00C86C77" w:rsidRDefault="00F35D22" w:rsidP="00F35D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eastAsia="Tinos" w:hAnsi="Times New Roman" w:cs="Times New Roman"/>
          <w:color w:val="000000"/>
          <w:sz w:val="22"/>
          <w:szCs w:val="22"/>
          <w:highlight w:val="white"/>
        </w:rPr>
        <w:t>8</w:t>
      </w:r>
      <w:r w:rsidRPr="00C86C77">
        <w:rPr>
          <w:rFonts w:ascii="Times New Roman" w:eastAsia="Tinos" w:hAnsi="Times New Roman" w:cs="Times New Roman"/>
          <w:color w:val="000000"/>
          <w:sz w:val="22"/>
          <w:szCs w:val="22"/>
          <w:highlight w:val="white"/>
        </w:rPr>
        <w:t xml:space="preserve">.1. Настоящий </w:t>
      </w:r>
      <w:r w:rsidRPr="00C86C77">
        <w:rPr>
          <w:rFonts w:ascii="Times New Roman" w:hAnsi="Times New Roman" w:cs="Times New Roman"/>
          <w:sz w:val="22"/>
          <w:szCs w:val="22"/>
        </w:rPr>
        <w:t>Контракт</w:t>
      </w:r>
      <w:r w:rsidRPr="00C86C77">
        <w:rPr>
          <w:rFonts w:ascii="Times New Roman" w:eastAsia="Tinos" w:hAnsi="Times New Roman" w:cs="Times New Roman"/>
          <w:color w:val="000000"/>
          <w:sz w:val="22"/>
          <w:szCs w:val="22"/>
          <w:highlight w:val="white"/>
        </w:rPr>
        <w:t xml:space="preserve"> вступает в силу с даты его подпи</w:t>
      </w:r>
      <w:r w:rsidR="008B20E3">
        <w:rPr>
          <w:rFonts w:ascii="Times New Roman" w:eastAsia="Tinos" w:hAnsi="Times New Roman" w:cs="Times New Roman"/>
          <w:color w:val="000000"/>
          <w:sz w:val="22"/>
          <w:szCs w:val="22"/>
          <w:highlight w:val="white"/>
        </w:rPr>
        <w:t>сания сторонами и действует до 30.09</w:t>
      </w:r>
      <w:r w:rsidRPr="00C86C77">
        <w:rPr>
          <w:rFonts w:ascii="Times New Roman" w:eastAsia="Tinos" w:hAnsi="Times New Roman" w:cs="Times New Roman"/>
          <w:color w:val="000000"/>
          <w:sz w:val="22"/>
          <w:szCs w:val="22"/>
          <w:highlight w:val="white"/>
        </w:rPr>
        <w:t>.20</w:t>
      </w:r>
      <w:r w:rsidR="008B20E3">
        <w:rPr>
          <w:rFonts w:ascii="Times New Roman" w:eastAsia="Tinos" w:hAnsi="Times New Roman" w:cs="Times New Roman"/>
          <w:color w:val="000000"/>
          <w:sz w:val="22"/>
          <w:szCs w:val="22"/>
          <w:highlight w:val="white"/>
        </w:rPr>
        <w:t>26</w:t>
      </w:r>
      <w:r w:rsidRPr="00C86C77">
        <w:rPr>
          <w:rFonts w:ascii="Times New Roman" w:eastAsia="Tinos" w:hAnsi="Times New Roman" w:cs="Times New Roman"/>
          <w:color w:val="000000"/>
          <w:sz w:val="22"/>
          <w:szCs w:val="22"/>
          <w:highlight w:val="white"/>
        </w:rPr>
        <w:t>, а в части взаиморасчетов и ответственности Сторон – до полного исполнения.</w:t>
      </w:r>
    </w:p>
    <w:p w:rsidR="00F35D22" w:rsidRPr="00C86C77" w:rsidRDefault="00F35D22" w:rsidP="00F35D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C86C77">
        <w:rPr>
          <w:rFonts w:ascii="Times New Roman" w:eastAsia="Tinos" w:hAnsi="Times New Roman" w:cs="Times New Roman"/>
          <w:color w:val="000000"/>
          <w:sz w:val="22"/>
          <w:szCs w:val="22"/>
          <w:highlight w:val="white"/>
        </w:rPr>
        <w:t xml:space="preserve">Стороны договорились в целях оперативного взаимодействия обмениваться документами по электронной почте, факсу, а также с помощью иных доступных технических средств. При наличии двух и </w:t>
      </w:r>
      <w:r w:rsidRPr="00C86C77">
        <w:rPr>
          <w:rFonts w:ascii="Times New Roman" w:eastAsia="Tinos" w:hAnsi="Times New Roman" w:cs="Times New Roman"/>
          <w:color w:val="000000"/>
          <w:sz w:val="22"/>
          <w:szCs w:val="22"/>
          <w:highlight w:val="white"/>
        </w:rPr>
        <w:lastRenderedPageBreak/>
        <w:t>более редакций одного документа, присланного разными письмами/факсами, действительным стороны договорились считать присланное последним.</w:t>
      </w:r>
    </w:p>
    <w:p w:rsidR="00F35D22" w:rsidRPr="00C86C77" w:rsidRDefault="00F35D22" w:rsidP="00F35D22">
      <w:pPr>
        <w:widowControl w:val="0"/>
        <w:suppressAutoHyphens/>
        <w:autoSpaceDE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nos" w:hAnsi="Times New Roman" w:cs="Times New Roman"/>
          <w:color w:val="000000"/>
          <w:sz w:val="22"/>
          <w:szCs w:val="22"/>
          <w:highlight w:val="white"/>
        </w:rPr>
        <w:t>8</w:t>
      </w:r>
      <w:r w:rsidR="001D4E7A">
        <w:rPr>
          <w:rFonts w:ascii="Times New Roman" w:eastAsia="Tinos" w:hAnsi="Times New Roman" w:cs="Times New Roman"/>
          <w:color w:val="000000"/>
          <w:sz w:val="22"/>
          <w:szCs w:val="22"/>
          <w:highlight w:val="white"/>
        </w:rPr>
        <w:t>.2</w:t>
      </w:r>
      <w:r w:rsidRPr="00C86C77">
        <w:rPr>
          <w:rFonts w:ascii="Times New Roman" w:eastAsia="Tinos" w:hAnsi="Times New Roman" w:cs="Times New Roman"/>
          <w:color w:val="000000"/>
          <w:sz w:val="22"/>
          <w:szCs w:val="22"/>
          <w:highlight w:val="white"/>
        </w:rPr>
        <w:t xml:space="preserve">. </w:t>
      </w:r>
      <w:r w:rsidRPr="00C86C77">
        <w:rPr>
          <w:rFonts w:ascii="Times New Roman" w:hAnsi="Times New Roman" w:cs="Times New Roman"/>
          <w:sz w:val="22"/>
          <w:szCs w:val="22"/>
        </w:rPr>
        <w:t>Все изменения к Контракту оформляются в письменной форме, подписываются обеими Сторонами и являются неотъемлемой частью настоящего Контракта. В случае изменения наименования, или адреса места нахождения банковских реквизитов, Сторона письменно извещает об этом другую Сторону в течение 5 (пяти) рабочих дней с даты такого изменения.</w:t>
      </w:r>
    </w:p>
    <w:p w:rsidR="00F35D22" w:rsidRPr="00C86C77" w:rsidRDefault="00F35D22" w:rsidP="00F35D22">
      <w:pPr>
        <w:widowControl w:val="0"/>
        <w:suppressAutoHyphens/>
        <w:autoSpaceDE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1D4E7A">
        <w:rPr>
          <w:rFonts w:ascii="Times New Roman" w:hAnsi="Times New Roman" w:cs="Times New Roman"/>
          <w:sz w:val="22"/>
          <w:szCs w:val="22"/>
        </w:rPr>
        <w:t>.3</w:t>
      </w:r>
      <w:r w:rsidRPr="00C86C77">
        <w:rPr>
          <w:rFonts w:ascii="Times New Roman" w:hAnsi="Times New Roman" w:cs="Times New Roman"/>
          <w:sz w:val="22"/>
          <w:szCs w:val="22"/>
        </w:rPr>
        <w:t xml:space="preserve">. При исполнении Контракта не допускается перемена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Исполнител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>я</w:t>
      </w:r>
      <w:r w:rsidRPr="00C86C77">
        <w:rPr>
          <w:rFonts w:ascii="Times New Roman" w:hAnsi="Times New Roman" w:cs="Times New Roman"/>
          <w:sz w:val="22"/>
          <w:szCs w:val="22"/>
        </w:rPr>
        <w:t xml:space="preserve">, за исключением случаев, если новый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Исполнител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ь </w:t>
      </w:r>
      <w:r w:rsidRPr="00C86C77">
        <w:rPr>
          <w:rFonts w:ascii="Times New Roman" w:hAnsi="Times New Roman" w:cs="Times New Roman"/>
          <w:sz w:val="22"/>
          <w:szCs w:val="22"/>
        </w:rPr>
        <w:t xml:space="preserve">является правопреемником 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Исполнител</w:t>
      </w:r>
      <w:r w:rsidRPr="00C86C7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я </w:t>
      </w:r>
      <w:r w:rsidRPr="00C86C77">
        <w:rPr>
          <w:rFonts w:ascii="Times New Roman" w:hAnsi="Times New Roman" w:cs="Times New Roman"/>
          <w:sz w:val="22"/>
          <w:szCs w:val="22"/>
        </w:rPr>
        <w:t>по Контракту вследствие реорганизации юридического лица в форме преобразования, слияния или присоединения.</w:t>
      </w:r>
    </w:p>
    <w:p w:rsidR="00F35D22" w:rsidRPr="00C86C77" w:rsidRDefault="00F35D22" w:rsidP="00F35D22">
      <w:pPr>
        <w:widowControl w:val="0"/>
        <w:suppressAutoHyphens/>
        <w:autoSpaceDE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</w:t>
      </w:r>
      <w:r w:rsidR="001D4E7A">
        <w:rPr>
          <w:rFonts w:ascii="Times New Roman" w:hAnsi="Times New Roman" w:cs="Times New Roman"/>
          <w:sz w:val="22"/>
          <w:szCs w:val="22"/>
        </w:rPr>
        <w:t>4</w:t>
      </w:r>
      <w:r w:rsidRPr="00C86C77">
        <w:rPr>
          <w:rFonts w:ascii="Times New Roman" w:hAnsi="Times New Roman" w:cs="Times New Roman"/>
          <w:sz w:val="22"/>
          <w:szCs w:val="22"/>
        </w:rPr>
        <w:t>. В случае перемены Заказчика по Контракту права и обязанности Заказчика по Контракту переходят к новому Заказчику в том же объеме и на тех же условиях.</w:t>
      </w:r>
    </w:p>
    <w:p w:rsidR="00F35D22" w:rsidRPr="00C86C77" w:rsidRDefault="00F35D22" w:rsidP="00F35D22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1D4E7A">
        <w:rPr>
          <w:rFonts w:ascii="Times New Roman" w:hAnsi="Times New Roman" w:cs="Times New Roman"/>
          <w:sz w:val="22"/>
          <w:szCs w:val="22"/>
        </w:rPr>
        <w:t>.5</w:t>
      </w:r>
      <w:r w:rsidRPr="00C86C77">
        <w:rPr>
          <w:rFonts w:ascii="Times New Roman" w:hAnsi="Times New Roman" w:cs="Times New Roman"/>
          <w:sz w:val="22"/>
          <w:szCs w:val="22"/>
        </w:rPr>
        <w:t>. Уступка права требования по настоящему Контракту без письменного согласования Сторон не допускается.</w:t>
      </w:r>
    </w:p>
    <w:p w:rsidR="00F35D22" w:rsidRPr="005D2A91" w:rsidRDefault="00F35D22" w:rsidP="00F35D22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1D4E7A">
        <w:rPr>
          <w:rFonts w:ascii="Times New Roman" w:hAnsi="Times New Roman" w:cs="Times New Roman"/>
          <w:sz w:val="22"/>
          <w:szCs w:val="22"/>
        </w:rPr>
        <w:t>.6</w:t>
      </w:r>
      <w:r w:rsidRPr="00C86C77">
        <w:rPr>
          <w:rFonts w:ascii="Times New Roman" w:hAnsi="Times New Roman" w:cs="Times New Roman"/>
          <w:sz w:val="22"/>
          <w:szCs w:val="22"/>
        </w:rPr>
        <w:t xml:space="preserve">. Недействительность одного или нескольких положений настоящего Контракта не влечет за собой </w:t>
      </w:r>
      <w:r w:rsidRPr="005D2A91">
        <w:rPr>
          <w:rFonts w:ascii="Times New Roman" w:hAnsi="Times New Roman" w:cs="Times New Roman"/>
          <w:sz w:val="22"/>
          <w:szCs w:val="22"/>
        </w:rPr>
        <w:t>недействительность всего Контракта.</w:t>
      </w:r>
    </w:p>
    <w:p w:rsidR="00F35D22" w:rsidRPr="005D2A91" w:rsidRDefault="00F35D22" w:rsidP="00F35D22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D2A91">
        <w:rPr>
          <w:rFonts w:ascii="Times New Roman" w:hAnsi="Times New Roman" w:cs="Times New Roman"/>
          <w:sz w:val="22"/>
          <w:szCs w:val="22"/>
        </w:rPr>
        <w:t>8</w:t>
      </w:r>
      <w:r w:rsidR="001D4E7A" w:rsidRPr="005D2A91">
        <w:rPr>
          <w:rFonts w:ascii="Times New Roman" w:hAnsi="Times New Roman" w:cs="Times New Roman"/>
          <w:sz w:val="22"/>
          <w:szCs w:val="22"/>
        </w:rPr>
        <w:t>.7</w:t>
      </w:r>
      <w:r w:rsidRPr="005D2A91">
        <w:rPr>
          <w:rFonts w:ascii="Times New Roman" w:hAnsi="Times New Roman" w:cs="Times New Roman"/>
          <w:sz w:val="22"/>
          <w:szCs w:val="22"/>
        </w:rPr>
        <w:t xml:space="preserve">. В случае заключения настоящего Контракта в форме электронного документа посредством электронного документооборота с использованием единого </w:t>
      </w:r>
      <w:proofErr w:type="spellStart"/>
      <w:r w:rsidRPr="005D2A91">
        <w:rPr>
          <w:rFonts w:ascii="Times New Roman" w:hAnsi="Times New Roman" w:cs="Times New Roman"/>
          <w:sz w:val="22"/>
          <w:szCs w:val="22"/>
        </w:rPr>
        <w:t>агрегатора</w:t>
      </w:r>
      <w:proofErr w:type="spellEnd"/>
      <w:r w:rsidRPr="005D2A91">
        <w:rPr>
          <w:rFonts w:ascii="Times New Roman" w:hAnsi="Times New Roman" w:cs="Times New Roman"/>
          <w:sz w:val="22"/>
          <w:szCs w:val="22"/>
        </w:rPr>
        <w:t xml:space="preserve"> торговли (https://agregatoreat.ru) (ЕАТ)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F35D22" w:rsidRPr="005D2A91" w:rsidRDefault="00F35D22" w:rsidP="00F35D22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D2A91">
        <w:rPr>
          <w:rFonts w:ascii="Times New Roman" w:hAnsi="Times New Roman" w:cs="Times New Roman"/>
          <w:sz w:val="22"/>
          <w:szCs w:val="22"/>
        </w:rPr>
        <w:t xml:space="preserve">Решение Заказчика об одностороннем отказе от исполнения Контракта вступает в силу и Контракт считается расторгнутым через 10 (Десять) календарных дней с даты направления Заказчиком сообщения в личный кабинет </w:t>
      </w:r>
      <w:r w:rsidRPr="005D2A91">
        <w:rPr>
          <w:rFonts w:ascii="Times New Roman" w:hAnsi="Times New Roman" w:cs="Times New Roman"/>
          <w:color w:val="000000" w:themeColor="text1"/>
          <w:sz w:val="22"/>
          <w:szCs w:val="22"/>
          <w:highlight w:val="white"/>
        </w:rPr>
        <w:t>Исполнител</w:t>
      </w:r>
      <w:r w:rsidRPr="005D2A91">
        <w:rPr>
          <w:rFonts w:ascii="Times New Roman" w:hAnsi="Times New Roman" w:cs="Times New Roman"/>
          <w:color w:val="000000" w:themeColor="text1"/>
          <w:sz w:val="22"/>
          <w:szCs w:val="22"/>
        </w:rPr>
        <w:t>я</w:t>
      </w:r>
      <w:r w:rsidRPr="005D2A91">
        <w:rPr>
          <w:rFonts w:ascii="Times New Roman" w:hAnsi="Times New Roman" w:cs="Times New Roman"/>
          <w:color w:val="000000"/>
          <w:sz w:val="22"/>
          <w:szCs w:val="22"/>
          <w:lang w:eastAsia="ar-SA"/>
        </w:rPr>
        <w:t xml:space="preserve"> </w:t>
      </w:r>
      <w:r w:rsidRPr="005D2A91">
        <w:rPr>
          <w:rFonts w:ascii="Times New Roman" w:hAnsi="Times New Roman" w:cs="Times New Roman"/>
          <w:sz w:val="22"/>
          <w:szCs w:val="22"/>
        </w:rPr>
        <w:t>об одностороннем отказе от исполнения Контракта.</w:t>
      </w:r>
    </w:p>
    <w:p w:rsidR="00F35D22" w:rsidRPr="005D2A91" w:rsidRDefault="00F35D22" w:rsidP="00F35D22">
      <w:pPr>
        <w:keepNext/>
        <w:keepLines/>
        <w:widowControl w:val="0"/>
        <w:tabs>
          <w:tab w:val="left" w:pos="1134"/>
          <w:tab w:val="left" w:pos="5670"/>
        </w:tabs>
        <w:ind w:firstLine="709"/>
        <w:jc w:val="both"/>
        <w:rPr>
          <w:rFonts w:ascii="Times New Roman" w:eastAsia="Tinos" w:hAnsi="Times New Roman" w:cs="Times New Roman"/>
          <w:color w:val="000000"/>
          <w:sz w:val="22"/>
          <w:szCs w:val="22"/>
        </w:rPr>
      </w:pPr>
    </w:p>
    <w:p w:rsidR="00F35D22" w:rsidRPr="005D2A91" w:rsidRDefault="00F35D22" w:rsidP="005D2A91">
      <w:pPr>
        <w:pStyle w:val="a3"/>
        <w:numPr>
          <w:ilvl w:val="0"/>
          <w:numId w:val="2"/>
        </w:numPr>
        <w:jc w:val="center"/>
        <w:rPr>
          <w:rFonts w:ascii="Times New Roman" w:eastAsia="Tinos" w:hAnsi="Times New Roman" w:cs="Times New Roman"/>
          <w:b/>
          <w:sz w:val="22"/>
          <w:szCs w:val="22"/>
          <w:highlight w:val="white"/>
          <w:lang w:eastAsia="ru-RU"/>
        </w:rPr>
      </w:pPr>
      <w:r w:rsidRPr="005D2A91">
        <w:rPr>
          <w:rFonts w:ascii="Times New Roman" w:eastAsia="Tinos" w:hAnsi="Times New Roman" w:cs="Times New Roman"/>
          <w:b/>
          <w:sz w:val="22"/>
          <w:szCs w:val="22"/>
          <w:highlight w:val="white"/>
          <w:lang w:eastAsia="ru-RU"/>
        </w:rPr>
        <w:t>ЮРИДИЧЕСКИЕ АДРЕСА И РЕКВИЗИТЫ СТОРОН</w:t>
      </w:r>
    </w:p>
    <w:p w:rsidR="005D2A91" w:rsidRPr="005D2A91" w:rsidRDefault="005D2A91" w:rsidP="005D2A91">
      <w:pPr>
        <w:jc w:val="center"/>
        <w:rPr>
          <w:rFonts w:ascii="Times New Roman" w:hAnsi="Times New Roman" w:cs="Times New Roman"/>
          <w:b/>
          <w:sz w:val="22"/>
          <w:szCs w:val="22"/>
          <w:highlight w:val="white"/>
        </w:rPr>
      </w:pPr>
    </w:p>
    <w:tbl>
      <w:tblPr>
        <w:tblW w:w="10390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5275"/>
        <w:gridCol w:w="5115"/>
      </w:tblGrid>
      <w:tr w:rsidR="005D2A91" w:rsidRPr="005D2A91" w:rsidTr="005D2A91">
        <w:trPr>
          <w:trHeight w:val="4170"/>
        </w:trPr>
        <w:tc>
          <w:tcPr>
            <w:tcW w:w="5275" w:type="dxa"/>
          </w:tcPr>
          <w:p w:rsidR="005D2A91" w:rsidRPr="005D2A91" w:rsidRDefault="005D2A91" w:rsidP="00055025">
            <w:pPr>
              <w:pStyle w:val="1"/>
              <w:widowControl w:val="0"/>
              <w:tabs>
                <w:tab w:val="left" w:pos="2160"/>
                <w:tab w:val="left" w:pos="4320"/>
              </w:tabs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  <w:p w:rsidR="005D2A91" w:rsidRPr="005D2A91" w:rsidRDefault="005D2A91" w:rsidP="00055025">
            <w:pPr>
              <w:pStyle w:val="1"/>
              <w:widowControl w:val="0"/>
              <w:tabs>
                <w:tab w:val="left" w:pos="4320"/>
              </w:tabs>
              <w:jc w:val="both"/>
              <w:rPr>
                <w:b/>
                <w:sz w:val="22"/>
                <w:szCs w:val="22"/>
                <w:lang w:val="ru-RU"/>
              </w:rPr>
            </w:pPr>
            <w:r w:rsidRPr="005D2A91">
              <w:rPr>
                <w:b/>
                <w:sz w:val="22"/>
                <w:szCs w:val="22"/>
                <w:lang w:val="ru-RU"/>
              </w:rPr>
              <w:t xml:space="preserve">      Заказчик: ФГБУ ДПНС «Озеро Карачи» Минздрава России</w:t>
            </w:r>
          </w:p>
          <w:p w:rsidR="005D2A91" w:rsidRPr="005D2A91" w:rsidRDefault="005D2A91" w:rsidP="00055025">
            <w:pPr>
              <w:pStyle w:val="1"/>
              <w:widowControl w:val="0"/>
              <w:tabs>
                <w:tab w:val="left" w:pos="4320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  <w:p w:rsidR="005D2A91" w:rsidRPr="005D2A91" w:rsidRDefault="005D2A91" w:rsidP="00055025">
            <w:pPr>
              <w:pStyle w:val="1"/>
              <w:widowControl w:val="0"/>
              <w:tabs>
                <w:tab w:val="left" w:pos="4320"/>
              </w:tabs>
              <w:jc w:val="both"/>
              <w:rPr>
                <w:sz w:val="22"/>
                <w:szCs w:val="22"/>
                <w:lang w:val="ru-RU"/>
              </w:rPr>
            </w:pPr>
            <w:r w:rsidRPr="005D2A91">
              <w:rPr>
                <w:sz w:val="22"/>
                <w:szCs w:val="22"/>
                <w:lang w:val="ru-RU"/>
              </w:rPr>
              <w:t xml:space="preserve">Адрес юридический, почтовый: 632224, Новосибирская область, Чановский район, курортный поселок Озеро Карачи </w:t>
            </w:r>
            <w:proofErr w:type="gramStart"/>
            <w:r w:rsidRPr="005D2A91">
              <w:rPr>
                <w:sz w:val="22"/>
                <w:szCs w:val="22"/>
                <w:lang w:val="ru-RU"/>
              </w:rPr>
              <w:t>ул.Школьная,д.</w:t>
            </w:r>
            <w:proofErr w:type="gramEnd"/>
            <w:r w:rsidRPr="005D2A91">
              <w:rPr>
                <w:sz w:val="22"/>
                <w:szCs w:val="22"/>
                <w:lang w:val="ru-RU"/>
              </w:rPr>
              <w:t>7</w:t>
            </w:r>
          </w:p>
          <w:p w:rsidR="005D2A91" w:rsidRPr="005D2A91" w:rsidRDefault="005D2A91" w:rsidP="00055025">
            <w:pPr>
              <w:pStyle w:val="1"/>
              <w:widowControl w:val="0"/>
              <w:tabs>
                <w:tab w:val="left" w:pos="4320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  <w:p w:rsidR="005D2A91" w:rsidRPr="005D2A91" w:rsidRDefault="005D2A91" w:rsidP="00055025">
            <w:pPr>
              <w:pStyle w:val="1"/>
              <w:widowControl w:val="0"/>
              <w:tabs>
                <w:tab w:val="left" w:pos="4320"/>
              </w:tabs>
              <w:jc w:val="both"/>
              <w:rPr>
                <w:sz w:val="22"/>
                <w:szCs w:val="22"/>
                <w:lang w:val="ru-RU"/>
              </w:rPr>
            </w:pPr>
            <w:r w:rsidRPr="005D2A91">
              <w:rPr>
                <w:sz w:val="22"/>
                <w:szCs w:val="22"/>
                <w:lang w:val="ru-RU"/>
              </w:rPr>
              <w:t>ИНН 5415101527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5D2A91">
              <w:rPr>
                <w:sz w:val="22"/>
                <w:szCs w:val="22"/>
                <w:lang w:val="ru-RU"/>
              </w:rPr>
              <w:t>КПП 541501001</w:t>
            </w:r>
          </w:p>
          <w:p w:rsidR="005D2A91" w:rsidRPr="005D2A91" w:rsidRDefault="005D2A91" w:rsidP="00055025">
            <w:pPr>
              <w:pStyle w:val="1"/>
              <w:widowControl w:val="0"/>
              <w:tabs>
                <w:tab w:val="left" w:pos="4320"/>
              </w:tabs>
              <w:jc w:val="both"/>
              <w:rPr>
                <w:sz w:val="22"/>
                <w:szCs w:val="22"/>
                <w:lang w:val="ru-RU"/>
              </w:rPr>
            </w:pPr>
            <w:r w:rsidRPr="005D2A91">
              <w:rPr>
                <w:sz w:val="22"/>
                <w:szCs w:val="22"/>
                <w:lang w:val="ru-RU"/>
              </w:rPr>
              <w:t>ОКАТО 50256813001</w:t>
            </w:r>
          </w:p>
          <w:p w:rsidR="005D2A91" w:rsidRPr="00B877B4" w:rsidRDefault="005D2A91" w:rsidP="00055025">
            <w:pPr>
              <w:pStyle w:val="1"/>
              <w:widowControl w:val="0"/>
              <w:tabs>
                <w:tab w:val="left" w:pos="4320"/>
              </w:tabs>
              <w:jc w:val="both"/>
              <w:rPr>
                <w:sz w:val="22"/>
                <w:szCs w:val="22"/>
                <w:lang w:val="ru-RU"/>
              </w:rPr>
            </w:pPr>
            <w:r w:rsidRPr="005D2A91">
              <w:rPr>
                <w:sz w:val="22"/>
                <w:szCs w:val="22"/>
                <w:lang w:val="ru-RU"/>
              </w:rPr>
              <w:t>ОКВЭД 85.11</w:t>
            </w:r>
            <w:r w:rsidRPr="00B877B4">
              <w:rPr>
                <w:sz w:val="22"/>
                <w:szCs w:val="22"/>
                <w:lang w:val="ru-RU"/>
              </w:rPr>
              <w:t>.2</w:t>
            </w:r>
          </w:p>
          <w:p w:rsidR="005D2A91" w:rsidRPr="00B877B4" w:rsidRDefault="005D2A91" w:rsidP="00055025">
            <w:pPr>
              <w:pStyle w:val="1"/>
              <w:widowControl w:val="0"/>
              <w:tabs>
                <w:tab w:val="left" w:pos="4320"/>
              </w:tabs>
              <w:jc w:val="both"/>
              <w:rPr>
                <w:sz w:val="22"/>
                <w:szCs w:val="22"/>
                <w:lang w:val="ru-RU"/>
              </w:rPr>
            </w:pPr>
            <w:r w:rsidRPr="00B877B4">
              <w:rPr>
                <w:sz w:val="22"/>
                <w:szCs w:val="22"/>
                <w:lang w:val="ru-RU"/>
              </w:rPr>
              <w:t>ОКФС/ОКОПФ 12/72</w:t>
            </w:r>
          </w:p>
          <w:p w:rsidR="005D2A91" w:rsidRPr="00B877B4" w:rsidRDefault="005D2A91" w:rsidP="00055025">
            <w:pPr>
              <w:pStyle w:val="1"/>
              <w:widowControl w:val="0"/>
              <w:tabs>
                <w:tab w:val="left" w:pos="4320"/>
              </w:tabs>
              <w:jc w:val="both"/>
              <w:rPr>
                <w:sz w:val="22"/>
                <w:szCs w:val="22"/>
                <w:lang w:val="ru-RU"/>
              </w:rPr>
            </w:pPr>
            <w:r w:rsidRPr="00B877B4">
              <w:rPr>
                <w:sz w:val="22"/>
                <w:szCs w:val="22"/>
                <w:lang w:val="ru-RU"/>
              </w:rPr>
              <w:t>ОГРН 1025406424669</w:t>
            </w:r>
          </w:p>
          <w:p w:rsidR="005D2A91" w:rsidRPr="00B877B4" w:rsidRDefault="005D2A91" w:rsidP="00055025">
            <w:pPr>
              <w:pStyle w:val="1"/>
              <w:widowControl w:val="0"/>
              <w:tabs>
                <w:tab w:val="left" w:pos="4320"/>
              </w:tabs>
              <w:jc w:val="both"/>
              <w:rPr>
                <w:sz w:val="22"/>
                <w:szCs w:val="22"/>
                <w:lang w:val="ru-RU"/>
              </w:rPr>
            </w:pPr>
            <w:r w:rsidRPr="00B877B4">
              <w:rPr>
                <w:sz w:val="22"/>
                <w:szCs w:val="22"/>
                <w:lang w:val="ru-RU"/>
              </w:rPr>
              <w:t xml:space="preserve">Банковские реквизиты: </w:t>
            </w:r>
            <w:r w:rsidR="00B877B4" w:rsidRPr="00B877B4">
              <w:rPr>
                <w:rStyle w:val="54"/>
                <w:sz w:val="22"/>
                <w:szCs w:val="22"/>
                <w:lang w:val="ru-RU"/>
              </w:rPr>
              <w:t xml:space="preserve">ОКЦ № 1 </w:t>
            </w:r>
            <w:proofErr w:type="spellStart"/>
            <w:r w:rsidR="00B877B4" w:rsidRPr="00B877B4">
              <w:rPr>
                <w:rStyle w:val="54"/>
                <w:sz w:val="22"/>
                <w:szCs w:val="22"/>
                <w:lang w:val="ru-RU"/>
              </w:rPr>
              <w:t>СибГУ</w:t>
            </w:r>
            <w:proofErr w:type="spellEnd"/>
            <w:r w:rsidR="00B877B4" w:rsidRPr="00B877B4">
              <w:rPr>
                <w:rStyle w:val="54"/>
                <w:sz w:val="22"/>
                <w:szCs w:val="22"/>
                <w:lang w:val="ru-RU"/>
              </w:rPr>
              <w:t xml:space="preserve"> Банка России</w:t>
            </w:r>
            <w:r w:rsidR="00B877B4" w:rsidRPr="00B877B4">
              <w:rPr>
                <w:sz w:val="22"/>
                <w:szCs w:val="22"/>
                <w:lang w:val="ru-RU"/>
              </w:rPr>
              <w:t xml:space="preserve"> </w:t>
            </w:r>
            <w:r w:rsidRPr="00B877B4">
              <w:rPr>
                <w:sz w:val="22"/>
                <w:szCs w:val="22"/>
                <w:lang w:val="ru-RU"/>
              </w:rPr>
              <w:t>// УФК по Новосибирской области, г. Новосибирск</w:t>
            </w:r>
          </w:p>
          <w:p w:rsidR="005D2A91" w:rsidRPr="00B877B4" w:rsidRDefault="005D2A91" w:rsidP="00055025">
            <w:pPr>
              <w:pStyle w:val="1"/>
              <w:widowControl w:val="0"/>
              <w:tabs>
                <w:tab w:val="left" w:pos="4320"/>
              </w:tabs>
              <w:jc w:val="both"/>
              <w:rPr>
                <w:sz w:val="22"/>
                <w:szCs w:val="22"/>
                <w:lang w:val="ru-RU"/>
              </w:rPr>
            </w:pPr>
            <w:r w:rsidRPr="00B877B4">
              <w:rPr>
                <w:sz w:val="22"/>
                <w:szCs w:val="22"/>
                <w:lang w:val="ru-RU"/>
              </w:rPr>
              <w:t>Л/счет 20516Х56450</w:t>
            </w:r>
          </w:p>
          <w:p w:rsidR="005D2A91" w:rsidRPr="00B877B4" w:rsidRDefault="005D2A91" w:rsidP="00055025">
            <w:pPr>
              <w:pStyle w:val="1"/>
              <w:widowControl w:val="0"/>
              <w:tabs>
                <w:tab w:val="left" w:pos="4320"/>
              </w:tabs>
              <w:jc w:val="both"/>
              <w:rPr>
                <w:sz w:val="22"/>
                <w:szCs w:val="22"/>
                <w:lang w:val="ru-RU"/>
              </w:rPr>
            </w:pPr>
            <w:r w:rsidRPr="00B877B4">
              <w:rPr>
                <w:sz w:val="22"/>
                <w:szCs w:val="22"/>
                <w:lang w:val="ru-RU"/>
              </w:rPr>
              <w:t>Р/счет 03214643000000015100</w:t>
            </w:r>
          </w:p>
          <w:p w:rsidR="005D2A91" w:rsidRPr="00B877B4" w:rsidRDefault="005D2A91" w:rsidP="00055025">
            <w:pPr>
              <w:pStyle w:val="1"/>
              <w:widowControl w:val="0"/>
              <w:tabs>
                <w:tab w:val="left" w:pos="4320"/>
              </w:tabs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B877B4">
              <w:rPr>
                <w:sz w:val="22"/>
                <w:szCs w:val="22"/>
                <w:lang w:val="ru-RU"/>
              </w:rPr>
              <w:t>Кор.счет</w:t>
            </w:r>
            <w:proofErr w:type="spellEnd"/>
            <w:r w:rsidRPr="00B877B4">
              <w:rPr>
                <w:sz w:val="22"/>
                <w:szCs w:val="22"/>
                <w:lang w:val="ru-RU"/>
              </w:rPr>
              <w:t xml:space="preserve"> </w:t>
            </w:r>
            <w:r w:rsidRPr="00B877B4">
              <w:rPr>
                <w:sz w:val="22"/>
                <w:szCs w:val="22"/>
              </w:rPr>
              <w:t>40102810445370000043</w:t>
            </w:r>
          </w:p>
          <w:p w:rsidR="005D2A91" w:rsidRPr="005D2A91" w:rsidRDefault="005D2A91" w:rsidP="00055025">
            <w:pPr>
              <w:pStyle w:val="1"/>
              <w:widowControl w:val="0"/>
              <w:tabs>
                <w:tab w:val="left" w:pos="4320"/>
              </w:tabs>
              <w:jc w:val="both"/>
              <w:rPr>
                <w:b/>
                <w:sz w:val="22"/>
                <w:szCs w:val="22"/>
                <w:lang w:val="ru-RU"/>
              </w:rPr>
            </w:pPr>
            <w:r w:rsidRPr="005D2A91">
              <w:rPr>
                <w:sz w:val="22"/>
                <w:szCs w:val="22"/>
                <w:lang w:val="ru-RU"/>
              </w:rPr>
              <w:t xml:space="preserve">БИК </w:t>
            </w:r>
            <w:r w:rsidRPr="005D2A91">
              <w:rPr>
                <w:sz w:val="22"/>
                <w:szCs w:val="22"/>
              </w:rPr>
              <w:t>015004950</w:t>
            </w:r>
          </w:p>
          <w:p w:rsidR="005D2A91" w:rsidRPr="005D2A91" w:rsidRDefault="005D2A91" w:rsidP="00055025">
            <w:pPr>
              <w:pStyle w:val="1"/>
              <w:widowControl w:val="0"/>
              <w:tabs>
                <w:tab w:val="left" w:pos="4320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115" w:type="dxa"/>
          </w:tcPr>
          <w:p w:rsidR="005D2A91" w:rsidRPr="005D2A91" w:rsidRDefault="005D2A91" w:rsidP="00055025">
            <w:pPr>
              <w:pStyle w:val="1"/>
              <w:widowControl w:val="0"/>
              <w:tabs>
                <w:tab w:val="left" w:pos="3261"/>
              </w:tabs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D90A38" w:rsidRDefault="005D2A91" w:rsidP="00E84A53">
            <w:pPr>
              <w:tabs>
                <w:tab w:val="left" w:pos="2160"/>
                <w:tab w:val="left" w:pos="4320"/>
              </w:tabs>
              <w:spacing w:before="60"/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</w:pPr>
            <w:r w:rsidRPr="005D2A91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>Исполнитель:</w:t>
            </w:r>
            <w:r w:rsidR="003C0C1A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</w:p>
          <w:p w:rsidR="00D90A38" w:rsidRPr="003C0C1A" w:rsidRDefault="00D90A38" w:rsidP="00055025">
            <w:pPr>
              <w:tabs>
                <w:tab w:val="left" w:pos="2160"/>
                <w:tab w:val="left" w:pos="4320"/>
              </w:tabs>
              <w:spacing w:before="60"/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</w:pPr>
          </w:p>
          <w:p w:rsidR="005D2A91" w:rsidRPr="005D2A91" w:rsidRDefault="005D2A91" w:rsidP="0005502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D2A91" w:rsidRPr="003C0C1A" w:rsidRDefault="005D2A91" w:rsidP="00055025">
            <w:pPr>
              <w:pStyle w:val="1"/>
              <w:widowControl w:val="0"/>
              <w:tabs>
                <w:tab w:val="left" w:pos="4320"/>
              </w:tabs>
              <w:spacing w:before="60"/>
              <w:ind w:right="197"/>
              <w:rPr>
                <w:sz w:val="22"/>
                <w:szCs w:val="22"/>
                <w:lang w:val="ru-RU"/>
              </w:rPr>
            </w:pPr>
          </w:p>
        </w:tc>
      </w:tr>
    </w:tbl>
    <w:p w:rsidR="005D2A91" w:rsidRPr="005D2A91" w:rsidRDefault="005D2A91" w:rsidP="005D2A91">
      <w:pPr>
        <w:pStyle w:val="1"/>
        <w:widowControl w:val="0"/>
        <w:tabs>
          <w:tab w:val="left" w:pos="2880"/>
        </w:tabs>
        <w:jc w:val="both"/>
        <w:rPr>
          <w:b/>
          <w:sz w:val="22"/>
          <w:szCs w:val="22"/>
          <w:lang w:val="ru-RU"/>
        </w:rPr>
      </w:pPr>
      <w:r w:rsidRPr="005D2A91">
        <w:rPr>
          <w:b/>
          <w:sz w:val="22"/>
          <w:szCs w:val="22"/>
          <w:lang w:val="ru-RU"/>
        </w:rPr>
        <w:t>От Заказчика                                                                                          От Исполнителя:</w:t>
      </w:r>
    </w:p>
    <w:p w:rsidR="005D2A91" w:rsidRPr="005D2A91" w:rsidRDefault="005D2A91" w:rsidP="005D2A91">
      <w:pPr>
        <w:pStyle w:val="1"/>
        <w:widowControl w:val="0"/>
        <w:tabs>
          <w:tab w:val="left" w:pos="2880"/>
        </w:tabs>
        <w:jc w:val="both"/>
        <w:rPr>
          <w:b/>
          <w:sz w:val="22"/>
          <w:szCs w:val="22"/>
          <w:lang w:val="ru-RU"/>
        </w:rPr>
      </w:pPr>
    </w:p>
    <w:p w:rsidR="005D2A91" w:rsidRPr="005D2A91" w:rsidRDefault="005D2A91" w:rsidP="005D2A91">
      <w:pPr>
        <w:pStyle w:val="1"/>
        <w:widowControl w:val="0"/>
        <w:tabs>
          <w:tab w:val="left" w:pos="2880"/>
        </w:tabs>
        <w:jc w:val="both"/>
        <w:rPr>
          <w:sz w:val="22"/>
          <w:szCs w:val="22"/>
          <w:lang w:val="ru-RU"/>
        </w:rPr>
      </w:pPr>
      <w:r w:rsidRPr="005D2A91">
        <w:rPr>
          <w:sz w:val="22"/>
          <w:szCs w:val="22"/>
          <w:lang w:val="ru-RU"/>
        </w:rPr>
        <w:t xml:space="preserve">И.О. Главного врача                                                                               </w:t>
      </w:r>
    </w:p>
    <w:p w:rsidR="005D2A91" w:rsidRPr="005D2A91" w:rsidRDefault="008B20E3" w:rsidP="005D2A91">
      <w:pPr>
        <w:pStyle w:val="1"/>
        <w:widowControl w:val="0"/>
        <w:tabs>
          <w:tab w:val="left" w:pos="2880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_________________</w:t>
      </w:r>
      <w:proofErr w:type="gramStart"/>
      <w:r>
        <w:rPr>
          <w:sz w:val="22"/>
          <w:szCs w:val="22"/>
          <w:lang w:val="ru-RU"/>
        </w:rPr>
        <w:t>_(</w:t>
      </w:r>
      <w:proofErr w:type="spellStart"/>
      <w:proofErr w:type="gramEnd"/>
      <w:r>
        <w:rPr>
          <w:sz w:val="22"/>
          <w:szCs w:val="22"/>
          <w:lang w:val="ru-RU"/>
        </w:rPr>
        <w:t>Кисс</w:t>
      </w:r>
      <w:proofErr w:type="spellEnd"/>
      <w:r>
        <w:rPr>
          <w:sz w:val="22"/>
          <w:szCs w:val="22"/>
          <w:lang w:val="ru-RU"/>
        </w:rPr>
        <w:t xml:space="preserve"> Е.И.</w:t>
      </w:r>
      <w:r w:rsidR="005D2A91" w:rsidRPr="005D2A91">
        <w:rPr>
          <w:sz w:val="22"/>
          <w:szCs w:val="22"/>
          <w:lang w:val="ru-RU"/>
        </w:rPr>
        <w:t xml:space="preserve">)                                                </w:t>
      </w:r>
    </w:p>
    <w:p w:rsidR="005D2A91" w:rsidRPr="009A2208" w:rsidRDefault="005D2A91" w:rsidP="005D2A91">
      <w:pPr>
        <w:pStyle w:val="1"/>
        <w:widowControl w:val="0"/>
        <w:tabs>
          <w:tab w:val="left" w:pos="2880"/>
        </w:tabs>
        <w:jc w:val="both"/>
        <w:rPr>
          <w:lang w:val="ru-RU"/>
        </w:rPr>
      </w:pPr>
    </w:p>
    <w:p w:rsidR="005D2A91" w:rsidRDefault="005D2A91" w:rsidP="005D2A91">
      <w:pPr>
        <w:jc w:val="center"/>
        <w:rPr>
          <w:rFonts w:ascii="Times New Roman" w:hAnsi="Times New Roman" w:cs="Times New Roman"/>
          <w:b/>
          <w:sz w:val="22"/>
          <w:szCs w:val="22"/>
          <w:highlight w:val="white"/>
        </w:rPr>
      </w:pPr>
    </w:p>
    <w:p w:rsidR="005D2A91" w:rsidRPr="005D2A91" w:rsidRDefault="005D2A91" w:rsidP="005D2A91">
      <w:pPr>
        <w:jc w:val="center"/>
        <w:rPr>
          <w:rFonts w:ascii="Times New Roman" w:hAnsi="Times New Roman" w:cs="Times New Roman"/>
          <w:b/>
          <w:sz w:val="22"/>
          <w:szCs w:val="22"/>
          <w:highlight w:val="white"/>
        </w:rPr>
      </w:pPr>
    </w:p>
    <w:p w:rsidR="00F35D22" w:rsidRPr="00161286" w:rsidRDefault="00F35D22" w:rsidP="00F35D22">
      <w:pPr>
        <w:contextualSpacing/>
        <w:rPr>
          <w:rFonts w:ascii="Times New Roman" w:eastAsia="Tinos" w:hAnsi="Times New Roman" w:cs="Times New Roman"/>
          <w:bCs/>
          <w:sz w:val="22"/>
          <w:szCs w:val="22"/>
          <w:highlight w:val="white"/>
          <w:lang w:eastAsia="ru-RU"/>
        </w:rPr>
      </w:pPr>
    </w:p>
    <w:p w:rsidR="00FD621B" w:rsidRDefault="00FD621B"/>
    <w:p w:rsidR="00B877B4" w:rsidRDefault="00B877B4"/>
    <w:p w:rsidR="00B877B4" w:rsidRDefault="00B877B4"/>
    <w:p w:rsidR="00B877B4" w:rsidRDefault="00B877B4"/>
    <w:p w:rsidR="00B877B4" w:rsidRDefault="00B877B4" w:rsidP="00B877B4">
      <w:pPr>
        <w:jc w:val="right"/>
      </w:pPr>
      <w:r>
        <w:t xml:space="preserve">Приложение №1 </w:t>
      </w:r>
    </w:p>
    <w:p w:rsidR="00B877B4" w:rsidRDefault="00B877B4" w:rsidP="00B877B4">
      <w:pPr>
        <w:jc w:val="right"/>
      </w:pPr>
      <w:r>
        <w:t>К договору № -__ от ______</w:t>
      </w:r>
    </w:p>
    <w:p w:rsidR="00B877B4" w:rsidRDefault="00B877B4" w:rsidP="00B877B4">
      <w:pPr>
        <w:jc w:val="right"/>
      </w:pPr>
    </w:p>
    <w:p w:rsidR="00B877B4" w:rsidRDefault="00C85D56" w:rsidP="00B877B4">
      <w:pPr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t xml:space="preserve">Перечень автотранспортных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подлежащих проверке технического состояния</w:t>
      </w:r>
    </w:p>
    <w:p w:rsidR="00C85D56" w:rsidRDefault="00C85D56" w:rsidP="00B877B4">
      <w:pPr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9"/>
        <w:gridCol w:w="2213"/>
        <w:gridCol w:w="2493"/>
        <w:gridCol w:w="2655"/>
        <w:gridCol w:w="2208"/>
      </w:tblGrid>
      <w:tr w:rsidR="00FA070B" w:rsidRPr="00C85D56" w:rsidTr="00FA070B">
        <w:tc>
          <w:tcPr>
            <w:tcW w:w="769" w:type="dxa"/>
          </w:tcPr>
          <w:p w:rsidR="00FA070B" w:rsidRPr="00C85D56" w:rsidRDefault="00FA070B" w:rsidP="00B877B4">
            <w:pPr>
              <w:jc w:val="center"/>
              <w:rPr>
                <w:rFonts w:ascii="Times New Roman" w:hAnsi="Times New Roman" w:cs="Times New Roman"/>
              </w:rPr>
            </w:pPr>
            <w:r w:rsidRPr="00C85D56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213" w:type="dxa"/>
          </w:tcPr>
          <w:p w:rsidR="00FA070B" w:rsidRPr="00C85D56" w:rsidRDefault="00FA070B" w:rsidP="00B877B4">
            <w:pPr>
              <w:jc w:val="center"/>
              <w:rPr>
                <w:rFonts w:ascii="Times New Roman" w:hAnsi="Times New Roman" w:cs="Times New Roman"/>
              </w:rPr>
            </w:pPr>
            <w:r w:rsidRPr="00C85D56">
              <w:rPr>
                <w:rFonts w:ascii="Times New Roman" w:hAnsi="Times New Roman" w:cs="Times New Roman"/>
              </w:rPr>
              <w:t>Модель, марка ТС</w:t>
            </w:r>
          </w:p>
        </w:tc>
        <w:tc>
          <w:tcPr>
            <w:tcW w:w="2493" w:type="dxa"/>
          </w:tcPr>
          <w:p w:rsidR="00FA070B" w:rsidRPr="00C85D56" w:rsidRDefault="00FA070B" w:rsidP="00B877B4">
            <w:pPr>
              <w:jc w:val="center"/>
              <w:rPr>
                <w:rFonts w:ascii="Times New Roman" w:hAnsi="Times New Roman" w:cs="Times New Roman"/>
              </w:rPr>
            </w:pPr>
            <w:r w:rsidRPr="00C85D56">
              <w:rPr>
                <w:rFonts w:ascii="Times New Roman" w:hAnsi="Times New Roman" w:cs="Times New Roman"/>
              </w:rPr>
              <w:t>Государственный регистрационный номер</w:t>
            </w:r>
          </w:p>
        </w:tc>
        <w:tc>
          <w:tcPr>
            <w:tcW w:w="2655" w:type="dxa"/>
          </w:tcPr>
          <w:p w:rsidR="00FA070B" w:rsidRPr="00C85D56" w:rsidRDefault="00FA070B" w:rsidP="00B877B4">
            <w:pPr>
              <w:jc w:val="center"/>
              <w:rPr>
                <w:rFonts w:ascii="Times New Roman" w:hAnsi="Times New Roman" w:cs="Times New Roman"/>
              </w:rPr>
            </w:pPr>
            <w:r w:rsidRPr="00C85D56">
              <w:rPr>
                <w:rFonts w:ascii="Times New Roman" w:hAnsi="Times New Roman" w:cs="Times New Roman"/>
              </w:rPr>
              <w:t>Категория ТС</w:t>
            </w:r>
          </w:p>
        </w:tc>
        <w:tc>
          <w:tcPr>
            <w:tcW w:w="2208" w:type="dxa"/>
          </w:tcPr>
          <w:p w:rsidR="00FA070B" w:rsidRDefault="00FA070B" w:rsidP="00B87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технического осмотра</w:t>
            </w:r>
          </w:p>
          <w:p w:rsidR="00FA070B" w:rsidRPr="00C85D56" w:rsidRDefault="00FA070B" w:rsidP="00B87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</w:tr>
      <w:tr w:rsidR="00FA070B" w:rsidRPr="00C85D56" w:rsidTr="00FA070B">
        <w:tc>
          <w:tcPr>
            <w:tcW w:w="769" w:type="dxa"/>
          </w:tcPr>
          <w:p w:rsidR="00FA070B" w:rsidRPr="00C85D56" w:rsidRDefault="00FA070B" w:rsidP="00B877B4">
            <w:pPr>
              <w:jc w:val="center"/>
              <w:rPr>
                <w:rFonts w:ascii="Times New Roman" w:hAnsi="Times New Roman" w:cs="Times New Roman"/>
              </w:rPr>
            </w:pPr>
            <w:r w:rsidRPr="00C85D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3" w:type="dxa"/>
          </w:tcPr>
          <w:p w:rsidR="00FA070B" w:rsidRPr="00C85D56" w:rsidRDefault="00FA070B" w:rsidP="00C85D56">
            <w:pPr>
              <w:rPr>
                <w:rFonts w:ascii="Times New Roman" w:hAnsi="Times New Roman" w:cs="Times New Roman"/>
              </w:rPr>
            </w:pPr>
            <w:r w:rsidRPr="00C85D56">
              <w:rPr>
                <w:rFonts w:ascii="Times New Roman" w:eastAsia="Times New Roman" w:hAnsi="Times New Roman" w:cs="Times New Roman"/>
                <w:lang w:eastAsia="ru-RU"/>
              </w:rPr>
              <w:t xml:space="preserve">Автобус </w:t>
            </w:r>
            <w:r w:rsidRPr="00C85D56">
              <w:rPr>
                <w:rFonts w:ascii="Times New Roman" w:hAnsi="Times New Roman" w:cs="Times New Roman"/>
                <w:shd w:val="clear" w:color="auto" w:fill="FFFFFF"/>
              </w:rPr>
              <w:t>ПАЗ-320538-70</w:t>
            </w:r>
          </w:p>
        </w:tc>
        <w:tc>
          <w:tcPr>
            <w:tcW w:w="2493" w:type="dxa"/>
          </w:tcPr>
          <w:p w:rsidR="00FA070B" w:rsidRPr="00C85D56" w:rsidRDefault="00FA070B" w:rsidP="00FA070B">
            <w:pPr>
              <w:jc w:val="center"/>
              <w:rPr>
                <w:rFonts w:ascii="Times New Roman" w:hAnsi="Times New Roman" w:cs="Times New Roman"/>
              </w:rPr>
            </w:pPr>
            <w:r w:rsidRPr="00C85D56">
              <w:rPr>
                <w:rFonts w:ascii="Times New Roman" w:eastAsia="Times New Roman" w:hAnsi="Times New Roman" w:cs="Times New Roman"/>
                <w:lang w:eastAsia="ru-RU"/>
              </w:rPr>
              <w:t>Е 058 КК 154</w:t>
            </w:r>
          </w:p>
        </w:tc>
        <w:tc>
          <w:tcPr>
            <w:tcW w:w="2655" w:type="dxa"/>
          </w:tcPr>
          <w:p w:rsidR="00FA070B" w:rsidRPr="00C85D56" w:rsidRDefault="00FA070B" w:rsidP="00FA070B">
            <w:pPr>
              <w:jc w:val="center"/>
              <w:rPr>
                <w:rFonts w:ascii="Times New Roman" w:hAnsi="Times New Roman" w:cs="Times New Roman"/>
              </w:rPr>
            </w:pPr>
            <w:r w:rsidRPr="00C85D56">
              <w:rPr>
                <w:rFonts w:ascii="Times New Roman" w:hAnsi="Times New Roman" w:cs="Times New Roman"/>
              </w:rPr>
              <w:t>М3</w:t>
            </w:r>
          </w:p>
        </w:tc>
        <w:tc>
          <w:tcPr>
            <w:tcW w:w="2208" w:type="dxa"/>
          </w:tcPr>
          <w:p w:rsidR="00FA070B" w:rsidRPr="00C85D56" w:rsidRDefault="00FA070B" w:rsidP="00FA0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70B" w:rsidRPr="00C85D56" w:rsidTr="00DF3AF2">
        <w:trPr>
          <w:trHeight w:val="641"/>
        </w:trPr>
        <w:tc>
          <w:tcPr>
            <w:tcW w:w="769" w:type="dxa"/>
          </w:tcPr>
          <w:p w:rsidR="00FA070B" w:rsidRPr="00C85D56" w:rsidRDefault="008B20E3" w:rsidP="00B87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3" w:type="dxa"/>
          </w:tcPr>
          <w:p w:rsidR="00FA070B" w:rsidRPr="00C85D56" w:rsidRDefault="008B20E3" w:rsidP="00F47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330232</w:t>
            </w:r>
          </w:p>
        </w:tc>
        <w:tc>
          <w:tcPr>
            <w:tcW w:w="2493" w:type="dxa"/>
          </w:tcPr>
          <w:p w:rsidR="00FA070B" w:rsidRPr="00C85D56" w:rsidRDefault="008B20E3" w:rsidP="008B2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617 ВО 154</w:t>
            </w:r>
          </w:p>
        </w:tc>
        <w:tc>
          <w:tcPr>
            <w:tcW w:w="2655" w:type="dxa"/>
          </w:tcPr>
          <w:p w:rsidR="00FA070B" w:rsidRPr="00C85D56" w:rsidRDefault="00FA070B" w:rsidP="00FA07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Н1</w:t>
            </w:r>
          </w:p>
        </w:tc>
        <w:tc>
          <w:tcPr>
            <w:tcW w:w="2208" w:type="dxa"/>
          </w:tcPr>
          <w:p w:rsidR="00FA070B" w:rsidRDefault="00FA070B" w:rsidP="00FA07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85D56" w:rsidRDefault="00C85D56" w:rsidP="00B877B4">
      <w:pPr>
        <w:jc w:val="center"/>
      </w:pPr>
    </w:p>
    <w:p w:rsidR="00E84A53" w:rsidRPr="005D2A91" w:rsidRDefault="00E84A53" w:rsidP="00E84A53">
      <w:pPr>
        <w:pStyle w:val="1"/>
        <w:widowControl w:val="0"/>
        <w:tabs>
          <w:tab w:val="left" w:pos="2880"/>
        </w:tabs>
        <w:jc w:val="both"/>
        <w:rPr>
          <w:b/>
          <w:sz w:val="22"/>
          <w:szCs w:val="22"/>
          <w:lang w:val="ru-RU"/>
        </w:rPr>
      </w:pPr>
      <w:r w:rsidRPr="005D2A91">
        <w:rPr>
          <w:b/>
          <w:sz w:val="22"/>
          <w:szCs w:val="22"/>
          <w:lang w:val="ru-RU"/>
        </w:rPr>
        <w:t>От Заказчика                                                                                          От Исполнителя:</w:t>
      </w:r>
    </w:p>
    <w:p w:rsidR="00E84A53" w:rsidRPr="005D2A91" w:rsidRDefault="00E84A53" w:rsidP="00E84A53">
      <w:pPr>
        <w:pStyle w:val="1"/>
        <w:widowControl w:val="0"/>
        <w:tabs>
          <w:tab w:val="left" w:pos="2880"/>
        </w:tabs>
        <w:jc w:val="both"/>
        <w:rPr>
          <w:b/>
          <w:sz w:val="22"/>
          <w:szCs w:val="22"/>
          <w:lang w:val="ru-RU"/>
        </w:rPr>
      </w:pPr>
    </w:p>
    <w:p w:rsidR="00E84A53" w:rsidRPr="005D2A91" w:rsidRDefault="00E84A53" w:rsidP="00E84A53">
      <w:pPr>
        <w:pStyle w:val="1"/>
        <w:widowControl w:val="0"/>
        <w:tabs>
          <w:tab w:val="left" w:pos="2880"/>
        </w:tabs>
        <w:jc w:val="both"/>
        <w:rPr>
          <w:sz w:val="22"/>
          <w:szCs w:val="22"/>
          <w:lang w:val="ru-RU"/>
        </w:rPr>
      </w:pPr>
      <w:r w:rsidRPr="005D2A91">
        <w:rPr>
          <w:sz w:val="22"/>
          <w:szCs w:val="22"/>
          <w:lang w:val="ru-RU"/>
        </w:rPr>
        <w:t xml:space="preserve">И.О. Главного врача                                                                               </w:t>
      </w:r>
    </w:p>
    <w:p w:rsidR="00E84A53" w:rsidRPr="005D2A91" w:rsidRDefault="00E84A53" w:rsidP="00E84A53">
      <w:pPr>
        <w:pStyle w:val="1"/>
        <w:widowControl w:val="0"/>
        <w:tabs>
          <w:tab w:val="left" w:pos="2880"/>
        </w:tabs>
        <w:jc w:val="both"/>
        <w:rPr>
          <w:sz w:val="22"/>
          <w:szCs w:val="22"/>
          <w:lang w:val="ru-RU"/>
        </w:rPr>
      </w:pPr>
    </w:p>
    <w:p w:rsidR="00E84A53" w:rsidRPr="005D2A91" w:rsidRDefault="00E84A53" w:rsidP="00E84A53">
      <w:pPr>
        <w:pStyle w:val="1"/>
        <w:widowControl w:val="0"/>
        <w:tabs>
          <w:tab w:val="left" w:pos="2880"/>
        </w:tabs>
        <w:rPr>
          <w:sz w:val="22"/>
          <w:szCs w:val="22"/>
          <w:lang w:val="ru-RU"/>
        </w:rPr>
      </w:pPr>
      <w:r w:rsidRPr="005D2A91">
        <w:rPr>
          <w:sz w:val="22"/>
          <w:szCs w:val="22"/>
          <w:lang w:val="ru-RU"/>
        </w:rPr>
        <w:t>_________________</w:t>
      </w:r>
      <w:proofErr w:type="gramStart"/>
      <w:r w:rsidRPr="005D2A91">
        <w:rPr>
          <w:sz w:val="22"/>
          <w:szCs w:val="22"/>
          <w:lang w:val="ru-RU"/>
        </w:rPr>
        <w:t xml:space="preserve">_( </w:t>
      </w:r>
      <w:proofErr w:type="spellStart"/>
      <w:r w:rsidR="008B20E3">
        <w:rPr>
          <w:sz w:val="22"/>
          <w:szCs w:val="22"/>
          <w:lang w:val="ru-RU"/>
        </w:rPr>
        <w:t>Кисс</w:t>
      </w:r>
      <w:proofErr w:type="spellEnd"/>
      <w:proofErr w:type="gramEnd"/>
      <w:r w:rsidR="008B20E3">
        <w:rPr>
          <w:sz w:val="22"/>
          <w:szCs w:val="22"/>
          <w:lang w:val="ru-RU"/>
        </w:rPr>
        <w:t xml:space="preserve"> Е.И</w:t>
      </w:r>
      <w:r>
        <w:rPr>
          <w:sz w:val="22"/>
          <w:szCs w:val="22"/>
          <w:lang w:val="ru-RU"/>
        </w:rPr>
        <w:t>.</w:t>
      </w:r>
      <w:r w:rsidRPr="005D2A91">
        <w:rPr>
          <w:sz w:val="22"/>
          <w:szCs w:val="22"/>
          <w:lang w:val="ru-RU"/>
        </w:rPr>
        <w:t>)                                                        __________________(____________.)</w:t>
      </w:r>
    </w:p>
    <w:p w:rsidR="00E84A53" w:rsidRPr="009A2208" w:rsidRDefault="00E84A53" w:rsidP="00E84A53">
      <w:pPr>
        <w:pStyle w:val="1"/>
        <w:widowControl w:val="0"/>
        <w:tabs>
          <w:tab w:val="left" w:pos="2880"/>
        </w:tabs>
        <w:jc w:val="both"/>
        <w:rPr>
          <w:lang w:val="ru-RU"/>
        </w:rPr>
      </w:pPr>
    </w:p>
    <w:p w:rsidR="00E84A53" w:rsidRDefault="00E84A53" w:rsidP="00B877B4">
      <w:pPr>
        <w:jc w:val="center"/>
      </w:pPr>
      <w:bookmarkStart w:id="0" w:name="_GoBack"/>
      <w:bookmarkEnd w:id="0"/>
    </w:p>
    <w:sectPr w:rsidR="00E84A53" w:rsidSect="005D2A91">
      <w:pgSz w:w="11906" w:h="16838"/>
      <w:pgMar w:top="709" w:right="707" w:bottom="156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561F2"/>
    <w:multiLevelType w:val="hybridMultilevel"/>
    <w:tmpl w:val="947E2B38"/>
    <w:lvl w:ilvl="0" w:tplc="00565AB6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BF0A1A"/>
    <w:multiLevelType w:val="hybridMultilevel"/>
    <w:tmpl w:val="EA80E2D4"/>
    <w:lvl w:ilvl="0" w:tplc="2294F496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19"/>
    <w:rsid w:val="000D6AD1"/>
    <w:rsid w:val="001D4E7A"/>
    <w:rsid w:val="003C0C1A"/>
    <w:rsid w:val="005D2A91"/>
    <w:rsid w:val="008B20E3"/>
    <w:rsid w:val="0092691E"/>
    <w:rsid w:val="00A243DE"/>
    <w:rsid w:val="00A95E14"/>
    <w:rsid w:val="00B877B4"/>
    <w:rsid w:val="00C85D56"/>
    <w:rsid w:val="00CA6BA1"/>
    <w:rsid w:val="00D7205D"/>
    <w:rsid w:val="00D90A38"/>
    <w:rsid w:val="00DF3AF2"/>
    <w:rsid w:val="00E50C77"/>
    <w:rsid w:val="00E57734"/>
    <w:rsid w:val="00E84A53"/>
    <w:rsid w:val="00F17219"/>
    <w:rsid w:val="00F35D22"/>
    <w:rsid w:val="00F400CF"/>
    <w:rsid w:val="00F474B6"/>
    <w:rsid w:val="00F6557A"/>
    <w:rsid w:val="00F735A9"/>
    <w:rsid w:val="00FA070B"/>
    <w:rsid w:val="00FC64FE"/>
    <w:rsid w:val="00FD621B"/>
    <w:rsid w:val="00FE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2C8A7-9AC7-4D14-B7F6-41E15394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D22"/>
    <w:pPr>
      <w:spacing w:after="0" w:line="240" w:lineRule="auto"/>
    </w:pPr>
    <w:rPr>
      <w:rFonts w:ascii="Liberation Serif" w:eastAsia="Tahoma" w:hAnsi="Liberation Serif" w:cs="Droid Sans Devanagari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ация,Заголовок_3,Bullet_IRAO,Мой Список,AC List 01,Подпись рисунка,Table-Normal,RSHB_Table-Normal,List Paragraph1,Абзац списка1,List Paragraph,Bullet Number,Figure_name,numbered,Bullet List,FooterText,Paragraphe de liste1,2 заголовок,1"/>
    <w:basedOn w:val="a"/>
    <w:link w:val="a4"/>
    <w:uiPriority w:val="34"/>
    <w:qFormat/>
    <w:rsid w:val="00F35D22"/>
    <w:pPr>
      <w:ind w:left="720"/>
      <w:contextualSpacing/>
    </w:pPr>
  </w:style>
  <w:style w:type="character" w:customStyle="1" w:styleId="a4">
    <w:name w:val="Абзац списка Знак"/>
    <w:aliases w:val="нумерация Знак,Заголовок_3 Знак,Bullet_IRAO Знак,Мой Список Знак,AC List 01 Знак,Подпись рисунка Знак,Table-Normal Знак,RSHB_Table-Normal Знак,List Paragraph1 Знак,Абзац списка1 Знак,List Paragraph Знак,Bullet Number Знак,numbered Знак"/>
    <w:link w:val="a3"/>
    <w:uiPriority w:val="34"/>
    <w:rsid w:val="00F35D22"/>
    <w:rPr>
      <w:rFonts w:ascii="Liberation Serif" w:eastAsia="Tahoma" w:hAnsi="Liberation Serif" w:cs="Droid Sans Devanagari"/>
      <w:sz w:val="24"/>
      <w:szCs w:val="24"/>
      <w:lang w:eastAsia="zh-CN" w:bidi="hi-IN"/>
    </w:rPr>
  </w:style>
  <w:style w:type="table" w:styleId="a5">
    <w:name w:val="Table Grid"/>
    <w:basedOn w:val="a1"/>
    <w:uiPriority w:val="39"/>
    <w:rsid w:val="00F35D22"/>
    <w:pPr>
      <w:spacing w:after="0" w:line="240" w:lineRule="auto"/>
    </w:pPr>
    <w:rPr>
      <w:rFonts w:ascii="Times New Roman" w:eastAsia="Calibri" w:hAnsi="Times New Roman" w:cs="Arial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unhideWhenUsed/>
    <w:rsid w:val="00F35D22"/>
    <w:rPr>
      <w:color w:val="0000FF"/>
      <w:u w:val="single"/>
    </w:rPr>
  </w:style>
  <w:style w:type="paragraph" w:styleId="a7">
    <w:name w:val="No Spacing"/>
    <w:aliases w:val="Без интервал,Основной,мой,МОЙ,Без интервала 111,МММ,МОЙ МОЙ,Основа"/>
    <w:link w:val="a8"/>
    <w:uiPriority w:val="1"/>
    <w:qFormat/>
    <w:rsid w:val="00F35D22"/>
    <w:pPr>
      <w:spacing w:after="0" w:line="240" w:lineRule="auto"/>
      <w:ind w:firstLine="1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aliases w:val="Без интервал Знак,Основной Знак,мой Знак,МОЙ Знак,Без интервала 111 Знак,МММ Знак,МОЙ МОЙ Знак,Основа Знак"/>
    <w:link w:val="a7"/>
    <w:uiPriority w:val="1"/>
    <w:locked/>
    <w:rsid w:val="00F35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5D2A9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character" w:customStyle="1" w:styleId="54">
    <w:name w:val="Основной текст (5)4"/>
    <w:uiPriority w:val="99"/>
    <w:rsid w:val="00B87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2CDBD-DFB2-45BF-99E4-DB28E270F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2425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Юлия Владимировна</dc:creator>
  <cp:keywords/>
  <dc:description/>
  <cp:lastModifiedBy>oskar</cp:lastModifiedBy>
  <cp:revision>10</cp:revision>
  <dcterms:created xsi:type="dcterms:W3CDTF">2025-11-25T05:49:00Z</dcterms:created>
  <dcterms:modified xsi:type="dcterms:W3CDTF">2026-06-04T03:48:00Z</dcterms:modified>
</cp:coreProperties>
</file>