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AB70D9" w14:textId="09B0E129" w:rsidR="00F65F10" w:rsidRPr="00A75FB1" w:rsidRDefault="008C3E4E" w:rsidP="00F65F10">
      <w:pPr>
        <w:ind w:left="5670"/>
        <w:jc w:val="center"/>
        <w:rPr>
          <w:rFonts w:ascii="PT Astra Serif" w:hAnsi="PT Astra Serif"/>
        </w:rPr>
      </w:pPr>
      <w:r>
        <w:rPr>
          <w:rFonts w:ascii="PT Astra Serif" w:hAnsi="PT Astra Serif"/>
        </w:rPr>
        <w:t xml:space="preserve">     </w:t>
      </w:r>
      <w:r w:rsidR="00A97073">
        <w:rPr>
          <w:rFonts w:ascii="PT Astra Serif" w:hAnsi="PT Astra Serif"/>
        </w:rPr>
        <w:t xml:space="preserve"> </w:t>
      </w:r>
      <w:r w:rsidR="00F65F10" w:rsidRPr="00A75FB1">
        <w:rPr>
          <w:rFonts w:ascii="PT Astra Serif" w:hAnsi="PT Astra Serif"/>
        </w:rPr>
        <w:t>УТВЕРЖДАЮ</w:t>
      </w:r>
    </w:p>
    <w:p w14:paraId="7047F21E" w14:textId="3C998D55" w:rsidR="008C3E4E" w:rsidRDefault="00F65F10" w:rsidP="00F65F10">
      <w:pPr>
        <w:ind w:left="5670"/>
        <w:jc w:val="center"/>
        <w:rPr>
          <w:rFonts w:ascii="PT Astra Serif" w:hAnsi="PT Astra Serif"/>
        </w:rPr>
      </w:pPr>
      <w:r>
        <w:rPr>
          <w:rFonts w:ascii="PT Astra Serif" w:hAnsi="PT Astra Serif"/>
        </w:rPr>
        <w:t xml:space="preserve">       </w:t>
      </w:r>
      <w:r w:rsidR="008C3E4E">
        <w:rPr>
          <w:rFonts w:ascii="PT Astra Serif" w:hAnsi="PT Astra Serif"/>
        </w:rPr>
        <w:t xml:space="preserve">  </w:t>
      </w:r>
      <w:proofErr w:type="spellStart"/>
      <w:r w:rsidR="008C3E4E">
        <w:rPr>
          <w:rFonts w:ascii="PT Astra Serif" w:hAnsi="PT Astra Serif"/>
        </w:rPr>
        <w:t>Врио</w:t>
      </w:r>
      <w:proofErr w:type="spellEnd"/>
      <w:r w:rsidR="008C3E4E">
        <w:rPr>
          <w:rFonts w:ascii="PT Astra Serif" w:hAnsi="PT Astra Serif"/>
        </w:rPr>
        <w:t xml:space="preserve"> н</w:t>
      </w:r>
      <w:r w:rsidRPr="00A75FB1">
        <w:rPr>
          <w:rFonts w:ascii="PT Astra Serif" w:hAnsi="PT Astra Serif"/>
        </w:rPr>
        <w:t>ачальник</w:t>
      </w:r>
      <w:r w:rsidR="008C3E4E">
        <w:rPr>
          <w:rFonts w:ascii="PT Astra Serif" w:hAnsi="PT Astra Serif"/>
        </w:rPr>
        <w:t>а</w:t>
      </w:r>
      <w:r w:rsidRPr="00A75FB1">
        <w:rPr>
          <w:rFonts w:ascii="PT Astra Serif" w:hAnsi="PT Astra Serif"/>
        </w:rPr>
        <w:t xml:space="preserve"> </w:t>
      </w:r>
    </w:p>
    <w:p w14:paraId="1F532675" w14:textId="05CF2B69" w:rsidR="00F65F10" w:rsidRPr="00A75FB1" w:rsidRDefault="008C3E4E" w:rsidP="008C3E4E">
      <w:pPr>
        <w:ind w:left="5670"/>
        <w:jc w:val="center"/>
        <w:rPr>
          <w:rFonts w:ascii="PT Astra Serif" w:hAnsi="PT Astra Serif"/>
        </w:rPr>
      </w:pPr>
      <w:r>
        <w:rPr>
          <w:rFonts w:ascii="PT Astra Serif" w:hAnsi="PT Astra Serif"/>
        </w:rPr>
        <w:t xml:space="preserve">          ФКУ СИЗО-3 </w:t>
      </w:r>
      <w:r w:rsidR="00F65F10" w:rsidRPr="00A75FB1">
        <w:rPr>
          <w:rFonts w:ascii="PT Astra Serif" w:hAnsi="PT Astra Serif"/>
        </w:rPr>
        <w:t xml:space="preserve">УФСИН России </w:t>
      </w:r>
    </w:p>
    <w:p w14:paraId="53F70A5A" w14:textId="31DDB29B" w:rsidR="00F65F10" w:rsidRPr="00A75FB1" w:rsidRDefault="00F65F10" w:rsidP="00F65F10">
      <w:pPr>
        <w:rPr>
          <w:rFonts w:ascii="PT Astra Serif" w:hAnsi="PT Astra Serif"/>
        </w:rPr>
      </w:pPr>
      <w:r w:rsidRPr="00A75FB1">
        <w:rPr>
          <w:rFonts w:ascii="PT Astra Serif" w:hAnsi="PT Astra Serif"/>
        </w:rPr>
        <w:t xml:space="preserve">                                                                                         </w:t>
      </w:r>
      <w:r>
        <w:rPr>
          <w:rFonts w:ascii="PT Astra Serif" w:hAnsi="PT Astra Serif"/>
        </w:rPr>
        <w:t xml:space="preserve">                        </w:t>
      </w:r>
      <w:r w:rsidRPr="00A75FB1">
        <w:rPr>
          <w:rFonts w:ascii="PT Astra Serif" w:hAnsi="PT Astra Serif"/>
        </w:rPr>
        <w:t>по Республике Башкортостан</w:t>
      </w:r>
    </w:p>
    <w:p w14:paraId="47551335" w14:textId="05070AAA" w:rsidR="00F65F10" w:rsidRPr="00A75FB1" w:rsidRDefault="00F65F10" w:rsidP="00F65F10">
      <w:pPr>
        <w:rPr>
          <w:rFonts w:ascii="PT Astra Serif" w:hAnsi="PT Astra Serif"/>
        </w:rPr>
      </w:pPr>
      <w:r w:rsidRPr="00A75FB1">
        <w:rPr>
          <w:rFonts w:ascii="PT Astra Serif" w:hAnsi="PT Astra Serif"/>
        </w:rPr>
        <w:t xml:space="preserve">                                                                                  </w:t>
      </w:r>
      <w:r>
        <w:rPr>
          <w:rFonts w:ascii="PT Astra Serif" w:hAnsi="PT Astra Serif"/>
        </w:rPr>
        <w:t xml:space="preserve">             </w:t>
      </w:r>
      <w:r w:rsidRPr="00A75FB1">
        <w:rPr>
          <w:rFonts w:ascii="PT Astra Serif" w:hAnsi="PT Astra Serif"/>
        </w:rPr>
        <w:t xml:space="preserve"> </w:t>
      </w:r>
      <w:r>
        <w:rPr>
          <w:rFonts w:ascii="PT Astra Serif" w:hAnsi="PT Astra Serif"/>
        </w:rPr>
        <w:t xml:space="preserve">              </w:t>
      </w:r>
      <w:r w:rsidR="008C3E4E">
        <w:rPr>
          <w:rFonts w:ascii="PT Astra Serif" w:hAnsi="PT Astra Serif"/>
        </w:rPr>
        <w:t xml:space="preserve">       майор</w:t>
      </w:r>
      <w:r w:rsidRPr="00A75FB1">
        <w:rPr>
          <w:rFonts w:ascii="PT Astra Serif" w:hAnsi="PT Astra Serif"/>
        </w:rPr>
        <w:t xml:space="preserve"> внутренней службы</w:t>
      </w:r>
    </w:p>
    <w:p w14:paraId="25CEC367" w14:textId="4C43F79A" w:rsidR="00F65F10" w:rsidRPr="00A75FB1" w:rsidRDefault="008C3E4E" w:rsidP="00F65F10">
      <w:pPr>
        <w:ind w:left="5954"/>
        <w:jc w:val="center"/>
        <w:rPr>
          <w:rFonts w:ascii="PT Astra Serif" w:hAnsi="PT Astra Serif"/>
        </w:rPr>
      </w:pPr>
      <w:r>
        <w:rPr>
          <w:rFonts w:ascii="PT Astra Serif" w:hAnsi="PT Astra Serif"/>
        </w:rPr>
        <w:t xml:space="preserve">          ____________А.В. Лакеев</w:t>
      </w:r>
    </w:p>
    <w:p w14:paraId="082B1685" w14:textId="2C2DECFD" w:rsidR="00F65F10" w:rsidRPr="00A75FB1" w:rsidRDefault="00A97073" w:rsidP="00F65F10">
      <w:pPr>
        <w:ind w:left="5954"/>
        <w:jc w:val="center"/>
        <w:rPr>
          <w:rFonts w:ascii="PT Astra Serif" w:hAnsi="PT Astra Serif"/>
        </w:rPr>
      </w:pPr>
      <w:r>
        <w:rPr>
          <w:rFonts w:ascii="PT Astra Serif" w:hAnsi="PT Astra Serif"/>
        </w:rPr>
        <w:t xml:space="preserve">        </w:t>
      </w:r>
      <w:r w:rsidR="00F65F10" w:rsidRPr="00A75FB1">
        <w:rPr>
          <w:rFonts w:ascii="PT Astra Serif" w:hAnsi="PT Astra Serif"/>
        </w:rPr>
        <w:t>«__</w:t>
      </w:r>
      <w:proofErr w:type="gramStart"/>
      <w:r w:rsidR="00F65F10" w:rsidRPr="00A75FB1">
        <w:rPr>
          <w:rFonts w:ascii="PT Astra Serif" w:hAnsi="PT Astra Serif"/>
        </w:rPr>
        <w:t>_»_</w:t>
      </w:r>
      <w:proofErr w:type="gramEnd"/>
      <w:r w:rsidR="00F65F10" w:rsidRPr="00A75FB1">
        <w:rPr>
          <w:rFonts w:ascii="PT Astra Serif" w:hAnsi="PT Astra Serif"/>
        </w:rPr>
        <w:t>_______2026г.</w:t>
      </w:r>
    </w:p>
    <w:p w14:paraId="780BA675" w14:textId="77777777" w:rsidR="00F65F10" w:rsidRPr="00A75FB1" w:rsidRDefault="00F65F10" w:rsidP="00F65F10">
      <w:pPr>
        <w:tabs>
          <w:tab w:val="left" w:pos="0"/>
          <w:tab w:val="left" w:pos="1134"/>
          <w:tab w:val="left" w:pos="10490"/>
        </w:tabs>
        <w:contextualSpacing/>
        <w:jc w:val="center"/>
        <w:rPr>
          <w:rFonts w:ascii="PT Astra Serif" w:hAnsi="PT Astra Serif"/>
          <w:b/>
          <w:bCs/>
        </w:rPr>
      </w:pPr>
    </w:p>
    <w:p w14:paraId="770EFB6D" w14:textId="77777777" w:rsidR="00F65F10" w:rsidRPr="00F65F10" w:rsidRDefault="00F65F10" w:rsidP="00852DEA">
      <w:pPr>
        <w:jc w:val="center"/>
        <w:rPr>
          <w:rFonts w:ascii="PT Astra Serif" w:hAnsi="PT Astra Serif"/>
          <w:b/>
          <w:caps/>
          <w:sz w:val="26"/>
          <w:szCs w:val="26"/>
        </w:rPr>
      </w:pPr>
    </w:p>
    <w:p w14:paraId="32EE4A5F" w14:textId="77777777" w:rsidR="00F65F10" w:rsidRPr="005A72FB" w:rsidRDefault="00F65F10" w:rsidP="00F65F10">
      <w:pPr>
        <w:ind w:right="-1"/>
        <w:jc w:val="center"/>
        <w:rPr>
          <w:rFonts w:ascii="PT Astra Serif" w:hAnsi="PT Astra Serif"/>
          <w:b/>
          <w:iCs/>
          <w:color w:val="000000"/>
          <w:sz w:val="26"/>
          <w:szCs w:val="26"/>
        </w:rPr>
      </w:pPr>
      <w:r w:rsidRPr="005A72FB">
        <w:rPr>
          <w:rFonts w:ascii="PT Astra Serif" w:hAnsi="PT Astra Serif"/>
          <w:b/>
          <w:iCs/>
          <w:color w:val="000000"/>
          <w:sz w:val="26"/>
          <w:szCs w:val="26"/>
        </w:rPr>
        <w:t>ТЕХНИЧЕСКОЕ ЗАДАНИЕ</w:t>
      </w:r>
    </w:p>
    <w:p w14:paraId="7AA7DB20" w14:textId="7CDA8DA7" w:rsidR="00F65F10" w:rsidRDefault="008C3E4E" w:rsidP="00F65F10">
      <w:pPr>
        <w:jc w:val="center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на поставку противопожарного оборудования</w:t>
      </w:r>
      <w:r w:rsidR="00F65F10">
        <w:rPr>
          <w:rFonts w:ascii="PT Astra Serif" w:hAnsi="PT Astra Serif"/>
          <w:sz w:val="26"/>
          <w:szCs w:val="26"/>
        </w:rPr>
        <w:t xml:space="preserve"> </w:t>
      </w:r>
    </w:p>
    <w:p w14:paraId="7EA5FAC4" w14:textId="77777777" w:rsidR="00F65F10" w:rsidRDefault="00F65F10" w:rsidP="00F65F10">
      <w:pPr>
        <w:jc w:val="center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(огнетушители углекислотные) для нужд ФКУ СИЗО-3 </w:t>
      </w:r>
    </w:p>
    <w:p w14:paraId="148E58CF" w14:textId="40922DBC" w:rsidR="00F65F10" w:rsidRPr="005A72FB" w:rsidRDefault="00F65F10" w:rsidP="00F65F10">
      <w:pPr>
        <w:jc w:val="center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УФСИН России по Республике Башкортостан</w:t>
      </w:r>
    </w:p>
    <w:p w14:paraId="33F1AC2E" w14:textId="77777777" w:rsidR="00F65F10" w:rsidRPr="005A72FB" w:rsidRDefault="00F65F10" w:rsidP="00F65F10">
      <w:pPr>
        <w:jc w:val="center"/>
        <w:rPr>
          <w:rFonts w:ascii="PT Astra Serif" w:hAnsi="PT Astra Serif"/>
          <w:sz w:val="26"/>
          <w:szCs w:val="26"/>
        </w:rPr>
      </w:pPr>
    </w:p>
    <w:p w14:paraId="59673647" w14:textId="77777777" w:rsidR="00F65F10" w:rsidRPr="005A72FB" w:rsidRDefault="00F65F10" w:rsidP="00F65F10">
      <w:pPr>
        <w:pStyle w:val="af"/>
        <w:numPr>
          <w:ilvl w:val="0"/>
          <w:numId w:val="25"/>
        </w:numPr>
        <w:ind w:right="-1"/>
        <w:contextualSpacing/>
        <w:jc w:val="both"/>
        <w:rPr>
          <w:rFonts w:ascii="PT Astra Serif" w:hAnsi="PT Astra Serif"/>
          <w:iCs/>
          <w:color w:val="000000"/>
          <w:sz w:val="26"/>
          <w:szCs w:val="26"/>
        </w:rPr>
      </w:pPr>
      <w:r w:rsidRPr="005A72FB">
        <w:rPr>
          <w:rFonts w:ascii="PT Astra Serif" w:hAnsi="PT Astra Serif"/>
          <w:b/>
          <w:iCs/>
          <w:color w:val="000000"/>
          <w:sz w:val="26"/>
          <w:szCs w:val="26"/>
        </w:rPr>
        <w:t>Заказчик:</w:t>
      </w:r>
      <w:r w:rsidRPr="005A72FB">
        <w:rPr>
          <w:rFonts w:ascii="PT Astra Serif" w:hAnsi="PT Astra Serif"/>
          <w:iCs/>
          <w:color w:val="000000"/>
          <w:sz w:val="26"/>
          <w:szCs w:val="26"/>
        </w:rPr>
        <w:t xml:space="preserve"> ФКУ СИЗО-3 УФСИН России по Республике Башкортостан.</w:t>
      </w:r>
    </w:p>
    <w:p w14:paraId="6D5E785B" w14:textId="77777777" w:rsidR="008C3E4E" w:rsidRDefault="00F65F10" w:rsidP="00FB0C37">
      <w:pPr>
        <w:pStyle w:val="af"/>
        <w:numPr>
          <w:ilvl w:val="0"/>
          <w:numId w:val="25"/>
        </w:numPr>
        <w:ind w:right="-1"/>
        <w:contextualSpacing/>
        <w:jc w:val="both"/>
        <w:rPr>
          <w:rFonts w:ascii="PT Astra Serif" w:hAnsi="PT Astra Serif"/>
          <w:iCs/>
          <w:color w:val="000000"/>
          <w:sz w:val="26"/>
          <w:szCs w:val="26"/>
        </w:rPr>
      </w:pPr>
      <w:r w:rsidRPr="00FB0C37">
        <w:rPr>
          <w:rFonts w:ascii="PT Astra Serif" w:hAnsi="PT Astra Serif"/>
          <w:b/>
          <w:iCs/>
          <w:color w:val="000000"/>
          <w:sz w:val="26"/>
          <w:szCs w:val="26"/>
        </w:rPr>
        <w:t>Адрес поставки:</w:t>
      </w:r>
      <w:r w:rsidRPr="00FB0C37">
        <w:rPr>
          <w:rFonts w:ascii="PT Astra Serif" w:hAnsi="PT Astra Serif"/>
          <w:iCs/>
          <w:color w:val="000000"/>
          <w:sz w:val="26"/>
          <w:szCs w:val="26"/>
        </w:rPr>
        <w:t xml:space="preserve"> 453124, Республика Башкортостан, г. Стерлитамак, </w:t>
      </w:r>
      <w:r w:rsidR="00605F48">
        <w:rPr>
          <w:rFonts w:ascii="PT Astra Serif" w:hAnsi="PT Astra Serif"/>
          <w:iCs/>
          <w:color w:val="000000"/>
          <w:sz w:val="26"/>
          <w:szCs w:val="26"/>
        </w:rPr>
        <w:br/>
      </w:r>
      <w:r w:rsidRPr="00605F48">
        <w:rPr>
          <w:rFonts w:ascii="PT Astra Serif" w:hAnsi="PT Astra Serif"/>
          <w:iCs/>
          <w:color w:val="000000"/>
          <w:sz w:val="26"/>
          <w:szCs w:val="26"/>
        </w:rPr>
        <w:t>ул. Комсомольская, д.7.</w:t>
      </w:r>
    </w:p>
    <w:p w14:paraId="5D28ACCB" w14:textId="5C3C338B" w:rsidR="00F65F10" w:rsidRPr="008C3E4E" w:rsidRDefault="00F65F10" w:rsidP="00FB0C37">
      <w:pPr>
        <w:pStyle w:val="af"/>
        <w:numPr>
          <w:ilvl w:val="0"/>
          <w:numId w:val="25"/>
        </w:numPr>
        <w:ind w:right="-1"/>
        <w:contextualSpacing/>
        <w:jc w:val="both"/>
        <w:rPr>
          <w:rFonts w:ascii="PT Astra Serif" w:hAnsi="PT Astra Serif"/>
          <w:iCs/>
          <w:color w:val="000000"/>
          <w:sz w:val="26"/>
          <w:szCs w:val="26"/>
        </w:rPr>
      </w:pPr>
      <w:r w:rsidRPr="008C3E4E">
        <w:rPr>
          <w:rFonts w:ascii="PT Astra Serif" w:hAnsi="PT Astra Serif"/>
          <w:b/>
          <w:iCs/>
          <w:color w:val="000000"/>
          <w:sz w:val="26"/>
          <w:szCs w:val="26"/>
        </w:rPr>
        <w:t>Предмет контракта:</w:t>
      </w:r>
      <w:r w:rsidR="008C3E4E" w:rsidRPr="008C3E4E">
        <w:rPr>
          <w:rFonts w:ascii="PT Astra Serif" w:hAnsi="PT Astra Serif"/>
          <w:iCs/>
          <w:color w:val="000000"/>
          <w:sz w:val="26"/>
          <w:szCs w:val="26"/>
        </w:rPr>
        <w:t xml:space="preserve"> закупка противопожарного оборудования</w:t>
      </w:r>
      <w:r w:rsidRPr="008C3E4E">
        <w:rPr>
          <w:rFonts w:ascii="PT Astra Serif" w:hAnsi="PT Astra Serif"/>
          <w:iCs/>
          <w:color w:val="000000"/>
          <w:sz w:val="26"/>
          <w:szCs w:val="26"/>
        </w:rPr>
        <w:t xml:space="preserve"> </w:t>
      </w:r>
      <w:r w:rsidRPr="008C3E4E">
        <w:rPr>
          <w:rFonts w:ascii="PT Astra Serif" w:hAnsi="PT Astra Serif"/>
          <w:sz w:val="26"/>
          <w:szCs w:val="26"/>
        </w:rPr>
        <w:t>(огнетушители углекислотные).</w:t>
      </w:r>
    </w:p>
    <w:p w14:paraId="3F535365" w14:textId="77777777" w:rsidR="008C3E4E" w:rsidRDefault="00F65F10" w:rsidP="00FB0C37">
      <w:pPr>
        <w:pStyle w:val="af"/>
        <w:widowControl w:val="0"/>
        <w:numPr>
          <w:ilvl w:val="0"/>
          <w:numId w:val="25"/>
        </w:numPr>
        <w:tabs>
          <w:tab w:val="left" w:pos="851"/>
        </w:tabs>
        <w:jc w:val="both"/>
        <w:rPr>
          <w:rFonts w:ascii="PT Astra Serif" w:hAnsi="PT Astra Serif"/>
          <w:iCs/>
          <w:color w:val="000000"/>
          <w:sz w:val="26"/>
          <w:szCs w:val="26"/>
        </w:rPr>
      </w:pPr>
      <w:r w:rsidRPr="00FB0C37">
        <w:rPr>
          <w:rFonts w:ascii="PT Astra Serif" w:hAnsi="PT Astra Serif"/>
          <w:b/>
          <w:iCs/>
          <w:color w:val="000000"/>
          <w:sz w:val="26"/>
          <w:szCs w:val="26"/>
        </w:rPr>
        <w:t xml:space="preserve">Срок, условия поставки </w:t>
      </w:r>
      <w:r w:rsidR="002C7F1B">
        <w:rPr>
          <w:rFonts w:ascii="PT Astra Serif" w:hAnsi="PT Astra Serif"/>
          <w:b/>
          <w:iCs/>
          <w:color w:val="000000"/>
          <w:sz w:val="26"/>
          <w:szCs w:val="26"/>
        </w:rPr>
        <w:t xml:space="preserve">и приемки </w:t>
      </w:r>
      <w:r w:rsidRPr="00FB0C37">
        <w:rPr>
          <w:rFonts w:ascii="PT Astra Serif" w:hAnsi="PT Astra Serif"/>
          <w:b/>
          <w:iCs/>
          <w:color w:val="000000"/>
          <w:sz w:val="26"/>
          <w:szCs w:val="26"/>
        </w:rPr>
        <w:t>товара:</w:t>
      </w:r>
      <w:r w:rsidRPr="00FB0C37">
        <w:rPr>
          <w:rFonts w:ascii="PT Astra Serif" w:hAnsi="PT Astra Serif"/>
          <w:iCs/>
          <w:color w:val="000000"/>
          <w:sz w:val="26"/>
          <w:szCs w:val="26"/>
        </w:rPr>
        <w:t xml:space="preserve"> </w:t>
      </w:r>
    </w:p>
    <w:p w14:paraId="34CAD8D7" w14:textId="77777777" w:rsidR="008C3E4E" w:rsidRDefault="008C3E4E" w:rsidP="008C3E4E">
      <w:pPr>
        <w:widowControl w:val="0"/>
        <w:tabs>
          <w:tab w:val="left" w:pos="851"/>
        </w:tabs>
        <w:jc w:val="both"/>
        <w:rPr>
          <w:rFonts w:ascii="PT Astra Serif" w:hAnsi="PT Astra Serif"/>
          <w:iCs/>
          <w:color w:val="000000"/>
          <w:sz w:val="26"/>
          <w:szCs w:val="26"/>
        </w:rPr>
      </w:pPr>
      <w:r>
        <w:rPr>
          <w:rFonts w:ascii="PT Astra Serif" w:hAnsi="PT Astra Serif"/>
          <w:iCs/>
          <w:color w:val="000000"/>
          <w:sz w:val="26"/>
          <w:szCs w:val="26"/>
        </w:rPr>
        <w:tab/>
      </w:r>
      <w:r w:rsidR="00FB0C37" w:rsidRPr="008C3E4E">
        <w:rPr>
          <w:rFonts w:ascii="PT Astra Serif" w:hAnsi="PT Astra Serif"/>
          <w:iCs/>
          <w:color w:val="000000"/>
          <w:sz w:val="26"/>
          <w:szCs w:val="26"/>
        </w:rPr>
        <w:t>В</w:t>
      </w:r>
      <w:r w:rsidR="00F65F10" w:rsidRPr="008C3E4E">
        <w:rPr>
          <w:rFonts w:ascii="PT Astra Serif" w:hAnsi="PT Astra Serif"/>
          <w:iCs/>
          <w:color w:val="000000"/>
          <w:sz w:val="26"/>
          <w:szCs w:val="26"/>
        </w:rPr>
        <w:t xml:space="preserve"> течение 30 (тридцати) календарных дней со дня подписания государственного контракта единой партией.</w:t>
      </w:r>
      <w:r w:rsidR="00F65F10" w:rsidRPr="008C3E4E">
        <w:rPr>
          <w:rFonts w:ascii="PT Astra Serif" w:hAnsi="PT Astra Serif"/>
          <w:sz w:val="26"/>
          <w:szCs w:val="26"/>
        </w:rPr>
        <w:t xml:space="preserve"> </w:t>
      </w:r>
      <w:r w:rsidR="001A62CF" w:rsidRPr="008C3E4E">
        <w:rPr>
          <w:rFonts w:ascii="PT Astra Serif" w:hAnsi="PT Astra Serif"/>
          <w:sz w:val="26"/>
          <w:szCs w:val="26"/>
        </w:rPr>
        <w:t xml:space="preserve">Поставщик обязуется проводить отгрузку товара на склад Заказчика (453124, Республика Башкортостан, г. Стерлитамак, ул. Комсомольская, д. 7) </w:t>
      </w:r>
      <w:r w:rsidR="00124E65" w:rsidRPr="008C3E4E">
        <w:rPr>
          <w:rFonts w:ascii="PT Astra Serif" w:hAnsi="PT Astra Serif"/>
          <w:sz w:val="26"/>
          <w:szCs w:val="26"/>
        </w:rPr>
        <w:t>собственным и привлеченным транспортом за счет сил и средств Поставщика</w:t>
      </w:r>
      <w:r w:rsidR="00F65F10" w:rsidRPr="008C3E4E">
        <w:rPr>
          <w:rFonts w:ascii="PT Astra Serif" w:hAnsi="PT Astra Serif"/>
          <w:sz w:val="26"/>
          <w:szCs w:val="26"/>
        </w:rPr>
        <w:t>.</w:t>
      </w:r>
    </w:p>
    <w:p w14:paraId="4676E76E" w14:textId="64ED855F" w:rsidR="002C7F1B" w:rsidRPr="008C3E4E" w:rsidRDefault="002C7F1B" w:rsidP="008C3E4E">
      <w:pPr>
        <w:widowControl w:val="0"/>
        <w:tabs>
          <w:tab w:val="left" w:pos="851"/>
        </w:tabs>
        <w:jc w:val="both"/>
        <w:rPr>
          <w:rFonts w:ascii="PT Astra Serif" w:hAnsi="PT Astra Serif"/>
          <w:iCs/>
          <w:color w:val="000000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При приемке поставляемого товара </w:t>
      </w:r>
      <w:r w:rsidRPr="002C7F1B">
        <w:rPr>
          <w:rFonts w:ascii="PT Astra Serif" w:hAnsi="PT Astra Serif"/>
          <w:sz w:val="26"/>
          <w:szCs w:val="26"/>
        </w:rPr>
        <w:t>Заказчик проверяет технические характеристики огнетушителей (вес, давление), наличие одноразовых пломб.</w:t>
      </w:r>
    </w:p>
    <w:p w14:paraId="5A994D03" w14:textId="078C45A0" w:rsidR="002C7F1B" w:rsidRPr="002C7F1B" w:rsidRDefault="002C7F1B" w:rsidP="002C7F1B">
      <w:pPr>
        <w:tabs>
          <w:tab w:val="left" w:pos="-1701"/>
          <w:tab w:val="left" w:pos="1418"/>
        </w:tabs>
        <w:jc w:val="both"/>
        <w:rPr>
          <w:rFonts w:ascii="PT Astra Serif" w:hAnsi="PT Astra Serif"/>
          <w:sz w:val="26"/>
          <w:szCs w:val="26"/>
        </w:rPr>
      </w:pPr>
      <w:r w:rsidRPr="002C7F1B">
        <w:rPr>
          <w:rFonts w:ascii="PT Astra Serif" w:hAnsi="PT Astra Serif"/>
          <w:sz w:val="26"/>
          <w:szCs w:val="26"/>
        </w:rPr>
        <w:t>Заказчик вправе отка</w:t>
      </w:r>
      <w:r>
        <w:rPr>
          <w:rFonts w:ascii="PT Astra Serif" w:hAnsi="PT Astra Serif"/>
          <w:sz w:val="26"/>
          <w:szCs w:val="26"/>
        </w:rPr>
        <w:t>заться от приемки и оплаты товара, не соответствующего</w:t>
      </w:r>
      <w:r w:rsidRPr="002C7F1B">
        <w:rPr>
          <w:rFonts w:ascii="PT Astra Serif" w:hAnsi="PT Astra Serif"/>
          <w:sz w:val="26"/>
          <w:szCs w:val="26"/>
        </w:rPr>
        <w:t xml:space="preserve"> условиям контракта.</w:t>
      </w:r>
    </w:p>
    <w:p w14:paraId="3C806C76" w14:textId="50125C97" w:rsidR="001A62CF" w:rsidRPr="00FB0C37" w:rsidRDefault="00124E65" w:rsidP="00FB0C37">
      <w:pPr>
        <w:widowControl w:val="0"/>
        <w:tabs>
          <w:tab w:val="left" w:pos="851"/>
        </w:tabs>
        <w:jc w:val="both"/>
        <w:rPr>
          <w:rFonts w:ascii="PT Astra Serif" w:hAnsi="PT Astra Serif"/>
          <w:sz w:val="26"/>
          <w:szCs w:val="26"/>
        </w:rPr>
      </w:pPr>
      <w:r w:rsidRPr="00FB0C37">
        <w:rPr>
          <w:rFonts w:ascii="PT Astra Serif" w:hAnsi="PT Astra Serif"/>
          <w:sz w:val="26"/>
          <w:szCs w:val="26"/>
        </w:rPr>
        <w:t>Вместе с товаром Постав</w:t>
      </w:r>
      <w:r w:rsidR="00116B46" w:rsidRPr="00FB0C37">
        <w:rPr>
          <w:rFonts w:ascii="PT Astra Serif" w:hAnsi="PT Astra Serif"/>
          <w:sz w:val="26"/>
          <w:szCs w:val="26"/>
        </w:rPr>
        <w:t>щик передает Заказчику относящуюся к товару</w:t>
      </w:r>
      <w:r w:rsidRPr="00FB0C37">
        <w:rPr>
          <w:rFonts w:ascii="PT Astra Serif" w:hAnsi="PT Astra Serif"/>
          <w:sz w:val="26"/>
          <w:szCs w:val="26"/>
        </w:rPr>
        <w:t xml:space="preserve"> документацию</w:t>
      </w:r>
      <w:r w:rsidR="00116B46" w:rsidRPr="00FB0C37">
        <w:rPr>
          <w:rFonts w:ascii="PT Astra Serif" w:hAnsi="PT Astra Serif"/>
          <w:sz w:val="26"/>
          <w:szCs w:val="26"/>
        </w:rPr>
        <w:t>:</w:t>
      </w:r>
    </w:p>
    <w:p w14:paraId="6CE2B3A3" w14:textId="4BA54A86" w:rsidR="00116B46" w:rsidRPr="00FB0C37" w:rsidRDefault="00116B46" w:rsidP="00FB0C37">
      <w:pPr>
        <w:widowControl w:val="0"/>
        <w:tabs>
          <w:tab w:val="left" w:pos="851"/>
        </w:tabs>
        <w:jc w:val="both"/>
        <w:rPr>
          <w:rFonts w:ascii="PT Astra Serif" w:hAnsi="PT Astra Serif"/>
          <w:sz w:val="26"/>
          <w:szCs w:val="26"/>
        </w:rPr>
      </w:pPr>
      <w:r w:rsidRPr="00FB0C37">
        <w:rPr>
          <w:rFonts w:ascii="PT Astra Serif" w:hAnsi="PT Astra Serif"/>
          <w:sz w:val="26"/>
          <w:szCs w:val="26"/>
        </w:rPr>
        <w:t>- счет-фактуру;</w:t>
      </w:r>
    </w:p>
    <w:p w14:paraId="6B76E7BE" w14:textId="61BA8C3A" w:rsidR="00116B46" w:rsidRPr="00FB0C37" w:rsidRDefault="00116B46" w:rsidP="00FB0C37">
      <w:pPr>
        <w:widowControl w:val="0"/>
        <w:tabs>
          <w:tab w:val="left" w:pos="851"/>
        </w:tabs>
        <w:jc w:val="both"/>
        <w:rPr>
          <w:rFonts w:ascii="PT Astra Serif" w:hAnsi="PT Astra Serif"/>
          <w:sz w:val="26"/>
          <w:szCs w:val="26"/>
        </w:rPr>
      </w:pPr>
      <w:r w:rsidRPr="00FB0C37">
        <w:rPr>
          <w:rFonts w:ascii="PT Astra Serif" w:hAnsi="PT Astra Serif"/>
          <w:sz w:val="26"/>
          <w:szCs w:val="26"/>
        </w:rPr>
        <w:t>- товарную накладную, оформленную в 2-х экземплярах</w:t>
      </w:r>
      <w:r w:rsidR="008E02C7" w:rsidRPr="00FB0C37">
        <w:rPr>
          <w:rFonts w:ascii="PT Astra Serif" w:hAnsi="PT Astra Serif"/>
          <w:sz w:val="26"/>
          <w:szCs w:val="26"/>
        </w:rPr>
        <w:t xml:space="preserve"> (по одному для Поставщика </w:t>
      </w:r>
      <w:r w:rsidR="00A97073">
        <w:rPr>
          <w:rFonts w:ascii="PT Astra Serif" w:hAnsi="PT Astra Serif"/>
          <w:sz w:val="26"/>
          <w:szCs w:val="26"/>
        </w:rPr>
        <w:br/>
      </w:r>
      <w:r w:rsidR="008E02C7" w:rsidRPr="00FB0C37">
        <w:rPr>
          <w:rFonts w:ascii="PT Astra Serif" w:hAnsi="PT Astra Serif"/>
          <w:sz w:val="26"/>
          <w:szCs w:val="26"/>
        </w:rPr>
        <w:t xml:space="preserve">и Заказчика), с печатью </w:t>
      </w:r>
      <w:r w:rsidR="00A9638B" w:rsidRPr="00FB0C37">
        <w:rPr>
          <w:rFonts w:ascii="PT Astra Serif" w:hAnsi="PT Astra Serif"/>
          <w:sz w:val="26"/>
          <w:szCs w:val="26"/>
        </w:rPr>
        <w:t>Поставщика;</w:t>
      </w:r>
    </w:p>
    <w:p w14:paraId="093AC07A" w14:textId="7FEFEC64" w:rsidR="00A9638B" w:rsidRPr="00FB0C37" w:rsidRDefault="00A9638B" w:rsidP="00FB0C37">
      <w:pPr>
        <w:widowControl w:val="0"/>
        <w:tabs>
          <w:tab w:val="left" w:pos="851"/>
        </w:tabs>
        <w:jc w:val="both"/>
        <w:rPr>
          <w:rFonts w:ascii="PT Astra Serif" w:hAnsi="PT Astra Serif"/>
          <w:sz w:val="26"/>
          <w:szCs w:val="26"/>
        </w:rPr>
      </w:pPr>
      <w:r w:rsidRPr="00FB0C37">
        <w:rPr>
          <w:rFonts w:ascii="PT Astra Serif" w:hAnsi="PT Astra Serif"/>
          <w:sz w:val="26"/>
          <w:szCs w:val="26"/>
        </w:rPr>
        <w:t>- документ</w:t>
      </w:r>
      <w:r w:rsidR="00EE4618">
        <w:rPr>
          <w:rFonts w:ascii="PT Astra Serif" w:hAnsi="PT Astra Serif"/>
          <w:sz w:val="26"/>
          <w:szCs w:val="26"/>
        </w:rPr>
        <w:t xml:space="preserve"> (сертификат)</w:t>
      </w:r>
      <w:r w:rsidRPr="00FB0C37">
        <w:rPr>
          <w:rFonts w:ascii="PT Astra Serif" w:hAnsi="PT Astra Serif"/>
          <w:sz w:val="26"/>
          <w:szCs w:val="26"/>
        </w:rPr>
        <w:t>, подтверждающий качество поставляемого товара, оформленный в соответствии с требованиями нормативно-технической документации на поставляемый товар или его копия, заверенная в установленном законодательством Российской Федерации порядке;</w:t>
      </w:r>
    </w:p>
    <w:p w14:paraId="1B10FA88" w14:textId="66DE3C2A" w:rsidR="00A9638B" w:rsidRPr="00FB0C37" w:rsidRDefault="00A9638B" w:rsidP="00FB0C37">
      <w:pPr>
        <w:widowControl w:val="0"/>
        <w:tabs>
          <w:tab w:val="left" w:pos="851"/>
        </w:tabs>
        <w:jc w:val="both"/>
        <w:rPr>
          <w:rFonts w:ascii="PT Astra Serif" w:hAnsi="PT Astra Serif"/>
          <w:sz w:val="26"/>
          <w:szCs w:val="26"/>
        </w:rPr>
      </w:pPr>
      <w:r w:rsidRPr="00FB0C37">
        <w:rPr>
          <w:rFonts w:ascii="PT Astra Serif" w:hAnsi="PT Astra Serif"/>
          <w:sz w:val="26"/>
          <w:szCs w:val="26"/>
        </w:rPr>
        <w:t>- Акт приема-передачи товара, оформленный в 2-х экземплярах (по одному для Поставщика и Заказчика), с печатью Поставщика.</w:t>
      </w:r>
    </w:p>
    <w:p w14:paraId="7CF36225" w14:textId="77777777" w:rsidR="00FB0C37" w:rsidRDefault="00F65F10" w:rsidP="00FB0C37">
      <w:pPr>
        <w:pStyle w:val="af"/>
        <w:widowControl w:val="0"/>
        <w:numPr>
          <w:ilvl w:val="0"/>
          <w:numId w:val="25"/>
        </w:numPr>
        <w:tabs>
          <w:tab w:val="left" w:pos="851"/>
        </w:tabs>
        <w:jc w:val="both"/>
        <w:rPr>
          <w:rFonts w:ascii="PT Astra Serif" w:hAnsi="PT Astra Serif"/>
          <w:sz w:val="26"/>
          <w:szCs w:val="26"/>
        </w:rPr>
      </w:pPr>
      <w:r w:rsidRPr="00FB0C37">
        <w:rPr>
          <w:rFonts w:ascii="PT Astra Serif" w:hAnsi="PT Astra Serif"/>
          <w:b/>
          <w:sz w:val="26"/>
          <w:szCs w:val="26"/>
        </w:rPr>
        <w:t>Срок</w:t>
      </w:r>
      <w:r w:rsidR="001A62CF" w:rsidRPr="00FB0C37">
        <w:rPr>
          <w:rFonts w:ascii="PT Astra Serif" w:hAnsi="PT Astra Serif"/>
          <w:b/>
          <w:sz w:val="26"/>
          <w:szCs w:val="26"/>
        </w:rPr>
        <w:t xml:space="preserve">, </w:t>
      </w:r>
      <w:r w:rsidRPr="00FB0C37">
        <w:rPr>
          <w:rFonts w:ascii="PT Astra Serif" w:hAnsi="PT Astra Serif"/>
          <w:b/>
          <w:sz w:val="26"/>
          <w:szCs w:val="26"/>
        </w:rPr>
        <w:t>условия оплаты</w:t>
      </w:r>
      <w:r w:rsidRPr="00FB0C37">
        <w:rPr>
          <w:rFonts w:ascii="PT Astra Serif" w:hAnsi="PT Astra Serif"/>
          <w:sz w:val="26"/>
          <w:szCs w:val="26"/>
        </w:rPr>
        <w:t xml:space="preserve">: </w:t>
      </w:r>
    </w:p>
    <w:p w14:paraId="645E2CC3" w14:textId="2A61AC22" w:rsidR="00F65F10" w:rsidRDefault="00F65F10" w:rsidP="00FB0C37">
      <w:pPr>
        <w:widowControl w:val="0"/>
        <w:tabs>
          <w:tab w:val="left" w:pos="851"/>
        </w:tabs>
        <w:jc w:val="both"/>
        <w:rPr>
          <w:rFonts w:ascii="PT Astra Serif" w:hAnsi="PT Astra Serif"/>
          <w:sz w:val="26"/>
          <w:szCs w:val="26"/>
        </w:rPr>
      </w:pPr>
      <w:r w:rsidRPr="00FB0C37">
        <w:rPr>
          <w:rFonts w:ascii="PT Astra Serif" w:hAnsi="PT Astra Serif"/>
          <w:sz w:val="26"/>
          <w:szCs w:val="26"/>
        </w:rPr>
        <w:t xml:space="preserve">Оплата </w:t>
      </w:r>
      <w:r w:rsidR="001A62CF" w:rsidRPr="00FB0C37">
        <w:rPr>
          <w:rFonts w:ascii="PT Astra Serif" w:hAnsi="PT Astra Serif"/>
          <w:sz w:val="26"/>
          <w:szCs w:val="26"/>
        </w:rPr>
        <w:t xml:space="preserve">за поставленный товар </w:t>
      </w:r>
      <w:r w:rsidR="00FB0C37" w:rsidRPr="00FB0C37">
        <w:rPr>
          <w:rFonts w:ascii="PT Astra Serif" w:hAnsi="PT Astra Serif"/>
          <w:sz w:val="26"/>
          <w:szCs w:val="26"/>
        </w:rPr>
        <w:t xml:space="preserve">производится Заказчиком </w:t>
      </w:r>
      <w:r w:rsidR="001A62CF" w:rsidRPr="00FB0C37">
        <w:rPr>
          <w:rFonts w:ascii="PT Astra Serif" w:hAnsi="PT Astra Serif"/>
          <w:sz w:val="26"/>
          <w:szCs w:val="26"/>
        </w:rPr>
        <w:t xml:space="preserve">форме безналичного расчета </w:t>
      </w:r>
      <w:r w:rsidR="00A97073">
        <w:rPr>
          <w:rFonts w:ascii="PT Astra Serif" w:hAnsi="PT Astra Serif"/>
          <w:sz w:val="26"/>
          <w:szCs w:val="26"/>
        </w:rPr>
        <w:br/>
      </w:r>
      <w:r w:rsidR="001A62CF" w:rsidRPr="00FB0C37">
        <w:rPr>
          <w:rFonts w:ascii="PT Astra Serif" w:hAnsi="PT Astra Serif"/>
          <w:sz w:val="26"/>
          <w:szCs w:val="26"/>
        </w:rPr>
        <w:t xml:space="preserve">за счет </w:t>
      </w:r>
      <w:r w:rsidRPr="00FB0C37">
        <w:rPr>
          <w:rFonts w:ascii="PT Astra Serif" w:hAnsi="PT Astra Serif"/>
          <w:sz w:val="26"/>
          <w:szCs w:val="26"/>
        </w:rPr>
        <w:t>средств</w:t>
      </w:r>
      <w:r w:rsidR="001A62CF" w:rsidRPr="00FB0C37">
        <w:rPr>
          <w:rFonts w:ascii="PT Astra Serif" w:hAnsi="PT Astra Serif"/>
          <w:sz w:val="26"/>
          <w:szCs w:val="26"/>
        </w:rPr>
        <w:t>, выделяемых из федерального бюджета</w:t>
      </w:r>
      <w:r w:rsidRPr="00FB0C37">
        <w:rPr>
          <w:rFonts w:ascii="PT Astra Serif" w:hAnsi="PT Astra Serif"/>
          <w:sz w:val="26"/>
          <w:szCs w:val="26"/>
        </w:rPr>
        <w:t xml:space="preserve"> на расчетный счет Поставщика, указ</w:t>
      </w:r>
      <w:r w:rsidR="001A62CF" w:rsidRPr="00FB0C37">
        <w:rPr>
          <w:rFonts w:ascii="PT Astra Serif" w:hAnsi="PT Astra Serif"/>
          <w:sz w:val="26"/>
          <w:szCs w:val="26"/>
        </w:rPr>
        <w:t xml:space="preserve">анный в контракте </w:t>
      </w:r>
      <w:r w:rsidRPr="00FB0C37">
        <w:rPr>
          <w:rFonts w:ascii="PT Astra Serif" w:hAnsi="PT Astra Serif"/>
          <w:sz w:val="26"/>
          <w:szCs w:val="26"/>
        </w:rPr>
        <w:t>в течение 7 (семи) рабочих дней после дня подписания полномочн</w:t>
      </w:r>
      <w:r w:rsidR="00093FC4" w:rsidRPr="00FB0C37">
        <w:rPr>
          <w:rFonts w:ascii="PT Astra Serif" w:hAnsi="PT Astra Serif"/>
          <w:sz w:val="26"/>
          <w:szCs w:val="26"/>
        </w:rPr>
        <w:t>ым представителем Заказчика акта прием</w:t>
      </w:r>
      <w:r w:rsidR="001A62CF" w:rsidRPr="00FB0C37">
        <w:rPr>
          <w:rFonts w:ascii="PT Astra Serif" w:hAnsi="PT Astra Serif"/>
          <w:sz w:val="26"/>
          <w:szCs w:val="26"/>
        </w:rPr>
        <w:t>а-передачи Сторонами</w:t>
      </w:r>
      <w:r w:rsidRPr="00FB0C37">
        <w:rPr>
          <w:rFonts w:ascii="PT Astra Serif" w:hAnsi="PT Astra Serif"/>
          <w:sz w:val="26"/>
          <w:szCs w:val="26"/>
        </w:rPr>
        <w:t>.</w:t>
      </w:r>
    </w:p>
    <w:p w14:paraId="34711BFE" w14:textId="2FFF256D" w:rsidR="00A9638B" w:rsidRPr="000065F9" w:rsidRDefault="00A9638B" w:rsidP="00A9638B">
      <w:pPr>
        <w:pStyle w:val="af"/>
        <w:numPr>
          <w:ilvl w:val="0"/>
          <w:numId w:val="25"/>
        </w:numPr>
        <w:ind w:right="-1"/>
        <w:jc w:val="both"/>
        <w:rPr>
          <w:rFonts w:ascii="PT Astra Serif" w:hAnsi="PT Astra Serif"/>
          <w:b/>
          <w:iCs/>
          <w:color w:val="000000"/>
          <w:sz w:val="26"/>
          <w:szCs w:val="26"/>
        </w:rPr>
      </w:pPr>
      <w:r w:rsidRPr="000065F9">
        <w:rPr>
          <w:rFonts w:ascii="PT Astra Serif" w:hAnsi="PT Astra Serif"/>
          <w:b/>
          <w:iCs/>
          <w:color w:val="000000"/>
          <w:sz w:val="26"/>
          <w:szCs w:val="26"/>
        </w:rPr>
        <w:t>Требования к качес</w:t>
      </w:r>
      <w:r w:rsidR="00B53F96">
        <w:rPr>
          <w:rFonts w:ascii="PT Astra Serif" w:hAnsi="PT Astra Serif"/>
          <w:b/>
          <w:iCs/>
          <w:color w:val="000000"/>
          <w:sz w:val="26"/>
          <w:szCs w:val="26"/>
        </w:rPr>
        <w:t xml:space="preserve">тву </w:t>
      </w:r>
      <w:r w:rsidRPr="000065F9">
        <w:rPr>
          <w:rFonts w:ascii="PT Astra Serif" w:hAnsi="PT Astra Serif"/>
          <w:b/>
          <w:iCs/>
          <w:color w:val="000000"/>
          <w:sz w:val="26"/>
          <w:szCs w:val="26"/>
        </w:rPr>
        <w:t xml:space="preserve">поставляемого </w:t>
      </w:r>
      <w:r w:rsidR="000065F9" w:rsidRPr="000065F9">
        <w:rPr>
          <w:rFonts w:ascii="PT Astra Serif" w:hAnsi="PT Astra Serif"/>
          <w:b/>
          <w:iCs/>
          <w:color w:val="000000"/>
          <w:sz w:val="26"/>
          <w:szCs w:val="26"/>
        </w:rPr>
        <w:t>товара</w:t>
      </w:r>
      <w:r w:rsidRPr="000065F9">
        <w:rPr>
          <w:rFonts w:ascii="PT Astra Serif" w:hAnsi="PT Astra Serif"/>
          <w:b/>
          <w:iCs/>
          <w:color w:val="000000"/>
          <w:sz w:val="26"/>
          <w:szCs w:val="26"/>
        </w:rPr>
        <w:t>:</w:t>
      </w:r>
    </w:p>
    <w:p w14:paraId="6A4BA53B" w14:textId="3F2DC1DA" w:rsidR="00B53F96" w:rsidRDefault="00605F48" w:rsidP="00FB0C37">
      <w:pPr>
        <w:ind w:right="-1"/>
        <w:jc w:val="both"/>
        <w:rPr>
          <w:rFonts w:ascii="PT Astra Serif" w:hAnsi="PT Astra Serif"/>
          <w:iCs/>
          <w:color w:val="000000"/>
          <w:sz w:val="26"/>
          <w:szCs w:val="26"/>
        </w:rPr>
      </w:pPr>
      <w:r>
        <w:rPr>
          <w:rFonts w:ascii="PT Astra Serif" w:hAnsi="PT Astra Serif"/>
          <w:iCs/>
          <w:color w:val="000000"/>
          <w:sz w:val="26"/>
          <w:szCs w:val="26"/>
        </w:rPr>
        <w:t xml:space="preserve">Поставляемый товар должен быть новым товаром (товаром, который не был </w:t>
      </w:r>
      <w:r w:rsidR="00A97073">
        <w:rPr>
          <w:rFonts w:ascii="PT Astra Serif" w:hAnsi="PT Astra Serif"/>
          <w:iCs/>
          <w:color w:val="000000"/>
          <w:sz w:val="26"/>
          <w:szCs w:val="26"/>
        </w:rPr>
        <w:br/>
      </w:r>
      <w:r>
        <w:rPr>
          <w:rFonts w:ascii="PT Astra Serif" w:hAnsi="PT Astra Serif"/>
          <w:iCs/>
          <w:color w:val="000000"/>
          <w:sz w:val="26"/>
          <w:szCs w:val="26"/>
        </w:rPr>
        <w:t>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14:paraId="011FC2C7" w14:textId="24C7F127" w:rsidR="00605F48" w:rsidRDefault="00605F48" w:rsidP="00FB0C37">
      <w:pPr>
        <w:ind w:right="-1"/>
        <w:jc w:val="both"/>
        <w:rPr>
          <w:rFonts w:ascii="PT Astra Serif" w:hAnsi="PT Astra Serif"/>
          <w:iCs/>
          <w:color w:val="000000"/>
          <w:sz w:val="26"/>
          <w:szCs w:val="26"/>
        </w:rPr>
      </w:pPr>
      <w:r>
        <w:rPr>
          <w:rFonts w:ascii="PT Astra Serif" w:hAnsi="PT Astra Serif"/>
          <w:iCs/>
          <w:color w:val="000000"/>
          <w:sz w:val="26"/>
          <w:szCs w:val="26"/>
        </w:rPr>
        <w:lastRenderedPageBreak/>
        <w:t>Поставляемый товар должен соответствовать действующим стандартам в Российской Федерации, техническим регламентам, санитарным и фитосанитарным нормам. В том числе:</w:t>
      </w:r>
    </w:p>
    <w:p w14:paraId="257B39C4" w14:textId="0363CA75" w:rsidR="00605F48" w:rsidRDefault="00605F48" w:rsidP="00FB0C37">
      <w:pPr>
        <w:ind w:right="-1"/>
        <w:jc w:val="both"/>
        <w:rPr>
          <w:rFonts w:ascii="PT Astra Serif" w:hAnsi="PT Astra Serif"/>
          <w:iCs/>
          <w:color w:val="000000"/>
          <w:sz w:val="26"/>
          <w:szCs w:val="26"/>
        </w:rPr>
      </w:pPr>
      <w:r>
        <w:rPr>
          <w:rFonts w:ascii="PT Astra Serif" w:hAnsi="PT Astra Serif"/>
          <w:iCs/>
          <w:color w:val="000000"/>
          <w:sz w:val="26"/>
          <w:szCs w:val="26"/>
        </w:rPr>
        <w:t>- Требованиям Технического регламента о требованиях пожарной безопасности (Федеральный закон от 22.07.2008 № 123-ФЗ);</w:t>
      </w:r>
    </w:p>
    <w:p w14:paraId="6EDE333F" w14:textId="3850753F" w:rsidR="00A9638B" w:rsidRPr="00FB0C37" w:rsidRDefault="004346F4" w:rsidP="00FB0C37">
      <w:pPr>
        <w:ind w:right="-1"/>
        <w:jc w:val="both"/>
        <w:rPr>
          <w:rFonts w:ascii="PT Astra Serif" w:hAnsi="PT Astra Serif"/>
          <w:iCs/>
          <w:color w:val="000000"/>
          <w:sz w:val="26"/>
          <w:szCs w:val="26"/>
        </w:rPr>
      </w:pPr>
      <w:r w:rsidRPr="00FB0C37">
        <w:rPr>
          <w:rFonts w:ascii="PT Astra Serif" w:hAnsi="PT Astra Serif"/>
          <w:iCs/>
          <w:color w:val="000000"/>
          <w:sz w:val="26"/>
          <w:szCs w:val="26"/>
        </w:rPr>
        <w:t xml:space="preserve">- </w:t>
      </w:r>
      <w:r w:rsidR="00A9638B" w:rsidRPr="00FB0C37">
        <w:rPr>
          <w:rFonts w:ascii="PT Astra Serif" w:hAnsi="PT Astra Serif"/>
          <w:iCs/>
          <w:color w:val="000000"/>
          <w:sz w:val="26"/>
          <w:szCs w:val="26"/>
        </w:rPr>
        <w:t>ГОСТ Р 51057-2001 «Техника пожарная. Огнетушители переносные. Общие технические требования. Методы испытаний»;</w:t>
      </w:r>
    </w:p>
    <w:p w14:paraId="46AD74A6" w14:textId="01AEB780" w:rsidR="004346F4" w:rsidRPr="00FB0C37" w:rsidRDefault="004346F4" w:rsidP="00FB0C37">
      <w:pPr>
        <w:ind w:right="-1"/>
        <w:jc w:val="both"/>
        <w:rPr>
          <w:rFonts w:ascii="PT Astra Serif" w:hAnsi="PT Astra Serif"/>
          <w:iCs/>
          <w:color w:val="000000"/>
          <w:sz w:val="26"/>
          <w:szCs w:val="26"/>
        </w:rPr>
      </w:pPr>
      <w:r w:rsidRPr="00FB0C37">
        <w:rPr>
          <w:rFonts w:ascii="PT Astra Serif" w:hAnsi="PT Astra Serif"/>
          <w:iCs/>
          <w:color w:val="000000"/>
          <w:sz w:val="26"/>
          <w:szCs w:val="26"/>
        </w:rPr>
        <w:t>- ГОСТ Р 51017-2009 «Техника пожарная. Огнетушители передвижные. Общие технические требования. Методы испытаний»;</w:t>
      </w:r>
    </w:p>
    <w:p w14:paraId="3C81F606" w14:textId="77777777" w:rsidR="004346F4" w:rsidRPr="00FB0C37" w:rsidRDefault="004346F4" w:rsidP="00FB0C37">
      <w:pPr>
        <w:ind w:right="-1"/>
        <w:jc w:val="both"/>
        <w:rPr>
          <w:rFonts w:ascii="PT Astra Serif" w:hAnsi="PT Astra Serif"/>
          <w:iCs/>
          <w:color w:val="000000"/>
          <w:sz w:val="26"/>
          <w:szCs w:val="26"/>
        </w:rPr>
      </w:pPr>
      <w:r w:rsidRPr="00FB0C37">
        <w:rPr>
          <w:rFonts w:ascii="PT Astra Serif" w:hAnsi="PT Astra Serif"/>
          <w:iCs/>
          <w:color w:val="000000"/>
          <w:sz w:val="26"/>
          <w:szCs w:val="26"/>
        </w:rPr>
        <w:t xml:space="preserve">- </w:t>
      </w:r>
      <w:r w:rsidR="00A9638B" w:rsidRPr="00FB0C37">
        <w:rPr>
          <w:rFonts w:ascii="PT Astra Serif" w:hAnsi="PT Astra Serif"/>
          <w:iCs/>
          <w:color w:val="000000"/>
          <w:sz w:val="26"/>
          <w:szCs w:val="26"/>
        </w:rPr>
        <w:t>НПБ 166-97 «Пожарная техника. Огнетушители. Требования к эксплуатации».</w:t>
      </w:r>
    </w:p>
    <w:p w14:paraId="49C798ED" w14:textId="77777777" w:rsidR="002469A7" w:rsidRPr="002469A7" w:rsidRDefault="00F65F10" w:rsidP="002469A7">
      <w:pPr>
        <w:pStyle w:val="af"/>
        <w:numPr>
          <w:ilvl w:val="0"/>
          <w:numId w:val="25"/>
        </w:numPr>
        <w:ind w:right="-1"/>
        <w:jc w:val="both"/>
        <w:rPr>
          <w:rFonts w:ascii="PT Astra Serif" w:hAnsi="PT Astra Serif"/>
          <w:iCs/>
          <w:color w:val="000000"/>
          <w:sz w:val="26"/>
          <w:szCs w:val="26"/>
        </w:rPr>
      </w:pPr>
      <w:r w:rsidRPr="004346F4">
        <w:rPr>
          <w:rFonts w:ascii="PT Astra Serif" w:hAnsi="PT Astra Serif"/>
          <w:b/>
          <w:iCs/>
          <w:color w:val="000000"/>
          <w:sz w:val="26"/>
          <w:szCs w:val="26"/>
        </w:rPr>
        <w:t xml:space="preserve">Требования к </w:t>
      </w:r>
      <w:r w:rsidR="002469A7">
        <w:rPr>
          <w:rFonts w:ascii="PT Astra Serif" w:hAnsi="PT Astra Serif"/>
          <w:b/>
          <w:iCs/>
          <w:color w:val="000000"/>
          <w:sz w:val="26"/>
          <w:szCs w:val="26"/>
        </w:rPr>
        <w:t>качеству, гарантийному сроку поставляемого товара</w:t>
      </w:r>
      <w:r w:rsidRPr="004346F4">
        <w:rPr>
          <w:rFonts w:ascii="PT Astra Serif" w:hAnsi="PT Astra Serif"/>
          <w:b/>
          <w:iCs/>
          <w:color w:val="000000"/>
          <w:sz w:val="26"/>
          <w:szCs w:val="26"/>
        </w:rPr>
        <w:t>:</w:t>
      </w:r>
    </w:p>
    <w:p w14:paraId="6E7FEE1E" w14:textId="3625DE2D" w:rsidR="00557994" w:rsidRPr="00FB0C37" w:rsidRDefault="002C7F1B" w:rsidP="00FB0C37">
      <w:pPr>
        <w:ind w:right="-1"/>
        <w:jc w:val="both"/>
        <w:rPr>
          <w:rFonts w:ascii="PT Astra Serif" w:hAnsi="PT Astra Serif"/>
          <w:iCs/>
          <w:color w:val="000000"/>
          <w:sz w:val="26"/>
          <w:szCs w:val="26"/>
        </w:rPr>
      </w:pPr>
      <w:r>
        <w:rPr>
          <w:rFonts w:ascii="PT Astra Serif" w:hAnsi="PT Astra Serif"/>
          <w:color w:val="000000"/>
          <w:spacing w:val="4"/>
          <w:sz w:val="26"/>
          <w:szCs w:val="26"/>
        </w:rPr>
        <w:t>6</w:t>
      </w:r>
      <w:r w:rsidR="002469A7" w:rsidRPr="00FB0C37">
        <w:rPr>
          <w:rFonts w:ascii="PT Astra Serif" w:hAnsi="PT Astra Serif"/>
          <w:color w:val="000000"/>
          <w:spacing w:val="4"/>
          <w:sz w:val="26"/>
          <w:szCs w:val="26"/>
        </w:rPr>
        <w:t>.1.Поставщик</w:t>
      </w:r>
      <w:r w:rsidR="00557994" w:rsidRPr="00FB0C37">
        <w:rPr>
          <w:rFonts w:ascii="PT Astra Serif" w:hAnsi="PT Astra Serif"/>
          <w:sz w:val="26"/>
          <w:szCs w:val="26"/>
        </w:rPr>
        <w:t xml:space="preserve"> должен гарант</w:t>
      </w:r>
      <w:r w:rsidR="002469A7" w:rsidRPr="00FB0C37">
        <w:rPr>
          <w:rFonts w:ascii="PT Astra Serif" w:hAnsi="PT Astra Serif"/>
          <w:sz w:val="26"/>
          <w:szCs w:val="26"/>
        </w:rPr>
        <w:t>ировать качество поставляемого товара</w:t>
      </w:r>
      <w:r w:rsidR="00557994" w:rsidRPr="00FB0C37">
        <w:rPr>
          <w:rFonts w:ascii="PT Astra Serif" w:hAnsi="PT Astra Serif"/>
          <w:sz w:val="26"/>
          <w:szCs w:val="26"/>
        </w:rPr>
        <w:t xml:space="preserve"> согласно действующему законодательству Россий</w:t>
      </w:r>
      <w:r w:rsidR="002469A7" w:rsidRPr="00FB0C37">
        <w:rPr>
          <w:rFonts w:ascii="PT Astra Serif" w:hAnsi="PT Astra Serif"/>
          <w:sz w:val="26"/>
          <w:szCs w:val="26"/>
        </w:rPr>
        <w:t xml:space="preserve">ской Федерации, </w:t>
      </w:r>
      <w:r w:rsidR="00557994" w:rsidRPr="00FB0C37">
        <w:rPr>
          <w:rFonts w:ascii="PT Astra Serif" w:hAnsi="PT Astra Serif"/>
          <w:sz w:val="26"/>
          <w:szCs w:val="26"/>
        </w:rPr>
        <w:t>должно соответствовать нормативно-технической и методической документации.</w:t>
      </w:r>
    </w:p>
    <w:p w14:paraId="6E1C5628" w14:textId="5972AD6C" w:rsidR="00FB0C37" w:rsidRPr="002C7F1B" w:rsidRDefault="002C7F1B" w:rsidP="00FB0C37">
      <w:pPr>
        <w:tabs>
          <w:tab w:val="left" w:pos="0"/>
          <w:tab w:val="left" w:pos="1134"/>
          <w:tab w:val="left" w:pos="10490"/>
        </w:tabs>
        <w:contextualSpacing/>
        <w:jc w:val="both"/>
        <w:rPr>
          <w:rFonts w:ascii="PT Astra Serif" w:hAnsi="PT Astra Serif"/>
          <w:bCs/>
          <w:sz w:val="26"/>
          <w:szCs w:val="26"/>
        </w:rPr>
      </w:pPr>
      <w:r>
        <w:rPr>
          <w:rFonts w:ascii="PT Astra Serif" w:eastAsia="Calibri" w:hAnsi="PT Astra Serif"/>
          <w:sz w:val="26"/>
          <w:szCs w:val="26"/>
          <w:lang w:eastAsia="ja-JP"/>
        </w:rPr>
        <w:t>6</w:t>
      </w:r>
      <w:r w:rsidR="002469A7" w:rsidRPr="002C7F1B">
        <w:rPr>
          <w:rFonts w:ascii="PT Astra Serif" w:eastAsia="Calibri" w:hAnsi="PT Astra Serif"/>
          <w:sz w:val="26"/>
          <w:szCs w:val="26"/>
          <w:lang w:eastAsia="ja-JP"/>
        </w:rPr>
        <w:t>.2.</w:t>
      </w:r>
      <w:r w:rsidR="00FB0C37" w:rsidRPr="002C7F1B">
        <w:rPr>
          <w:rFonts w:ascii="PT Astra Serif" w:hAnsi="PT Astra Serif"/>
          <w:bCs/>
          <w:sz w:val="26"/>
          <w:szCs w:val="26"/>
        </w:rPr>
        <w:t xml:space="preserve"> Гарантийный срок эксплуатации огнетушителей устанавливается в соответствии </w:t>
      </w:r>
      <w:r w:rsidR="00A97073">
        <w:rPr>
          <w:rFonts w:ascii="PT Astra Serif" w:hAnsi="PT Astra Serif"/>
          <w:bCs/>
          <w:sz w:val="26"/>
          <w:szCs w:val="26"/>
        </w:rPr>
        <w:br/>
      </w:r>
      <w:r w:rsidR="00FB0C37" w:rsidRPr="002C7F1B">
        <w:rPr>
          <w:rFonts w:ascii="PT Astra Serif" w:hAnsi="PT Astra Serif"/>
          <w:bCs/>
          <w:sz w:val="26"/>
          <w:szCs w:val="26"/>
        </w:rPr>
        <w:t xml:space="preserve">с нормативно-технической документацией, техническими условиями завода-изготовителя, должен составлять не менее 5 (пяти) лет. </w:t>
      </w:r>
    </w:p>
    <w:p w14:paraId="368DE38F" w14:textId="4E4EF29E" w:rsidR="00FB0C37" w:rsidRPr="002C7F1B" w:rsidRDefault="002C7F1B" w:rsidP="00FB0C37">
      <w:pPr>
        <w:tabs>
          <w:tab w:val="left" w:pos="0"/>
          <w:tab w:val="left" w:pos="1134"/>
          <w:tab w:val="left" w:pos="10490"/>
        </w:tabs>
        <w:contextualSpacing/>
        <w:jc w:val="both"/>
        <w:rPr>
          <w:rFonts w:ascii="PT Astra Serif" w:hAnsi="PT Astra Serif"/>
          <w:bCs/>
          <w:sz w:val="26"/>
          <w:szCs w:val="26"/>
        </w:rPr>
      </w:pPr>
      <w:r>
        <w:rPr>
          <w:rFonts w:ascii="PT Astra Serif" w:hAnsi="PT Astra Serif"/>
          <w:bCs/>
          <w:sz w:val="26"/>
          <w:szCs w:val="26"/>
        </w:rPr>
        <w:t>С</w:t>
      </w:r>
      <w:r w:rsidRPr="002C7F1B">
        <w:rPr>
          <w:rFonts w:ascii="PT Astra Serif" w:hAnsi="PT Astra Serif"/>
          <w:bCs/>
          <w:sz w:val="26"/>
          <w:szCs w:val="26"/>
        </w:rPr>
        <w:t xml:space="preserve">рок </w:t>
      </w:r>
      <w:r>
        <w:rPr>
          <w:rFonts w:ascii="PT Astra Serif" w:hAnsi="PT Astra Serif"/>
          <w:bCs/>
          <w:sz w:val="26"/>
          <w:szCs w:val="26"/>
        </w:rPr>
        <w:t>предоставления гарантии Поставщика на товар</w:t>
      </w:r>
      <w:r w:rsidRPr="002C7F1B">
        <w:rPr>
          <w:rFonts w:ascii="PT Astra Serif" w:hAnsi="PT Astra Serif"/>
          <w:bCs/>
          <w:sz w:val="26"/>
          <w:szCs w:val="26"/>
        </w:rPr>
        <w:t xml:space="preserve"> </w:t>
      </w:r>
      <w:r w:rsidR="00FB0C37" w:rsidRPr="002C7F1B">
        <w:rPr>
          <w:rFonts w:ascii="PT Astra Serif" w:hAnsi="PT Astra Serif"/>
          <w:bCs/>
          <w:sz w:val="26"/>
          <w:szCs w:val="26"/>
        </w:rPr>
        <w:t xml:space="preserve">исчисляется с момента подписания Заказчиком документа о приемке и должен составлять не менее 12 месяцев. </w:t>
      </w:r>
      <w:r>
        <w:rPr>
          <w:rFonts w:ascii="PT Astra Serif" w:hAnsi="PT Astra Serif"/>
          <w:bCs/>
          <w:sz w:val="26"/>
          <w:szCs w:val="26"/>
        </w:rPr>
        <w:t>Гарантия качества товара должна распространяться на все составляющие и комплектующие его части.</w:t>
      </w:r>
    </w:p>
    <w:p w14:paraId="24B0562F" w14:textId="1F73F149" w:rsidR="00B53F96" w:rsidRDefault="00AA4749" w:rsidP="00FB0C37">
      <w:pPr>
        <w:tabs>
          <w:tab w:val="left" w:pos="-1701"/>
          <w:tab w:val="left" w:pos="780"/>
          <w:tab w:val="left" w:pos="1276"/>
        </w:tabs>
        <w:jc w:val="both"/>
        <w:rPr>
          <w:rFonts w:ascii="PT Astra Serif" w:eastAsia="Calibri" w:hAnsi="PT Astra Serif"/>
          <w:sz w:val="26"/>
          <w:szCs w:val="26"/>
          <w:lang w:eastAsia="ja-JP"/>
        </w:rPr>
      </w:pPr>
      <w:r w:rsidRPr="00FB0C37">
        <w:rPr>
          <w:rFonts w:ascii="PT Astra Serif" w:eastAsia="Calibri" w:hAnsi="PT Astra Serif"/>
          <w:sz w:val="26"/>
          <w:szCs w:val="26"/>
          <w:lang w:eastAsia="ja-JP"/>
        </w:rPr>
        <w:t>Если в период гарантийного срока обнаружатся недостатки (дефекты)</w:t>
      </w:r>
      <w:r w:rsidR="002469A7" w:rsidRPr="00FB0C37">
        <w:rPr>
          <w:rFonts w:ascii="PT Astra Serif" w:eastAsia="Calibri" w:hAnsi="PT Astra Serif"/>
          <w:sz w:val="26"/>
          <w:szCs w:val="26"/>
          <w:lang w:eastAsia="ja-JP"/>
        </w:rPr>
        <w:t xml:space="preserve"> на поставленный товар </w:t>
      </w:r>
      <w:r w:rsidRPr="00FB0C37">
        <w:rPr>
          <w:rFonts w:ascii="PT Astra Serif" w:eastAsia="Calibri" w:hAnsi="PT Astra Serif"/>
          <w:sz w:val="26"/>
          <w:szCs w:val="26"/>
          <w:lang w:eastAsia="ja-JP"/>
        </w:rPr>
        <w:t>Заказчик составляет акт с перечнем выявленных недостатков (де</w:t>
      </w:r>
      <w:r w:rsidR="002469A7" w:rsidRPr="00FB0C37">
        <w:rPr>
          <w:rFonts w:ascii="PT Astra Serif" w:eastAsia="Calibri" w:hAnsi="PT Astra Serif"/>
          <w:sz w:val="26"/>
          <w:szCs w:val="26"/>
          <w:lang w:eastAsia="ja-JP"/>
        </w:rPr>
        <w:t xml:space="preserve">фектов) </w:t>
      </w:r>
      <w:r w:rsidR="00A97073">
        <w:rPr>
          <w:rFonts w:ascii="PT Astra Serif" w:eastAsia="Calibri" w:hAnsi="PT Astra Serif"/>
          <w:sz w:val="26"/>
          <w:szCs w:val="26"/>
          <w:lang w:eastAsia="ja-JP"/>
        </w:rPr>
        <w:br/>
      </w:r>
      <w:r w:rsidR="002469A7" w:rsidRPr="00FB0C37">
        <w:rPr>
          <w:rFonts w:ascii="PT Astra Serif" w:eastAsia="Calibri" w:hAnsi="PT Astra Serif"/>
          <w:sz w:val="26"/>
          <w:szCs w:val="26"/>
          <w:lang w:eastAsia="ja-JP"/>
        </w:rPr>
        <w:t>и направляет Поставщику</w:t>
      </w:r>
      <w:r w:rsidRPr="00FB0C37">
        <w:rPr>
          <w:rFonts w:ascii="PT Astra Serif" w:eastAsia="Calibri" w:hAnsi="PT Astra Serif"/>
          <w:sz w:val="26"/>
          <w:szCs w:val="26"/>
          <w:lang w:eastAsia="ja-JP"/>
        </w:rPr>
        <w:t xml:space="preserve"> требован</w:t>
      </w:r>
      <w:r w:rsidR="002469A7" w:rsidRPr="00FB0C37">
        <w:rPr>
          <w:rFonts w:ascii="PT Astra Serif" w:eastAsia="Calibri" w:hAnsi="PT Astra Serif"/>
          <w:sz w:val="26"/>
          <w:szCs w:val="26"/>
          <w:lang w:eastAsia="ja-JP"/>
        </w:rPr>
        <w:t>ие об их устранении. Поставщик</w:t>
      </w:r>
      <w:r w:rsidRPr="00FB0C37">
        <w:rPr>
          <w:rFonts w:ascii="PT Astra Serif" w:eastAsia="Calibri" w:hAnsi="PT Astra Serif"/>
          <w:sz w:val="26"/>
          <w:szCs w:val="26"/>
          <w:lang w:eastAsia="ja-JP"/>
        </w:rPr>
        <w:t xml:space="preserve"> обязан </w:t>
      </w:r>
      <w:r w:rsidR="00B53F96">
        <w:rPr>
          <w:rFonts w:ascii="PT Astra Serif" w:eastAsia="Calibri" w:hAnsi="PT Astra Serif"/>
          <w:sz w:val="26"/>
          <w:szCs w:val="26"/>
          <w:lang w:eastAsia="ja-JP"/>
        </w:rPr>
        <w:t>за свой счет устранить дефекты либо заменить товар ненадлежащего качества новым, в срок 5 (пять) рабочих дней с момента получения письменного уведомления от Заказчика.</w:t>
      </w:r>
    </w:p>
    <w:p w14:paraId="4CD504F4" w14:textId="33723FFB" w:rsidR="00B53F96" w:rsidRDefault="00B53F96" w:rsidP="00FB0C37">
      <w:pPr>
        <w:tabs>
          <w:tab w:val="left" w:pos="-1701"/>
          <w:tab w:val="left" w:pos="780"/>
          <w:tab w:val="left" w:pos="1276"/>
        </w:tabs>
        <w:jc w:val="both"/>
        <w:rPr>
          <w:rFonts w:ascii="PT Astra Serif" w:eastAsia="Calibri" w:hAnsi="PT Astra Serif"/>
          <w:sz w:val="26"/>
          <w:szCs w:val="26"/>
          <w:lang w:eastAsia="ja-JP"/>
        </w:rPr>
      </w:pPr>
      <w:r>
        <w:rPr>
          <w:rFonts w:ascii="PT Astra Serif" w:eastAsia="Calibri" w:hAnsi="PT Astra Serif"/>
          <w:sz w:val="26"/>
          <w:szCs w:val="26"/>
          <w:lang w:eastAsia="ja-JP"/>
        </w:rPr>
        <w:t>В случае замены или ремонта какой-либо части товара, на такую замененную или отремонтированную часть товара Поставщик предоставляет гарантию.</w:t>
      </w:r>
    </w:p>
    <w:p w14:paraId="7907E69B" w14:textId="77777777" w:rsidR="00B53F96" w:rsidRDefault="00B53F96" w:rsidP="00FB0C37">
      <w:pPr>
        <w:tabs>
          <w:tab w:val="left" w:pos="-1701"/>
          <w:tab w:val="left" w:pos="780"/>
          <w:tab w:val="left" w:pos="1276"/>
        </w:tabs>
        <w:jc w:val="both"/>
        <w:rPr>
          <w:rFonts w:ascii="PT Astra Serif" w:eastAsia="Calibri" w:hAnsi="PT Astra Serif"/>
          <w:sz w:val="26"/>
          <w:szCs w:val="26"/>
          <w:lang w:eastAsia="ja-JP"/>
        </w:rPr>
      </w:pPr>
      <w:r>
        <w:rPr>
          <w:rFonts w:ascii="PT Astra Serif" w:eastAsia="Calibri" w:hAnsi="PT Astra Serif"/>
          <w:sz w:val="26"/>
          <w:szCs w:val="26"/>
          <w:lang w:eastAsia="ja-JP"/>
        </w:rPr>
        <w:t>Все сопутствующие гарантийному обслуживанию мероприятия (доставка, погрузка, разгрузка) осуществляются силами и за счет Поставщика.</w:t>
      </w:r>
    </w:p>
    <w:p w14:paraId="64DAA82A" w14:textId="45B07916" w:rsidR="00B53F96" w:rsidRPr="00605F48" w:rsidRDefault="00605F48" w:rsidP="00605F48">
      <w:pPr>
        <w:pStyle w:val="af"/>
        <w:numPr>
          <w:ilvl w:val="0"/>
          <w:numId w:val="25"/>
        </w:numPr>
        <w:tabs>
          <w:tab w:val="left" w:pos="-1701"/>
          <w:tab w:val="left" w:pos="780"/>
          <w:tab w:val="left" w:pos="1276"/>
        </w:tabs>
        <w:jc w:val="both"/>
        <w:rPr>
          <w:rFonts w:ascii="PT Astra Serif" w:eastAsia="Calibri" w:hAnsi="PT Astra Serif"/>
          <w:sz w:val="26"/>
          <w:szCs w:val="26"/>
          <w:lang w:eastAsia="ja-JP"/>
        </w:rPr>
      </w:pPr>
      <w:r w:rsidRPr="00605F48">
        <w:rPr>
          <w:rFonts w:ascii="PT Astra Serif" w:hAnsi="PT Astra Serif"/>
          <w:b/>
          <w:iCs/>
          <w:color w:val="000000"/>
          <w:sz w:val="26"/>
          <w:szCs w:val="26"/>
        </w:rPr>
        <w:t xml:space="preserve">Требования к </w:t>
      </w:r>
      <w:r>
        <w:rPr>
          <w:rFonts w:ascii="PT Astra Serif" w:hAnsi="PT Astra Serif"/>
          <w:b/>
          <w:iCs/>
          <w:color w:val="000000"/>
          <w:sz w:val="26"/>
          <w:szCs w:val="26"/>
        </w:rPr>
        <w:t xml:space="preserve">функциональным, техническим и качественным </w:t>
      </w:r>
      <w:r w:rsidR="00EE4618">
        <w:rPr>
          <w:rFonts w:ascii="PT Astra Serif" w:hAnsi="PT Astra Serif"/>
          <w:b/>
          <w:iCs/>
          <w:color w:val="000000"/>
          <w:sz w:val="26"/>
          <w:szCs w:val="26"/>
        </w:rPr>
        <w:t>характеристикам, единице измерения и количеству поставляемого товара</w:t>
      </w:r>
      <w:r w:rsidRPr="00605F48">
        <w:rPr>
          <w:rFonts w:ascii="PT Astra Serif" w:hAnsi="PT Astra Serif"/>
          <w:b/>
          <w:iCs/>
          <w:color w:val="000000"/>
          <w:sz w:val="26"/>
          <w:szCs w:val="26"/>
        </w:rPr>
        <w:t>:</w:t>
      </w:r>
    </w:p>
    <w:p w14:paraId="0A397EF4" w14:textId="77777777" w:rsidR="00B53F96" w:rsidRDefault="00B53F96" w:rsidP="00FB0C37">
      <w:pPr>
        <w:tabs>
          <w:tab w:val="left" w:pos="-1701"/>
          <w:tab w:val="left" w:pos="780"/>
          <w:tab w:val="left" w:pos="1276"/>
        </w:tabs>
        <w:jc w:val="both"/>
        <w:rPr>
          <w:rFonts w:ascii="PT Astra Serif" w:eastAsia="Calibri" w:hAnsi="PT Astra Serif"/>
          <w:sz w:val="26"/>
          <w:szCs w:val="26"/>
          <w:lang w:eastAsia="ja-JP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567"/>
        <w:gridCol w:w="1581"/>
        <w:gridCol w:w="1959"/>
        <w:gridCol w:w="3415"/>
        <w:gridCol w:w="1382"/>
        <w:gridCol w:w="1517"/>
      </w:tblGrid>
      <w:tr w:rsidR="00EE4618" w14:paraId="660CF6FD" w14:textId="77777777" w:rsidTr="00EE4618">
        <w:tc>
          <w:tcPr>
            <w:tcW w:w="567" w:type="dxa"/>
          </w:tcPr>
          <w:p w14:paraId="38B70993" w14:textId="108300C4" w:rsidR="00EE4618" w:rsidRPr="00EE4618" w:rsidRDefault="00EE4618" w:rsidP="00EE4618">
            <w:pPr>
              <w:tabs>
                <w:tab w:val="left" w:pos="-1701"/>
                <w:tab w:val="left" w:pos="780"/>
                <w:tab w:val="left" w:pos="1276"/>
              </w:tabs>
              <w:jc w:val="center"/>
              <w:rPr>
                <w:rFonts w:ascii="PT Astra Serif" w:eastAsia="Calibri" w:hAnsi="PT Astra Serif"/>
                <w:sz w:val="26"/>
                <w:szCs w:val="26"/>
                <w:lang w:eastAsia="ja-JP"/>
              </w:rPr>
            </w:pPr>
            <w:r w:rsidRPr="00EE4618">
              <w:rPr>
                <w:rFonts w:ascii="PT Astra Serif" w:eastAsia="Calibri" w:hAnsi="PT Astra Serif"/>
                <w:sz w:val="26"/>
                <w:szCs w:val="26"/>
                <w:lang w:eastAsia="ja-JP"/>
              </w:rPr>
              <w:t>№ п/п</w:t>
            </w:r>
          </w:p>
        </w:tc>
        <w:tc>
          <w:tcPr>
            <w:tcW w:w="1491" w:type="dxa"/>
          </w:tcPr>
          <w:p w14:paraId="60F72F4E" w14:textId="4B45CF2C" w:rsidR="00EE4618" w:rsidRPr="00EE4618" w:rsidRDefault="00EE4618" w:rsidP="00EE4618">
            <w:pPr>
              <w:tabs>
                <w:tab w:val="left" w:pos="-1701"/>
                <w:tab w:val="left" w:pos="780"/>
                <w:tab w:val="left" w:pos="1276"/>
              </w:tabs>
              <w:jc w:val="center"/>
              <w:rPr>
                <w:rFonts w:ascii="PT Astra Serif" w:eastAsia="Calibri" w:hAnsi="PT Astra Serif"/>
                <w:sz w:val="26"/>
                <w:szCs w:val="26"/>
                <w:lang w:eastAsia="ja-JP"/>
              </w:rPr>
            </w:pPr>
            <w:r w:rsidRPr="00EE4618">
              <w:rPr>
                <w:rFonts w:ascii="PT Astra Serif" w:eastAsia="Calibri" w:hAnsi="PT Astra Serif"/>
                <w:sz w:val="26"/>
                <w:szCs w:val="26"/>
                <w:lang w:eastAsia="ja-JP"/>
              </w:rPr>
              <w:t>ОКПД2</w:t>
            </w:r>
          </w:p>
        </w:tc>
        <w:tc>
          <w:tcPr>
            <w:tcW w:w="1973" w:type="dxa"/>
          </w:tcPr>
          <w:p w14:paraId="05DEBA8D" w14:textId="5029AD84" w:rsidR="00EE4618" w:rsidRPr="00EE4618" w:rsidRDefault="00EE4618" w:rsidP="00EE4618">
            <w:pPr>
              <w:tabs>
                <w:tab w:val="left" w:pos="-1701"/>
                <w:tab w:val="left" w:pos="780"/>
                <w:tab w:val="left" w:pos="1276"/>
              </w:tabs>
              <w:jc w:val="center"/>
              <w:rPr>
                <w:rFonts w:ascii="PT Astra Serif" w:eastAsia="Calibri" w:hAnsi="PT Astra Serif"/>
                <w:sz w:val="26"/>
                <w:szCs w:val="26"/>
                <w:lang w:eastAsia="ja-JP"/>
              </w:rPr>
            </w:pPr>
            <w:r w:rsidRPr="00EE4618">
              <w:rPr>
                <w:rFonts w:ascii="PT Astra Serif" w:eastAsia="Calibri" w:hAnsi="PT Astra Serif"/>
                <w:sz w:val="26"/>
                <w:szCs w:val="26"/>
                <w:lang w:eastAsia="ja-JP"/>
              </w:rPr>
              <w:t>Наименование товара</w:t>
            </w:r>
          </w:p>
        </w:tc>
        <w:tc>
          <w:tcPr>
            <w:tcW w:w="3732" w:type="dxa"/>
          </w:tcPr>
          <w:p w14:paraId="4CA76653" w14:textId="09E940F1" w:rsidR="00EE4618" w:rsidRPr="00EE4618" w:rsidRDefault="00EE4618" w:rsidP="00EE4618">
            <w:pPr>
              <w:tabs>
                <w:tab w:val="left" w:pos="-1701"/>
                <w:tab w:val="left" w:pos="780"/>
                <w:tab w:val="left" w:pos="1276"/>
              </w:tabs>
              <w:jc w:val="center"/>
              <w:rPr>
                <w:rFonts w:ascii="PT Astra Serif" w:eastAsia="Calibri" w:hAnsi="PT Astra Serif"/>
                <w:sz w:val="26"/>
                <w:szCs w:val="26"/>
                <w:lang w:eastAsia="ja-JP"/>
              </w:rPr>
            </w:pPr>
            <w:r w:rsidRPr="00EE4618">
              <w:rPr>
                <w:rFonts w:ascii="PT Astra Serif" w:hAnsi="PT Astra Serif"/>
                <w:iCs/>
                <w:color w:val="000000"/>
                <w:sz w:val="26"/>
                <w:szCs w:val="26"/>
              </w:rPr>
              <w:t>Функциональные, технические и качественные характеристики товара</w:t>
            </w:r>
          </w:p>
        </w:tc>
        <w:tc>
          <w:tcPr>
            <w:tcW w:w="1276" w:type="dxa"/>
          </w:tcPr>
          <w:p w14:paraId="4D0D5358" w14:textId="0356BA29" w:rsidR="00EE4618" w:rsidRPr="00EE4618" w:rsidRDefault="00EE4618" w:rsidP="00EE4618">
            <w:pPr>
              <w:tabs>
                <w:tab w:val="left" w:pos="-1701"/>
                <w:tab w:val="left" w:pos="780"/>
                <w:tab w:val="left" w:pos="1276"/>
              </w:tabs>
              <w:jc w:val="center"/>
              <w:rPr>
                <w:rFonts w:ascii="PT Astra Serif" w:eastAsia="Calibri" w:hAnsi="PT Astra Serif"/>
                <w:sz w:val="26"/>
                <w:szCs w:val="26"/>
                <w:lang w:eastAsia="ja-JP"/>
              </w:rPr>
            </w:pPr>
            <w:r>
              <w:rPr>
                <w:rFonts w:ascii="PT Astra Serif" w:eastAsia="Calibri" w:hAnsi="PT Astra Serif"/>
                <w:sz w:val="26"/>
                <w:szCs w:val="26"/>
                <w:lang w:eastAsia="ja-JP"/>
              </w:rPr>
              <w:t>Единица измерения</w:t>
            </w:r>
          </w:p>
        </w:tc>
        <w:tc>
          <w:tcPr>
            <w:tcW w:w="1275" w:type="dxa"/>
          </w:tcPr>
          <w:p w14:paraId="134344F7" w14:textId="2A1A086D" w:rsidR="00EE4618" w:rsidRPr="00EE4618" w:rsidRDefault="00EE4618" w:rsidP="00EE4618">
            <w:pPr>
              <w:tabs>
                <w:tab w:val="left" w:pos="-1701"/>
                <w:tab w:val="left" w:pos="780"/>
                <w:tab w:val="left" w:pos="1276"/>
              </w:tabs>
              <w:jc w:val="center"/>
              <w:rPr>
                <w:rFonts w:ascii="PT Astra Serif" w:eastAsia="Calibri" w:hAnsi="PT Astra Serif"/>
                <w:sz w:val="26"/>
                <w:szCs w:val="26"/>
                <w:lang w:eastAsia="ja-JP"/>
              </w:rPr>
            </w:pPr>
            <w:r>
              <w:rPr>
                <w:rFonts w:ascii="PT Astra Serif" w:eastAsia="Calibri" w:hAnsi="PT Astra Serif"/>
                <w:sz w:val="26"/>
                <w:szCs w:val="26"/>
                <w:lang w:eastAsia="ja-JP"/>
              </w:rPr>
              <w:t>Количество</w:t>
            </w:r>
          </w:p>
        </w:tc>
      </w:tr>
      <w:tr w:rsidR="00EE4618" w14:paraId="2F635364" w14:textId="77777777" w:rsidTr="00EE4618">
        <w:tc>
          <w:tcPr>
            <w:tcW w:w="567" w:type="dxa"/>
          </w:tcPr>
          <w:p w14:paraId="1A6C2E31" w14:textId="43C205E7" w:rsidR="00EE4618" w:rsidRDefault="00EE4618" w:rsidP="00FB0C37">
            <w:pPr>
              <w:tabs>
                <w:tab w:val="left" w:pos="-1701"/>
                <w:tab w:val="left" w:pos="780"/>
                <w:tab w:val="left" w:pos="1276"/>
              </w:tabs>
              <w:jc w:val="both"/>
              <w:rPr>
                <w:rFonts w:ascii="PT Astra Serif" w:eastAsia="Calibri" w:hAnsi="PT Astra Serif"/>
                <w:sz w:val="26"/>
                <w:szCs w:val="26"/>
                <w:lang w:eastAsia="ja-JP"/>
              </w:rPr>
            </w:pPr>
            <w:r>
              <w:rPr>
                <w:rFonts w:ascii="PT Astra Serif" w:eastAsia="Calibri" w:hAnsi="PT Astra Serif"/>
                <w:sz w:val="26"/>
                <w:szCs w:val="26"/>
                <w:lang w:eastAsia="ja-JP"/>
              </w:rPr>
              <w:t>1.</w:t>
            </w:r>
          </w:p>
        </w:tc>
        <w:tc>
          <w:tcPr>
            <w:tcW w:w="1491" w:type="dxa"/>
          </w:tcPr>
          <w:p w14:paraId="4334BEF4" w14:textId="056953A0" w:rsidR="00EE4618" w:rsidRDefault="00EE4618" w:rsidP="00FB0C37">
            <w:pPr>
              <w:tabs>
                <w:tab w:val="left" w:pos="-1701"/>
                <w:tab w:val="left" w:pos="780"/>
                <w:tab w:val="left" w:pos="1276"/>
              </w:tabs>
              <w:jc w:val="both"/>
              <w:rPr>
                <w:rFonts w:ascii="PT Astra Serif" w:eastAsia="Calibri" w:hAnsi="PT Astra Serif"/>
                <w:sz w:val="26"/>
                <w:szCs w:val="26"/>
                <w:lang w:eastAsia="ja-JP"/>
              </w:rPr>
            </w:pPr>
            <w:r>
              <w:rPr>
                <w:rFonts w:ascii="PT Astra Serif" w:eastAsia="Calibri" w:hAnsi="PT Astra Serif"/>
                <w:sz w:val="26"/>
                <w:szCs w:val="26"/>
                <w:lang w:eastAsia="ja-JP"/>
              </w:rPr>
              <w:t>28.29.22.110</w:t>
            </w:r>
          </w:p>
        </w:tc>
        <w:tc>
          <w:tcPr>
            <w:tcW w:w="1973" w:type="dxa"/>
          </w:tcPr>
          <w:p w14:paraId="598E7679" w14:textId="51F44A8D" w:rsidR="00EE4618" w:rsidRDefault="00EE4618" w:rsidP="00FB0C37">
            <w:pPr>
              <w:tabs>
                <w:tab w:val="left" w:pos="-1701"/>
                <w:tab w:val="left" w:pos="780"/>
                <w:tab w:val="left" w:pos="1276"/>
              </w:tabs>
              <w:jc w:val="both"/>
              <w:rPr>
                <w:rFonts w:ascii="PT Astra Serif" w:eastAsia="Calibri" w:hAnsi="PT Astra Serif"/>
                <w:sz w:val="26"/>
                <w:szCs w:val="26"/>
                <w:lang w:eastAsia="ja-JP"/>
              </w:rPr>
            </w:pPr>
            <w:r>
              <w:rPr>
                <w:rFonts w:ascii="PT Astra Serif" w:eastAsia="Calibri" w:hAnsi="PT Astra Serif"/>
                <w:sz w:val="26"/>
                <w:szCs w:val="26"/>
                <w:lang w:eastAsia="ja-JP"/>
              </w:rPr>
              <w:t>Огнетушитель углекислотный</w:t>
            </w:r>
            <w:r w:rsidR="008C3E4E">
              <w:rPr>
                <w:rFonts w:ascii="PT Astra Serif" w:eastAsia="Calibri" w:hAnsi="PT Astra Serif"/>
                <w:sz w:val="26"/>
                <w:szCs w:val="26"/>
                <w:lang w:eastAsia="ja-JP"/>
              </w:rPr>
              <w:t xml:space="preserve"> (ОУ-5)</w:t>
            </w:r>
          </w:p>
        </w:tc>
        <w:tc>
          <w:tcPr>
            <w:tcW w:w="3732" w:type="dxa"/>
          </w:tcPr>
          <w:p w14:paraId="690AAE0A" w14:textId="0722827B" w:rsidR="00EE4618" w:rsidRDefault="00EE4618" w:rsidP="00487936">
            <w:pPr>
              <w:tabs>
                <w:tab w:val="left" w:pos="-1701"/>
                <w:tab w:val="left" w:pos="780"/>
                <w:tab w:val="left" w:pos="1276"/>
              </w:tabs>
              <w:rPr>
                <w:rFonts w:ascii="PT Astra Serif" w:eastAsia="Calibri" w:hAnsi="PT Astra Serif"/>
                <w:sz w:val="26"/>
                <w:szCs w:val="26"/>
                <w:lang w:eastAsia="ja-JP"/>
              </w:rPr>
            </w:pPr>
            <w:r>
              <w:rPr>
                <w:rFonts w:ascii="PT Astra Serif" w:eastAsia="Calibri" w:hAnsi="PT Astra Serif"/>
                <w:sz w:val="26"/>
                <w:szCs w:val="26"/>
                <w:lang w:eastAsia="ja-JP"/>
              </w:rPr>
              <w:t>Вид (по типу огнетушащего вещества): газовый углекислотный (ОУ</w:t>
            </w:r>
            <w:r w:rsidR="008C3E4E">
              <w:rPr>
                <w:rFonts w:ascii="PT Astra Serif" w:eastAsia="Calibri" w:hAnsi="PT Astra Serif"/>
                <w:sz w:val="26"/>
                <w:szCs w:val="26"/>
                <w:lang w:eastAsia="ja-JP"/>
              </w:rPr>
              <w:t>-5</w:t>
            </w:r>
            <w:r>
              <w:rPr>
                <w:rFonts w:ascii="PT Astra Serif" w:eastAsia="Calibri" w:hAnsi="PT Astra Serif"/>
                <w:sz w:val="26"/>
                <w:szCs w:val="26"/>
                <w:lang w:eastAsia="ja-JP"/>
              </w:rPr>
              <w:t>);</w:t>
            </w:r>
          </w:p>
          <w:p w14:paraId="66E4CCF6" w14:textId="464774D7" w:rsidR="00E02642" w:rsidRDefault="00E02642" w:rsidP="00487936">
            <w:pPr>
              <w:tabs>
                <w:tab w:val="left" w:pos="-1701"/>
                <w:tab w:val="left" w:pos="780"/>
                <w:tab w:val="left" w:pos="1276"/>
              </w:tabs>
              <w:rPr>
                <w:rFonts w:ascii="PT Astra Serif" w:eastAsia="Calibri" w:hAnsi="PT Astra Serif"/>
                <w:sz w:val="26"/>
                <w:szCs w:val="26"/>
                <w:lang w:eastAsia="ja-JP"/>
              </w:rPr>
            </w:pPr>
            <w:r>
              <w:rPr>
                <w:rFonts w:ascii="PT Astra Serif" w:eastAsia="Calibri" w:hAnsi="PT Astra Serif"/>
                <w:sz w:val="26"/>
                <w:szCs w:val="26"/>
                <w:lang w:eastAsia="ja-JP"/>
              </w:rPr>
              <w:t>В</w:t>
            </w:r>
            <w:r w:rsidR="00487936">
              <w:rPr>
                <w:rFonts w:ascii="PT Astra Serif" w:eastAsia="Calibri" w:hAnsi="PT Astra Serif"/>
                <w:sz w:val="26"/>
                <w:szCs w:val="26"/>
                <w:lang w:eastAsia="ja-JP"/>
              </w:rPr>
              <w:t>еличина рабочего давления: от</w:t>
            </w:r>
            <w:r>
              <w:rPr>
                <w:rFonts w:ascii="PT Astra Serif" w:eastAsia="Calibri" w:hAnsi="PT Astra Serif"/>
                <w:sz w:val="26"/>
                <w:szCs w:val="26"/>
                <w:lang w:eastAsia="ja-JP"/>
              </w:rPr>
              <w:t xml:space="preserve"> 2.5 </w:t>
            </w:r>
            <w:proofErr w:type="spellStart"/>
            <w:r>
              <w:rPr>
                <w:rFonts w:ascii="PT Astra Serif" w:eastAsia="Calibri" w:hAnsi="PT Astra Serif"/>
                <w:sz w:val="26"/>
                <w:szCs w:val="26"/>
                <w:lang w:eastAsia="ja-JP"/>
              </w:rPr>
              <w:t>мПс</w:t>
            </w:r>
            <w:proofErr w:type="spellEnd"/>
            <w:r w:rsidR="00487936">
              <w:rPr>
                <w:rFonts w:ascii="PT Astra Serif" w:eastAsia="Calibri" w:hAnsi="PT Astra Serif"/>
                <w:sz w:val="26"/>
                <w:szCs w:val="26"/>
                <w:lang w:eastAsia="ja-JP"/>
              </w:rPr>
              <w:t>;</w:t>
            </w:r>
          </w:p>
          <w:p w14:paraId="17923244" w14:textId="5E9F0676" w:rsidR="00487936" w:rsidRDefault="00487936" w:rsidP="00487936">
            <w:pPr>
              <w:tabs>
                <w:tab w:val="left" w:pos="-1701"/>
                <w:tab w:val="left" w:pos="780"/>
                <w:tab w:val="left" w:pos="1276"/>
              </w:tabs>
              <w:rPr>
                <w:rFonts w:ascii="PT Astra Serif" w:eastAsia="Calibri" w:hAnsi="PT Astra Serif"/>
                <w:sz w:val="26"/>
                <w:szCs w:val="26"/>
                <w:lang w:eastAsia="ja-JP"/>
              </w:rPr>
            </w:pPr>
            <w:r>
              <w:rPr>
                <w:rFonts w:ascii="PT Astra Serif" w:eastAsia="Calibri" w:hAnsi="PT Astra Serif"/>
                <w:sz w:val="26"/>
                <w:szCs w:val="26"/>
                <w:lang w:eastAsia="ja-JP"/>
              </w:rPr>
              <w:t>Вид огнетушащей струи: распыленная;</w:t>
            </w:r>
          </w:p>
          <w:p w14:paraId="3FE7F52C" w14:textId="77777777" w:rsidR="00EE4618" w:rsidRDefault="00EE4618" w:rsidP="00487936">
            <w:pPr>
              <w:tabs>
                <w:tab w:val="left" w:pos="-1701"/>
                <w:tab w:val="left" w:pos="780"/>
                <w:tab w:val="left" w:pos="1276"/>
              </w:tabs>
              <w:rPr>
                <w:rFonts w:ascii="PT Astra Serif" w:eastAsia="Calibri" w:hAnsi="PT Astra Serif"/>
                <w:sz w:val="26"/>
                <w:szCs w:val="26"/>
                <w:lang w:eastAsia="ja-JP"/>
              </w:rPr>
            </w:pPr>
            <w:r>
              <w:rPr>
                <w:rFonts w:ascii="PT Astra Serif" w:eastAsia="Calibri" w:hAnsi="PT Astra Serif"/>
                <w:sz w:val="26"/>
                <w:szCs w:val="26"/>
                <w:lang w:eastAsia="ja-JP"/>
              </w:rPr>
              <w:t>Возможность перезарядки: перезаряжаемый;</w:t>
            </w:r>
          </w:p>
          <w:p w14:paraId="324CAFEA" w14:textId="29F4EE4C" w:rsidR="00EE4618" w:rsidRDefault="00EE4618" w:rsidP="00487936">
            <w:pPr>
              <w:tabs>
                <w:tab w:val="left" w:pos="-1701"/>
                <w:tab w:val="left" w:pos="780"/>
                <w:tab w:val="left" w:pos="1276"/>
              </w:tabs>
              <w:rPr>
                <w:rFonts w:ascii="PT Astra Serif" w:eastAsia="Calibri" w:hAnsi="PT Astra Serif"/>
                <w:sz w:val="26"/>
                <w:szCs w:val="26"/>
                <w:lang w:eastAsia="ja-JP"/>
              </w:rPr>
            </w:pPr>
            <w:r>
              <w:rPr>
                <w:rFonts w:ascii="PT Astra Serif" w:eastAsia="Calibri" w:hAnsi="PT Astra Serif"/>
                <w:sz w:val="26"/>
                <w:szCs w:val="26"/>
                <w:lang w:eastAsia="ja-JP"/>
              </w:rPr>
              <w:t>Длина струи ОТВ: не менее 3 м;</w:t>
            </w:r>
          </w:p>
          <w:p w14:paraId="4B405469" w14:textId="77777777" w:rsidR="00EE4618" w:rsidRDefault="00EE4618" w:rsidP="00487936">
            <w:pPr>
              <w:tabs>
                <w:tab w:val="left" w:pos="-1701"/>
                <w:tab w:val="left" w:pos="780"/>
                <w:tab w:val="left" w:pos="1276"/>
              </w:tabs>
              <w:rPr>
                <w:rFonts w:ascii="PT Astra Serif" w:eastAsia="Calibri" w:hAnsi="PT Astra Serif"/>
                <w:sz w:val="26"/>
                <w:szCs w:val="26"/>
                <w:lang w:eastAsia="ja-JP"/>
              </w:rPr>
            </w:pPr>
            <w:r>
              <w:rPr>
                <w:rFonts w:ascii="PT Astra Serif" w:eastAsia="Calibri" w:hAnsi="PT Astra Serif"/>
                <w:sz w:val="26"/>
                <w:szCs w:val="26"/>
                <w:lang w:eastAsia="ja-JP"/>
              </w:rPr>
              <w:t>Назначение по классу пожара: В, С, Е;</w:t>
            </w:r>
          </w:p>
          <w:p w14:paraId="742EF652" w14:textId="2AAFF928" w:rsidR="00EE4618" w:rsidRDefault="00EE4618" w:rsidP="00487936">
            <w:pPr>
              <w:tabs>
                <w:tab w:val="left" w:pos="-1701"/>
                <w:tab w:val="left" w:pos="780"/>
                <w:tab w:val="left" w:pos="1276"/>
              </w:tabs>
              <w:rPr>
                <w:rFonts w:ascii="PT Astra Serif" w:eastAsia="Calibri" w:hAnsi="PT Astra Serif"/>
                <w:sz w:val="26"/>
                <w:szCs w:val="26"/>
                <w:lang w:eastAsia="ja-JP"/>
              </w:rPr>
            </w:pPr>
            <w:r>
              <w:rPr>
                <w:rFonts w:ascii="PT Astra Serif" w:eastAsia="Calibri" w:hAnsi="PT Astra Serif"/>
                <w:sz w:val="26"/>
                <w:szCs w:val="26"/>
                <w:lang w:eastAsia="ja-JP"/>
              </w:rPr>
              <w:lastRenderedPageBreak/>
              <w:t>Огнетушащая способность</w:t>
            </w:r>
            <w:r w:rsidR="00E02642">
              <w:rPr>
                <w:rFonts w:ascii="PT Astra Serif" w:eastAsia="Calibri" w:hAnsi="PT Astra Serif"/>
                <w:sz w:val="26"/>
                <w:szCs w:val="26"/>
                <w:lang w:eastAsia="ja-JP"/>
              </w:rPr>
              <w:t xml:space="preserve"> (ранг тушения модельного очага пожара класса В): не менее 55В;</w:t>
            </w:r>
          </w:p>
          <w:p w14:paraId="71C5AF64" w14:textId="6F06D53A" w:rsidR="00EE4618" w:rsidRDefault="00EE4618" w:rsidP="00487936">
            <w:pPr>
              <w:tabs>
                <w:tab w:val="left" w:pos="-1701"/>
                <w:tab w:val="left" w:pos="780"/>
                <w:tab w:val="left" w:pos="1276"/>
              </w:tabs>
              <w:rPr>
                <w:rFonts w:ascii="PT Astra Serif" w:eastAsia="Calibri" w:hAnsi="PT Astra Serif"/>
                <w:sz w:val="26"/>
                <w:szCs w:val="26"/>
                <w:lang w:eastAsia="ja-JP"/>
              </w:rPr>
            </w:pPr>
            <w:r>
              <w:rPr>
                <w:rFonts w:ascii="PT Astra Serif" w:eastAsia="Calibri" w:hAnsi="PT Astra Serif"/>
                <w:sz w:val="26"/>
                <w:szCs w:val="26"/>
                <w:lang w:eastAsia="ja-JP"/>
              </w:rPr>
              <w:t>Тип: переносной</w:t>
            </w:r>
            <w:r w:rsidR="00E02642">
              <w:rPr>
                <w:rFonts w:ascii="PT Astra Serif" w:eastAsia="Calibri" w:hAnsi="PT Astra Serif"/>
                <w:sz w:val="26"/>
                <w:szCs w:val="26"/>
                <w:lang w:eastAsia="ja-JP"/>
              </w:rPr>
              <w:t>;</w:t>
            </w:r>
          </w:p>
          <w:p w14:paraId="3BF63DDC" w14:textId="77777777" w:rsidR="00E02642" w:rsidRDefault="00E02642" w:rsidP="00487936">
            <w:pPr>
              <w:tabs>
                <w:tab w:val="left" w:pos="-1701"/>
                <w:tab w:val="left" w:pos="780"/>
                <w:tab w:val="left" w:pos="1276"/>
              </w:tabs>
              <w:rPr>
                <w:rFonts w:ascii="PT Astra Serif" w:eastAsia="Calibri" w:hAnsi="PT Astra Serif"/>
                <w:sz w:val="26"/>
                <w:szCs w:val="26"/>
                <w:lang w:eastAsia="ja-JP"/>
              </w:rPr>
            </w:pPr>
            <w:r>
              <w:rPr>
                <w:rFonts w:ascii="PT Astra Serif" w:eastAsia="Calibri" w:hAnsi="PT Astra Serif"/>
                <w:sz w:val="26"/>
                <w:szCs w:val="26"/>
                <w:lang w:eastAsia="ja-JP"/>
              </w:rPr>
              <w:t xml:space="preserve">Тип по принципу создания избыточного давления газа: </w:t>
            </w:r>
            <w:proofErr w:type="spellStart"/>
            <w:r>
              <w:rPr>
                <w:rFonts w:ascii="PT Astra Serif" w:eastAsia="Calibri" w:hAnsi="PT Astra Serif"/>
                <w:sz w:val="26"/>
                <w:szCs w:val="26"/>
                <w:lang w:eastAsia="ja-JP"/>
              </w:rPr>
              <w:t>закачной</w:t>
            </w:r>
            <w:proofErr w:type="spellEnd"/>
            <w:r>
              <w:rPr>
                <w:rFonts w:ascii="PT Astra Serif" w:eastAsia="Calibri" w:hAnsi="PT Astra Serif"/>
                <w:sz w:val="26"/>
                <w:szCs w:val="26"/>
                <w:lang w:eastAsia="ja-JP"/>
              </w:rPr>
              <w:t xml:space="preserve"> (з).</w:t>
            </w:r>
          </w:p>
          <w:p w14:paraId="14E24C9E" w14:textId="48A21440" w:rsidR="00E02642" w:rsidRPr="008C3E4E" w:rsidRDefault="00E02642" w:rsidP="00487936">
            <w:pPr>
              <w:tabs>
                <w:tab w:val="left" w:pos="-1701"/>
                <w:tab w:val="left" w:pos="780"/>
                <w:tab w:val="left" w:pos="1276"/>
              </w:tabs>
              <w:rPr>
                <w:rFonts w:ascii="PT Astra Serif" w:eastAsia="Calibri" w:hAnsi="PT Astra Serif"/>
                <w:i/>
                <w:sz w:val="26"/>
                <w:szCs w:val="26"/>
                <w:lang w:eastAsia="ja-JP"/>
              </w:rPr>
            </w:pPr>
            <w:r w:rsidRPr="008C3E4E">
              <w:rPr>
                <w:rFonts w:ascii="PT Astra Serif" w:eastAsia="Calibri" w:hAnsi="PT Astra Serif"/>
                <w:i/>
                <w:sz w:val="26"/>
                <w:szCs w:val="26"/>
                <w:lang w:eastAsia="ja-JP"/>
              </w:rPr>
              <w:t>Дополнительные характеристики:</w:t>
            </w:r>
          </w:p>
          <w:p w14:paraId="0CEFC6B3" w14:textId="6CDD0260" w:rsidR="00E02642" w:rsidRDefault="00E02642" w:rsidP="00487936">
            <w:pPr>
              <w:tabs>
                <w:tab w:val="left" w:pos="-1701"/>
                <w:tab w:val="left" w:pos="780"/>
                <w:tab w:val="left" w:pos="1276"/>
              </w:tabs>
              <w:rPr>
                <w:rFonts w:ascii="PT Astra Serif" w:eastAsia="Calibri" w:hAnsi="PT Astra Serif"/>
                <w:sz w:val="26"/>
                <w:szCs w:val="26"/>
                <w:lang w:eastAsia="ja-JP"/>
              </w:rPr>
            </w:pPr>
            <w:r>
              <w:rPr>
                <w:rFonts w:ascii="PT Astra Serif" w:eastAsia="Calibri" w:hAnsi="PT Astra Serif"/>
                <w:sz w:val="26"/>
                <w:szCs w:val="26"/>
                <w:lang w:eastAsia="ja-JP"/>
              </w:rPr>
              <w:t>Номинальная масса огнетушащего вещества (по ГОСТ Р 51057-2001): не менее 5 кг;</w:t>
            </w:r>
          </w:p>
          <w:p w14:paraId="75B11CA0" w14:textId="4EEDC5E8" w:rsidR="00E02642" w:rsidRDefault="00E02642" w:rsidP="00487936">
            <w:pPr>
              <w:tabs>
                <w:tab w:val="left" w:pos="-1701"/>
                <w:tab w:val="left" w:pos="780"/>
                <w:tab w:val="left" w:pos="1276"/>
              </w:tabs>
              <w:rPr>
                <w:rFonts w:ascii="PT Astra Serif" w:eastAsia="Calibri" w:hAnsi="PT Astra Serif"/>
                <w:sz w:val="26"/>
                <w:szCs w:val="26"/>
                <w:lang w:eastAsia="ja-JP"/>
              </w:rPr>
            </w:pPr>
            <w:r>
              <w:rPr>
                <w:rFonts w:ascii="PT Astra Serif" w:eastAsia="Calibri" w:hAnsi="PT Astra Serif"/>
                <w:sz w:val="26"/>
                <w:szCs w:val="26"/>
                <w:lang w:eastAsia="ja-JP"/>
              </w:rPr>
              <w:t>Полная масса переносного огнетушителя: до 50кг</w:t>
            </w:r>
          </w:p>
          <w:p w14:paraId="12CE321F" w14:textId="77777777" w:rsidR="00E02642" w:rsidRDefault="00E02642" w:rsidP="00487936">
            <w:pPr>
              <w:tabs>
                <w:tab w:val="left" w:pos="-1701"/>
                <w:tab w:val="left" w:pos="780"/>
                <w:tab w:val="left" w:pos="1276"/>
              </w:tabs>
              <w:rPr>
                <w:rFonts w:ascii="PT Astra Serif" w:eastAsia="Calibri" w:hAnsi="PT Astra Serif"/>
                <w:sz w:val="26"/>
                <w:szCs w:val="26"/>
                <w:lang w:eastAsia="ja-JP"/>
              </w:rPr>
            </w:pPr>
            <w:r>
              <w:rPr>
                <w:rFonts w:ascii="PT Astra Serif" w:eastAsia="Calibri" w:hAnsi="PT Astra Serif"/>
                <w:sz w:val="26"/>
                <w:szCs w:val="26"/>
                <w:lang w:eastAsia="ja-JP"/>
              </w:rPr>
              <w:t>Срок службы до списания: не менее 10 лет.</w:t>
            </w:r>
          </w:p>
          <w:p w14:paraId="50A2FAD7" w14:textId="541FE6C4" w:rsidR="00E02642" w:rsidRDefault="00E02642" w:rsidP="00487936">
            <w:pPr>
              <w:tabs>
                <w:tab w:val="left" w:pos="-1701"/>
                <w:tab w:val="left" w:pos="780"/>
                <w:tab w:val="left" w:pos="1276"/>
              </w:tabs>
              <w:rPr>
                <w:rFonts w:ascii="PT Astra Serif" w:eastAsia="Calibri" w:hAnsi="PT Astra Serif"/>
                <w:sz w:val="26"/>
                <w:szCs w:val="26"/>
                <w:lang w:eastAsia="ja-JP"/>
              </w:rPr>
            </w:pPr>
            <w:r>
              <w:rPr>
                <w:rFonts w:ascii="PT Astra Serif" w:eastAsia="Calibri" w:hAnsi="PT Astra Serif"/>
                <w:sz w:val="26"/>
                <w:szCs w:val="26"/>
                <w:lang w:eastAsia="ja-JP"/>
              </w:rPr>
              <w:t>Правила</w:t>
            </w:r>
            <w:r w:rsidR="00487936">
              <w:rPr>
                <w:rFonts w:ascii="PT Astra Serif" w:eastAsia="Calibri" w:hAnsi="PT Astra Serif"/>
                <w:sz w:val="26"/>
                <w:szCs w:val="26"/>
                <w:lang w:eastAsia="ja-JP"/>
              </w:rPr>
              <w:t xml:space="preserve"> и порядок приведения огнетушителя в действие должны быть указаны на этикетке, помещенной на корпусе огнетушителя.</w:t>
            </w:r>
          </w:p>
          <w:p w14:paraId="3E5A356C" w14:textId="77777777" w:rsidR="00487936" w:rsidRDefault="00487936" w:rsidP="00487936">
            <w:pPr>
              <w:tabs>
                <w:tab w:val="left" w:pos="-1701"/>
                <w:tab w:val="left" w:pos="780"/>
                <w:tab w:val="left" w:pos="1276"/>
              </w:tabs>
              <w:rPr>
                <w:rFonts w:ascii="PT Astra Serif" w:eastAsia="Calibri" w:hAnsi="PT Astra Serif"/>
                <w:sz w:val="26"/>
                <w:szCs w:val="26"/>
                <w:lang w:eastAsia="ja-JP"/>
              </w:rPr>
            </w:pPr>
            <w:r>
              <w:rPr>
                <w:rFonts w:ascii="PT Astra Serif" w:eastAsia="Calibri" w:hAnsi="PT Astra Serif"/>
                <w:sz w:val="26"/>
                <w:szCs w:val="26"/>
                <w:lang w:eastAsia="ja-JP"/>
              </w:rPr>
              <w:t>Вместе с огнетушителем необходимо предоставить:</w:t>
            </w:r>
          </w:p>
          <w:p w14:paraId="5A1DACA5" w14:textId="77777777" w:rsidR="00487936" w:rsidRDefault="00487936" w:rsidP="00487936">
            <w:pPr>
              <w:tabs>
                <w:tab w:val="left" w:pos="-1701"/>
                <w:tab w:val="left" w:pos="780"/>
                <w:tab w:val="left" w:pos="1276"/>
              </w:tabs>
              <w:rPr>
                <w:rFonts w:ascii="PT Astra Serif" w:eastAsia="Calibri" w:hAnsi="PT Astra Serif"/>
                <w:sz w:val="26"/>
                <w:szCs w:val="26"/>
                <w:lang w:eastAsia="ja-JP"/>
              </w:rPr>
            </w:pPr>
            <w:r>
              <w:rPr>
                <w:rFonts w:ascii="PT Astra Serif" w:eastAsia="Calibri" w:hAnsi="PT Astra Serif"/>
                <w:sz w:val="26"/>
                <w:szCs w:val="26"/>
                <w:lang w:eastAsia="ja-JP"/>
              </w:rPr>
              <w:t>- руководство по эксплуатации;</w:t>
            </w:r>
          </w:p>
          <w:p w14:paraId="0C88D3B0" w14:textId="77777777" w:rsidR="00487936" w:rsidRDefault="00487936" w:rsidP="00487936">
            <w:pPr>
              <w:tabs>
                <w:tab w:val="left" w:pos="-1701"/>
                <w:tab w:val="left" w:pos="780"/>
                <w:tab w:val="left" w:pos="1276"/>
              </w:tabs>
              <w:rPr>
                <w:rFonts w:ascii="PT Astra Serif" w:eastAsia="Calibri" w:hAnsi="PT Astra Serif"/>
                <w:sz w:val="26"/>
                <w:szCs w:val="26"/>
                <w:lang w:eastAsia="ja-JP"/>
              </w:rPr>
            </w:pPr>
            <w:r>
              <w:rPr>
                <w:rFonts w:ascii="PT Astra Serif" w:eastAsia="Calibri" w:hAnsi="PT Astra Serif"/>
                <w:sz w:val="26"/>
                <w:szCs w:val="26"/>
                <w:lang w:eastAsia="ja-JP"/>
              </w:rPr>
              <w:t>- паспорт;</w:t>
            </w:r>
          </w:p>
          <w:p w14:paraId="0F9FABCD" w14:textId="77777777" w:rsidR="00487936" w:rsidRDefault="00487936" w:rsidP="00487936">
            <w:pPr>
              <w:tabs>
                <w:tab w:val="left" w:pos="-1701"/>
                <w:tab w:val="left" w:pos="780"/>
                <w:tab w:val="left" w:pos="1276"/>
              </w:tabs>
              <w:rPr>
                <w:rFonts w:ascii="PT Astra Serif" w:eastAsia="Calibri" w:hAnsi="PT Astra Serif"/>
                <w:sz w:val="26"/>
                <w:szCs w:val="26"/>
                <w:lang w:eastAsia="ja-JP"/>
              </w:rPr>
            </w:pPr>
            <w:r>
              <w:rPr>
                <w:rFonts w:ascii="PT Astra Serif" w:eastAsia="Calibri" w:hAnsi="PT Astra Serif"/>
                <w:sz w:val="26"/>
                <w:szCs w:val="26"/>
                <w:lang w:eastAsia="ja-JP"/>
              </w:rPr>
              <w:t>- сертификат соответствия.</w:t>
            </w:r>
          </w:p>
          <w:p w14:paraId="4963E602" w14:textId="0C8EC099" w:rsidR="00EE4618" w:rsidRPr="00487936" w:rsidRDefault="00487936" w:rsidP="00487936">
            <w:pPr>
              <w:ind w:right="-1"/>
              <w:rPr>
                <w:rFonts w:ascii="PT Astra Serif" w:hAnsi="PT Astra Serif"/>
                <w:iCs/>
                <w:color w:val="000000"/>
                <w:sz w:val="26"/>
                <w:szCs w:val="26"/>
              </w:rPr>
            </w:pPr>
            <w:r>
              <w:rPr>
                <w:rFonts w:ascii="PT Astra Serif" w:eastAsia="Calibri" w:hAnsi="PT Astra Serif"/>
                <w:sz w:val="26"/>
                <w:szCs w:val="26"/>
                <w:lang w:eastAsia="ja-JP"/>
              </w:rPr>
              <w:t xml:space="preserve">Информация о технических регламентах и стандартах в соответствии с: </w:t>
            </w:r>
            <w:r w:rsidRPr="00FB0C37">
              <w:rPr>
                <w:rFonts w:ascii="PT Astra Serif" w:hAnsi="PT Astra Serif"/>
                <w:iCs/>
                <w:color w:val="000000"/>
                <w:sz w:val="26"/>
                <w:szCs w:val="26"/>
              </w:rPr>
              <w:t>ГОСТ Р 51057-2001 «Техника пожарная. Огнетушители переносные. Общие технически</w:t>
            </w:r>
            <w:r>
              <w:rPr>
                <w:rFonts w:ascii="PT Astra Serif" w:hAnsi="PT Astra Serif"/>
                <w:iCs/>
                <w:color w:val="000000"/>
                <w:sz w:val="26"/>
                <w:szCs w:val="26"/>
              </w:rPr>
              <w:t>е требования. Методы испытаний».</w:t>
            </w:r>
          </w:p>
        </w:tc>
        <w:tc>
          <w:tcPr>
            <w:tcW w:w="1276" w:type="dxa"/>
          </w:tcPr>
          <w:p w14:paraId="187BC3B4" w14:textId="12BC0C99" w:rsidR="00EE4618" w:rsidRDefault="00EE4618" w:rsidP="00487936">
            <w:pPr>
              <w:tabs>
                <w:tab w:val="left" w:pos="-1701"/>
                <w:tab w:val="left" w:pos="780"/>
                <w:tab w:val="left" w:pos="1276"/>
              </w:tabs>
              <w:jc w:val="center"/>
              <w:rPr>
                <w:rFonts w:ascii="PT Astra Serif" w:eastAsia="Calibri" w:hAnsi="PT Astra Serif"/>
                <w:sz w:val="26"/>
                <w:szCs w:val="26"/>
                <w:lang w:eastAsia="ja-JP"/>
              </w:rPr>
            </w:pPr>
            <w:r>
              <w:rPr>
                <w:rFonts w:ascii="PT Astra Serif" w:eastAsia="Calibri" w:hAnsi="PT Astra Serif"/>
                <w:sz w:val="26"/>
                <w:szCs w:val="26"/>
                <w:lang w:eastAsia="ja-JP"/>
              </w:rPr>
              <w:lastRenderedPageBreak/>
              <w:t>штук</w:t>
            </w:r>
          </w:p>
        </w:tc>
        <w:tc>
          <w:tcPr>
            <w:tcW w:w="1275" w:type="dxa"/>
          </w:tcPr>
          <w:p w14:paraId="5F0F9639" w14:textId="7C85B667" w:rsidR="00EE4618" w:rsidRDefault="008E4D31" w:rsidP="00B56D49">
            <w:pPr>
              <w:tabs>
                <w:tab w:val="left" w:pos="-1701"/>
                <w:tab w:val="left" w:pos="780"/>
                <w:tab w:val="left" w:pos="1276"/>
              </w:tabs>
              <w:jc w:val="center"/>
              <w:rPr>
                <w:rFonts w:ascii="PT Astra Serif" w:eastAsia="Calibri" w:hAnsi="PT Astra Serif"/>
                <w:sz w:val="26"/>
                <w:szCs w:val="26"/>
                <w:lang w:eastAsia="ja-JP"/>
              </w:rPr>
            </w:pPr>
            <w:r>
              <w:rPr>
                <w:rFonts w:ascii="PT Astra Serif" w:eastAsia="Calibri" w:hAnsi="PT Astra Serif"/>
                <w:sz w:val="26"/>
                <w:szCs w:val="26"/>
                <w:lang w:eastAsia="ja-JP"/>
              </w:rPr>
              <w:t>1</w:t>
            </w:r>
          </w:p>
        </w:tc>
      </w:tr>
    </w:tbl>
    <w:p w14:paraId="5AC81B93" w14:textId="3AA29872" w:rsidR="00B53F96" w:rsidRDefault="00B53F96" w:rsidP="00FB0C37">
      <w:pPr>
        <w:tabs>
          <w:tab w:val="left" w:pos="-1701"/>
          <w:tab w:val="left" w:pos="780"/>
          <w:tab w:val="left" w:pos="1276"/>
        </w:tabs>
        <w:jc w:val="both"/>
        <w:rPr>
          <w:rFonts w:ascii="PT Astra Serif" w:eastAsia="Calibri" w:hAnsi="PT Astra Serif"/>
          <w:sz w:val="26"/>
          <w:szCs w:val="26"/>
          <w:lang w:eastAsia="ja-JP"/>
        </w:rPr>
      </w:pPr>
    </w:p>
    <w:p w14:paraId="0031FD1F" w14:textId="77777777" w:rsidR="00A97073" w:rsidRDefault="00A97073" w:rsidP="008E028B">
      <w:pPr>
        <w:widowControl w:val="0"/>
        <w:rPr>
          <w:rFonts w:ascii="PT Astra Serif" w:eastAsia="Courier New" w:hAnsi="PT Astra Serif"/>
          <w:color w:val="000000"/>
          <w:sz w:val="26"/>
          <w:szCs w:val="26"/>
        </w:rPr>
      </w:pPr>
    </w:p>
    <w:p w14:paraId="52FC7EF3" w14:textId="77777777" w:rsidR="00A97073" w:rsidRDefault="00A97073" w:rsidP="008E028B">
      <w:pPr>
        <w:widowControl w:val="0"/>
        <w:rPr>
          <w:rFonts w:ascii="PT Astra Serif" w:eastAsia="Courier New" w:hAnsi="PT Astra Serif"/>
          <w:color w:val="000000"/>
          <w:sz w:val="26"/>
          <w:szCs w:val="26"/>
        </w:rPr>
      </w:pPr>
    </w:p>
    <w:p w14:paraId="1FD0CAC4" w14:textId="18C83095" w:rsidR="008E028B" w:rsidRDefault="008E028B" w:rsidP="008E028B">
      <w:pPr>
        <w:widowControl w:val="0"/>
        <w:rPr>
          <w:rFonts w:ascii="PT Astra Serif" w:eastAsia="Courier New" w:hAnsi="PT Astra Serif"/>
          <w:color w:val="000000"/>
          <w:sz w:val="26"/>
          <w:szCs w:val="26"/>
        </w:rPr>
      </w:pPr>
      <w:r w:rsidRPr="008E028B">
        <w:rPr>
          <w:rFonts w:ascii="PT Astra Serif" w:eastAsia="Courier New" w:hAnsi="PT Astra Serif"/>
          <w:color w:val="000000"/>
          <w:sz w:val="26"/>
          <w:szCs w:val="26"/>
        </w:rPr>
        <w:t xml:space="preserve">Заместитель начальника </w:t>
      </w:r>
    </w:p>
    <w:p w14:paraId="56CA8095" w14:textId="27FF79ED" w:rsidR="00E02AC5" w:rsidRDefault="008E028B" w:rsidP="008E028B">
      <w:pPr>
        <w:widowControl w:val="0"/>
        <w:rPr>
          <w:rFonts w:ascii="PT Astra Serif" w:eastAsia="Courier New" w:hAnsi="PT Astra Serif"/>
          <w:color w:val="000000"/>
          <w:sz w:val="26"/>
          <w:szCs w:val="26"/>
        </w:rPr>
      </w:pPr>
      <w:r w:rsidRPr="008E028B">
        <w:rPr>
          <w:rFonts w:ascii="PT Astra Serif" w:eastAsia="Courier New" w:hAnsi="PT Astra Serif"/>
          <w:color w:val="000000"/>
          <w:sz w:val="26"/>
          <w:szCs w:val="26"/>
        </w:rPr>
        <w:t>отдела режима и надзора</w:t>
      </w:r>
    </w:p>
    <w:p w14:paraId="0EF53FD5" w14:textId="54D09F5C" w:rsidR="008E028B" w:rsidRPr="008E028B" w:rsidRDefault="008E028B" w:rsidP="008E028B">
      <w:pPr>
        <w:widowControl w:val="0"/>
        <w:rPr>
          <w:rFonts w:ascii="PT Astra Serif" w:eastAsia="Courier New" w:hAnsi="PT Astra Serif"/>
          <w:color w:val="000000"/>
          <w:sz w:val="26"/>
          <w:szCs w:val="26"/>
        </w:rPr>
      </w:pPr>
      <w:r>
        <w:rPr>
          <w:rFonts w:ascii="PT Astra Serif" w:eastAsia="Courier New" w:hAnsi="PT Astra Serif"/>
          <w:color w:val="000000"/>
          <w:sz w:val="26"/>
          <w:szCs w:val="26"/>
        </w:rPr>
        <w:t>капитан внутренней службы                                                                                  А.А. Андреев</w:t>
      </w:r>
    </w:p>
    <w:p w14:paraId="31B3C832" w14:textId="655AFAD7" w:rsidR="008E028B" w:rsidRDefault="00E02AC5" w:rsidP="008E028B">
      <w:pPr>
        <w:tabs>
          <w:tab w:val="left" w:pos="-1980"/>
          <w:tab w:val="left" w:pos="-1800"/>
          <w:tab w:val="left" w:pos="993"/>
        </w:tabs>
        <w:ind w:firstLine="570"/>
        <w:rPr>
          <w:rFonts w:ascii="PT Astra Serif" w:hAnsi="PT Astra Serif"/>
          <w:sz w:val="26"/>
          <w:szCs w:val="26"/>
        </w:rPr>
      </w:pPr>
      <w:r w:rsidRPr="008E028B">
        <w:rPr>
          <w:rFonts w:ascii="PT Astra Serif" w:hAnsi="PT Astra Serif"/>
          <w:sz w:val="26"/>
          <w:szCs w:val="26"/>
        </w:rPr>
        <w:br w:type="page"/>
      </w:r>
      <w:bookmarkStart w:id="0" w:name="_GoBack"/>
      <w:bookmarkEnd w:id="0"/>
    </w:p>
    <w:sectPr w:rsidR="008E028B" w:rsidSect="00A97073">
      <w:headerReference w:type="even" r:id="rId11"/>
      <w:headerReference w:type="default" r:id="rId12"/>
      <w:pgSz w:w="11906" w:h="16838"/>
      <w:pgMar w:top="1134" w:right="567" w:bottom="851" w:left="1134" w:header="709" w:footer="709" w:gutter="0"/>
      <w:pgNumType w:start="1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D1E848" w14:textId="77777777" w:rsidR="00194CEE" w:rsidRDefault="00194CEE">
      <w:r>
        <w:separator/>
      </w:r>
    </w:p>
  </w:endnote>
  <w:endnote w:type="continuationSeparator" w:id="0">
    <w:p w14:paraId="6A2DA239" w14:textId="77777777" w:rsidR="00194CEE" w:rsidRDefault="00194C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;Arial Unicode MS">
    <w:panose1 w:val="00000000000000000000"/>
    <w:charset w:val="00"/>
    <w:family w:val="roman"/>
    <w:notTrueType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5B2F61" w14:textId="77777777" w:rsidR="00194CEE" w:rsidRDefault="00194CEE">
      <w:r>
        <w:separator/>
      </w:r>
    </w:p>
  </w:footnote>
  <w:footnote w:type="continuationSeparator" w:id="0">
    <w:p w14:paraId="1579430F" w14:textId="77777777" w:rsidR="00194CEE" w:rsidRDefault="00194C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4EAE49" w14:textId="77777777" w:rsidR="004A3992" w:rsidRDefault="004A3992" w:rsidP="0052397A">
    <w:pPr>
      <w:pStyle w:val="af1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end"/>
    </w:r>
  </w:p>
  <w:p w14:paraId="794EAE4A" w14:textId="77777777" w:rsidR="004A3992" w:rsidRDefault="004A3992">
    <w:pPr>
      <w:pStyle w:val="af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6E17A6" w14:textId="360B552F" w:rsidR="004B6A04" w:rsidRDefault="004B6A04">
    <w:pPr>
      <w:pStyle w:val="af1"/>
      <w:jc w:val="center"/>
    </w:pPr>
  </w:p>
  <w:p w14:paraId="244F34C7" w14:textId="77777777" w:rsidR="004B6A04" w:rsidRDefault="004B6A04">
    <w:pPr>
      <w:pStyle w:val="af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01D50"/>
    <w:multiLevelType w:val="multilevel"/>
    <w:tmpl w:val="E000165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>
      <w:start w:val="1"/>
      <w:numFmt w:val="decimal"/>
      <w:isLgl/>
      <w:lvlText w:val="%1.%2."/>
      <w:lvlJc w:val="left"/>
      <w:pPr>
        <w:ind w:left="25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6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7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" w15:restartNumberingAfterBreak="0">
    <w:nsid w:val="00D237BC"/>
    <w:multiLevelType w:val="multilevel"/>
    <w:tmpl w:val="EADEF6CC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91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8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08" w:hanging="1800"/>
      </w:pPr>
      <w:rPr>
        <w:rFonts w:hint="default"/>
      </w:rPr>
    </w:lvl>
  </w:abstractNum>
  <w:abstractNum w:abstractNumId="2" w15:restartNumberingAfterBreak="0">
    <w:nsid w:val="075D2D32"/>
    <w:multiLevelType w:val="multilevel"/>
    <w:tmpl w:val="0EFE9BEC"/>
    <w:lvl w:ilvl="0">
      <w:start w:val="7"/>
      <w:numFmt w:val="decimal"/>
      <w:lvlText w:val="%1."/>
      <w:lvlJc w:val="left"/>
      <w:pPr>
        <w:ind w:left="390" w:hanging="390"/>
      </w:pPr>
      <w:rPr>
        <w:rFonts w:eastAsia="Andale Sans UI;Arial Unicode MS" w:hint="default"/>
      </w:rPr>
    </w:lvl>
    <w:lvl w:ilvl="1">
      <w:start w:val="3"/>
      <w:numFmt w:val="decimal"/>
      <w:lvlText w:val="%1.%2."/>
      <w:lvlJc w:val="left"/>
      <w:pPr>
        <w:ind w:left="1290" w:hanging="720"/>
      </w:pPr>
      <w:rPr>
        <w:rFonts w:eastAsia="Andale Sans UI;Arial Unicode MS" w:hint="default"/>
      </w:rPr>
    </w:lvl>
    <w:lvl w:ilvl="2">
      <w:start w:val="1"/>
      <w:numFmt w:val="decimal"/>
      <w:lvlText w:val="%1.%2.%3."/>
      <w:lvlJc w:val="left"/>
      <w:pPr>
        <w:ind w:left="1860" w:hanging="720"/>
      </w:pPr>
      <w:rPr>
        <w:rFonts w:eastAsia="Andale Sans UI;Arial Unicode MS" w:hint="default"/>
      </w:rPr>
    </w:lvl>
    <w:lvl w:ilvl="3">
      <w:start w:val="1"/>
      <w:numFmt w:val="decimal"/>
      <w:lvlText w:val="%1.%2.%3.%4."/>
      <w:lvlJc w:val="left"/>
      <w:pPr>
        <w:ind w:left="2790" w:hanging="1080"/>
      </w:pPr>
      <w:rPr>
        <w:rFonts w:eastAsia="Andale Sans UI;Arial Unicode MS" w:hint="default"/>
      </w:rPr>
    </w:lvl>
    <w:lvl w:ilvl="4">
      <w:start w:val="1"/>
      <w:numFmt w:val="decimal"/>
      <w:lvlText w:val="%1.%2.%3.%4.%5."/>
      <w:lvlJc w:val="left"/>
      <w:pPr>
        <w:ind w:left="3360" w:hanging="1080"/>
      </w:pPr>
      <w:rPr>
        <w:rFonts w:eastAsia="Andale Sans UI;Arial Unicode MS" w:hint="default"/>
      </w:rPr>
    </w:lvl>
    <w:lvl w:ilvl="5">
      <w:start w:val="1"/>
      <w:numFmt w:val="decimal"/>
      <w:lvlText w:val="%1.%2.%3.%4.%5.%6."/>
      <w:lvlJc w:val="left"/>
      <w:pPr>
        <w:ind w:left="4290" w:hanging="1440"/>
      </w:pPr>
      <w:rPr>
        <w:rFonts w:eastAsia="Andale Sans UI;Arial Unicode MS" w:hint="default"/>
      </w:rPr>
    </w:lvl>
    <w:lvl w:ilvl="6">
      <w:start w:val="1"/>
      <w:numFmt w:val="decimal"/>
      <w:lvlText w:val="%1.%2.%3.%4.%5.%6.%7."/>
      <w:lvlJc w:val="left"/>
      <w:pPr>
        <w:ind w:left="4860" w:hanging="1440"/>
      </w:pPr>
      <w:rPr>
        <w:rFonts w:eastAsia="Andale Sans UI;Arial Unicode MS" w:hint="default"/>
      </w:rPr>
    </w:lvl>
    <w:lvl w:ilvl="7">
      <w:start w:val="1"/>
      <w:numFmt w:val="decimal"/>
      <w:lvlText w:val="%1.%2.%3.%4.%5.%6.%7.%8."/>
      <w:lvlJc w:val="left"/>
      <w:pPr>
        <w:ind w:left="5790" w:hanging="1800"/>
      </w:pPr>
      <w:rPr>
        <w:rFonts w:eastAsia="Andale Sans UI;Arial Unicode MS" w:hint="default"/>
      </w:rPr>
    </w:lvl>
    <w:lvl w:ilvl="8">
      <w:start w:val="1"/>
      <w:numFmt w:val="decimal"/>
      <w:lvlText w:val="%1.%2.%3.%4.%5.%6.%7.%8.%9."/>
      <w:lvlJc w:val="left"/>
      <w:pPr>
        <w:ind w:left="6360" w:hanging="1800"/>
      </w:pPr>
      <w:rPr>
        <w:rFonts w:eastAsia="Andale Sans UI;Arial Unicode MS" w:hint="default"/>
      </w:rPr>
    </w:lvl>
  </w:abstractNum>
  <w:abstractNum w:abstractNumId="3" w15:restartNumberingAfterBreak="0">
    <w:nsid w:val="0FDA63A0"/>
    <w:multiLevelType w:val="multilevel"/>
    <w:tmpl w:val="9F98F6F2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decimal"/>
      <w:lvlRestart w:val="0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 w15:restartNumberingAfterBreak="0">
    <w:nsid w:val="121C6297"/>
    <w:multiLevelType w:val="hybridMultilevel"/>
    <w:tmpl w:val="E3EA12E4"/>
    <w:lvl w:ilvl="0" w:tplc="5A8C1686">
      <w:start w:val="1"/>
      <w:numFmt w:val="bullet"/>
      <w:lvlText w:val=""/>
      <w:lvlJc w:val="left"/>
      <w:pPr>
        <w:tabs>
          <w:tab w:val="num" w:pos="284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0C4AA5"/>
    <w:multiLevelType w:val="hybridMultilevel"/>
    <w:tmpl w:val="B6FA08DE"/>
    <w:lvl w:ilvl="0" w:tplc="04190001">
      <w:start w:val="1"/>
      <w:numFmt w:val="bullet"/>
      <w:lvlText w:val=""/>
      <w:lvlJc w:val="left"/>
      <w:pPr>
        <w:ind w:left="12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6" w15:restartNumberingAfterBreak="0">
    <w:nsid w:val="20A46BF8"/>
    <w:multiLevelType w:val="multilevel"/>
    <w:tmpl w:val="B832D0E4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58"/>
        </w:tabs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70"/>
        </w:tabs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56"/>
        </w:tabs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782"/>
        </w:tabs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568"/>
        </w:tabs>
        <w:ind w:left="5568" w:hanging="2160"/>
      </w:pPr>
      <w:rPr>
        <w:rFonts w:hint="default"/>
      </w:rPr>
    </w:lvl>
  </w:abstractNum>
  <w:abstractNum w:abstractNumId="7" w15:restartNumberingAfterBreak="0">
    <w:nsid w:val="265C3F55"/>
    <w:multiLevelType w:val="multilevel"/>
    <w:tmpl w:val="C0E82978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9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60" w:hanging="1800"/>
      </w:pPr>
      <w:rPr>
        <w:rFonts w:hint="default"/>
      </w:rPr>
    </w:lvl>
  </w:abstractNum>
  <w:abstractNum w:abstractNumId="8" w15:restartNumberingAfterBreak="0">
    <w:nsid w:val="2682034B"/>
    <w:multiLevelType w:val="hybridMultilevel"/>
    <w:tmpl w:val="2716C3F2"/>
    <w:lvl w:ilvl="0" w:tplc="97A64CE8">
      <w:start w:val="3"/>
      <w:numFmt w:val="decimal"/>
      <w:lvlText w:val="3.1.1%1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9" w15:restartNumberingAfterBreak="0">
    <w:nsid w:val="27B45DA8"/>
    <w:multiLevelType w:val="multilevel"/>
    <w:tmpl w:val="1A824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10" w15:restartNumberingAfterBreak="0">
    <w:nsid w:val="283D5F48"/>
    <w:multiLevelType w:val="multilevel"/>
    <w:tmpl w:val="2B6AD30A"/>
    <w:lvl w:ilvl="0">
      <w:start w:val="1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11" w:hanging="66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8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08" w:hanging="1800"/>
      </w:pPr>
      <w:rPr>
        <w:rFonts w:hint="default"/>
      </w:rPr>
    </w:lvl>
  </w:abstractNum>
  <w:abstractNum w:abstractNumId="11" w15:restartNumberingAfterBreak="0">
    <w:nsid w:val="33FC7A1E"/>
    <w:multiLevelType w:val="hybridMultilevel"/>
    <w:tmpl w:val="7F72DA3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37736AD1"/>
    <w:multiLevelType w:val="hybridMultilevel"/>
    <w:tmpl w:val="8CBED776"/>
    <w:lvl w:ilvl="0" w:tplc="653655CC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u w:val="no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BB607BD"/>
    <w:multiLevelType w:val="multilevel"/>
    <w:tmpl w:val="60D65C0E"/>
    <w:lvl w:ilvl="0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9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9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70" w:hanging="1800"/>
      </w:pPr>
      <w:rPr>
        <w:rFonts w:hint="default"/>
      </w:rPr>
    </w:lvl>
  </w:abstractNum>
  <w:abstractNum w:abstractNumId="14" w15:restartNumberingAfterBreak="0">
    <w:nsid w:val="3C071D57"/>
    <w:multiLevelType w:val="hybridMultilevel"/>
    <w:tmpl w:val="931AEDA0"/>
    <w:lvl w:ilvl="0" w:tplc="1E0033E0">
      <w:start w:val="1"/>
      <w:numFmt w:val="bullet"/>
      <w:lvlText w:val="-"/>
      <w:lvlJc w:val="left"/>
      <w:pPr>
        <w:ind w:left="129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15" w15:restartNumberingAfterBreak="0">
    <w:nsid w:val="3FA02E7D"/>
    <w:multiLevelType w:val="multilevel"/>
    <w:tmpl w:val="78526C80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410D4808"/>
    <w:multiLevelType w:val="hybridMultilevel"/>
    <w:tmpl w:val="3820A5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89E0D49"/>
    <w:multiLevelType w:val="singleLevel"/>
    <w:tmpl w:val="C04CA37C"/>
    <w:lvl w:ilvl="0">
      <w:start w:val="1"/>
      <w:numFmt w:val="bullet"/>
      <w:lvlText w:val="–"/>
      <w:lvlJc w:val="left"/>
      <w:pPr>
        <w:tabs>
          <w:tab w:val="num" w:pos="680"/>
        </w:tabs>
        <w:ind w:left="680" w:hanging="396"/>
      </w:pPr>
      <w:rPr>
        <w:rFonts w:hint="default"/>
      </w:rPr>
    </w:lvl>
  </w:abstractNum>
  <w:abstractNum w:abstractNumId="18" w15:restartNumberingAfterBreak="0">
    <w:nsid w:val="4C66200C"/>
    <w:multiLevelType w:val="multilevel"/>
    <w:tmpl w:val="46D013E8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9" w15:restartNumberingAfterBreak="0">
    <w:nsid w:val="4CBE6BF3"/>
    <w:multiLevelType w:val="hybridMultilevel"/>
    <w:tmpl w:val="1BF85B48"/>
    <w:lvl w:ilvl="0" w:tplc="E480C09E">
      <w:start w:val="1"/>
      <w:numFmt w:val="decimal"/>
      <w:lvlText w:val="%1."/>
      <w:lvlJc w:val="left"/>
      <w:pPr>
        <w:tabs>
          <w:tab w:val="num" w:pos="1335"/>
        </w:tabs>
        <w:ind w:left="1335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0" w15:restartNumberingAfterBreak="0">
    <w:nsid w:val="51EE57D6"/>
    <w:multiLevelType w:val="hybridMultilevel"/>
    <w:tmpl w:val="3B22E6E8"/>
    <w:lvl w:ilvl="0" w:tplc="22FEEDB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72337E"/>
    <w:multiLevelType w:val="multilevel"/>
    <w:tmpl w:val="3DDED0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8" w:hanging="2160"/>
      </w:pPr>
      <w:rPr>
        <w:rFonts w:hint="default"/>
      </w:rPr>
    </w:lvl>
  </w:abstractNum>
  <w:abstractNum w:abstractNumId="22" w15:restartNumberingAfterBreak="0">
    <w:nsid w:val="5C422301"/>
    <w:multiLevelType w:val="hybridMultilevel"/>
    <w:tmpl w:val="2222CE1A"/>
    <w:lvl w:ilvl="0" w:tplc="48B4B336">
      <w:start w:val="1"/>
      <w:numFmt w:val="bullet"/>
      <w:lvlText w:val=""/>
      <w:lvlJc w:val="left"/>
      <w:pPr>
        <w:tabs>
          <w:tab w:val="num" w:pos="960"/>
        </w:tabs>
        <w:ind w:left="9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F7A03DB"/>
    <w:multiLevelType w:val="multilevel"/>
    <w:tmpl w:val="10468AEE"/>
    <w:lvl w:ilvl="0">
      <w:start w:val="7"/>
      <w:numFmt w:val="decimal"/>
      <w:lvlText w:val="%1."/>
      <w:lvlJc w:val="left"/>
      <w:pPr>
        <w:ind w:left="390" w:hanging="390"/>
      </w:pPr>
      <w:rPr>
        <w:rFonts w:eastAsia="Andale Sans UI;Arial Unicode MS"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eastAsia="Andale Sans UI;Arial Unicode MS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Andale Sans UI;Arial Unicode MS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Andale Sans UI;Arial Unicode MS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Andale Sans UI;Arial Unicode MS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Andale Sans UI;Arial Unicode MS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Andale Sans UI;Arial Unicode MS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Andale Sans UI;Arial Unicode MS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Andale Sans UI;Arial Unicode MS" w:hint="default"/>
      </w:rPr>
    </w:lvl>
  </w:abstractNum>
  <w:abstractNum w:abstractNumId="24" w15:restartNumberingAfterBreak="0">
    <w:nsid w:val="637A7D55"/>
    <w:multiLevelType w:val="hybridMultilevel"/>
    <w:tmpl w:val="8396A73C"/>
    <w:lvl w:ilvl="0" w:tplc="C5643812">
      <w:start w:val="1"/>
      <w:numFmt w:val="decimal"/>
      <w:lvlText w:val="%1."/>
      <w:lvlJc w:val="left"/>
      <w:pPr>
        <w:tabs>
          <w:tab w:val="num" w:pos="357"/>
        </w:tabs>
        <w:ind w:left="35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77"/>
        </w:tabs>
        <w:ind w:left="107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97"/>
        </w:tabs>
        <w:ind w:left="179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17"/>
        </w:tabs>
        <w:ind w:left="251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37"/>
        </w:tabs>
        <w:ind w:left="323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57"/>
        </w:tabs>
        <w:ind w:left="395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77"/>
        </w:tabs>
        <w:ind w:left="467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97"/>
        </w:tabs>
        <w:ind w:left="539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17"/>
        </w:tabs>
        <w:ind w:left="6117" w:hanging="180"/>
      </w:pPr>
    </w:lvl>
  </w:abstractNum>
  <w:abstractNum w:abstractNumId="25" w15:restartNumberingAfterBreak="0">
    <w:nsid w:val="64085D33"/>
    <w:multiLevelType w:val="hybridMultilevel"/>
    <w:tmpl w:val="871CCB24"/>
    <w:lvl w:ilvl="0" w:tplc="B1ACC644">
      <w:start w:val="1"/>
      <w:numFmt w:val="decimal"/>
      <w:lvlText w:val="%1."/>
      <w:lvlJc w:val="left"/>
      <w:pPr>
        <w:tabs>
          <w:tab w:val="num" w:pos="1293"/>
        </w:tabs>
        <w:ind w:left="1293" w:hanging="585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6" w15:restartNumberingAfterBreak="0">
    <w:nsid w:val="6B8C2B28"/>
    <w:multiLevelType w:val="hybridMultilevel"/>
    <w:tmpl w:val="D5246DDA"/>
    <w:lvl w:ilvl="0" w:tplc="D3120CFE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04190003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  <w:szCs w:val="20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59103DA"/>
    <w:multiLevelType w:val="multilevel"/>
    <w:tmpl w:val="61161744"/>
    <w:lvl w:ilvl="0">
      <w:start w:val="1"/>
      <w:numFmt w:val="upperRoman"/>
      <w:pStyle w:val="1"/>
      <w:lvlText w:val="Статья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pStyle w:val="2"/>
      <w:isLgl/>
      <w:lvlText w:val="Раздел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pStyle w:val="4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8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8" w15:restartNumberingAfterBreak="0">
    <w:nsid w:val="7AA42852"/>
    <w:multiLevelType w:val="hybridMultilevel"/>
    <w:tmpl w:val="C728D73A"/>
    <w:lvl w:ilvl="0" w:tplc="4ABA2570">
      <w:start w:val="1"/>
      <w:numFmt w:val="decimal"/>
      <w:lvlText w:val="%1."/>
      <w:lvlJc w:val="left"/>
      <w:pPr>
        <w:tabs>
          <w:tab w:val="num" w:pos="1365"/>
        </w:tabs>
        <w:ind w:left="1365" w:hanging="64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 w15:restartNumberingAfterBreak="0">
    <w:nsid w:val="7D894E30"/>
    <w:multiLevelType w:val="multilevel"/>
    <w:tmpl w:val="AEE4FC32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7DE041B7"/>
    <w:multiLevelType w:val="hybridMultilevel"/>
    <w:tmpl w:val="94E46D96"/>
    <w:lvl w:ilvl="0" w:tplc="041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0"/>
  </w:num>
  <w:num w:numId="3">
    <w:abstractNumId w:val="16"/>
  </w:num>
  <w:num w:numId="4">
    <w:abstractNumId w:val="30"/>
  </w:num>
  <w:num w:numId="5">
    <w:abstractNumId w:val="9"/>
  </w:num>
  <w:num w:numId="6">
    <w:abstractNumId w:val="27"/>
  </w:num>
  <w:num w:numId="7">
    <w:abstractNumId w:val="21"/>
  </w:num>
  <w:num w:numId="8">
    <w:abstractNumId w:val="22"/>
  </w:num>
  <w:num w:numId="9">
    <w:abstractNumId w:val="8"/>
  </w:num>
  <w:num w:numId="10">
    <w:abstractNumId w:val="24"/>
  </w:num>
  <w:num w:numId="11">
    <w:abstractNumId w:val="6"/>
  </w:num>
  <w:num w:numId="12">
    <w:abstractNumId w:val="11"/>
  </w:num>
  <w:num w:numId="13">
    <w:abstractNumId w:val="2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</w:num>
  <w:num w:numId="15">
    <w:abstractNumId w:val="25"/>
  </w:num>
  <w:num w:numId="16">
    <w:abstractNumId w:val="28"/>
  </w:num>
  <w:num w:numId="17">
    <w:abstractNumId w:val="12"/>
  </w:num>
  <w:num w:numId="18">
    <w:abstractNumId w:val="17"/>
  </w:num>
  <w:num w:numId="19">
    <w:abstractNumId w:val="3"/>
  </w:num>
  <w:num w:numId="20">
    <w:abstractNumId w:val="13"/>
  </w:num>
  <w:num w:numId="21">
    <w:abstractNumId w:val="5"/>
  </w:num>
  <w:num w:numId="22">
    <w:abstractNumId w:val="14"/>
  </w:num>
  <w:num w:numId="23">
    <w:abstractNumId w:val="10"/>
  </w:num>
  <w:num w:numId="24">
    <w:abstractNumId w:val="1"/>
  </w:num>
  <w:num w:numId="25">
    <w:abstractNumId w:val="20"/>
  </w:num>
  <w:num w:numId="26">
    <w:abstractNumId w:val="18"/>
  </w:num>
  <w:num w:numId="27">
    <w:abstractNumId w:val="7"/>
  </w:num>
  <w:num w:numId="28">
    <w:abstractNumId w:val="29"/>
  </w:num>
  <w:num w:numId="29">
    <w:abstractNumId w:val="2"/>
  </w:num>
  <w:num w:numId="30">
    <w:abstractNumId w:val="23"/>
  </w:num>
  <w:num w:numId="3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2F9E"/>
    <w:rsid w:val="00005808"/>
    <w:rsid w:val="000065F9"/>
    <w:rsid w:val="00006C3A"/>
    <w:rsid w:val="0001660A"/>
    <w:rsid w:val="00016FA2"/>
    <w:rsid w:val="00025ACD"/>
    <w:rsid w:val="00044F67"/>
    <w:rsid w:val="00046B92"/>
    <w:rsid w:val="000577CD"/>
    <w:rsid w:val="0006537C"/>
    <w:rsid w:val="00066EB7"/>
    <w:rsid w:val="00076AFB"/>
    <w:rsid w:val="000804D7"/>
    <w:rsid w:val="00091A63"/>
    <w:rsid w:val="00093FC4"/>
    <w:rsid w:val="000A7426"/>
    <w:rsid w:val="000B6C70"/>
    <w:rsid w:val="000C029A"/>
    <w:rsid w:val="000C2DF1"/>
    <w:rsid w:val="000C39AD"/>
    <w:rsid w:val="000D677E"/>
    <w:rsid w:val="000D71AA"/>
    <w:rsid w:val="000D769A"/>
    <w:rsid w:val="000E242A"/>
    <w:rsid w:val="000E5C68"/>
    <w:rsid w:val="0010267E"/>
    <w:rsid w:val="00103518"/>
    <w:rsid w:val="00107D2F"/>
    <w:rsid w:val="00112B19"/>
    <w:rsid w:val="00116B46"/>
    <w:rsid w:val="00124E65"/>
    <w:rsid w:val="001256CF"/>
    <w:rsid w:val="00125DB8"/>
    <w:rsid w:val="00137EE1"/>
    <w:rsid w:val="00145C4D"/>
    <w:rsid w:val="00151749"/>
    <w:rsid w:val="00153AC0"/>
    <w:rsid w:val="001617AC"/>
    <w:rsid w:val="00161A60"/>
    <w:rsid w:val="00166849"/>
    <w:rsid w:val="00170663"/>
    <w:rsid w:val="00172436"/>
    <w:rsid w:val="001736C3"/>
    <w:rsid w:val="0017508E"/>
    <w:rsid w:val="00181003"/>
    <w:rsid w:val="001854B0"/>
    <w:rsid w:val="00191A74"/>
    <w:rsid w:val="00191DB9"/>
    <w:rsid w:val="00193C1F"/>
    <w:rsid w:val="00193C40"/>
    <w:rsid w:val="00194CEE"/>
    <w:rsid w:val="001A248E"/>
    <w:rsid w:val="001A2D3D"/>
    <w:rsid w:val="001A31E5"/>
    <w:rsid w:val="001A62CF"/>
    <w:rsid w:val="001B2915"/>
    <w:rsid w:val="001B482C"/>
    <w:rsid w:val="001C0793"/>
    <w:rsid w:val="001D1C6B"/>
    <w:rsid w:val="001D2F87"/>
    <w:rsid w:val="001D6104"/>
    <w:rsid w:val="001F28D4"/>
    <w:rsid w:val="001F69BD"/>
    <w:rsid w:val="002039A5"/>
    <w:rsid w:val="002203DE"/>
    <w:rsid w:val="00221149"/>
    <w:rsid w:val="00224F77"/>
    <w:rsid w:val="00225AAA"/>
    <w:rsid w:val="00234002"/>
    <w:rsid w:val="00236779"/>
    <w:rsid w:val="00242533"/>
    <w:rsid w:val="002426AA"/>
    <w:rsid w:val="002446F9"/>
    <w:rsid w:val="00244A98"/>
    <w:rsid w:val="00244B99"/>
    <w:rsid w:val="00246308"/>
    <w:rsid w:val="002469A7"/>
    <w:rsid w:val="002471E4"/>
    <w:rsid w:val="002504F3"/>
    <w:rsid w:val="00255937"/>
    <w:rsid w:val="0028128D"/>
    <w:rsid w:val="00286658"/>
    <w:rsid w:val="00291D44"/>
    <w:rsid w:val="00291EC6"/>
    <w:rsid w:val="0029410C"/>
    <w:rsid w:val="00295789"/>
    <w:rsid w:val="002A2739"/>
    <w:rsid w:val="002B1BCB"/>
    <w:rsid w:val="002C5FB7"/>
    <w:rsid w:val="002C7F1B"/>
    <w:rsid w:val="002D0688"/>
    <w:rsid w:val="002D7969"/>
    <w:rsid w:val="002E30AB"/>
    <w:rsid w:val="002E439C"/>
    <w:rsid w:val="002E4C8E"/>
    <w:rsid w:val="002E7CBE"/>
    <w:rsid w:val="002F4442"/>
    <w:rsid w:val="002F6EF1"/>
    <w:rsid w:val="002F730F"/>
    <w:rsid w:val="00305C93"/>
    <w:rsid w:val="0031629C"/>
    <w:rsid w:val="00320E18"/>
    <w:rsid w:val="00321DF7"/>
    <w:rsid w:val="00321FC4"/>
    <w:rsid w:val="003227E2"/>
    <w:rsid w:val="00324D5B"/>
    <w:rsid w:val="00332D00"/>
    <w:rsid w:val="003373AD"/>
    <w:rsid w:val="00346379"/>
    <w:rsid w:val="00346D50"/>
    <w:rsid w:val="0035440B"/>
    <w:rsid w:val="003709F9"/>
    <w:rsid w:val="00376E0F"/>
    <w:rsid w:val="003772B2"/>
    <w:rsid w:val="00387302"/>
    <w:rsid w:val="00391D70"/>
    <w:rsid w:val="00393106"/>
    <w:rsid w:val="003A4CA3"/>
    <w:rsid w:val="003B11E9"/>
    <w:rsid w:val="003B271B"/>
    <w:rsid w:val="003B772C"/>
    <w:rsid w:val="003C3946"/>
    <w:rsid w:val="003D0F81"/>
    <w:rsid w:val="003F5A88"/>
    <w:rsid w:val="003F7AD0"/>
    <w:rsid w:val="00402548"/>
    <w:rsid w:val="0040573B"/>
    <w:rsid w:val="00406DCF"/>
    <w:rsid w:val="00407EDE"/>
    <w:rsid w:val="00410DC2"/>
    <w:rsid w:val="00414CDD"/>
    <w:rsid w:val="00422903"/>
    <w:rsid w:val="00424BEB"/>
    <w:rsid w:val="00427543"/>
    <w:rsid w:val="004339BD"/>
    <w:rsid w:val="004346F4"/>
    <w:rsid w:val="00435D40"/>
    <w:rsid w:val="00442AF5"/>
    <w:rsid w:val="00443717"/>
    <w:rsid w:val="00444C3A"/>
    <w:rsid w:val="00444FDC"/>
    <w:rsid w:val="004616B0"/>
    <w:rsid w:val="00472A1C"/>
    <w:rsid w:val="00477DF9"/>
    <w:rsid w:val="00482C01"/>
    <w:rsid w:val="00487936"/>
    <w:rsid w:val="004914C8"/>
    <w:rsid w:val="00492D76"/>
    <w:rsid w:val="004A2188"/>
    <w:rsid w:val="004A3992"/>
    <w:rsid w:val="004B53CE"/>
    <w:rsid w:val="004B6A04"/>
    <w:rsid w:val="004C02ED"/>
    <w:rsid w:val="004D3AF6"/>
    <w:rsid w:val="004D51EB"/>
    <w:rsid w:val="004D58D7"/>
    <w:rsid w:val="004E2809"/>
    <w:rsid w:val="004E2917"/>
    <w:rsid w:val="004E2ED0"/>
    <w:rsid w:val="004E39B1"/>
    <w:rsid w:val="004E42C9"/>
    <w:rsid w:val="004E4540"/>
    <w:rsid w:val="004E5B79"/>
    <w:rsid w:val="004E61DF"/>
    <w:rsid w:val="004F649C"/>
    <w:rsid w:val="005024AB"/>
    <w:rsid w:val="00510015"/>
    <w:rsid w:val="00517A9E"/>
    <w:rsid w:val="0052269C"/>
    <w:rsid w:val="0052397A"/>
    <w:rsid w:val="00524747"/>
    <w:rsid w:val="00527BE5"/>
    <w:rsid w:val="005304FE"/>
    <w:rsid w:val="00531F28"/>
    <w:rsid w:val="00532080"/>
    <w:rsid w:val="005354BC"/>
    <w:rsid w:val="005442F0"/>
    <w:rsid w:val="00544830"/>
    <w:rsid w:val="00555695"/>
    <w:rsid w:val="00557994"/>
    <w:rsid w:val="00583E13"/>
    <w:rsid w:val="00586D44"/>
    <w:rsid w:val="005A0307"/>
    <w:rsid w:val="005A7A6D"/>
    <w:rsid w:val="005B5311"/>
    <w:rsid w:val="005B5FA2"/>
    <w:rsid w:val="005C3E9B"/>
    <w:rsid w:val="005C5008"/>
    <w:rsid w:val="005C5AD1"/>
    <w:rsid w:val="005D26C0"/>
    <w:rsid w:val="005E28EE"/>
    <w:rsid w:val="005E4349"/>
    <w:rsid w:val="005E47E3"/>
    <w:rsid w:val="005E772F"/>
    <w:rsid w:val="00602788"/>
    <w:rsid w:val="0060312E"/>
    <w:rsid w:val="00603247"/>
    <w:rsid w:val="00605F48"/>
    <w:rsid w:val="006060CA"/>
    <w:rsid w:val="0060676F"/>
    <w:rsid w:val="0061123C"/>
    <w:rsid w:val="00612EFD"/>
    <w:rsid w:val="00614B58"/>
    <w:rsid w:val="00617760"/>
    <w:rsid w:val="006227A5"/>
    <w:rsid w:val="0062457B"/>
    <w:rsid w:val="00626889"/>
    <w:rsid w:val="00632CBC"/>
    <w:rsid w:val="006339CF"/>
    <w:rsid w:val="00633BC6"/>
    <w:rsid w:val="00633E08"/>
    <w:rsid w:val="00641BA2"/>
    <w:rsid w:val="00642D66"/>
    <w:rsid w:val="00645074"/>
    <w:rsid w:val="00645525"/>
    <w:rsid w:val="00657075"/>
    <w:rsid w:val="00661078"/>
    <w:rsid w:val="00667C11"/>
    <w:rsid w:val="006740AC"/>
    <w:rsid w:val="0067472B"/>
    <w:rsid w:val="00684836"/>
    <w:rsid w:val="00694038"/>
    <w:rsid w:val="006A0091"/>
    <w:rsid w:val="006B15B2"/>
    <w:rsid w:val="006C4C07"/>
    <w:rsid w:val="006D48C8"/>
    <w:rsid w:val="006E0B25"/>
    <w:rsid w:val="006E6E3F"/>
    <w:rsid w:val="006F1BF3"/>
    <w:rsid w:val="0070387A"/>
    <w:rsid w:val="0071106E"/>
    <w:rsid w:val="00712515"/>
    <w:rsid w:val="00712F9E"/>
    <w:rsid w:val="007177A8"/>
    <w:rsid w:val="007218CF"/>
    <w:rsid w:val="00725462"/>
    <w:rsid w:val="00727A38"/>
    <w:rsid w:val="00735EC3"/>
    <w:rsid w:val="007440C0"/>
    <w:rsid w:val="00762BEE"/>
    <w:rsid w:val="00764030"/>
    <w:rsid w:val="00765F9F"/>
    <w:rsid w:val="007669EA"/>
    <w:rsid w:val="00770B42"/>
    <w:rsid w:val="0077150D"/>
    <w:rsid w:val="00772182"/>
    <w:rsid w:val="0077219D"/>
    <w:rsid w:val="00774F1B"/>
    <w:rsid w:val="007809EE"/>
    <w:rsid w:val="007817DA"/>
    <w:rsid w:val="00792C0A"/>
    <w:rsid w:val="007A31CF"/>
    <w:rsid w:val="007A4BD7"/>
    <w:rsid w:val="007A6B1E"/>
    <w:rsid w:val="007A7B57"/>
    <w:rsid w:val="007B0748"/>
    <w:rsid w:val="007C78AB"/>
    <w:rsid w:val="007E632A"/>
    <w:rsid w:val="00802690"/>
    <w:rsid w:val="00805613"/>
    <w:rsid w:val="00810F2F"/>
    <w:rsid w:val="00813183"/>
    <w:rsid w:val="0082212E"/>
    <w:rsid w:val="0082782E"/>
    <w:rsid w:val="00827E4B"/>
    <w:rsid w:val="008335E1"/>
    <w:rsid w:val="008449E5"/>
    <w:rsid w:val="008453F3"/>
    <w:rsid w:val="00852DEA"/>
    <w:rsid w:val="0086017B"/>
    <w:rsid w:val="008625FF"/>
    <w:rsid w:val="00863E17"/>
    <w:rsid w:val="00865413"/>
    <w:rsid w:val="008755FD"/>
    <w:rsid w:val="00877805"/>
    <w:rsid w:val="008831E6"/>
    <w:rsid w:val="008869A7"/>
    <w:rsid w:val="008911D4"/>
    <w:rsid w:val="00892C54"/>
    <w:rsid w:val="00893065"/>
    <w:rsid w:val="008A003C"/>
    <w:rsid w:val="008A6C43"/>
    <w:rsid w:val="008A78B6"/>
    <w:rsid w:val="008A7D40"/>
    <w:rsid w:val="008B1A74"/>
    <w:rsid w:val="008C2C62"/>
    <w:rsid w:val="008C3E4E"/>
    <w:rsid w:val="008C738D"/>
    <w:rsid w:val="008D398B"/>
    <w:rsid w:val="008D4504"/>
    <w:rsid w:val="008E028B"/>
    <w:rsid w:val="008E02C7"/>
    <w:rsid w:val="008E36DB"/>
    <w:rsid w:val="008E4D31"/>
    <w:rsid w:val="008F0712"/>
    <w:rsid w:val="008F1A17"/>
    <w:rsid w:val="008F2AB9"/>
    <w:rsid w:val="009038D2"/>
    <w:rsid w:val="00913533"/>
    <w:rsid w:val="009154AE"/>
    <w:rsid w:val="00921DAA"/>
    <w:rsid w:val="009304F4"/>
    <w:rsid w:val="00936BDA"/>
    <w:rsid w:val="009466DD"/>
    <w:rsid w:val="009501C3"/>
    <w:rsid w:val="009541E2"/>
    <w:rsid w:val="009577C7"/>
    <w:rsid w:val="00960065"/>
    <w:rsid w:val="00986114"/>
    <w:rsid w:val="00992008"/>
    <w:rsid w:val="009965E0"/>
    <w:rsid w:val="009B72A3"/>
    <w:rsid w:val="009C2139"/>
    <w:rsid w:val="009C44BC"/>
    <w:rsid w:val="009C4D8B"/>
    <w:rsid w:val="009D06E1"/>
    <w:rsid w:val="009D09A9"/>
    <w:rsid w:val="009D6C36"/>
    <w:rsid w:val="009E047A"/>
    <w:rsid w:val="009E216B"/>
    <w:rsid w:val="009E5CC8"/>
    <w:rsid w:val="009E6269"/>
    <w:rsid w:val="009F3815"/>
    <w:rsid w:val="009F540D"/>
    <w:rsid w:val="00A1171F"/>
    <w:rsid w:val="00A12E0E"/>
    <w:rsid w:val="00A13B40"/>
    <w:rsid w:val="00A24BCA"/>
    <w:rsid w:val="00A27AFF"/>
    <w:rsid w:val="00A305AD"/>
    <w:rsid w:val="00A31792"/>
    <w:rsid w:val="00A36853"/>
    <w:rsid w:val="00A506F3"/>
    <w:rsid w:val="00A50BF8"/>
    <w:rsid w:val="00A52056"/>
    <w:rsid w:val="00A53650"/>
    <w:rsid w:val="00A54E7C"/>
    <w:rsid w:val="00A5634E"/>
    <w:rsid w:val="00A62E3A"/>
    <w:rsid w:val="00A6584A"/>
    <w:rsid w:val="00A65DD9"/>
    <w:rsid w:val="00A71A9A"/>
    <w:rsid w:val="00A72734"/>
    <w:rsid w:val="00A74BA1"/>
    <w:rsid w:val="00A8392E"/>
    <w:rsid w:val="00A84BFA"/>
    <w:rsid w:val="00A86ABB"/>
    <w:rsid w:val="00A9165F"/>
    <w:rsid w:val="00A9638B"/>
    <w:rsid w:val="00A97073"/>
    <w:rsid w:val="00AA1923"/>
    <w:rsid w:val="00AA4749"/>
    <w:rsid w:val="00AA76C2"/>
    <w:rsid w:val="00AB1F33"/>
    <w:rsid w:val="00AB7854"/>
    <w:rsid w:val="00AC177B"/>
    <w:rsid w:val="00AC2C7B"/>
    <w:rsid w:val="00AC6C6A"/>
    <w:rsid w:val="00AD2BA6"/>
    <w:rsid w:val="00AD608C"/>
    <w:rsid w:val="00AF2A03"/>
    <w:rsid w:val="00AF581C"/>
    <w:rsid w:val="00B06D86"/>
    <w:rsid w:val="00B2015D"/>
    <w:rsid w:val="00B24C4B"/>
    <w:rsid w:val="00B36425"/>
    <w:rsid w:val="00B376E4"/>
    <w:rsid w:val="00B37A78"/>
    <w:rsid w:val="00B46EB1"/>
    <w:rsid w:val="00B50E77"/>
    <w:rsid w:val="00B5385B"/>
    <w:rsid w:val="00B53F96"/>
    <w:rsid w:val="00B56D49"/>
    <w:rsid w:val="00B57CAF"/>
    <w:rsid w:val="00B6054F"/>
    <w:rsid w:val="00B67B54"/>
    <w:rsid w:val="00B701FD"/>
    <w:rsid w:val="00B85CD2"/>
    <w:rsid w:val="00BA1F5A"/>
    <w:rsid w:val="00BA430A"/>
    <w:rsid w:val="00BA51C3"/>
    <w:rsid w:val="00BB762B"/>
    <w:rsid w:val="00BC5503"/>
    <w:rsid w:val="00BC6ACE"/>
    <w:rsid w:val="00BD346A"/>
    <w:rsid w:val="00BE1F47"/>
    <w:rsid w:val="00BE3AA5"/>
    <w:rsid w:val="00BE5338"/>
    <w:rsid w:val="00BF0735"/>
    <w:rsid w:val="00BF1393"/>
    <w:rsid w:val="00BF239A"/>
    <w:rsid w:val="00BF43F1"/>
    <w:rsid w:val="00BF6E79"/>
    <w:rsid w:val="00C07690"/>
    <w:rsid w:val="00C20D2C"/>
    <w:rsid w:val="00C253F9"/>
    <w:rsid w:val="00C30BD1"/>
    <w:rsid w:val="00C4179B"/>
    <w:rsid w:val="00C42142"/>
    <w:rsid w:val="00C468E6"/>
    <w:rsid w:val="00C51B50"/>
    <w:rsid w:val="00C54D47"/>
    <w:rsid w:val="00C64011"/>
    <w:rsid w:val="00C66604"/>
    <w:rsid w:val="00C67EB9"/>
    <w:rsid w:val="00C73604"/>
    <w:rsid w:val="00C76FA5"/>
    <w:rsid w:val="00C80DD4"/>
    <w:rsid w:val="00C8177E"/>
    <w:rsid w:val="00C85F16"/>
    <w:rsid w:val="00C906EE"/>
    <w:rsid w:val="00C91BE1"/>
    <w:rsid w:val="00C93E4A"/>
    <w:rsid w:val="00C96317"/>
    <w:rsid w:val="00CA04C3"/>
    <w:rsid w:val="00CA2343"/>
    <w:rsid w:val="00CA50AF"/>
    <w:rsid w:val="00CB31C8"/>
    <w:rsid w:val="00CC0BB7"/>
    <w:rsid w:val="00CC4127"/>
    <w:rsid w:val="00CC47B0"/>
    <w:rsid w:val="00CE4115"/>
    <w:rsid w:val="00CF54DD"/>
    <w:rsid w:val="00D13E92"/>
    <w:rsid w:val="00D23E1F"/>
    <w:rsid w:val="00D304BF"/>
    <w:rsid w:val="00D30D6A"/>
    <w:rsid w:val="00D31E55"/>
    <w:rsid w:val="00D43180"/>
    <w:rsid w:val="00D46EDE"/>
    <w:rsid w:val="00D522B0"/>
    <w:rsid w:val="00D56E30"/>
    <w:rsid w:val="00D60183"/>
    <w:rsid w:val="00D70494"/>
    <w:rsid w:val="00D70868"/>
    <w:rsid w:val="00D7200E"/>
    <w:rsid w:val="00D77024"/>
    <w:rsid w:val="00D771FE"/>
    <w:rsid w:val="00D835C1"/>
    <w:rsid w:val="00D90C58"/>
    <w:rsid w:val="00D91205"/>
    <w:rsid w:val="00D91CF3"/>
    <w:rsid w:val="00DA2F79"/>
    <w:rsid w:val="00DC4B70"/>
    <w:rsid w:val="00DC69CE"/>
    <w:rsid w:val="00DE01D5"/>
    <w:rsid w:val="00DE5905"/>
    <w:rsid w:val="00DE773E"/>
    <w:rsid w:val="00DF70A6"/>
    <w:rsid w:val="00E00A67"/>
    <w:rsid w:val="00E02642"/>
    <w:rsid w:val="00E02AC5"/>
    <w:rsid w:val="00E03BD9"/>
    <w:rsid w:val="00E0692C"/>
    <w:rsid w:val="00E1274F"/>
    <w:rsid w:val="00E1648C"/>
    <w:rsid w:val="00E17376"/>
    <w:rsid w:val="00E2246D"/>
    <w:rsid w:val="00E31009"/>
    <w:rsid w:val="00E33F27"/>
    <w:rsid w:val="00E4223B"/>
    <w:rsid w:val="00E45BBB"/>
    <w:rsid w:val="00E47F3D"/>
    <w:rsid w:val="00E513B0"/>
    <w:rsid w:val="00E5247C"/>
    <w:rsid w:val="00E52C37"/>
    <w:rsid w:val="00E53AC3"/>
    <w:rsid w:val="00E64FED"/>
    <w:rsid w:val="00E675E8"/>
    <w:rsid w:val="00E71481"/>
    <w:rsid w:val="00E7409A"/>
    <w:rsid w:val="00E77237"/>
    <w:rsid w:val="00E82DD2"/>
    <w:rsid w:val="00E8418A"/>
    <w:rsid w:val="00E861E4"/>
    <w:rsid w:val="00E957E9"/>
    <w:rsid w:val="00EA4966"/>
    <w:rsid w:val="00EA5E25"/>
    <w:rsid w:val="00EC43D9"/>
    <w:rsid w:val="00ED6D08"/>
    <w:rsid w:val="00EE4618"/>
    <w:rsid w:val="00EE6081"/>
    <w:rsid w:val="00F116AF"/>
    <w:rsid w:val="00F11772"/>
    <w:rsid w:val="00F12FC0"/>
    <w:rsid w:val="00F159F9"/>
    <w:rsid w:val="00F21E7E"/>
    <w:rsid w:val="00F32680"/>
    <w:rsid w:val="00F350B8"/>
    <w:rsid w:val="00F41AB7"/>
    <w:rsid w:val="00F46C84"/>
    <w:rsid w:val="00F53332"/>
    <w:rsid w:val="00F63F98"/>
    <w:rsid w:val="00F64A8C"/>
    <w:rsid w:val="00F65F10"/>
    <w:rsid w:val="00F66027"/>
    <w:rsid w:val="00F724D9"/>
    <w:rsid w:val="00F7726D"/>
    <w:rsid w:val="00F86A79"/>
    <w:rsid w:val="00F87CA4"/>
    <w:rsid w:val="00FA0AE3"/>
    <w:rsid w:val="00FB0C37"/>
    <w:rsid w:val="00FB1150"/>
    <w:rsid w:val="00FD3107"/>
    <w:rsid w:val="00FE23D7"/>
    <w:rsid w:val="00FE60CC"/>
    <w:rsid w:val="00FE6134"/>
    <w:rsid w:val="00FE6A7D"/>
    <w:rsid w:val="00FF1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94EADDE"/>
  <w15:docId w15:val="{5221B176-2BA8-4889-A68F-DB25203D2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151749"/>
    <w:rPr>
      <w:sz w:val="24"/>
      <w:szCs w:val="24"/>
    </w:rPr>
  </w:style>
  <w:style w:type="paragraph" w:styleId="1">
    <w:name w:val="heading 1"/>
    <w:aliases w:val="H1,(раздел),Heading 1,1,Заголов,ch,Глава,Section Head,h1,l1,H1 Char,Заголовок 1 Знак1,Заголовок 1 Знак Знак,Загол 2,Document Header1,Название спецификации,Заголовок big,Глава 1,Head 1 (Chapter heading),.,Стиль Заголовок 3,app heading 1,ITT t"/>
    <w:basedOn w:val="a0"/>
    <w:next w:val="a0"/>
    <w:link w:val="10"/>
    <w:qFormat/>
    <w:rsid w:val="00244A98"/>
    <w:pPr>
      <w:keepNext/>
      <w:numPr>
        <w:numId w:val="6"/>
      </w:numPr>
      <w:outlineLvl w:val="0"/>
    </w:pPr>
    <w:rPr>
      <w:sz w:val="28"/>
      <w:szCs w:val="22"/>
    </w:rPr>
  </w:style>
  <w:style w:type="paragraph" w:styleId="2">
    <w:name w:val="heading 2"/>
    <w:basedOn w:val="a0"/>
    <w:next w:val="a0"/>
    <w:link w:val="20"/>
    <w:qFormat/>
    <w:rsid w:val="00244A98"/>
    <w:pPr>
      <w:keepNext/>
      <w:keepLines/>
      <w:numPr>
        <w:ilvl w:val="1"/>
        <w:numId w:val="6"/>
      </w:numPr>
      <w:overflowPunct w:val="0"/>
      <w:autoSpaceDE w:val="0"/>
      <w:autoSpaceDN w:val="0"/>
      <w:adjustRightInd w:val="0"/>
      <w:spacing w:line="320" w:lineRule="exact"/>
      <w:jc w:val="center"/>
      <w:textAlignment w:val="baseline"/>
      <w:outlineLvl w:val="1"/>
    </w:pPr>
    <w:rPr>
      <w:b/>
      <w:bCs/>
      <w:szCs w:val="20"/>
    </w:rPr>
  </w:style>
  <w:style w:type="paragraph" w:styleId="4">
    <w:name w:val="heading 4"/>
    <w:basedOn w:val="a0"/>
    <w:next w:val="a0"/>
    <w:link w:val="40"/>
    <w:qFormat/>
    <w:rsid w:val="00244A98"/>
    <w:pPr>
      <w:keepNext/>
      <w:numPr>
        <w:ilvl w:val="3"/>
        <w:numId w:val="6"/>
      </w:numPr>
      <w:jc w:val="center"/>
      <w:outlineLvl w:val="3"/>
    </w:pPr>
    <w:rPr>
      <w:b/>
      <w:bCs/>
      <w:iCs/>
    </w:rPr>
  </w:style>
  <w:style w:type="paragraph" w:styleId="8">
    <w:name w:val="heading 8"/>
    <w:basedOn w:val="a0"/>
    <w:next w:val="a0"/>
    <w:link w:val="80"/>
    <w:qFormat/>
    <w:rsid w:val="00244A98"/>
    <w:pPr>
      <w:numPr>
        <w:ilvl w:val="7"/>
        <w:numId w:val="6"/>
      </w:numPr>
      <w:spacing w:before="240" w:after="60"/>
      <w:outlineLvl w:val="7"/>
    </w:pPr>
    <w:rPr>
      <w:rFonts w:ascii="Calibri" w:hAnsi="Calibri"/>
      <w:i/>
      <w:i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PlusNormal">
    <w:name w:val="ConsPlusNormal"/>
    <w:rsid w:val="001C079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4">
    <w:name w:val="Hyperlink"/>
    <w:rsid w:val="00E82DD2"/>
    <w:rPr>
      <w:color w:val="004B99"/>
      <w:u w:val="single"/>
    </w:rPr>
  </w:style>
  <w:style w:type="paragraph" w:styleId="a5">
    <w:name w:val="Normal (Web)"/>
    <w:basedOn w:val="a0"/>
    <w:rsid w:val="00482C01"/>
    <w:pPr>
      <w:spacing w:after="240"/>
    </w:pPr>
  </w:style>
  <w:style w:type="paragraph" w:customStyle="1" w:styleId="a6">
    <w:name w:val="Заголовок к тексту"/>
    <w:basedOn w:val="a0"/>
    <w:next w:val="a7"/>
    <w:rsid w:val="002B1BCB"/>
    <w:pPr>
      <w:suppressAutoHyphens/>
      <w:spacing w:after="480" w:line="240" w:lineRule="exact"/>
    </w:pPr>
    <w:rPr>
      <w:b/>
      <w:sz w:val="28"/>
      <w:szCs w:val="20"/>
    </w:rPr>
  </w:style>
  <w:style w:type="paragraph" w:styleId="a7">
    <w:name w:val="Body Text"/>
    <w:basedOn w:val="a0"/>
    <w:rsid w:val="002B1BCB"/>
    <w:pPr>
      <w:spacing w:after="120"/>
    </w:pPr>
  </w:style>
  <w:style w:type="paragraph" w:styleId="a8">
    <w:name w:val="footnote text"/>
    <w:basedOn w:val="a0"/>
    <w:link w:val="a9"/>
    <w:rsid w:val="004E61DF"/>
    <w:rPr>
      <w:sz w:val="20"/>
      <w:szCs w:val="20"/>
    </w:rPr>
  </w:style>
  <w:style w:type="character" w:styleId="aa">
    <w:name w:val="footnote reference"/>
    <w:semiHidden/>
    <w:rsid w:val="004E61DF"/>
    <w:rPr>
      <w:vertAlign w:val="superscript"/>
    </w:rPr>
  </w:style>
  <w:style w:type="table" w:styleId="ab">
    <w:name w:val="Table Grid"/>
    <w:basedOn w:val="a2"/>
    <w:rsid w:val="00016F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endnote text"/>
    <w:basedOn w:val="a0"/>
    <w:semiHidden/>
    <w:rsid w:val="006F1BF3"/>
    <w:rPr>
      <w:sz w:val="20"/>
      <w:szCs w:val="20"/>
    </w:rPr>
  </w:style>
  <w:style w:type="character" w:styleId="ad">
    <w:name w:val="endnote reference"/>
    <w:semiHidden/>
    <w:rsid w:val="006F1BF3"/>
    <w:rPr>
      <w:vertAlign w:val="superscript"/>
    </w:rPr>
  </w:style>
  <w:style w:type="paragraph" w:styleId="ae">
    <w:name w:val="Balloon Text"/>
    <w:basedOn w:val="a0"/>
    <w:semiHidden/>
    <w:rsid w:val="00B67B54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aliases w:val="H1 Знак,(раздел) Знак,Heading 1 Знак,1 Знак,Заголов Знак,ch Знак,Глава Знак,Section Head Знак,h1 Знак,l1 Знак,H1 Char Знак,Заголовок 1 Знак1 Знак,Заголовок 1 Знак Знак Знак,Загол 2 Знак,Document Header1 Знак,Название спецификации Знак"/>
    <w:link w:val="1"/>
    <w:rsid w:val="00244A98"/>
    <w:rPr>
      <w:sz w:val="28"/>
      <w:szCs w:val="22"/>
    </w:rPr>
  </w:style>
  <w:style w:type="character" w:customStyle="1" w:styleId="20">
    <w:name w:val="Заголовок 2 Знак"/>
    <w:link w:val="2"/>
    <w:rsid w:val="00244A98"/>
    <w:rPr>
      <w:b/>
      <w:bCs/>
      <w:sz w:val="24"/>
    </w:rPr>
  </w:style>
  <w:style w:type="character" w:customStyle="1" w:styleId="40">
    <w:name w:val="Заголовок 4 Знак"/>
    <w:link w:val="4"/>
    <w:rsid w:val="00244A98"/>
    <w:rPr>
      <w:b/>
      <w:bCs/>
      <w:iCs/>
      <w:sz w:val="24"/>
      <w:szCs w:val="24"/>
    </w:rPr>
  </w:style>
  <w:style w:type="character" w:customStyle="1" w:styleId="80">
    <w:name w:val="Заголовок 8 Знак"/>
    <w:link w:val="8"/>
    <w:rsid w:val="00244A98"/>
    <w:rPr>
      <w:rFonts w:ascii="Calibri" w:hAnsi="Calibri"/>
      <w:i/>
      <w:iCs/>
      <w:sz w:val="24"/>
      <w:szCs w:val="24"/>
    </w:rPr>
  </w:style>
  <w:style w:type="character" w:customStyle="1" w:styleId="a9">
    <w:name w:val="Текст сноски Знак"/>
    <w:basedOn w:val="a1"/>
    <w:link w:val="a8"/>
    <w:rsid w:val="00244A98"/>
  </w:style>
  <w:style w:type="paragraph" w:styleId="af">
    <w:name w:val="List Paragraph"/>
    <w:basedOn w:val="a0"/>
    <w:link w:val="af0"/>
    <w:uiPriority w:val="34"/>
    <w:qFormat/>
    <w:rsid w:val="00244A98"/>
    <w:pPr>
      <w:ind w:left="708"/>
    </w:pPr>
  </w:style>
  <w:style w:type="paragraph" w:customStyle="1" w:styleId="xl24">
    <w:name w:val="xl24"/>
    <w:basedOn w:val="a0"/>
    <w:rsid w:val="00CA2343"/>
    <w:pPr>
      <w:spacing w:before="100" w:after="100"/>
      <w:jc w:val="center"/>
    </w:pPr>
    <w:rPr>
      <w:szCs w:val="20"/>
    </w:rPr>
  </w:style>
  <w:style w:type="paragraph" w:styleId="3">
    <w:name w:val="Body Text 3"/>
    <w:basedOn w:val="a0"/>
    <w:rsid w:val="009E216B"/>
    <w:pPr>
      <w:spacing w:after="120"/>
    </w:pPr>
    <w:rPr>
      <w:sz w:val="16"/>
      <w:szCs w:val="16"/>
    </w:rPr>
  </w:style>
  <w:style w:type="paragraph" w:customStyle="1" w:styleId="a">
    <w:name w:val="Стиль"/>
    <w:basedOn w:val="a0"/>
    <w:autoRedefine/>
    <w:rsid w:val="009E216B"/>
    <w:pPr>
      <w:numPr>
        <w:numId w:val="13"/>
      </w:numPr>
      <w:tabs>
        <w:tab w:val="left" w:pos="720"/>
      </w:tabs>
      <w:autoSpaceDN w:val="0"/>
      <w:jc w:val="both"/>
    </w:pPr>
    <w:rPr>
      <w:bCs/>
      <w:noProof/>
      <w:kern w:val="28"/>
      <w:sz w:val="20"/>
      <w:szCs w:val="20"/>
    </w:rPr>
  </w:style>
  <w:style w:type="character" w:customStyle="1" w:styleId="7">
    <w:name w:val="Знак Знак7"/>
    <w:rsid w:val="009E216B"/>
    <w:rPr>
      <w:b/>
      <w:bCs/>
      <w:sz w:val="24"/>
      <w:lang w:val="ru-RU" w:eastAsia="ru-RU" w:bidi="ar-SA"/>
    </w:rPr>
  </w:style>
  <w:style w:type="character" w:customStyle="1" w:styleId="htablmaincode1">
    <w:name w:val="htablmaincode1"/>
    <w:rsid w:val="009E216B"/>
    <w:rPr>
      <w:rFonts w:ascii="Tahoma" w:hAnsi="Tahoma" w:cs="Tahoma" w:hint="default"/>
      <w:b/>
      <w:bCs/>
      <w:color w:val="000000"/>
      <w:sz w:val="24"/>
      <w:szCs w:val="24"/>
      <w:shd w:val="clear" w:color="auto" w:fill="FDB95D"/>
    </w:rPr>
  </w:style>
  <w:style w:type="paragraph" w:styleId="af1">
    <w:name w:val="header"/>
    <w:basedOn w:val="a0"/>
    <w:link w:val="af2"/>
    <w:uiPriority w:val="99"/>
    <w:rsid w:val="00C4179B"/>
    <w:pPr>
      <w:tabs>
        <w:tab w:val="center" w:pos="4677"/>
        <w:tab w:val="right" w:pos="9355"/>
      </w:tabs>
    </w:pPr>
  </w:style>
  <w:style w:type="character" w:styleId="af3">
    <w:name w:val="page number"/>
    <w:basedOn w:val="a1"/>
    <w:rsid w:val="00C4179B"/>
  </w:style>
  <w:style w:type="paragraph" w:styleId="af4">
    <w:name w:val="footer"/>
    <w:basedOn w:val="a0"/>
    <w:rsid w:val="00C4179B"/>
    <w:pPr>
      <w:tabs>
        <w:tab w:val="center" w:pos="4677"/>
        <w:tab w:val="right" w:pos="9355"/>
      </w:tabs>
    </w:pPr>
  </w:style>
  <w:style w:type="paragraph" w:customStyle="1" w:styleId="11">
    <w:name w:val="Без интервала1"/>
    <w:rsid w:val="00E1274F"/>
    <w:rPr>
      <w:sz w:val="24"/>
      <w:szCs w:val="24"/>
    </w:rPr>
  </w:style>
  <w:style w:type="paragraph" w:customStyle="1" w:styleId="ConsPlusNonformat">
    <w:name w:val="ConsPlusNonformat"/>
    <w:rsid w:val="000B6C70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rsid w:val="000B6C70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af5">
    <w:name w:val="Основной текст_"/>
    <w:link w:val="41"/>
    <w:rsid w:val="009038D2"/>
    <w:rPr>
      <w:sz w:val="31"/>
      <w:szCs w:val="31"/>
      <w:lang w:bidi="ar-SA"/>
    </w:rPr>
  </w:style>
  <w:style w:type="paragraph" w:customStyle="1" w:styleId="41">
    <w:name w:val="Основной текст4"/>
    <w:basedOn w:val="a0"/>
    <w:link w:val="af5"/>
    <w:rsid w:val="009038D2"/>
    <w:pPr>
      <w:widowControl w:val="0"/>
      <w:shd w:val="clear" w:color="auto" w:fill="FFFFFF"/>
      <w:spacing w:line="0" w:lineRule="atLeast"/>
      <w:ind w:left="62" w:hanging="6460"/>
      <w:jc w:val="both"/>
    </w:pPr>
    <w:rPr>
      <w:sz w:val="31"/>
      <w:szCs w:val="31"/>
    </w:rPr>
  </w:style>
  <w:style w:type="paragraph" w:customStyle="1" w:styleId="ConsPlusTitle">
    <w:name w:val="ConsPlusTitle"/>
    <w:uiPriority w:val="99"/>
    <w:rsid w:val="00BF239A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30">
    <w:name w:val="Body Text Indent 3"/>
    <w:basedOn w:val="a0"/>
    <w:rsid w:val="004E4540"/>
    <w:pPr>
      <w:spacing w:after="120"/>
      <w:ind w:left="283"/>
    </w:pPr>
    <w:rPr>
      <w:sz w:val="16"/>
      <w:szCs w:val="16"/>
    </w:rPr>
  </w:style>
  <w:style w:type="character" w:customStyle="1" w:styleId="21">
    <w:name w:val="Заголовок №2_"/>
    <w:link w:val="22"/>
    <w:rsid w:val="008453F3"/>
    <w:rPr>
      <w:rFonts w:ascii="Century Gothic" w:eastAsia="Century Gothic" w:hAnsi="Century Gothic" w:cs="Century Gothic"/>
      <w:b/>
      <w:bCs/>
      <w:sz w:val="42"/>
      <w:szCs w:val="42"/>
      <w:shd w:val="clear" w:color="auto" w:fill="FFFFFF"/>
    </w:rPr>
  </w:style>
  <w:style w:type="paragraph" w:customStyle="1" w:styleId="22">
    <w:name w:val="Заголовок №2"/>
    <w:basedOn w:val="a0"/>
    <w:link w:val="21"/>
    <w:rsid w:val="008453F3"/>
    <w:pPr>
      <w:widowControl w:val="0"/>
      <w:shd w:val="clear" w:color="auto" w:fill="FFFFFF"/>
      <w:spacing w:after="60" w:line="0" w:lineRule="atLeast"/>
      <w:ind w:left="62"/>
      <w:jc w:val="center"/>
      <w:outlineLvl w:val="1"/>
    </w:pPr>
    <w:rPr>
      <w:rFonts w:ascii="Century Gothic" w:eastAsia="Century Gothic" w:hAnsi="Century Gothic" w:cs="Century Gothic"/>
      <w:b/>
      <w:bCs/>
      <w:sz w:val="42"/>
      <w:szCs w:val="42"/>
    </w:rPr>
  </w:style>
  <w:style w:type="character" w:customStyle="1" w:styleId="2TimesNewRoman15pt">
    <w:name w:val="Заголовок №2 + Times New Roman;15 pt;Не полужирный"/>
    <w:rsid w:val="008453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/>
    </w:rPr>
  </w:style>
  <w:style w:type="character" w:styleId="af6">
    <w:name w:val="annotation reference"/>
    <w:rsid w:val="00BA51C3"/>
    <w:rPr>
      <w:sz w:val="16"/>
      <w:szCs w:val="16"/>
    </w:rPr>
  </w:style>
  <w:style w:type="paragraph" w:styleId="af7">
    <w:name w:val="annotation text"/>
    <w:basedOn w:val="a0"/>
    <w:link w:val="af8"/>
    <w:rsid w:val="00BA51C3"/>
    <w:rPr>
      <w:sz w:val="20"/>
      <w:szCs w:val="20"/>
    </w:rPr>
  </w:style>
  <w:style w:type="character" w:customStyle="1" w:styleId="af8">
    <w:name w:val="Текст примечания Знак"/>
    <w:basedOn w:val="a1"/>
    <w:link w:val="af7"/>
    <w:rsid w:val="00BA51C3"/>
  </w:style>
  <w:style w:type="character" w:customStyle="1" w:styleId="23">
    <w:name w:val="Основной текст (2)_"/>
    <w:link w:val="24"/>
    <w:rsid w:val="008D398B"/>
    <w:rPr>
      <w:spacing w:val="10"/>
      <w:sz w:val="22"/>
      <w:szCs w:val="22"/>
      <w:shd w:val="clear" w:color="auto" w:fill="FFFFFF"/>
    </w:rPr>
  </w:style>
  <w:style w:type="paragraph" w:customStyle="1" w:styleId="24">
    <w:name w:val="Основной текст (2)"/>
    <w:basedOn w:val="a0"/>
    <w:link w:val="23"/>
    <w:rsid w:val="008D398B"/>
    <w:pPr>
      <w:widowControl w:val="0"/>
      <w:shd w:val="clear" w:color="auto" w:fill="FFFFFF"/>
      <w:spacing w:line="0" w:lineRule="atLeast"/>
      <w:ind w:left="62"/>
      <w:jc w:val="center"/>
    </w:pPr>
    <w:rPr>
      <w:spacing w:val="10"/>
      <w:sz w:val="22"/>
      <w:szCs w:val="22"/>
    </w:rPr>
  </w:style>
  <w:style w:type="paragraph" w:styleId="af9">
    <w:name w:val="annotation subject"/>
    <w:basedOn w:val="af7"/>
    <w:next w:val="af7"/>
    <w:link w:val="afa"/>
    <w:rsid w:val="0001660A"/>
    <w:rPr>
      <w:b/>
      <w:bCs/>
    </w:rPr>
  </w:style>
  <w:style w:type="character" w:customStyle="1" w:styleId="afa">
    <w:name w:val="Тема примечания Знак"/>
    <w:link w:val="af9"/>
    <w:rsid w:val="0001660A"/>
    <w:rPr>
      <w:b/>
      <w:bCs/>
    </w:rPr>
  </w:style>
  <w:style w:type="character" w:customStyle="1" w:styleId="FontStyle14">
    <w:name w:val="Font Style14"/>
    <w:rsid w:val="00427543"/>
    <w:rPr>
      <w:rFonts w:ascii="Times New Roman" w:hAnsi="Times New Roman"/>
      <w:sz w:val="26"/>
    </w:rPr>
  </w:style>
  <w:style w:type="character" w:customStyle="1" w:styleId="af2">
    <w:name w:val="Верхний колонтитул Знак"/>
    <w:basedOn w:val="a1"/>
    <w:link w:val="af1"/>
    <w:uiPriority w:val="99"/>
    <w:rsid w:val="004B6A04"/>
    <w:rPr>
      <w:sz w:val="24"/>
      <w:szCs w:val="24"/>
    </w:rPr>
  </w:style>
  <w:style w:type="character" w:customStyle="1" w:styleId="af0">
    <w:name w:val="Абзац списка Знак"/>
    <w:basedOn w:val="a1"/>
    <w:link w:val="af"/>
    <w:uiPriority w:val="34"/>
    <w:locked/>
    <w:rsid w:val="00F65F1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413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9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3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869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099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5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748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955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2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550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54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191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919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70BADC0AE4CAD544B706F28C7BB8B6A5" ma:contentTypeVersion="0" ma:contentTypeDescription="Создание документа." ma:contentTypeScope="" ma:versionID="85989891a72927c1b00ddef0522d836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89d58f4857a619b7c345529988bca39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0DD710-7B7D-4699-A164-0DC0176F02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F385697-B80B-4CE4-ADA0-CB7FAB0FD89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6935766-BD32-4F25-A7C0-62337C8E78D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BA41947-52A8-4CD1-8799-70CF3123AA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1</Pages>
  <Words>913</Words>
  <Characters>5205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4 Техническое задание.doc</vt:lpstr>
    </vt:vector>
  </TitlesOfParts>
  <Company>ГУЭ</Company>
  <LinksUpToDate>false</LinksUpToDate>
  <CharactersWithSpaces>6106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 Техническое задание.doc</dc:title>
  <dc:creator>Специалист</dc:creator>
  <cp:lastModifiedBy>Urist</cp:lastModifiedBy>
  <cp:revision>15</cp:revision>
  <cp:lastPrinted>2026-08-11T06:04:00Z</cp:lastPrinted>
  <dcterms:created xsi:type="dcterms:W3CDTF">2025-04-03T06:04:00Z</dcterms:created>
  <dcterms:modified xsi:type="dcterms:W3CDTF">2026-08-19T05:56:00Z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0x01010070BADC0AE4CAD544B706F28C7BB8B6A5</vt:lpwstr>
  </property>
</Properties>
</file>