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94"/>
        <w:tblW w:w="10201" w:type="dxa"/>
        <w:tblLook w:val="04A0" w:firstRow="1" w:lastRow="0" w:firstColumn="1" w:lastColumn="0" w:noHBand="0" w:noVBand="1"/>
      </w:tblPr>
      <w:tblGrid>
        <w:gridCol w:w="456"/>
        <w:gridCol w:w="8332"/>
        <w:gridCol w:w="707"/>
        <w:gridCol w:w="706"/>
      </w:tblGrid>
      <w:tr w:rsidR="002B77D0" w:rsidTr="00746618">
        <w:tc>
          <w:tcPr>
            <w:tcW w:w="456" w:type="dxa"/>
          </w:tcPr>
          <w:p w:rsidR="002B77D0" w:rsidRDefault="002B77D0" w:rsidP="00746618">
            <w:pPr>
              <w:jc w:val="center"/>
            </w:pPr>
            <w:r>
              <w:t>1</w:t>
            </w:r>
          </w:p>
        </w:tc>
        <w:tc>
          <w:tcPr>
            <w:tcW w:w="8332" w:type="dxa"/>
          </w:tcPr>
          <w:p w:rsidR="002B77D0" w:rsidRDefault="002B77D0" w:rsidP="00746618">
            <w:r w:rsidRPr="00AC6E85">
              <w:t xml:space="preserve">ДИП-45 (ИП-212-45) V1.04 Марко </w:t>
            </w:r>
            <w:proofErr w:type="spellStart"/>
            <w:r w:rsidRPr="00AC6E85">
              <w:t>извещатель</w:t>
            </w:r>
            <w:proofErr w:type="spellEnd"/>
            <w:r w:rsidRPr="00AC6E85">
              <w:t xml:space="preserve"> пожарный дымовой оптико-электронный</w:t>
            </w:r>
          </w:p>
          <w:p w:rsidR="002B77D0" w:rsidRDefault="002B77D0" w:rsidP="00746618">
            <w:r w:rsidRPr="00AC6E85">
              <w:t>1. Чувствительность от 0,05 до 0,2 дБ/м, что соответствует задымленности окружающей среды, ослабляющей световой поток.</w:t>
            </w:r>
            <w:r w:rsidRPr="00AC6E85">
              <w:br/>
              <w:t xml:space="preserve">2. Инерционность срабатывания </w:t>
            </w:r>
            <w:proofErr w:type="spellStart"/>
            <w:r w:rsidRPr="00AC6E85">
              <w:t>извещателя</w:t>
            </w:r>
            <w:proofErr w:type="spellEnd"/>
            <w:r w:rsidRPr="00AC6E85">
              <w:t xml:space="preserve"> — не более 9 с.</w:t>
            </w:r>
            <w:r w:rsidRPr="00AC6E85">
              <w:br/>
              <w:t xml:space="preserve">3. Электрическое питание осуществляется постоянным напряжением от 9 до 30 В с возможной </w:t>
            </w:r>
            <w:proofErr w:type="spellStart"/>
            <w:r w:rsidRPr="00AC6E85">
              <w:t>переполюсовкой</w:t>
            </w:r>
            <w:proofErr w:type="spellEnd"/>
            <w:r w:rsidRPr="00AC6E85">
              <w:t xml:space="preserve"> питающего напряжения длительностью до 100 </w:t>
            </w:r>
            <w:proofErr w:type="spellStart"/>
            <w:r w:rsidRPr="00AC6E85">
              <w:t>мс</w:t>
            </w:r>
            <w:proofErr w:type="spellEnd"/>
            <w:r w:rsidRPr="00AC6E85">
              <w:t xml:space="preserve"> и периодом повторения не менее 0,7 с.</w:t>
            </w:r>
          </w:p>
          <w:p w:rsidR="002B77D0" w:rsidRDefault="002B77D0" w:rsidP="00746618">
            <w:r>
              <w:t>Бренд - Рубеж</w:t>
            </w:r>
          </w:p>
          <w:p w:rsidR="002B77D0" w:rsidRDefault="002B77D0" w:rsidP="00746618">
            <w:r>
              <w:t>Тип подключения - 2-х проводной</w:t>
            </w:r>
          </w:p>
          <w:p w:rsidR="002B77D0" w:rsidRDefault="002B77D0" w:rsidP="00746618">
            <w:r>
              <w:t>Степень защиты - IP30</w:t>
            </w:r>
          </w:p>
          <w:p w:rsidR="002B77D0" w:rsidRDefault="002B77D0" w:rsidP="00746618"/>
          <w:p w:rsidR="002B77D0" w:rsidRDefault="002B77D0" w:rsidP="00746618">
            <w:r w:rsidRPr="002B77D0">
              <w:drawing>
                <wp:inline distT="0" distB="0" distL="0" distR="0" wp14:anchorId="58AA4BC1" wp14:editId="7B7E19F7">
                  <wp:extent cx="3219450" cy="2571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77D0" w:rsidRDefault="002B77D0" w:rsidP="00746618"/>
          <w:p w:rsidR="002B77D0" w:rsidRDefault="002B77D0" w:rsidP="00746618"/>
          <w:p w:rsidR="002B77D0" w:rsidRDefault="002B77D0" w:rsidP="00746618"/>
          <w:p w:rsidR="002B77D0" w:rsidRPr="002954E9" w:rsidRDefault="002B77D0" w:rsidP="00746618"/>
        </w:tc>
        <w:tc>
          <w:tcPr>
            <w:tcW w:w="707" w:type="dxa"/>
            <w:vAlign w:val="center"/>
          </w:tcPr>
          <w:p w:rsidR="002B77D0" w:rsidRDefault="002B77D0" w:rsidP="00746618">
            <w:r>
              <w:t xml:space="preserve"> 20</w:t>
            </w:r>
          </w:p>
        </w:tc>
        <w:tc>
          <w:tcPr>
            <w:tcW w:w="706" w:type="dxa"/>
            <w:vAlign w:val="center"/>
          </w:tcPr>
          <w:p w:rsidR="002B77D0" w:rsidRDefault="002B77D0" w:rsidP="00746618">
            <w:pPr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2B77D0" w:rsidTr="00746618">
        <w:tc>
          <w:tcPr>
            <w:tcW w:w="456" w:type="dxa"/>
          </w:tcPr>
          <w:p w:rsidR="002B77D0" w:rsidRDefault="002B77D0" w:rsidP="00746618">
            <w:pPr>
              <w:jc w:val="center"/>
            </w:pPr>
            <w:r>
              <w:t>2</w:t>
            </w:r>
          </w:p>
        </w:tc>
        <w:tc>
          <w:tcPr>
            <w:tcW w:w="8332" w:type="dxa"/>
          </w:tcPr>
          <w:p w:rsidR="002B77D0" w:rsidRDefault="002B77D0" w:rsidP="00746618">
            <w:pPr>
              <w:shd w:val="clear" w:color="auto" w:fill="FFFFFF"/>
            </w:pPr>
            <w:r w:rsidRPr="002B77D0">
              <w:drawing>
                <wp:anchor distT="0" distB="0" distL="114300" distR="114300" simplePos="0" relativeHeight="251658240" behindDoc="0" locked="0" layoutInCell="1" allowOverlap="1" wp14:anchorId="285DE100" wp14:editId="348D7738">
                  <wp:simplePos x="0" y="0"/>
                  <wp:positionH relativeFrom="column">
                    <wp:posOffset>2647315</wp:posOffset>
                  </wp:positionH>
                  <wp:positionV relativeFrom="paragraph">
                    <wp:posOffset>0</wp:posOffset>
                  </wp:positionV>
                  <wp:extent cx="2571750" cy="2362200"/>
                  <wp:effectExtent l="0" t="0" r="0" b="0"/>
                  <wp:wrapThrough wrapText="bothSides">
                    <wp:wrapPolygon edited="0">
                      <wp:start x="0" y="0"/>
                      <wp:lineTo x="0" y="21426"/>
                      <wp:lineTo x="21440" y="21426"/>
                      <wp:lineTo x="21440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6948">
              <w:t xml:space="preserve">ИПР-513-10 </w:t>
            </w:r>
            <w:proofErr w:type="spellStart"/>
            <w:r w:rsidRPr="009E6948">
              <w:t>Извещатель</w:t>
            </w:r>
            <w:proofErr w:type="spellEnd"/>
            <w:r w:rsidRPr="009E6948">
              <w:t xml:space="preserve"> пожарный ручной</w:t>
            </w:r>
          </w:p>
          <w:p w:rsidR="002B77D0" w:rsidRDefault="002B77D0" w:rsidP="00746618">
            <w:pPr>
              <w:shd w:val="clear" w:color="auto" w:fill="FFFFFF"/>
            </w:pPr>
            <w:r>
              <w:t>Бренд - Рубеж</w:t>
            </w:r>
          </w:p>
          <w:p w:rsidR="002B77D0" w:rsidRDefault="002B77D0" w:rsidP="00746618">
            <w:pPr>
              <w:shd w:val="clear" w:color="auto" w:fill="FFFFFF"/>
            </w:pPr>
            <w:r>
              <w:t>Аксессуары</w:t>
            </w:r>
          </w:p>
          <w:p w:rsidR="002B77D0" w:rsidRDefault="002B77D0" w:rsidP="00746618">
            <w:pPr>
              <w:shd w:val="clear" w:color="auto" w:fill="FFFFFF"/>
            </w:pPr>
            <w:r>
              <w:t xml:space="preserve">Сигнал-20 прибор приемно-контрольный охранно-пожарный, ВЭРС-ПК 1-01 прибор приемно-контрольный охранно-пожарный 1 ШС, под </w:t>
            </w:r>
            <w:proofErr w:type="spellStart"/>
            <w:r>
              <w:t>акб</w:t>
            </w:r>
            <w:proofErr w:type="spellEnd"/>
            <w:r>
              <w:t xml:space="preserve"> 1,2 </w:t>
            </w:r>
            <w:proofErr w:type="spellStart"/>
            <w:r>
              <w:t>Ач</w:t>
            </w:r>
            <w:proofErr w:type="spellEnd"/>
            <w:r>
              <w:t xml:space="preserve">, выход на сирену до 1 А, ДИП-141 (ИП-212-141) V1.04 </w:t>
            </w:r>
            <w:proofErr w:type="spellStart"/>
            <w:r>
              <w:t>Извещатель</w:t>
            </w:r>
            <w:proofErr w:type="spellEnd"/>
            <w:r>
              <w:t xml:space="preserve"> пожарный дымовой оптико-электронный</w:t>
            </w:r>
          </w:p>
          <w:p w:rsidR="002B77D0" w:rsidRDefault="002B77D0" w:rsidP="00746618">
            <w:pPr>
              <w:shd w:val="clear" w:color="auto" w:fill="FFFFFF"/>
            </w:pPr>
          </w:p>
          <w:p w:rsidR="002B77D0" w:rsidRDefault="002B77D0" w:rsidP="00746618">
            <w:pPr>
              <w:shd w:val="clear" w:color="auto" w:fill="FFFFFF"/>
            </w:pPr>
          </w:p>
          <w:p w:rsidR="002B77D0" w:rsidRDefault="002B77D0" w:rsidP="00746618">
            <w:pPr>
              <w:shd w:val="clear" w:color="auto" w:fill="FFFFFF"/>
            </w:pPr>
          </w:p>
          <w:p w:rsidR="002B77D0" w:rsidRDefault="002B77D0" w:rsidP="00746618">
            <w:pPr>
              <w:shd w:val="clear" w:color="auto" w:fill="FFFFFF"/>
            </w:pPr>
          </w:p>
          <w:p w:rsidR="002B77D0" w:rsidRDefault="002B77D0" w:rsidP="00746618">
            <w:pPr>
              <w:shd w:val="clear" w:color="auto" w:fill="FFFFFF"/>
            </w:pPr>
          </w:p>
          <w:p w:rsidR="002B77D0" w:rsidRDefault="002B77D0" w:rsidP="00746618">
            <w:pPr>
              <w:shd w:val="clear" w:color="auto" w:fill="FFFFFF"/>
            </w:pPr>
          </w:p>
          <w:p w:rsidR="002B77D0" w:rsidRDefault="002B77D0" w:rsidP="00746618">
            <w:pPr>
              <w:shd w:val="clear" w:color="auto" w:fill="FFFFFF"/>
            </w:pPr>
          </w:p>
          <w:p w:rsidR="002B77D0" w:rsidRPr="002954E9" w:rsidRDefault="002B77D0" w:rsidP="00746618">
            <w:pPr>
              <w:shd w:val="clear" w:color="auto" w:fill="FFFFFF"/>
            </w:pPr>
          </w:p>
        </w:tc>
        <w:tc>
          <w:tcPr>
            <w:tcW w:w="707" w:type="dxa"/>
            <w:vAlign w:val="center"/>
          </w:tcPr>
          <w:p w:rsidR="002B77D0" w:rsidRDefault="002B77D0" w:rsidP="00746618">
            <w:pPr>
              <w:jc w:val="center"/>
            </w:pPr>
            <w:r>
              <w:t>10</w:t>
            </w:r>
          </w:p>
        </w:tc>
        <w:tc>
          <w:tcPr>
            <w:tcW w:w="706" w:type="dxa"/>
            <w:vAlign w:val="center"/>
          </w:tcPr>
          <w:p w:rsidR="002B77D0" w:rsidRDefault="002B77D0" w:rsidP="00746618">
            <w:pPr>
              <w:jc w:val="center"/>
            </w:pPr>
            <w:proofErr w:type="spellStart"/>
            <w:r>
              <w:t>шт</w:t>
            </w:r>
            <w:proofErr w:type="spellEnd"/>
          </w:p>
        </w:tc>
      </w:tr>
      <w:tr w:rsidR="002B77D0" w:rsidTr="00746618">
        <w:tc>
          <w:tcPr>
            <w:tcW w:w="456" w:type="dxa"/>
          </w:tcPr>
          <w:p w:rsidR="002B77D0" w:rsidRDefault="002B77D0" w:rsidP="00746618">
            <w:pPr>
              <w:jc w:val="center"/>
            </w:pPr>
          </w:p>
        </w:tc>
        <w:tc>
          <w:tcPr>
            <w:tcW w:w="8332" w:type="dxa"/>
          </w:tcPr>
          <w:p w:rsidR="002B77D0" w:rsidRPr="002954E9" w:rsidRDefault="002B77D0" w:rsidP="00746618">
            <w:pPr>
              <w:shd w:val="clear" w:color="auto" w:fill="FFFFFF"/>
            </w:pPr>
          </w:p>
        </w:tc>
        <w:tc>
          <w:tcPr>
            <w:tcW w:w="707" w:type="dxa"/>
            <w:vAlign w:val="center"/>
          </w:tcPr>
          <w:p w:rsidR="002B77D0" w:rsidRDefault="002B77D0" w:rsidP="00746618">
            <w:pPr>
              <w:jc w:val="center"/>
            </w:pPr>
          </w:p>
        </w:tc>
        <w:tc>
          <w:tcPr>
            <w:tcW w:w="706" w:type="dxa"/>
            <w:vAlign w:val="center"/>
          </w:tcPr>
          <w:p w:rsidR="002B77D0" w:rsidRDefault="002B77D0" w:rsidP="00746618">
            <w:pPr>
              <w:jc w:val="center"/>
            </w:pPr>
          </w:p>
        </w:tc>
      </w:tr>
    </w:tbl>
    <w:p w:rsidR="00CD06BB" w:rsidRDefault="002B77D0" w:rsidP="002B77D0">
      <w:bookmarkStart w:id="0" w:name="_GoBack"/>
      <w:bookmarkEnd w:id="0"/>
    </w:p>
    <w:sectPr w:rsidR="00CD06BB" w:rsidSect="002B77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450"/>
    <w:rsid w:val="00032450"/>
    <w:rsid w:val="002B77D0"/>
    <w:rsid w:val="007C1A5C"/>
    <w:rsid w:val="00F0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B1FA"/>
  <w15:chartTrackingRefBased/>
  <w15:docId w15:val="{D88591D0-EC22-4EB0-BF17-F7CA12C2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>Санаторий Юность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Мирная Юлианна</dc:creator>
  <cp:keywords/>
  <dc:description/>
  <cp:lastModifiedBy>Мирная Юлианна</cp:lastModifiedBy>
  <cp:revision>2</cp:revision>
  <dcterms:created xsi:type="dcterms:W3CDTF">2026-07-30T07:14:00Z</dcterms:created>
  <dcterms:modified xsi:type="dcterms:W3CDTF">2026-07-30T07:17:00Z</dcterms:modified>
</cp:coreProperties>
</file>