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24" w:rsidRDefault="00F03724" w:rsidP="00F03724">
      <w:pPr>
        <w:jc w:val="center"/>
        <w:rPr>
          <w:b/>
          <w:sz w:val="28"/>
          <w:szCs w:val="28"/>
        </w:rPr>
      </w:pPr>
      <w:r w:rsidRPr="00E8251C">
        <w:rPr>
          <w:b/>
          <w:sz w:val="28"/>
          <w:szCs w:val="28"/>
        </w:rPr>
        <w:t>ТЕХНИЧЕСКОЕ ЗАДАНИЕ</w:t>
      </w:r>
    </w:p>
    <w:p w:rsidR="00DD2691" w:rsidRPr="00DD2691" w:rsidRDefault="00DD2691" w:rsidP="00F03724">
      <w:pPr>
        <w:jc w:val="center"/>
        <w:rPr>
          <w:i/>
          <w:sz w:val="28"/>
          <w:szCs w:val="28"/>
        </w:rPr>
      </w:pPr>
      <w:r w:rsidRPr="00DD2691">
        <w:rPr>
          <w:i/>
          <w:sz w:val="28"/>
          <w:szCs w:val="28"/>
        </w:rPr>
        <w:t>(описание объекта закупки)</w:t>
      </w:r>
    </w:p>
    <w:p w:rsidR="00F03724" w:rsidRPr="00E8251C" w:rsidRDefault="00F03724" w:rsidP="00F03724">
      <w:pPr>
        <w:ind w:left="142"/>
        <w:rPr>
          <w:b/>
          <w:sz w:val="28"/>
          <w:szCs w:val="28"/>
        </w:rPr>
      </w:pPr>
    </w:p>
    <w:tbl>
      <w:tblPr>
        <w:tblW w:w="15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6"/>
        <w:gridCol w:w="1985"/>
        <w:gridCol w:w="4536"/>
        <w:gridCol w:w="1417"/>
        <w:gridCol w:w="993"/>
        <w:gridCol w:w="1275"/>
        <w:gridCol w:w="1418"/>
        <w:gridCol w:w="1417"/>
        <w:gridCol w:w="1548"/>
      </w:tblGrid>
      <w:tr w:rsidR="00715830" w:rsidRPr="00DD499C" w:rsidTr="00944D35">
        <w:trPr>
          <w:trHeight w:val="826"/>
          <w:tblHeader/>
          <w:jc w:val="center"/>
        </w:trPr>
        <w:tc>
          <w:tcPr>
            <w:tcW w:w="446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п</w:t>
            </w:r>
            <w:r w:rsidRPr="00DD499C">
              <w:rPr>
                <w:b/>
                <w:iCs/>
                <w:sz w:val="22"/>
                <w:szCs w:val="22"/>
                <w:lang w:val="en-US"/>
              </w:rPr>
              <w:t>/п</w:t>
            </w:r>
          </w:p>
        </w:tc>
        <w:tc>
          <w:tcPr>
            <w:tcW w:w="1985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Наименование товара</w:t>
            </w:r>
          </w:p>
        </w:tc>
        <w:tc>
          <w:tcPr>
            <w:tcW w:w="4536" w:type="dxa"/>
            <w:vAlign w:val="center"/>
          </w:tcPr>
          <w:p w:rsidR="00715830" w:rsidRPr="00DD499C" w:rsidRDefault="00715830" w:rsidP="00944D35">
            <w:pPr>
              <w:jc w:val="center"/>
            </w:pPr>
            <w:r w:rsidRPr="00DD499C">
              <w:rPr>
                <w:b/>
                <w:iCs/>
                <w:sz w:val="22"/>
                <w:szCs w:val="22"/>
              </w:rPr>
              <w:t>Технические (функциональные) и качественные характеристики (потребительские свойства) товара</w:t>
            </w:r>
          </w:p>
        </w:tc>
        <w:tc>
          <w:tcPr>
            <w:tcW w:w="1417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Единица</w:t>
            </w:r>
          </w:p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измерения</w:t>
            </w:r>
          </w:p>
        </w:tc>
        <w:tc>
          <w:tcPr>
            <w:tcW w:w="993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Кол-во</w:t>
            </w:r>
          </w:p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товара</w:t>
            </w:r>
          </w:p>
        </w:tc>
        <w:tc>
          <w:tcPr>
            <w:tcW w:w="1275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Цена товара</w:t>
            </w:r>
          </w:p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без НДС, руб.</w:t>
            </w:r>
          </w:p>
        </w:tc>
        <w:tc>
          <w:tcPr>
            <w:tcW w:w="1418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 xml:space="preserve">Налоговая ставка, </w:t>
            </w:r>
            <w:bookmarkStart w:id="0" w:name="_GoBack"/>
            <w:bookmarkEnd w:id="0"/>
            <w:r w:rsidRPr="00DD499C">
              <w:rPr>
                <w:b/>
                <w:iCs/>
                <w:sz w:val="22"/>
                <w:szCs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>Цена за единицу измерения с НДС, руб.</w:t>
            </w:r>
          </w:p>
        </w:tc>
        <w:tc>
          <w:tcPr>
            <w:tcW w:w="1548" w:type="dxa"/>
            <w:vAlign w:val="center"/>
          </w:tcPr>
          <w:p w:rsidR="00715830" w:rsidRPr="00DD499C" w:rsidRDefault="00715830" w:rsidP="00944D35">
            <w:pPr>
              <w:jc w:val="center"/>
              <w:rPr>
                <w:b/>
                <w:iCs/>
              </w:rPr>
            </w:pPr>
            <w:r w:rsidRPr="00DD499C">
              <w:rPr>
                <w:b/>
                <w:iCs/>
                <w:sz w:val="22"/>
                <w:szCs w:val="22"/>
              </w:rPr>
              <w:t xml:space="preserve">Стоимость товара всего с учетом налога, руб. </w:t>
            </w:r>
          </w:p>
        </w:tc>
      </w:tr>
      <w:tr w:rsidR="00715830" w:rsidRPr="00DD499C" w:rsidTr="00944D35">
        <w:trPr>
          <w:trHeight w:val="617"/>
          <w:jc w:val="center"/>
        </w:trPr>
        <w:tc>
          <w:tcPr>
            <w:tcW w:w="446" w:type="dxa"/>
          </w:tcPr>
          <w:p w:rsidR="00715830" w:rsidRPr="00DD499C" w:rsidRDefault="00715830" w:rsidP="00944D3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30" w:rsidRPr="00DD499C" w:rsidRDefault="00715830" w:rsidP="00944D35">
            <w:pPr>
              <w:rPr>
                <w:rStyle w:val="sectioninfo"/>
              </w:rPr>
            </w:pPr>
            <w:r w:rsidRPr="00DD499C">
              <w:rPr>
                <w:rStyle w:val="sectioninfo"/>
                <w:sz w:val="22"/>
                <w:szCs w:val="22"/>
              </w:rPr>
              <w:t>Планшет для лабораторных исследований общего назначения</w:t>
            </w:r>
          </w:p>
          <w:p w:rsidR="00715830" w:rsidRPr="00DD499C" w:rsidRDefault="00715830" w:rsidP="00944D35">
            <w:pPr>
              <w:rPr>
                <w:rStyle w:val="sectioninfo"/>
              </w:rPr>
            </w:pPr>
          </w:p>
          <w:p w:rsidR="00715830" w:rsidRPr="00DD499C" w:rsidRDefault="0019356D" w:rsidP="00944D35">
            <w:pPr>
              <w:rPr>
                <w:i/>
                <w:iCs/>
                <w:highlight w:val="yellow"/>
                <w:lang w:eastAsia="en-US"/>
              </w:rPr>
            </w:pPr>
            <w:r>
              <w:rPr>
                <w:rStyle w:val="sectioninfo"/>
                <w:sz w:val="22"/>
                <w:szCs w:val="22"/>
              </w:rPr>
              <w:t>КТРУ: 32.50.50.000-00001722</w:t>
            </w:r>
          </w:p>
          <w:p w:rsidR="00715830" w:rsidRPr="00DD499C" w:rsidRDefault="00715830" w:rsidP="00944D35">
            <w:pPr>
              <w:rPr>
                <w:i/>
                <w:iCs/>
                <w:highlight w:val="yellow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  <w:u w:val="single"/>
              </w:rPr>
            </w:pPr>
            <w:r w:rsidRPr="00DD499C">
              <w:rPr>
                <w:bCs/>
                <w:color w:val="000000"/>
                <w:sz w:val="22"/>
                <w:szCs w:val="22"/>
                <w:u w:val="single"/>
              </w:rPr>
              <w:t>Описание по КТРУ:</w:t>
            </w:r>
          </w:p>
          <w:p w:rsidR="00715830" w:rsidRPr="00DD499C" w:rsidRDefault="008D177A" w:rsidP="00944D35">
            <w:pPr>
              <w:shd w:val="clear" w:color="auto" w:fill="FFFFFF"/>
              <w:rPr>
                <w:bCs/>
                <w:color w:val="000000"/>
              </w:rPr>
            </w:pPr>
            <w:r w:rsidRPr="008D177A">
              <w:rPr>
                <w:sz w:val="22"/>
                <w:szCs w:val="22"/>
              </w:rPr>
              <w:t>Планшет с множеством ячеек, предназначенный для помещения растворов, буферов и других материалов в тестах для in vitro диагностики, проводимых на лабораторном анализаторе. Ячейки могут также применяться для внесения и смешивания реагентов в реакциях, проводимых непосредственно в анализаторе. Планшет обычно изготавливается из пластика (например, полипропилена) и используется с ручными или автоматическими инструментами регулирования подачи жидкости или анализаторами. Это изделие одноразового использования.</w:t>
            </w:r>
          </w:p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  <w:u w:val="single"/>
              </w:rPr>
            </w:pPr>
            <w:r w:rsidRPr="00DD499C">
              <w:rPr>
                <w:bCs/>
                <w:color w:val="000000"/>
                <w:sz w:val="22"/>
                <w:szCs w:val="22"/>
                <w:u w:val="single"/>
              </w:rPr>
              <w:t>Характеристики по КТРУ:</w:t>
            </w:r>
          </w:p>
          <w:p w:rsidR="00715830" w:rsidRPr="00DD499C" w:rsidRDefault="00715830" w:rsidP="00944D35">
            <w:pPr>
              <w:shd w:val="clear" w:color="auto" w:fill="FFFFFF"/>
            </w:pPr>
            <w:r w:rsidRPr="00DD499C">
              <w:rPr>
                <w:sz w:val="22"/>
                <w:szCs w:val="22"/>
              </w:rPr>
              <w:t xml:space="preserve">Количество лунок: 80 </w:t>
            </w:r>
            <w:r w:rsidRPr="008D177A">
              <w:rPr>
                <w:sz w:val="22"/>
                <w:szCs w:val="22"/>
              </w:rPr>
              <w:t>Штука</w:t>
            </w:r>
          </w:p>
          <w:p w:rsidR="00715830" w:rsidRPr="00DD499C" w:rsidRDefault="00715830" w:rsidP="00944D35">
            <w:pPr>
              <w:shd w:val="clear" w:color="auto" w:fill="FFFFFF"/>
            </w:pPr>
            <w:r w:rsidRPr="00DD499C">
              <w:rPr>
                <w:sz w:val="22"/>
                <w:szCs w:val="22"/>
              </w:rPr>
              <w:t>Крышка: Нет</w:t>
            </w:r>
          </w:p>
          <w:p w:rsidR="00715830" w:rsidRPr="00DD499C" w:rsidRDefault="00715830" w:rsidP="00944D35">
            <w:pPr>
              <w:shd w:val="clear" w:color="auto" w:fill="FFFFFF"/>
            </w:pPr>
            <w:r w:rsidRPr="00DD499C">
              <w:rPr>
                <w:sz w:val="22"/>
                <w:szCs w:val="22"/>
              </w:rPr>
              <w:t>Назначение: для типирования групп крови</w:t>
            </w:r>
          </w:p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</w:rPr>
            </w:pPr>
            <w:r w:rsidRPr="00DD499C">
              <w:rPr>
                <w:sz w:val="22"/>
                <w:szCs w:val="22"/>
              </w:rPr>
              <w:t>Прозрачность: Да</w:t>
            </w:r>
          </w:p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  <w:u w:val="single"/>
              </w:rPr>
            </w:pPr>
            <w:r w:rsidRPr="00DD499C">
              <w:rPr>
                <w:bCs/>
                <w:color w:val="000000"/>
                <w:sz w:val="22"/>
                <w:szCs w:val="22"/>
                <w:u w:val="single"/>
              </w:rPr>
              <w:t>Дополнительные характеристики:</w:t>
            </w:r>
          </w:p>
          <w:p w:rsidR="00715830" w:rsidRPr="00DD499C" w:rsidRDefault="00715830" w:rsidP="00944D35">
            <w:pPr>
              <w:rPr>
                <w:color w:val="000000"/>
              </w:rPr>
            </w:pPr>
            <w:r w:rsidRPr="00DD499C">
              <w:rPr>
                <w:color w:val="000000"/>
                <w:sz w:val="22"/>
                <w:szCs w:val="22"/>
              </w:rPr>
              <w:t>Планшеты д</w:t>
            </w:r>
            <w:r w:rsidR="008D177A">
              <w:rPr>
                <w:color w:val="000000"/>
                <w:sz w:val="22"/>
                <w:szCs w:val="22"/>
              </w:rPr>
              <w:t>ля иммуносерологических реакций: соответствие</w:t>
            </w:r>
          </w:p>
        </w:tc>
        <w:tc>
          <w:tcPr>
            <w:tcW w:w="1417" w:type="dxa"/>
            <w:vAlign w:val="center"/>
          </w:tcPr>
          <w:p w:rsidR="00715830" w:rsidRPr="00DD499C" w:rsidRDefault="00715830" w:rsidP="00944D35">
            <w:pPr>
              <w:jc w:val="center"/>
            </w:pPr>
            <w:r w:rsidRPr="00DD499C">
              <w:rPr>
                <w:sz w:val="22"/>
                <w:szCs w:val="22"/>
              </w:rPr>
              <w:t>штука</w:t>
            </w:r>
          </w:p>
        </w:tc>
        <w:tc>
          <w:tcPr>
            <w:tcW w:w="993" w:type="dxa"/>
            <w:vAlign w:val="center"/>
          </w:tcPr>
          <w:p w:rsidR="00715830" w:rsidRPr="00DD499C" w:rsidRDefault="008D177A" w:rsidP="00944D35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715830" w:rsidRPr="00DD499C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275" w:type="dxa"/>
          </w:tcPr>
          <w:p w:rsidR="00715830" w:rsidRPr="00DD499C" w:rsidRDefault="00715830" w:rsidP="00944D35">
            <w:pPr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715830" w:rsidRPr="00DD499C" w:rsidRDefault="00715830" w:rsidP="00944D35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715830" w:rsidRPr="00DD499C" w:rsidRDefault="00715830" w:rsidP="00944D35">
            <w:pPr>
              <w:jc w:val="center"/>
              <w:rPr>
                <w:rFonts w:eastAsiaTheme="minorEastAsia"/>
              </w:rPr>
            </w:pPr>
          </w:p>
        </w:tc>
        <w:tc>
          <w:tcPr>
            <w:tcW w:w="1548" w:type="dxa"/>
          </w:tcPr>
          <w:p w:rsidR="00715830" w:rsidRPr="00DD499C" w:rsidRDefault="00715830" w:rsidP="00944D35">
            <w:pPr>
              <w:jc w:val="center"/>
            </w:pPr>
          </w:p>
        </w:tc>
      </w:tr>
      <w:tr w:rsidR="00715830" w:rsidRPr="00DD499C" w:rsidTr="00944D35">
        <w:trPr>
          <w:trHeight w:val="617"/>
          <w:jc w:val="center"/>
        </w:trPr>
        <w:tc>
          <w:tcPr>
            <w:tcW w:w="446" w:type="dxa"/>
          </w:tcPr>
          <w:p w:rsidR="00715830" w:rsidRPr="00DD499C" w:rsidRDefault="00715830" w:rsidP="00944D35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30" w:rsidRPr="00DD499C" w:rsidRDefault="00715830" w:rsidP="00944D35">
            <w:pPr>
              <w:rPr>
                <w:rStyle w:val="sectioninfo"/>
              </w:rPr>
            </w:pPr>
            <w:r w:rsidRPr="00DD499C">
              <w:rPr>
                <w:rStyle w:val="sectioninfo"/>
                <w:sz w:val="22"/>
                <w:szCs w:val="22"/>
              </w:rPr>
              <w:t>Планшет для лабораторных исследований общего назначения</w:t>
            </w:r>
          </w:p>
          <w:p w:rsidR="00715830" w:rsidRPr="00DD499C" w:rsidRDefault="00715830" w:rsidP="00944D35">
            <w:pPr>
              <w:rPr>
                <w:rStyle w:val="sectioninfo"/>
              </w:rPr>
            </w:pPr>
          </w:p>
          <w:p w:rsidR="00715830" w:rsidRPr="00DD499C" w:rsidRDefault="0019356D" w:rsidP="00944D35">
            <w:pPr>
              <w:rPr>
                <w:i/>
                <w:iCs/>
                <w:highlight w:val="yellow"/>
                <w:lang w:eastAsia="en-US"/>
              </w:rPr>
            </w:pPr>
            <w:r>
              <w:rPr>
                <w:rStyle w:val="sectioninfo"/>
                <w:sz w:val="22"/>
                <w:szCs w:val="22"/>
              </w:rPr>
              <w:t>КТРУ: 32.50.50.000-</w:t>
            </w:r>
            <w:r>
              <w:rPr>
                <w:rStyle w:val="sectioninfo"/>
                <w:sz w:val="22"/>
                <w:szCs w:val="22"/>
              </w:rPr>
              <w:lastRenderedPageBreak/>
              <w:t>00001731</w:t>
            </w:r>
          </w:p>
          <w:p w:rsidR="00715830" w:rsidRPr="00DD499C" w:rsidRDefault="00715830" w:rsidP="00944D35">
            <w:pPr>
              <w:rPr>
                <w:i/>
                <w:iCs/>
                <w:highlight w:val="yellow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  <w:u w:val="single"/>
              </w:rPr>
            </w:pPr>
            <w:r w:rsidRPr="00DD499C">
              <w:rPr>
                <w:bCs/>
                <w:color w:val="000000"/>
                <w:sz w:val="22"/>
                <w:szCs w:val="22"/>
                <w:u w:val="single"/>
              </w:rPr>
              <w:lastRenderedPageBreak/>
              <w:t>Описание по КТРУ:</w:t>
            </w:r>
          </w:p>
          <w:p w:rsidR="00715830" w:rsidRPr="00DD499C" w:rsidRDefault="008D177A" w:rsidP="00944D35">
            <w:pPr>
              <w:shd w:val="clear" w:color="auto" w:fill="FFFFFF"/>
              <w:rPr>
                <w:bCs/>
                <w:color w:val="000000"/>
              </w:rPr>
            </w:pPr>
            <w:r w:rsidRPr="008D177A">
              <w:rPr>
                <w:sz w:val="22"/>
                <w:szCs w:val="22"/>
              </w:rPr>
              <w:t xml:space="preserve">Планшет с множеством ячеек, предназначенный для помещения растворов, буферов и других материалов в тестах для in vitro диагностики, проводимых на лабораторном анализаторе. Ячейки могут также применяться для внесения и смешивания реагентов в реакциях, </w:t>
            </w:r>
            <w:r w:rsidRPr="008D177A">
              <w:rPr>
                <w:sz w:val="22"/>
                <w:szCs w:val="22"/>
              </w:rPr>
              <w:lastRenderedPageBreak/>
              <w:t>проводимых непосредственно в анализаторе. Планшет обычно изготавливается из пластика (например, полипропилена) и используется с ручными или автоматическими инструментами регулирования подачи жидкости или анализаторами. Это изделие одноразового использования.</w:t>
            </w:r>
          </w:p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  <w:u w:val="single"/>
              </w:rPr>
            </w:pPr>
            <w:r w:rsidRPr="00DD499C">
              <w:rPr>
                <w:bCs/>
                <w:color w:val="000000"/>
                <w:sz w:val="22"/>
                <w:szCs w:val="22"/>
                <w:u w:val="single"/>
              </w:rPr>
              <w:t>Характеристики по КТРУ:</w:t>
            </w:r>
          </w:p>
          <w:p w:rsidR="00715830" w:rsidRPr="00DD499C" w:rsidRDefault="00715830" w:rsidP="00944D35">
            <w:pPr>
              <w:shd w:val="clear" w:color="auto" w:fill="FFFFFF"/>
            </w:pPr>
            <w:r w:rsidRPr="00DD499C">
              <w:rPr>
                <w:sz w:val="22"/>
                <w:szCs w:val="22"/>
              </w:rPr>
              <w:t xml:space="preserve">Количество лунок: 42 </w:t>
            </w:r>
            <w:r w:rsidRPr="008D177A">
              <w:rPr>
                <w:sz w:val="22"/>
                <w:szCs w:val="22"/>
              </w:rPr>
              <w:t>Штука</w:t>
            </w:r>
          </w:p>
          <w:p w:rsidR="00715830" w:rsidRPr="00DD499C" w:rsidRDefault="00715830" w:rsidP="00944D35">
            <w:pPr>
              <w:shd w:val="clear" w:color="auto" w:fill="FFFFFF"/>
            </w:pPr>
            <w:r w:rsidRPr="00DD499C">
              <w:rPr>
                <w:sz w:val="22"/>
                <w:szCs w:val="22"/>
              </w:rPr>
              <w:t>Крышка: Нет</w:t>
            </w:r>
          </w:p>
          <w:p w:rsidR="00715830" w:rsidRPr="00DD499C" w:rsidRDefault="00715830" w:rsidP="00944D35">
            <w:pPr>
              <w:shd w:val="clear" w:color="auto" w:fill="FFFFFF"/>
            </w:pPr>
            <w:r w:rsidRPr="00DD499C">
              <w:rPr>
                <w:sz w:val="22"/>
                <w:szCs w:val="22"/>
              </w:rPr>
              <w:t>Назначение: для типирования групп крови</w:t>
            </w:r>
          </w:p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</w:rPr>
            </w:pPr>
            <w:r w:rsidRPr="00DD499C">
              <w:rPr>
                <w:sz w:val="22"/>
                <w:szCs w:val="22"/>
              </w:rPr>
              <w:t>Прозрачность: Нет</w:t>
            </w:r>
          </w:p>
          <w:p w:rsidR="00715830" w:rsidRPr="00DD499C" w:rsidRDefault="00715830" w:rsidP="00944D35">
            <w:pPr>
              <w:shd w:val="clear" w:color="auto" w:fill="FFFFFF"/>
              <w:rPr>
                <w:bCs/>
                <w:color w:val="000000"/>
                <w:u w:val="single"/>
              </w:rPr>
            </w:pPr>
            <w:r w:rsidRPr="00DD499C">
              <w:rPr>
                <w:bCs/>
                <w:color w:val="000000"/>
                <w:sz w:val="22"/>
                <w:szCs w:val="22"/>
                <w:u w:val="single"/>
              </w:rPr>
              <w:t>Дополнительные характеристики:</w:t>
            </w:r>
          </w:p>
          <w:p w:rsidR="008D177A" w:rsidRDefault="00715830" w:rsidP="00944D35">
            <w:pPr>
              <w:rPr>
                <w:bCs/>
                <w:color w:val="000000"/>
              </w:rPr>
            </w:pPr>
            <w:r w:rsidRPr="00DD499C">
              <w:rPr>
                <w:bCs/>
                <w:color w:val="000000"/>
                <w:sz w:val="22"/>
                <w:szCs w:val="22"/>
              </w:rPr>
              <w:t>Планшеты д</w:t>
            </w:r>
            <w:r w:rsidR="008D177A">
              <w:rPr>
                <w:bCs/>
                <w:color w:val="000000"/>
                <w:sz w:val="22"/>
                <w:szCs w:val="22"/>
              </w:rPr>
              <w:t>ля иммуносерологических реакций: соответствие</w:t>
            </w:r>
          </w:p>
          <w:p w:rsidR="008D177A" w:rsidRDefault="008D177A" w:rsidP="00944D35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Цвет изделия: белый</w:t>
            </w:r>
          </w:p>
          <w:p w:rsidR="00715830" w:rsidRPr="008D177A" w:rsidRDefault="00715830" w:rsidP="00944D35">
            <w:pPr>
              <w:rPr>
                <w:bCs/>
                <w:color w:val="000000"/>
              </w:rPr>
            </w:pPr>
            <w:r w:rsidRPr="00DD499C">
              <w:rPr>
                <w:bCs/>
                <w:color w:val="000000"/>
                <w:sz w:val="22"/>
                <w:szCs w:val="22"/>
              </w:rPr>
              <w:t>Изделие многократного использования</w:t>
            </w:r>
            <w:r w:rsidR="008D177A">
              <w:rPr>
                <w:bCs/>
                <w:color w:val="000000"/>
                <w:sz w:val="22"/>
                <w:szCs w:val="22"/>
              </w:rPr>
              <w:t>: соответствие</w:t>
            </w:r>
          </w:p>
        </w:tc>
        <w:tc>
          <w:tcPr>
            <w:tcW w:w="1417" w:type="dxa"/>
            <w:vAlign w:val="center"/>
          </w:tcPr>
          <w:p w:rsidR="00715830" w:rsidRPr="00DD499C" w:rsidRDefault="00715830" w:rsidP="00944D35">
            <w:pPr>
              <w:jc w:val="center"/>
            </w:pPr>
            <w:r w:rsidRPr="00DD499C">
              <w:rPr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993" w:type="dxa"/>
            <w:vAlign w:val="center"/>
          </w:tcPr>
          <w:p w:rsidR="00715830" w:rsidRPr="00DD499C" w:rsidRDefault="008D177A" w:rsidP="00944D35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75" w:type="dxa"/>
          </w:tcPr>
          <w:p w:rsidR="00715830" w:rsidRPr="00DD499C" w:rsidRDefault="00715830" w:rsidP="00944D35">
            <w:pPr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715830" w:rsidRPr="00DD499C" w:rsidRDefault="00715830" w:rsidP="00944D35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715830" w:rsidRPr="00DD499C" w:rsidRDefault="00715830" w:rsidP="00944D35">
            <w:pPr>
              <w:jc w:val="center"/>
              <w:rPr>
                <w:rFonts w:eastAsiaTheme="minorEastAsia"/>
              </w:rPr>
            </w:pPr>
          </w:p>
        </w:tc>
        <w:tc>
          <w:tcPr>
            <w:tcW w:w="1548" w:type="dxa"/>
          </w:tcPr>
          <w:p w:rsidR="00715830" w:rsidRPr="00DD499C" w:rsidRDefault="00715830" w:rsidP="00944D35">
            <w:pPr>
              <w:jc w:val="center"/>
            </w:pPr>
          </w:p>
        </w:tc>
      </w:tr>
    </w:tbl>
    <w:p w:rsidR="006118B7" w:rsidRPr="00E8251C" w:rsidRDefault="006118B7" w:rsidP="006118B7">
      <w:pPr>
        <w:ind w:firstLine="284"/>
        <w:jc w:val="both"/>
        <w:rPr>
          <w:b/>
        </w:rPr>
      </w:pPr>
    </w:p>
    <w:p w:rsidR="006118B7" w:rsidRPr="00E8251C" w:rsidRDefault="006118B7" w:rsidP="00BB78D5">
      <w:pPr>
        <w:spacing w:line="276" w:lineRule="auto"/>
        <w:ind w:firstLine="567"/>
        <w:jc w:val="both"/>
      </w:pPr>
      <w:r w:rsidRPr="00E8251C">
        <w:rPr>
          <w:b/>
        </w:rPr>
        <w:t xml:space="preserve">Наличие документов: </w:t>
      </w:r>
      <w:r w:rsidRPr="00E8251C">
        <w:t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6118B7" w:rsidRPr="00E8251C" w:rsidRDefault="006118B7" w:rsidP="006118B7">
      <w:pPr>
        <w:ind w:firstLine="284"/>
        <w:jc w:val="both"/>
        <w:rPr>
          <w:b/>
        </w:rPr>
      </w:pPr>
    </w:p>
    <w:p w:rsidR="00BB78D5" w:rsidRPr="001C34F4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BDE">
        <w:rPr>
          <w:rFonts w:ascii="Times New Roman" w:hAnsi="Times New Roman" w:cs="Times New Roman"/>
          <w:b/>
          <w:bCs/>
          <w:sz w:val="24"/>
          <w:szCs w:val="24"/>
        </w:rPr>
        <w:t xml:space="preserve">Срок поставки товаров: </w:t>
      </w:r>
      <w:r w:rsidR="001C34F4" w:rsidRPr="001C34F4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 w:rsidR="00715830">
        <w:rPr>
          <w:rFonts w:ascii="Times New Roman" w:hAnsi="Times New Roman" w:cs="Times New Roman"/>
          <w:bCs/>
          <w:sz w:val="24"/>
          <w:szCs w:val="24"/>
        </w:rPr>
        <w:t>10</w:t>
      </w:r>
      <w:r w:rsidR="001C34F4" w:rsidRPr="001C34F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15830">
        <w:rPr>
          <w:rFonts w:ascii="Times New Roman" w:hAnsi="Times New Roman" w:cs="Times New Roman"/>
          <w:bCs/>
          <w:sz w:val="24"/>
          <w:szCs w:val="24"/>
        </w:rPr>
        <w:t>Десяти</w:t>
      </w:r>
      <w:r w:rsidR="001C34F4" w:rsidRPr="001C34F4">
        <w:rPr>
          <w:rFonts w:ascii="Times New Roman" w:hAnsi="Times New Roman" w:cs="Times New Roman"/>
          <w:bCs/>
          <w:sz w:val="24"/>
          <w:szCs w:val="24"/>
        </w:rPr>
        <w:t>) рабочих дней с даты подписания контракта.</w:t>
      </w:r>
    </w:p>
    <w:p w:rsidR="00BB78D5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78D5" w:rsidRPr="00DA04BF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BDE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товаров:</w:t>
      </w:r>
      <w:r w:rsidRPr="00B97B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A04BF">
        <w:rPr>
          <w:rFonts w:ascii="Times New Roman" w:hAnsi="Times New Roman" w:cs="Times New Roman"/>
          <w:color w:val="000000" w:themeColor="text1"/>
          <w:sz w:val="24"/>
          <w:szCs w:val="24"/>
        </w:rPr>
        <w:t>Россия, 123182, г. Москва, ул. Щукинская, д.</w:t>
      </w:r>
      <w:r w:rsidR="001C3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4BF">
        <w:rPr>
          <w:rFonts w:ascii="Times New Roman" w:hAnsi="Times New Roman" w:cs="Times New Roman"/>
          <w:color w:val="000000" w:themeColor="text1"/>
          <w:sz w:val="24"/>
          <w:szCs w:val="24"/>
        </w:rPr>
        <w:t>6, к</w:t>
      </w:r>
      <w:r w:rsidR="001C34F4">
        <w:rPr>
          <w:rFonts w:ascii="Times New Roman" w:hAnsi="Times New Roman" w:cs="Times New Roman"/>
          <w:color w:val="000000" w:themeColor="text1"/>
          <w:sz w:val="24"/>
          <w:szCs w:val="24"/>
        </w:rPr>
        <w:t>орп</w:t>
      </w:r>
      <w:r w:rsidRPr="00DA04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3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4B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:rsidR="00BB78D5" w:rsidRPr="00DA04BF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DA04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78D5" w:rsidRDefault="00BB78D5" w:rsidP="00BB78D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7BDE">
        <w:rPr>
          <w:rFonts w:ascii="Times New Roman" w:hAnsi="Times New Roman" w:cs="Times New Roman"/>
          <w:b/>
          <w:bCs/>
          <w:sz w:val="24"/>
          <w:szCs w:val="24"/>
        </w:rPr>
        <w:t>Срок годности:</w:t>
      </w:r>
      <w:r w:rsidRPr="00B97BDE">
        <w:rPr>
          <w:rFonts w:ascii="Times New Roman" w:hAnsi="Times New Roman" w:cs="Times New Roman"/>
          <w:sz w:val="24"/>
          <w:szCs w:val="24"/>
        </w:rPr>
        <w:t xml:space="preserve"> Срок годности на момент поставки должен составлять не менее 12 (двенадцати) месяцев до окончания срока годности, установленного производителем.*</w:t>
      </w:r>
    </w:p>
    <w:p w:rsidR="00BB78D5" w:rsidRPr="001C34F4" w:rsidRDefault="00BB78D5" w:rsidP="00BB78D5">
      <w:pPr>
        <w:pStyle w:val="a5"/>
        <w:ind w:left="0" w:right="-141"/>
        <w:rPr>
          <w:rFonts w:ascii="Times New Roman" w:hAnsi="Times New Roman"/>
          <w:b/>
          <w:i/>
        </w:rPr>
      </w:pPr>
      <w:r w:rsidRPr="001C34F4">
        <w:rPr>
          <w:rFonts w:ascii="Times New Roman" w:eastAsiaTheme="minorEastAsia" w:hAnsi="Times New Roman"/>
          <w:i/>
          <w:sz w:val="24"/>
          <w:szCs w:val="24"/>
          <w:lang w:eastAsia="ru-RU"/>
        </w:rPr>
        <w:t>* - значение параметра не требует конкретизации</w:t>
      </w:r>
      <w:r w:rsidR="001C34F4" w:rsidRPr="001C34F4">
        <w:rPr>
          <w:rFonts w:ascii="Times New Roman" w:eastAsiaTheme="minorEastAsia" w:hAnsi="Times New Roman"/>
          <w:i/>
          <w:sz w:val="24"/>
          <w:szCs w:val="24"/>
          <w:lang w:eastAsia="ru-RU"/>
        </w:rPr>
        <w:t>.</w:t>
      </w:r>
    </w:p>
    <w:p w:rsidR="00BB78D5" w:rsidRPr="00B97BDE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8B7" w:rsidRPr="00E8251C" w:rsidRDefault="006118B7" w:rsidP="006118B7">
      <w:pPr>
        <w:pStyle w:val="ConsPlusNormal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118B7" w:rsidRPr="00E8251C" w:rsidSect="00F03724">
      <w:pgSz w:w="16838" w:h="11906" w:orient="landscape" w:code="9"/>
      <w:pgMar w:top="1134" w:right="1134" w:bottom="567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575" w:rsidRDefault="00CC0575" w:rsidP="00FB57F3">
      <w:r>
        <w:separator/>
      </w:r>
    </w:p>
  </w:endnote>
  <w:endnote w:type="continuationSeparator" w:id="0">
    <w:p w:rsidR="00CC0575" w:rsidRDefault="00CC0575" w:rsidP="00FB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575" w:rsidRDefault="00CC0575" w:rsidP="00FB57F3">
      <w:r>
        <w:separator/>
      </w:r>
    </w:p>
  </w:footnote>
  <w:footnote w:type="continuationSeparator" w:id="0">
    <w:p w:rsidR="00CC0575" w:rsidRDefault="00CC0575" w:rsidP="00FB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E9A"/>
    <w:rsid w:val="000005B5"/>
    <w:rsid w:val="00000A18"/>
    <w:rsid w:val="000013FD"/>
    <w:rsid w:val="000018F0"/>
    <w:rsid w:val="00002C89"/>
    <w:rsid w:val="000036AB"/>
    <w:rsid w:val="000041ED"/>
    <w:rsid w:val="00004580"/>
    <w:rsid w:val="000062A2"/>
    <w:rsid w:val="00006472"/>
    <w:rsid w:val="00007601"/>
    <w:rsid w:val="00007BAA"/>
    <w:rsid w:val="0001173C"/>
    <w:rsid w:val="0001176F"/>
    <w:rsid w:val="000120E8"/>
    <w:rsid w:val="00012AE9"/>
    <w:rsid w:val="00013A1D"/>
    <w:rsid w:val="0001463E"/>
    <w:rsid w:val="00014CD9"/>
    <w:rsid w:val="000150AC"/>
    <w:rsid w:val="00016A5F"/>
    <w:rsid w:val="00020ADD"/>
    <w:rsid w:val="00022D52"/>
    <w:rsid w:val="00022EB1"/>
    <w:rsid w:val="000231F6"/>
    <w:rsid w:val="0002334B"/>
    <w:rsid w:val="000247B5"/>
    <w:rsid w:val="00026ADD"/>
    <w:rsid w:val="00026D15"/>
    <w:rsid w:val="000301D7"/>
    <w:rsid w:val="0003076E"/>
    <w:rsid w:val="0003197A"/>
    <w:rsid w:val="000325C4"/>
    <w:rsid w:val="000334C4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2EC2"/>
    <w:rsid w:val="00043087"/>
    <w:rsid w:val="0004335D"/>
    <w:rsid w:val="00043780"/>
    <w:rsid w:val="00043E50"/>
    <w:rsid w:val="00044888"/>
    <w:rsid w:val="000473F6"/>
    <w:rsid w:val="000475B5"/>
    <w:rsid w:val="00047A17"/>
    <w:rsid w:val="00051829"/>
    <w:rsid w:val="00051E57"/>
    <w:rsid w:val="0005210A"/>
    <w:rsid w:val="000527D8"/>
    <w:rsid w:val="00053541"/>
    <w:rsid w:val="00053986"/>
    <w:rsid w:val="00053D16"/>
    <w:rsid w:val="00055A04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56EB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4304"/>
    <w:rsid w:val="00094911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01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47E5"/>
    <w:rsid w:val="001251C6"/>
    <w:rsid w:val="001256A8"/>
    <w:rsid w:val="00125CA5"/>
    <w:rsid w:val="00126A77"/>
    <w:rsid w:val="00131D7D"/>
    <w:rsid w:val="00131EF3"/>
    <w:rsid w:val="0013201C"/>
    <w:rsid w:val="001320FA"/>
    <w:rsid w:val="00132DC0"/>
    <w:rsid w:val="00133215"/>
    <w:rsid w:val="001343A2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825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4A2"/>
    <w:rsid w:val="001805F6"/>
    <w:rsid w:val="00181044"/>
    <w:rsid w:val="00181249"/>
    <w:rsid w:val="00181812"/>
    <w:rsid w:val="00181A50"/>
    <w:rsid w:val="00181F34"/>
    <w:rsid w:val="001821DF"/>
    <w:rsid w:val="00182BAB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30B"/>
    <w:rsid w:val="00192729"/>
    <w:rsid w:val="0019273A"/>
    <w:rsid w:val="0019356D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4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0EF"/>
    <w:rsid w:val="001D562E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36BD"/>
    <w:rsid w:val="0026381A"/>
    <w:rsid w:val="00263C4D"/>
    <w:rsid w:val="0026509B"/>
    <w:rsid w:val="0026627C"/>
    <w:rsid w:val="00266DC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4636"/>
    <w:rsid w:val="002848AD"/>
    <w:rsid w:val="00284DDC"/>
    <w:rsid w:val="002852EF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3CF"/>
    <w:rsid w:val="002A2DEB"/>
    <w:rsid w:val="002A2EAC"/>
    <w:rsid w:val="002A34DC"/>
    <w:rsid w:val="002A3612"/>
    <w:rsid w:val="002A4116"/>
    <w:rsid w:val="002A4AD3"/>
    <w:rsid w:val="002A6458"/>
    <w:rsid w:val="002A7B33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5441"/>
    <w:rsid w:val="002C61B4"/>
    <w:rsid w:val="002C6449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E77A7"/>
    <w:rsid w:val="002F01A7"/>
    <w:rsid w:val="002F2526"/>
    <w:rsid w:val="002F2532"/>
    <w:rsid w:val="002F2EAB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34C8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37BA2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7727"/>
    <w:rsid w:val="0040778C"/>
    <w:rsid w:val="00407A33"/>
    <w:rsid w:val="00410B45"/>
    <w:rsid w:val="00410E66"/>
    <w:rsid w:val="00413CC9"/>
    <w:rsid w:val="0041496C"/>
    <w:rsid w:val="00414BE6"/>
    <w:rsid w:val="0041532D"/>
    <w:rsid w:val="00415772"/>
    <w:rsid w:val="00417171"/>
    <w:rsid w:val="00417822"/>
    <w:rsid w:val="00420E80"/>
    <w:rsid w:val="00422175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2C8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AD3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7E4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1C7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39A2"/>
    <w:rsid w:val="005239CA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3D0C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6F08"/>
    <w:rsid w:val="005F7BEB"/>
    <w:rsid w:val="00601067"/>
    <w:rsid w:val="0060188C"/>
    <w:rsid w:val="00602D7B"/>
    <w:rsid w:val="0060418B"/>
    <w:rsid w:val="0060433C"/>
    <w:rsid w:val="0060448A"/>
    <w:rsid w:val="00604F64"/>
    <w:rsid w:val="0060505A"/>
    <w:rsid w:val="00605D5F"/>
    <w:rsid w:val="00606933"/>
    <w:rsid w:val="00606A93"/>
    <w:rsid w:val="00610239"/>
    <w:rsid w:val="006118B7"/>
    <w:rsid w:val="00611EBE"/>
    <w:rsid w:val="006136E0"/>
    <w:rsid w:val="00613776"/>
    <w:rsid w:val="006138B6"/>
    <w:rsid w:val="00613A5C"/>
    <w:rsid w:val="00614749"/>
    <w:rsid w:val="0061590D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4E6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592"/>
    <w:rsid w:val="0066402C"/>
    <w:rsid w:val="006642FD"/>
    <w:rsid w:val="00664CEE"/>
    <w:rsid w:val="006651A4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90522"/>
    <w:rsid w:val="006916D5"/>
    <w:rsid w:val="00691BC5"/>
    <w:rsid w:val="00691BC6"/>
    <w:rsid w:val="00692E16"/>
    <w:rsid w:val="006930F5"/>
    <w:rsid w:val="006935AE"/>
    <w:rsid w:val="006951FD"/>
    <w:rsid w:val="006952E1"/>
    <w:rsid w:val="00695D64"/>
    <w:rsid w:val="00695E4D"/>
    <w:rsid w:val="00696700"/>
    <w:rsid w:val="006A1732"/>
    <w:rsid w:val="006A3A64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00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3AD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63A"/>
    <w:rsid w:val="007057BD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5830"/>
    <w:rsid w:val="0071740A"/>
    <w:rsid w:val="00717722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87F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654B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443D"/>
    <w:rsid w:val="007954FF"/>
    <w:rsid w:val="00796DA1"/>
    <w:rsid w:val="00797D53"/>
    <w:rsid w:val="007A04FB"/>
    <w:rsid w:val="007A065C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7427"/>
    <w:rsid w:val="007B79C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388A"/>
    <w:rsid w:val="0080451B"/>
    <w:rsid w:val="00807102"/>
    <w:rsid w:val="0080726C"/>
    <w:rsid w:val="0080734D"/>
    <w:rsid w:val="00810226"/>
    <w:rsid w:val="00810E94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6BBA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32D"/>
    <w:rsid w:val="00866522"/>
    <w:rsid w:val="00866E46"/>
    <w:rsid w:val="008677C3"/>
    <w:rsid w:val="0087286D"/>
    <w:rsid w:val="008729C4"/>
    <w:rsid w:val="00872B14"/>
    <w:rsid w:val="0087413A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53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741"/>
    <w:rsid w:val="00885EFF"/>
    <w:rsid w:val="008862C2"/>
    <w:rsid w:val="0088637B"/>
    <w:rsid w:val="00887065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51E0"/>
    <w:rsid w:val="008C6F58"/>
    <w:rsid w:val="008C7EC4"/>
    <w:rsid w:val="008D0E3C"/>
    <w:rsid w:val="008D0F82"/>
    <w:rsid w:val="008D177A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E6C38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5068"/>
    <w:rsid w:val="0090584E"/>
    <w:rsid w:val="009063C7"/>
    <w:rsid w:val="00906C01"/>
    <w:rsid w:val="00906E7B"/>
    <w:rsid w:val="00907343"/>
    <w:rsid w:val="00907445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64C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39E4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498B"/>
    <w:rsid w:val="00965282"/>
    <w:rsid w:val="0096555C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C0352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59A3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797C"/>
    <w:rsid w:val="00A110AB"/>
    <w:rsid w:val="00A11769"/>
    <w:rsid w:val="00A11CC1"/>
    <w:rsid w:val="00A14463"/>
    <w:rsid w:val="00A14920"/>
    <w:rsid w:val="00A14955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1F98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4C3D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E45"/>
    <w:rsid w:val="00B04A82"/>
    <w:rsid w:val="00B05BB0"/>
    <w:rsid w:val="00B07ADA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30F"/>
    <w:rsid w:val="00B60395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5E5"/>
    <w:rsid w:val="00B80A00"/>
    <w:rsid w:val="00B82122"/>
    <w:rsid w:val="00B83662"/>
    <w:rsid w:val="00B83BE3"/>
    <w:rsid w:val="00B83FE1"/>
    <w:rsid w:val="00B84122"/>
    <w:rsid w:val="00B8474F"/>
    <w:rsid w:val="00B84947"/>
    <w:rsid w:val="00B85F8A"/>
    <w:rsid w:val="00B8670F"/>
    <w:rsid w:val="00B869A4"/>
    <w:rsid w:val="00B86B3E"/>
    <w:rsid w:val="00B86EAE"/>
    <w:rsid w:val="00B87085"/>
    <w:rsid w:val="00B875D6"/>
    <w:rsid w:val="00B879C2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B78D5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508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604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575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6C6A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550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77970"/>
    <w:rsid w:val="00D80D21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E9C"/>
    <w:rsid w:val="00DC7EE9"/>
    <w:rsid w:val="00DD0C27"/>
    <w:rsid w:val="00DD2691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D6E"/>
    <w:rsid w:val="00E0574D"/>
    <w:rsid w:val="00E0607F"/>
    <w:rsid w:val="00E06216"/>
    <w:rsid w:val="00E073FF"/>
    <w:rsid w:val="00E109CC"/>
    <w:rsid w:val="00E1176E"/>
    <w:rsid w:val="00E1440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87B"/>
    <w:rsid w:val="00E365B3"/>
    <w:rsid w:val="00E372C1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F4D"/>
    <w:rsid w:val="00E768FF"/>
    <w:rsid w:val="00E772B4"/>
    <w:rsid w:val="00E77874"/>
    <w:rsid w:val="00E8007D"/>
    <w:rsid w:val="00E802B4"/>
    <w:rsid w:val="00E8042B"/>
    <w:rsid w:val="00E8251C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020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287F"/>
    <w:rsid w:val="00EE4C87"/>
    <w:rsid w:val="00EE54A5"/>
    <w:rsid w:val="00EF1897"/>
    <w:rsid w:val="00EF2523"/>
    <w:rsid w:val="00EF26EF"/>
    <w:rsid w:val="00EF2BE6"/>
    <w:rsid w:val="00EF3741"/>
    <w:rsid w:val="00EF3D2E"/>
    <w:rsid w:val="00EF44D1"/>
    <w:rsid w:val="00EF46D7"/>
    <w:rsid w:val="00EF504A"/>
    <w:rsid w:val="00EF620E"/>
    <w:rsid w:val="00EF69F4"/>
    <w:rsid w:val="00EF7303"/>
    <w:rsid w:val="00EF7315"/>
    <w:rsid w:val="00F000D5"/>
    <w:rsid w:val="00F003FE"/>
    <w:rsid w:val="00F00B94"/>
    <w:rsid w:val="00F01881"/>
    <w:rsid w:val="00F0286D"/>
    <w:rsid w:val="00F03724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2665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4E1"/>
    <w:rsid w:val="00F44F7A"/>
    <w:rsid w:val="00F44FA5"/>
    <w:rsid w:val="00F459F4"/>
    <w:rsid w:val="00F45BF7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7F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5F918F-5287-43CD-90B2-70EFBD45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9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">
    <w:name w:val="Основной текст_"/>
    <w:link w:val="8"/>
    <w:rsid w:val="00D77970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D77970"/>
    <w:pPr>
      <w:widowControl w:val="0"/>
      <w:shd w:val="clear" w:color="auto" w:fill="FFFFFF"/>
      <w:spacing w:before="60" w:after="60" w:line="0" w:lineRule="atLeast"/>
      <w:ind w:hanging="15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F037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F03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F037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715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BF7FE-D9AD-456C-9D4D-E36D9CE0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7</cp:revision>
  <cp:lastPrinted>2026-07-15T09:38:00Z</cp:lastPrinted>
  <dcterms:created xsi:type="dcterms:W3CDTF">2025-02-13T09:32:00Z</dcterms:created>
  <dcterms:modified xsi:type="dcterms:W3CDTF">2026-07-15T09:46:00Z</dcterms:modified>
</cp:coreProperties>
</file>