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2B8" w:rsidRPr="00332615" w:rsidRDefault="00D612B8">
      <w:pPr>
        <w:rPr>
          <w:b/>
        </w:rPr>
      </w:pPr>
    </w:p>
    <w:p w:rsidR="00D612B8" w:rsidRPr="00332615" w:rsidRDefault="00D612B8">
      <w:pPr>
        <w:pStyle w:val="4"/>
        <w:keepNext w:val="0"/>
        <w:widowControl w:val="0"/>
        <w:tabs>
          <w:tab w:val="left" w:pos="3402"/>
        </w:tabs>
        <w:spacing w:before="0" w:after="0"/>
        <w:jc w:val="center"/>
        <w:rPr>
          <w:rFonts w:ascii="Times New Roman" w:hAnsi="Times New Roman"/>
          <w:b/>
          <w:szCs w:val="24"/>
        </w:rPr>
      </w:pPr>
      <w:r w:rsidRPr="00332615">
        <w:rPr>
          <w:rFonts w:ascii="Times New Roman" w:hAnsi="Times New Roman"/>
          <w:b/>
          <w:bCs/>
          <w:kern w:val="32"/>
          <w:szCs w:val="24"/>
          <w:lang w:val="ru-RU"/>
        </w:rPr>
        <w:t xml:space="preserve">Договор </w:t>
      </w:r>
      <w:r w:rsidRPr="00332615">
        <w:rPr>
          <w:rFonts w:ascii="Times New Roman" w:hAnsi="Times New Roman"/>
          <w:b/>
          <w:bCs/>
          <w:kern w:val="32"/>
          <w:szCs w:val="24"/>
        </w:rPr>
        <w:t xml:space="preserve"> №______</w:t>
      </w:r>
    </w:p>
    <w:p w:rsidR="00D612B8" w:rsidRPr="00332615" w:rsidRDefault="00D612B8">
      <w:pPr>
        <w:tabs>
          <w:tab w:val="left" w:pos="0"/>
        </w:tabs>
        <w:jc w:val="center"/>
        <w:rPr>
          <w:b/>
        </w:rPr>
      </w:pPr>
      <w:r w:rsidRPr="00332615">
        <w:rPr>
          <w:b/>
        </w:rPr>
        <w:t xml:space="preserve">на оказание услуг по проведению ремонта автомобиля </w:t>
      </w:r>
    </w:p>
    <w:p w:rsidR="00D612B8" w:rsidRPr="00332615" w:rsidRDefault="00D612B8">
      <w:pPr>
        <w:tabs>
          <w:tab w:val="left" w:pos="0"/>
        </w:tabs>
        <w:jc w:val="center"/>
        <w:rPr>
          <w:b/>
          <w:lang w:val="en-US"/>
        </w:rPr>
      </w:pPr>
      <w:r w:rsidRPr="00332615">
        <w:rPr>
          <w:b/>
          <w:lang w:val="en-US"/>
        </w:rPr>
        <w:t>LADA Largus O167ET750</w:t>
      </w:r>
    </w:p>
    <w:p w:rsidR="00D612B8" w:rsidRPr="00332615" w:rsidRDefault="00D612B8">
      <w:pPr>
        <w:tabs>
          <w:tab w:val="left" w:pos="0"/>
        </w:tabs>
        <w:jc w:val="center"/>
        <w:rPr>
          <w:b/>
        </w:rPr>
      </w:pPr>
      <w:r w:rsidRPr="00332615">
        <w:rPr>
          <w:b/>
        </w:rPr>
        <w:t>ИКЗ</w:t>
      </w:r>
      <w:r w:rsidR="00DA1C86" w:rsidRPr="00332615">
        <w:rPr>
          <w:b/>
        </w:rPr>
        <w:t>:</w:t>
      </w:r>
      <w:r w:rsidRPr="00332615">
        <w:rPr>
          <w:b/>
        </w:rPr>
        <w:t xml:space="preserve"> </w:t>
      </w:r>
      <w:r w:rsidR="00BA3126" w:rsidRPr="00332615">
        <w:rPr>
          <w:b/>
        </w:rPr>
        <w:t xml:space="preserve">         </w:t>
      </w:r>
    </w:p>
    <w:p w:rsidR="00D612B8" w:rsidRPr="00332615" w:rsidRDefault="00D612B8">
      <w:pPr>
        <w:tabs>
          <w:tab w:val="left" w:pos="0"/>
        </w:tabs>
        <w:jc w:val="cente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16"/>
        <w:gridCol w:w="5196"/>
      </w:tblGrid>
      <w:tr w:rsidR="00D612B8" w:rsidRPr="00332615">
        <w:tc>
          <w:tcPr>
            <w:tcW w:w="4644" w:type="dxa"/>
            <w:tcBorders>
              <w:top w:val="nil"/>
              <w:left w:val="nil"/>
              <w:bottom w:val="nil"/>
              <w:right w:val="nil"/>
            </w:tcBorders>
          </w:tcPr>
          <w:p w:rsidR="00D612B8" w:rsidRPr="00332615" w:rsidRDefault="00D612B8">
            <w:pPr>
              <w:keepLines/>
              <w:spacing w:line="240" w:lineRule="atLeast"/>
              <w:contextualSpacing/>
              <w:rPr>
                <w:kern w:val="20"/>
              </w:rPr>
            </w:pPr>
            <w:r w:rsidRPr="00332615">
              <w:rPr>
                <w:kern w:val="20"/>
              </w:rPr>
              <w:t xml:space="preserve">пос. им. Дзержинского </w:t>
            </w:r>
          </w:p>
        </w:tc>
        <w:tc>
          <w:tcPr>
            <w:tcW w:w="5387" w:type="dxa"/>
            <w:tcBorders>
              <w:top w:val="nil"/>
              <w:left w:val="nil"/>
              <w:bottom w:val="nil"/>
              <w:right w:val="nil"/>
            </w:tcBorders>
          </w:tcPr>
          <w:p w:rsidR="00D612B8" w:rsidRPr="00332615" w:rsidRDefault="00D612B8" w:rsidP="00BA3126">
            <w:pPr>
              <w:keepLines/>
              <w:spacing w:line="240" w:lineRule="atLeast"/>
              <w:ind w:firstLine="459"/>
              <w:contextualSpacing/>
              <w:jc w:val="right"/>
              <w:rPr>
                <w:kern w:val="20"/>
              </w:rPr>
            </w:pPr>
            <w:r w:rsidRPr="00332615">
              <w:rPr>
                <w:kern w:val="20"/>
              </w:rPr>
              <w:t xml:space="preserve"> </w:t>
            </w:r>
            <w:r w:rsidRPr="00332615">
              <w:rPr>
                <w:kern w:val="20"/>
                <w:lang w:val="en-US"/>
              </w:rPr>
              <w:t xml:space="preserve">   </w:t>
            </w:r>
            <w:r w:rsidRPr="00332615">
              <w:rPr>
                <w:kern w:val="20"/>
              </w:rPr>
              <w:t xml:space="preserve"> «__» </w:t>
            </w:r>
            <w:r w:rsidR="00BA3126" w:rsidRPr="00332615">
              <w:rPr>
                <w:kern w:val="20"/>
              </w:rPr>
              <w:t xml:space="preserve"> августа </w:t>
            </w:r>
            <w:r w:rsidRPr="00332615">
              <w:rPr>
                <w:kern w:val="20"/>
              </w:rPr>
              <w:t>2026 г.</w:t>
            </w:r>
          </w:p>
        </w:tc>
      </w:tr>
      <w:tr w:rsidR="00D612B8" w:rsidRPr="00332615">
        <w:tc>
          <w:tcPr>
            <w:tcW w:w="4644" w:type="dxa"/>
            <w:tcBorders>
              <w:top w:val="nil"/>
              <w:left w:val="nil"/>
              <w:bottom w:val="nil"/>
              <w:right w:val="nil"/>
            </w:tcBorders>
          </w:tcPr>
          <w:p w:rsidR="00D612B8" w:rsidRPr="00332615" w:rsidRDefault="00D612B8">
            <w:pPr>
              <w:keepLines/>
              <w:spacing w:line="240" w:lineRule="atLeast"/>
              <w:contextualSpacing/>
              <w:rPr>
                <w:kern w:val="20"/>
              </w:rPr>
            </w:pPr>
          </w:p>
        </w:tc>
        <w:tc>
          <w:tcPr>
            <w:tcW w:w="5387" w:type="dxa"/>
            <w:tcBorders>
              <w:top w:val="nil"/>
              <w:left w:val="nil"/>
              <w:bottom w:val="nil"/>
              <w:right w:val="nil"/>
            </w:tcBorders>
          </w:tcPr>
          <w:p w:rsidR="00D612B8" w:rsidRPr="00332615" w:rsidRDefault="00D612B8">
            <w:pPr>
              <w:keepLines/>
              <w:spacing w:line="240" w:lineRule="atLeast"/>
              <w:ind w:firstLine="459"/>
              <w:contextualSpacing/>
              <w:jc w:val="right"/>
              <w:rPr>
                <w:kern w:val="20"/>
              </w:rPr>
            </w:pPr>
          </w:p>
        </w:tc>
      </w:tr>
    </w:tbl>
    <w:p w:rsidR="00D612B8" w:rsidRPr="00332615" w:rsidRDefault="00D612B8">
      <w:pPr>
        <w:ind w:firstLine="708"/>
        <w:contextualSpacing/>
      </w:pPr>
    </w:p>
    <w:p w:rsidR="00D612B8" w:rsidRPr="00332615" w:rsidRDefault="00D612B8">
      <w:pPr>
        <w:ind w:firstLine="708"/>
        <w:contextualSpacing/>
        <w:rPr>
          <w:bCs/>
          <w:color w:val="000000"/>
        </w:rPr>
      </w:pPr>
      <w:r w:rsidRPr="00332615">
        <w:t>Федеральное казённое учреждение «Можайская воспитательная колония Главного Управления Федеральной службы исполнения наказаний по Московской области» (ФКУ Можайская ВК ГУФСИН России по Московской области», именуемое в дальнейшем «Заказчик», в лице начальника Эрдниева Валерия Борисовича, действующего на основании Устава</w:t>
      </w:r>
      <w:r w:rsidRPr="00332615">
        <w:rPr>
          <w:bCs/>
          <w:color w:val="000000"/>
        </w:rPr>
        <w:t xml:space="preserve">, с одной стороны, и </w:t>
      </w:r>
      <w:r w:rsidRPr="00332615">
        <w:rPr>
          <w:b/>
          <w:bCs/>
          <w:color w:val="000000"/>
        </w:rPr>
        <w:t xml:space="preserve">______________ </w:t>
      </w:r>
      <w:r w:rsidRPr="00332615">
        <w:rPr>
          <w:bCs/>
          <w:color w:val="000000"/>
        </w:rPr>
        <w:t xml:space="preserve">именуемое в дальнейшем «Подрядчик», в лице __________________________________, действующего на основании __________, с другой стороны, совместно именуемые «Стороны», </w:t>
      </w:r>
      <w:r w:rsidRPr="00332615">
        <w:rPr>
          <w:rFonts w:eastAsia="Calibri"/>
        </w:rPr>
        <w:t xml:space="preserve">руководствуясь </w:t>
      </w:r>
      <w:r w:rsidRPr="00332615">
        <w:t>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332615">
        <w:rPr>
          <w:lang w:eastAsia="ar-SA"/>
        </w:rPr>
        <w:t xml:space="preserve"> </w:t>
      </w:r>
      <w:r w:rsidRPr="00332615">
        <w:rPr>
          <w:bCs/>
        </w:rPr>
        <w:t xml:space="preserve"> </w:t>
      </w:r>
      <w:r w:rsidRPr="00332615">
        <w:t xml:space="preserve"> заключили настоящий Договор (далее – Договор) о нижеследующем: </w:t>
      </w:r>
      <w:r w:rsidRPr="00332615">
        <w:rPr>
          <w:bCs/>
          <w:color w:val="000000"/>
        </w:rPr>
        <w:t xml:space="preserve"> </w:t>
      </w:r>
    </w:p>
    <w:p w:rsidR="00D612B8" w:rsidRPr="00332615" w:rsidRDefault="00D612B8">
      <w:pPr>
        <w:ind w:firstLine="708"/>
        <w:contextualSpacing/>
        <w:rPr>
          <w:bCs/>
          <w:color w:val="000000"/>
        </w:rPr>
      </w:pPr>
      <w:r w:rsidRPr="00332615">
        <w:rPr>
          <w:bCs/>
          <w:color w:val="000000"/>
        </w:rPr>
        <w:t xml:space="preserve">         </w:t>
      </w:r>
    </w:p>
    <w:p w:rsidR="00D612B8" w:rsidRPr="00332615" w:rsidRDefault="00D612B8">
      <w:pPr>
        <w:numPr>
          <w:ilvl w:val="0"/>
          <w:numId w:val="9"/>
        </w:numPr>
        <w:jc w:val="center"/>
        <w:rPr>
          <w:b/>
        </w:rPr>
      </w:pPr>
      <w:r w:rsidRPr="00332615">
        <w:rPr>
          <w:b/>
        </w:rPr>
        <w:t xml:space="preserve">Предмет договора </w:t>
      </w:r>
    </w:p>
    <w:p w:rsidR="00BC5744" w:rsidRPr="00332615" w:rsidRDefault="00BC5744" w:rsidP="00BC5744">
      <w:pPr>
        <w:ind w:left="1069"/>
        <w:rPr>
          <w:b/>
        </w:rPr>
      </w:pPr>
    </w:p>
    <w:p w:rsidR="00D612B8" w:rsidRPr="00332615" w:rsidRDefault="00D612B8" w:rsidP="00E17649">
      <w:pPr>
        <w:tabs>
          <w:tab w:val="left" w:pos="0"/>
        </w:tabs>
      </w:pPr>
      <w:r w:rsidRPr="00332615">
        <w:tab/>
        <w:t xml:space="preserve">1.1. Подрядчик обязуется выполнить работы по ремонту автомобиля </w:t>
      </w:r>
      <w:r w:rsidRPr="00332615">
        <w:rPr>
          <w:lang w:val="en-US"/>
        </w:rPr>
        <w:t>LADA</w:t>
      </w:r>
      <w:r w:rsidRPr="00332615">
        <w:t xml:space="preserve"> </w:t>
      </w:r>
      <w:r w:rsidRPr="00332615">
        <w:rPr>
          <w:lang w:val="en-US"/>
        </w:rPr>
        <w:t>Largus</w:t>
      </w:r>
      <w:r w:rsidRPr="00332615">
        <w:t xml:space="preserve"> </w:t>
      </w:r>
      <w:r w:rsidRPr="00332615">
        <w:rPr>
          <w:lang w:val="en-US"/>
        </w:rPr>
        <w:t>O</w:t>
      </w:r>
      <w:r w:rsidRPr="00332615">
        <w:t>167</w:t>
      </w:r>
      <w:r w:rsidRPr="00332615">
        <w:rPr>
          <w:lang w:val="en-US"/>
        </w:rPr>
        <w:t>ET</w:t>
      </w:r>
      <w:r w:rsidRPr="00332615">
        <w:t>750</w:t>
      </w:r>
      <w:r w:rsidR="00E17649" w:rsidRPr="00332615">
        <w:t xml:space="preserve"> </w:t>
      </w:r>
      <w:r w:rsidRPr="00332615">
        <w:t xml:space="preserve">принадлежащего Заказчику, в период действия настоящего договора, Заказчик обязуется оплатить выполненные надлежащим образом </w:t>
      </w:r>
      <w:r w:rsidRPr="00332615">
        <w:rPr>
          <w:color w:val="000000"/>
        </w:rPr>
        <w:t xml:space="preserve">работы </w:t>
      </w:r>
      <w:r w:rsidRPr="00332615">
        <w:t xml:space="preserve">по цене и в сроки, предусмотренные настоящим договором.  </w:t>
      </w:r>
    </w:p>
    <w:p w:rsidR="00D612B8" w:rsidRPr="00332615" w:rsidRDefault="00D612B8" w:rsidP="00E17649">
      <w:pPr>
        <w:tabs>
          <w:tab w:val="left" w:pos="0"/>
        </w:tabs>
        <w:ind w:firstLine="709"/>
      </w:pPr>
      <w:r w:rsidRPr="00332615">
        <w:t xml:space="preserve">1.2. Порядок выполнения работ приводится в Техническом задании Приложение №1, стоимость работ, запасных частей и материалов в Приложении №2 (Спецификация), которые являются неотъемлемыми частями настоящего договора. </w:t>
      </w:r>
    </w:p>
    <w:p w:rsidR="00D612B8" w:rsidRPr="00332615" w:rsidRDefault="00D612B8">
      <w:pPr>
        <w:tabs>
          <w:tab w:val="left" w:pos="0"/>
        </w:tabs>
        <w:ind w:firstLine="709"/>
        <w:rPr>
          <w:color w:val="FF0000"/>
        </w:rPr>
      </w:pPr>
    </w:p>
    <w:p w:rsidR="00D612B8" w:rsidRPr="00332615" w:rsidRDefault="00D612B8">
      <w:pPr>
        <w:keepNext/>
        <w:numPr>
          <w:ilvl w:val="0"/>
          <w:numId w:val="9"/>
        </w:numPr>
        <w:jc w:val="center"/>
        <w:rPr>
          <w:b/>
        </w:rPr>
      </w:pPr>
      <w:r w:rsidRPr="00332615">
        <w:rPr>
          <w:b/>
        </w:rPr>
        <w:t>Цена договора и порядок расчетов</w:t>
      </w:r>
    </w:p>
    <w:p w:rsidR="00D612B8" w:rsidRPr="00332615" w:rsidRDefault="00D612B8">
      <w:pPr>
        <w:keepNext/>
        <w:ind w:left="1069"/>
        <w:rPr>
          <w:b/>
        </w:rPr>
      </w:pPr>
    </w:p>
    <w:p w:rsidR="00D612B8" w:rsidRPr="00332615" w:rsidRDefault="00D612B8">
      <w:pPr>
        <w:ind w:firstLine="709"/>
      </w:pPr>
      <w:r w:rsidRPr="00332615">
        <w:t>2.1. Цена Договора является твердой, не может изменяться в ходе заключения и исполнения Договора, за исключением случаев, установленных Договором и (или) предусмотренных законодательством Российской Федерации.</w:t>
      </w:r>
    </w:p>
    <w:p w:rsidR="00D612B8" w:rsidRPr="00332615" w:rsidRDefault="00D612B8">
      <w:pPr>
        <w:ind w:firstLine="709"/>
      </w:pPr>
      <w:r w:rsidRPr="00332615">
        <w:t>2.2. Общая цена Договора составляет</w:t>
      </w:r>
      <w:r w:rsidR="00BC5744" w:rsidRPr="00332615">
        <w:t xml:space="preserve"> </w:t>
      </w:r>
      <w:r w:rsidRPr="00332615">
        <w:t xml:space="preserve"> ________  (          )  рублей _________ копеек, за счет средств федерального бюджета в пределах лимито</w:t>
      </w:r>
      <w:r w:rsidR="001D18A0" w:rsidRPr="00332615">
        <w:t>в бюджетных обязательств на 2026</w:t>
      </w:r>
      <w:r w:rsidRPr="00332615">
        <w:t xml:space="preserve"> год. Источник финансирования: средства федерального бюджета РФ. КВР 225. </w:t>
      </w:r>
    </w:p>
    <w:p w:rsidR="00D612B8" w:rsidRPr="00332615" w:rsidRDefault="00D612B8">
      <w:pPr>
        <w:ind w:firstLine="709"/>
      </w:pPr>
      <w:r w:rsidRPr="00332615">
        <w:t>2.3. Стоимость договора включает в себя: общую стоимость выполненных работ, стоимость запасных частей, расходных материалов, необходимых для ремонта, расходы по страхованию, уплате таможенных пошлин, налогов и других обязательных платежей, определяемых действующим законодательством Российской Федерации, а также другие дополнительные расходы Подрядчика.</w:t>
      </w:r>
    </w:p>
    <w:p w:rsidR="00D612B8" w:rsidRPr="00332615" w:rsidRDefault="00D612B8">
      <w:pPr>
        <w:tabs>
          <w:tab w:val="left" w:pos="540"/>
        </w:tabs>
        <w:ind w:firstLine="709"/>
      </w:pPr>
      <w:r w:rsidRPr="00332615">
        <w:t xml:space="preserve">2.4. Стоимость ремонтных работ автомобиля и стоимость запчастей, используемых при техническом обслуживании или ремонте автомобиля Заказчика, указывается в (Приложение №1 к договору).  </w:t>
      </w:r>
    </w:p>
    <w:p w:rsidR="00D612B8" w:rsidRPr="00332615" w:rsidRDefault="00D612B8">
      <w:pPr>
        <w:widowControl w:val="0"/>
        <w:autoSpaceDE w:val="0"/>
        <w:autoSpaceDN w:val="0"/>
        <w:adjustRightInd w:val="0"/>
        <w:ind w:firstLine="709"/>
      </w:pPr>
      <w:r w:rsidRPr="00332615">
        <w:t>2.5. Оплата по Договору производится в следующем порядке:</w:t>
      </w:r>
    </w:p>
    <w:p w:rsidR="00D612B8" w:rsidRPr="00332615" w:rsidRDefault="00D612B8">
      <w:pPr>
        <w:widowControl w:val="0"/>
        <w:autoSpaceDE w:val="0"/>
        <w:autoSpaceDN w:val="0"/>
        <w:adjustRightInd w:val="0"/>
        <w:ind w:firstLine="709"/>
      </w:pPr>
      <w:r w:rsidRPr="00332615">
        <w:t>2.5.1. Оплата производится в безналичном порядке путем перечисления Заказчиком денежных средств на указанный в Договоре расчетный счет Подрядчика.</w:t>
      </w:r>
    </w:p>
    <w:p w:rsidR="00D612B8" w:rsidRPr="00332615" w:rsidRDefault="00D612B8">
      <w:pPr>
        <w:widowControl w:val="0"/>
        <w:autoSpaceDE w:val="0"/>
        <w:autoSpaceDN w:val="0"/>
        <w:adjustRightInd w:val="0"/>
        <w:ind w:firstLine="709"/>
      </w:pPr>
      <w:r w:rsidRPr="00332615">
        <w:t>2.5.2. Оплата производится в рублях Российской Федерации.</w:t>
      </w:r>
    </w:p>
    <w:p w:rsidR="00D612B8" w:rsidRPr="00332615" w:rsidRDefault="00D612B8">
      <w:pPr>
        <w:widowControl w:val="0"/>
        <w:autoSpaceDE w:val="0"/>
        <w:autoSpaceDN w:val="0"/>
        <w:adjustRightInd w:val="0"/>
        <w:ind w:firstLine="709"/>
        <w:rPr>
          <w:iCs/>
        </w:rPr>
      </w:pPr>
      <w:r w:rsidRPr="00332615">
        <w:t xml:space="preserve">2.5.3. </w:t>
      </w:r>
      <w:r w:rsidRPr="00332615">
        <w:rPr>
          <w:iCs/>
        </w:rPr>
        <w:t>Авансовые платежи по Договору не предусмотрены.</w:t>
      </w:r>
    </w:p>
    <w:p w:rsidR="00D612B8" w:rsidRPr="00332615" w:rsidRDefault="00D612B8">
      <w:pPr>
        <w:widowControl w:val="0"/>
        <w:autoSpaceDE w:val="0"/>
        <w:autoSpaceDN w:val="0"/>
        <w:adjustRightInd w:val="0"/>
        <w:ind w:firstLine="709"/>
      </w:pPr>
      <w:r w:rsidRPr="00332615">
        <w:t>2.5.4. Расчет за выполненную раб</w:t>
      </w:r>
      <w:r w:rsidR="001D18A0" w:rsidRPr="00332615">
        <w:t>оту  осуществляется в течение 7 (семи</w:t>
      </w:r>
      <w:r w:rsidRPr="00332615">
        <w:t>) рабочих дней со дня подписания Заказчиком Акта сдачи-приемки выполненной работы, в размере стоимости фактически выполненной работы и при условии наличия финансовых средств на лицевом счете Заказчика, доведенных главным бюджетораспределителем.</w:t>
      </w:r>
    </w:p>
    <w:p w:rsidR="00D612B8" w:rsidRPr="00332615" w:rsidRDefault="00D612B8">
      <w:pPr>
        <w:tabs>
          <w:tab w:val="left" w:pos="142"/>
          <w:tab w:val="left" w:pos="540"/>
          <w:tab w:val="left" w:pos="567"/>
          <w:tab w:val="left" w:pos="709"/>
          <w:tab w:val="left" w:pos="851"/>
          <w:tab w:val="left" w:pos="993"/>
        </w:tabs>
        <w:ind w:firstLine="709"/>
      </w:pPr>
      <w:r w:rsidRPr="00332615">
        <w:lastRenderedPageBreak/>
        <w:t>2.6.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Подрядчика, Стороны согласовывают в соответствии с законодательством Российской Федерации новые условия, в том числе по цене и (или) объему работы. Сокращение объема работы при уменьшении цены договора осуществляется в соответствии с методикой, утвержденной Правительством Российской Федерации.</w:t>
      </w:r>
    </w:p>
    <w:p w:rsidR="00D612B8" w:rsidRPr="00332615" w:rsidRDefault="00D612B8">
      <w:pPr>
        <w:tabs>
          <w:tab w:val="left" w:pos="142"/>
          <w:tab w:val="left" w:pos="540"/>
          <w:tab w:val="left" w:pos="567"/>
          <w:tab w:val="left" w:pos="709"/>
          <w:tab w:val="left" w:pos="851"/>
          <w:tab w:val="left" w:pos="993"/>
        </w:tabs>
        <w:ind w:firstLine="709"/>
      </w:pPr>
    </w:p>
    <w:p w:rsidR="00D612B8" w:rsidRPr="00332615" w:rsidRDefault="00D612B8">
      <w:pPr>
        <w:ind w:left="709"/>
        <w:jc w:val="center"/>
        <w:rPr>
          <w:b/>
        </w:rPr>
      </w:pPr>
      <w:r w:rsidRPr="00332615">
        <w:rPr>
          <w:b/>
        </w:rPr>
        <w:t>3. Права и обязанности сторон</w:t>
      </w:r>
    </w:p>
    <w:p w:rsidR="00D612B8" w:rsidRPr="00332615" w:rsidRDefault="00D612B8">
      <w:pPr>
        <w:tabs>
          <w:tab w:val="left" w:pos="0"/>
          <w:tab w:val="left" w:pos="8222"/>
          <w:tab w:val="left" w:pos="8364"/>
        </w:tabs>
        <w:ind w:firstLine="709"/>
        <w:rPr>
          <w:bCs/>
        </w:rPr>
      </w:pPr>
      <w:r w:rsidRPr="00332615">
        <w:rPr>
          <w:bCs/>
        </w:rPr>
        <w:t>3.1. Подрядчик обязан:</w:t>
      </w:r>
    </w:p>
    <w:p w:rsidR="00D612B8" w:rsidRPr="00332615" w:rsidRDefault="00D612B8">
      <w:pPr>
        <w:tabs>
          <w:tab w:val="left" w:pos="0"/>
        </w:tabs>
        <w:ind w:firstLine="709"/>
      </w:pPr>
      <w:r w:rsidRPr="00332615">
        <w:t xml:space="preserve">3.1.1. Самостоятельно приобретать, при отсутствии в наличии заказывать, оплачивать доставку и использовать для ремонта автомобиля Заказчика все агрегаты, детали, узлы, эксплуатационные, смазочные и сопутствующие расходные материалы, необходимые для </w:t>
      </w:r>
      <w:r w:rsidRPr="00332615">
        <w:rPr>
          <w:bCs/>
        </w:rPr>
        <w:t>выполнения работ.</w:t>
      </w:r>
    </w:p>
    <w:p w:rsidR="00D612B8" w:rsidRPr="00332615" w:rsidRDefault="00D612B8">
      <w:pPr>
        <w:widowControl w:val="0"/>
        <w:shd w:val="clear" w:color="auto" w:fill="FFFFFF"/>
        <w:tabs>
          <w:tab w:val="left" w:pos="0"/>
          <w:tab w:val="left" w:pos="173"/>
        </w:tabs>
        <w:autoSpaceDE w:val="0"/>
        <w:autoSpaceDN w:val="0"/>
        <w:adjustRightInd w:val="0"/>
        <w:spacing w:after="60"/>
        <w:ind w:firstLine="709"/>
        <w:rPr>
          <w:bCs/>
        </w:rPr>
      </w:pPr>
      <w:r w:rsidRPr="00332615">
        <w:rPr>
          <w:bCs/>
        </w:rPr>
        <w:t>3.1.2. </w:t>
      </w:r>
      <w:r w:rsidRPr="00332615">
        <w:t>Выполнять ремонт в объеме, установленном эксплуатационными и ремонтными нормами, а так же рекомендациями завода-изготовителя.</w:t>
      </w:r>
    </w:p>
    <w:p w:rsidR="00D612B8" w:rsidRPr="00332615" w:rsidRDefault="00D612B8">
      <w:pPr>
        <w:widowControl w:val="0"/>
        <w:shd w:val="clear" w:color="auto" w:fill="FFFFFF"/>
        <w:tabs>
          <w:tab w:val="left" w:pos="0"/>
          <w:tab w:val="left" w:pos="173"/>
        </w:tabs>
        <w:autoSpaceDE w:val="0"/>
        <w:autoSpaceDN w:val="0"/>
        <w:adjustRightInd w:val="0"/>
        <w:spacing w:after="60"/>
        <w:ind w:firstLine="709"/>
      </w:pPr>
      <w:r w:rsidRPr="00332615">
        <w:rPr>
          <w:bCs/>
        </w:rPr>
        <w:t xml:space="preserve">3.1.3. При выполнении работ обеспечить сохранность автотранспортного средства </w:t>
      </w:r>
      <w:r w:rsidRPr="00332615">
        <w:t>Заказчика</w:t>
      </w:r>
      <w:r w:rsidRPr="00332615">
        <w:rPr>
          <w:bCs/>
        </w:rPr>
        <w:t>.</w:t>
      </w:r>
    </w:p>
    <w:p w:rsidR="00D612B8" w:rsidRPr="00332615" w:rsidRDefault="00D612B8">
      <w:pPr>
        <w:shd w:val="clear" w:color="auto" w:fill="FFFFFF"/>
        <w:tabs>
          <w:tab w:val="left" w:pos="0"/>
          <w:tab w:val="left" w:pos="384"/>
        </w:tabs>
        <w:ind w:firstLine="709"/>
        <w:rPr>
          <w:spacing w:val="-1"/>
        </w:rPr>
      </w:pPr>
      <w:r w:rsidRPr="00332615">
        <w:t>3.1.4. П</w:t>
      </w:r>
      <w:r w:rsidRPr="00332615">
        <w:rPr>
          <w:spacing w:val="-1"/>
        </w:rPr>
        <w:t xml:space="preserve">ринять  автомобиль </w:t>
      </w:r>
      <w:r w:rsidRPr="00332615">
        <w:t>Заказчика</w:t>
      </w:r>
      <w:r w:rsidRPr="00332615">
        <w:rPr>
          <w:spacing w:val="-1"/>
        </w:rPr>
        <w:t xml:space="preserve">  во  внеочередном  порядке.</w:t>
      </w:r>
    </w:p>
    <w:p w:rsidR="00D612B8" w:rsidRPr="00332615" w:rsidRDefault="00D612B8">
      <w:pPr>
        <w:widowControl w:val="0"/>
        <w:shd w:val="clear" w:color="auto" w:fill="FFFFFF"/>
        <w:tabs>
          <w:tab w:val="left" w:pos="0"/>
          <w:tab w:val="left" w:pos="178"/>
        </w:tabs>
        <w:autoSpaceDE w:val="0"/>
        <w:autoSpaceDN w:val="0"/>
        <w:adjustRightInd w:val="0"/>
        <w:ind w:firstLine="709"/>
        <w:rPr>
          <w:spacing w:val="-1"/>
        </w:rPr>
      </w:pPr>
      <w:r w:rsidRPr="00332615">
        <w:rPr>
          <w:spacing w:val="-1"/>
        </w:rPr>
        <w:t xml:space="preserve">3.1.5. Приступить к </w:t>
      </w:r>
      <w:r w:rsidRPr="00332615">
        <w:rPr>
          <w:bCs/>
        </w:rPr>
        <w:t xml:space="preserve">выполнению работ </w:t>
      </w:r>
      <w:r w:rsidRPr="00332615">
        <w:rPr>
          <w:spacing w:val="-1"/>
        </w:rPr>
        <w:t>в день оформления ремонтного заказа</w:t>
      </w:r>
      <w:r w:rsidRPr="00332615">
        <w:rPr>
          <w:spacing w:val="-1"/>
        </w:rPr>
        <w:br/>
        <w:t>и надлежащим образом выполнять работы в соответствии с оформленным заказом-нарядом с использованием своих материалов.</w:t>
      </w:r>
    </w:p>
    <w:p w:rsidR="00D612B8" w:rsidRPr="00332615" w:rsidRDefault="00D612B8">
      <w:pPr>
        <w:widowControl w:val="0"/>
        <w:shd w:val="clear" w:color="auto" w:fill="FFFFFF"/>
        <w:tabs>
          <w:tab w:val="left" w:pos="0"/>
          <w:tab w:val="left" w:pos="139"/>
        </w:tabs>
        <w:autoSpaceDE w:val="0"/>
        <w:autoSpaceDN w:val="0"/>
        <w:adjustRightInd w:val="0"/>
        <w:ind w:firstLine="709"/>
      </w:pPr>
      <w:r w:rsidRPr="00332615">
        <w:rPr>
          <w:spacing w:val="-2"/>
        </w:rPr>
        <w:t xml:space="preserve">3.1.6. Использовать при </w:t>
      </w:r>
      <w:r w:rsidRPr="00332615">
        <w:rPr>
          <w:bCs/>
        </w:rPr>
        <w:t>выполнении работ</w:t>
      </w:r>
      <w:r w:rsidRPr="00332615">
        <w:rPr>
          <w:spacing w:val="-2"/>
        </w:rPr>
        <w:t xml:space="preserve"> запасные части,  </w:t>
      </w:r>
      <w:r w:rsidRPr="00332615">
        <w:t>произведенные при соблюдении требований нормативных документов (технических условий, государственных, отраслевых стандартов) в условиях их серийного производства (сборка заводская), рекомендованные к применению заводом-изготовителем данного транспортного средства. На все запасные части должны иметься необходимые сопроводительные документы (сертификат соответствия) и предоставляться гарантия не менее срока, установленного заводом изготовителем</w:t>
      </w:r>
      <w:r w:rsidRPr="00332615">
        <w:rPr>
          <w:bCs/>
        </w:rPr>
        <w:t>.</w:t>
      </w:r>
    </w:p>
    <w:p w:rsidR="00D612B8" w:rsidRPr="00332615" w:rsidRDefault="00D612B8">
      <w:pPr>
        <w:widowControl w:val="0"/>
        <w:shd w:val="clear" w:color="auto" w:fill="FFFFFF"/>
        <w:tabs>
          <w:tab w:val="left" w:pos="0"/>
          <w:tab w:val="left" w:pos="158"/>
        </w:tabs>
        <w:autoSpaceDE w:val="0"/>
        <w:autoSpaceDN w:val="0"/>
        <w:adjustRightInd w:val="0"/>
        <w:ind w:firstLine="709"/>
      </w:pPr>
      <w:r w:rsidRPr="00332615">
        <w:rPr>
          <w:spacing w:val="-1"/>
        </w:rPr>
        <w:t xml:space="preserve">3.1.7. Своевременно информировать </w:t>
      </w:r>
      <w:r w:rsidRPr="00332615">
        <w:t>Заказчика</w:t>
      </w:r>
      <w:r w:rsidRPr="00332615">
        <w:rPr>
          <w:spacing w:val="-1"/>
        </w:rPr>
        <w:t xml:space="preserve"> о наличии (отсутствии) необходимых запасных частей, горюче-смазочных и иных материалов, требуемых для выполнения работ по ремонту и согласовывать с </w:t>
      </w:r>
      <w:r w:rsidRPr="00332615">
        <w:t>Заказчик</w:t>
      </w:r>
      <w:r w:rsidRPr="00332615">
        <w:rPr>
          <w:spacing w:val="-1"/>
        </w:rPr>
        <w:t>ом сроки выполнения этих работ.</w:t>
      </w:r>
    </w:p>
    <w:p w:rsidR="00D612B8" w:rsidRPr="00332615" w:rsidRDefault="00D612B8">
      <w:pPr>
        <w:widowControl w:val="0"/>
        <w:shd w:val="clear" w:color="auto" w:fill="FFFFFF"/>
        <w:tabs>
          <w:tab w:val="left" w:pos="0"/>
          <w:tab w:val="left" w:pos="158"/>
        </w:tabs>
        <w:autoSpaceDE w:val="0"/>
        <w:autoSpaceDN w:val="0"/>
        <w:adjustRightInd w:val="0"/>
        <w:ind w:firstLine="709"/>
      </w:pPr>
      <w:r w:rsidRPr="00332615">
        <w:rPr>
          <w:spacing w:val="-1"/>
        </w:rPr>
        <w:t xml:space="preserve">3.1.8. Обеспечить возможность нахождения представителя </w:t>
      </w:r>
      <w:r w:rsidRPr="00332615">
        <w:t xml:space="preserve">Заказчика для контроля за соблюдением технологического процесса </w:t>
      </w:r>
      <w:r w:rsidRPr="00332615">
        <w:rPr>
          <w:bCs/>
        </w:rPr>
        <w:t xml:space="preserve">выполнения работ </w:t>
      </w:r>
      <w:r w:rsidRPr="00332615">
        <w:rPr>
          <w:spacing w:val="-1"/>
        </w:rPr>
        <w:t xml:space="preserve">в производственных помещениях с учетом </w:t>
      </w:r>
      <w:r w:rsidRPr="00332615">
        <w:t xml:space="preserve">соблюдения технологического режима работы, правил техники безопасности, противопожарной безопасности и производственной санитарии. </w:t>
      </w:r>
    </w:p>
    <w:p w:rsidR="00D612B8" w:rsidRPr="00332615" w:rsidRDefault="00D612B8">
      <w:pPr>
        <w:widowControl w:val="0"/>
        <w:shd w:val="clear" w:color="auto" w:fill="FFFFFF"/>
        <w:tabs>
          <w:tab w:val="left" w:pos="0"/>
          <w:tab w:val="left" w:pos="158"/>
        </w:tabs>
        <w:autoSpaceDE w:val="0"/>
        <w:autoSpaceDN w:val="0"/>
        <w:adjustRightInd w:val="0"/>
        <w:ind w:firstLine="709"/>
      </w:pPr>
      <w:r w:rsidRPr="00332615">
        <w:rPr>
          <w:spacing w:val="-1"/>
        </w:rPr>
        <w:t xml:space="preserve">3.1.9. Своевременно информировать </w:t>
      </w:r>
      <w:r w:rsidRPr="00332615">
        <w:t>Заказчика</w:t>
      </w:r>
      <w:r w:rsidRPr="00332615">
        <w:rPr>
          <w:spacing w:val="-1"/>
        </w:rPr>
        <w:t xml:space="preserve"> об окончании выполняемого ремонта.</w:t>
      </w:r>
    </w:p>
    <w:p w:rsidR="00D612B8" w:rsidRPr="00332615" w:rsidRDefault="00D612B8">
      <w:pPr>
        <w:widowControl w:val="0"/>
        <w:shd w:val="clear" w:color="auto" w:fill="FFFFFF"/>
        <w:tabs>
          <w:tab w:val="left" w:pos="0"/>
          <w:tab w:val="left" w:pos="158"/>
        </w:tabs>
        <w:autoSpaceDE w:val="0"/>
        <w:autoSpaceDN w:val="0"/>
        <w:adjustRightInd w:val="0"/>
        <w:ind w:firstLine="709"/>
      </w:pPr>
      <w:r w:rsidRPr="00332615">
        <w:t>3.1.10. Устранять недостатки, возникшие по вине Подрядчика, в согласованные с Заказчиком сроки.</w:t>
      </w:r>
    </w:p>
    <w:p w:rsidR="00D612B8" w:rsidRPr="00332615" w:rsidRDefault="00D612B8">
      <w:pPr>
        <w:widowControl w:val="0"/>
        <w:shd w:val="clear" w:color="auto" w:fill="FFFFFF"/>
        <w:tabs>
          <w:tab w:val="left" w:pos="0"/>
          <w:tab w:val="left" w:pos="158"/>
        </w:tabs>
        <w:autoSpaceDE w:val="0"/>
        <w:autoSpaceDN w:val="0"/>
        <w:adjustRightInd w:val="0"/>
        <w:ind w:firstLine="709"/>
        <w:rPr>
          <w:color w:val="FF0000"/>
        </w:rPr>
      </w:pPr>
      <w:r w:rsidRPr="00332615">
        <w:t xml:space="preserve">3.1.11. В случае самостоятельного обнаружения дефекта автотранспортного средства, влияющего </w:t>
      </w:r>
      <w:r w:rsidRPr="00332615">
        <w:rPr>
          <w:spacing w:val="-1"/>
        </w:rPr>
        <w:t xml:space="preserve">на его безопасность при эксплуатации, уведомить об этом </w:t>
      </w:r>
      <w:r w:rsidRPr="00332615">
        <w:t>Заказчика</w:t>
      </w:r>
      <w:r w:rsidRPr="00332615">
        <w:rPr>
          <w:spacing w:val="-1"/>
        </w:rPr>
        <w:t>.</w:t>
      </w:r>
    </w:p>
    <w:p w:rsidR="00D612B8" w:rsidRPr="00332615" w:rsidRDefault="00D612B8">
      <w:pPr>
        <w:widowControl w:val="0"/>
        <w:shd w:val="clear" w:color="auto" w:fill="FFFFFF"/>
        <w:tabs>
          <w:tab w:val="left" w:pos="0"/>
          <w:tab w:val="left" w:pos="158"/>
        </w:tabs>
        <w:autoSpaceDE w:val="0"/>
        <w:autoSpaceDN w:val="0"/>
        <w:adjustRightInd w:val="0"/>
        <w:ind w:firstLine="709"/>
      </w:pPr>
      <w:r w:rsidRPr="00332615">
        <w:t xml:space="preserve">3.1.13. В случае выявления скрытого дефекта Подрядчик обязан незамедлительно уведомить о нем Заказчика. </w:t>
      </w:r>
    </w:p>
    <w:p w:rsidR="00D612B8" w:rsidRPr="00332615" w:rsidRDefault="00D612B8">
      <w:pPr>
        <w:widowControl w:val="0"/>
        <w:shd w:val="clear" w:color="auto" w:fill="FFFFFF"/>
        <w:tabs>
          <w:tab w:val="left" w:pos="0"/>
          <w:tab w:val="left" w:pos="178"/>
        </w:tabs>
        <w:autoSpaceDE w:val="0"/>
        <w:autoSpaceDN w:val="0"/>
        <w:adjustRightInd w:val="0"/>
        <w:ind w:firstLine="709"/>
      </w:pPr>
      <w:r w:rsidRPr="00332615">
        <w:t xml:space="preserve">3.1.14. </w:t>
      </w:r>
      <w:r w:rsidRPr="00332615">
        <w:rPr>
          <w:spacing w:val="-1"/>
        </w:rPr>
        <w:t>С</w:t>
      </w:r>
      <w:r w:rsidRPr="00332615">
        <w:t xml:space="preserve">воими силами и за свой счет устранить допущенные по своей вине недостатки при </w:t>
      </w:r>
      <w:r w:rsidRPr="00332615">
        <w:rPr>
          <w:bCs/>
        </w:rPr>
        <w:t>выполнении работ</w:t>
      </w:r>
      <w:r w:rsidRPr="00332615">
        <w:t>.</w:t>
      </w:r>
    </w:p>
    <w:p w:rsidR="00D612B8" w:rsidRPr="00332615" w:rsidRDefault="00D612B8">
      <w:pPr>
        <w:widowControl w:val="0"/>
        <w:shd w:val="clear" w:color="auto" w:fill="FFFFFF"/>
        <w:tabs>
          <w:tab w:val="left" w:pos="0"/>
          <w:tab w:val="left" w:pos="178"/>
        </w:tabs>
        <w:autoSpaceDE w:val="0"/>
        <w:autoSpaceDN w:val="0"/>
        <w:adjustRightInd w:val="0"/>
        <w:ind w:firstLine="709"/>
      </w:pPr>
      <w:r w:rsidRPr="00332615">
        <w:t>3.1.15. Утилизировать замененные пришедшие в негодность детали и расходные материалы своими силами и за свой счет, в случае, если Заказчик не настаивает на их выдаче ему.</w:t>
      </w:r>
    </w:p>
    <w:p w:rsidR="00D612B8" w:rsidRPr="00332615" w:rsidRDefault="00D612B8">
      <w:pPr>
        <w:tabs>
          <w:tab w:val="left" w:pos="0"/>
        </w:tabs>
        <w:ind w:firstLine="709"/>
        <w:rPr>
          <w:bCs/>
          <w:lang w:val="ru-RU" w:eastAsia="ru-RU"/>
        </w:rPr>
      </w:pPr>
      <w:r w:rsidRPr="00332615">
        <w:rPr>
          <w:bCs/>
          <w:lang w:val="ru-RU" w:eastAsia="ru-RU"/>
        </w:rPr>
        <w:t>3.2. Подрядчик вправе:</w:t>
      </w:r>
    </w:p>
    <w:p w:rsidR="00D612B8" w:rsidRPr="00332615" w:rsidRDefault="00D612B8">
      <w:pPr>
        <w:tabs>
          <w:tab w:val="left" w:pos="0"/>
        </w:tabs>
        <w:ind w:firstLine="709"/>
        <w:rPr>
          <w:lang w:val="ru-RU" w:eastAsia="ru-RU"/>
        </w:rPr>
      </w:pPr>
      <w:r w:rsidRPr="00332615">
        <w:rPr>
          <w:lang w:val="ru-RU" w:eastAsia="ru-RU"/>
        </w:rPr>
        <w:t>3.2.1. Требовать оплату за выполненную работу в соответствии с условиями настоящего Договора.</w:t>
      </w:r>
    </w:p>
    <w:p w:rsidR="00D612B8" w:rsidRPr="00332615" w:rsidRDefault="00D612B8">
      <w:pPr>
        <w:tabs>
          <w:tab w:val="left" w:pos="0"/>
        </w:tabs>
        <w:ind w:firstLine="709"/>
        <w:rPr>
          <w:lang w:val="ru-RU" w:eastAsia="ru-RU"/>
        </w:rPr>
      </w:pPr>
      <w:r w:rsidRPr="00332615">
        <w:rPr>
          <w:lang w:val="ru-RU" w:eastAsia="ru-RU"/>
        </w:rPr>
        <w:t>3.2.2. Требовать уплату пеней, а также возмещения убытков, согласно условиям настоящего Договора.</w:t>
      </w:r>
    </w:p>
    <w:p w:rsidR="00D612B8" w:rsidRPr="00332615" w:rsidRDefault="00D612B8">
      <w:pPr>
        <w:tabs>
          <w:tab w:val="left" w:pos="0"/>
        </w:tabs>
        <w:ind w:firstLine="709"/>
      </w:pPr>
      <w:r w:rsidRPr="00332615">
        <w:lastRenderedPageBreak/>
        <w:t>3.2.3. Запрашивать у Заказчика разъяснения и уточнения относительно проведения работ в рамках Договора.</w:t>
      </w:r>
    </w:p>
    <w:p w:rsidR="00D612B8" w:rsidRPr="00332615" w:rsidRDefault="00D612B8">
      <w:pPr>
        <w:tabs>
          <w:tab w:val="left" w:pos="0"/>
        </w:tabs>
        <w:ind w:firstLine="709"/>
      </w:pPr>
      <w:r w:rsidRPr="00332615">
        <w:t>3.2.4. Досрочно исполнить обязательства по договору.</w:t>
      </w:r>
    </w:p>
    <w:p w:rsidR="00D612B8" w:rsidRPr="00332615" w:rsidRDefault="00D612B8">
      <w:pPr>
        <w:tabs>
          <w:tab w:val="left" w:pos="0"/>
        </w:tabs>
        <w:ind w:firstLine="709"/>
      </w:pPr>
      <w:r w:rsidRPr="00332615">
        <w:t>3.2.5. Скрытые работы оформляются актами скрытых работ. Работы в обязательном порядке согласовываются с Заказчиком. Такие работы оформляются дополнительным соглашением к Договору.</w:t>
      </w:r>
    </w:p>
    <w:p w:rsidR="00D612B8" w:rsidRPr="00332615" w:rsidRDefault="00D612B8">
      <w:pPr>
        <w:shd w:val="clear" w:color="auto" w:fill="FFFFFF"/>
        <w:tabs>
          <w:tab w:val="left" w:pos="0"/>
        </w:tabs>
        <w:ind w:firstLine="709"/>
        <w:rPr>
          <w:spacing w:val="-3"/>
        </w:rPr>
      </w:pPr>
      <w:r w:rsidRPr="00332615">
        <w:rPr>
          <w:spacing w:val="-5"/>
        </w:rPr>
        <w:t>3.3.</w:t>
      </w:r>
      <w:r w:rsidRPr="00332615">
        <w:t>Заказчик</w:t>
      </w:r>
      <w:r w:rsidRPr="00332615">
        <w:rPr>
          <w:spacing w:val="-3"/>
        </w:rPr>
        <w:t xml:space="preserve"> обязан:</w:t>
      </w:r>
    </w:p>
    <w:p w:rsidR="00D612B8" w:rsidRPr="00332615" w:rsidRDefault="00D612B8">
      <w:pPr>
        <w:shd w:val="clear" w:color="auto" w:fill="FFFFFF"/>
        <w:tabs>
          <w:tab w:val="left" w:pos="0"/>
        </w:tabs>
        <w:ind w:firstLine="709"/>
      </w:pPr>
      <w:r w:rsidRPr="00332615">
        <w:rPr>
          <w:spacing w:val="-1"/>
        </w:rPr>
        <w:t>3.3.1. Оформить в установленном порядке заявку на ремонт.</w:t>
      </w:r>
    </w:p>
    <w:p w:rsidR="00D612B8" w:rsidRPr="00332615" w:rsidRDefault="00D612B8">
      <w:pPr>
        <w:widowControl w:val="0"/>
        <w:shd w:val="clear" w:color="auto" w:fill="FFFFFF"/>
        <w:tabs>
          <w:tab w:val="left" w:pos="0"/>
          <w:tab w:val="left" w:pos="139"/>
        </w:tabs>
        <w:autoSpaceDE w:val="0"/>
        <w:autoSpaceDN w:val="0"/>
        <w:adjustRightInd w:val="0"/>
        <w:ind w:firstLine="709"/>
      </w:pPr>
      <w:r w:rsidRPr="00332615">
        <w:rPr>
          <w:spacing w:val="-1"/>
        </w:rPr>
        <w:t>3.3.2. Предоставлять необходимую документацию на транспортное средство.</w:t>
      </w:r>
    </w:p>
    <w:p w:rsidR="00D612B8" w:rsidRPr="00332615" w:rsidRDefault="00D612B8">
      <w:pPr>
        <w:widowControl w:val="0"/>
        <w:tabs>
          <w:tab w:val="left" w:pos="0"/>
        </w:tabs>
        <w:ind w:firstLine="709"/>
        <w:rPr>
          <w:spacing w:val="-1"/>
        </w:rPr>
      </w:pPr>
      <w:r w:rsidRPr="00332615">
        <w:rPr>
          <w:spacing w:val="-1"/>
        </w:rPr>
        <w:t xml:space="preserve">3.3.3. Принять </w:t>
      </w:r>
      <w:r w:rsidRPr="00332615">
        <w:rPr>
          <w:bCs/>
        </w:rPr>
        <w:t xml:space="preserve">выполненные работы </w:t>
      </w:r>
      <w:r w:rsidRPr="00332615">
        <w:rPr>
          <w:spacing w:val="-1"/>
        </w:rPr>
        <w:t xml:space="preserve">по ремонту транспортного средства в соответствии с условиями настоящего договора. В случае отсутствия претензий относительно их объема, качества и соблюдения сроков их </w:t>
      </w:r>
      <w:r w:rsidRPr="00332615">
        <w:rPr>
          <w:bCs/>
        </w:rPr>
        <w:t>выполнени</w:t>
      </w:r>
      <w:r w:rsidRPr="00332615">
        <w:rPr>
          <w:spacing w:val="-1"/>
        </w:rPr>
        <w:t xml:space="preserve">я, подписать Акт </w:t>
      </w:r>
      <w:r w:rsidRPr="00332615">
        <w:t xml:space="preserve">выполненных работ и передать один экземпляр Подрядчику. </w:t>
      </w:r>
    </w:p>
    <w:p w:rsidR="00D612B8" w:rsidRPr="00332615" w:rsidRDefault="00D612B8">
      <w:pPr>
        <w:tabs>
          <w:tab w:val="left" w:pos="0"/>
        </w:tabs>
        <w:ind w:firstLine="709"/>
        <w:rPr>
          <w:bCs/>
          <w:lang w:val="ru-RU" w:eastAsia="ru-RU"/>
        </w:rPr>
      </w:pPr>
      <w:r w:rsidRPr="00332615">
        <w:rPr>
          <w:bCs/>
          <w:lang w:val="ru-RU" w:eastAsia="ru-RU"/>
        </w:rPr>
        <w:t>3.4. Заказчик имеет право:</w:t>
      </w:r>
    </w:p>
    <w:p w:rsidR="00D612B8" w:rsidRPr="00332615" w:rsidRDefault="00D612B8">
      <w:pPr>
        <w:tabs>
          <w:tab w:val="left" w:pos="0"/>
        </w:tabs>
        <w:ind w:firstLine="709"/>
      </w:pPr>
      <w:r w:rsidRPr="00332615">
        <w:t xml:space="preserve">3.4.1. Заказчик или его представители имеют право провести технический контроль и испытания качества </w:t>
      </w:r>
      <w:r w:rsidRPr="00332615">
        <w:rPr>
          <w:bCs/>
        </w:rPr>
        <w:t xml:space="preserve">выполненных работ </w:t>
      </w:r>
      <w:r w:rsidRPr="00332615">
        <w:t>для подтверждения соответствия условиям договора, при этом не понести каких-либо дополнительных расходов.</w:t>
      </w:r>
    </w:p>
    <w:p w:rsidR="00D612B8" w:rsidRPr="00332615" w:rsidRDefault="00D612B8">
      <w:pPr>
        <w:tabs>
          <w:tab w:val="left" w:pos="0"/>
        </w:tabs>
        <w:ind w:firstLine="709"/>
        <w:rPr>
          <w:rFonts w:eastAsia="Arial Unicode MS"/>
        </w:rPr>
      </w:pPr>
      <w:r w:rsidRPr="00332615">
        <w:rPr>
          <w:lang w:val="ru-RU" w:eastAsia="ru-RU"/>
        </w:rPr>
        <w:t>3.4.2. </w:t>
      </w:r>
      <w:r w:rsidRPr="00332615">
        <w:t>Определять лиц, непосредственно участвующих в контроле за осуществлением выполнения работ Подрядчиком и (или) лиц, участвующих в приемке выполненных работ по количеству и качеству.</w:t>
      </w:r>
    </w:p>
    <w:p w:rsidR="00D612B8" w:rsidRPr="00332615" w:rsidRDefault="00D612B8">
      <w:pPr>
        <w:tabs>
          <w:tab w:val="left" w:pos="0"/>
        </w:tabs>
        <w:ind w:firstLine="709"/>
      </w:pPr>
      <w:r w:rsidRPr="00332615">
        <w:rPr>
          <w:lang w:val="ru-RU" w:eastAsia="ru-RU"/>
        </w:rPr>
        <w:t xml:space="preserve">3.4.3. </w:t>
      </w:r>
      <w:r w:rsidRPr="00332615">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выполненных работ, установленных в</w:t>
      </w:r>
      <w:r w:rsidRPr="00332615">
        <w:rPr>
          <w:lang w:val="ru-RU" w:eastAsia="ru-RU"/>
        </w:rPr>
        <w:t xml:space="preserve"> нормативных и технических документах</w:t>
      </w:r>
      <w:r w:rsidRPr="00332615">
        <w:t xml:space="preserve"> и настоящем Договоре, в ходе приемки выполненных работ.</w:t>
      </w:r>
    </w:p>
    <w:p w:rsidR="00D612B8" w:rsidRPr="00332615" w:rsidRDefault="00D612B8">
      <w:pPr>
        <w:tabs>
          <w:tab w:val="left" w:pos="0"/>
        </w:tabs>
        <w:ind w:firstLine="709"/>
        <w:rPr>
          <w:lang w:val="ru-RU" w:eastAsia="ru-RU"/>
        </w:rPr>
      </w:pPr>
      <w:r w:rsidRPr="00332615">
        <w:rPr>
          <w:lang w:val="ru-RU" w:eastAsia="ru-RU"/>
        </w:rPr>
        <w:t>3.4.4. Отказаться от исполнения настоящего Договора, а также требовать возмещения убытков в случае нарушения Подрядчиком условий настоящего Договора о сроках и качестве выполнения работ.</w:t>
      </w:r>
    </w:p>
    <w:p w:rsidR="00D612B8" w:rsidRPr="00332615" w:rsidRDefault="00D612B8">
      <w:pPr>
        <w:tabs>
          <w:tab w:val="left" w:pos="0"/>
        </w:tabs>
        <w:ind w:firstLine="709"/>
      </w:pPr>
      <w:r w:rsidRPr="00332615">
        <w:rPr>
          <w:lang w:val="ru-RU" w:eastAsia="ru-RU"/>
        </w:rPr>
        <w:t>3.4.5. Взыскивать пеню и штраф, а также требовать возмещения убытков в соответствии с условиями настоящего Договора.</w:t>
      </w:r>
    </w:p>
    <w:p w:rsidR="00D612B8" w:rsidRPr="00332615" w:rsidRDefault="00D612B8">
      <w:pPr>
        <w:tabs>
          <w:tab w:val="left" w:pos="0"/>
        </w:tabs>
        <w:ind w:firstLine="709"/>
      </w:pPr>
      <w:r w:rsidRPr="00332615">
        <w:t>3.4.6. Принять решение об одностороннем отказе от исполнения Договора в соответствии с гражданским законодательством Российской Федерации.</w:t>
      </w:r>
    </w:p>
    <w:p w:rsidR="00D612B8" w:rsidRPr="00332615" w:rsidRDefault="00D612B8">
      <w:pPr>
        <w:tabs>
          <w:tab w:val="left" w:pos="0"/>
        </w:tabs>
        <w:ind w:firstLine="709"/>
      </w:pPr>
    </w:p>
    <w:p w:rsidR="00D612B8" w:rsidRPr="00332615" w:rsidRDefault="00D612B8">
      <w:pPr>
        <w:tabs>
          <w:tab w:val="left" w:pos="3810"/>
        </w:tabs>
        <w:ind w:left="1429"/>
        <w:jc w:val="center"/>
        <w:rPr>
          <w:b/>
        </w:rPr>
      </w:pPr>
      <w:r w:rsidRPr="00332615">
        <w:rPr>
          <w:b/>
        </w:rPr>
        <w:t>4.Порядок и сроки выполнения работ</w:t>
      </w:r>
    </w:p>
    <w:p w:rsidR="00D612B8" w:rsidRPr="00332615" w:rsidRDefault="00D612B8">
      <w:pPr>
        <w:tabs>
          <w:tab w:val="left" w:pos="3810"/>
        </w:tabs>
        <w:ind w:left="1069"/>
        <w:rPr>
          <w:b/>
        </w:rPr>
      </w:pPr>
    </w:p>
    <w:p w:rsidR="00D612B8" w:rsidRPr="00332615" w:rsidRDefault="00D612B8">
      <w:pPr>
        <w:pStyle w:val="af8"/>
        <w:spacing w:after="0"/>
      </w:pPr>
      <w:r w:rsidRPr="00332615">
        <w:rPr>
          <w:b/>
        </w:rPr>
        <w:t xml:space="preserve">  </w:t>
      </w:r>
      <w:r w:rsidRPr="00332615">
        <w:rPr>
          <w:b/>
          <w:lang w:val="ru-RU"/>
        </w:rPr>
        <w:tab/>
      </w:r>
      <w:r w:rsidRPr="00332615">
        <w:t>4.1. По окончании выполнения работ, предусмотренных в соответствии с условиями настоящего Контракта, Головной исполнитель сообщает Государственному заказчику о готовности результата услуг к сдаче и предоставляет Государственному заказчику следующие документы:</w:t>
      </w:r>
    </w:p>
    <w:p w:rsidR="00D612B8" w:rsidRPr="00332615" w:rsidRDefault="00D612B8">
      <w:pPr>
        <w:pStyle w:val="af8"/>
        <w:spacing w:after="0"/>
      </w:pPr>
      <w:r w:rsidRPr="00332615">
        <w:t xml:space="preserve">- акт выполненных работ по договору-заказ-наряду – в 2-х экз.; </w:t>
      </w:r>
    </w:p>
    <w:p w:rsidR="00D612B8" w:rsidRPr="00332615" w:rsidRDefault="00D612B8">
      <w:pPr>
        <w:pStyle w:val="af8"/>
        <w:spacing w:after="0"/>
      </w:pPr>
      <w:r w:rsidRPr="00332615">
        <w:t>- счет на оплату выполненных работ в 1-м экз.;</w:t>
      </w:r>
    </w:p>
    <w:p w:rsidR="00D612B8" w:rsidRPr="00332615" w:rsidRDefault="00D612B8">
      <w:pPr>
        <w:pStyle w:val="af8"/>
        <w:spacing w:after="0"/>
      </w:pPr>
      <w:r w:rsidRPr="00332615">
        <w:t>- счет-фактуру, если Головной исполнитель является плательщиком НДС.</w:t>
      </w:r>
    </w:p>
    <w:p w:rsidR="00D612B8" w:rsidRPr="00332615" w:rsidRDefault="00D612B8">
      <w:pPr>
        <w:pStyle w:val="af8"/>
        <w:spacing w:after="0"/>
      </w:pPr>
      <w:r w:rsidRPr="00332615">
        <w:t xml:space="preserve">   </w:t>
      </w:r>
      <w:r w:rsidRPr="00332615">
        <w:rPr>
          <w:lang w:val="ru-RU"/>
        </w:rPr>
        <w:tab/>
      </w:r>
      <w:r w:rsidRPr="00332615">
        <w:t xml:space="preserve"> 4.2. До приемки выполненных работ для проверки Государственным заказчиком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выполненных работ требованиям, установленным настоящим Контрактом, может также осуществляться с привлечением независимых экспертов.</w:t>
      </w:r>
    </w:p>
    <w:p w:rsidR="00D612B8" w:rsidRPr="00332615" w:rsidRDefault="00D612B8">
      <w:pPr>
        <w:pStyle w:val="af8"/>
        <w:spacing w:after="0"/>
      </w:pPr>
      <w:r w:rsidRPr="00332615">
        <w:t xml:space="preserve">         4.3. Уполномоченный представитель Государственного заказчика в день получения транспортного средства после выполнения работ, предусмотренных Государственным контрактом, обязан провести приемку выполненных работ и подписать Акт выполненных </w:t>
      </w:r>
      <w:r w:rsidRPr="00332615">
        <w:lastRenderedPageBreak/>
        <w:t>работ по договору-заказ-наряду. Один экземпляр подписанного Акта выполненных работ или мотивированный отказ от приемки выполненных работ Государственного заказчик направляет Головному исполнителю в день получения транспортного средства. Приемка осуществляется уполномоченным представителем Государственного заказчика. Государственный заказчик вправе создать приемочную комиссию для проверки соответствия выполненных работ, требованиям, установленным настоящим Контрактом. Проверка соответствия качества выполненных работ требованиям, установленным настоящим Контрактом, может также осуществляться с привлечением экспертов, экспертных организаций. Приемка выполненных работ осуществляется в присутствии представителя Головного исполнителя. Работы, выполненные Головным исполнителем, считаются выполненными с момента подписания сторонами Акта выполненных работ.</w:t>
      </w:r>
    </w:p>
    <w:p w:rsidR="00D612B8" w:rsidRPr="00332615" w:rsidRDefault="00D612B8">
      <w:pPr>
        <w:pStyle w:val="af8"/>
        <w:spacing w:after="0"/>
      </w:pPr>
      <w:r w:rsidRPr="00332615">
        <w:tab/>
        <w:t>4.4. В случае отказа Государственного заказчика от приемки услуг им составляется акт с перечнем выявленных недостатков и с указанием сроков их устранения. Указанный акт в течение 1 (одного) рабочего дня с даты его подписания направляется Государственным заказчиком Головному исполнителю. Выявленные недостатки устраняются Исполнителем собственными силами за свой счет.</w:t>
      </w:r>
    </w:p>
    <w:p w:rsidR="00D612B8" w:rsidRPr="00332615" w:rsidRDefault="00D612B8">
      <w:pPr>
        <w:pStyle w:val="af8"/>
        <w:spacing w:after="0"/>
      </w:pPr>
      <w:r w:rsidRPr="00332615">
        <w:tab/>
        <w:t>4.5. В случае если Головной исполнитель не согласен с недостатками, указанными Государственным заказчиком в акте (п. 4.4.), Головной исполнитель обязан самостоятельно подтвердить качество выполненных работ в экспертной организации и оригинал экспертного заключения представить Государственному заказчику. Выбор экспертной организации осуществляется Головным исполнителем и согласовывается с Государственным заказчиком. Оплата услуг экспертной организации, а также всех сопутствующих расходов, осуществляется Исполнителем.</w:t>
      </w:r>
    </w:p>
    <w:p w:rsidR="00D612B8" w:rsidRPr="00332615" w:rsidRDefault="00D612B8">
      <w:pPr>
        <w:pStyle w:val="af8"/>
        <w:spacing w:after="0"/>
      </w:pPr>
      <w:r w:rsidRPr="00332615">
        <w:t xml:space="preserve">        4.6. Государственный заказчик не лишается права ссылаться на дефекты и недостатки выполненных работ, которые не могли быть обнаружены при обычном способе приемки.</w:t>
      </w:r>
    </w:p>
    <w:p w:rsidR="00D612B8" w:rsidRPr="00332615" w:rsidRDefault="00D612B8">
      <w:pPr>
        <w:ind w:firstLine="709"/>
        <w:rPr>
          <w:b/>
        </w:rPr>
      </w:pPr>
      <w:r w:rsidRPr="00332615">
        <w:rPr>
          <w:b/>
        </w:rPr>
        <w:t xml:space="preserve"> </w:t>
      </w:r>
      <w:r w:rsidRPr="00332615">
        <w:t>4.7. Общий с</w:t>
      </w:r>
      <w:r w:rsidRPr="00332615">
        <w:rPr>
          <w:bCs/>
        </w:rPr>
        <w:t xml:space="preserve">рок выполнения работ </w:t>
      </w:r>
      <w:r w:rsidRPr="00332615">
        <w:t xml:space="preserve">по настоящему договору: с даты заключения договора  </w:t>
      </w:r>
      <w:r w:rsidRPr="00332615">
        <w:rPr>
          <w:b/>
        </w:rPr>
        <w:t xml:space="preserve">до </w:t>
      </w:r>
      <w:r w:rsidR="001D18A0" w:rsidRPr="00332615">
        <w:rPr>
          <w:b/>
        </w:rPr>
        <w:t>01</w:t>
      </w:r>
      <w:r w:rsidRPr="00332615">
        <w:rPr>
          <w:b/>
        </w:rPr>
        <w:t xml:space="preserve"> </w:t>
      </w:r>
      <w:r w:rsidR="001D18A0" w:rsidRPr="00332615">
        <w:rPr>
          <w:b/>
        </w:rPr>
        <w:t>сентября</w:t>
      </w:r>
      <w:r w:rsidRPr="00332615">
        <w:rPr>
          <w:b/>
        </w:rPr>
        <w:t xml:space="preserve"> </w:t>
      </w:r>
      <w:r w:rsidR="001D18A0" w:rsidRPr="00332615">
        <w:rPr>
          <w:b/>
        </w:rPr>
        <w:t>2026</w:t>
      </w:r>
      <w:r w:rsidRPr="00332615">
        <w:rPr>
          <w:b/>
        </w:rPr>
        <w:t xml:space="preserve"> года.   </w:t>
      </w:r>
    </w:p>
    <w:p w:rsidR="00D612B8" w:rsidRPr="00332615" w:rsidRDefault="00D612B8">
      <w:pPr>
        <w:ind w:firstLine="709"/>
        <w:rPr>
          <w:b/>
        </w:rPr>
      </w:pPr>
      <w:r w:rsidRPr="00332615">
        <w:rPr>
          <w:b/>
        </w:rPr>
        <w:t xml:space="preserve">  </w:t>
      </w:r>
    </w:p>
    <w:p w:rsidR="00D612B8" w:rsidRPr="00332615" w:rsidRDefault="00D612B8">
      <w:pPr>
        <w:autoSpaceDE w:val="0"/>
        <w:autoSpaceDN w:val="0"/>
        <w:adjustRightInd w:val="0"/>
        <w:ind w:left="851"/>
        <w:jc w:val="center"/>
        <w:rPr>
          <w:b/>
          <w:spacing w:val="-3"/>
        </w:rPr>
      </w:pPr>
      <w:r w:rsidRPr="00332615">
        <w:rPr>
          <w:b/>
          <w:spacing w:val="-3"/>
        </w:rPr>
        <w:t>5. Качество и порядок приемки выполненной работы</w:t>
      </w:r>
    </w:p>
    <w:p w:rsidR="00D612B8" w:rsidRPr="00332615" w:rsidRDefault="00D612B8">
      <w:pPr>
        <w:autoSpaceDE w:val="0"/>
        <w:autoSpaceDN w:val="0"/>
        <w:adjustRightInd w:val="0"/>
        <w:ind w:left="851"/>
        <w:jc w:val="center"/>
        <w:rPr>
          <w:b/>
          <w:spacing w:val="-3"/>
        </w:rPr>
      </w:pPr>
    </w:p>
    <w:p w:rsidR="00D612B8" w:rsidRPr="00332615" w:rsidRDefault="00D612B8">
      <w:pPr>
        <w:tabs>
          <w:tab w:val="left" w:pos="709"/>
        </w:tabs>
        <w:ind w:firstLine="851"/>
      </w:pPr>
      <w:r w:rsidRPr="00332615">
        <w:t>5.1. Качество и безопасность выполняемых работ должны соответствовать условиям договора, Техническому заданию (Приложение №1 к договору), требованиям действующего законодательства Российской Федерации.</w:t>
      </w:r>
    </w:p>
    <w:p w:rsidR="00D612B8" w:rsidRPr="00332615" w:rsidRDefault="00D612B8">
      <w:pPr>
        <w:widowControl w:val="0"/>
        <w:tabs>
          <w:tab w:val="left" w:pos="709"/>
        </w:tabs>
        <w:suppressAutoHyphens/>
        <w:autoSpaceDE w:val="0"/>
        <w:ind w:right="-55" w:firstLine="851"/>
      </w:pPr>
      <w:r w:rsidRPr="00332615">
        <w:t>5.2. Срок приемки выполненных работ устанавливается в течение 1 рабочего дня, со дня передачи Подрядчиком автомобиля Заказчику.</w:t>
      </w:r>
    </w:p>
    <w:p w:rsidR="00D612B8" w:rsidRPr="00332615" w:rsidRDefault="00D612B8">
      <w:pPr>
        <w:tabs>
          <w:tab w:val="left" w:pos="709"/>
        </w:tabs>
        <w:ind w:firstLine="851"/>
      </w:pPr>
      <w:r w:rsidRPr="00332615">
        <w:t>5.3. Заказчик проводит экспертизу фактически выполненных работ по ремонту автомобиля, проверяет количество замененных запасных частей и расходных материалов.</w:t>
      </w:r>
    </w:p>
    <w:p w:rsidR="00D612B8" w:rsidRPr="00332615" w:rsidRDefault="00D612B8">
      <w:pPr>
        <w:tabs>
          <w:tab w:val="left" w:pos="709"/>
        </w:tabs>
        <w:ind w:firstLine="851"/>
      </w:pPr>
      <w:r w:rsidRPr="00332615">
        <w:t xml:space="preserve">5.4. Акт сдачи-приемкивыполненных работ подписывается Заказчиком и Подрядчиком с учетом результата проведенной экспертизы. </w:t>
      </w:r>
    </w:p>
    <w:p w:rsidR="00D612B8" w:rsidRPr="00332615" w:rsidRDefault="00D612B8">
      <w:pPr>
        <w:tabs>
          <w:tab w:val="left" w:pos="709"/>
        </w:tabs>
        <w:ind w:firstLine="851"/>
      </w:pPr>
      <w:r w:rsidRPr="00332615">
        <w:t xml:space="preserve">5.5. Претензии в отношении скрытых недостатков выполненных работ могут быть предъявлены Подрядчику Заказчиком либо уполномоченным им лицом в течение всего срока предоставления гарантии на оказанные </w:t>
      </w:r>
      <w:r w:rsidRPr="00332615">
        <w:rPr>
          <w:bCs/>
        </w:rPr>
        <w:t>работы</w:t>
      </w:r>
      <w:r w:rsidRPr="00332615">
        <w:t>.</w:t>
      </w:r>
    </w:p>
    <w:p w:rsidR="00D612B8" w:rsidRDefault="00D612B8">
      <w:pPr>
        <w:tabs>
          <w:tab w:val="left" w:pos="709"/>
        </w:tabs>
        <w:ind w:firstLine="851"/>
      </w:pPr>
      <w:r w:rsidRPr="00332615">
        <w:t>5.6. В случае некачественного выполнения работ по ремонту Подрядчик устраняет недостатки безвозмездно в первоочередном порядке не позднее 5 (пяти) рабочих дней.</w:t>
      </w:r>
    </w:p>
    <w:p w:rsidR="00DE37CE" w:rsidRPr="00332615" w:rsidRDefault="00DE37CE">
      <w:pPr>
        <w:tabs>
          <w:tab w:val="left" w:pos="709"/>
        </w:tabs>
        <w:ind w:firstLine="851"/>
      </w:pPr>
    </w:p>
    <w:p w:rsidR="00D612B8" w:rsidRPr="00332615" w:rsidRDefault="00D612B8">
      <w:pPr>
        <w:ind w:left="786" w:firstLine="131"/>
        <w:jc w:val="center"/>
        <w:rPr>
          <w:b/>
        </w:rPr>
      </w:pPr>
      <w:r w:rsidRPr="00332615">
        <w:rPr>
          <w:b/>
        </w:rPr>
        <w:t>6.Ответственность сторон</w:t>
      </w:r>
    </w:p>
    <w:p w:rsidR="00D612B8" w:rsidRPr="00332615" w:rsidRDefault="00D612B8">
      <w:pPr>
        <w:ind w:left="786" w:firstLine="131"/>
        <w:jc w:val="center"/>
        <w:rPr>
          <w:b/>
        </w:rPr>
      </w:pPr>
    </w:p>
    <w:p w:rsidR="00D612B8" w:rsidRPr="00332615" w:rsidRDefault="00D612B8">
      <w:pPr>
        <w:ind w:firstLine="709"/>
        <w:rPr>
          <w:snapToGrid w:val="0"/>
        </w:rPr>
      </w:pPr>
      <w:r w:rsidRPr="00332615">
        <w:rPr>
          <w:snapToGrid w:val="0"/>
        </w:rPr>
        <w:t>6.1. В случае неисполнения или ненадлежащего выполнения обязательств, предусмотренных Договором, Заказчик и Подрядчик несут ответственность, установленную действующим законодательством Российской Федерации и Договором.</w:t>
      </w:r>
    </w:p>
    <w:p w:rsidR="00D612B8" w:rsidRPr="00332615" w:rsidRDefault="00D612B8">
      <w:pPr>
        <w:ind w:firstLine="709"/>
        <w:rPr>
          <w:snapToGrid w:val="0"/>
        </w:rPr>
      </w:pPr>
      <w:r w:rsidRPr="00332615">
        <w:rPr>
          <w:snapToGrid w:val="0"/>
        </w:rPr>
        <w:t xml:space="preserve">6.2. В случае просрочки исполнения Заказчиком  обязательств, предусмотренных договором (в том числе по оплате товара), Подрядчик вправе потребовать уплату пеней. Пеня начисляется за каждый день просрочки исполнения обязательств, предусмотренного Договором, начиная со дня, следующего после дня истечения установленного Договором </w:t>
      </w:r>
      <w:r w:rsidRPr="00332615">
        <w:rPr>
          <w:snapToGrid w:val="0"/>
        </w:rPr>
        <w:lastRenderedPageBreak/>
        <w:t>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D612B8" w:rsidRPr="00332615" w:rsidRDefault="00D612B8">
      <w:pPr>
        <w:ind w:firstLine="709"/>
        <w:rPr>
          <w:snapToGrid w:val="0"/>
        </w:rPr>
      </w:pPr>
      <w:r w:rsidRPr="00332615">
        <w:rPr>
          <w:snapToGrid w:val="0"/>
        </w:rPr>
        <w:t>6.3.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уплату штрафа. Размер штрафа устанавливается в сумме 1000 (одна тысяча) рублей 00 копеек.</w:t>
      </w:r>
    </w:p>
    <w:p w:rsidR="00D612B8" w:rsidRPr="00332615" w:rsidRDefault="00D612B8">
      <w:pPr>
        <w:ind w:firstLine="709"/>
        <w:rPr>
          <w:snapToGrid w:val="0"/>
        </w:rPr>
      </w:pPr>
      <w:r w:rsidRPr="00332615">
        <w:rPr>
          <w:snapToGrid w:val="0"/>
        </w:rPr>
        <w:t>6.4.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Подрядчиком обязательств, предусмотренных договором, в том числе нарушение срока оказания услуг, нарушения срока замены некачественного товара, гарантийного срока, просрочки исполнения иных обязательств, предусмотренных Договором, Подрядчик уплачивает Заказчику пени.</w:t>
      </w:r>
    </w:p>
    <w:p w:rsidR="00D612B8" w:rsidRPr="00332615" w:rsidRDefault="00D612B8">
      <w:pPr>
        <w:ind w:firstLine="709"/>
        <w:rPr>
          <w:snapToGrid w:val="0"/>
        </w:rPr>
      </w:pPr>
      <w:r w:rsidRPr="00332615">
        <w:rPr>
          <w:snapToGrid w:val="0"/>
        </w:rPr>
        <w:t>6.5. 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D612B8" w:rsidRPr="00332615" w:rsidRDefault="00D612B8">
      <w:pPr>
        <w:ind w:firstLine="709"/>
        <w:rPr>
          <w:snapToGrid w:val="0"/>
        </w:rPr>
      </w:pPr>
      <w:r w:rsidRPr="00332615">
        <w:rPr>
          <w:snapToGrid w:val="0"/>
        </w:rPr>
        <w:t>6.6.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цены договора.</w:t>
      </w:r>
    </w:p>
    <w:p w:rsidR="00D612B8" w:rsidRPr="00332615" w:rsidRDefault="00D612B8">
      <w:pPr>
        <w:ind w:firstLine="709"/>
        <w:rPr>
          <w:snapToGrid w:val="0"/>
        </w:rPr>
      </w:pPr>
      <w:r w:rsidRPr="00332615">
        <w:rPr>
          <w:snapToGrid w:val="0"/>
        </w:rPr>
        <w:t>6.7.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в сумме 1000 (одна тысяча) рублей 00 копеек.</w:t>
      </w:r>
    </w:p>
    <w:p w:rsidR="00D612B8" w:rsidRPr="00332615" w:rsidRDefault="00D612B8">
      <w:pPr>
        <w:ind w:firstLine="709"/>
        <w:rPr>
          <w:snapToGrid w:val="0"/>
        </w:rPr>
      </w:pPr>
      <w:r w:rsidRPr="00332615">
        <w:rPr>
          <w:snapToGrid w:val="0"/>
        </w:rPr>
        <w:t>6.8. Общая сумма начисленной неустойки (штрафов, пени) за неисполнение или ненадлежащее исполнение Подрядчиком обязательств, предусмотренных Договором, не может превышать цену настоящего Договора.</w:t>
      </w:r>
    </w:p>
    <w:p w:rsidR="00D612B8" w:rsidRPr="00332615" w:rsidRDefault="00D612B8">
      <w:pPr>
        <w:ind w:firstLine="709"/>
        <w:rPr>
          <w:snapToGrid w:val="0"/>
        </w:rPr>
      </w:pPr>
      <w:r w:rsidRPr="00332615">
        <w:rPr>
          <w:snapToGrid w:val="0"/>
        </w:rPr>
        <w:t>6.9.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настоящего Договора.</w:t>
      </w:r>
    </w:p>
    <w:p w:rsidR="00D612B8" w:rsidRPr="00332615" w:rsidRDefault="00D612B8">
      <w:pPr>
        <w:ind w:firstLine="709"/>
        <w:rPr>
          <w:snapToGrid w:val="0"/>
        </w:rPr>
      </w:pPr>
      <w:r w:rsidRPr="00332615">
        <w:rPr>
          <w:snapToGrid w:val="0"/>
        </w:rPr>
        <w:t>6.10.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612B8" w:rsidRPr="00332615" w:rsidRDefault="00D612B8">
      <w:pPr>
        <w:ind w:firstLine="709"/>
        <w:rPr>
          <w:snapToGrid w:val="0"/>
        </w:rPr>
      </w:pPr>
      <w:r w:rsidRPr="00332615">
        <w:rPr>
          <w:snapToGrid w:val="0"/>
        </w:rPr>
        <w:t>6.11. Сторона освобождается от уплаты неустойки (штрафа, пени) если докажет, что неисполнение или ненадлежащие исполнение обязательства, предусмотренного договором, произошло вследствие непреодолимой силы или по вине другой стороны.</w:t>
      </w:r>
    </w:p>
    <w:p w:rsidR="00D612B8" w:rsidRPr="00332615" w:rsidRDefault="00D612B8">
      <w:pPr>
        <w:ind w:firstLine="709"/>
        <w:rPr>
          <w:snapToGrid w:val="0"/>
        </w:rPr>
      </w:pPr>
      <w:r w:rsidRPr="00332615">
        <w:rPr>
          <w:snapToGrid w:val="0"/>
        </w:rPr>
        <w:t>6.12. Уплата Подрядчиком неустойки или применение иной формы ответственности не освобождает его от исполнения обязательств по договору.</w:t>
      </w:r>
    </w:p>
    <w:p w:rsidR="00D612B8" w:rsidRPr="00332615" w:rsidRDefault="00D612B8">
      <w:pPr>
        <w:ind w:firstLine="709"/>
        <w:rPr>
          <w:snapToGrid w:val="0"/>
        </w:rPr>
      </w:pPr>
      <w:r w:rsidRPr="00332615">
        <w:rPr>
          <w:snapToGrid w:val="0"/>
        </w:rPr>
        <w:t>6.13. Заказчик вправе удержать суммы неустоек (штрафов, пеней), исчисленных в соответствии с настоящим Договором, при оплате товара (работ, услуг).</w:t>
      </w:r>
    </w:p>
    <w:p w:rsidR="00D612B8" w:rsidRDefault="00D612B8">
      <w:pPr>
        <w:ind w:firstLine="709"/>
        <w:rPr>
          <w:snapToGrid w:val="0"/>
        </w:rPr>
      </w:pPr>
      <w:r w:rsidRPr="00332615">
        <w:rPr>
          <w:snapToGrid w:val="0"/>
        </w:rPr>
        <w:t>6.14. В случае неисполнения или ненадлежащего исполнения Подрядчиком обязательств, предусмотренных настоящим Договором, Заказчик вправе произвести оплату по настоящему договору за вычетом соответствующего размера неустойки (штрафа, пеней).</w:t>
      </w:r>
    </w:p>
    <w:p w:rsidR="00DE37CE" w:rsidRPr="00332615" w:rsidRDefault="00DE37CE">
      <w:pPr>
        <w:ind w:firstLine="709"/>
        <w:rPr>
          <w:snapToGrid w:val="0"/>
        </w:rPr>
      </w:pPr>
    </w:p>
    <w:p w:rsidR="00D612B8" w:rsidRPr="00332615" w:rsidRDefault="00D612B8">
      <w:pPr>
        <w:keepNext/>
        <w:ind w:left="420" w:firstLine="131"/>
        <w:jc w:val="center"/>
        <w:rPr>
          <w:b/>
        </w:rPr>
      </w:pPr>
      <w:r w:rsidRPr="00332615">
        <w:rPr>
          <w:b/>
        </w:rPr>
        <w:t>7. Порядок разрешения споров</w:t>
      </w:r>
    </w:p>
    <w:p w:rsidR="00D612B8" w:rsidRPr="00332615" w:rsidRDefault="00D612B8">
      <w:pPr>
        <w:keepNext/>
        <w:ind w:left="420" w:firstLine="131"/>
        <w:jc w:val="center"/>
        <w:rPr>
          <w:b/>
        </w:rPr>
      </w:pPr>
    </w:p>
    <w:p w:rsidR="00D612B8" w:rsidRPr="00332615" w:rsidRDefault="00D612B8">
      <w:pPr>
        <w:pStyle w:val="afffff"/>
        <w:ind w:firstLine="709"/>
        <w:jc w:val="both"/>
        <w:rPr>
          <w:rFonts w:ascii="Times New Roman" w:hAnsi="Times New Roman"/>
          <w:sz w:val="24"/>
          <w:szCs w:val="24"/>
          <w:lang w:val="ru-RU" w:eastAsia="ru-RU"/>
        </w:rPr>
      </w:pPr>
      <w:r w:rsidRPr="00332615">
        <w:rPr>
          <w:rFonts w:ascii="Times New Roman" w:hAnsi="Times New Roman"/>
          <w:sz w:val="24"/>
          <w:szCs w:val="24"/>
          <w:lang w:val="ru-RU" w:eastAsia="ru-RU"/>
        </w:rPr>
        <w:t xml:space="preserve">7.1. Все споры и разногласия, возникающие при исполнении Договора, решаются Сторонами </w:t>
      </w:r>
      <w:r w:rsidRPr="00332615">
        <w:rPr>
          <w:rFonts w:ascii="Times New Roman" w:hAnsi="Times New Roman"/>
          <w:sz w:val="24"/>
          <w:szCs w:val="24"/>
        </w:rPr>
        <w:t xml:space="preserve">путем переговоров. </w:t>
      </w:r>
      <w:r w:rsidRPr="00332615">
        <w:rPr>
          <w:rFonts w:ascii="Times New Roman" w:hAnsi="Times New Roman"/>
          <w:sz w:val="24"/>
          <w:szCs w:val="24"/>
          <w:lang w:val="ru-RU" w:eastAsia="ru-RU"/>
        </w:rPr>
        <w:t>При невозможности достижения соглашения Сторон споры и разногласия, возникающие при исполнении Договора, подлежат разрешению в Арбитражном суде Московской области в порядке, предусмотренном действующим законодательством Российской Федерации.</w:t>
      </w:r>
    </w:p>
    <w:p w:rsidR="00D612B8" w:rsidRPr="00332615" w:rsidRDefault="00D612B8">
      <w:pPr>
        <w:pStyle w:val="afffff"/>
        <w:ind w:firstLine="709"/>
        <w:jc w:val="both"/>
        <w:rPr>
          <w:rFonts w:ascii="Times New Roman" w:hAnsi="Times New Roman"/>
          <w:sz w:val="24"/>
          <w:szCs w:val="24"/>
        </w:rPr>
      </w:pPr>
      <w:r w:rsidRPr="00332615">
        <w:rPr>
          <w:rFonts w:ascii="Times New Roman" w:hAnsi="Times New Roman"/>
          <w:sz w:val="24"/>
          <w:szCs w:val="24"/>
        </w:rPr>
        <w:lastRenderedPageBreak/>
        <w:t>7.2.</w:t>
      </w:r>
      <w:r w:rsidRPr="00332615">
        <w:rPr>
          <w:rFonts w:ascii="Times New Roman" w:hAnsi="Times New Roman"/>
          <w:sz w:val="24"/>
          <w:szCs w:val="24"/>
          <w:lang w:val="ru-RU" w:eastAsia="ru-RU"/>
        </w:rPr>
        <w:t> </w:t>
      </w:r>
      <w:r w:rsidRPr="00332615">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rsidR="00D612B8" w:rsidRPr="00332615" w:rsidRDefault="00D612B8">
      <w:pPr>
        <w:pStyle w:val="afffff"/>
        <w:ind w:firstLine="709"/>
        <w:jc w:val="both"/>
        <w:rPr>
          <w:rFonts w:ascii="Times New Roman" w:hAnsi="Times New Roman"/>
          <w:sz w:val="24"/>
          <w:szCs w:val="24"/>
        </w:rPr>
      </w:pPr>
      <w:r w:rsidRPr="00332615">
        <w:rPr>
          <w:rFonts w:ascii="Times New Roman" w:hAnsi="Times New Roman"/>
          <w:sz w:val="24"/>
          <w:szCs w:val="24"/>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D612B8" w:rsidRPr="00332615" w:rsidRDefault="00D612B8">
      <w:pPr>
        <w:pStyle w:val="afffff"/>
        <w:ind w:firstLine="709"/>
        <w:jc w:val="both"/>
        <w:rPr>
          <w:rFonts w:ascii="Times New Roman" w:hAnsi="Times New Roman"/>
          <w:sz w:val="24"/>
          <w:szCs w:val="24"/>
        </w:rPr>
      </w:pPr>
    </w:p>
    <w:p w:rsidR="00D612B8" w:rsidRPr="00332615" w:rsidRDefault="00D612B8">
      <w:pPr>
        <w:ind w:firstLine="131"/>
        <w:jc w:val="center"/>
        <w:rPr>
          <w:b/>
        </w:rPr>
      </w:pPr>
      <w:r w:rsidRPr="00332615">
        <w:rPr>
          <w:b/>
        </w:rPr>
        <w:t>8.</w:t>
      </w:r>
      <w:r w:rsidR="00BC5744" w:rsidRPr="00332615">
        <w:rPr>
          <w:b/>
        </w:rPr>
        <w:t xml:space="preserve"> </w:t>
      </w:r>
      <w:r w:rsidRPr="00332615">
        <w:rPr>
          <w:b/>
        </w:rPr>
        <w:t>Расторжение и изменение условий Договора</w:t>
      </w:r>
    </w:p>
    <w:p w:rsidR="00D612B8" w:rsidRPr="00332615" w:rsidRDefault="00D612B8">
      <w:pPr>
        <w:ind w:firstLine="131"/>
        <w:jc w:val="center"/>
        <w:rPr>
          <w:b/>
        </w:rPr>
      </w:pPr>
    </w:p>
    <w:p w:rsidR="00D612B8" w:rsidRPr="00332615" w:rsidRDefault="00D612B8">
      <w:pPr>
        <w:ind w:firstLine="709"/>
      </w:pPr>
      <w:r w:rsidRPr="00332615">
        <w:t>8.1.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D612B8" w:rsidRPr="00332615" w:rsidRDefault="00D612B8">
      <w:pPr>
        <w:ind w:firstLine="709"/>
      </w:pPr>
      <w:r w:rsidRPr="00332615">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 возможно либо возникает нецелесообразность исполнения Договора.</w:t>
      </w:r>
    </w:p>
    <w:p w:rsidR="00D612B8" w:rsidRPr="00332615" w:rsidRDefault="00D612B8">
      <w:pPr>
        <w:ind w:firstLine="709"/>
      </w:pPr>
      <w:r w:rsidRPr="00332615">
        <w:t>8.3. В случае расторжения Договора по соглашению Сторон, Подрядчик возвращает Заказчику все денежные средства, перечисленные для исполнения обязательств по Договору, а Заказчик оплачивает расходы (издержки) Подрядчика за фактически исполненные обязательства по Договору.</w:t>
      </w:r>
    </w:p>
    <w:p w:rsidR="00D612B8" w:rsidRPr="00332615" w:rsidRDefault="00D612B8">
      <w:pPr>
        <w:ind w:firstLine="709"/>
      </w:pPr>
      <w:r w:rsidRPr="00332615">
        <w:t>8.4.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rsidR="00D612B8" w:rsidRPr="00332615" w:rsidRDefault="00D612B8">
      <w:pPr>
        <w:autoSpaceDE w:val="0"/>
        <w:autoSpaceDN w:val="0"/>
        <w:adjustRightInd w:val="0"/>
        <w:ind w:firstLine="709"/>
      </w:pPr>
      <w:r w:rsidRPr="00332615">
        <w:t>8.5. Заказчик вправе принять решение об одностороннем отказе от исполнения Договора. До принятия такого решения Заказчик вправе провести экспертизу выполненной работы с привлечением экспертов, экспертных организаций.</w:t>
      </w:r>
    </w:p>
    <w:p w:rsidR="00D612B8" w:rsidRPr="00332615" w:rsidRDefault="00D612B8">
      <w:pPr>
        <w:autoSpaceDE w:val="0"/>
        <w:autoSpaceDN w:val="0"/>
        <w:adjustRightInd w:val="0"/>
        <w:ind w:firstLine="709"/>
      </w:pPr>
      <w:r w:rsidRPr="00332615">
        <w:t>8.6.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D612B8" w:rsidRPr="00332615" w:rsidRDefault="00D612B8">
      <w:pPr>
        <w:autoSpaceDE w:val="0"/>
        <w:autoSpaceDN w:val="0"/>
        <w:adjustRightInd w:val="0"/>
        <w:ind w:firstLine="709"/>
      </w:pPr>
      <w:r w:rsidRPr="00332615">
        <w:t>8.7.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разделе 14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вышеуказанных требований считается надлежащим уведомлением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разделе 14 Договора.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D612B8" w:rsidRPr="00332615" w:rsidRDefault="00D612B8">
      <w:pPr>
        <w:autoSpaceDE w:val="0"/>
        <w:autoSpaceDN w:val="0"/>
        <w:adjustRightInd w:val="0"/>
        <w:ind w:firstLine="709"/>
      </w:pPr>
      <w:r w:rsidRPr="00332615">
        <w:t>8.8.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Подрядчика об одностороннем отказе от исполнения Договора.</w:t>
      </w:r>
    </w:p>
    <w:p w:rsidR="00D612B8" w:rsidRPr="00332615" w:rsidRDefault="00D612B8">
      <w:pPr>
        <w:autoSpaceDE w:val="0"/>
        <w:autoSpaceDN w:val="0"/>
        <w:adjustRightInd w:val="0"/>
        <w:ind w:firstLine="709"/>
      </w:pPr>
      <w:r w:rsidRPr="00332615">
        <w:t xml:space="preserve">8.9.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w:t>
      </w:r>
      <w:r w:rsidRPr="00332615">
        <w:lastRenderedPageBreak/>
        <w:t>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предусмотренной п. 5.3. Договора. Данное правило не применяется в случае повторного нарушения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D612B8" w:rsidRPr="00332615" w:rsidRDefault="00D612B8">
      <w:pPr>
        <w:autoSpaceDE w:val="0"/>
        <w:autoSpaceDN w:val="0"/>
        <w:adjustRightInd w:val="0"/>
        <w:ind w:firstLine="709"/>
      </w:pPr>
      <w:r w:rsidRPr="00332615">
        <w:t>8.10. Заказчик принимает решение об одностороннем отказе от исполнения Договора, если в ходе исполнения договора установлено, что Подрядчик и (или) выполненные работы не соответствуют установленным извещением об осуществлении закупки и (или) документацией о закупке требованиям к участникам закупки и (или) выполненным работам или представил недостоверную информацию о своем соответствии и (или) соответствии выполненных работ таким требованиям, что позволило ему стать победителем определения Подрядчика;</w:t>
      </w:r>
    </w:p>
    <w:p w:rsidR="00D612B8" w:rsidRPr="00332615" w:rsidRDefault="00D612B8">
      <w:pPr>
        <w:autoSpaceDE w:val="0"/>
        <w:autoSpaceDN w:val="0"/>
        <w:adjustRightInd w:val="0"/>
        <w:ind w:firstLine="709"/>
      </w:pPr>
      <w:r w:rsidRPr="00332615">
        <w:t>8.11.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разделе 14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Подрядчиком вышеуказанных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Подрядчиком подтверждения о вручении Заказчику указанного уведомления.</w:t>
      </w:r>
    </w:p>
    <w:p w:rsidR="00D612B8" w:rsidRPr="00332615" w:rsidRDefault="00D612B8">
      <w:pPr>
        <w:autoSpaceDE w:val="0"/>
        <w:autoSpaceDN w:val="0"/>
        <w:adjustRightInd w:val="0"/>
        <w:ind w:firstLine="709"/>
      </w:pPr>
      <w:r w:rsidRPr="00332615">
        <w:t>8.12. Решение Подрядчика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Подрядчиком Заказчика об одностороннем отказе от исполнения Договора.</w:t>
      </w:r>
    </w:p>
    <w:p w:rsidR="00D612B8" w:rsidRPr="00332615" w:rsidRDefault="00D612B8">
      <w:pPr>
        <w:autoSpaceDE w:val="0"/>
        <w:autoSpaceDN w:val="0"/>
        <w:adjustRightInd w:val="0"/>
        <w:ind w:firstLine="709"/>
      </w:pPr>
      <w:r w:rsidRPr="00332615">
        <w:t>8.13. Подрядчик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D612B8" w:rsidRPr="00332615" w:rsidRDefault="00D612B8">
      <w:pPr>
        <w:autoSpaceDE w:val="0"/>
        <w:autoSpaceDN w:val="0"/>
        <w:adjustRightInd w:val="0"/>
        <w:ind w:firstLine="709"/>
      </w:pPr>
      <w:r w:rsidRPr="00332615">
        <w:t>8.14.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612B8" w:rsidRPr="00332615" w:rsidRDefault="00D612B8">
      <w:pPr>
        <w:autoSpaceDE w:val="0"/>
        <w:autoSpaceDN w:val="0"/>
        <w:adjustRightInd w:val="0"/>
        <w:ind w:firstLine="709"/>
      </w:pPr>
      <w:r w:rsidRPr="00332615">
        <w:t>8.15. При исполнении договора по согласованию Заказчика с Подрядчиком допускается снижении цены договора без изменения предусмотренных таким договором объема работ, качества выполненной работы и иных условий договора. В этом случае соответствующие изменения должны быть внесены Заказчиком в Единый реестр государственных контрактов, заключенных Заказчиком.</w:t>
      </w:r>
    </w:p>
    <w:p w:rsidR="00D612B8" w:rsidRPr="00332615" w:rsidRDefault="00D612B8">
      <w:pPr>
        <w:autoSpaceDE w:val="0"/>
        <w:autoSpaceDN w:val="0"/>
        <w:adjustRightInd w:val="0"/>
        <w:ind w:firstLine="709"/>
      </w:pPr>
      <w:r w:rsidRPr="00332615">
        <w:t xml:space="preserve">8.16. При исполнении договора по согласованию Заказчика с Подрядчиком в случаях, предусмотренных </w:t>
      </w:r>
      <w:hyperlink r:id="rId7" w:history="1">
        <w:r w:rsidRPr="00332615">
          <w:rPr>
            <w:u w:val="single"/>
          </w:rPr>
          <w:t>пунктом 6 статьи 161</w:t>
        </w:r>
      </w:hyperlink>
      <w:r w:rsidRPr="00332615">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внесение соответствующих изменений в договор. При этом Заказчик в ходе исполнения договора </w:t>
      </w:r>
      <w:hyperlink r:id="rId8" w:history="1">
        <w:r w:rsidRPr="00332615">
          <w:rPr>
            <w:u w:val="single"/>
          </w:rPr>
          <w:t>обеспечивает согласование</w:t>
        </w:r>
      </w:hyperlink>
      <w:r w:rsidRPr="00332615">
        <w:t xml:space="preserve"> новых условий договора, в том числе цены и (или) сроков исполнения договора и (или) объем работ, предусмотренных договором.</w:t>
      </w:r>
    </w:p>
    <w:p w:rsidR="00D612B8" w:rsidRPr="00332615" w:rsidRDefault="00D612B8">
      <w:pPr>
        <w:autoSpaceDE w:val="0"/>
        <w:autoSpaceDN w:val="0"/>
        <w:adjustRightInd w:val="0"/>
        <w:ind w:firstLine="709"/>
      </w:pPr>
      <w:r w:rsidRPr="00332615">
        <w:rPr>
          <w:rFonts w:eastAsia="Calibri"/>
        </w:rPr>
        <w:t xml:space="preserve">8.17. В ходе исполнения договора по соглашению сторон увеличивается предусмотренный договором объем работ не более чем на десять процентов или уменьшается предусмотренный договором объем работ не более чем на десять процентов. При этом по соглашению сторон допускается изменение с учетом положений бюджетного </w:t>
      </w:r>
      <w:r w:rsidRPr="00332615">
        <w:rPr>
          <w:rFonts w:eastAsia="Calibri"/>
        </w:rPr>
        <w:lastRenderedPageBreak/>
        <w:t>законодательства Российской Федерации цены договора пропорционально дополнительному объему работ исходя из установленной в договоре цены единицы работы, но не более чем на десять процентов цены договора. При уменьшении предусмотренного договором объема работ, стороны договора обязаны уменьшить цену договора исходя из цены единицы работ. Цена единицы дополнительного объема или цена единицы работ при уменьшении предусмотренного договором объема работ должна определяться как частное от деления первоначальной цены договора на предусмотренный в договоре объем работ.</w:t>
      </w:r>
    </w:p>
    <w:p w:rsidR="00D612B8" w:rsidRPr="00332615" w:rsidRDefault="00D612B8">
      <w:pPr>
        <w:autoSpaceDE w:val="0"/>
        <w:autoSpaceDN w:val="0"/>
        <w:adjustRightInd w:val="0"/>
        <w:ind w:firstLine="709"/>
        <w:rPr>
          <w:bCs/>
        </w:rPr>
      </w:pPr>
      <w:r w:rsidRPr="00332615">
        <w:t xml:space="preserve">8.18. </w:t>
      </w:r>
      <w:r w:rsidRPr="00332615">
        <w:rPr>
          <w:bCs/>
        </w:rPr>
        <w:t xml:space="preserve">При исполнении договора по согласованию Заказчика с Подрядчиком допускается выполнение работ,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p>
    <w:p w:rsidR="00D612B8" w:rsidRPr="00332615" w:rsidRDefault="00D612B8">
      <w:pPr>
        <w:autoSpaceDE w:val="0"/>
        <w:autoSpaceDN w:val="0"/>
        <w:adjustRightInd w:val="0"/>
        <w:ind w:firstLine="709"/>
      </w:pPr>
    </w:p>
    <w:p w:rsidR="00D612B8" w:rsidRPr="00332615" w:rsidRDefault="00D612B8">
      <w:pPr>
        <w:spacing w:before="120"/>
        <w:ind w:firstLine="131"/>
        <w:contextualSpacing/>
        <w:jc w:val="center"/>
        <w:rPr>
          <w:b/>
          <w:bCs/>
        </w:rPr>
      </w:pPr>
      <w:r w:rsidRPr="00332615">
        <w:rPr>
          <w:b/>
          <w:bCs/>
        </w:rPr>
        <w:t>9. Требования к гарантийному сроку и (или) объему предоставления</w:t>
      </w:r>
    </w:p>
    <w:p w:rsidR="00D612B8" w:rsidRPr="00332615" w:rsidRDefault="00D612B8">
      <w:pPr>
        <w:tabs>
          <w:tab w:val="center" w:pos="4813"/>
          <w:tab w:val="left" w:pos="7877"/>
        </w:tabs>
        <w:spacing w:before="120"/>
        <w:ind w:firstLine="131"/>
        <w:contextualSpacing/>
        <w:jc w:val="left"/>
        <w:rPr>
          <w:b/>
          <w:bCs/>
        </w:rPr>
      </w:pPr>
      <w:r w:rsidRPr="00332615">
        <w:rPr>
          <w:b/>
          <w:bCs/>
        </w:rPr>
        <w:tab/>
        <w:t>гарантий качества выполненной работы</w:t>
      </w:r>
      <w:r w:rsidRPr="00332615">
        <w:rPr>
          <w:b/>
          <w:bCs/>
        </w:rPr>
        <w:tab/>
      </w:r>
    </w:p>
    <w:p w:rsidR="00D612B8" w:rsidRPr="00332615" w:rsidRDefault="00D612B8">
      <w:pPr>
        <w:tabs>
          <w:tab w:val="center" w:pos="4813"/>
          <w:tab w:val="left" w:pos="7877"/>
        </w:tabs>
        <w:spacing w:before="120"/>
        <w:ind w:firstLine="131"/>
        <w:contextualSpacing/>
        <w:jc w:val="left"/>
        <w:rPr>
          <w:b/>
          <w:bCs/>
        </w:rPr>
      </w:pPr>
    </w:p>
    <w:p w:rsidR="00D612B8" w:rsidRPr="00332615" w:rsidRDefault="00D612B8">
      <w:pPr>
        <w:ind w:firstLine="709"/>
      </w:pPr>
      <w:r w:rsidRPr="00332615">
        <w:t xml:space="preserve">9.1. На оказанные </w:t>
      </w:r>
      <w:r w:rsidRPr="00332615">
        <w:rPr>
          <w:bCs/>
        </w:rPr>
        <w:t xml:space="preserve">работы </w:t>
      </w:r>
      <w:r w:rsidRPr="00332615">
        <w:t xml:space="preserve">Подрядчик представляет Заказчику гарантию сроком 6 месяцев. На установленные во время ремонта узлы, агрегаты и запасные части устанавливается гарантийный срок завода-изготовителя. </w:t>
      </w:r>
    </w:p>
    <w:p w:rsidR="00D612B8" w:rsidRPr="00332615" w:rsidRDefault="00D612B8">
      <w:pPr>
        <w:ind w:firstLine="709"/>
      </w:pPr>
      <w:r w:rsidRPr="00332615">
        <w:t>9.2. Гарантия на установленные запасные части, приобретенные у Подрядчика, действует в соответствии с технической документацией на них или в течение 3 (трех) месяцев со дня окончания ремонта, если срок гарантии не оговорен в технической документации.</w:t>
      </w:r>
    </w:p>
    <w:p w:rsidR="00D612B8" w:rsidRPr="00332615" w:rsidRDefault="00D612B8">
      <w:pPr>
        <w:ind w:firstLine="709"/>
      </w:pPr>
      <w:r w:rsidRPr="00332615">
        <w:t>9.3. В случае некачественного выполнения ремонта и возникновения в связи с этим в период гарантийного срока неисправностей, Подрядчик устраняет их безвозмездно, и в первоочередном порядке не позднее 5 (пяти) рабочих дней с даты оформления письменной заявки на устранение таких неисправностей.</w:t>
      </w:r>
    </w:p>
    <w:p w:rsidR="00D612B8" w:rsidRPr="00332615" w:rsidRDefault="00D612B8">
      <w:pPr>
        <w:ind w:firstLine="709"/>
      </w:pPr>
    </w:p>
    <w:p w:rsidR="00D612B8" w:rsidRPr="00332615" w:rsidRDefault="00D612B8">
      <w:pPr>
        <w:ind w:firstLine="131"/>
        <w:jc w:val="center"/>
        <w:rPr>
          <w:b/>
        </w:rPr>
      </w:pPr>
      <w:r w:rsidRPr="00332615">
        <w:rPr>
          <w:b/>
        </w:rPr>
        <w:t>10. Срок действия Договора</w:t>
      </w:r>
    </w:p>
    <w:p w:rsidR="00D612B8" w:rsidRPr="00332615" w:rsidRDefault="00D612B8">
      <w:pPr>
        <w:ind w:firstLine="131"/>
        <w:jc w:val="center"/>
        <w:rPr>
          <w:b/>
          <w:color w:val="FF0000"/>
        </w:rPr>
      </w:pPr>
    </w:p>
    <w:p w:rsidR="00D612B8" w:rsidRPr="00332615" w:rsidRDefault="00D612B8">
      <w:pPr>
        <w:autoSpaceDE w:val="0"/>
        <w:autoSpaceDN w:val="0"/>
        <w:adjustRightInd w:val="0"/>
        <w:ind w:firstLine="709"/>
      </w:pPr>
      <w:r w:rsidRPr="00332615">
        <w:t>10.1. Договор вступает в силу со дня подписания его Сто</w:t>
      </w:r>
      <w:r w:rsidR="001D18A0" w:rsidRPr="00332615">
        <w:t>ронами и действует до 31.12.2026</w:t>
      </w:r>
      <w:r w:rsidRPr="00332615">
        <w:t>, а в части гарантийных обязательств и ответственности - до полного исполнения Сторонами обязательств, предусмотренных настоящим Договором.</w:t>
      </w:r>
    </w:p>
    <w:p w:rsidR="00D612B8" w:rsidRPr="00332615" w:rsidRDefault="00D612B8">
      <w:pPr>
        <w:autoSpaceDE w:val="0"/>
        <w:autoSpaceDN w:val="0"/>
        <w:adjustRightInd w:val="0"/>
        <w:ind w:firstLine="709"/>
      </w:pPr>
    </w:p>
    <w:p w:rsidR="00D612B8" w:rsidRPr="00332615" w:rsidRDefault="00D612B8">
      <w:pPr>
        <w:ind w:firstLine="131"/>
        <w:jc w:val="center"/>
        <w:rPr>
          <w:b/>
        </w:rPr>
      </w:pPr>
      <w:r w:rsidRPr="00332615">
        <w:rPr>
          <w:b/>
        </w:rPr>
        <w:t xml:space="preserve">11. Прочие условия </w:t>
      </w:r>
    </w:p>
    <w:p w:rsidR="00D612B8" w:rsidRPr="00332615" w:rsidRDefault="00D612B8">
      <w:pPr>
        <w:ind w:firstLine="131"/>
        <w:jc w:val="center"/>
        <w:rPr>
          <w:b/>
        </w:rPr>
      </w:pPr>
    </w:p>
    <w:p w:rsidR="00D612B8" w:rsidRPr="00332615" w:rsidRDefault="00D612B8">
      <w:pPr>
        <w:autoSpaceDE w:val="0"/>
        <w:autoSpaceDN w:val="0"/>
        <w:adjustRightInd w:val="0"/>
        <w:ind w:firstLine="709"/>
      </w:pPr>
      <w:r w:rsidRPr="00332615">
        <w:t>11.1. Все приложения к Договору являются его неотъемлемой частью.</w:t>
      </w:r>
    </w:p>
    <w:p w:rsidR="00D612B8" w:rsidRPr="00332615" w:rsidRDefault="00D612B8">
      <w:pPr>
        <w:autoSpaceDE w:val="0"/>
        <w:autoSpaceDN w:val="0"/>
        <w:adjustRightInd w:val="0"/>
        <w:ind w:firstLine="709"/>
      </w:pPr>
      <w:r w:rsidRPr="00332615">
        <w:t>11.2. К Договору прилагаются:</w:t>
      </w:r>
    </w:p>
    <w:p w:rsidR="00D612B8" w:rsidRPr="00332615" w:rsidRDefault="00D612B8">
      <w:pPr>
        <w:ind w:firstLine="709"/>
        <w:outlineLvl w:val="0"/>
      </w:pPr>
      <w:r w:rsidRPr="00332615">
        <w:t xml:space="preserve">1. Техническое задание (приложение №1).          </w:t>
      </w:r>
    </w:p>
    <w:p w:rsidR="00D612B8" w:rsidRPr="00332615" w:rsidRDefault="00D612B8">
      <w:pPr>
        <w:widowControl w:val="0"/>
        <w:autoSpaceDE w:val="0"/>
        <w:autoSpaceDN w:val="0"/>
        <w:adjustRightInd w:val="0"/>
        <w:ind w:firstLine="709"/>
      </w:pPr>
      <w:r w:rsidRPr="00332615">
        <w:t>11.3.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rsidR="00D612B8" w:rsidRPr="00332615" w:rsidRDefault="00D612B8">
      <w:pPr>
        <w:autoSpaceDE w:val="0"/>
        <w:autoSpaceDN w:val="0"/>
        <w:adjustRightInd w:val="0"/>
        <w:ind w:firstLine="709"/>
      </w:pPr>
      <w:r w:rsidRPr="00332615">
        <w:t>11.4. 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вследствие реорганизации юридического лица в форме преобразования, слияния или присоединения.</w:t>
      </w:r>
    </w:p>
    <w:p w:rsidR="00D612B8" w:rsidRPr="00332615" w:rsidRDefault="00D612B8">
      <w:pPr>
        <w:autoSpaceDE w:val="0"/>
        <w:autoSpaceDN w:val="0"/>
        <w:adjustRightInd w:val="0"/>
        <w:ind w:firstLine="709"/>
      </w:pPr>
      <w:r w:rsidRPr="00332615">
        <w:t>11.5.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rsidR="00D612B8" w:rsidRPr="00332615" w:rsidRDefault="00D612B8">
      <w:pPr>
        <w:autoSpaceDE w:val="0"/>
        <w:autoSpaceDN w:val="0"/>
        <w:adjustRightInd w:val="0"/>
        <w:ind w:firstLine="709"/>
      </w:pPr>
    </w:p>
    <w:p w:rsidR="00D612B8" w:rsidRPr="00332615" w:rsidRDefault="00D612B8">
      <w:pPr>
        <w:jc w:val="center"/>
        <w:rPr>
          <w:b/>
        </w:rPr>
      </w:pPr>
      <w:r w:rsidRPr="00332615">
        <w:rPr>
          <w:b/>
        </w:rPr>
        <w:t>12. Юридические адреса и банковские реквизиты сторон</w:t>
      </w:r>
    </w:p>
    <w:p w:rsidR="00D612B8" w:rsidRPr="00332615" w:rsidRDefault="00D612B8">
      <w:pPr>
        <w:jc w:val="center"/>
        <w:rPr>
          <w:b/>
        </w:rPr>
      </w:pPr>
    </w:p>
    <w:tbl>
      <w:tblPr>
        <w:tblW w:w="14694" w:type="dxa"/>
        <w:tblInd w:w="10" w:type="dxa"/>
        <w:tblLayout w:type="fixed"/>
        <w:tblCellMar>
          <w:left w:w="10" w:type="dxa"/>
          <w:right w:w="10" w:type="dxa"/>
        </w:tblCellMar>
        <w:tblLook w:val="0000"/>
      </w:tblPr>
      <w:tblGrid>
        <w:gridCol w:w="4820"/>
        <w:gridCol w:w="4634"/>
        <w:gridCol w:w="5240"/>
      </w:tblGrid>
      <w:tr w:rsidR="00D612B8" w:rsidRPr="00332615">
        <w:trPr>
          <w:trHeight w:val="7195"/>
        </w:trPr>
        <w:tc>
          <w:tcPr>
            <w:tcW w:w="4820" w:type="dxa"/>
            <w:shd w:val="clear" w:color="000000" w:fill="FFFFFF"/>
          </w:tcPr>
          <w:p w:rsidR="00D612B8" w:rsidRPr="00332615" w:rsidRDefault="00D612B8">
            <w:pPr>
              <w:contextualSpacing/>
              <w:jc w:val="center"/>
              <w:rPr>
                <w:b/>
              </w:rPr>
            </w:pPr>
            <w:r w:rsidRPr="00332615">
              <w:rPr>
                <w:b/>
              </w:rPr>
              <w:lastRenderedPageBreak/>
              <w:t>Заказчик:</w:t>
            </w:r>
          </w:p>
          <w:p w:rsidR="00D612B8" w:rsidRPr="00332615" w:rsidRDefault="00D612B8">
            <w:pPr>
              <w:pStyle w:val="3f6"/>
              <w:keepNext/>
              <w:keepLines/>
              <w:tabs>
                <w:tab w:val="left" w:pos="426"/>
              </w:tabs>
              <w:spacing w:before="0" w:line="240" w:lineRule="auto"/>
              <w:contextualSpacing/>
              <w:jc w:val="left"/>
              <w:rPr>
                <w:sz w:val="24"/>
                <w:szCs w:val="24"/>
                <w:lang w:val="ru-RU" w:eastAsia="ar-SA"/>
              </w:rPr>
            </w:pPr>
            <w:r w:rsidRPr="00332615">
              <w:rPr>
                <w:sz w:val="24"/>
                <w:szCs w:val="24"/>
                <w:lang w:val="ru-RU" w:eastAsia="ru-RU" w:bidi="ru-RU"/>
              </w:rPr>
              <w:t>Федеральное казённое учреждение  «Можайская воспитательная колония Главного Управления Федеральной службы исполнения наказания по Московской области»</w:t>
            </w:r>
          </w:p>
          <w:p w:rsidR="00D612B8" w:rsidRPr="00332615" w:rsidRDefault="00D612B8">
            <w:pPr>
              <w:pStyle w:val="3f6"/>
              <w:keepNext/>
              <w:keepLines/>
              <w:tabs>
                <w:tab w:val="left" w:pos="426"/>
              </w:tabs>
              <w:spacing w:before="0" w:line="240" w:lineRule="auto"/>
              <w:contextualSpacing/>
              <w:jc w:val="left"/>
              <w:rPr>
                <w:b w:val="0"/>
                <w:sz w:val="24"/>
                <w:szCs w:val="24"/>
                <w:lang w:val="ru-RU" w:eastAsia="ru-RU" w:bidi="ru-RU"/>
              </w:rPr>
            </w:pPr>
            <w:r w:rsidRPr="00332615">
              <w:rPr>
                <w:sz w:val="24"/>
                <w:szCs w:val="24"/>
                <w:lang w:val="ru-RU" w:eastAsia="ar-SA"/>
              </w:rPr>
              <w:t xml:space="preserve">Адрес юридический: </w:t>
            </w:r>
            <w:r w:rsidRPr="00332615">
              <w:rPr>
                <w:b w:val="0"/>
                <w:sz w:val="24"/>
                <w:szCs w:val="24"/>
                <w:lang w:val="ru-RU" w:eastAsia="ru-RU" w:bidi="ru-RU"/>
              </w:rPr>
              <w:t xml:space="preserve">143202, Московская область, Можайский район, пос. им. Дзержинского д.19 </w:t>
            </w:r>
          </w:p>
          <w:p w:rsidR="00D612B8" w:rsidRPr="00332615" w:rsidRDefault="00D612B8">
            <w:pPr>
              <w:contextualSpacing/>
              <w:jc w:val="left"/>
            </w:pPr>
            <w:r w:rsidRPr="00332615">
              <w:rPr>
                <w:b/>
                <w:lang w:bidi="ru-RU"/>
              </w:rPr>
              <w:t>Тел.: 8(49638) 20-656</w:t>
            </w:r>
          </w:p>
          <w:p w:rsidR="00D612B8" w:rsidRPr="00332615" w:rsidRDefault="00D612B8">
            <w:pPr>
              <w:pStyle w:val="3f6"/>
              <w:keepNext/>
              <w:keepLines/>
              <w:tabs>
                <w:tab w:val="left" w:pos="426"/>
              </w:tabs>
              <w:spacing w:before="0" w:line="240" w:lineRule="auto"/>
              <w:contextualSpacing/>
              <w:jc w:val="left"/>
              <w:rPr>
                <w:b w:val="0"/>
                <w:sz w:val="24"/>
                <w:szCs w:val="24"/>
                <w:lang w:val="ru-RU" w:eastAsia="ru-RU" w:bidi="ru-RU"/>
              </w:rPr>
            </w:pPr>
            <w:r w:rsidRPr="00332615">
              <w:rPr>
                <w:sz w:val="24"/>
                <w:szCs w:val="24"/>
                <w:lang w:val="ru-RU" w:eastAsia="ar-SA"/>
              </w:rPr>
              <w:t xml:space="preserve">Адрес почтовый: </w:t>
            </w:r>
            <w:r w:rsidRPr="00332615">
              <w:rPr>
                <w:b w:val="0"/>
                <w:sz w:val="24"/>
                <w:szCs w:val="24"/>
                <w:lang w:val="ru-RU" w:eastAsia="ru-RU" w:bidi="ru-RU"/>
              </w:rPr>
              <w:t xml:space="preserve">143202, Московская область, Можайский район, пос. им. Дзержинского д.19 </w:t>
            </w:r>
          </w:p>
          <w:p w:rsidR="00D612B8" w:rsidRPr="00332615" w:rsidRDefault="00D612B8">
            <w:pPr>
              <w:contextualSpacing/>
              <w:jc w:val="left"/>
            </w:pPr>
            <w:r w:rsidRPr="00332615">
              <w:rPr>
                <w:b/>
                <w:lang w:bidi="ru-RU"/>
              </w:rPr>
              <w:t>Тел.: 8(49638) 20-656</w:t>
            </w:r>
          </w:p>
          <w:p w:rsidR="00D612B8" w:rsidRPr="00332615" w:rsidRDefault="00D612B8">
            <w:pPr>
              <w:contextualSpacing/>
              <w:rPr>
                <w:b/>
              </w:rPr>
            </w:pPr>
            <w:r w:rsidRPr="00332615">
              <w:rPr>
                <w:b/>
              </w:rPr>
              <w:t>Банковские реквизиты:</w:t>
            </w:r>
          </w:p>
          <w:p w:rsidR="00AC7976" w:rsidRPr="00332615" w:rsidRDefault="00AC7976" w:rsidP="00AC7976">
            <w:pPr>
              <w:widowControl w:val="0"/>
              <w:contextualSpacing/>
            </w:pPr>
            <w:r w:rsidRPr="00332615">
              <w:t>ИНН/КПП 5028018166/502801001</w:t>
            </w:r>
          </w:p>
          <w:p w:rsidR="00AC7976" w:rsidRPr="00332615" w:rsidRDefault="00AC7976" w:rsidP="00AC7976">
            <w:pPr>
              <w:widowControl w:val="0"/>
              <w:contextualSpacing/>
            </w:pPr>
            <w:r w:rsidRPr="00332615">
              <w:t>УФК по Московской области (ФКУ Можайская ВК ГУФСИН России по МО л/с 03481518180)</w:t>
            </w:r>
          </w:p>
          <w:p w:rsidR="00AC7976" w:rsidRPr="00332615" w:rsidRDefault="00AC7976" w:rsidP="00AC7976">
            <w:pPr>
              <w:widowControl w:val="0"/>
              <w:contextualSpacing/>
            </w:pPr>
            <w:r w:rsidRPr="00332615">
              <w:t>р/с 03211643000000013234</w:t>
            </w:r>
          </w:p>
          <w:p w:rsidR="00AC7976" w:rsidRPr="00332615" w:rsidRDefault="00AC7976" w:rsidP="00AC7976">
            <w:pPr>
              <w:widowControl w:val="0"/>
              <w:contextualSpacing/>
            </w:pPr>
            <w:r w:rsidRPr="00332615">
              <w:t>ОКЦ №1 ВВГУ  Банка России// УФК по Нижегородской области, г. Нижний Новгород</w:t>
            </w:r>
          </w:p>
          <w:p w:rsidR="00AC7976" w:rsidRPr="00332615" w:rsidRDefault="00AC7976" w:rsidP="00AC7976">
            <w:pPr>
              <w:widowControl w:val="0"/>
              <w:contextualSpacing/>
            </w:pPr>
            <w:r w:rsidRPr="00332615">
              <w:t>БИК 012202102</w:t>
            </w:r>
          </w:p>
          <w:p w:rsidR="00AC7976" w:rsidRPr="00332615" w:rsidRDefault="00AC7976" w:rsidP="00AC7976">
            <w:pPr>
              <w:contextualSpacing/>
            </w:pPr>
            <w:r w:rsidRPr="00332615">
              <w:t>ОКАТО 46233825026</w:t>
            </w:r>
          </w:p>
          <w:p w:rsidR="00AC7976" w:rsidRPr="00332615" w:rsidRDefault="00AC7976" w:rsidP="00AC7976">
            <w:pPr>
              <w:contextualSpacing/>
            </w:pPr>
            <w:r w:rsidRPr="00332615">
              <w:t>к/с 40102810745370000024</w:t>
            </w:r>
          </w:p>
          <w:p w:rsidR="00D612B8" w:rsidRPr="00332615" w:rsidRDefault="00D612B8">
            <w:pPr>
              <w:contextualSpacing/>
              <w:rPr>
                <w:b/>
                <w:bCs/>
              </w:rPr>
            </w:pPr>
          </w:p>
          <w:p w:rsidR="00D612B8" w:rsidRPr="00332615" w:rsidRDefault="00D612B8">
            <w:pPr>
              <w:contextualSpacing/>
              <w:rPr>
                <w:b/>
                <w:bCs/>
              </w:rPr>
            </w:pPr>
            <w:r w:rsidRPr="00332615">
              <w:rPr>
                <w:b/>
                <w:bCs/>
              </w:rPr>
              <w:t xml:space="preserve">ЗАКАЗЧИК:                                                           </w:t>
            </w:r>
          </w:p>
          <w:p w:rsidR="00D612B8" w:rsidRPr="00332615" w:rsidRDefault="00D612B8">
            <w:pPr>
              <w:contextualSpacing/>
              <w:rPr>
                <w:bCs/>
              </w:rPr>
            </w:pPr>
            <w:r w:rsidRPr="00332615">
              <w:t xml:space="preserve">Начальник </w:t>
            </w:r>
            <w:r w:rsidRPr="00332615">
              <w:rPr>
                <w:bCs/>
              </w:rPr>
              <w:t xml:space="preserve">ФКУ Можайская ВК </w:t>
            </w:r>
          </w:p>
          <w:p w:rsidR="00D612B8" w:rsidRPr="00332615" w:rsidRDefault="00D612B8">
            <w:pPr>
              <w:contextualSpacing/>
            </w:pPr>
            <w:r w:rsidRPr="00332615">
              <w:rPr>
                <w:bCs/>
              </w:rPr>
              <w:t>ГУФСИН России</w:t>
            </w:r>
            <w:r w:rsidRPr="00332615">
              <w:t xml:space="preserve"> </w:t>
            </w:r>
            <w:r w:rsidRPr="00332615">
              <w:rPr>
                <w:bCs/>
              </w:rPr>
              <w:t>по Московской области</w:t>
            </w:r>
          </w:p>
          <w:p w:rsidR="00D612B8" w:rsidRPr="00332615" w:rsidRDefault="00D612B8">
            <w:pPr>
              <w:contextualSpacing/>
            </w:pPr>
          </w:p>
          <w:p w:rsidR="00D612B8" w:rsidRPr="00332615" w:rsidRDefault="00D612B8">
            <w:pPr>
              <w:ind w:hanging="144"/>
              <w:contextualSpacing/>
            </w:pPr>
            <w:r w:rsidRPr="00332615">
              <w:t>_________________  В.Б. Эрдниев</w:t>
            </w:r>
          </w:p>
          <w:p w:rsidR="00D612B8" w:rsidRPr="00332615" w:rsidRDefault="00D612B8">
            <w:pPr>
              <w:contextualSpacing/>
            </w:pPr>
            <w:r w:rsidRPr="00332615">
              <w:t>М.П.</w:t>
            </w:r>
          </w:p>
          <w:p w:rsidR="00D612B8" w:rsidRPr="00332615" w:rsidRDefault="00D612B8">
            <w:pPr>
              <w:contextualSpacing/>
            </w:pPr>
          </w:p>
        </w:tc>
        <w:tc>
          <w:tcPr>
            <w:tcW w:w="4634" w:type="dxa"/>
            <w:shd w:val="clear" w:color="000000" w:fill="FFFFFF"/>
            <w:tcMar>
              <w:left w:w="108" w:type="dxa"/>
              <w:right w:w="108" w:type="dxa"/>
            </w:tcMar>
          </w:tcPr>
          <w:tbl>
            <w:tblPr>
              <w:tblpPr w:leftFromText="180" w:rightFromText="180" w:horzAnchor="page" w:tblpY="1"/>
              <w:tblOverlap w:val="never"/>
              <w:tblW w:w="4678" w:type="dxa"/>
              <w:tblInd w:w="0" w:type="dxa"/>
              <w:tblLayout w:type="fixed"/>
              <w:tblCellMar>
                <w:left w:w="10" w:type="dxa"/>
                <w:right w:w="10" w:type="dxa"/>
              </w:tblCellMar>
              <w:tblLook w:val="0000"/>
            </w:tblPr>
            <w:tblGrid>
              <w:gridCol w:w="4678"/>
            </w:tblGrid>
            <w:tr w:rsidR="00D612B8" w:rsidRPr="00332615">
              <w:trPr>
                <w:trHeight w:val="3"/>
              </w:trPr>
              <w:tc>
                <w:tcPr>
                  <w:tcW w:w="4678" w:type="dxa"/>
                  <w:shd w:val="clear" w:color="000000" w:fill="FFFFFF"/>
                  <w:tcMar>
                    <w:left w:w="108" w:type="dxa"/>
                    <w:right w:w="108" w:type="dxa"/>
                  </w:tcMar>
                </w:tcPr>
                <w:p w:rsidR="00D612B8" w:rsidRPr="00332615" w:rsidRDefault="00D612B8">
                  <w:pPr>
                    <w:contextualSpacing/>
                    <w:jc w:val="center"/>
                    <w:rPr>
                      <w:b/>
                    </w:rPr>
                  </w:pPr>
                  <w:r w:rsidRPr="00332615">
                    <w:rPr>
                      <w:b/>
                    </w:rPr>
                    <w:t>Подрядчик:</w:t>
                  </w:r>
                </w:p>
                <w:p w:rsidR="00D612B8" w:rsidRPr="00332615" w:rsidRDefault="00D612B8">
                  <w:pPr>
                    <w:contextualSpacing/>
                    <w:rPr>
                      <w:b/>
                      <w:bCs/>
                      <w:color w:val="000000"/>
                    </w:rPr>
                  </w:pPr>
                  <w:r w:rsidRPr="00332615">
                    <w:rPr>
                      <w:b/>
                      <w:bCs/>
                      <w:color w:val="000000"/>
                    </w:rPr>
                    <w:t xml:space="preserve"> </w:t>
                  </w: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Cs/>
                      <w:color w:val="000000"/>
                    </w:rPr>
                  </w:pPr>
                  <w:r w:rsidRPr="00332615">
                    <w:rPr>
                      <w:b/>
                      <w:bCs/>
                      <w:color w:val="000000"/>
                    </w:rPr>
                    <w:t xml:space="preserve">Адрес юридический: </w:t>
                  </w:r>
                  <w:r w:rsidRPr="00332615">
                    <w:rPr>
                      <w:bCs/>
                      <w:color w:val="000000"/>
                    </w:rPr>
                    <w:t xml:space="preserve"> </w:t>
                  </w:r>
                </w:p>
                <w:p w:rsidR="00D612B8" w:rsidRPr="00332615" w:rsidRDefault="00D612B8">
                  <w:pPr>
                    <w:contextualSpacing/>
                    <w:rPr>
                      <w:bCs/>
                      <w:color w:val="000000"/>
                    </w:rPr>
                  </w:pPr>
                </w:p>
                <w:p w:rsidR="00D612B8" w:rsidRPr="00332615" w:rsidRDefault="00D612B8">
                  <w:pPr>
                    <w:contextualSpacing/>
                    <w:rPr>
                      <w:b/>
                      <w:bCs/>
                      <w:color w:val="000000"/>
                    </w:rPr>
                  </w:pPr>
                </w:p>
                <w:p w:rsidR="00D612B8" w:rsidRPr="00332615" w:rsidRDefault="00D612B8">
                  <w:pPr>
                    <w:contextualSpacing/>
                    <w:rPr>
                      <w:b/>
                      <w:lang w:eastAsia="ar-SA"/>
                    </w:rPr>
                  </w:pPr>
                </w:p>
                <w:p w:rsidR="00D612B8" w:rsidRPr="00332615" w:rsidRDefault="00D612B8">
                  <w:pPr>
                    <w:contextualSpacing/>
                    <w:rPr>
                      <w:bCs/>
                      <w:color w:val="000000"/>
                    </w:rPr>
                  </w:pPr>
                  <w:r w:rsidRPr="00332615">
                    <w:rPr>
                      <w:b/>
                      <w:lang w:eastAsia="ar-SA"/>
                    </w:rPr>
                    <w:t xml:space="preserve">Адрес почтовый: </w:t>
                  </w:r>
                </w:p>
                <w:p w:rsidR="00D612B8" w:rsidRPr="00332615" w:rsidRDefault="00D612B8">
                  <w:pPr>
                    <w:contextualSpacing/>
                    <w:rPr>
                      <w:bCs/>
                      <w:color w:val="000000"/>
                    </w:rPr>
                  </w:pPr>
                </w:p>
                <w:p w:rsidR="00D612B8" w:rsidRPr="00332615" w:rsidRDefault="00D612B8">
                  <w:pPr>
                    <w:contextualSpacing/>
                    <w:rPr>
                      <w:b/>
                      <w:bCs/>
                      <w:color w:val="000000"/>
                    </w:rPr>
                  </w:pPr>
                </w:p>
                <w:p w:rsidR="00D612B8" w:rsidRPr="00332615" w:rsidRDefault="00D612B8">
                  <w:pPr>
                    <w:contextualSpacing/>
                    <w:rPr>
                      <w:b/>
                    </w:rPr>
                  </w:pPr>
                </w:p>
                <w:p w:rsidR="00D612B8" w:rsidRPr="00332615" w:rsidRDefault="00D612B8">
                  <w:pPr>
                    <w:contextualSpacing/>
                    <w:rPr>
                      <w:b/>
                    </w:rPr>
                  </w:pPr>
                  <w:r w:rsidRPr="00332615">
                    <w:rPr>
                      <w:b/>
                    </w:rPr>
                    <w:t>Банковские реквизиты:</w:t>
                  </w: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r w:rsidRPr="00332615">
                    <w:rPr>
                      <w:b/>
                      <w:bCs/>
                      <w:color w:val="000000"/>
                    </w:rPr>
                    <w:t>ПОДРЯДЧИК:</w:t>
                  </w:r>
                </w:p>
                <w:p w:rsidR="00D612B8" w:rsidRPr="00332615" w:rsidRDefault="00D612B8">
                  <w:pPr>
                    <w:contextualSpacing/>
                    <w:rPr>
                      <w:bCs/>
                      <w:color w:val="000000"/>
                    </w:rPr>
                  </w:pPr>
                  <w:r w:rsidRPr="00332615">
                    <w:rPr>
                      <w:bCs/>
                      <w:color w:val="000000"/>
                    </w:rPr>
                    <w:t xml:space="preserve"> </w:t>
                  </w: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rPr>
                      <w:b/>
                      <w:bCs/>
                      <w:color w:val="000000"/>
                    </w:rPr>
                  </w:pPr>
                  <w:r w:rsidRPr="00332615">
                    <w:rPr>
                      <w:b/>
                      <w:bCs/>
                      <w:color w:val="000000"/>
                    </w:rPr>
                    <w:t xml:space="preserve">____________________ </w:t>
                  </w:r>
                </w:p>
                <w:p w:rsidR="00D612B8" w:rsidRPr="00332615" w:rsidRDefault="00D612B8">
                  <w:pPr>
                    <w:contextualSpacing/>
                    <w:rPr>
                      <w:bCs/>
                      <w:color w:val="000000"/>
                    </w:rPr>
                  </w:pPr>
                  <w:r w:rsidRPr="00332615">
                    <w:rPr>
                      <w:bCs/>
                      <w:color w:val="000000"/>
                    </w:rPr>
                    <w:t>М.П.</w:t>
                  </w:r>
                </w:p>
                <w:p w:rsidR="00D612B8" w:rsidRPr="00332615" w:rsidRDefault="00D612B8">
                  <w:pPr>
                    <w:contextualSpacing/>
                    <w:rPr>
                      <w:b/>
                      <w:bCs/>
                      <w:color w:val="000000"/>
                    </w:rPr>
                  </w:pPr>
                </w:p>
                <w:p w:rsidR="00D612B8" w:rsidRPr="00332615" w:rsidRDefault="00D612B8">
                  <w:pPr>
                    <w:contextualSpacing/>
                    <w:rPr>
                      <w:b/>
                      <w:bCs/>
                      <w:color w:val="000000"/>
                    </w:rPr>
                  </w:pPr>
                </w:p>
                <w:p w:rsidR="00D612B8" w:rsidRPr="00332615" w:rsidRDefault="00D612B8">
                  <w:pPr>
                    <w:contextualSpacing/>
                  </w:pPr>
                </w:p>
              </w:tc>
            </w:tr>
          </w:tbl>
          <w:p w:rsidR="00D612B8" w:rsidRPr="00332615" w:rsidRDefault="00D612B8">
            <w:pPr>
              <w:contextualSpacing/>
            </w:pPr>
          </w:p>
        </w:tc>
        <w:tc>
          <w:tcPr>
            <w:tcW w:w="5240" w:type="dxa"/>
            <w:shd w:val="clear" w:color="000000" w:fill="FFFFFF"/>
            <w:tcMar>
              <w:left w:w="108" w:type="dxa"/>
              <w:right w:w="108" w:type="dxa"/>
            </w:tcMar>
          </w:tcPr>
          <w:p w:rsidR="00D612B8" w:rsidRPr="00332615" w:rsidRDefault="00D612B8"/>
        </w:tc>
      </w:tr>
    </w:tbl>
    <w:p w:rsidR="00D612B8" w:rsidRPr="00332615" w:rsidRDefault="00D612B8">
      <w:pPr>
        <w:shd w:val="clear" w:color="auto" w:fill="FFFFFF"/>
        <w:spacing w:line="293" w:lineRule="exact"/>
        <w:rPr>
          <w:bCs/>
          <w:spacing w:val="-6"/>
        </w:rPr>
        <w:sectPr w:rsidR="00D612B8" w:rsidRPr="00332615">
          <w:headerReference w:type="default" r:id="rId9"/>
          <w:footerReference w:type="default" r:id="rId10"/>
          <w:pgSz w:w="11906" w:h="16838"/>
          <w:pgMar w:top="426" w:right="709" w:bottom="851" w:left="1701" w:header="567" w:footer="567" w:gutter="0"/>
          <w:cols w:space="720"/>
          <w:titlePg/>
          <w:docGrid w:linePitch="326"/>
        </w:sectPr>
      </w:pPr>
    </w:p>
    <w:p w:rsidR="00D612B8" w:rsidRPr="00332615" w:rsidRDefault="00D612B8">
      <w:pPr>
        <w:widowControl w:val="0"/>
        <w:tabs>
          <w:tab w:val="left" w:pos="7109"/>
          <w:tab w:val="center" w:pos="8899"/>
          <w:tab w:val="right" w:pos="9346"/>
        </w:tabs>
        <w:ind w:left="5523" w:right="23" w:firstLine="11"/>
        <w:jc w:val="right"/>
      </w:pPr>
      <w:r w:rsidRPr="00332615">
        <w:lastRenderedPageBreak/>
        <w:t>Приложение №1</w:t>
      </w:r>
    </w:p>
    <w:p w:rsidR="00D612B8" w:rsidRPr="00332615" w:rsidRDefault="00D612B8">
      <w:pPr>
        <w:widowControl w:val="0"/>
        <w:tabs>
          <w:tab w:val="left" w:pos="7109"/>
          <w:tab w:val="center" w:pos="8899"/>
          <w:tab w:val="right" w:pos="9346"/>
        </w:tabs>
        <w:ind w:left="5523" w:right="23" w:firstLine="11"/>
      </w:pPr>
      <w:r w:rsidRPr="00332615">
        <w:t>к Договору №_______________________</w:t>
      </w:r>
    </w:p>
    <w:p w:rsidR="00D612B8" w:rsidRPr="00332615" w:rsidRDefault="006D19E9">
      <w:pPr>
        <w:ind w:left="5529"/>
        <w:jc w:val="right"/>
        <w:rPr>
          <w:b/>
          <w:color w:val="000000"/>
          <w:spacing w:val="-5"/>
        </w:rPr>
      </w:pPr>
      <w:r w:rsidRPr="00332615">
        <w:t>от «____» _________ 2026</w:t>
      </w:r>
      <w:r w:rsidR="00D612B8" w:rsidRPr="00332615">
        <w:t xml:space="preserve"> г.</w:t>
      </w:r>
    </w:p>
    <w:p w:rsidR="00D612B8" w:rsidRPr="00332615" w:rsidRDefault="00D612B8">
      <w:pPr>
        <w:jc w:val="right"/>
        <w:rPr>
          <w:b/>
          <w:color w:val="000000"/>
          <w:spacing w:val="-5"/>
        </w:rPr>
      </w:pPr>
    </w:p>
    <w:p w:rsidR="00D612B8" w:rsidRPr="00332615" w:rsidRDefault="00D612B8"/>
    <w:p w:rsidR="00D612B8" w:rsidRPr="00332615" w:rsidRDefault="00D612B8">
      <w:pPr>
        <w:pStyle w:val="4"/>
        <w:keepNext w:val="0"/>
        <w:widowControl w:val="0"/>
        <w:spacing w:before="0" w:after="0"/>
        <w:jc w:val="center"/>
        <w:rPr>
          <w:rFonts w:ascii="Times New Roman" w:eastAsia="Calibri" w:hAnsi="Times New Roman"/>
          <w:b/>
          <w:szCs w:val="24"/>
          <w:lang w:val="ru-RU"/>
        </w:rPr>
      </w:pPr>
      <w:r w:rsidRPr="00332615">
        <w:rPr>
          <w:rFonts w:ascii="Times New Roman" w:eastAsia="Calibri" w:hAnsi="Times New Roman"/>
          <w:b/>
          <w:szCs w:val="24"/>
        </w:rPr>
        <w:t>ТЕХНИЧЕСКОЕ ЗАДАНИЕ</w:t>
      </w:r>
    </w:p>
    <w:p w:rsidR="00D612B8" w:rsidRPr="00332615" w:rsidRDefault="00D612B8">
      <w:pPr>
        <w:widowControl w:val="0"/>
        <w:jc w:val="center"/>
        <w:rPr>
          <w:b/>
        </w:rPr>
      </w:pPr>
      <w:r w:rsidRPr="00332615">
        <w:rPr>
          <w:b/>
        </w:rPr>
        <w:t xml:space="preserve">по ремонту автомобиля </w:t>
      </w:r>
    </w:p>
    <w:p w:rsidR="006D19E9" w:rsidRPr="00332615" w:rsidRDefault="006D19E9" w:rsidP="006D19E9">
      <w:pPr>
        <w:tabs>
          <w:tab w:val="left" w:pos="0"/>
        </w:tabs>
        <w:jc w:val="center"/>
        <w:rPr>
          <w:lang w:val="en-US"/>
        </w:rPr>
      </w:pPr>
      <w:r w:rsidRPr="00332615">
        <w:rPr>
          <w:lang w:val="en-US"/>
        </w:rPr>
        <w:t>LADA Largus O167ET750</w:t>
      </w:r>
    </w:p>
    <w:p w:rsidR="00D612B8" w:rsidRPr="00332615" w:rsidRDefault="00D612B8">
      <w:pPr>
        <w:jc w:val="left"/>
        <w:rPr>
          <w:b/>
        </w:rPr>
      </w:pPr>
    </w:p>
    <w:tbl>
      <w:tblPr>
        <w:tblW w:w="10021"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65"/>
        <w:gridCol w:w="6222"/>
        <w:gridCol w:w="1008"/>
        <w:gridCol w:w="992"/>
        <w:gridCol w:w="1134"/>
      </w:tblGrid>
      <w:tr w:rsidR="00D612B8" w:rsidRPr="00332615">
        <w:trPr>
          <w:trHeight w:val="20"/>
          <w:tblHeader/>
        </w:trPr>
        <w:tc>
          <w:tcPr>
            <w:tcW w:w="665" w:type="dxa"/>
            <w:vAlign w:val="center"/>
          </w:tcPr>
          <w:p w:rsidR="00D612B8" w:rsidRPr="00332615" w:rsidRDefault="00D612B8">
            <w:pPr>
              <w:jc w:val="center"/>
              <w:rPr>
                <w:rFonts w:eastAsia="Calibri"/>
                <w:lang w:eastAsia="en-US"/>
              </w:rPr>
            </w:pPr>
            <w:r w:rsidRPr="00332615">
              <w:rPr>
                <w:rFonts w:eastAsia="Calibri"/>
                <w:lang w:eastAsia="en-US"/>
              </w:rPr>
              <w:t>№</w:t>
            </w:r>
          </w:p>
          <w:p w:rsidR="00D612B8" w:rsidRPr="00332615" w:rsidRDefault="00D612B8">
            <w:pPr>
              <w:jc w:val="center"/>
              <w:rPr>
                <w:rFonts w:eastAsia="Calibri"/>
                <w:lang w:eastAsia="en-US"/>
              </w:rPr>
            </w:pPr>
            <w:r w:rsidRPr="00332615">
              <w:rPr>
                <w:rFonts w:eastAsia="Calibri"/>
                <w:lang w:eastAsia="en-US"/>
              </w:rPr>
              <w:t>п\п</w:t>
            </w:r>
          </w:p>
        </w:tc>
        <w:tc>
          <w:tcPr>
            <w:tcW w:w="6222" w:type="dxa"/>
            <w:tcBorders>
              <w:right w:val="single" w:sz="4" w:space="0" w:color="auto"/>
            </w:tcBorders>
            <w:vAlign w:val="center"/>
          </w:tcPr>
          <w:p w:rsidR="00D612B8" w:rsidRPr="00332615" w:rsidRDefault="00D612B8">
            <w:pPr>
              <w:jc w:val="center"/>
              <w:rPr>
                <w:rFonts w:eastAsia="Calibri"/>
                <w:lang w:eastAsia="en-US"/>
              </w:rPr>
            </w:pPr>
            <w:r w:rsidRPr="00332615">
              <w:rPr>
                <w:rFonts w:eastAsia="Calibri"/>
                <w:bCs/>
                <w:lang w:eastAsia="en-US"/>
              </w:rPr>
              <w:t>Наименование работ</w:t>
            </w:r>
          </w:p>
          <w:p w:rsidR="00D612B8" w:rsidRPr="00332615" w:rsidRDefault="00D612B8">
            <w:pPr>
              <w:jc w:val="center"/>
              <w:rPr>
                <w:rFonts w:eastAsia="Calibri"/>
                <w:lang w:eastAsia="en-US"/>
              </w:rPr>
            </w:pPr>
          </w:p>
        </w:tc>
        <w:tc>
          <w:tcPr>
            <w:tcW w:w="1008" w:type="dxa"/>
            <w:tcBorders>
              <w:left w:val="single" w:sz="4" w:space="0" w:color="auto"/>
            </w:tcBorders>
            <w:vAlign w:val="center"/>
          </w:tcPr>
          <w:p w:rsidR="00D612B8" w:rsidRPr="00332615" w:rsidRDefault="00D612B8">
            <w:pPr>
              <w:rPr>
                <w:rFonts w:eastAsia="Calibri"/>
                <w:lang w:eastAsia="en-US"/>
              </w:rPr>
            </w:pPr>
            <w:r w:rsidRPr="00332615">
              <w:rPr>
                <w:rFonts w:eastAsia="Calibri"/>
                <w:lang w:eastAsia="en-US"/>
              </w:rPr>
              <w:t>Кол-во</w:t>
            </w:r>
          </w:p>
        </w:tc>
        <w:tc>
          <w:tcPr>
            <w:tcW w:w="992" w:type="dxa"/>
            <w:tcBorders>
              <w:left w:val="single" w:sz="4" w:space="0" w:color="auto"/>
              <w:right w:val="single" w:sz="4" w:space="0" w:color="auto"/>
            </w:tcBorders>
            <w:vAlign w:val="center"/>
          </w:tcPr>
          <w:p w:rsidR="00D612B8" w:rsidRPr="00332615" w:rsidRDefault="00D612B8">
            <w:pPr>
              <w:jc w:val="center"/>
              <w:rPr>
                <w:rFonts w:eastAsia="Calibri"/>
                <w:lang w:eastAsia="en-US"/>
              </w:rPr>
            </w:pPr>
            <w:r w:rsidRPr="00332615">
              <w:rPr>
                <w:rFonts w:eastAsia="Calibri"/>
                <w:lang w:eastAsia="en-US"/>
              </w:rPr>
              <w:t>Цена</w:t>
            </w:r>
          </w:p>
        </w:tc>
        <w:tc>
          <w:tcPr>
            <w:tcW w:w="1134" w:type="dxa"/>
            <w:tcBorders>
              <w:left w:val="single" w:sz="4" w:space="0" w:color="auto"/>
            </w:tcBorders>
            <w:vAlign w:val="center"/>
          </w:tcPr>
          <w:p w:rsidR="00D612B8" w:rsidRPr="00332615" w:rsidRDefault="00D612B8">
            <w:pPr>
              <w:jc w:val="center"/>
              <w:rPr>
                <w:rFonts w:eastAsia="Calibri"/>
                <w:lang w:eastAsia="en-US"/>
              </w:rPr>
            </w:pPr>
            <w:r w:rsidRPr="00332615">
              <w:rPr>
                <w:rFonts w:eastAsia="Calibri"/>
                <w:lang w:eastAsia="en-US"/>
              </w:rPr>
              <w:t>Сумма (руб.)</w:t>
            </w:r>
          </w:p>
        </w:tc>
      </w:tr>
      <w:tr w:rsidR="00D612B8" w:rsidRPr="00332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65" w:type="dxa"/>
          </w:tcPr>
          <w:p w:rsidR="00D612B8" w:rsidRPr="00332615" w:rsidRDefault="00D612B8">
            <w:pPr>
              <w:jc w:val="center"/>
              <w:rPr>
                <w:rFonts w:eastAsia="Calibri"/>
                <w:color w:val="000000"/>
                <w:lang w:eastAsia="en-US"/>
              </w:rPr>
            </w:pPr>
            <w:r w:rsidRPr="00332615">
              <w:rPr>
                <w:rFonts w:eastAsia="Calibri"/>
                <w:color w:val="000000"/>
                <w:lang w:eastAsia="en-US"/>
              </w:rPr>
              <w:t>1</w:t>
            </w:r>
          </w:p>
        </w:tc>
        <w:tc>
          <w:tcPr>
            <w:tcW w:w="6222" w:type="dxa"/>
          </w:tcPr>
          <w:p w:rsidR="00D612B8" w:rsidRPr="00332615" w:rsidRDefault="003077A2">
            <w:r w:rsidRPr="00332615">
              <w:t>Подшипник ступичный</w:t>
            </w:r>
          </w:p>
        </w:tc>
        <w:tc>
          <w:tcPr>
            <w:tcW w:w="1008" w:type="dxa"/>
          </w:tcPr>
          <w:p w:rsidR="00D612B8" w:rsidRPr="00332615" w:rsidRDefault="003077A2">
            <w:pPr>
              <w:jc w:val="center"/>
            </w:pPr>
            <w:r w:rsidRPr="00332615">
              <w:t>1</w:t>
            </w:r>
          </w:p>
        </w:tc>
        <w:tc>
          <w:tcPr>
            <w:tcW w:w="992" w:type="dxa"/>
          </w:tcPr>
          <w:p w:rsidR="00D612B8" w:rsidRPr="00332615" w:rsidRDefault="00D612B8"/>
        </w:tc>
        <w:tc>
          <w:tcPr>
            <w:tcW w:w="1134" w:type="dxa"/>
          </w:tcPr>
          <w:p w:rsidR="00D612B8" w:rsidRPr="00332615" w:rsidRDefault="00D612B8">
            <w:pPr>
              <w:jc w:val="center"/>
            </w:pPr>
          </w:p>
        </w:tc>
      </w:tr>
      <w:tr w:rsidR="00D612B8" w:rsidRPr="00332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65" w:type="dxa"/>
          </w:tcPr>
          <w:p w:rsidR="00D612B8" w:rsidRPr="00332615" w:rsidRDefault="00D612B8">
            <w:pPr>
              <w:jc w:val="center"/>
              <w:rPr>
                <w:rFonts w:eastAsia="Calibri"/>
                <w:color w:val="000000"/>
                <w:lang w:eastAsia="en-US"/>
              </w:rPr>
            </w:pPr>
            <w:r w:rsidRPr="00332615">
              <w:rPr>
                <w:rFonts w:eastAsia="Calibri"/>
                <w:color w:val="000000"/>
                <w:lang w:eastAsia="en-US"/>
              </w:rPr>
              <w:t>2</w:t>
            </w:r>
          </w:p>
        </w:tc>
        <w:tc>
          <w:tcPr>
            <w:tcW w:w="6222" w:type="dxa"/>
          </w:tcPr>
          <w:p w:rsidR="00D612B8" w:rsidRPr="00332615" w:rsidRDefault="003077A2">
            <w:r w:rsidRPr="00332615">
              <w:t>Трубка тормозная</w:t>
            </w:r>
          </w:p>
        </w:tc>
        <w:tc>
          <w:tcPr>
            <w:tcW w:w="1008" w:type="dxa"/>
          </w:tcPr>
          <w:p w:rsidR="00D612B8" w:rsidRPr="00332615" w:rsidRDefault="003077A2">
            <w:pPr>
              <w:jc w:val="center"/>
            </w:pPr>
            <w:r w:rsidRPr="00332615">
              <w:t>1</w:t>
            </w:r>
          </w:p>
        </w:tc>
        <w:tc>
          <w:tcPr>
            <w:tcW w:w="992" w:type="dxa"/>
          </w:tcPr>
          <w:p w:rsidR="00D612B8" w:rsidRPr="00332615" w:rsidRDefault="00D612B8">
            <w:pPr>
              <w:jc w:val="center"/>
            </w:pPr>
          </w:p>
        </w:tc>
        <w:tc>
          <w:tcPr>
            <w:tcW w:w="1134" w:type="dxa"/>
          </w:tcPr>
          <w:p w:rsidR="00D612B8" w:rsidRPr="00332615" w:rsidRDefault="00D612B8">
            <w:pPr>
              <w:jc w:val="center"/>
            </w:pPr>
          </w:p>
        </w:tc>
      </w:tr>
      <w:tr w:rsidR="003077A2" w:rsidRPr="00332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65" w:type="dxa"/>
          </w:tcPr>
          <w:p w:rsidR="003077A2" w:rsidRPr="00332615" w:rsidRDefault="003077A2">
            <w:pPr>
              <w:jc w:val="center"/>
              <w:rPr>
                <w:rFonts w:eastAsia="Calibri"/>
                <w:color w:val="000000"/>
                <w:lang w:eastAsia="en-US"/>
              </w:rPr>
            </w:pPr>
            <w:r w:rsidRPr="00332615">
              <w:rPr>
                <w:rFonts w:eastAsia="Calibri"/>
                <w:color w:val="000000"/>
                <w:lang w:eastAsia="en-US"/>
              </w:rPr>
              <w:t>3</w:t>
            </w:r>
          </w:p>
        </w:tc>
        <w:tc>
          <w:tcPr>
            <w:tcW w:w="6222" w:type="dxa"/>
          </w:tcPr>
          <w:p w:rsidR="003077A2" w:rsidRPr="00332615" w:rsidRDefault="003077A2">
            <w:r w:rsidRPr="00332615">
              <w:t>Жидкость тормозная</w:t>
            </w:r>
          </w:p>
        </w:tc>
        <w:tc>
          <w:tcPr>
            <w:tcW w:w="1008" w:type="dxa"/>
          </w:tcPr>
          <w:p w:rsidR="003077A2" w:rsidRPr="00332615" w:rsidRDefault="003077A2">
            <w:pPr>
              <w:jc w:val="center"/>
            </w:pPr>
            <w:r w:rsidRPr="00332615">
              <w:t>2</w:t>
            </w:r>
          </w:p>
        </w:tc>
        <w:tc>
          <w:tcPr>
            <w:tcW w:w="992" w:type="dxa"/>
          </w:tcPr>
          <w:p w:rsidR="003077A2" w:rsidRPr="00332615" w:rsidRDefault="003077A2">
            <w:pPr>
              <w:jc w:val="center"/>
            </w:pPr>
          </w:p>
        </w:tc>
        <w:tc>
          <w:tcPr>
            <w:tcW w:w="1134" w:type="dxa"/>
          </w:tcPr>
          <w:p w:rsidR="003077A2" w:rsidRPr="00332615" w:rsidRDefault="003077A2">
            <w:pPr>
              <w:jc w:val="center"/>
            </w:pPr>
          </w:p>
        </w:tc>
      </w:tr>
      <w:tr w:rsidR="003077A2" w:rsidRPr="00332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65" w:type="dxa"/>
          </w:tcPr>
          <w:p w:rsidR="003077A2" w:rsidRPr="00332615" w:rsidRDefault="003077A2">
            <w:pPr>
              <w:jc w:val="center"/>
              <w:rPr>
                <w:rFonts w:eastAsia="Calibri"/>
                <w:color w:val="000000"/>
                <w:lang w:eastAsia="en-US"/>
              </w:rPr>
            </w:pPr>
            <w:r w:rsidRPr="00332615">
              <w:rPr>
                <w:rFonts w:eastAsia="Calibri"/>
                <w:color w:val="000000"/>
                <w:lang w:eastAsia="en-US"/>
              </w:rPr>
              <w:t>4</w:t>
            </w:r>
          </w:p>
        </w:tc>
        <w:tc>
          <w:tcPr>
            <w:tcW w:w="6222" w:type="dxa"/>
          </w:tcPr>
          <w:p w:rsidR="003077A2" w:rsidRPr="00332615" w:rsidRDefault="003077A2">
            <w:r w:rsidRPr="00332615">
              <w:t>Цилиндр тормозной задний</w:t>
            </w:r>
          </w:p>
        </w:tc>
        <w:tc>
          <w:tcPr>
            <w:tcW w:w="1008" w:type="dxa"/>
          </w:tcPr>
          <w:p w:rsidR="003077A2" w:rsidRPr="00332615" w:rsidRDefault="003077A2">
            <w:pPr>
              <w:jc w:val="center"/>
            </w:pPr>
            <w:r w:rsidRPr="00332615">
              <w:t>1</w:t>
            </w:r>
          </w:p>
        </w:tc>
        <w:tc>
          <w:tcPr>
            <w:tcW w:w="992" w:type="dxa"/>
          </w:tcPr>
          <w:p w:rsidR="003077A2" w:rsidRPr="00332615" w:rsidRDefault="003077A2">
            <w:pPr>
              <w:jc w:val="center"/>
            </w:pPr>
          </w:p>
        </w:tc>
        <w:tc>
          <w:tcPr>
            <w:tcW w:w="1134" w:type="dxa"/>
          </w:tcPr>
          <w:p w:rsidR="003077A2" w:rsidRPr="00332615" w:rsidRDefault="003077A2">
            <w:pPr>
              <w:jc w:val="center"/>
            </w:pPr>
          </w:p>
        </w:tc>
      </w:tr>
      <w:tr w:rsidR="003077A2" w:rsidRPr="00332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65" w:type="dxa"/>
          </w:tcPr>
          <w:p w:rsidR="003077A2" w:rsidRPr="00332615" w:rsidRDefault="003077A2">
            <w:pPr>
              <w:jc w:val="center"/>
              <w:rPr>
                <w:rFonts w:eastAsia="Calibri"/>
                <w:color w:val="000000"/>
                <w:lang w:eastAsia="en-US"/>
              </w:rPr>
            </w:pPr>
            <w:r w:rsidRPr="00332615">
              <w:rPr>
                <w:rFonts w:eastAsia="Calibri"/>
                <w:color w:val="000000"/>
                <w:lang w:eastAsia="en-US"/>
              </w:rPr>
              <w:t>5</w:t>
            </w:r>
          </w:p>
        </w:tc>
        <w:tc>
          <w:tcPr>
            <w:tcW w:w="6222" w:type="dxa"/>
          </w:tcPr>
          <w:p w:rsidR="003077A2" w:rsidRPr="00332615" w:rsidRDefault="003077A2">
            <w:r w:rsidRPr="00332615">
              <w:t>Трубка гур низкого давления</w:t>
            </w:r>
          </w:p>
        </w:tc>
        <w:tc>
          <w:tcPr>
            <w:tcW w:w="1008" w:type="dxa"/>
          </w:tcPr>
          <w:p w:rsidR="003077A2" w:rsidRPr="00332615" w:rsidRDefault="003077A2">
            <w:pPr>
              <w:jc w:val="center"/>
            </w:pPr>
            <w:r w:rsidRPr="00332615">
              <w:t>1</w:t>
            </w:r>
          </w:p>
        </w:tc>
        <w:tc>
          <w:tcPr>
            <w:tcW w:w="992" w:type="dxa"/>
          </w:tcPr>
          <w:p w:rsidR="003077A2" w:rsidRPr="00332615" w:rsidRDefault="003077A2">
            <w:pPr>
              <w:jc w:val="center"/>
            </w:pPr>
          </w:p>
        </w:tc>
        <w:tc>
          <w:tcPr>
            <w:tcW w:w="1134" w:type="dxa"/>
          </w:tcPr>
          <w:p w:rsidR="003077A2" w:rsidRPr="00332615" w:rsidRDefault="003077A2">
            <w:pPr>
              <w:jc w:val="center"/>
            </w:pPr>
          </w:p>
        </w:tc>
      </w:tr>
      <w:tr w:rsidR="003077A2" w:rsidRPr="00332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65" w:type="dxa"/>
          </w:tcPr>
          <w:p w:rsidR="003077A2" w:rsidRPr="00332615" w:rsidRDefault="003077A2">
            <w:pPr>
              <w:jc w:val="center"/>
              <w:rPr>
                <w:rFonts w:eastAsia="Calibri"/>
                <w:color w:val="000000"/>
                <w:lang w:eastAsia="en-US"/>
              </w:rPr>
            </w:pPr>
            <w:r w:rsidRPr="00332615">
              <w:rPr>
                <w:rFonts w:eastAsia="Calibri"/>
                <w:color w:val="000000"/>
                <w:lang w:eastAsia="en-US"/>
              </w:rPr>
              <w:t>6</w:t>
            </w:r>
          </w:p>
        </w:tc>
        <w:tc>
          <w:tcPr>
            <w:tcW w:w="6222" w:type="dxa"/>
          </w:tcPr>
          <w:p w:rsidR="003077A2" w:rsidRPr="00332615" w:rsidRDefault="003077A2">
            <w:r w:rsidRPr="00332615">
              <w:t xml:space="preserve">Трубка гур высокого давления </w:t>
            </w:r>
          </w:p>
        </w:tc>
        <w:tc>
          <w:tcPr>
            <w:tcW w:w="1008" w:type="dxa"/>
          </w:tcPr>
          <w:p w:rsidR="003077A2" w:rsidRPr="00332615" w:rsidRDefault="003077A2">
            <w:pPr>
              <w:jc w:val="center"/>
            </w:pPr>
            <w:r w:rsidRPr="00332615">
              <w:t>1</w:t>
            </w:r>
          </w:p>
        </w:tc>
        <w:tc>
          <w:tcPr>
            <w:tcW w:w="992" w:type="dxa"/>
          </w:tcPr>
          <w:p w:rsidR="003077A2" w:rsidRPr="00332615" w:rsidRDefault="003077A2">
            <w:pPr>
              <w:jc w:val="center"/>
            </w:pPr>
          </w:p>
        </w:tc>
        <w:tc>
          <w:tcPr>
            <w:tcW w:w="1134" w:type="dxa"/>
          </w:tcPr>
          <w:p w:rsidR="003077A2" w:rsidRPr="00332615" w:rsidRDefault="003077A2">
            <w:pPr>
              <w:jc w:val="center"/>
            </w:pPr>
          </w:p>
        </w:tc>
      </w:tr>
    </w:tbl>
    <w:p w:rsidR="00D612B8" w:rsidRPr="00332615" w:rsidRDefault="00D612B8">
      <w:pPr>
        <w:rPr>
          <w:b/>
          <w:highlight w:val="yellow"/>
        </w:rPr>
      </w:pPr>
    </w:p>
    <w:p w:rsidR="00D612B8" w:rsidRPr="00332615" w:rsidRDefault="00D612B8">
      <w:pPr>
        <w:rPr>
          <w:b/>
          <w:highlight w:val="yellow"/>
        </w:rPr>
      </w:pPr>
    </w:p>
    <w:tbl>
      <w:tblPr>
        <w:tblW w:w="10275" w:type="dxa"/>
        <w:tblInd w:w="0" w:type="dxa"/>
        <w:tblLayout w:type="fixed"/>
        <w:tblLook w:val="0000"/>
      </w:tblPr>
      <w:tblGrid>
        <w:gridCol w:w="5637"/>
        <w:gridCol w:w="4638"/>
      </w:tblGrid>
      <w:tr w:rsidR="00D612B8" w:rsidRPr="00332615">
        <w:trPr>
          <w:cantSplit/>
        </w:trPr>
        <w:tc>
          <w:tcPr>
            <w:tcW w:w="5637" w:type="dxa"/>
          </w:tcPr>
          <w:p w:rsidR="00D612B8" w:rsidRPr="00332615" w:rsidRDefault="00D612B8">
            <w:pPr>
              <w:contextualSpacing/>
              <w:rPr>
                <w:b/>
                <w:bCs/>
              </w:rPr>
            </w:pPr>
            <w:r w:rsidRPr="00332615">
              <w:rPr>
                <w:b/>
                <w:bCs/>
              </w:rPr>
              <w:t>ЗАКАЗЧИК:</w:t>
            </w:r>
          </w:p>
          <w:p w:rsidR="00D612B8" w:rsidRPr="00332615" w:rsidRDefault="00D612B8">
            <w:pPr>
              <w:contextualSpacing/>
              <w:rPr>
                <w:bCs/>
              </w:rPr>
            </w:pPr>
            <w:r w:rsidRPr="00332615">
              <w:t xml:space="preserve">Начальник </w:t>
            </w:r>
            <w:r w:rsidRPr="00332615">
              <w:rPr>
                <w:bCs/>
              </w:rPr>
              <w:t xml:space="preserve">ФКУ Можайская ВК </w:t>
            </w:r>
          </w:p>
          <w:p w:rsidR="00D612B8" w:rsidRPr="00332615" w:rsidRDefault="00D612B8">
            <w:pPr>
              <w:contextualSpacing/>
            </w:pPr>
            <w:r w:rsidRPr="00332615">
              <w:rPr>
                <w:bCs/>
              </w:rPr>
              <w:t>ГУФСИН России</w:t>
            </w:r>
            <w:r w:rsidRPr="00332615">
              <w:t xml:space="preserve"> </w:t>
            </w:r>
            <w:r w:rsidRPr="00332615">
              <w:rPr>
                <w:bCs/>
              </w:rPr>
              <w:t>по Московской области</w:t>
            </w:r>
          </w:p>
          <w:p w:rsidR="00D612B8" w:rsidRPr="00332615" w:rsidRDefault="00D612B8">
            <w:pPr>
              <w:contextualSpacing/>
            </w:pPr>
          </w:p>
          <w:p w:rsidR="00D612B8" w:rsidRPr="00332615" w:rsidRDefault="00D612B8">
            <w:pPr>
              <w:ind w:hanging="144"/>
              <w:contextualSpacing/>
            </w:pPr>
            <w:r w:rsidRPr="00332615">
              <w:t>_________________ В.Б. Эрдниев</w:t>
            </w:r>
          </w:p>
          <w:p w:rsidR="00D612B8" w:rsidRPr="00332615" w:rsidRDefault="00D612B8">
            <w:pPr>
              <w:contextualSpacing/>
            </w:pPr>
            <w:r w:rsidRPr="00332615">
              <w:t>М.П.</w:t>
            </w:r>
          </w:p>
          <w:p w:rsidR="00D612B8" w:rsidRPr="00332615" w:rsidRDefault="00D612B8">
            <w:pPr>
              <w:rPr>
                <w:highlight w:val="yellow"/>
              </w:rPr>
            </w:pPr>
          </w:p>
        </w:tc>
        <w:tc>
          <w:tcPr>
            <w:tcW w:w="4638" w:type="dxa"/>
          </w:tcPr>
          <w:p w:rsidR="00D612B8" w:rsidRPr="00332615" w:rsidRDefault="00D612B8">
            <w:pPr>
              <w:rPr>
                <w:b/>
              </w:rPr>
            </w:pPr>
            <w:r w:rsidRPr="00332615">
              <w:rPr>
                <w:b/>
              </w:rPr>
              <w:t>ПОДРЯДЧИК:</w:t>
            </w:r>
          </w:p>
          <w:p w:rsidR="00D612B8" w:rsidRPr="00332615" w:rsidRDefault="00D612B8"/>
          <w:p w:rsidR="00D612B8" w:rsidRPr="00332615" w:rsidRDefault="00D612B8"/>
          <w:p w:rsidR="00D612B8" w:rsidRPr="00332615" w:rsidRDefault="00D612B8"/>
          <w:p w:rsidR="00D612B8" w:rsidRPr="00332615" w:rsidRDefault="00D612B8">
            <w:pPr>
              <w:ind w:hanging="144"/>
            </w:pPr>
            <w:r w:rsidRPr="00332615">
              <w:t xml:space="preserve">_________________  </w:t>
            </w:r>
          </w:p>
          <w:p w:rsidR="00D612B8" w:rsidRPr="00332615" w:rsidRDefault="00D612B8">
            <w:r w:rsidRPr="00332615">
              <w:t>М.П.</w:t>
            </w:r>
          </w:p>
          <w:p w:rsidR="00D612B8" w:rsidRPr="00332615" w:rsidRDefault="00D612B8"/>
        </w:tc>
      </w:tr>
    </w:tbl>
    <w:p w:rsidR="00D612B8" w:rsidRPr="00332615" w:rsidRDefault="00D612B8">
      <w:pPr>
        <w:rPr>
          <w:rFonts w:eastAsia="Calibri"/>
        </w:rPr>
      </w:pPr>
    </w:p>
    <w:p w:rsidR="00D612B8" w:rsidRPr="00332615" w:rsidRDefault="00D612B8">
      <w:pPr>
        <w:rPr>
          <w:rFonts w:eastAsia="Calibri"/>
        </w:rPr>
      </w:pPr>
    </w:p>
    <w:p w:rsidR="00D612B8" w:rsidRPr="00332615" w:rsidRDefault="00D612B8">
      <w:pPr>
        <w:rPr>
          <w:rFonts w:eastAsia="Calibri"/>
        </w:rPr>
      </w:pPr>
    </w:p>
    <w:p w:rsidR="00D612B8" w:rsidRPr="00332615" w:rsidRDefault="00D612B8">
      <w:pPr>
        <w:rPr>
          <w:rFonts w:eastAsia="Calibri"/>
        </w:rPr>
      </w:pPr>
    </w:p>
    <w:p w:rsidR="00D612B8" w:rsidRPr="00332615" w:rsidRDefault="00D612B8"/>
    <w:p w:rsidR="00D612B8" w:rsidRPr="00332615" w:rsidRDefault="00D612B8"/>
    <w:p w:rsidR="00D612B8" w:rsidRPr="00332615" w:rsidRDefault="00D612B8"/>
    <w:p w:rsidR="00D612B8" w:rsidRPr="00332615" w:rsidRDefault="00D612B8"/>
    <w:p w:rsidR="00D612B8" w:rsidRPr="00332615" w:rsidRDefault="00D612B8"/>
    <w:p w:rsidR="00D612B8" w:rsidRPr="00332615" w:rsidRDefault="00D612B8">
      <w:pPr>
        <w:shd w:val="clear" w:color="auto" w:fill="FFFFFF"/>
        <w:ind w:left="4955" w:firstLine="1"/>
        <w:jc w:val="right"/>
        <w:rPr>
          <w:b/>
          <w:bCs/>
          <w:spacing w:val="-6"/>
        </w:rPr>
      </w:pPr>
    </w:p>
    <w:p w:rsidR="00D612B8" w:rsidRPr="00332615" w:rsidRDefault="00D612B8">
      <w:pPr>
        <w:shd w:val="clear" w:color="auto" w:fill="FFFFFF"/>
        <w:ind w:left="4955" w:firstLine="1"/>
        <w:jc w:val="right"/>
        <w:rPr>
          <w:b/>
          <w:bCs/>
          <w:spacing w:val="-6"/>
        </w:rPr>
      </w:pPr>
    </w:p>
    <w:p w:rsidR="00D612B8" w:rsidRPr="00332615" w:rsidRDefault="00D612B8">
      <w:pPr>
        <w:shd w:val="clear" w:color="auto" w:fill="FFFFFF"/>
        <w:ind w:left="4955" w:firstLine="1"/>
        <w:jc w:val="right"/>
        <w:rPr>
          <w:b/>
          <w:bCs/>
          <w:spacing w:val="-6"/>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Default="00D612B8">
      <w:pPr>
        <w:widowControl w:val="0"/>
        <w:tabs>
          <w:tab w:val="left" w:pos="7109"/>
          <w:tab w:val="center" w:pos="8899"/>
          <w:tab w:val="right" w:pos="9346"/>
        </w:tabs>
        <w:ind w:right="23"/>
        <w:rPr>
          <w:b/>
        </w:rPr>
      </w:pPr>
    </w:p>
    <w:p w:rsidR="00DE37CE" w:rsidRPr="00332615" w:rsidRDefault="00DE37CE">
      <w:pPr>
        <w:widowControl w:val="0"/>
        <w:tabs>
          <w:tab w:val="left" w:pos="7109"/>
          <w:tab w:val="center" w:pos="8899"/>
          <w:tab w:val="right" w:pos="9346"/>
        </w:tabs>
        <w:ind w:right="23"/>
        <w:rPr>
          <w:b/>
        </w:rPr>
      </w:pPr>
    </w:p>
    <w:p w:rsidR="003077A2" w:rsidRPr="00332615" w:rsidRDefault="003077A2">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right="23"/>
        <w:rPr>
          <w:b/>
        </w:rPr>
      </w:pPr>
    </w:p>
    <w:p w:rsidR="00D612B8" w:rsidRPr="00332615" w:rsidRDefault="00D612B8">
      <w:pPr>
        <w:widowControl w:val="0"/>
        <w:tabs>
          <w:tab w:val="left" w:pos="7109"/>
          <w:tab w:val="center" w:pos="8899"/>
          <w:tab w:val="right" w:pos="9346"/>
        </w:tabs>
        <w:ind w:left="5523" w:right="23" w:firstLine="11"/>
        <w:jc w:val="right"/>
        <w:rPr>
          <w:b/>
        </w:rPr>
      </w:pPr>
      <w:r w:rsidRPr="00332615">
        <w:rPr>
          <w:b/>
        </w:rPr>
        <w:lastRenderedPageBreak/>
        <w:t>Приложение № 2</w:t>
      </w:r>
    </w:p>
    <w:p w:rsidR="00D612B8" w:rsidRPr="00332615" w:rsidRDefault="00D612B8">
      <w:pPr>
        <w:widowControl w:val="0"/>
        <w:tabs>
          <w:tab w:val="left" w:pos="7109"/>
          <w:tab w:val="center" w:pos="8899"/>
          <w:tab w:val="right" w:pos="9346"/>
        </w:tabs>
        <w:ind w:left="5523" w:right="23" w:firstLine="11"/>
      </w:pPr>
      <w:r w:rsidRPr="00332615">
        <w:t>к Договору №_______________________</w:t>
      </w:r>
    </w:p>
    <w:p w:rsidR="00D612B8" w:rsidRPr="00332615" w:rsidRDefault="006D19E9">
      <w:pPr>
        <w:ind w:left="5529"/>
        <w:jc w:val="right"/>
        <w:rPr>
          <w:b/>
          <w:color w:val="000000"/>
          <w:spacing w:val="-5"/>
        </w:rPr>
      </w:pPr>
      <w:r w:rsidRPr="00332615">
        <w:t>от «_____» ____________2026</w:t>
      </w:r>
      <w:r w:rsidR="00D612B8" w:rsidRPr="00332615">
        <w:t xml:space="preserve"> г.</w:t>
      </w:r>
    </w:p>
    <w:p w:rsidR="00D612B8" w:rsidRPr="00332615" w:rsidRDefault="00D612B8" w:rsidP="003077A2">
      <w:pPr>
        <w:tabs>
          <w:tab w:val="left" w:pos="851"/>
        </w:tabs>
        <w:rPr>
          <w:b/>
        </w:rPr>
      </w:pPr>
    </w:p>
    <w:p w:rsidR="00D612B8" w:rsidRPr="00332615" w:rsidRDefault="00D612B8">
      <w:pPr>
        <w:jc w:val="center"/>
        <w:rPr>
          <w:b/>
        </w:rPr>
      </w:pPr>
      <w:r w:rsidRPr="00332615">
        <w:rPr>
          <w:b/>
        </w:rPr>
        <w:t>Спецификация</w:t>
      </w:r>
    </w:p>
    <w:p w:rsidR="00D612B8" w:rsidRPr="00332615" w:rsidRDefault="00D612B8">
      <w:pPr>
        <w:widowControl w:val="0"/>
        <w:jc w:val="center"/>
        <w:rPr>
          <w:b/>
        </w:rPr>
      </w:pPr>
      <w:r w:rsidRPr="00332615">
        <w:rPr>
          <w:b/>
        </w:rPr>
        <w:t>по ремонту автомобиля</w:t>
      </w:r>
    </w:p>
    <w:p w:rsidR="006D19E9" w:rsidRPr="00332615" w:rsidRDefault="006D19E9">
      <w:pPr>
        <w:widowControl w:val="0"/>
        <w:jc w:val="center"/>
        <w:rPr>
          <w:b/>
        </w:rPr>
      </w:pPr>
    </w:p>
    <w:p w:rsidR="006D19E9" w:rsidRPr="00332615" w:rsidRDefault="006D19E9">
      <w:pPr>
        <w:widowControl w:val="0"/>
        <w:jc w:val="center"/>
        <w:rPr>
          <w:b/>
        </w:rPr>
      </w:pPr>
    </w:p>
    <w:p w:rsidR="006D19E9" w:rsidRPr="00332615" w:rsidRDefault="006D19E9">
      <w:pPr>
        <w:widowControl w:val="0"/>
        <w:jc w:val="center"/>
        <w:rPr>
          <w:b/>
        </w:rPr>
      </w:pPr>
    </w:p>
    <w:p w:rsidR="006D19E9" w:rsidRPr="00332615" w:rsidRDefault="006D19E9" w:rsidP="003077A2">
      <w:pPr>
        <w:tabs>
          <w:tab w:val="left" w:pos="0"/>
        </w:tabs>
        <w:jc w:val="center"/>
      </w:pPr>
      <w:r w:rsidRPr="00332615">
        <w:rPr>
          <w:lang w:val="en-US"/>
        </w:rPr>
        <w:t>LADA</w:t>
      </w:r>
      <w:r w:rsidRPr="00332615">
        <w:t xml:space="preserve"> </w:t>
      </w:r>
      <w:r w:rsidRPr="00332615">
        <w:rPr>
          <w:lang w:val="en-US"/>
        </w:rPr>
        <w:t>Largus</w:t>
      </w:r>
      <w:r w:rsidRPr="00332615">
        <w:t xml:space="preserve"> </w:t>
      </w:r>
      <w:r w:rsidRPr="00332615">
        <w:rPr>
          <w:lang w:val="en-US"/>
        </w:rPr>
        <w:t>O</w:t>
      </w:r>
      <w:r w:rsidRPr="00332615">
        <w:t>167</w:t>
      </w:r>
      <w:r w:rsidRPr="00332615">
        <w:rPr>
          <w:lang w:val="en-US"/>
        </w:rPr>
        <w:t>ET</w:t>
      </w:r>
      <w:r w:rsidRPr="00332615">
        <w:t>750</w:t>
      </w:r>
    </w:p>
    <w:tbl>
      <w:tblPr>
        <w:tblpPr w:leftFromText="180" w:rightFromText="180" w:vertAnchor="text" w:horzAnchor="page" w:tblpX="744" w:tblpY="173"/>
        <w:tblOverlap w:val="never"/>
        <w:tblW w:w="10021" w:type="dxa"/>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65"/>
        <w:gridCol w:w="6222"/>
        <w:gridCol w:w="1008"/>
        <w:gridCol w:w="992"/>
        <w:gridCol w:w="1134"/>
      </w:tblGrid>
      <w:tr w:rsidR="00D612B8" w:rsidRPr="00332615">
        <w:trPr>
          <w:trHeight w:val="20"/>
          <w:tblHeader/>
        </w:trPr>
        <w:tc>
          <w:tcPr>
            <w:tcW w:w="665" w:type="dxa"/>
            <w:vAlign w:val="center"/>
          </w:tcPr>
          <w:p w:rsidR="00D612B8" w:rsidRPr="00332615" w:rsidRDefault="00D612B8">
            <w:pPr>
              <w:jc w:val="center"/>
              <w:rPr>
                <w:rFonts w:eastAsia="Calibri"/>
                <w:lang w:eastAsia="en-US"/>
              </w:rPr>
            </w:pPr>
            <w:r w:rsidRPr="00332615">
              <w:rPr>
                <w:rFonts w:eastAsia="Calibri"/>
                <w:lang w:eastAsia="en-US"/>
              </w:rPr>
              <w:t>№</w:t>
            </w:r>
          </w:p>
          <w:p w:rsidR="00D612B8" w:rsidRPr="00332615" w:rsidRDefault="00D612B8">
            <w:pPr>
              <w:jc w:val="center"/>
              <w:rPr>
                <w:rFonts w:eastAsia="Calibri"/>
                <w:lang w:eastAsia="en-US"/>
              </w:rPr>
            </w:pPr>
            <w:r w:rsidRPr="00332615">
              <w:rPr>
                <w:rFonts w:eastAsia="Calibri"/>
                <w:lang w:eastAsia="en-US"/>
              </w:rPr>
              <w:t>п\п</w:t>
            </w:r>
          </w:p>
        </w:tc>
        <w:tc>
          <w:tcPr>
            <w:tcW w:w="6222" w:type="dxa"/>
            <w:tcBorders>
              <w:right w:val="single" w:sz="4" w:space="0" w:color="auto"/>
            </w:tcBorders>
            <w:vAlign w:val="center"/>
          </w:tcPr>
          <w:p w:rsidR="00D612B8" w:rsidRPr="00332615" w:rsidRDefault="00D612B8">
            <w:pPr>
              <w:jc w:val="center"/>
              <w:rPr>
                <w:rFonts w:eastAsia="Calibri"/>
                <w:lang w:eastAsia="en-US"/>
              </w:rPr>
            </w:pPr>
            <w:r w:rsidRPr="00332615">
              <w:rPr>
                <w:rFonts w:eastAsia="Calibri"/>
                <w:bCs/>
                <w:lang w:eastAsia="en-US"/>
              </w:rPr>
              <w:t>Наименование работ</w:t>
            </w:r>
          </w:p>
          <w:p w:rsidR="00D612B8" w:rsidRPr="00332615" w:rsidRDefault="00D612B8">
            <w:pPr>
              <w:jc w:val="center"/>
              <w:rPr>
                <w:rFonts w:eastAsia="Calibri"/>
                <w:lang w:eastAsia="en-US"/>
              </w:rPr>
            </w:pPr>
          </w:p>
        </w:tc>
        <w:tc>
          <w:tcPr>
            <w:tcW w:w="1008" w:type="dxa"/>
            <w:tcBorders>
              <w:left w:val="single" w:sz="4" w:space="0" w:color="auto"/>
            </w:tcBorders>
            <w:vAlign w:val="center"/>
          </w:tcPr>
          <w:p w:rsidR="00D612B8" w:rsidRPr="00332615" w:rsidRDefault="00D612B8">
            <w:pPr>
              <w:rPr>
                <w:rFonts w:eastAsia="Calibri"/>
                <w:lang w:eastAsia="en-US"/>
              </w:rPr>
            </w:pPr>
            <w:r w:rsidRPr="00332615">
              <w:rPr>
                <w:rFonts w:eastAsia="Calibri"/>
                <w:lang w:eastAsia="en-US"/>
              </w:rPr>
              <w:t>Кол-во</w:t>
            </w:r>
          </w:p>
        </w:tc>
        <w:tc>
          <w:tcPr>
            <w:tcW w:w="992" w:type="dxa"/>
            <w:tcBorders>
              <w:left w:val="single" w:sz="4" w:space="0" w:color="auto"/>
              <w:right w:val="single" w:sz="4" w:space="0" w:color="auto"/>
            </w:tcBorders>
            <w:vAlign w:val="center"/>
          </w:tcPr>
          <w:p w:rsidR="00D612B8" w:rsidRPr="00332615" w:rsidRDefault="00D612B8">
            <w:pPr>
              <w:jc w:val="center"/>
              <w:rPr>
                <w:rFonts w:eastAsia="Calibri"/>
                <w:lang w:eastAsia="en-US"/>
              </w:rPr>
            </w:pPr>
            <w:r w:rsidRPr="00332615">
              <w:rPr>
                <w:rFonts w:eastAsia="Calibri"/>
                <w:lang w:eastAsia="en-US"/>
              </w:rPr>
              <w:t>Цена</w:t>
            </w:r>
          </w:p>
        </w:tc>
        <w:tc>
          <w:tcPr>
            <w:tcW w:w="1134" w:type="dxa"/>
            <w:tcBorders>
              <w:left w:val="single" w:sz="4" w:space="0" w:color="auto"/>
            </w:tcBorders>
            <w:vAlign w:val="center"/>
          </w:tcPr>
          <w:p w:rsidR="00D612B8" w:rsidRPr="00332615" w:rsidRDefault="00D612B8">
            <w:pPr>
              <w:jc w:val="center"/>
              <w:rPr>
                <w:rFonts w:eastAsia="Calibri"/>
                <w:lang w:eastAsia="en-US"/>
              </w:rPr>
            </w:pPr>
            <w:r w:rsidRPr="00332615">
              <w:rPr>
                <w:rFonts w:eastAsia="Calibri"/>
                <w:lang w:eastAsia="en-US"/>
              </w:rPr>
              <w:t>Сумма (руб.)</w:t>
            </w:r>
          </w:p>
        </w:tc>
      </w:tr>
      <w:tr w:rsidR="00D612B8" w:rsidRPr="00332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65" w:type="dxa"/>
          </w:tcPr>
          <w:p w:rsidR="00D612B8" w:rsidRPr="00332615" w:rsidRDefault="00D612B8">
            <w:pPr>
              <w:jc w:val="center"/>
              <w:rPr>
                <w:rFonts w:eastAsia="Calibri"/>
                <w:color w:val="000000"/>
                <w:lang w:eastAsia="en-US"/>
              </w:rPr>
            </w:pPr>
            <w:r w:rsidRPr="00332615">
              <w:rPr>
                <w:rFonts w:eastAsia="Calibri"/>
                <w:color w:val="000000"/>
                <w:lang w:eastAsia="en-US"/>
              </w:rPr>
              <w:t>1</w:t>
            </w:r>
          </w:p>
        </w:tc>
        <w:tc>
          <w:tcPr>
            <w:tcW w:w="6222" w:type="dxa"/>
          </w:tcPr>
          <w:p w:rsidR="00D612B8" w:rsidRPr="00332615" w:rsidRDefault="003077A2">
            <w:r w:rsidRPr="00332615">
              <w:t>Замена подшипника ступицы</w:t>
            </w:r>
          </w:p>
        </w:tc>
        <w:tc>
          <w:tcPr>
            <w:tcW w:w="1008" w:type="dxa"/>
          </w:tcPr>
          <w:p w:rsidR="00D612B8" w:rsidRPr="00332615" w:rsidRDefault="00D612B8">
            <w:pPr>
              <w:jc w:val="center"/>
            </w:pPr>
            <w:r w:rsidRPr="00332615">
              <w:t>1</w:t>
            </w:r>
          </w:p>
        </w:tc>
        <w:tc>
          <w:tcPr>
            <w:tcW w:w="992" w:type="dxa"/>
          </w:tcPr>
          <w:p w:rsidR="00D612B8" w:rsidRPr="00332615" w:rsidRDefault="00D612B8"/>
        </w:tc>
        <w:tc>
          <w:tcPr>
            <w:tcW w:w="1134" w:type="dxa"/>
          </w:tcPr>
          <w:p w:rsidR="00D612B8" w:rsidRPr="00332615" w:rsidRDefault="00D612B8">
            <w:pPr>
              <w:jc w:val="center"/>
            </w:pPr>
          </w:p>
        </w:tc>
      </w:tr>
      <w:tr w:rsidR="00D612B8" w:rsidRPr="00332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65" w:type="dxa"/>
          </w:tcPr>
          <w:p w:rsidR="00D612B8" w:rsidRPr="00332615" w:rsidRDefault="00D612B8">
            <w:pPr>
              <w:jc w:val="center"/>
              <w:rPr>
                <w:rFonts w:eastAsia="Calibri"/>
                <w:color w:val="000000"/>
                <w:lang w:eastAsia="en-US"/>
              </w:rPr>
            </w:pPr>
            <w:r w:rsidRPr="00332615">
              <w:rPr>
                <w:rFonts w:eastAsia="Calibri"/>
                <w:color w:val="000000"/>
                <w:lang w:eastAsia="en-US"/>
              </w:rPr>
              <w:t>2</w:t>
            </w:r>
          </w:p>
        </w:tc>
        <w:tc>
          <w:tcPr>
            <w:tcW w:w="6222" w:type="dxa"/>
          </w:tcPr>
          <w:p w:rsidR="00D612B8" w:rsidRPr="00332615" w:rsidRDefault="003077A2">
            <w:r w:rsidRPr="00332615">
              <w:t>Замена заднего правого цилинд</w:t>
            </w:r>
          </w:p>
        </w:tc>
        <w:tc>
          <w:tcPr>
            <w:tcW w:w="1008" w:type="dxa"/>
          </w:tcPr>
          <w:p w:rsidR="00D612B8" w:rsidRPr="00332615" w:rsidRDefault="00D612B8">
            <w:pPr>
              <w:jc w:val="center"/>
            </w:pPr>
            <w:r w:rsidRPr="00332615">
              <w:t>1</w:t>
            </w:r>
          </w:p>
        </w:tc>
        <w:tc>
          <w:tcPr>
            <w:tcW w:w="992" w:type="dxa"/>
          </w:tcPr>
          <w:p w:rsidR="00D612B8" w:rsidRPr="00332615" w:rsidRDefault="00D612B8">
            <w:pPr>
              <w:jc w:val="center"/>
            </w:pPr>
          </w:p>
        </w:tc>
        <w:tc>
          <w:tcPr>
            <w:tcW w:w="1134" w:type="dxa"/>
          </w:tcPr>
          <w:p w:rsidR="00D612B8" w:rsidRPr="00332615" w:rsidRDefault="00D612B8">
            <w:pPr>
              <w:jc w:val="center"/>
            </w:pPr>
          </w:p>
        </w:tc>
      </w:tr>
      <w:tr w:rsidR="00D612B8" w:rsidRPr="00332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65" w:type="dxa"/>
          </w:tcPr>
          <w:p w:rsidR="00D612B8" w:rsidRPr="00332615" w:rsidRDefault="00D612B8">
            <w:pPr>
              <w:jc w:val="center"/>
              <w:rPr>
                <w:rFonts w:eastAsia="Calibri"/>
                <w:color w:val="000000"/>
                <w:lang w:eastAsia="en-US"/>
              </w:rPr>
            </w:pPr>
            <w:r w:rsidRPr="00332615">
              <w:rPr>
                <w:rFonts w:eastAsia="Calibri"/>
                <w:color w:val="000000"/>
                <w:lang w:eastAsia="en-US"/>
              </w:rPr>
              <w:t>3</w:t>
            </w:r>
          </w:p>
        </w:tc>
        <w:tc>
          <w:tcPr>
            <w:tcW w:w="6222" w:type="dxa"/>
          </w:tcPr>
          <w:p w:rsidR="00D612B8" w:rsidRPr="00332615" w:rsidRDefault="003077A2">
            <w:r w:rsidRPr="00332615">
              <w:t>Замена трубок гур</w:t>
            </w:r>
          </w:p>
        </w:tc>
        <w:tc>
          <w:tcPr>
            <w:tcW w:w="1008" w:type="dxa"/>
          </w:tcPr>
          <w:p w:rsidR="00D612B8" w:rsidRPr="00332615" w:rsidRDefault="00D612B8">
            <w:pPr>
              <w:jc w:val="center"/>
            </w:pPr>
            <w:r w:rsidRPr="00332615">
              <w:t>1</w:t>
            </w:r>
          </w:p>
        </w:tc>
        <w:tc>
          <w:tcPr>
            <w:tcW w:w="992" w:type="dxa"/>
          </w:tcPr>
          <w:p w:rsidR="00D612B8" w:rsidRPr="00332615" w:rsidRDefault="00D612B8">
            <w:pPr>
              <w:jc w:val="center"/>
            </w:pPr>
          </w:p>
        </w:tc>
        <w:tc>
          <w:tcPr>
            <w:tcW w:w="1134" w:type="dxa"/>
          </w:tcPr>
          <w:p w:rsidR="00D612B8" w:rsidRPr="00332615" w:rsidRDefault="00D612B8">
            <w:pPr>
              <w:jc w:val="center"/>
            </w:pPr>
          </w:p>
        </w:tc>
      </w:tr>
      <w:tr w:rsidR="00D612B8" w:rsidRPr="003326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65" w:type="dxa"/>
          </w:tcPr>
          <w:p w:rsidR="00D612B8" w:rsidRPr="00332615" w:rsidRDefault="00D612B8">
            <w:pPr>
              <w:jc w:val="center"/>
              <w:rPr>
                <w:rFonts w:eastAsia="Calibri"/>
                <w:color w:val="000000"/>
                <w:lang w:eastAsia="en-US"/>
              </w:rPr>
            </w:pPr>
            <w:r w:rsidRPr="00332615">
              <w:rPr>
                <w:rFonts w:eastAsia="Calibri"/>
                <w:color w:val="000000"/>
                <w:lang w:eastAsia="en-US"/>
              </w:rPr>
              <w:t>4</w:t>
            </w:r>
          </w:p>
        </w:tc>
        <w:tc>
          <w:tcPr>
            <w:tcW w:w="6222" w:type="dxa"/>
          </w:tcPr>
          <w:p w:rsidR="00D612B8" w:rsidRPr="00332615" w:rsidRDefault="003077A2">
            <w:r w:rsidRPr="00332615">
              <w:t xml:space="preserve">Замена трубки тормозной </w:t>
            </w:r>
          </w:p>
        </w:tc>
        <w:tc>
          <w:tcPr>
            <w:tcW w:w="1008" w:type="dxa"/>
          </w:tcPr>
          <w:p w:rsidR="00D612B8" w:rsidRPr="00332615" w:rsidRDefault="00D612B8">
            <w:pPr>
              <w:jc w:val="center"/>
            </w:pPr>
            <w:r w:rsidRPr="00332615">
              <w:t>1</w:t>
            </w:r>
          </w:p>
        </w:tc>
        <w:tc>
          <w:tcPr>
            <w:tcW w:w="992" w:type="dxa"/>
          </w:tcPr>
          <w:p w:rsidR="00D612B8" w:rsidRPr="00332615" w:rsidRDefault="00D612B8">
            <w:pPr>
              <w:jc w:val="center"/>
            </w:pPr>
          </w:p>
        </w:tc>
        <w:tc>
          <w:tcPr>
            <w:tcW w:w="1134" w:type="dxa"/>
          </w:tcPr>
          <w:p w:rsidR="00D612B8" w:rsidRPr="00332615" w:rsidRDefault="00D612B8">
            <w:pPr>
              <w:jc w:val="center"/>
            </w:pPr>
          </w:p>
        </w:tc>
      </w:tr>
    </w:tbl>
    <w:p w:rsidR="006D19E9" w:rsidRPr="00332615" w:rsidRDefault="006D19E9" w:rsidP="006D19E9">
      <w:pPr>
        <w:tabs>
          <w:tab w:val="left" w:pos="0"/>
        </w:tabs>
      </w:pPr>
    </w:p>
    <w:p w:rsidR="00D612B8" w:rsidRPr="00332615" w:rsidRDefault="00D612B8">
      <w:pPr>
        <w:jc w:val="left"/>
        <w:rPr>
          <w:b/>
        </w:rPr>
      </w:pPr>
    </w:p>
    <w:p w:rsidR="00D612B8" w:rsidRPr="00332615" w:rsidRDefault="00D612B8">
      <w:pPr>
        <w:rPr>
          <w:color w:val="000000"/>
        </w:rPr>
      </w:pPr>
    </w:p>
    <w:p w:rsidR="00D612B8" w:rsidRPr="00332615" w:rsidRDefault="00D612B8">
      <w:pPr>
        <w:rPr>
          <w:color w:val="000000"/>
        </w:rPr>
      </w:pPr>
    </w:p>
    <w:p w:rsidR="00D612B8" w:rsidRPr="00332615" w:rsidRDefault="00D612B8">
      <w:pPr>
        <w:ind w:firstLine="709"/>
        <w:rPr>
          <w:b/>
        </w:rPr>
      </w:pPr>
    </w:p>
    <w:p w:rsidR="00D612B8" w:rsidRPr="00332615" w:rsidRDefault="00D612B8">
      <w:pPr>
        <w:ind w:firstLine="709"/>
        <w:rPr>
          <w:b/>
        </w:rPr>
      </w:pPr>
    </w:p>
    <w:p w:rsidR="00D612B8" w:rsidRPr="00332615" w:rsidRDefault="00D612B8">
      <w:pPr>
        <w:ind w:firstLine="709"/>
        <w:rPr>
          <w:b/>
        </w:rPr>
      </w:pPr>
    </w:p>
    <w:p w:rsidR="00D612B8" w:rsidRPr="00332615" w:rsidRDefault="00D612B8">
      <w:pPr>
        <w:ind w:firstLine="709"/>
        <w:rPr>
          <w:b/>
        </w:rPr>
      </w:pPr>
    </w:p>
    <w:p w:rsidR="00D612B8" w:rsidRPr="00332615" w:rsidRDefault="00D612B8">
      <w:pPr>
        <w:ind w:firstLine="709"/>
        <w:rPr>
          <w:b/>
        </w:rPr>
      </w:pPr>
    </w:p>
    <w:p w:rsidR="00D612B8" w:rsidRPr="00332615" w:rsidRDefault="00D612B8">
      <w:pPr>
        <w:ind w:firstLine="709"/>
        <w:rPr>
          <w:b/>
        </w:rPr>
      </w:pPr>
    </w:p>
    <w:p w:rsidR="00D612B8" w:rsidRPr="00332615" w:rsidRDefault="00D612B8" w:rsidP="003077A2">
      <w:pPr>
        <w:ind w:firstLine="709"/>
        <w:rPr>
          <w:b/>
        </w:rPr>
      </w:pPr>
      <w:r w:rsidRPr="00332615">
        <w:rPr>
          <w:b/>
        </w:rPr>
        <w:t>Общая цена догово</w:t>
      </w:r>
      <w:r w:rsidR="003077A2" w:rsidRPr="00332615">
        <w:rPr>
          <w:b/>
        </w:rPr>
        <w:t xml:space="preserve">ра составляет: </w:t>
      </w:r>
      <w:r w:rsidRPr="00332615">
        <w:rPr>
          <w:b/>
        </w:rPr>
        <w:t>(__________________)</w:t>
      </w:r>
      <w:r w:rsidR="003077A2" w:rsidRPr="00332615">
        <w:rPr>
          <w:b/>
        </w:rPr>
        <w:t xml:space="preserve"> </w:t>
      </w:r>
      <w:r w:rsidRPr="00332615">
        <w:rPr>
          <w:b/>
        </w:rPr>
        <w:t xml:space="preserve">рублей </w:t>
      </w:r>
      <w:r w:rsidRPr="00332615">
        <w:rPr>
          <w:b/>
        </w:rPr>
        <w:br/>
        <w:t>____ копеек.</w:t>
      </w:r>
    </w:p>
    <w:p w:rsidR="00D612B8" w:rsidRPr="00332615" w:rsidRDefault="00D612B8">
      <w:pPr>
        <w:ind w:firstLine="709"/>
        <w:rPr>
          <w:b/>
        </w:rPr>
      </w:pPr>
    </w:p>
    <w:tbl>
      <w:tblPr>
        <w:tblW w:w="10275" w:type="dxa"/>
        <w:tblInd w:w="0" w:type="dxa"/>
        <w:tblLayout w:type="fixed"/>
        <w:tblLook w:val="0000"/>
      </w:tblPr>
      <w:tblGrid>
        <w:gridCol w:w="5637"/>
        <w:gridCol w:w="4638"/>
      </w:tblGrid>
      <w:tr w:rsidR="00D612B8" w:rsidRPr="00332615">
        <w:trPr>
          <w:cantSplit/>
        </w:trPr>
        <w:tc>
          <w:tcPr>
            <w:tcW w:w="5637" w:type="dxa"/>
          </w:tcPr>
          <w:p w:rsidR="00D612B8" w:rsidRPr="00332615" w:rsidRDefault="00D612B8">
            <w:pPr>
              <w:rPr>
                <w:b/>
                <w:bCs/>
              </w:rPr>
            </w:pPr>
          </w:p>
          <w:p w:rsidR="00D612B8" w:rsidRPr="00332615" w:rsidRDefault="00D612B8">
            <w:pPr>
              <w:rPr>
                <w:b/>
                <w:bCs/>
              </w:rPr>
            </w:pPr>
          </w:p>
          <w:p w:rsidR="00D612B8" w:rsidRPr="00332615" w:rsidRDefault="00D612B8">
            <w:pPr>
              <w:rPr>
                <w:b/>
                <w:bCs/>
              </w:rPr>
            </w:pPr>
          </w:p>
          <w:p w:rsidR="00D612B8" w:rsidRPr="00332615" w:rsidRDefault="00D612B8">
            <w:pPr>
              <w:contextualSpacing/>
              <w:rPr>
                <w:b/>
                <w:bCs/>
              </w:rPr>
            </w:pPr>
            <w:r w:rsidRPr="00332615">
              <w:rPr>
                <w:b/>
                <w:bCs/>
              </w:rPr>
              <w:t>ЗАКАЗЧИК:</w:t>
            </w:r>
          </w:p>
          <w:p w:rsidR="00D612B8" w:rsidRPr="00332615" w:rsidRDefault="00D612B8">
            <w:pPr>
              <w:contextualSpacing/>
              <w:rPr>
                <w:bCs/>
              </w:rPr>
            </w:pPr>
            <w:r w:rsidRPr="00332615">
              <w:t xml:space="preserve">Начальник </w:t>
            </w:r>
            <w:r w:rsidRPr="00332615">
              <w:rPr>
                <w:bCs/>
              </w:rPr>
              <w:t xml:space="preserve">ФКУ Можайская ВК </w:t>
            </w:r>
          </w:p>
          <w:p w:rsidR="00D612B8" w:rsidRPr="00332615" w:rsidRDefault="00D612B8">
            <w:pPr>
              <w:contextualSpacing/>
            </w:pPr>
            <w:r w:rsidRPr="00332615">
              <w:rPr>
                <w:bCs/>
              </w:rPr>
              <w:t>ГУФСИН России</w:t>
            </w:r>
            <w:r w:rsidRPr="00332615">
              <w:t xml:space="preserve"> </w:t>
            </w:r>
            <w:r w:rsidRPr="00332615">
              <w:rPr>
                <w:bCs/>
              </w:rPr>
              <w:t>по Московской области</w:t>
            </w:r>
          </w:p>
          <w:p w:rsidR="00D612B8" w:rsidRPr="00332615" w:rsidRDefault="00D612B8">
            <w:pPr>
              <w:contextualSpacing/>
            </w:pPr>
          </w:p>
          <w:p w:rsidR="00D612B8" w:rsidRPr="00332615" w:rsidRDefault="00D612B8">
            <w:pPr>
              <w:ind w:hanging="144"/>
              <w:contextualSpacing/>
            </w:pPr>
            <w:r w:rsidRPr="00332615">
              <w:t>_________________  В.Б. Эрдниев</w:t>
            </w:r>
          </w:p>
          <w:p w:rsidR="00D612B8" w:rsidRPr="00332615" w:rsidRDefault="00D612B8">
            <w:pPr>
              <w:contextualSpacing/>
            </w:pPr>
            <w:r w:rsidRPr="00332615">
              <w:t>М.П.</w:t>
            </w:r>
          </w:p>
          <w:p w:rsidR="00D612B8" w:rsidRPr="00332615" w:rsidRDefault="00D612B8">
            <w:pPr>
              <w:rPr>
                <w:highlight w:val="yellow"/>
              </w:rPr>
            </w:pPr>
          </w:p>
        </w:tc>
        <w:tc>
          <w:tcPr>
            <w:tcW w:w="4638" w:type="dxa"/>
          </w:tcPr>
          <w:p w:rsidR="00D612B8" w:rsidRPr="00332615" w:rsidRDefault="00D612B8">
            <w:pPr>
              <w:rPr>
                <w:b/>
              </w:rPr>
            </w:pPr>
          </w:p>
          <w:p w:rsidR="00D612B8" w:rsidRPr="00332615" w:rsidRDefault="00D612B8">
            <w:pPr>
              <w:rPr>
                <w:b/>
              </w:rPr>
            </w:pPr>
          </w:p>
          <w:p w:rsidR="00D612B8" w:rsidRPr="00332615" w:rsidRDefault="00D612B8">
            <w:pPr>
              <w:rPr>
                <w:b/>
              </w:rPr>
            </w:pPr>
          </w:p>
          <w:p w:rsidR="00D612B8" w:rsidRPr="00332615" w:rsidRDefault="00D612B8">
            <w:pPr>
              <w:rPr>
                <w:b/>
              </w:rPr>
            </w:pPr>
            <w:r w:rsidRPr="00332615">
              <w:rPr>
                <w:b/>
              </w:rPr>
              <w:t>ПОДРЯДЧИК:</w:t>
            </w:r>
          </w:p>
          <w:p w:rsidR="00D612B8" w:rsidRPr="00332615" w:rsidRDefault="00D612B8"/>
          <w:p w:rsidR="00D612B8" w:rsidRPr="00332615" w:rsidRDefault="00D612B8"/>
          <w:p w:rsidR="00D612B8" w:rsidRPr="00332615" w:rsidRDefault="00D612B8"/>
          <w:p w:rsidR="00D612B8" w:rsidRPr="00332615" w:rsidRDefault="00D612B8">
            <w:pPr>
              <w:ind w:hanging="144"/>
            </w:pPr>
            <w:r w:rsidRPr="00332615">
              <w:t xml:space="preserve">_________________  </w:t>
            </w:r>
          </w:p>
          <w:p w:rsidR="00D612B8" w:rsidRPr="00332615" w:rsidRDefault="00D612B8">
            <w:r w:rsidRPr="00332615">
              <w:t>М.П.</w:t>
            </w:r>
          </w:p>
          <w:p w:rsidR="00D612B8" w:rsidRPr="00332615" w:rsidRDefault="00D612B8"/>
        </w:tc>
      </w:tr>
    </w:tbl>
    <w:p w:rsidR="00D612B8" w:rsidRPr="00332615" w:rsidRDefault="00D612B8">
      <w:pPr>
        <w:shd w:val="clear" w:color="auto" w:fill="FFFFFF"/>
        <w:spacing w:line="293" w:lineRule="exact"/>
        <w:rPr>
          <w:b/>
          <w:bCs/>
          <w:spacing w:val="-6"/>
        </w:rPr>
      </w:pPr>
    </w:p>
    <w:p w:rsidR="00D612B8" w:rsidRPr="00332615" w:rsidRDefault="00D612B8">
      <w:pPr>
        <w:shd w:val="clear" w:color="auto" w:fill="FFFFFF"/>
        <w:ind w:left="4955" w:firstLine="1"/>
        <w:jc w:val="right"/>
        <w:rPr>
          <w:b/>
          <w:bCs/>
          <w:spacing w:val="-6"/>
        </w:rPr>
      </w:pPr>
    </w:p>
    <w:p w:rsidR="00D612B8" w:rsidRPr="00332615" w:rsidRDefault="00D612B8">
      <w:pPr>
        <w:shd w:val="clear" w:color="auto" w:fill="FFFFFF"/>
        <w:ind w:left="4955" w:firstLine="1"/>
        <w:jc w:val="right"/>
        <w:rPr>
          <w:b/>
          <w:bCs/>
          <w:spacing w:val="-6"/>
        </w:rPr>
      </w:pPr>
    </w:p>
    <w:p w:rsidR="00D612B8" w:rsidRPr="00332615" w:rsidRDefault="00D612B8">
      <w:pPr>
        <w:shd w:val="clear" w:color="auto" w:fill="FFFFFF"/>
        <w:ind w:left="4955" w:firstLine="1"/>
        <w:jc w:val="right"/>
        <w:rPr>
          <w:b/>
          <w:bCs/>
          <w:spacing w:val="-6"/>
        </w:rPr>
      </w:pPr>
    </w:p>
    <w:p w:rsidR="00D612B8" w:rsidRPr="00332615" w:rsidRDefault="00D612B8">
      <w:pPr>
        <w:shd w:val="clear" w:color="auto" w:fill="FFFFFF"/>
        <w:ind w:left="4955" w:firstLine="1"/>
        <w:jc w:val="right"/>
        <w:rPr>
          <w:b/>
          <w:bCs/>
          <w:spacing w:val="-6"/>
        </w:rPr>
      </w:pPr>
    </w:p>
    <w:p w:rsidR="00D612B8" w:rsidRDefault="00D612B8">
      <w:pPr>
        <w:widowControl w:val="0"/>
        <w:tabs>
          <w:tab w:val="left" w:pos="7109"/>
          <w:tab w:val="center" w:pos="8899"/>
          <w:tab w:val="right" w:pos="9346"/>
        </w:tabs>
        <w:ind w:left="5523" w:right="23" w:firstLine="11"/>
        <w:jc w:val="right"/>
        <w:rPr>
          <w:b/>
        </w:rPr>
      </w:pPr>
    </w:p>
    <w:sectPr w:rsidR="00D612B8">
      <w:pgSz w:w="11906" w:h="16838"/>
      <w:pgMar w:top="567" w:right="566" w:bottom="426"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711" w:rsidRDefault="00036711">
      <w:r>
        <w:separator/>
      </w:r>
    </w:p>
  </w:endnote>
  <w:endnote w:type="continuationSeparator" w:id="1">
    <w:p w:rsidR="00036711" w:rsidRDefault="000367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lvetsky 12pt">
    <w:altName w:val="Arial"/>
    <w:charset w:val="00"/>
    <w:family w:val="swiss"/>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sig w:usb0="00000003" w:usb1="00000000" w:usb2="00000000" w:usb3="00000000" w:csb0="00000001" w:csb1="00000000"/>
  </w:font>
  <w:font w:name="SchoolBookC">
    <w:altName w:val="Arial"/>
    <w:charset w:val="00"/>
    <w:family w:val="swiss"/>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decorative"/>
    <w:pitch w:val="default"/>
    <w:sig w:usb0="00000003" w:usb1="00000000" w:usb2="00000000" w:usb3="00000000" w:csb0="00000001" w:csb1="00000000"/>
  </w:font>
  <w:font w:name="NTHelvetica/Cyrillic">
    <w:altName w:val="Times New Roman"/>
    <w:charset w:val="00"/>
    <w:family w:val="auto"/>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2B8" w:rsidRDefault="00D612B8">
    <w:pPr>
      <w:pStyle w:val="af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711" w:rsidRDefault="00036711">
      <w:r>
        <w:separator/>
      </w:r>
    </w:p>
  </w:footnote>
  <w:footnote w:type="continuationSeparator" w:id="1">
    <w:p w:rsidR="00036711" w:rsidRDefault="000367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2B8" w:rsidRDefault="00D612B8">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FFFFF83"/>
    <w:lvl w:ilvl="0">
      <w:start w:val="1"/>
      <w:numFmt w:val="bullet"/>
      <w:lvlText w:val=""/>
      <w:lvlJc w:val="left"/>
      <w:pPr>
        <w:tabs>
          <w:tab w:val="num" w:pos="643"/>
        </w:tabs>
        <w:ind w:left="643" w:hanging="360"/>
      </w:pPr>
      <w:rPr>
        <w:rFonts w:ascii="Symbol" w:hAnsi="Symbol" w:hint="default"/>
      </w:rPr>
    </w:lvl>
  </w:abstractNum>
  <w:abstractNum w:abstractNumId="1">
    <w:nsid w:val="09954C5D"/>
    <w:multiLevelType w:val="multilevel"/>
    <w:tmpl w:val="09954C5D"/>
    <w:lvl w:ilvl="0">
      <w:start w:val="1"/>
      <w:numFmt w:val="bullet"/>
      <w:lvlText w:val=""/>
      <w:lvlJc w:val="left"/>
      <w:pPr>
        <w:tabs>
          <w:tab w:val="num" w:pos="360"/>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2326174A"/>
    <w:multiLevelType w:val="multilevel"/>
    <w:tmpl w:val="2326174A"/>
    <w:lvl w:ilvl="0">
      <w:start w:val="1"/>
      <w:numFmt w:val="bullet"/>
      <w:lvlText w:val=""/>
      <w:lvlJc w:val="left"/>
      <w:pPr>
        <w:tabs>
          <w:tab w:val="num" w:pos="1122"/>
        </w:tabs>
        <w:ind w:left="1122" w:hanging="414"/>
      </w:pPr>
      <w:rPr>
        <w:rFonts w:ascii="Symbol" w:hAnsi="Symbol" w:cs="Times New Roman" w:hint="default"/>
      </w:rPr>
    </w:lvl>
    <w:lvl w:ilvl="1">
      <w:start w:val="1"/>
      <w:numFmt w:val="bullet"/>
      <w:lvlText w:val="o"/>
      <w:lvlJc w:val="left"/>
      <w:pPr>
        <w:tabs>
          <w:tab w:val="num" w:pos="1428"/>
        </w:tabs>
        <w:ind w:left="1428" w:hanging="360"/>
      </w:pPr>
      <w:rPr>
        <w:rFonts w:ascii="Courier New" w:hAnsi="Courier New" w:cs="Gelvetsky 12pt"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CE738C8"/>
    <w:multiLevelType w:val="multilevel"/>
    <w:tmpl w:val="3CE738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3ED53952"/>
    <w:multiLevelType w:val="multilevel"/>
    <w:tmpl w:val="3ED539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63B42F6"/>
    <w:multiLevelType w:val="multilevel"/>
    <w:tmpl w:val="663B42F6"/>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66EC4094"/>
    <w:multiLevelType w:val="singleLevel"/>
    <w:tmpl w:val="66EC4094"/>
    <w:lvl w:ilvl="0">
      <w:start w:val="1"/>
      <w:numFmt w:val="decimal"/>
      <w:lvlText w:val="%1)"/>
      <w:lvlJc w:val="left"/>
      <w:pPr>
        <w:tabs>
          <w:tab w:val="num" w:pos="360"/>
        </w:tabs>
        <w:ind w:left="360" w:hanging="360"/>
      </w:pPr>
    </w:lvl>
  </w:abstractNum>
  <w:abstractNum w:abstractNumId="7">
    <w:nsid w:val="6CF70BC1"/>
    <w:multiLevelType w:val="multilevel"/>
    <w:tmpl w:val="6CF70BC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76"/>
        </w:tabs>
        <w:ind w:left="11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77427C0B"/>
    <w:multiLevelType w:val="multilevel"/>
    <w:tmpl w:val="77427C0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7"/>
  </w:num>
  <w:num w:numId="3">
    <w:abstractNumId w:val="4"/>
  </w:num>
  <w:num w:numId="4">
    <w:abstractNumId w:val="3"/>
  </w:num>
  <w:num w:numId="5">
    <w:abstractNumId w:val="6"/>
  </w:num>
  <w:num w:numId="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8"/>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C024D4"/>
    <w:rsid w:val="0000135F"/>
    <w:rsid w:val="00001D22"/>
    <w:rsid w:val="00002612"/>
    <w:rsid w:val="000026B5"/>
    <w:rsid w:val="00002A88"/>
    <w:rsid w:val="00003424"/>
    <w:rsid w:val="00003CCB"/>
    <w:rsid w:val="00003EC3"/>
    <w:rsid w:val="00004745"/>
    <w:rsid w:val="0000564B"/>
    <w:rsid w:val="00006404"/>
    <w:rsid w:val="0000644B"/>
    <w:rsid w:val="000102F6"/>
    <w:rsid w:val="00011571"/>
    <w:rsid w:val="00011C86"/>
    <w:rsid w:val="000123C3"/>
    <w:rsid w:val="00012778"/>
    <w:rsid w:val="00013493"/>
    <w:rsid w:val="00013781"/>
    <w:rsid w:val="00013C49"/>
    <w:rsid w:val="00014E2E"/>
    <w:rsid w:val="00016C88"/>
    <w:rsid w:val="00017540"/>
    <w:rsid w:val="0002053A"/>
    <w:rsid w:val="00020788"/>
    <w:rsid w:val="000219E5"/>
    <w:rsid w:val="000226C0"/>
    <w:rsid w:val="00022761"/>
    <w:rsid w:val="000228A0"/>
    <w:rsid w:val="00023154"/>
    <w:rsid w:val="0002375C"/>
    <w:rsid w:val="00023CD2"/>
    <w:rsid w:val="00025771"/>
    <w:rsid w:val="00026633"/>
    <w:rsid w:val="0003139D"/>
    <w:rsid w:val="00031535"/>
    <w:rsid w:val="00031AC0"/>
    <w:rsid w:val="000323F6"/>
    <w:rsid w:val="00033060"/>
    <w:rsid w:val="00034B35"/>
    <w:rsid w:val="00035045"/>
    <w:rsid w:val="000356A0"/>
    <w:rsid w:val="000357B7"/>
    <w:rsid w:val="00036711"/>
    <w:rsid w:val="00037620"/>
    <w:rsid w:val="00037A87"/>
    <w:rsid w:val="00040014"/>
    <w:rsid w:val="00040415"/>
    <w:rsid w:val="00040466"/>
    <w:rsid w:val="00040D0A"/>
    <w:rsid w:val="00040E44"/>
    <w:rsid w:val="000411DD"/>
    <w:rsid w:val="000411F9"/>
    <w:rsid w:val="00042382"/>
    <w:rsid w:val="000424CE"/>
    <w:rsid w:val="00043253"/>
    <w:rsid w:val="0004387D"/>
    <w:rsid w:val="00043B44"/>
    <w:rsid w:val="00044119"/>
    <w:rsid w:val="00044B48"/>
    <w:rsid w:val="00045BC6"/>
    <w:rsid w:val="00045FD5"/>
    <w:rsid w:val="00046BF0"/>
    <w:rsid w:val="00046DE2"/>
    <w:rsid w:val="00047641"/>
    <w:rsid w:val="00047E67"/>
    <w:rsid w:val="00051623"/>
    <w:rsid w:val="00051AD6"/>
    <w:rsid w:val="00051B12"/>
    <w:rsid w:val="00051EFC"/>
    <w:rsid w:val="00051F11"/>
    <w:rsid w:val="00052357"/>
    <w:rsid w:val="0005357E"/>
    <w:rsid w:val="00054495"/>
    <w:rsid w:val="00055065"/>
    <w:rsid w:val="0005541F"/>
    <w:rsid w:val="00055711"/>
    <w:rsid w:val="00056C2A"/>
    <w:rsid w:val="00057208"/>
    <w:rsid w:val="000611EB"/>
    <w:rsid w:val="0006138E"/>
    <w:rsid w:val="000618E5"/>
    <w:rsid w:val="00061D62"/>
    <w:rsid w:val="00061E04"/>
    <w:rsid w:val="00063360"/>
    <w:rsid w:val="000633F6"/>
    <w:rsid w:val="00063801"/>
    <w:rsid w:val="00065056"/>
    <w:rsid w:val="00065F17"/>
    <w:rsid w:val="0006622E"/>
    <w:rsid w:val="00066A26"/>
    <w:rsid w:val="00067221"/>
    <w:rsid w:val="00067227"/>
    <w:rsid w:val="00067FF7"/>
    <w:rsid w:val="000700E1"/>
    <w:rsid w:val="000708EA"/>
    <w:rsid w:val="00070CBA"/>
    <w:rsid w:val="00071C05"/>
    <w:rsid w:val="000732C4"/>
    <w:rsid w:val="000733F9"/>
    <w:rsid w:val="00073D4E"/>
    <w:rsid w:val="00073F38"/>
    <w:rsid w:val="000759FD"/>
    <w:rsid w:val="00075B63"/>
    <w:rsid w:val="00076648"/>
    <w:rsid w:val="000766E4"/>
    <w:rsid w:val="000806D6"/>
    <w:rsid w:val="00080A40"/>
    <w:rsid w:val="00080A8B"/>
    <w:rsid w:val="00081BBF"/>
    <w:rsid w:val="000825D9"/>
    <w:rsid w:val="000831C8"/>
    <w:rsid w:val="00083641"/>
    <w:rsid w:val="0008387C"/>
    <w:rsid w:val="000839FC"/>
    <w:rsid w:val="00083D12"/>
    <w:rsid w:val="0008438F"/>
    <w:rsid w:val="000845BB"/>
    <w:rsid w:val="00085E0F"/>
    <w:rsid w:val="00086640"/>
    <w:rsid w:val="00086AE0"/>
    <w:rsid w:val="00086F30"/>
    <w:rsid w:val="000872D2"/>
    <w:rsid w:val="000873B8"/>
    <w:rsid w:val="00087439"/>
    <w:rsid w:val="0009209D"/>
    <w:rsid w:val="000921A8"/>
    <w:rsid w:val="0009263E"/>
    <w:rsid w:val="00092806"/>
    <w:rsid w:val="000931E2"/>
    <w:rsid w:val="00094DC8"/>
    <w:rsid w:val="00095311"/>
    <w:rsid w:val="00095678"/>
    <w:rsid w:val="00095B4C"/>
    <w:rsid w:val="0009603B"/>
    <w:rsid w:val="000960ED"/>
    <w:rsid w:val="00096FE1"/>
    <w:rsid w:val="000A07F1"/>
    <w:rsid w:val="000A1292"/>
    <w:rsid w:val="000A25BD"/>
    <w:rsid w:val="000A3C10"/>
    <w:rsid w:val="000A3EC3"/>
    <w:rsid w:val="000A47C6"/>
    <w:rsid w:val="000A58E6"/>
    <w:rsid w:val="000A5CF3"/>
    <w:rsid w:val="000A6EC4"/>
    <w:rsid w:val="000A6FEB"/>
    <w:rsid w:val="000A70FC"/>
    <w:rsid w:val="000A71CF"/>
    <w:rsid w:val="000B10D4"/>
    <w:rsid w:val="000B2404"/>
    <w:rsid w:val="000B257F"/>
    <w:rsid w:val="000B29C6"/>
    <w:rsid w:val="000B2C78"/>
    <w:rsid w:val="000B3ED5"/>
    <w:rsid w:val="000B52BF"/>
    <w:rsid w:val="000B55D9"/>
    <w:rsid w:val="000B695F"/>
    <w:rsid w:val="000B6E96"/>
    <w:rsid w:val="000B7600"/>
    <w:rsid w:val="000B7F91"/>
    <w:rsid w:val="000C0C6B"/>
    <w:rsid w:val="000C2038"/>
    <w:rsid w:val="000C2AEF"/>
    <w:rsid w:val="000C45D3"/>
    <w:rsid w:val="000C6631"/>
    <w:rsid w:val="000C7030"/>
    <w:rsid w:val="000C7442"/>
    <w:rsid w:val="000D11D0"/>
    <w:rsid w:val="000D1713"/>
    <w:rsid w:val="000D2924"/>
    <w:rsid w:val="000D29DD"/>
    <w:rsid w:val="000D2C9C"/>
    <w:rsid w:val="000D2F5F"/>
    <w:rsid w:val="000D30C3"/>
    <w:rsid w:val="000D371D"/>
    <w:rsid w:val="000D450F"/>
    <w:rsid w:val="000D6403"/>
    <w:rsid w:val="000D67E8"/>
    <w:rsid w:val="000D6988"/>
    <w:rsid w:val="000D782A"/>
    <w:rsid w:val="000D7933"/>
    <w:rsid w:val="000D7BD1"/>
    <w:rsid w:val="000D7E4D"/>
    <w:rsid w:val="000E02CF"/>
    <w:rsid w:val="000E04E2"/>
    <w:rsid w:val="000E0777"/>
    <w:rsid w:val="000E18C2"/>
    <w:rsid w:val="000E204E"/>
    <w:rsid w:val="000E29A6"/>
    <w:rsid w:val="000E33BD"/>
    <w:rsid w:val="000E3994"/>
    <w:rsid w:val="000E39A7"/>
    <w:rsid w:val="000E5286"/>
    <w:rsid w:val="000E5EBB"/>
    <w:rsid w:val="000E6E8B"/>
    <w:rsid w:val="000E7A66"/>
    <w:rsid w:val="000E7CCB"/>
    <w:rsid w:val="000F002A"/>
    <w:rsid w:val="000F1D48"/>
    <w:rsid w:val="000F2168"/>
    <w:rsid w:val="000F249E"/>
    <w:rsid w:val="000F2ABA"/>
    <w:rsid w:val="000F3FB4"/>
    <w:rsid w:val="000F6241"/>
    <w:rsid w:val="000F6433"/>
    <w:rsid w:val="000F6944"/>
    <w:rsid w:val="000F6BCD"/>
    <w:rsid w:val="000F7634"/>
    <w:rsid w:val="000F7DF5"/>
    <w:rsid w:val="0010048B"/>
    <w:rsid w:val="00100848"/>
    <w:rsid w:val="001014C6"/>
    <w:rsid w:val="00101794"/>
    <w:rsid w:val="00102322"/>
    <w:rsid w:val="00102E49"/>
    <w:rsid w:val="00104737"/>
    <w:rsid w:val="00104B43"/>
    <w:rsid w:val="00104D1C"/>
    <w:rsid w:val="00106526"/>
    <w:rsid w:val="00106CE6"/>
    <w:rsid w:val="00106E4B"/>
    <w:rsid w:val="001070B4"/>
    <w:rsid w:val="001070F3"/>
    <w:rsid w:val="00107194"/>
    <w:rsid w:val="001071AE"/>
    <w:rsid w:val="00110557"/>
    <w:rsid w:val="00110740"/>
    <w:rsid w:val="00111166"/>
    <w:rsid w:val="001113AC"/>
    <w:rsid w:val="001114A4"/>
    <w:rsid w:val="00112B89"/>
    <w:rsid w:val="00112F93"/>
    <w:rsid w:val="00113206"/>
    <w:rsid w:val="00113987"/>
    <w:rsid w:val="001159FE"/>
    <w:rsid w:val="0011652D"/>
    <w:rsid w:val="00116A59"/>
    <w:rsid w:val="001172BD"/>
    <w:rsid w:val="00117447"/>
    <w:rsid w:val="00122266"/>
    <w:rsid w:val="00122991"/>
    <w:rsid w:val="00123056"/>
    <w:rsid w:val="001233DD"/>
    <w:rsid w:val="00124020"/>
    <w:rsid w:val="0012427D"/>
    <w:rsid w:val="0012462C"/>
    <w:rsid w:val="00124D02"/>
    <w:rsid w:val="001253F0"/>
    <w:rsid w:val="00127AB2"/>
    <w:rsid w:val="00130C70"/>
    <w:rsid w:val="00131133"/>
    <w:rsid w:val="001315C7"/>
    <w:rsid w:val="00131975"/>
    <w:rsid w:val="00131BEF"/>
    <w:rsid w:val="0013222C"/>
    <w:rsid w:val="001326C2"/>
    <w:rsid w:val="00133B0D"/>
    <w:rsid w:val="00133BDB"/>
    <w:rsid w:val="00133ECA"/>
    <w:rsid w:val="00134CE7"/>
    <w:rsid w:val="00134D61"/>
    <w:rsid w:val="00134E81"/>
    <w:rsid w:val="001360E8"/>
    <w:rsid w:val="00136545"/>
    <w:rsid w:val="0013678F"/>
    <w:rsid w:val="001369C3"/>
    <w:rsid w:val="00137691"/>
    <w:rsid w:val="001376F9"/>
    <w:rsid w:val="0013794E"/>
    <w:rsid w:val="001405D5"/>
    <w:rsid w:val="001406B5"/>
    <w:rsid w:val="00141064"/>
    <w:rsid w:val="001411B5"/>
    <w:rsid w:val="00141446"/>
    <w:rsid w:val="00141454"/>
    <w:rsid w:val="00141794"/>
    <w:rsid w:val="00142226"/>
    <w:rsid w:val="00142384"/>
    <w:rsid w:val="00144B42"/>
    <w:rsid w:val="001465E2"/>
    <w:rsid w:val="001507D2"/>
    <w:rsid w:val="0015098E"/>
    <w:rsid w:val="00152322"/>
    <w:rsid w:val="00153847"/>
    <w:rsid w:val="00154104"/>
    <w:rsid w:val="001547EB"/>
    <w:rsid w:val="00154BBD"/>
    <w:rsid w:val="00154F33"/>
    <w:rsid w:val="00155340"/>
    <w:rsid w:val="00155B94"/>
    <w:rsid w:val="001560EA"/>
    <w:rsid w:val="001562FA"/>
    <w:rsid w:val="001574F0"/>
    <w:rsid w:val="00160003"/>
    <w:rsid w:val="001601C8"/>
    <w:rsid w:val="001604C3"/>
    <w:rsid w:val="001612B1"/>
    <w:rsid w:val="001614C8"/>
    <w:rsid w:val="00161696"/>
    <w:rsid w:val="00161FD4"/>
    <w:rsid w:val="00162B49"/>
    <w:rsid w:val="0016356D"/>
    <w:rsid w:val="00163A35"/>
    <w:rsid w:val="00163F40"/>
    <w:rsid w:val="00164212"/>
    <w:rsid w:val="001655B5"/>
    <w:rsid w:val="00165877"/>
    <w:rsid w:val="00165FCC"/>
    <w:rsid w:val="00166C23"/>
    <w:rsid w:val="00166DA5"/>
    <w:rsid w:val="001672F1"/>
    <w:rsid w:val="00167978"/>
    <w:rsid w:val="0017034D"/>
    <w:rsid w:val="001707EC"/>
    <w:rsid w:val="00170CFE"/>
    <w:rsid w:val="0017113A"/>
    <w:rsid w:val="00173840"/>
    <w:rsid w:val="00174295"/>
    <w:rsid w:val="001744C7"/>
    <w:rsid w:val="00174C4D"/>
    <w:rsid w:val="00174E6A"/>
    <w:rsid w:val="00174E7D"/>
    <w:rsid w:val="001751ED"/>
    <w:rsid w:val="001769A8"/>
    <w:rsid w:val="001824E8"/>
    <w:rsid w:val="001826F6"/>
    <w:rsid w:val="00182714"/>
    <w:rsid w:val="00182B2A"/>
    <w:rsid w:val="00183039"/>
    <w:rsid w:val="001838C8"/>
    <w:rsid w:val="00183BE0"/>
    <w:rsid w:val="001846F9"/>
    <w:rsid w:val="00185E23"/>
    <w:rsid w:val="00186068"/>
    <w:rsid w:val="00186D02"/>
    <w:rsid w:val="00187788"/>
    <w:rsid w:val="00190470"/>
    <w:rsid w:val="00190FA0"/>
    <w:rsid w:val="00192029"/>
    <w:rsid w:val="0019345A"/>
    <w:rsid w:val="001939F2"/>
    <w:rsid w:val="00193C8D"/>
    <w:rsid w:val="001947EB"/>
    <w:rsid w:val="00194C7F"/>
    <w:rsid w:val="00195651"/>
    <w:rsid w:val="001963F4"/>
    <w:rsid w:val="0019649A"/>
    <w:rsid w:val="0019649C"/>
    <w:rsid w:val="00196BD6"/>
    <w:rsid w:val="0019729A"/>
    <w:rsid w:val="00197FC7"/>
    <w:rsid w:val="001A02E2"/>
    <w:rsid w:val="001A0C3C"/>
    <w:rsid w:val="001A21D1"/>
    <w:rsid w:val="001A2384"/>
    <w:rsid w:val="001A325E"/>
    <w:rsid w:val="001A32B5"/>
    <w:rsid w:val="001A37E5"/>
    <w:rsid w:val="001A43CB"/>
    <w:rsid w:val="001A4CC6"/>
    <w:rsid w:val="001A4FE8"/>
    <w:rsid w:val="001A71AB"/>
    <w:rsid w:val="001A76A4"/>
    <w:rsid w:val="001A7926"/>
    <w:rsid w:val="001B0A48"/>
    <w:rsid w:val="001B0CE1"/>
    <w:rsid w:val="001B0DC0"/>
    <w:rsid w:val="001B1A41"/>
    <w:rsid w:val="001B1E6C"/>
    <w:rsid w:val="001B2631"/>
    <w:rsid w:val="001B43B9"/>
    <w:rsid w:val="001B460C"/>
    <w:rsid w:val="001B48BC"/>
    <w:rsid w:val="001B70AD"/>
    <w:rsid w:val="001B74D6"/>
    <w:rsid w:val="001C09E9"/>
    <w:rsid w:val="001C108A"/>
    <w:rsid w:val="001C19BB"/>
    <w:rsid w:val="001C1B39"/>
    <w:rsid w:val="001C1D08"/>
    <w:rsid w:val="001C2487"/>
    <w:rsid w:val="001C33EA"/>
    <w:rsid w:val="001C356B"/>
    <w:rsid w:val="001C36EE"/>
    <w:rsid w:val="001C4E64"/>
    <w:rsid w:val="001C5B58"/>
    <w:rsid w:val="001C5D8C"/>
    <w:rsid w:val="001C6152"/>
    <w:rsid w:val="001C6591"/>
    <w:rsid w:val="001C6FD3"/>
    <w:rsid w:val="001D016D"/>
    <w:rsid w:val="001D1375"/>
    <w:rsid w:val="001D18A0"/>
    <w:rsid w:val="001D1A21"/>
    <w:rsid w:val="001D29A1"/>
    <w:rsid w:val="001D4632"/>
    <w:rsid w:val="001D50C5"/>
    <w:rsid w:val="001D603F"/>
    <w:rsid w:val="001D60FB"/>
    <w:rsid w:val="001D6149"/>
    <w:rsid w:val="001D64FB"/>
    <w:rsid w:val="001D738C"/>
    <w:rsid w:val="001E0CA8"/>
    <w:rsid w:val="001E1269"/>
    <w:rsid w:val="001E1577"/>
    <w:rsid w:val="001E1B99"/>
    <w:rsid w:val="001E1E59"/>
    <w:rsid w:val="001E2CC8"/>
    <w:rsid w:val="001E497F"/>
    <w:rsid w:val="001E4A34"/>
    <w:rsid w:val="001E6567"/>
    <w:rsid w:val="001E6DE4"/>
    <w:rsid w:val="001E74A7"/>
    <w:rsid w:val="001F0085"/>
    <w:rsid w:val="001F0B37"/>
    <w:rsid w:val="001F0FBA"/>
    <w:rsid w:val="001F16BC"/>
    <w:rsid w:val="001F2654"/>
    <w:rsid w:val="001F2901"/>
    <w:rsid w:val="001F32AE"/>
    <w:rsid w:val="001F333C"/>
    <w:rsid w:val="001F38C3"/>
    <w:rsid w:val="001F4C86"/>
    <w:rsid w:val="001F51BB"/>
    <w:rsid w:val="001F5D65"/>
    <w:rsid w:val="001F6045"/>
    <w:rsid w:val="001F63FE"/>
    <w:rsid w:val="001F6600"/>
    <w:rsid w:val="001F70A6"/>
    <w:rsid w:val="00200625"/>
    <w:rsid w:val="00200E71"/>
    <w:rsid w:val="0020198F"/>
    <w:rsid w:val="002020E0"/>
    <w:rsid w:val="00203B8A"/>
    <w:rsid w:val="00203D10"/>
    <w:rsid w:val="00204895"/>
    <w:rsid w:val="00204B28"/>
    <w:rsid w:val="00206BB1"/>
    <w:rsid w:val="00206ECA"/>
    <w:rsid w:val="002101D0"/>
    <w:rsid w:val="00210BED"/>
    <w:rsid w:val="00210BF5"/>
    <w:rsid w:val="00212B63"/>
    <w:rsid w:val="00213321"/>
    <w:rsid w:val="00214E46"/>
    <w:rsid w:val="0021689C"/>
    <w:rsid w:val="002171C1"/>
    <w:rsid w:val="002204F9"/>
    <w:rsid w:val="00220D5C"/>
    <w:rsid w:val="00220E2C"/>
    <w:rsid w:val="002216C4"/>
    <w:rsid w:val="00221A54"/>
    <w:rsid w:val="002230AA"/>
    <w:rsid w:val="002234CD"/>
    <w:rsid w:val="002237B1"/>
    <w:rsid w:val="002239F6"/>
    <w:rsid w:val="00224483"/>
    <w:rsid w:val="00225A4C"/>
    <w:rsid w:val="00225FB7"/>
    <w:rsid w:val="00226493"/>
    <w:rsid w:val="00226B39"/>
    <w:rsid w:val="00226E6F"/>
    <w:rsid w:val="00227175"/>
    <w:rsid w:val="00227968"/>
    <w:rsid w:val="00230362"/>
    <w:rsid w:val="00231038"/>
    <w:rsid w:val="00231307"/>
    <w:rsid w:val="00232AF5"/>
    <w:rsid w:val="00232FA1"/>
    <w:rsid w:val="002331CD"/>
    <w:rsid w:val="00233BB6"/>
    <w:rsid w:val="0023548B"/>
    <w:rsid w:val="00235876"/>
    <w:rsid w:val="00235AD9"/>
    <w:rsid w:val="00235F25"/>
    <w:rsid w:val="0023755F"/>
    <w:rsid w:val="002376B1"/>
    <w:rsid w:val="002379E5"/>
    <w:rsid w:val="00237F4B"/>
    <w:rsid w:val="00240038"/>
    <w:rsid w:val="002403B9"/>
    <w:rsid w:val="00240556"/>
    <w:rsid w:val="00240B29"/>
    <w:rsid w:val="002414CE"/>
    <w:rsid w:val="0024214B"/>
    <w:rsid w:val="0024265B"/>
    <w:rsid w:val="00242FE8"/>
    <w:rsid w:val="00243F69"/>
    <w:rsid w:val="00244419"/>
    <w:rsid w:val="00245227"/>
    <w:rsid w:val="00245407"/>
    <w:rsid w:val="00245A15"/>
    <w:rsid w:val="00245FE7"/>
    <w:rsid w:val="002462DA"/>
    <w:rsid w:val="00247652"/>
    <w:rsid w:val="00247EF2"/>
    <w:rsid w:val="002506FC"/>
    <w:rsid w:val="00251174"/>
    <w:rsid w:val="00251261"/>
    <w:rsid w:val="002524D6"/>
    <w:rsid w:val="00252986"/>
    <w:rsid w:val="00252ABD"/>
    <w:rsid w:val="00253F8D"/>
    <w:rsid w:val="00254BBA"/>
    <w:rsid w:val="00255589"/>
    <w:rsid w:val="00255861"/>
    <w:rsid w:val="00256294"/>
    <w:rsid w:val="002570E1"/>
    <w:rsid w:val="002571B6"/>
    <w:rsid w:val="00257804"/>
    <w:rsid w:val="00257D02"/>
    <w:rsid w:val="00260564"/>
    <w:rsid w:val="002606DD"/>
    <w:rsid w:val="00260FC2"/>
    <w:rsid w:val="00261207"/>
    <w:rsid w:val="00261547"/>
    <w:rsid w:val="00262121"/>
    <w:rsid w:val="00262E12"/>
    <w:rsid w:val="00263507"/>
    <w:rsid w:val="00263DA3"/>
    <w:rsid w:val="002644C3"/>
    <w:rsid w:val="00264CE2"/>
    <w:rsid w:val="0026537A"/>
    <w:rsid w:val="002653C3"/>
    <w:rsid w:val="00266969"/>
    <w:rsid w:val="0027026C"/>
    <w:rsid w:val="0027044D"/>
    <w:rsid w:val="00270C8B"/>
    <w:rsid w:val="00270FFC"/>
    <w:rsid w:val="00271B18"/>
    <w:rsid w:val="002734B5"/>
    <w:rsid w:val="0027356E"/>
    <w:rsid w:val="002742B9"/>
    <w:rsid w:val="0027450D"/>
    <w:rsid w:val="0027736F"/>
    <w:rsid w:val="00277535"/>
    <w:rsid w:val="00280080"/>
    <w:rsid w:val="00281848"/>
    <w:rsid w:val="002821D8"/>
    <w:rsid w:val="00283703"/>
    <w:rsid w:val="002838C8"/>
    <w:rsid w:val="00286968"/>
    <w:rsid w:val="00286D95"/>
    <w:rsid w:val="002870FC"/>
    <w:rsid w:val="0028727C"/>
    <w:rsid w:val="00287DD8"/>
    <w:rsid w:val="002909F2"/>
    <w:rsid w:val="00290D9D"/>
    <w:rsid w:val="00291640"/>
    <w:rsid w:val="00291D69"/>
    <w:rsid w:val="002926D6"/>
    <w:rsid w:val="002932E4"/>
    <w:rsid w:val="00293769"/>
    <w:rsid w:val="0029573E"/>
    <w:rsid w:val="00296EEC"/>
    <w:rsid w:val="002979CA"/>
    <w:rsid w:val="00297CB5"/>
    <w:rsid w:val="00297CBB"/>
    <w:rsid w:val="002A15ED"/>
    <w:rsid w:val="002A1617"/>
    <w:rsid w:val="002A20C5"/>
    <w:rsid w:val="002A2EFA"/>
    <w:rsid w:val="002A4E49"/>
    <w:rsid w:val="002A4EE8"/>
    <w:rsid w:val="002A4EF3"/>
    <w:rsid w:val="002A55C7"/>
    <w:rsid w:val="002A564D"/>
    <w:rsid w:val="002A6423"/>
    <w:rsid w:val="002A68A2"/>
    <w:rsid w:val="002A69A3"/>
    <w:rsid w:val="002B0496"/>
    <w:rsid w:val="002B052A"/>
    <w:rsid w:val="002B08FF"/>
    <w:rsid w:val="002B0963"/>
    <w:rsid w:val="002B227C"/>
    <w:rsid w:val="002B2489"/>
    <w:rsid w:val="002B27D0"/>
    <w:rsid w:val="002B3CE2"/>
    <w:rsid w:val="002B461F"/>
    <w:rsid w:val="002B5812"/>
    <w:rsid w:val="002B5AE6"/>
    <w:rsid w:val="002B5C4D"/>
    <w:rsid w:val="002B5CDB"/>
    <w:rsid w:val="002B6CDE"/>
    <w:rsid w:val="002B6E64"/>
    <w:rsid w:val="002B7021"/>
    <w:rsid w:val="002B77DE"/>
    <w:rsid w:val="002B789E"/>
    <w:rsid w:val="002C0E50"/>
    <w:rsid w:val="002C147A"/>
    <w:rsid w:val="002C1843"/>
    <w:rsid w:val="002C1BEF"/>
    <w:rsid w:val="002C2A46"/>
    <w:rsid w:val="002C4A49"/>
    <w:rsid w:val="002C4DEB"/>
    <w:rsid w:val="002C4E2B"/>
    <w:rsid w:val="002C571D"/>
    <w:rsid w:val="002C5E8B"/>
    <w:rsid w:val="002C6388"/>
    <w:rsid w:val="002C778A"/>
    <w:rsid w:val="002C7916"/>
    <w:rsid w:val="002C79C3"/>
    <w:rsid w:val="002C7ECD"/>
    <w:rsid w:val="002D01D7"/>
    <w:rsid w:val="002D0C81"/>
    <w:rsid w:val="002D170D"/>
    <w:rsid w:val="002D1D0C"/>
    <w:rsid w:val="002D3DDA"/>
    <w:rsid w:val="002D426B"/>
    <w:rsid w:val="002D4C95"/>
    <w:rsid w:val="002D4CCF"/>
    <w:rsid w:val="002D5E28"/>
    <w:rsid w:val="002D7F3E"/>
    <w:rsid w:val="002E0B33"/>
    <w:rsid w:val="002E103A"/>
    <w:rsid w:val="002E1209"/>
    <w:rsid w:val="002E1FE4"/>
    <w:rsid w:val="002E2A7D"/>
    <w:rsid w:val="002E3C81"/>
    <w:rsid w:val="002E4989"/>
    <w:rsid w:val="002E4F11"/>
    <w:rsid w:val="002E5732"/>
    <w:rsid w:val="002E6793"/>
    <w:rsid w:val="002E67A4"/>
    <w:rsid w:val="002E7243"/>
    <w:rsid w:val="002E7D2C"/>
    <w:rsid w:val="002F012C"/>
    <w:rsid w:val="002F0412"/>
    <w:rsid w:val="002F15F8"/>
    <w:rsid w:val="002F16EC"/>
    <w:rsid w:val="002F1F08"/>
    <w:rsid w:val="002F2C1F"/>
    <w:rsid w:val="002F2E44"/>
    <w:rsid w:val="002F35B2"/>
    <w:rsid w:val="002F3992"/>
    <w:rsid w:val="002F4CBA"/>
    <w:rsid w:val="002F4D59"/>
    <w:rsid w:val="002F5319"/>
    <w:rsid w:val="002F5DB7"/>
    <w:rsid w:val="002F626F"/>
    <w:rsid w:val="002F71E0"/>
    <w:rsid w:val="002F7603"/>
    <w:rsid w:val="002F7E7A"/>
    <w:rsid w:val="00300E1C"/>
    <w:rsid w:val="00300E37"/>
    <w:rsid w:val="00301323"/>
    <w:rsid w:val="00301360"/>
    <w:rsid w:val="0030225B"/>
    <w:rsid w:val="0030343F"/>
    <w:rsid w:val="00304782"/>
    <w:rsid w:val="00304E7B"/>
    <w:rsid w:val="00305205"/>
    <w:rsid w:val="0030571F"/>
    <w:rsid w:val="0030582F"/>
    <w:rsid w:val="003058E6"/>
    <w:rsid w:val="0030649E"/>
    <w:rsid w:val="00306BDD"/>
    <w:rsid w:val="00306CDA"/>
    <w:rsid w:val="003077A2"/>
    <w:rsid w:val="00310DDD"/>
    <w:rsid w:val="00311639"/>
    <w:rsid w:val="00311DAB"/>
    <w:rsid w:val="00311ED5"/>
    <w:rsid w:val="00312A3B"/>
    <w:rsid w:val="00312DC0"/>
    <w:rsid w:val="0031306E"/>
    <w:rsid w:val="003150D7"/>
    <w:rsid w:val="003152EE"/>
    <w:rsid w:val="00315F1F"/>
    <w:rsid w:val="00316C93"/>
    <w:rsid w:val="00316E00"/>
    <w:rsid w:val="00316E2B"/>
    <w:rsid w:val="00317011"/>
    <w:rsid w:val="00320E7E"/>
    <w:rsid w:val="00321A99"/>
    <w:rsid w:val="003230D9"/>
    <w:rsid w:val="0032343C"/>
    <w:rsid w:val="0032397D"/>
    <w:rsid w:val="00323F28"/>
    <w:rsid w:val="00324232"/>
    <w:rsid w:val="003245F8"/>
    <w:rsid w:val="0032554B"/>
    <w:rsid w:val="00325658"/>
    <w:rsid w:val="0032619A"/>
    <w:rsid w:val="003263A2"/>
    <w:rsid w:val="003264B9"/>
    <w:rsid w:val="00326A07"/>
    <w:rsid w:val="0032755E"/>
    <w:rsid w:val="0032767F"/>
    <w:rsid w:val="00331B27"/>
    <w:rsid w:val="00332615"/>
    <w:rsid w:val="00332C09"/>
    <w:rsid w:val="00333616"/>
    <w:rsid w:val="00333706"/>
    <w:rsid w:val="003337B3"/>
    <w:rsid w:val="00333E83"/>
    <w:rsid w:val="00334E08"/>
    <w:rsid w:val="00335C51"/>
    <w:rsid w:val="00335EAF"/>
    <w:rsid w:val="00335F98"/>
    <w:rsid w:val="00336C93"/>
    <w:rsid w:val="00337332"/>
    <w:rsid w:val="003375CD"/>
    <w:rsid w:val="00337FCF"/>
    <w:rsid w:val="003415EA"/>
    <w:rsid w:val="003427AB"/>
    <w:rsid w:val="00342B40"/>
    <w:rsid w:val="003436DC"/>
    <w:rsid w:val="00343C19"/>
    <w:rsid w:val="00344E62"/>
    <w:rsid w:val="003469B9"/>
    <w:rsid w:val="00346FCB"/>
    <w:rsid w:val="00350C67"/>
    <w:rsid w:val="00352273"/>
    <w:rsid w:val="00352472"/>
    <w:rsid w:val="00352B25"/>
    <w:rsid w:val="003538C3"/>
    <w:rsid w:val="00353C71"/>
    <w:rsid w:val="00354B3E"/>
    <w:rsid w:val="00354B7E"/>
    <w:rsid w:val="00354BCD"/>
    <w:rsid w:val="00355B3E"/>
    <w:rsid w:val="00361F22"/>
    <w:rsid w:val="00362AC6"/>
    <w:rsid w:val="00363610"/>
    <w:rsid w:val="00363948"/>
    <w:rsid w:val="0036562B"/>
    <w:rsid w:val="00365D74"/>
    <w:rsid w:val="00365DB5"/>
    <w:rsid w:val="0036634C"/>
    <w:rsid w:val="003664F3"/>
    <w:rsid w:val="003665C5"/>
    <w:rsid w:val="0036693C"/>
    <w:rsid w:val="003724A2"/>
    <w:rsid w:val="00372D44"/>
    <w:rsid w:val="00372DB4"/>
    <w:rsid w:val="00373E98"/>
    <w:rsid w:val="00375B50"/>
    <w:rsid w:val="0037600C"/>
    <w:rsid w:val="0037647C"/>
    <w:rsid w:val="0037707D"/>
    <w:rsid w:val="00377405"/>
    <w:rsid w:val="003775D4"/>
    <w:rsid w:val="00380227"/>
    <w:rsid w:val="003806CA"/>
    <w:rsid w:val="00382A3D"/>
    <w:rsid w:val="00382CDC"/>
    <w:rsid w:val="00383D56"/>
    <w:rsid w:val="0038406A"/>
    <w:rsid w:val="00385C40"/>
    <w:rsid w:val="00386E63"/>
    <w:rsid w:val="00387073"/>
    <w:rsid w:val="00387AF8"/>
    <w:rsid w:val="0039062B"/>
    <w:rsid w:val="0039180E"/>
    <w:rsid w:val="00391B67"/>
    <w:rsid w:val="00393B25"/>
    <w:rsid w:val="003962F4"/>
    <w:rsid w:val="00396FA0"/>
    <w:rsid w:val="003971CE"/>
    <w:rsid w:val="003A0854"/>
    <w:rsid w:val="003A2941"/>
    <w:rsid w:val="003A2B61"/>
    <w:rsid w:val="003A3A65"/>
    <w:rsid w:val="003A4614"/>
    <w:rsid w:val="003A4981"/>
    <w:rsid w:val="003A4ADB"/>
    <w:rsid w:val="003A4E08"/>
    <w:rsid w:val="003A5A37"/>
    <w:rsid w:val="003A647A"/>
    <w:rsid w:val="003A686F"/>
    <w:rsid w:val="003A6A7C"/>
    <w:rsid w:val="003A6EE0"/>
    <w:rsid w:val="003A74BC"/>
    <w:rsid w:val="003B0E5D"/>
    <w:rsid w:val="003B11BC"/>
    <w:rsid w:val="003B174B"/>
    <w:rsid w:val="003B226D"/>
    <w:rsid w:val="003B29A0"/>
    <w:rsid w:val="003B3FEB"/>
    <w:rsid w:val="003B4686"/>
    <w:rsid w:val="003B4E00"/>
    <w:rsid w:val="003B51DC"/>
    <w:rsid w:val="003B5359"/>
    <w:rsid w:val="003B65ED"/>
    <w:rsid w:val="003B75AD"/>
    <w:rsid w:val="003B7C44"/>
    <w:rsid w:val="003B7D02"/>
    <w:rsid w:val="003C01BE"/>
    <w:rsid w:val="003C04C0"/>
    <w:rsid w:val="003C1872"/>
    <w:rsid w:val="003C1C30"/>
    <w:rsid w:val="003C29AD"/>
    <w:rsid w:val="003C29EF"/>
    <w:rsid w:val="003C2F05"/>
    <w:rsid w:val="003C3795"/>
    <w:rsid w:val="003C3834"/>
    <w:rsid w:val="003C3A41"/>
    <w:rsid w:val="003C56ED"/>
    <w:rsid w:val="003C6357"/>
    <w:rsid w:val="003C65DE"/>
    <w:rsid w:val="003C7042"/>
    <w:rsid w:val="003D0491"/>
    <w:rsid w:val="003D22BD"/>
    <w:rsid w:val="003D37DD"/>
    <w:rsid w:val="003D382D"/>
    <w:rsid w:val="003D3970"/>
    <w:rsid w:val="003D4D42"/>
    <w:rsid w:val="003D5580"/>
    <w:rsid w:val="003D7426"/>
    <w:rsid w:val="003D7741"/>
    <w:rsid w:val="003D780E"/>
    <w:rsid w:val="003D7F37"/>
    <w:rsid w:val="003E0587"/>
    <w:rsid w:val="003E0698"/>
    <w:rsid w:val="003E0B8A"/>
    <w:rsid w:val="003E0FAF"/>
    <w:rsid w:val="003E11EB"/>
    <w:rsid w:val="003E20B0"/>
    <w:rsid w:val="003E428C"/>
    <w:rsid w:val="003E4D2D"/>
    <w:rsid w:val="003E4E00"/>
    <w:rsid w:val="003E5BE8"/>
    <w:rsid w:val="003E5D3A"/>
    <w:rsid w:val="003E6056"/>
    <w:rsid w:val="003E7330"/>
    <w:rsid w:val="003E7538"/>
    <w:rsid w:val="003F02C5"/>
    <w:rsid w:val="003F0340"/>
    <w:rsid w:val="003F0954"/>
    <w:rsid w:val="003F1514"/>
    <w:rsid w:val="003F1B5A"/>
    <w:rsid w:val="003F224E"/>
    <w:rsid w:val="003F2614"/>
    <w:rsid w:val="003F2E69"/>
    <w:rsid w:val="003F3335"/>
    <w:rsid w:val="003F3E5D"/>
    <w:rsid w:val="003F48C3"/>
    <w:rsid w:val="003F53DD"/>
    <w:rsid w:val="003F6EAB"/>
    <w:rsid w:val="003F71BD"/>
    <w:rsid w:val="003F71C6"/>
    <w:rsid w:val="0040111B"/>
    <w:rsid w:val="00402EEB"/>
    <w:rsid w:val="00402F2A"/>
    <w:rsid w:val="00403EFA"/>
    <w:rsid w:val="00403F51"/>
    <w:rsid w:val="00404D6D"/>
    <w:rsid w:val="004057FC"/>
    <w:rsid w:val="0040615F"/>
    <w:rsid w:val="0040687F"/>
    <w:rsid w:val="004069D7"/>
    <w:rsid w:val="00407842"/>
    <w:rsid w:val="00407A0F"/>
    <w:rsid w:val="004102C6"/>
    <w:rsid w:val="00411FDB"/>
    <w:rsid w:val="00412EFC"/>
    <w:rsid w:val="00413DC7"/>
    <w:rsid w:val="00413E56"/>
    <w:rsid w:val="00413F47"/>
    <w:rsid w:val="004143ED"/>
    <w:rsid w:val="00414504"/>
    <w:rsid w:val="00414616"/>
    <w:rsid w:val="0041474C"/>
    <w:rsid w:val="0041483E"/>
    <w:rsid w:val="00414BCE"/>
    <w:rsid w:val="00415121"/>
    <w:rsid w:val="00415B67"/>
    <w:rsid w:val="00415B94"/>
    <w:rsid w:val="00416FFB"/>
    <w:rsid w:val="0041706B"/>
    <w:rsid w:val="00417553"/>
    <w:rsid w:val="00420088"/>
    <w:rsid w:val="004207E9"/>
    <w:rsid w:val="00420803"/>
    <w:rsid w:val="00421A6E"/>
    <w:rsid w:val="00422F79"/>
    <w:rsid w:val="0042314E"/>
    <w:rsid w:val="00426D6F"/>
    <w:rsid w:val="0042718C"/>
    <w:rsid w:val="00427458"/>
    <w:rsid w:val="00430C1D"/>
    <w:rsid w:val="004334C5"/>
    <w:rsid w:val="00435A57"/>
    <w:rsid w:val="004374CE"/>
    <w:rsid w:val="004376CA"/>
    <w:rsid w:val="004378DD"/>
    <w:rsid w:val="00437DA3"/>
    <w:rsid w:val="00440149"/>
    <w:rsid w:val="00441085"/>
    <w:rsid w:val="00441399"/>
    <w:rsid w:val="00441C40"/>
    <w:rsid w:val="00441C7C"/>
    <w:rsid w:val="00442159"/>
    <w:rsid w:val="0044251C"/>
    <w:rsid w:val="004437C9"/>
    <w:rsid w:val="00443C41"/>
    <w:rsid w:val="00443F92"/>
    <w:rsid w:val="004443BA"/>
    <w:rsid w:val="004464D8"/>
    <w:rsid w:val="00446C9E"/>
    <w:rsid w:val="00446DFF"/>
    <w:rsid w:val="0044773D"/>
    <w:rsid w:val="004506BC"/>
    <w:rsid w:val="0045083E"/>
    <w:rsid w:val="0045099A"/>
    <w:rsid w:val="00450BBC"/>
    <w:rsid w:val="00450EB0"/>
    <w:rsid w:val="004515EB"/>
    <w:rsid w:val="00451633"/>
    <w:rsid w:val="00451C3D"/>
    <w:rsid w:val="00451C9E"/>
    <w:rsid w:val="00451D91"/>
    <w:rsid w:val="00452D4F"/>
    <w:rsid w:val="004532A0"/>
    <w:rsid w:val="0045346E"/>
    <w:rsid w:val="00454EE0"/>
    <w:rsid w:val="0045657E"/>
    <w:rsid w:val="004565F6"/>
    <w:rsid w:val="0045698A"/>
    <w:rsid w:val="00457E69"/>
    <w:rsid w:val="00460283"/>
    <w:rsid w:val="00460B7C"/>
    <w:rsid w:val="004614C0"/>
    <w:rsid w:val="00461AE3"/>
    <w:rsid w:val="00462130"/>
    <w:rsid w:val="004626C9"/>
    <w:rsid w:val="0046345D"/>
    <w:rsid w:val="00465500"/>
    <w:rsid w:val="00465B71"/>
    <w:rsid w:val="00466094"/>
    <w:rsid w:val="0046632F"/>
    <w:rsid w:val="00466417"/>
    <w:rsid w:val="0046665A"/>
    <w:rsid w:val="00466C8D"/>
    <w:rsid w:val="00466EAE"/>
    <w:rsid w:val="00467A7A"/>
    <w:rsid w:val="00467D0B"/>
    <w:rsid w:val="00470141"/>
    <w:rsid w:val="004705C4"/>
    <w:rsid w:val="00470A13"/>
    <w:rsid w:val="00471088"/>
    <w:rsid w:val="004711C3"/>
    <w:rsid w:val="004713BA"/>
    <w:rsid w:val="0047293E"/>
    <w:rsid w:val="00473982"/>
    <w:rsid w:val="004740D0"/>
    <w:rsid w:val="00476F11"/>
    <w:rsid w:val="0047711D"/>
    <w:rsid w:val="0048132F"/>
    <w:rsid w:val="00481FDD"/>
    <w:rsid w:val="0048275D"/>
    <w:rsid w:val="00482974"/>
    <w:rsid w:val="00483C78"/>
    <w:rsid w:val="00483E73"/>
    <w:rsid w:val="004844AF"/>
    <w:rsid w:val="00485083"/>
    <w:rsid w:val="004851A7"/>
    <w:rsid w:val="0048544D"/>
    <w:rsid w:val="00485491"/>
    <w:rsid w:val="00486070"/>
    <w:rsid w:val="004862D9"/>
    <w:rsid w:val="00486493"/>
    <w:rsid w:val="00486752"/>
    <w:rsid w:val="004872C9"/>
    <w:rsid w:val="00487657"/>
    <w:rsid w:val="00487E8E"/>
    <w:rsid w:val="00490DAC"/>
    <w:rsid w:val="00492C11"/>
    <w:rsid w:val="00493CE0"/>
    <w:rsid w:val="004944C4"/>
    <w:rsid w:val="00494524"/>
    <w:rsid w:val="0049477D"/>
    <w:rsid w:val="004947E8"/>
    <w:rsid w:val="00494F84"/>
    <w:rsid w:val="004958B4"/>
    <w:rsid w:val="0049685F"/>
    <w:rsid w:val="00496B08"/>
    <w:rsid w:val="004A0152"/>
    <w:rsid w:val="004A069E"/>
    <w:rsid w:val="004A0772"/>
    <w:rsid w:val="004A3355"/>
    <w:rsid w:val="004A3B42"/>
    <w:rsid w:val="004A3CC5"/>
    <w:rsid w:val="004A46F9"/>
    <w:rsid w:val="004A4C20"/>
    <w:rsid w:val="004A4D76"/>
    <w:rsid w:val="004A5592"/>
    <w:rsid w:val="004A659E"/>
    <w:rsid w:val="004A67D4"/>
    <w:rsid w:val="004A6F15"/>
    <w:rsid w:val="004B020E"/>
    <w:rsid w:val="004B0595"/>
    <w:rsid w:val="004B067C"/>
    <w:rsid w:val="004B0AB2"/>
    <w:rsid w:val="004B0CF7"/>
    <w:rsid w:val="004B1BA1"/>
    <w:rsid w:val="004B226C"/>
    <w:rsid w:val="004B23C0"/>
    <w:rsid w:val="004B253F"/>
    <w:rsid w:val="004B2A6F"/>
    <w:rsid w:val="004B3CE4"/>
    <w:rsid w:val="004B3F4D"/>
    <w:rsid w:val="004B5534"/>
    <w:rsid w:val="004B6631"/>
    <w:rsid w:val="004B6DB3"/>
    <w:rsid w:val="004B718E"/>
    <w:rsid w:val="004B75CE"/>
    <w:rsid w:val="004C15E8"/>
    <w:rsid w:val="004C1645"/>
    <w:rsid w:val="004C16F4"/>
    <w:rsid w:val="004C1A4B"/>
    <w:rsid w:val="004C1C6D"/>
    <w:rsid w:val="004C40DA"/>
    <w:rsid w:val="004C43BF"/>
    <w:rsid w:val="004C48F7"/>
    <w:rsid w:val="004C4D5B"/>
    <w:rsid w:val="004C4EDA"/>
    <w:rsid w:val="004C5A65"/>
    <w:rsid w:val="004C6D28"/>
    <w:rsid w:val="004C7A31"/>
    <w:rsid w:val="004D0869"/>
    <w:rsid w:val="004D0B0E"/>
    <w:rsid w:val="004D0FBE"/>
    <w:rsid w:val="004D11C1"/>
    <w:rsid w:val="004D13A8"/>
    <w:rsid w:val="004D1797"/>
    <w:rsid w:val="004D25A0"/>
    <w:rsid w:val="004D26F6"/>
    <w:rsid w:val="004D2939"/>
    <w:rsid w:val="004D3A03"/>
    <w:rsid w:val="004D476E"/>
    <w:rsid w:val="004D4A49"/>
    <w:rsid w:val="004D4B1F"/>
    <w:rsid w:val="004D4B3A"/>
    <w:rsid w:val="004D688F"/>
    <w:rsid w:val="004D78C8"/>
    <w:rsid w:val="004D7A18"/>
    <w:rsid w:val="004D7F5D"/>
    <w:rsid w:val="004E025A"/>
    <w:rsid w:val="004E047A"/>
    <w:rsid w:val="004E06B7"/>
    <w:rsid w:val="004E0BA9"/>
    <w:rsid w:val="004E25CA"/>
    <w:rsid w:val="004E3AFB"/>
    <w:rsid w:val="004E476D"/>
    <w:rsid w:val="004E5F8A"/>
    <w:rsid w:val="004E7A38"/>
    <w:rsid w:val="004F010F"/>
    <w:rsid w:val="004F0482"/>
    <w:rsid w:val="004F0DE0"/>
    <w:rsid w:val="004F0E0F"/>
    <w:rsid w:val="004F14D0"/>
    <w:rsid w:val="004F1A75"/>
    <w:rsid w:val="004F3532"/>
    <w:rsid w:val="004F3766"/>
    <w:rsid w:val="004F39BC"/>
    <w:rsid w:val="004F3ECC"/>
    <w:rsid w:val="004F40DA"/>
    <w:rsid w:val="004F47B1"/>
    <w:rsid w:val="004F49A6"/>
    <w:rsid w:val="004F5C45"/>
    <w:rsid w:val="004F6060"/>
    <w:rsid w:val="004F687B"/>
    <w:rsid w:val="004F6E12"/>
    <w:rsid w:val="004F70B2"/>
    <w:rsid w:val="004F7898"/>
    <w:rsid w:val="005025C9"/>
    <w:rsid w:val="005034AA"/>
    <w:rsid w:val="005046C3"/>
    <w:rsid w:val="00505332"/>
    <w:rsid w:val="00505335"/>
    <w:rsid w:val="00505499"/>
    <w:rsid w:val="005055ED"/>
    <w:rsid w:val="00506861"/>
    <w:rsid w:val="00506964"/>
    <w:rsid w:val="00506BB4"/>
    <w:rsid w:val="00510405"/>
    <w:rsid w:val="00510C12"/>
    <w:rsid w:val="00512B32"/>
    <w:rsid w:val="0051375B"/>
    <w:rsid w:val="00513993"/>
    <w:rsid w:val="0051433E"/>
    <w:rsid w:val="00514496"/>
    <w:rsid w:val="005159AB"/>
    <w:rsid w:val="00516C49"/>
    <w:rsid w:val="00516F04"/>
    <w:rsid w:val="00516FAC"/>
    <w:rsid w:val="005171ED"/>
    <w:rsid w:val="00517A7D"/>
    <w:rsid w:val="00520849"/>
    <w:rsid w:val="00520DF6"/>
    <w:rsid w:val="005214F8"/>
    <w:rsid w:val="00521C35"/>
    <w:rsid w:val="00521F4B"/>
    <w:rsid w:val="00522B69"/>
    <w:rsid w:val="005241F0"/>
    <w:rsid w:val="00524496"/>
    <w:rsid w:val="00524DEA"/>
    <w:rsid w:val="00524DFB"/>
    <w:rsid w:val="005300BA"/>
    <w:rsid w:val="00530F5D"/>
    <w:rsid w:val="00531015"/>
    <w:rsid w:val="005315C1"/>
    <w:rsid w:val="00532C87"/>
    <w:rsid w:val="00533B9E"/>
    <w:rsid w:val="00535607"/>
    <w:rsid w:val="005357E0"/>
    <w:rsid w:val="00535EBD"/>
    <w:rsid w:val="00535F3C"/>
    <w:rsid w:val="00536215"/>
    <w:rsid w:val="00536FB8"/>
    <w:rsid w:val="00537460"/>
    <w:rsid w:val="00537C17"/>
    <w:rsid w:val="005419A6"/>
    <w:rsid w:val="0054225C"/>
    <w:rsid w:val="00545E52"/>
    <w:rsid w:val="00545E94"/>
    <w:rsid w:val="005461A5"/>
    <w:rsid w:val="00546C90"/>
    <w:rsid w:val="00547CBD"/>
    <w:rsid w:val="00547E95"/>
    <w:rsid w:val="00547FEB"/>
    <w:rsid w:val="0055069D"/>
    <w:rsid w:val="00550C88"/>
    <w:rsid w:val="005510FA"/>
    <w:rsid w:val="00551A4E"/>
    <w:rsid w:val="00552603"/>
    <w:rsid w:val="00552D9C"/>
    <w:rsid w:val="005545DF"/>
    <w:rsid w:val="005556ED"/>
    <w:rsid w:val="005559FD"/>
    <w:rsid w:val="00555EA5"/>
    <w:rsid w:val="00556B15"/>
    <w:rsid w:val="00557C03"/>
    <w:rsid w:val="00560641"/>
    <w:rsid w:val="00560887"/>
    <w:rsid w:val="005652A4"/>
    <w:rsid w:val="0056638D"/>
    <w:rsid w:val="00567158"/>
    <w:rsid w:val="00567C07"/>
    <w:rsid w:val="00567FF7"/>
    <w:rsid w:val="00570337"/>
    <w:rsid w:val="00570B8A"/>
    <w:rsid w:val="005722BC"/>
    <w:rsid w:val="005742EE"/>
    <w:rsid w:val="005751DA"/>
    <w:rsid w:val="0058014B"/>
    <w:rsid w:val="0058047F"/>
    <w:rsid w:val="00580E10"/>
    <w:rsid w:val="0058127A"/>
    <w:rsid w:val="00581A11"/>
    <w:rsid w:val="00581AD8"/>
    <w:rsid w:val="00581CFB"/>
    <w:rsid w:val="005824A8"/>
    <w:rsid w:val="00582B5B"/>
    <w:rsid w:val="00584191"/>
    <w:rsid w:val="005847D1"/>
    <w:rsid w:val="0058496B"/>
    <w:rsid w:val="00585137"/>
    <w:rsid w:val="005852F0"/>
    <w:rsid w:val="0058532C"/>
    <w:rsid w:val="00586399"/>
    <w:rsid w:val="00591BAC"/>
    <w:rsid w:val="005928A8"/>
    <w:rsid w:val="005928BE"/>
    <w:rsid w:val="005929D2"/>
    <w:rsid w:val="00592A2B"/>
    <w:rsid w:val="00592DF9"/>
    <w:rsid w:val="00594385"/>
    <w:rsid w:val="0059469D"/>
    <w:rsid w:val="0059597E"/>
    <w:rsid w:val="00597B31"/>
    <w:rsid w:val="005A0C10"/>
    <w:rsid w:val="005A3035"/>
    <w:rsid w:val="005A4970"/>
    <w:rsid w:val="005A5E57"/>
    <w:rsid w:val="005A70B5"/>
    <w:rsid w:val="005A7A0E"/>
    <w:rsid w:val="005A7FEE"/>
    <w:rsid w:val="005B0574"/>
    <w:rsid w:val="005B18A3"/>
    <w:rsid w:val="005B18CB"/>
    <w:rsid w:val="005B24DD"/>
    <w:rsid w:val="005B3D3E"/>
    <w:rsid w:val="005B3D61"/>
    <w:rsid w:val="005B4E50"/>
    <w:rsid w:val="005B7008"/>
    <w:rsid w:val="005B707B"/>
    <w:rsid w:val="005B79F2"/>
    <w:rsid w:val="005C0F23"/>
    <w:rsid w:val="005C0F5C"/>
    <w:rsid w:val="005C198A"/>
    <w:rsid w:val="005C2951"/>
    <w:rsid w:val="005C2E29"/>
    <w:rsid w:val="005C3B87"/>
    <w:rsid w:val="005C464F"/>
    <w:rsid w:val="005C50E7"/>
    <w:rsid w:val="005C67FD"/>
    <w:rsid w:val="005C69AA"/>
    <w:rsid w:val="005C7A7F"/>
    <w:rsid w:val="005C7C21"/>
    <w:rsid w:val="005D0C80"/>
    <w:rsid w:val="005D1BF4"/>
    <w:rsid w:val="005D260F"/>
    <w:rsid w:val="005D2ACC"/>
    <w:rsid w:val="005D33C2"/>
    <w:rsid w:val="005D3C39"/>
    <w:rsid w:val="005D42A3"/>
    <w:rsid w:val="005D497D"/>
    <w:rsid w:val="005D5BA2"/>
    <w:rsid w:val="005D6128"/>
    <w:rsid w:val="005D6D38"/>
    <w:rsid w:val="005D6E43"/>
    <w:rsid w:val="005D79E5"/>
    <w:rsid w:val="005E0C1A"/>
    <w:rsid w:val="005E28C9"/>
    <w:rsid w:val="005E2F1B"/>
    <w:rsid w:val="005E323D"/>
    <w:rsid w:val="005E342D"/>
    <w:rsid w:val="005E679E"/>
    <w:rsid w:val="005E7A15"/>
    <w:rsid w:val="005F05C4"/>
    <w:rsid w:val="005F0C6C"/>
    <w:rsid w:val="005F449D"/>
    <w:rsid w:val="005F4831"/>
    <w:rsid w:val="005F4DA2"/>
    <w:rsid w:val="005F553A"/>
    <w:rsid w:val="005F5ACD"/>
    <w:rsid w:val="005F5E99"/>
    <w:rsid w:val="005F61AB"/>
    <w:rsid w:val="005F67B2"/>
    <w:rsid w:val="005F72A8"/>
    <w:rsid w:val="005F7CF6"/>
    <w:rsid w:val="00600508"/>
    <w:rsid w:val="0060173D"/>
    <w:rsid w:val="00601B08"/>
    <w:rsid w:val="006029AD"/>
    <w:rsid w:val="00602C1E"/>
    <w:rsid w:val="00602E9D"/>
    <w:rsid w:val="00603329"/>
    <w:rsid w:val="00603B13"/>
    <w:rsid w:val="0060718B"/>
    <w:rsid w:val="00610E72"/>
    <w:rsid w:val="0061217C"/>
    <w:rsid w:val="00612A3F"/>
    <w:rsid w:val="00613194"/>
    <w:rsid w:val="006132AA"/>
    <w:rsid w:val="006169EE"/>
    <w:rsid w:val="00616C3C"/>
    <w:rsid w:val="00616DB4"/>
    <w:rsid w:val="00617493"/>
    <w:rsid w:val="00617CE5"/>
    <w:rsid w:val="00620B07"/>
    <w:rsid w:val="00620E25"/>
    <w:rsid w:val="0062104B"/>
    <w:rsid w:val="0062144F"/>
    <w:rsid w:val="0062284E"/>
    <w:rsid w:val="00622BBE"/>
    <w:rsid w:val="00623480"/>
    <w:rsid w:val="00624843"/>
    <w:rsid w:val="0062630D"/>
    <w:rsid w:val="00626587"/>
    <w:rsid w:val="00626BAA"/>
    <w:rsid w:val="00626D47"/>
    <w:rsid w:val="00627529"/>
    <w:rsid w:val="00634DC2"/>
    <w:rsid w:val="00635969"/>
    <w:rsid w:val="00636DAF"/>
    <w:rsid w:val="0063709D"/>
    <w:rsid w:val="00637347"/>
    <w:rsid w:val="006401A5"/>
    <w:rsid w:val="00640323"/>
    <w:rsid w:val="006403DF"/>
    <w:rsid w:val="006413C2"/>
    <w:rsid w:val="006418BF"/>
    <w:rsid w:val="00642AA9"/>
    <w:rsid w:val="00643735"/>
    <w:rsid w:val="006440F4"/>
    <w:rsid w:val="00644456"/>
    <w:rsid w:val="006453EB"/>
    <w:rsid w:val="006457CE"/>
    <w:rsid w:val="006464D1"/>
    <w:rsid w:val="006469A1"/>
    <w:rsid w:val="00646E05"/>
    <w:rsid w:val="00647634"/>
    <w:rsid w:val="00647734"/>
    <w:rsid w:val="006477EF"/>
    <w:rsid w:val="00647FB9"/>
    <w:rsid w:val="00652B55"/>
    <w:rsid w:val="00652DD9"/>
    <w:rsid w:val="006531AD"/>
    <w:rsid w:val="006537C0"/>
    <w:rsid w:val="00653A8F"/>
    <w:rsid w:val="00654A04"/>
    <w:rsid w:val="00654B80"/>
    <w:rsid w:val="0065535A"/>
    <w:rsid w:val="006555E1"/>
    <w:rsid w:val="00655BAE"/>
    <w:rsid w:val="00656A14"/>
    <w:rsid w:val="006571BF"/>
    <w:rsid w:val="00657788"/>
    <w:rsid w:val="00660029"/>
    <w:rsid w:val="006618C2"/>
    <w:rsid w:val="00661B70"/>
    <w:rsid w:val="00664163"/>
    <w:rsid w:val="00666796"/>
    <w:rsid w:val="00666F83"/>
    <w:rsid w:val="0066747A"/>
    <w:rsid w:val="00670710"/>
    <w:rsid w:val="006710F2"/>
    <w:rsid w:val="006714D8"/>
    <w:rsid w:val="006718A3"/>
    <w:rsid w:val="00671B47"/>
    <w:rsid w:val="0067283F"/>
    <w:rsid w:val="00672D3C"/>
    <w:rsid w:val="00672DAB"/>
    <w:rsid w:val="0067307A"/>
    <w:rsid w:val="00673F35"/>
    <w:rsid w:val="0067492E"/>
    <w:rsid w:val="00674C32"/>
    <w:rsid w:val="00676642"/>
    <w:rsid w:val="00677867"/>
    <w:rsid w:val="006809AF"/>
    <w:rsid w:val="00682412"/>
    <w:rsid w:val="006841B6"/>
    <w:rsid w:val="00685627"/>
    <w:rsid w:val="0068641F"/>
    <w:rsid w:val="00686A18"/>
    <w:rsid w:val="00686DED"/>
    <w:rsid w:val="00687261"/>
    <w:rsid w:val="00687F6A"/>
    <w:rsid w:val="00690844"/>
    <w:rsid w:val="006914B9"/>
    <w:rsid w:val="0069281E"/>
    <w:rsid w:val="00692FD5"/>
    <w:rsid w:val="00694376"/>
    <w:rsid w:val="00695633"/>
    <w:rsid w:val="006960E5"/>
    <w:rsid w:val="006962F6"/>
    <w:rsid w:val="00696327"/>
    <w:rsid w:val="00697370"/>
    <w:rsid w:val="006A011B"/>
    <w:rsid w:val="006A13CC"/>
    <w:rsid w:val="006A2E97"/>
    <w:rsid w:val="006A549C"/>
    <w:rsid w:val="006A5536"/>
    <w:rsid w:val="006A55E5"/>
    <w:rsid w:val="006A6B66"/>
    <w:rsid w:val="006A7A6A"/>
    <w:rsid w:val="006B09B3"/>
    <w:rsid w:val="006B0B47"/>
    <w:rsid w:val="006B0EB3"/>
    <w:rsid w:val="006B2A2F"/>
    <w:rsid w:val="006B304F"/>
    <w:rsid w:val="006B3A59"/>
    <w:rsid w:val="006B415B"/>
    <w:rsid w:val="006B43FB"/>
    <w:rsid w:val="006B49E1"/>
    <w:rsid w:val="006B59A8"/>
    <w:rsid w:val="006B6B14"/>
    <w:rsid w:val="006B6EC3"/>
    <w:rsid w:val="006C1433"/>
    <w:rsid w:val="006C1B22"/>
    <w:rsid w:val="006C1D80"/>
    <w:rsid w:val="006D0E40"/>
    <w:rsid w:val="006D1151"/>
    <w:rsid w:val="006D1991"/>
    <w:rsid w:val="006D19E9"/>
    <w:rsid w:val="006D1DBE"/>
    <w:rsid w:val="006D2A06"/>
    <w:rsid w:val="006D4166"/>
    <w:rsid w:val="006D44B0"/>
    <w:rsid w:val="006D4B9F"/>
    <w:rsid w:val="006D4EF4"/>
    <w:rsid w:val="006D6A43"/>
    <w:rsid w:val="006D7493"/>
    <w:rsid w:val="006D7C63"/>
    <w:rsid w:val="006D7FBA"/>
    <w:rsid w:val="006E11F7"/>
    <w:rsid w:val="006E228F"/>
    <w:rsid w:val="006E2DCF"/>
    <w:rsid w:val="006E3A89"/>
    <w:rsid w:val="006E49BC"/>
    <w:rsid w:val="006E4EC3"/>
    <w:rsid w:val="006E4FFE"/>
    <w:rsid w:val="006E69EA"/>
    <w:rsid w:val="006F0176"/>
    <w:rsid w:val="006F0183"/>
    <w:rsid w:val="006F01D1"/>
    <w:rsid w:val="006F1BE3"/>
    <w:rsid w:val="006F33C4"/>
    <w:rsid w:val="006F3ADC"/>
    <w:rsid w:val="006F3FE0"/>
    <w:rsid w:val="006F440E"/>
    <w:rsid w:val="006F53BD"/>
    <w:rsid w:val="006F5D43"/>
    <w:rsid w:val="006F5D62"/>
    <w:rsid w:val="006F6910"/>
    <w:rsid w:val="006F7E9B"/>
    <w:rsid w:val="00700399"/>
    <w:rsid w:val="00700C00"/>
    <w:rsid w:val="00701A46"/>
    <w:rsid w:val="00702626"/>
    <w:rsid w:val="00702C23"/>
    <w:rsid w:val="0070353E"/>
    <w:rsid w:val="007039B9"/>
    <w:rsid w:val="00703C8B"/>
    <w:rsid w:val="00703FE0"/>
    <w:rsid w:val="00705288"/>
    <w:rsid w:val="00705533"/>
    <w:rsid w:val="00705F24"/>
    <w:rsid w:val="00705FE8"/>
    <w:rsid w:val="00706F61"/>
    <w:rsid w:val="00707632"/>
    <w:rsid w:val="00707917"/>
    <w:rsid w:val="00707ECF"/>
    <w:rsid w:val="007114AD"/>
    <w:rsid w:val="00713CD1"/>
    <w:rsid w:val="007157F4"/>
    <w:rsid w:val="00717979"/>
    <w:rsid w:val="00720A33"/>
    <w:rsid w:val="00720F27"/>
    <w:rsid w:val="00722188"/>
    <w:rsid w:val="00722AE3"/>
    <w:rsid w:val="0072333A"/>
    <w:rsid w:val="0072336C"/>
    <w:rsid w:val="0072414C"/>
    <w:rsid w:val="007247CD"/>
    <w:rsid w:val="007252F6"/>
    <w:rsid w:val="00725867"/>
    <w:rsid w:val="007263A2"/>
    <w:rsid w:val="0072649E"/>
    <w:rsid w:val="00727E98"/>
    <w:rsid w:val="00727F86"/>
    <w:rsid w:val="007317CC"/>
    <w:rsid w:val="007333A5"/>
    <w:rsid w:val="00734280"/>
    <w:rsid w:val="00734BDA"/>
    <w:rsid w:val="007350F1"/>
    <w:rsid w:val="007355D1"/>
    <w:rsid w:val="00735B48"/>
    <w:rsid w:val="0073633C"/>
    <w:rsid w:val="00736899"/>
    <w:rsid w:val="007368BF"/>
    <w:rsid w:val="00736F98"/>
    <w:rsid w:val="007401C6"/>
    <w:rsid w:val="007406D6"/>
    <w:rsid w:val="0074074D"/>
    <w:rsid w:val="00742C04"/>
    <w:rsid w:val="0074343B"/>
    <w:rsid w:val="00743A42"/>
    <w:rsid w:val="00744B74"/>
    <w:rsid w:val="00746B96"/>
    <w:rsid w:val="0074761E"/>
    <w:rsid w:val="00750C53"/>
    <w:rsid w:val="00750CD8"/>
    <w:rsid w:val="007519AC"/>
    <w:rsid w:val="00751B79"/>
    <w:rsid w:val="00751C01"/>
    <w:rsid w:val="0075336B"/>
    <w:rsid w:val="0075356D"/>
    <w:rsid w:val="00753A65"/>
    <w:rsid w:val="00753B55"/>
    <w:rsid w:val="00753CA5"/>
    <w:rsid w:val="007545B7"/>
    <w:rsid w:val="00754769"/>
    <w:rsid w:val="007548D6"/>
    <w:rsid w:val="00754F1B"/>
    <w:rsid w:val="007567FF"/>
    <w:rsid w:val="00756DF1"/>
    <w:rsid w:val="007574A5"/>
    <w:rsid w:val="007578BC"/>
    <w:rsid w:val="00757BD8"/>
    <w:rsid w:val="0076012E"/>
    <w:rsid w:val="00761995"/>
    <w:rsid w:val="00761C5E"/>
    <w:rsid w:val="00762859"/>
    <w:rsid w:val="0076299D"/>
    <w:rsid w:val="00763B50"/>
    <w:rsid w:val="00763C99"/>
    <w:rsid w:val="0076433F"/>
    <w:rsid w:val="00764CDE"/>
    <w:rsid w:val="00764E0C"/>
    <w:rsid w:val="00764FD1"/>
    <w:rsid w:val="00765308"/>
    <w:rsid w:val="0076544D"/>
    <w:rsid w:val="007659AC"/>
    <w:rsid w:val="0076603F"/>
    <w:rsid w:val="00766D20"/>
    <w:rsid w:val="00767AE7"/>
    <w:rsid w:val="00767EDD"/>
    <w:rsid w:val="00770E1B"/>
    <w:rsid w:val="00771B97"/>
    <w:rsid w:val="007734CF"/>
    <w:rsid w:val="007738E8"/>
    <w:rsid w:val="00773A98"/>
    <w:rsid w:val="00773CBA"/>
    <w:rsid w:val="00773E56"/>
    <w:rsid w:val="0077492A"/>
    <w:rsid w:val="0077540B"/>
    <w:rsid w:val="007754A6"/>
    <w:rsid w:val="007763C0"/>
    <w:rsid w:val="007775C9"/>
    <w:rsid w:val="00780C6B"/>
    <w:rsid w:val="00781105"/>
    <w:rsid w:val="00782171"/>
    <w:rsid w:val="00782206"/>
    <w:rsid w:val="007840D4"/>
    <w:rsid w:val="00784E27"/>
    <w:rsid w:val="00785613"/>
    <w:rsid w:val="00785DF0"/>
    <w:rsid w:val="00790522"/>
    <w:rsid w:val="00790E5E"/>
    <w:rsid w:val="007913BE"/>
    <w:rsid w:val="0079279D"/>
    <w:rsid w:val="00793A03"/>
    <w:rsid w:val="00793D09"/>
    <w:rsid w:val="00794A3B"/>
    <w:rsid w:val="0079555F"/>
    <w:rsid w:val="00795F5D"/>
    <w:rsid w:val="007960E1"/>
    <w:rsid w:val="007961C0"/>
    <w:rsid w:val="0079692C"/>
    <w:rsid w:val="0079754E"/>
    <w:rsid w:val="007A01F0"/>
    <w:rsid w:val="007A0C56"/>
    <w:rsid w:val="007A1E33"/>
    <w:rsid w:val="007A25D8"/>
    <w:rsid w:val="007A316A"/>
    <w:rsid w:val="007A3F72"/>
    <w:rsid w:val="007A43E7"/>
    <w:rsid w:val="007A5401"/>
    <w:rsid w:val="007A5C80"/>
    <w:rsid w:val="007A6736"/>
    <w:rsid w:val="007A74E7"/>
    <w:rsid w:val="007A7F78"/>
    <w:rsid w:val="007B007A"/>
    <w:rsid w:val="007B09DD"/>
    <w:rsid w:val="007B1AE6"/>
    <w:rsid w:val="007B25CE"/>
    <w:rsid w:val="007B3D9E"/>
    <w:rsid w:val="007B3E41"/>
    <w:rsid w:val="007B4A35"/>
    <w:rsid w:val="007B5240"/>
    <w:rsid w:val="007B75DA"/>
    <w:rsid w:val="007B79CD"/>
    <w:rsid w:val="007B7A08"/>
    <w:rsid w:val="007C09BF"/>
    <w:rsid w:val="007C0E25"/>
    <w:rsid w:val="007C1399"/>
    <w:rsid w:val="007C1598"/>
    <w:rsid w:val="007C18C3"/>
    <w:rsid w:val="007C22C2"/>
    <w:rsid w:val="007C271C"/>
    <w:rsid w:val="007C2A4F"/>
    <w:rsid w:val="007C2F2B"/>
    <w:rsid w:val="007C3328"/>
    <w:rsid w:val="007C438C"/>
    <w:rsid w:val="007C4C91"/>
    <w:rsid w:val="007C5677"/>
    <w:rsid w:val="007C69A4"/>
    <w:rsid w:val="007C6C7C"/>
    <w:rsid w:val="007C726D"/>
    <w:rsid w:val="007C78ED"/>
    <w:rsid w:val="007D01B3"/>
    <w:rsid w:val="007D09FB"/>
    <w:rsid w:val="007D0B5D"/>
    <w:rsid w:val="007D0FDB"/>
    <w:rsid w:val="007D104D"/>
    <w:rsid w:val="007D37FA"/>
    <w:rsid w:val="007D3811"/>
    <w:rsid w:val="007D3881"/>
    <w:rsid w:val="007D4096"/>
    <w:rsid w:val="007D5A55"/>
    <w:rsid w:val="007D5EDE"/>
    <w:rsid w:val="007D63FA"/>
    <w:rsid w:val="007D6A0B"/>
    <w:rsid w:val="007D6F28"/>
    <w:rsid w:val="007D6F8B"/>
    <w:rsid w:val="007D70F0"/>
    <w:rsid w:val="007D7CFC"/>
    <w:rsid w:val="007D7DC4"/>
    <w:rsid w:val="007E1B5F"/>
    <w:rsid w:val="007E1CDE"/>
    <w:rsid w:val="007E1DBC"/>
    <w:rsid w:val="007E26BD"/>
    <w:rsid w:val="007E31DC"/>
    <w:rsid w:val="007E39AF"/>
    <w:rsid w:val="007E3EA1"/>
    <w:rsid w:val="007E47DC"/>
    <w:rsid w:val="007E4853"/>
    <w:rsid w:val="007E51D0"/>
    <w:rsid w:val="007E5444"/>
    <w:rsid w:val="007E54D8"/>
    <w:rsid w:val="007E5A8E"/>
    <w:rsid w:val="007E61A9"/>
    <w:rsid w:val="007E6F55"/>
    <w:rsid w:val="007E77FF"/>
    <w:rsid w:val="007E7E39"/>
    <w:rsid w:val="007F0826"/>
    <w:rsid w:val="007F15A5"/>
    <w:rsid w:val="007F2ED8"/>
    <w:rsid w:val="007F35FC"/>
    <w:rsid w:val="007F46FF"/>
    <w:rsid w:val="007F50FD"/>
    <w:rsid w:val="007F61E0"/>
    <w:rsid w:val="007F6C4C"/>
    <w:rsid w:val="007F71B1"/>
    <w:rsid w:val="007F7523"/>
    <w:rsid w:val="00800250"/>
    <w:rsid w:val="00800902"/>
    <w:rsid w:val="008011BC"/>
    <w:rsid w:val="008012E4"/>
    <w:rsid w:val="0080150A"/>
    <w:rsid w:val="008026DA"/>
    <w:rsid w:val="00803F53"/>
    <w:rsid w:val="008041B1"/>
    <w:rsid w:val="0080511C"/>
    <w:rsid w:val="008051A5"/>
    <w:rsid w:val="0080587D"/>
    <w:rsid w:val="0080594E"/>
    <w:rsid w:val="008073A3"/>
    <w:rsid w:val="00811805"/>
    <w:rsid w:val="00811DE1"/>
    <w:rsid w:val="008120A9"/>
    <w:rsid w:val="00812281"/>
    <w:rsid w:val="00812CC7"/>
    <w:rsid w:val="0081319C"/>
    <w:rsid w:val="008137BB"/>
    <w:rsid w:val="008140E7"/>
    <w:rsid w:val="0081423C"/>
    <w:rsid w:val="008142EA"/>
    <w:rsid w:val="00814715"/>
    <w:rsid w:val="008149D1"/>
    <w:rsid w:val="008149F0"/>
    <w:rsid w:val="008152C2"/>
    <w:rsid w:val="00815652"/>
    <w:rsid w:val="0081691E"/>
    <w:rsid w:val="00816FCD"/>
    <w:rsid w:val="00820B69"/>
    <w:rsid w:val="0082269E"/>
    <w:rsid w:val="00823AB5"/>
    <w:rsid w:val="00824322"/>
    <w:rsid w:val="00825513"/>
    <w:rsid w:val="00825C8A"/>
    <w:rsid w:val="008261B4"/>
    <w:rsid w:val="00826603"/>
    <w:rsid w:val="00826633"/>
    <w:rsid w:val="008267EB"/>
    <w:rsid w:val="00826951"/>
    <w:rsid w:val="00827088"/>
    <w:rsid w:val="00827B36"/>
    <w:rsid w:val="00827E1A"/>
    <w:rsid w:val="00832093"/>
    <w:rsid w:val="0083213C"/>
    <w:rsid w:val="0083235C"/>
    <w:rsid w:val="00832698"/>
    <w:rsid w:val="008333AA"/>
    <w:rsid w:val="008333D0"/>
    <w:rsid w:val="00833C56"/>
    <w:rsid w:val="008355B5"/>
    <w:rsid w:val="0083608B"/>
    <w:rsid w:val="008362DB"/>
    <w:rsid w:val="00837401"/>
    <w:rsid w:val="00837AC6"/>
    <w:rsid w:val="00837E80"/>
    <w:rsid w:val="00837F4E"/>
    <w:rsid w:val="008404C3"/>
    <w:rsid w:val="008409C3"/>
    <w:rsid w:val="00842700"/>
    <w:rsid w:val="00842E05"/>
    <w:rsid w:val="00843458"/>
    <w:rsid w:val="008434F8"/>
    <w:rsid w:val="0084376E"/>
    <w:rsid w:val="008452D0"/>
    <w:rsid w:val="00845E0B"/>
    <w:rsid w:val="00846A3E"/>
    <w:rsid w:val="00847ACA"/>
    <w:rsid w:val="00851338"/>
    <w:rsid w:val="00851849"/>
    <w:rsid w:val="00852793"/>
    <w:rsid w:val="008529F3"/>
    <w:rsid w:val="00852F8C"/>
    <w:rsid w:val="00852FF6"/>
    <w:rsid w:val="00854461"/>
    <w:rsid w:val="00854EDE"/>
    <w:rsid w:val="00855156"/>
    <w:rsid w:val="008561EC"/>
    <w:rsid w:val="0085636B"/>
    <w:rsid w:val="00857437"/>
    <w:rsid w:val="008575B3"/>
    <w:rsid w:val="008577E5"/>
    <w:rsid w:val="00857A12"/>
    <w:rsid w:val="008602B9"/>
    <w:rsid w:val="00860466"/>
    <w:rsid w:val="00860998"/>
    <w:rsid w:val="00860AC1"/>
    <w:rsid w:val="008616EA"/>
    <w:rsid w:val="0086206C"/>
    <w:rsid w:val="00862D40"/>
    <w:rsid w:val="00863A22"/>
    <w:rsid w:val="00864114"/>
    <w:rsid w:val="00864210"/>
    <w:rsid w:val="00864464"/>
    <w:rsid w:val="0086502B"/>
    <w:rsid w:val="008662E8"/>
    <w:rsid w:val="0086663E"/>
    <w:rsid w:val="00866B73"/>
    <w:rsid w:val="00870117"/>
    <w:rsid w:val="00870CEB"/>
    <w:rsid w:val="00870D35"/>
    <w:rsid w:val="008716B2"/>
    <w:rsid w:val="00871CD1"/>
    <w:rsid w:val="00872214"/>
    <w:rsid w:val="00872709"/>
    <w:rsid w:val="008727AF"/>
    <w:rsid w:val="00872FBB"/>
    <w:rsid w:val="00873953"/>
    <w:rsid w:val="00873AB6"/>
    <w:rsid w:val="00873C39"/>
    <w:rsid w:val="00874CCC"/>
    <w:rsid w:val="00876F1E"/>
    <w:rsid w:val="00877597"/>
    <w:rsid w:val="00880460"/>
    <w:rsid w:val="008818A6"/>
    <w:rsid w:val="00881CE6"/>
    <w:rsid w:val="008823F2"/>
    <w:rsid w:val="008839BA"/>
    <w:rsid w:val="00883A8F"/>
    <w:rsid w:val="00883D32"/>
    <w:rsid w:val="00884A17"/>
    <w:rsid w:val="00884C0B"/>
    <w:rsid w:val="00884CF1"/>
    <w:rsid w:val="00885A46"/>
    <w:rsid w:val="00886387"/>
    <w:rsid w:val="0088666B"/>
    <w:rsid w:val="008866FF"/>
    <w:rsid w:val="00887389"/>
    <w:rsid w:val="008875FA"/>
    <w:rsid w:val="00887EE8"/>
    <w:rsid w:val="00890571"/>
    <w:rsid w:val="00891048"/>
    <w:rsid w:val="0089208F"/>
    <w:rsid w:val="00892BD4"/>
    <w:rsid w:val="00894E5D"/>
    <w:rsid w:val="00895998"/>
    <w:rsid w:val="00896329"/>
    <w:rsid w:val="008966D3"/>
    <w:rsid w:val="00896711"/>
    <w:rsid w:val="008A0590"/>
    <w:rsid w:val="008A0A5E"/>
    <w:rsid w:val="008A0FC7"/>
    <w:rsid w:val="008A23A4"/>
    <w:rsid w:val="008A3132"/>
    <w:rsid w:val="008A42A0"/>
    <w:rsid w:val="008A5677"/>
    <w:rsid w:val="008A6FC5"/>
    <w:rsid w:val="008A7B86"/>
    <w:rsid w:val="008B0669"/>
    <w:rsid w:val="008B13F9"/>
    <w:rsid w:val="008B1670"/>
    <w:rsid w:val="008B1947"/>
    <w:rsid w:val="008B3269"/>
    <w:rsid w:val="008B3CC6"/>
    <w:rsid w:val="008B3E4D"/>
    <w:rsid w:val="008B4675"/>
    <w:rsid w:val="008B52A8"/>
    <w:rsid w:val="008B5B8C"/>
    <w:rsid w:val="008B61BE"/>
    <w:rsid w:val="008B6DA5"/>
    <w:rsid w:val="008B708D"/>
    <w:rsid w:val="008B786F"/>
    <w:rsid w:val="008B7A3A"/>
    <w:rsid w:val="008B7ECF"/>
    <w:rsid w:val="008C0875"/>
    <w:rsid w:val="008C0F09"/>
    <w:rsid w:val="008C1BB7"/>
    <w:rsid w:val="008C1F7A"/>
    <w:rsid w:val="008C2615"/>
    <w:rsid w:val="008C368F"/>
    <w:rsid w:val="008C3A27"/>
    <w:rsid w:val="008C4550"/>
    <w:rsid w:val="008C7B05"/>
    <w:rsid w:val="008D066D"/>
    <w:rsid w:val="008D08BB"/>
    <w:rsid w:val="008D0DBE"/>
    <w:rsid w:val="008D2582"/>
    <w:rsid w:val="008D2652"/>
    <w:rsid w:val="008D30BA"/>
    <w:rsid w:val="008D48AF"/>
    <w:rsid w:val="008D4A19"/>
    <w:rsid w:val="008D4F68"/>
    <w:rsid w:val="008D5544"/>
    <w:rsid w:val="008D61F3"/>
    <w:rsid w:val="008D62B4"/>
    <w:rsid w:val="008D6420"/>
    <w:rsid w:val="008E0683"/>
    <w:rsid w:val="008E0FD4"/>
    <w:rsid w:val="008E10B2"/>
    <w:rsid w:val="008E136C"/>
    <w:rsid w:val="008E1DC0"/>
    <w:rsid w:val="008E26BF"/>
    <w:rsid w:val="008E26D9"/>
    <w:rsid w:val="008E32DB"/>
    <w:rsid w:val="008E34B4"/>
    <w:rsid w:val="008E3951"/>
    <w:rsid w:val="008E40B2"/>
    <w:rsid w:val="008E4278"/>
    <w:rsid w:val="008E4879"/>
    <w:rsid w:val="008E4916"/>
    <w:rsid w:val="008E4CEA"/>
    <w:rsid w:val="008E5104"/>
    <w:rsid w:val="008E5251"/>
    <w:rsid w:val="008E59E4"/>
    <w:rsid w:val="008E5E44"/>
    <w:rsid w:val="008E6049"/>
    <w:rsid w:val="008E6170"/>
    <w:rsid w:val="008E6F27"/>
    <w:rsid w:val="008F14DA"/>
    <w:rsid w:val="008F18B9"/>
    <w:rsid w:val="008F262E"/>
    <w:rsid w:val="008F275E"/>
    <w:rsid w:val="008F2793"/>
    <w:rsid w:val="008F29A1"/>
    <w:rsid w:val="008F3289"/>
    <w:rsid w:val="008F38EC"/>
    <w:rsid w:val="008F3BD6"/>
    <w:rsid w:val="008F5297"/>
    <w:rsid w:val="008F5696"/>
    <w:rsid w:val="008F6272"/>
    <w:rsid w:val="008F73F2"/>
    <w:rsid w:val="008F7FE5"/>
    <w:rsid w:val="009000DF"/>
    <w:rsid w:val="0090068D"/>
    <w:rsid w:val="0090073D"/>
    <w:rsid w:val="00900CDF"/>
    <w:rsid w:val="00901A19"/>
    <w:rsid w:val="0090246A"/>
    <w:rsid w:val="009029C1"/>
    <w:rsid w:val="009031D6"/>
    <w:rsid w:val="009041AE"/>
    <w:rsid w:val="00904AD0"/>
    <w:rsid w:val="00905914"/>
    <w:rsid w:val="00905EFB"/>
    <w:rsid w:val="00906624"/>
    <w:rsid w:val="00906DDA"/>
    <w:rsid w:val="00907703"/>
    <w:rsid w:val="00910065"/>
    <w:rsid w:val="0091155C"/>
    <w:rsid w:val="00911841"/>
    <w:rsid w:val="009125AE"/>
    <w:rsid w:val="00912E25"/>
    <w:rsid w:val="009134C2"/>
    <w:rsid w:val="00913C87"/>
    <w:rsid w:val="0091480D"/>
    <w:rsid w:val="00914E69"/>
    <w:rsid w:val="009171B8"/>
    <w:rsid w:val="0091743E"/>
    <w:rsid w:val="0092112A"/>
    <w:rsid w:val="00921CD7"/>
    <w:rsid w:val="00921E9E"/>
    <w:rsid w:val="0092384D"/>
    <w:rsid w:val="0092654E"/>
    <w:rsid w:val="009274D7"/>
    <w:rsid w:val="00930135"/>
    <w:rsid w:val="0093023D"/>
    <w:rsid w:val="0093087B"/>
    <w:rsid w:val="00930C0D"/>
    <w:rsid w:val="00931D9D"/>
    <w:rsid w:val="009320F8"/>
    <w:rsid w:val="00932348"/>
    <w:rsid w:val="00932D7A"/>
    <w:rsid w:val="00933067"/>
    <w:rsid w:val="00933122"/>
    <w:rsid w:val="00933226"/>
    <w:rsid w:val="009345F1"/>
    <w:rsid w:val="009347AD"/>
    <w:rsid w:val="00934B75"/>
    <w:rsid w:val="0093515E"/>
    <w:rsid w:val="00936F25"/>
    <w:rsid w:val="009373D2"/>
    <w:rsid w:val="00941B3A"/>
    <w:rsid w:val="00941B5E"/>
    <w:rsid w:val="00941C55"/>
    <w:rsid w:val="00942F58"/>
    <w:rsid w:val="0094427D"/>
    <w:rsid w:val="00944509"/>
    <w:rsid w:val="00944835"/>
    <w:rsid w:val="009449C2"/>
    <w:rsid w:val="009452A7"/>
    <w:rsid w:val="00945CB4"/>
    <w:rsid w:val="009461F2"/>
    <w:rsid w:val="009462A2"/>
    <w:rsid w:val="0094776E"/>
    <w:rsid w:val="009510E9"/>
    <w:rsid w:val="0095130C"/>
    <w:rsid w:val="00951DC8"/>
    <w:rsid w:val="00952B2E"/>
    <w:rsid w:val="009534A7"/>
    <w:rsid w:val="009536A0"/>
    <w:rsid w:val="009543FB"/>
    <w:rsid w:val="00954A22"/>
    <w:rsid w:val="009566BC"/>
    <w:rsid w:val="0096009B"/>
    <w:rsid w:val="00960E58"/>
    <w:rsid w:val="00961522"/>
    <w:rsid w:val="00961B13"/>
    <w:rsid w:val="00962217"/>
    <w:rsid w:val="009630DC"/>
    <w:rsid w:val="00963CF5"/>
    <w:rsid w:val="00963E02"/>
    <w:rsid w:val="009648DF"/>
    <w:rsid w:val="00965813"/>
    <w:rsid w:val="0096633F"/>
    <w:rsid w:val="00966566"/>
    <w:rsid w:val="00966A55"/>
    <w:rsid w:val="00967861"/>
    <w:rsid w:val="00967EC4"/>
    <w:rsid w:val="00970454"/>
    <w:rsid w:val="009707D2"/>
    <w:rsid w:val="0097096B"/>
    <w:rsid w:val="00972669"/>
    <w:rsid w:val="009727C3"/>
    <w:rsid w:val="00972E56"/>
    <w:rsid w:val="0097336C"/>
    <w:rsid w:val="0097342B"/>
    <w:rsid w:val="00973DB0"/>
    <w:rsid w:val="00973FA1"/>
    <w:rsid w:val="00975907"/>
    <w:rsid w:val="00976496"/>
    <w:rsid w:val="00976A06"/>
    <w:rsid w:val="00977304"/>
    <w:rsid w:val="00977A8B"/>
    <w:rsid w:val="00977AD7"/>
    <w:rsid w:val="00980CF4"/>
    <w:rsid w:val="009829B1"/>
    <w:rsid w:val="00983D2A"/>
    <w:rsid w:val="00984042"/>
    <w:rsid w:val="00985700"/>
    <w:rsid w:val="00985B5A"/>
    <w:rsid w:val="009908B9"/>
    <w:rsid w:val="00990AB6"/>
    <w:rsid w:val="00990EC1"/>
    <w:rsid w:val="00991A7D"/>
    <w:rsid w:val="00991D64"/>
    <w:rsid w:val="00992DD6"/>
    <w:rsid w:val="009930CC"/>
    <w:rsid w:val="0099370E"/>
    <w:rsid w:val="00993763"/>
    <w:rsid w:val="0099467C"/>
    <w:rsid w:val="00994C18"/>
    <w:rsid w:val="009951BC"/>
    <w:rsid w:val="0099606C"/>
    <w:rsid w:val="009971C7"/>
    <w:rsid w:val="009A0CE6"/>
    <w:rsid w:val="009A1ADF"/>
    <w:rsid w:val="009A1E7D"/>
    <w:rsid w:val="009A2299"/>
    <w:rsid w:val="009A4189"/>
    <w:rsid w:val="009A4DFC"/>
    <w:rsid w:val="009A734D"/>
    <w:rsid w:val="009A76B1"/>
    <w:rsid w:val="009A7976"/>
    <w:rsid w:val="009B0BF3"/>
    <w:rsid w:val="009B1240"/>
    <w:rsid w:val="009B1C2E"/>
    <w:rsid w:val="009B29CF"/>
    <w:rsid w:val="009B38BE"/>
    <w:rsid w:val="009B3C32"/>
    <w:rsid w:val="009B549A"/>
    <w:rsid w:val="009B579B"/>
    <w:rsid w:val="009B7864"/>
    <w:rsid w:val="009C0451"/>
    <w:rsid w:val="009C26A3"/>
    <w:rsid w:val="009C35FC"/>
    <w:rsid w:val="009C48B0"/>
    <w:rsid w:val="009C4AFE"/>
    <w:rsid w:val="009C4CFB"/>
    <w:rsid w:val="009C5919"/>
    <w:rsid w:val="009C5DF0"/>
    <w:rsid w:val="009C669B"/>
    <w:rsid w:val="009C6C40"/>
    <w:rsid w:val="009D00E0"/>
    <w:rsid w:val="009D1233"/>
    <w:rsid w:val="009D141E"/>
    <w:rsid w:val="009D1BC7"/>
    <w:rsid w:val="009D340E"/>
    <w:rsid w:val="009D3822"/>
    <w:rsid w:val="009D3F7D"/>
    <w:rsid w:val="009D5DFC"/>
    <w:rsid w:val="009D637A"/>
    <w:rsid w:val="009D6AB1"/>
    <w:rsid w:val="009D6D55"/>
    <w:rsid w:val="009D7343"/>
    <w:rsid w:val="009D7C50"/>
    <w:rsid w:val="009D7E8D"/>
    <w:rsid w:val="009E0097"/>
    <w:rsid w:val="009E0F1E"/>
    <w:rsid w:val="009E1A78"/>
    <w:rsid w:val="009E2C04"/>
    <w:rsid w:val="009E2E5C"/>
    <w:rsid w:val="009E308F"/>
    <w:rsid w:val="009E3A6D"/>
    <w:rsid w:val="009E3ED1"/>
    <w:rsid w:val="009E5E13"/>
    <w:rsid w:val="009E62DA"/>
    <w:rsid w:val="009E63C5"/>
    <w:rsid w:val="009E695F"/>
    <w:rsid w:val="009E69D9"/>
    <w:rsid w:val="009E7068"/>
    <w:rsid w:val="009F01E7"/>
    <w:rsid w:val="009F2512"/>
    <w:rsid w:val="009F3344"/>
    <w:rsid w:val="009F4E4A"/>
    <w:rsid w:val="009F51BF"/>
    <w:rsid w:val="009F57D2"/>
    <w:rsid w:val="009F5BC8"/>
    <w:rsid w:val="009F6DC2"/>
    <w:rsid w:val="009F7A8A"/>
    <w:rsid w:val="00A005CB"/>
    <w:rsid w:val="00A0096C"/>
    <w:rsid w:val="00A00B5B"/>
    <w:rsid w:val="00A01029"/>
    <w:rsid w:val="00A011EE"/>
    <w:rsid w:val="00A0147B"/>
    <w:rsid w:val="00A0237F"/>
    <w:rsid w:val="00A02C75"/>
    <w:rsid w:val="00A0483E"/>
    <w:rsid w:val="00A05466"/>
    <w:rsid w:val="00A05A2E"/>
    <w:rsid w:val="00A05A94"/>
    <w:rsid w:val="00A05AE4"/>
    <w:rsid w:val="00A05CCE"/>
    <w:rsid w:val="00A06636"/>
    <w:rsid w:val="00A074E7"/>
    <w:rsid w:val="00A07A80"/>
    <w:rsid w:val="00A07F0B"/>
    <w:rsid w:val="00A07FB0"/>
    <w:rsid w:val="00A105E7"/>
    <w:rsid w:val="00A123AA"/>
    <w:rsid w:val="00A126FB"/>
    <w:rsid w:val="00A12ABB"/>
    <w:rsid w:val="00A12C53"/>
    <w:rsid w:val="00A13317"/>
    <w:rsid w:val="00A133FA"/>
    <w:rsid w:val="00A13414"/>
    <w:rsid w:val="00A1434B"/>
    <w:rsid w:val="00A14963"/>
    <w:rsid w:val="00A15030"/>
    <w:rsid w:val="00A160FC"/>
    <w:rsid w:val="00A16A1D"/>
    <w:rsid w:val="00A16A8B"/>
    <w:rsid w:val="00A16BC8"/>
    <w:rsid w:val="00A17C7A"/>
    <w:rsid w:val="00A2014A"/>
    <w:rsid w:val="00A20219"/>
    <w:rsid w:val="00A20F05"/>
    <w:rsid w:val="00A2192D"/>
    <w:rsid w:val="00A24A5F"/>
    <w:rsid w:val="00A24DDB"/>
    <w:rsid w:val="00A24E57"/>
    <w:rsid w:val="00A25047"/>
    <w:rsid w:val="00A264E8"/>
    <w:rsid w:val="00A26EEC"/>
    <w:rsid w:val="00A2747B"/>
    <w:rsid w:val="00A274E6"/>
    <w:rsid w:val="00A30084"/>
    <w:rsid w:val="00A310ED"/>
    <w:rsid w:val="00A31B84"/>
    <w:rsid w:val="00A32071"/>
    <w:rsid w:val="00A3223E"/>
    <w:rsid w:val="00A33EAC"/>
    <w:rsid w:val="00A33EFA"/>
    <w:rsid w:val="00A3630B"/>
    <w:rsid w:val="00A37031"/>
    <w:rsid w:val="00A371DB"/>
    <w:rsid w:val="00A37EDA"/>
    <w:rsid w:val="00A406D8"/>
    <w:rsid w:val="00A40ADC"/>
    <w:rsid w:val="00A40BE8"/>
    <w:rsid w:val="00A40D19"/>
    <w:rsid w:val="00A41C6F"/>
    <w:rsid w:val="00A42433"/>
    <w:rsid w:val="00A42E7E"/>
    <w:rsid w:val="00A433E4"/>
    <w:rsid w:val="00A443A2"/>
    <w:rsid w:val="00A448AF"/>
    <w:rsid w:val="00A448EC"/>
    <w:rsid w:val="00A44976"/>
    <w:rsid w:val="00A44A46"/>
    <w:rsid w:val="00A45B56"/>
    <w:rsid w:val="00A46D5D"/>
    <w:rsid w:val="00A4737B"/>
    <w:rsid w:val="00A5036F"/>
    <w:rsid w:val="00A50C04"/>
    <w:rsid w:val="00A50FC6"/>
    <w:rsid w:val="00A51064"/>
    <w:rsid w:val="00A511B1"/>
    <w:rsid w:val="00A5126B"/>
    <w:rsid w:val="00A51972"/>
    <w:rsid w:val="00A51D3A"/>
    <w:rsid w:val="00A522AB"/>
    <w:rsid w:val="00A523B8"/>
    <w:rsid w:val="00A52536"/>
    <w:rsid w:val="00A526F0"/>
    <w:rsid w:val="00A52D55"/>
    <w:rsid w:val="00A53523"/>
    <w:rsid w:val="00A5458E"/>
    <w:rsid w:val="00A5467C"/>
    <w:rsid w:val="00A604DA"/>
    <w:rsid w:val="00A60D81"/>
    <w:rsid w:val="00A61051"/>
    <w:rsid w:val="00A61213"/>
    <w:rsid w:val="00A613EC"/>
    <w:rsid w:val="00A61A77"/>
    <w:rsid w:val="00A61E7D"/>
    <w:rsid w:val="00A61F47"/>
    <w:rsid w:val="00A62935"/>
    <w:rsid w:val="00A62D26"/>
    <w:rsid w:val="00A63FB4"/>
    <w:rsid w:val="00A64278"/>
    <w:rsid w:val="00A645A1"/>
    <w:rsid w:val="00A64BCE"/>
    <w:rsid w:val="00A64C21"/>
    <w:rsid w:val="00A65295"/>
    <w:rsid w:val="00A652A8"/>
    <w:rsid w:val="00A66695"/>
    <w:rsid w:val="00A679A3"/>
    <w:rsid w:val="00A7152F"/>
    <w:rsid w:val="00A716C6"/>
    <w:rsid w:val="00A71785"/>
    <w:rsid w:val="00A7212A"/>
    <w:rsid w:val="00A72629"/>
    <w:rsid w:val="00A72646"/>
    <w:rsid w:val="00A726D6"/>
    <w:rsid w:val="00A72B60"/>
    <w:rsid w:val="00A73998"/>
    <w:rsid w:val="00A749FD"/>
    <w:rsid w:val="00A74BBB"/>
    <w:rsid w:val="00A7509E"/>
    <w:rsid w:val="00A75A29"/>
    <w:rsid w:val="00A75AA7"/>
    <w:rsid w:val="00A76A77"/>
    <w:rsid w:val="00A76EF5"/>
    <w:rsid w:val="00A76F46"/>
    <w:rsid w:val="00A772A4"/>
    <w:rsid w:val="00A779D6"/>
    <w:rsid w:val="00A77A5C"/>
    <w:rsid w:val="00A802C5"/>
    <w:rsid w:val="00A8046E"/>
    <w:rsid w:val="00A80887"/>
    <w:rsid w:val="00A80C40"/>
    <w:rsid w:val="00A80FE7"/>
    <w:rsid w:val="00A8144D"/>
    <w:rsid w:val="00A82153"/>
    <w:rsid w:val="00A82A6C"/>
    <w:rsid w:val="00A84E54"/>
    <w:rsid w:val="00A85778"/>
    <w:rsid w:val="00A86027"/>
    <w:rsid w:val="00A860D4"/>
    <w:rsid w:val="00A86DF9"/>
    <w:rsid w:val="00A87242"/>
    <w:rsid w:val="00A904C1"/>
    <w:rsid w:val="00A92268"/>
    <w:rsid w:val="00A927CA"/>
    <w:rsid w:val="00A93A7D"/>
    <w:rsid w:val="00A9471C"/>
    <w:rsid w:val="00A952F5"/>
    <w:rsid w:val="00A959AC"/>
    <w:rsid w:val="00A95C8A"/>
    <w:rsid w:val="00A965F8"/>
    <w:rsid w:val="00A96956"/>
    <w:rsid w:val="00A974B3"/>
    <w:rsid w:val="00A97E79"/>
    <w:rsid w:val="00A97F07"/>
    <w:rsid w:val="00AA0212"/>
    <w:rsid w:val="00AA0F50"/>
    <w:rsid w:val="00AA25D0"/>
    <w:rsid w:val="00AA283D"/>
    <w:rsid w:val="00AA3C9B"/>
    <w:rsid w:val="00AA5103"/>
    <w:rsid w:val="00AA55C2"/>
    <w:rsid w:val="00AA5670"/>
    <w:rsid w:val="00AA5FCA"/>
    <w:rsid w:val="00AA6D8B"/>
    <w:rsid w:val="00AA6F0E"/>
    <w:rsid w:val="00AA75DA"/>
    <w:rsid w:val="00AA7FC9"/>
    <w:rsid w:val="00AB0443"/>
    <w:rsid w:val="00AB100D"/>
    <w:rsid w:val="00AB159A"/>
    <w:rsid w:val="00AB258E"/>
    <w:rsid w:val="00AB279D"/>
    <w:rsid w:val="00AB35FC"/>
    <w:rsid w:val="00AB4740"/>
    <w:rsid w:val="00AB4B36"/>
    <w:rsid w:val="00AB56EF"/>
    <w:rsid w:val="00AC139B"/>
    <w:rsid w:val="00AC15C3"/>
    <w:rsid w:val="00AC1A61"/>
    <w:rsid w:val="00AC1A6F"/>
    <w:rsid w:val="00AC27DA"/>
    <w:rsid w:val="00AC28FE"/>
    <w:rsid w:val="00AC3608"/>
    <w:rsid w:val="00AC3B11"/>
    <w:rsid w:val="00AC3BDB"/>
    <w:rsid w:val="00AC3E76"/>
    <w:rsid w:val="00AC4ADD"/>
    <w:rsid w:val="00AC4B34"/>
    <w:rsid w:val="00AC5B1B"/>
    <w:rsid w:val="00AC5F64"/>
    <w:rsid w:val="00AC688E"/>
    <w:rsid w:val="00AC76EB"/>
    <w:rsid w:val="00AC7976"/>
    <w:rsid w:val="00AC7A04"/>
    <w:rsid w:val="00AC7F2F"/>
    <w:rsid w:val="00AD022A"/>
    <w:rsid w:val="00AD0391"/>
    <w:rsid w:val="00AD14B7"/>
    <w:rsid w:val="00AD1ADE"/>
    <w:rsid w:val="00AD31CE"/>
    <w:rsid w:val="00AD5C49"/>
    <w:rsid w:val="00AD7491"/>
    <w:rsid w:val="00AD749B"/>
    <w:rsid w:val="00AD75E3"/>
    <w:rsid w:val="00AE006A"/>
    <w:rsid w:val="00AE07BE"/>
    <w:rsid w:val="00AE0AB7"/>
    <w:rsid w:val="00AE14DD"/>
    <w:rsid w:val="00AE1832"/>
    <w:rsid w:val="00AE2294"/>
    <w:rsid w:val="00AE2381"/>
    <w:rsid w:val="00AE373B"/>
    <w:rsid w:val="00AE4DA3"/>
    <w:rsid w:val="00AE5065"/>
    <w:rsid w:val="00AE565F"/>
    <w:rsid w:val="00AE5A9C"/>
    <w:rsid w:val="00AE5AD9"/>
    <w:rsid w:val="00AE5CDF"/>
    <w:rsid w:val="00AE626F"/>
    <w:rsid w:val="00AE736E"/>
    <w:rsid w:val="00AF0512"/>
    <w:rsid w:val="00AF0A95"/>
    <w:rsid w:val="00AF1D52"/>
    <w:rsid w:val="00AF20A2"/>
    <w:rsid w:val="00AF20D8"/>
    <w:rsid w:val="00AF28D6"/>
    <w:rsid w:val="00AF2A59"/>
    <w:rsid w:val="00AF4116"/>
    <w:rsid w:val="00AF4641"/>
    <w:rsid w:val="00AF5677"/>
    <w:rsid w:val="00AF5C9F"/>
    <w:rsid w:val="00AF7C24"/>
    <w:rsid w:val="00AF7D37"/>
    <w:rsid w:val="00B00455"/>
    <w:rsid w:val="00B0094F"/>
    <w:rsid w:val="00B00A5F"/>
    <w:rsid w:val="00B00C9A"/>
    <w:rsid w:val="00B02993"/>
    <w:rsid w:val="00B02CB4"/>
    <w:rsid w:val="00B030E7"/>
    <w:rsid w:val="00B03D07"/>
    <w:rsid w:val="00B04D0B"/>
    <w:rsid w:val="00B06E8E"/>
    <w:rsid w:val="00B07026"/>
    <w:rsid w:val="00B07EE6"/>
    <w:rsid w:val="00B100A5"/>
    <w:rsid w:val="00B10208"/>
    <w:rsid w:val="00B11CF3"/>
    <w:rsid w:val="00B13057"/>
    <w:rsid w:val="00B1410E"/>
    <w:rsid w:val="00B14BB5"/>
    <w:rsid w:val="00B14EA9"/>
    <w:rsid w:val="00B1545B"/>
    <w:rsid w:val="00B165AE"/>
    <w:rsid w:val="00B166CA"/>
    <w:rsid w:val="00B178AF"/>
    <w:rsid w:val="00B17F1A"/>
    <w:rsid w:val="00B2049F"/>
    <w:rsid w:val="00B20ED4"/>
    <w:rsid w:val="00B2242A"/>
    <w:rsid w:val="00B228E4"/>
    <w:rsid w:val="00B22E28"/>
    <w:rsid w:val="00B23F97"/>
    <w:rsid w:val="00B246BD"/>
    <w:rsid w:val="00B24D17"/>
    <w:rsid w:val="00B24D3A"/>
    <w:rsid w:val="00B26A34"/>
    <w:rsid w:val="00B274AB"/>
    <w:rsid w:val="00B3003D"/>
    <w:rsid w:val="00B30B28"/>
    <w:rsid w:val="00B30F67"/>
    <w:rsid w:val="00B31652"/>
    <w:rsid w:val="00B32E5E"/>
    <w:rsid w:val="00B333DA"/>
    <w:rsid w:val="00B33903"/>
    <w:rsid w:val="00B33E1B"/>
    <w:rsid w:val="00B343A0"/>
    <w:rsid w:val="00B35458"/>
    <w:rsid w:val="00B3567E"/>
    <w:rsid w:val="00B358AF"/>
    <w:rsid w:val="00B3640B"/>
    <w:rsid w:val="00B3725F"/>
    <w:rsid w:val="00B37744"/>
    <w:rsid w:val="00B405A5"/>
    <w:rsid w:val="00B40722"/>
    <w:rsid w:val="00B41623"/>
    <w:rsid w:val="00B41F36"/>
    <w:rsid w:val="00B422AB"/>
    <w:rsid w:val="00B424A2"/>
    <w:rsid w:val="00B434AD"/>
    <w:rsid w:val="00B43926"/>
    <w:rsid w:val="00B44910"/>
    <w:rsid w:val="00B449F4"/>
    <w:rsid w:val="00B44ED6"/>
    <w:rsid w:val="00B45165"/>
    <w:rsid w:val="00B45598"/>
    <w:rsid w:val="00B46660"/>
    <w:rsid w:val="00B477BA"/>
    <w:rsid w:val="00B500CD"/>
    <w:rsid w:val="00B502F2"/>
    <w:rsid w:val="00B50E5E"/>
    <w:rsid w:val="00B520FC"/>
    <w:rsid w:val="00B529F0"/>
    <w:rsid w:val="00B53358"/>
    <w:rsid w:val="00B5349A"/>
    <w:rsid w:val="00B53904"/>
    <w:rsid w:val="00B540F5"/>
    <w:rsid w:val="00B545AF"/>
    <w:rsid w:val="00B554D7"/>
    <w:rsid w:val="00B55A2D"/>
    <w:rsid w:val="00B57459"/>
    <w:rsid w:val="00B57BEC"/>
    <w:rsid w:val="00B6110C"/>
    <w:rsid w:val="00B61C98"/>
    <w:rsid w:val="00B6263B"/>
    <w:rsid w:val="00B62648"/>
    <w:rsid w:val="00B63D3D"/>
    <w:rsid w:val="00B647F3"/>
    <w:rsid w:val="00B64BDD"/>
    <w:rsid w:val="00B657C4"/>
    <w:rsid w:val="00B66264"/>
    <w:rsid w:val="00B67F37"/>
    <w:rsid w:val="00B67F72"/>
    <w:rsid w:val="00B7110C"/>
    <w:rsid w:val="00B71743"/>
    <w:rsid w:val="00B7269B"/>
    <w:rsid w:val="00B743AA"/>
    <w:rsid w:val="00B75440"/>
    <w:rsid w:val="00B764DF"/>
    <w:rsid w:val="00B76611"/>
    <w:rsid w:val="00B8041F"/>
    <w:rsid w:val="00B80F77"/>
    <w:rsid w:val="00B834A3"/>
    <w:rsid w:val="00B8354F"/>
    <w:rsid w:val="00B83EF9"/>
    <w:rsid w:val="00B851EE"/>
    <w:rsid w:val="00B86B75"/>
    <w:rsid w:val="00B875F6"/>
    <w:rsid w:val="00B902E2"/>
    <w:rsid w:val="00B903D0"/>
    <w:rsid w:val="00B907B1"/>
    <w:rsid w:val="00B90CDC"/>
    <w:rsid w:val="00B91BCB"/>
    <w:rsid w:val="00B931EE"/>
    <w:rsid w:val="00B93435"/>
    <w:rsid w:val="00B93EDB"/>
    <w:rsid w:val="00B93FAC"/>
    <w:rsid w:val="00B945B7"/>
    <w:rsid w:val="00B946B6"/>
    <w:rsid w:val="00B94B8F"/>
    <w:rsid w:val="00B96179"/>
    <w:rsid w:val="00B96DDA"/>
    <w:rsid w:val="00BA05CF"/>
    <w:rsid w:val="00BA1C19"/>
    <w:rsid w:val="00BA2C71"/>
    <w:rsid w:val="00BA3126"/>
    <w:rsid w:val="00BA3D69"/>
    <w:rsid w:val="00BA4058"/>
    <w:rsid w:val="00BA4FE7"/>
    <w:rsid w:val="00BA5ADD"/>
    <w:rsid w:val="00BA7DA3"/>
    <w:rsid w:val="00BB0437"/>
    <w:rsid w:val="00BB0A47"/>
    <w:rsid w:val="00BB102A"/>
    <w:rsid w:val="00BB2351"/>
    <w:rsid w:val="00BB24C7"/>
    <w:rsid w:val="00BB2BFF"/>
    <w:rsid w:val="00BB2D82"/>
    <w:rsid w:val="00BB33FC"/>
    <w:rsid w:val="00BB3A3D"/>
    <w:rsid w:val="00BB4005"/>
    <w:rsid w:val="00BB61B4"/>
    <w:rsid w:val="00BB6F32"/>
    <w:rsid w:val="00BB76EC"/>
    <w:rsid w:val="00BB78D8"/>
    <w:rsid w:val="00BC08A5"/>
    <w:rsid w:val="00BC0B13"/>
    <w:rsid w:val="00BC2A9C"/>
    <w:rsid w:val="00BC2B68"/>
    <w:rsid w:val="00BC37A8"/>
    <w:rsid w:val="00BC526C"/>
    <w:rsid w:val="00BC5744"/>
    <w:rsid w:val="00BC5A76"/>
    <w:rsid w:val="00BC5EB4"/>
    <w:rsid w:val="00BC6019"/>
    <w:rsid w:val="00BC6200"/>
    <w:rsid w:val="00BC6EFB"/>
    <w:rsid w:val="00BD19E9"/>
    <w:rsid w:val="00BD1BE9"/>
    <w:rsid w:val="00BD2536"/>
    <w:rsid w:val="00BD26A4"/>
    <w:rsid w:val="00BD3409"/>
    <w:rsid w:val="00BD446C"/>
    <w:rsid w:val="00BD4ED4"/>
    <w:rsid w:val="00BD6C61"/>
    <w:rsid w:val="00BD6E3F"/>
    <w:rsid w:val="00BD73D5"/>
    <w:rsid w:val="00BD776A"/>
    <w:rsid w:val="00BE0247"/>
    <w:rsid w:val="00BE226C"/>
    <w:rsid w:val="00BE36A6"/>
    <w:rsid w:val="00BE3983"/>
    <w:rsid w:val="00BE510D"/>
    <w:rsid w:val="00BE5E4A"/>
    <w:rsid w:val="00BE6FF8"/>
    <w:rsid w:val="00BE77E7"/>
    <w:rsid w:val="00BF001F"/>
    <w:rsid w:val="00BF0D8E"/>
    <w:rsid w:val="00BF171C"/>
    <w:rsid w:val="00BF184F"/>
    <w:rsid w:val="00BF1C63"/>
    <w:rsid w:val="00BF2A66"/>
    <w:rsid w:val="00BF2F7C"/>
    <w:rsid w:val="00BF397D"/>
    <w:rsid w:val="00BF3C16"/>
    <w:rsid w:val="00BF4044"/>
    <w:rsid w:val="00BF44BC"/>
    <w:rsid w:val="00BF5489"/>
    <w:rsid w:val="00BF5A2E"/>
    <w:rsid w:val="00BF69BC"/>
    <w:rsid w:val="00BF723A"/>
    <w:rsid w:val="00BF778B"/>
    <w:rsid w:val="00C00225"/>
    <w:rsid w:val="00C00A2F"/>
    <w:rsid w:val="00C01177"/>
    <w:rsid w:val="00C0147D"/>
    <w:rsid w:val="00C02105"/>
    <w:rsid w:val="00C024D4"/>
    <w:rsid w:val="00C028B8"/>
    <w:rsid w:val="00C05302"/>
    <w:rsid w:val="00C05721"/>
    <w:rsid w:val="00C059A3"/>
    <w:rsid w:val="00C05A97"/>
    <w:rsid w:val="00C06010"/>
    <w:rsid w:val="00C079A2"/>
    <w:rsid w:val="00C101E8"/>
    <w:rsid w:val="00C10876"/>
    <w:rsid w:val="00C10A4D"/>
    <w:rsid w:val="00C110AA"/>
    <w:rsid w:val="00C113E5"/>
    <w:rsid w:val="00C12FB9"/>
    <w:rsid w:val="00C13052"/>
    <w:rsid w:val="00C13585"/>
    <w:rsid w:val="00C144EE"/>
    <w:rsid w:val="00C1494F"/>
    <w:rsid w:val="00C14C9E"/>
    <w:rsid w:val="00C15BA9"/>
    <w:rsid w:val="00C1626B"/>
    <w:rsid w:val="00C16A33"/>
    <w:rsid w:val="00C17037"/>
    <w:rsid w:val="00C175FF"/>
    <w:rsid w:val="00C17DA2"/>
    <w:rsid w:val="00C205D0"/>
    <w:rsid w:val="00C20F54"/>
    <w:rsid w:val="00C21D8B"/>
    <w:rsid w:val="00C21EF9"/>
    <w:rsid w:val="00C21FCF"/>
    <w:rsid w:val="00C2274C"/>
    <w:rsid w:val="00C23194"/>
    <w:rsid w:val="00C2327F"/>
    <w:rsid w:val="00C23509"/>
    <w:rsid w:val="00C240D3"/>
    <w:rsid w:val="00C25539"/>
    <w:rsid w:val="00C25DD0"/>
    <w:rsid w:val="00C27083"/>
    <w:rsid w:val="00C30859"/>
    <w:rsid w:val="00C33A42"/>
    <w:rsid w:val="00C35348"/>
    <w:rsid w:val="00C358B9"/>
    <w:rsid w:val="00C361C9"/>
    <w:rsid w:val="00C3689D"/>
    <w:rsid w:val="00C376DB"/>
    <w:rsid w:val="00C37A5D"/>
    <w:rsid w:val="00C37ACC"/>
    <w:rsid w:val="00C401D2"/>
    <w:rsid w:val="00C40BDD"/>
    <w:rsid w:val="00C40DE9"/>
    <w:rsid w:val="00C4105A"/>
    <w:rsid w:val="00C417B4"/>
    <w:rsid w:val="00C418E1"/>
    <w:rsid w:val="00C41C48"/>
    <w:rsid w:val="00C42955"/>
    <w:rsid w:val="00C42A7C"/>
    <w:rsid w:val="00C43C25"/>
    <w:rsid w:val="00C44252"/>
    <w:rsid w:val="00C4469D"/>
    <w:rsid w:val="00C45591"/>
    <w:rsid w:val="00C45864"/>
    <w:rsid w:val="00C45A75"/>
    <w:rsid w:val="00C46569"/>
    <w:rsid w:val="00C46A61"/>
    <w:rsid w:val="00C46D48"/>
    <w:rsid w:val="00C506BE"/>
    <w:rsid w:val="00C5087C"/>
    <w:rsid w:val="00C511F1"/>
    <w:rsid w:val="00C51900"/>
    <w:rsid w:val="00C51A2B"/>
    <w:rsid w:val="00C52EC5"/>
    <w:rsid w:val="00C530B1"/>
    <w:rsid w:val="00C53C6C"/>
    <w:rsid w:val="00C53E08"/>
    <w:rsid w:val="00C5535D"/>
    <w:rsid w:val="00C559C3"/>
    <w:rsid w:val="00C55B03"/>
    <w:rsid w:val="00C5639A"/>
    <w:rsid w:val="00C56556"/>
    <w:rsid w:val="00C60669"/>
    <w:rsid w:val="00C60671"/>
    <w:rsid w:val="00C61338"/>
    <w:rsid w:val="00C61392"/>
    <w:rsid w:val="00C621CB"/>
    <w:rsid w:val="00C631B1"/>
    <w:rsid w:val="00C63B61"/>
    <w:rsid w:val="00C63D9B"/>
    <w:rsid w:val="00C64A17"/>
    <w:rsid w:val="00C657DB"/>
    <w:rsid w:val="00C67E32"/>
    <w:rsid w:val="00C70E78"/>
    <w:rsid w:val="00C715AC"/>
    <w:rsid w:val="00C7345F"/>
    <w:rsid w:val="00C7425B"/>
    <w:rsid w:val="00C7503E"/>
    <w:rsid w:val="00C752F6"/>
    <w:rsid w:val="00C758A1"/>
    <w:rsid w:val="00C75D72"/>
    <w:rsid w:val="00C76FF6"/>
    <w:rsid w:val="00C77C2E"/>
    <w:rsid w:val="00C77EC5"/>
    <w:rsid w:val="00C80177"/>
    <w:rsid w:val="00C804DF"/>
    <w:rsid w:val="00C805DB"/>
    <w:rsid w:val="00C80B78"/>
    <w:rsid w:val="00C81B4B"/>
    <w:rsid w:val="00C82370"/>
    <w:rsid w:val="00C82FC9"/>
    <w:rsid w:val="00C838B7"/>
    <w:rsid w:val="00C842CE"/>
    <w:rsid w:val="00C848F0"/>
    <w:rsid w:val="00C85CA0"/>
    <w:rsid w:val="00C86D00"/>
    <w:rsid w:val="00C87929"/>
    <w:rsid w:val="00C9020C"/>
    <w:rsid w:val="00C90639"/>
    <w:rsid w:val="00C910CE"/>
    <w:rsid w:val="00C91689"/>
    <w:rsid w:val="00C91A8B"/>
    <w:rsid w:val="00C92FAB"/>
    <w:rsid w:val="00C9357F"/>
    <w:rsid w:val="00C940BA"/>
    <w:rsid w:val="00C95E40"/>
    <w:rsid w:val="00C963C9"/>
    <w:rsid w:val="00C96E7E"/>
    <w:rsid w:val="00C96F06"/>
    <w:rsid w:val="00C97C32"/>
    <w:rsid w:val="00CA08CF"/>
    <w:rsid w:val="00CA0E85"/>
    <w:rsid w:val="00CA1B60"/>
    <w:rsid w:val="00CA1D7F"/>
    <w:rsid w:val="00CA2622"/>
    <w:rsid w:val="00CA33C9"/>
    <w:rsid w:val="00CA63C4"/>
    <w:rsid w:val="00CA73D7"/>
    <w:rsid w:val="00CB0D7E"/>
    <w:rsid w:val="00CB1572"/>
    <w:rsid w:val="00CB1F1E"/>
    <w:rsid w:val="00CB29D7"/>
    <w:rsid w:val="00CB4506"/>
    <w:rsid w:val="00CB5264"/>
    <w:rsid w:val="00CB55E0"/>
    <w:rsid w:val="00CB5C9C"/>
    <w:rsid w:val="00CB5E37"/>
    <w:rsid w:val="00CB634B"/>
    <w:rsid w:val="00CC018A"/>
    <w:rsid w:val="00CC0DFC"/>
    <w:rsid w:val="00CC119E"/>
    <w:rsid w:val="00CC160C"/>
    <w:rsid w:val="00CC1EDB"/>
    <w:rsid w:val="00CC339F"/>
    <w:rsid w:val="00CC3B7C"/>
    <w:rsid w:val="00CC417A"/>
    <w:rsid w:val="00CC4892"/>
    <w:rsid w:val="00CC544E"/>
    <w:rsid w:val="00CC610E"/>
    <w:rsid w:val="00CC69EE"/>
    <w:rsid w:val="00CC6DE6"/>
    <w:rsid w:val="00CD056D"/>
    <w:rsid w:val="00CD1BD9"/>
    <w:rsid w:val="00CD1F01"/>
    <w:rsid w:val="00CD1F6F"/>
    <w:rsid w:val="00CD3355"/>
    <w:rsid w:val="00CD35CE"/>
    <w:rsid w:val="00CD3C3B"/>
    <w:rsid w:val="00CD3C96"/>
    <w:rsid w:val="00CD3E4F"/>
    <w:rsid w:val="00CD4A9F"/>
    <w:rsid w:val="00CD6076"/>
    <w:rsid w:val="00CD66F0"/>
    <w:rsid w:val="00CD7F35"/>
    <w:rsid w:val="00CE0626"/>
    <w:rsid w:val="00CE0894"/>
    <w:rsid w:val="00CE0A68"/>
    <w:rsid w:val="00CE0DD4"/>
    <w:rsid w:val="00CE20F7"/>
    <w:rsid w:val="00CE2517"/>
    <w:rsid w:val="00CE30EF"/>
    <w:rsid w:val="00CE3B90"/>
    <w:rsid w:val="00CE45D6"/>
    <w:rsid w:val="00CE4712"/>
    <w:rsid w:val="00CE5553"/>
    <w:rsid w:val="00CE577F"/>
    <w:rsid w:val="00CE57EC"/>
    <w:rsid w:val="00CE59DF"/>
    <w:rsid w:val="00CE6E0D"/>
    <w:rsid w:val="00CE6F45"/>
    <w:rsid w:val="00CE7860"/>
    <w:rsid w:val="00CF007A"/>
    <w:rsid w:val="00CF14C6"/>
    <w:rsid w:val="00CF1F33"/>
    <w:rsid w:val="00CF3EAA"/>
    <w:rsid w:val="00CF4380"/>
    <w:rsid w:val="00CF4916"/>
    <w:rsid w:val="00CF54C3"/>
    <w:rsid w:val="00CF71C5"/>
    <w:rsid w:val="00CF76FC"/>
    <w:rsid w:val="00CF7B9D"/>
    <w:rsid w:val="00D009F1"/>
    <w:rsid w:val="00D01436"/>
    <w:rsid w:val="00D01B6C"/>
    <w:rsid w:val="00D02FEB"/>
    <w:rsid w:val="00D03398"/>
    <w:rsid w:val="00D0360E"/>
    <w:rsid w:val="00D03EA0"/>
    <w:rsid w:val="00D06EB1"/>
    <w:rsid w:val="00D07053"/>
    <w:rsid w:val="00D1009B"/>
    <w:rsid w:val="00D1111A"/>
    <w:rsid w:val="00D1148D"/>
    <w:rsid w:val="00D12366"/>
    <w:rsid w:val="00D128A4"/>
    <w:rsid w:val="00D1314D"/>
    <w:rsid w:val="00D13495"/>
    <w:rsid w:val="00D136EC"/>
    <w:rsid w:val="00D147E9"/>
    <w:rsid w:val="00D154BD"/>
    <w:rsid w:val="00D165E4"/>
    <w:rsid w:val="00D1798E"/>
    <w:rsid w:val="00D17C0B"/>
    <w:rsid w:val="00D237C0"/>
    <w:rsid w:val="00D240B8"/>
    <w:rsid w:val="00D240FD"/>
    <w:rsid w:val="00D24CE1"/>
    <w:rsid w:val="00D25BF5"/>
    <w:rsid w:val="00D26077"/>
    <w:rsid w:val="00D26A99"/>
    <w:rsid w:val="00D26DD7"/>
    <w:rsid w:val="00D2787D"/>
    <w:rsid w:val="00D27F66"/>
    <w:rsid w:val="00D305CD"/>
    <w:rsid w:val="00D311A9"/>
    <w:rsid w:val="00D331F9"/>
    <w:rsid w:val="00D33791"/>
    <w:rsid w:val="00D33872"/>
    <w:rsid w:val="00D338BF"/>
    <w:rsid w:val="00D33E9F"/>
    <w:rsid w:val="00D3523C"/>
    <w:rsid w:val="00D356D1"/>
    <w:rsid w:val="00D36F1F"/>
    <w:rsid w:val="00D402B4"/>
    <w:rsid w:val="00D40ACC"/>
    <w:rsid w:val="00D40B36"/>
    <w:rsid w:val="00D432EC"/>
    <w:rsid w:val="00D435F4"/>
    <w:rsid w:val="00D436AA"/>
    <w:rsid w:val="00D44E02"/>
    <w:rsid w:val="00D47154"/>
    <w:rsid w:val="00D503A8"/>
    <w:rsid w:val="00D5159B"/>
    <w:rsid w:val="00D52AFA"/>
    <w:rsid w:val="00D5327B"/>
    <w:rsid w:val="00D53515"/>
    <w:rsid w:val="00D53A53"/>
    <w:rsid w:val="00D542BA"/>
    <w:rsid w:val="00D54A90"/>
    <w:rsid w:val="00D55631"/>
    <w:rsid w:val="00D5640A"/>
    <w:rsid w:val="00D5735E"/>
    <w:rsid w:val="00D57C47"/>
    <w:rsid w:val="00D6110C"/>
    <w:rsid w:val="00D612B8"/>
    <w:rsid w:val="00D61D3B"/>
    <w:rsid w:val="00D623C8"/>
    <w:rsid w:val="00D6373A"/>
    <w:rsid w:val="00D637F4"/>
    <w:rsid w:val="00D6584F"/>
    <w:rsid w:val="00D65FD6"/>
    <w:rsid w:val="00D66914"/>
    <w:rsid w:val="00D6691E"/>
    <w:rsid w:val="00D66B2F"/>
    <w:rsid w:val="00D67706"/>
    <w:rsid w:val="00D7156F"/>
    <w:rsid w:val="00D71942"/>
    <w:rsid w:val="00D71986"/>
    <w:rsid w:val="00D71A20"/>
    <w:rsid w:val="00D71A5A"/>
    <w:rsid w:val="00D71B07"/>
    <w:rsid w:val="00D71CB3"/>
    <w:rsid w:val="00D71FA4"/>
    <w:rsid w:val="00D7249F"/>
    <w:rsid w:val="00D72656"/>
    <w:rsid w:val="00D72856"/>
    <w:rsid w:val="00D728AB"/>
    <w:rsid w:val="00D7357B"/>
    <w:rsid w:val="00D73A09"/>
    <w:rsid w:val="00D74FD5"/>
    <w:rsid w:val="00D752B1"/>
    <w:rsid w:val="00D75A3D"/>
    <w:rsid w:val="00D761D2"/>
    <w:rsid w:val="00D768DF"/>
    <w:rsid w:val="00D769CE"/>
    <w:rsid w:val="00D801C0"/>
    <w:rsid w:val="00D80302"/>
    <w:rsid w:val="00D8106E"/>
    <w:rsid w:val="00D8311D"/>
    <w:rsid w:val="00D832D0"/>
    <w:rsid w:val="00D83642"/>
    <w:rsid w:val="00D83A2B"/>
    <w:rsid w:val="00D83A5A"/>
    <w:rsid w:val="00D852C9"/>
    <w:rsid w:val="00D85BC7"/>
    <w:rsid w:val="00D85CBE"/>
    <w:rsid w:val="00D87EEB"/>
    <w:rsid w:val="00D9024A"/>
    <w:rsid w:val="00D9164A"/>
    <w:rsid w:val="00D91D73"/>
    <w:rsid w:val="00D95196"/>
    <w:rsid w:val="00D962FD"/>
    <w:rsid w:val="00D97F58"/>
    <w:rsid w:val="00DA1673"/>
    <w:rsid w:val="00DA1C86"/>
    <w:rsid w:val="00DA2A36"/>
    <w:rsid w:val="00DA2F91"/>
    <w:rsid w:val="00DA4476"/>
    <w:rsid w:val="00DA5CDA"/>
    <w:rsid w:val="00DA5ECF"/>
    <w:rsid w:val="00DA6677"/>
    <w:rsid w:val="00DA71BA"/>
    <w:rsid w:val="00DA78B0"/>
    <w:rsid w:val="00DB0990"/>
    <w:rsid w:val="00DB0E97"/>
    <w:rsid w:val="00DB0EEF"/>
    <w:rsid w:val="00DB199F"/>
    <w:rsid w:val="00DB1F09"/>
    <w:rsid w:val="00DB213C"/>
    <w:rsid w:val="00DB249A"/>
    <w:rsid w:val="00DB3002"/>
    <w:rsid w:val="00DB3305"/>
    <w:rsid w:val="00DB445D"/>
    <w:rsid w:val="00DB471F"/>
    <w:rsid w:val="00DB47D5"/>
    <w:rsid w:val="00DB4BA3"/>
    <w:rsid w:val="00DB61F9"/>
    <w:rsid w:val="00DB660D"/>
    <w:rsid w:val="00DB6C88"/>
    <w:rsid w:val="00DB789A"/>
    <w:rsid w:val="00DC0733"/>
    <w:rsid w:val="00DC2312"/>
    <w:rsid w:val="00DC27EF"/>
    <w:rsid w:val="00DC33FE"/>
    <w:rsid w:val="00DC377A"/>
    <w:rsid w:val="00DC527B"/>
    <w:rsid w:val="00DC5E11"/>
    <w:rsid w:val="00DC6499"/>
    <w:rsid w:val="00DC6793"/>
    <w:rsid w:val="00DC7060"/>
    <w:rsid w:val="00DD0AC8"/>
    <w:rsid w:val="00DD17C9"/>
    <w:rsid w:val="00DD20CB"/>
    <w:rsid w:val="00DD3D1B"/>
    <w:rsid w:val="00DD3DAE"/>
    <w:rsid w:val="00DD4534"/>
    <w:rsid w:val="00DD4671"/>
    <w:rsid w:val="00DD5979"/>
    <w:rsid w:val="00DD6615"/>
    <w:rsid w:val="00DD7731"/>
    <w:rsid w:val="00DD7E54"/>
    <w:rsid w:val="00DD7FE9"/>
    <w:rsid w:val="00DE0582"/>
    <w:rsid w:val="00DE0738"/>
    <w:rsid w:val="00DE0B2F"/>
    <w:rsid w:val="00DE17CB"/>
    <w:rsid w:val="00DE341A"/>
    <w:rsid w:val="00DE37CE"/>
    <w:rsid w:val="00DE4847"/>
    <w:rsid w:val="00DE5062"/>
    <w:rsid w:val="00DE52C7"/>
    <w:rsid w:val="00DE559E"/>
    <w:rsid w:val="00DE5E50"/>
    <w:rsid w:val="00DE6135"/>
    <w:rsid w:val="00DE7169"/>
    <w:rsid w:val="00DE7188"/>
    <w:rsid w:val="00DF0097"/>
    <w:rsid w:val="00DF0C50"/>
    <w:rsid w:val="00DF17D8"/>
    <w:rsid w:val="00DF22FE"/>
    <w:rsid w:val="00DF2826"/>
    <w:rsid w:val="00DF405C"/>
    <w:rsid w:val="00DF4321"/>
    <w:rsid w:val="00DF49E0"/>
    <w:rsid w:val="00DF50C4"/>
    <w:rsid w:val="00DF549A"/>
    <w:rsid w:val="00DF5DD0"/>
    <w:rsid w:val="00DF6B32"/>
    <w:rsid w:val="00DF6E66"/>
    <w:rsid w:val="00DF7D39"/>
    <w:rsid w:val="00DF7E01"/>
    <w:rsid w:val="00E001D8"/>
    <w:rsid w:val="00E003AA"/>
    <w:rsid w:val="00E01A55"/>
    <w:rsid w:val="00E0242B"/>
    <w:rsid w:val="00E0265B"/>
    <w:rsid w:val="00E03C3B"/>
    <w:rsid w:val="00E03E61"/>
    <w:rsid w:val="00E04BEB"/>
    <w:rsid w:val="00E04C07"/>
    <w:rsid w:val="00E04EA5"/>
    <w:rsid w:val="00E05583"/>
    <w:rsid w:val="00E05E95"/>
    <w:rsid w:val="00E06787"/>
    <w:rsid w:val="00E06AEE"/>
    <w:rsid w:val="00E06F58"/>
    <w:rsid w:val="00E06FB4"/>
    <w:rsid w:val="00E11A02"/>
    <w:rsid w:val="00E13260"/>
    <w:rsid w:val="00E13938"/>
    <w:rsid w:val="00E1625C"/>
    <w:rsid w:val="00E16CEA"/>
    <w:rsid w:val="00E17048"/>
    <w:rsid w:val="00E17649"/>
    <w:rsid w:val="00E17AF3"/>
    <w:rsid w:val="00E23046"/>
    <w:rsid w:val="00E23BE5"/>
    <w:rsid w:val="00E24E1D"/>
    <w:rsid w:val="00E255D4"/>
    <w:rsid w:val="00E25CBF"/>
    <w:rsid w:val="00E26C2E"/>
    <w:rsid w:val="00E27612"/>
    <w:rsid w:val="00E30DD0"/>
    <w:rsid w:val="00E32D74"/>
    <w:rsid w:val="00E32DE3"/>
    <w:rsid w:val="00E33B48"/>
    <w:rsid w:val="00E3518F"/>
    <w:rsid w:val="00E3561E"/>
    <w:rsid w:val="00E35F6A"/>
    <w:rsid w:val="00E36126"/>
    <w:rsid w:val="00E36750"/>
    <w:rsid w:val="00E369EA"/>
    <w:rsid w:val="00E374B2"/>
    <w:rsid w:val="00E37D15"/>
    <w:rsid w:val="00E40807"/>
    <w:rsid w:val="00E416C8"/>
    <w:rsid w:val="00E426F3"/>
    <w:rsid w:val="00E42C33"/>
    <w:rsid w:val="00E42C60"/>
    <w:rsid w:val="00E4317C"/>
    <w:rsid w:val="00E43AA8"/>
    <w:rsid w:val="00E44749"/>
    <w:rsid w:val="00E447DE"/>
    <w:rsid w:val="00E44B2A"/>
    <w:rsid w:val="00E44D0B"/>
    <w:rsid w:val="00E45AFD"/>
    <w:rsid w:val="00E465FE"/>
    <w:rsid w:val="00E46B5C"/>
    <w:rsid w:val="00E47575"/>
    <w:rsid w:val="00E47935"/>
    <w:rsid w:val="00E500CA"/>
    <w:rsid w:val="00E5096E"/>
    <w:rsid w:val="00E51041"/>
    <w:rsid w:val="00E51F1E"/>
    <w:rsid w:val="00E521CA"/>
    <w:rsid w:val="00E529A9"/>
    <w:rsid w:val="00E5307D"/>
    <w:rsid w:val="00E555EA"/>
    <w:rsid w:val="00E55750"/>
    <w:rsid w:val="00E55C6F"/>
    <w:rsid w:val="00E5621F"/>
    <w:rsid w:val="00E56399"/>
    <w:rsid w:val="00E56499"/>
    <w:rsid w:val="00E576BE"/>
    <w:rsid w:val="00E57E6F"/>
    <w:rsid w:val="00E57FD8"/>
    <w:rsid w:val="00E600F3"/>
    <w:rsid w:val="00E60D46"/>
    <w:rsid w:val="00E60FBD"/>
    <w:rsid w:val="00E61C42"/>
    <w:rsid w:val="00E63B9B"/>
    <w:rsid w:val="00E63E97"/>
    <w:rsid w:val="00E64536"/>
    <w:rsid w:val="00E6455A"/>
    <w:rsid w:val="00E64563"/>
    <w:rsid w:val="00E646DD"/>
    <w:rsid w:val="00E65861"/>
    <w:rsid w:val="00E664E5"/>
    <w:rsid w:val="00E66B8C"/>
    <w:rsid w:val="00E675DC"/>
    <w:rsid w:val="00E67BF5"/>
    <w:rsid w:val="00E7022F"/>
    <w:rsid w:val="00E7030B"/>
    <w:rsid w:val="00E7146D"/>
    <w:rsid w:val="00E7150C"/>
    <w:rsid w:val="00E7165F"/>
    <w:rsid w:val="00E73107"/>
    <w:rsid w:val="00E7333E"/>
    <w:rsid w:val="00E73EED"/>
    <w:rsid w:val="00E741F6"/>
    <w:rsid w:val="00E745BB"/>
    <w:rsid w:val="00E7510A"/>
    <w:rsid w:val="00E75A7A"/>
    <w:rsid w:val="00E77AFE"/>
    <w:rsid w:val="00E77F63"/>
    <w:rsid w:val="00E77FC1"/>
    <w:rsid w:val="00E805A1"/>
    <w:rsid w:val="00E80708"/>
    <w:rsid w:val="00E81985"/>
    <w:rsid w:val="00E82B42"/>
    <w:rsid w:val="00E82CDD"/>
    <w:rsid w:val="00E836B9"/>
    <w:rsid w:val="00E845A3"/>
    <w:rsid w:val="00E84986"/>
    <w:rsid w:val="00E84CED"/>
    <w:rsid w:val="00E87252"/>
    <w:rsid w:val="00E8795D"/>
    <w:rsid w:val="00E92570"/>
    <w:rsid w:val="00E929F1"/>
    <w:rsid w:val="00E92C5B"/>
    <w:rsid w:val="00E93204"/>
    <w:rsid w:val="00E93282"/>
    <w:rsid w:val="00E949D3"/>
    <w:rsid w:val="00E9614B"/>
    <w:rsid w:val="00E964D5"/>
    <w:rsid w:val="00E97090"/>
    <w:rsid w:val="00E97925"/>
    <w:rsid w:val="00EA00B3"/>
    <w:rsid w:val="00EA0D1B"/>
    <w:rsid w:val="00EA41A0"/>
    <w:rsid w:val="00EA46D3"/>
    <w:rsid w:val="00EA4AF2"/>
    <w:rsid w:val="00EA52BA"/>
    <w:rsid w:val="00EA764E"/>
    <w:rsid w:val="00EA7749"/>
    <w:rsid w:val="00EA7E78"/>
    <w:rsid w:val="00EB0A6B"/>
    <w:rsid w:val="00EB13C7"/>
    <w:rsid w:val="00EB2E80"/>
    <w:rsid w:val="00EB3CC4"/>
    <w:rsid w:val="00EB5773"/>
    <w:rsid w:val="00EB5829"/>
    <w:rsid w:val="00EB58B4"/>
    <w:rsid w:val="00EB65BC"/>
    <w:rsid w:val="00EB7D63"/>
    <w:rsid w:val="00EC0328"/>
    <w:rsid w:val="00EC0A45"/>
    <w:rsid w:val="00EC16DC"/>
    <w:rsid w:val="00EC1716"/>
    <w:rsid w:val="00EC1A03"/>
    <w:rsid w:val="00EC1BC9"/>
    <w:rsid w:val="00EC4F58"/>
    <w:rsid w:val="00EC578E"/>
    <w:rsid w:val="00EC5E12"/>
    <w:rsid w:val="00EC6310"/>
    <w:rsid w:val="00EC6B3D"/>
    <w:rsid w:val="00EC6EA7"/>
    <w:rsid w:val="00ED1265"/>
    <w:rsid w:val="00ED199B"/>
    <w:rsid w:val="00ED2426"/>
    <w:rsid w:val="00ED4411"/>
    <w:rsid w:val="00ED4716"/>
    <w:rsid w:val="00ED4857"/>
    <w:rsid w:val="00ED5786"/>
    <w:rsid w:val="00ED5958"/>
    <w:rsid w:val="00ED5D3F"/>
    <w:rsid w:val="00ED736A"/>
    <w:rsid w:val="00ED7485"/>
    <w:rsid w:val="00EE0D6B"/>
    <w:rsid w:val="00EE20DA"/>
    <w:rsid w:val="00EE37E5"/>
    <w:rsid w:val="00EE4834"/>
    <w:rsid w:val="00EE50FF"/>
    <w:rsid w:val="00EE587C"/>
    <w:rsid w:val="00EE68CF"/>
    <w:rsid w:val="00EE7802"/>
    <w:rsid w:val="00EF0C2D"/>
    <w:rsid w:val="00EF0F6C"/>
    <w:rsid w:val="00EF1EB0"/>
    <w:rsid w:val="00EF21D6"/>
    <w:rsid w:val="00EF2BDA"/>
    <w:rsid w:val="00EF3DA7"/>
    <w:rsid w:val="00EF4C2F"/>
    <w:rsid w:val="00EF4D47"/>
    <w:rsid w:val="00EF5034"/>
    <w:rsid w:val="00EF6426"/>
    <w:rsid w:val="00EF688C"/>
    <w:rsid w:val="00EF68AF"/>
    <w:rsid w:val="00EF6E5D"/>
    <w:rsid w:val="00EF71DC"/>
    <w:rsid w:val="00EF7451"/>
    <w:rsid w:val="00F00326"/>
    <w:rsid w:val="00F0208D"/>
    <w:rsid w:val="00F0231E"/>
    <w:rsid w:val="00F02C2F"/>
    <w:rsid w:val="00F03773"/>
    <w:rsid w:val="00F04FEA"/>
    <w:rsid w:val="00F05105"/>
    <w:rsid w:val="00F0519E"/>
    <w:rsid w:val="00F06B3B"/>
    <w:rsid w:val="00F07595"/>
    <w:rsid w:val="00F07942"/>
    <w:rsid w:val="00F07A93"/>
    <w:rsid w:val="00F07D36"/>
    <w:rsid w:val="00F10447"/>
    <w:rsid w:val="00F10705"/>
    <w:rsid w:val="00F107AC"/>
    <w:rsid w:val="00F11047"/>
    <w:rsid w:val="00F114C6"/>
    <w:rsid w:val="00F1334F"/>
    <w:rsid w:val="00F13DED"/>
    <w:rsid w:val="00F13EEF"/>
    <w:rsid w:val="00F14251"/>
    <w:rsid w:val="00F143A1"/>
    <w:rsid w:val="00F14B1A"/>
    <w:rsid w:val="00F14DC3"/>
    <w:rsid w:val="00F15AAD"/>
    <w:rsid w:val="00F15DDD"/>
    <w:rsid w:val="00F21448"/>
    <w:rsid w:val="00F21868"/>
    <w:rsid w:val="00F2554A"/>
    <w:rsid w:val="00F255CB"/>
    <w:rsid w:val="00F26491"/>
    <w:rsid w:val="00F26D85"/>
    <w:rsid w:val="00F27B36"/>
    <w:rsid w:val="00F27EA3"/>
    <w:rsid w:val="00F30EA7"/>
    <w:rsid w:val="00F31518"/>
    <w:rsid w:val="00F3172B"/>
    <w:rsid w:val="00F31B69"/>
    <w:rsid w:val="00F3216E"/>
    <w:rsid w:val="00F3225C"/>
    <w:rsid w:val="00F32D55"/>
    <w:rsid w:val="00F33FE1"/>
    <w:rsid w:val="00F34255"/>
    <w:rsid w:val="00F3455A"/>
    <w:rsid w:val="00F34760"/>
    <w:rsid w:val="00F34916"/>
    <w:rsid w:val="00F3500F"/>
    <w:rsid w:val="00F350D1"/>
    <w:rsid w:val="00F360F4"/>
    <w:rsid w:val="00F3764F"/>
    <w:rsid w:val="00F37D04"/>
    <w:rsid w:val="00F400FB"/>
    <w:rsid w:val="00F40843"/>
    <w:rsid w:val="00F40E86"/>
    <w:rsid w:val="00F42190"/>
    <w:rsid w:val="00F427FE"/>
    <w:rsid w:val="00F428FB"/>
    <w:rsid w:val="00F42FB4"/>
    <w:rsid w:val="00F43954"/>
    <w:rsid w:val="00F43AEA"/>
    <w:rsid w:val="00F44180"/>
    <w:rsid w:val="00F44B89"/>
    <w:rsid w:val="00F45F09"/>
    <w:rsid w:val="00F46FFD"/>
    <w:rsid w:val="00F4722D"/>
    <w:rsid w:val="00F50ABF"/>
    <w:rsid w:val="00F50D44"/>
    <w:rsid w:val="00F5168B"/>
    <w:rsid w:val="00F51A83"/>
    <w:rsid w:val="00F52E8A"/>
    <w:rsid w:val="00F53185"/>
    <w:rsid w:val="00F54E45"/>
    <w:rsid w:val="00F55C8C"/>
    <w:rsid w:val="00F56591"/>
    <w:rsid w:val="00F60A1B"/>
    <w:rsid w:val="00F636CE"/>
    <w:rsid w:val="00F637E5"/>
    <w:rsid w:val="00F6446C"/>
    <w:rsid w:val="00F647E6"/>
    <w:rsid w:val="00F647F4"/>
    <w:rsid w:val="00F653FA"/>
    <w:rsid w:val="00F6576F"/>
    <w:rsid w:val="00F65B17"/>
    <w:rsid w:val="00F70B64"/>
    <w:rsid w:val="00F7171B"/>
    <w:rsid w:val="00F717AC"/>
    <w:rsid w:val="00F723E2"/>
    <w:rsid w:val="00F734A9"/>
    <w:rsid w:val="00F7435A"/>
    <w:rsid w:val="00F743E2"/>
    <w:rsid w:val="00F747AA"/>
    <w:rsid w:val="00F74C06"/>
    <w:rsid w:val="00F7581D"/>
    <w:rsid w:val="00F764FC"/>
    <w:rsid w:val="00F767DD"/>
    <w:rsid w:val="00F77ACE"/>
    <w:rsid w:val="00F8023F"/>
    <w:rsid w:val="00F8059B"/>
    <w:rsid w:val="00F807F9"/>
    <w:rsid w:val="00F808FB"/>
    <w:rsid w:val="00F80995"/>
    <w:rsid w:val="00F80CB8"/>
    <w:rsid w:val="00F80FC1"/>
    <w:rsid w:val="00F81709"/>
    <w:rsid w:val="00F8224F"/>
    <w:rsid w:val="00F822E3"/>
    <w:rsid w:val="00F82499"/>
    <w:rsid w:val="00F82850"/>
    <w:rsid w:val="00F82DEE"/>
    <w:rsid w:val="00F83DA1"/>
    <w:rsid w:val="00F8561C"/>
    <w:rsid w:val="00F8656B"/>
    <w:rsid w:val="00F865AD"/>
    <w:rsid w:val="00F86B28"/>
    <w:rsid w:val="00F877CF"/>
    <w:rsid w:val="00F90DED"/>
    <w:rsid w:val="00F91564"/>
    <w:rsid w:val="00F915DA"/>
    <w:rsid w:val="00F92A86"/>
    <w:rsid w:val="00F92F6B"/>
    <w:rsid w:val="00F940E7"/>
    <w:rsid w:val="00F9508E"/>
    <w:rsid w:val="00F952A0"/>
    <w:rsid w:val="00F95868"/>
    <w:rsid w:val="00F95D14"/>
    <w:rsid w:val="00F9600D"/>
    <w:rsid w:val="00F96C95"/>
    <w:rsid w:val="00F96F92"/>
    <w:rsid w:val="00F97249"/>
    <w:rsid w:val="00F97FE4"/>
    <w:rsid w:val="00FA01B9"/>
    <w:rsid w:val="00FA08B7"/>
    <w:rsid w:val="00FA0E5B"/>
    <w:rsid w:val="00FA0FC9"/>
    <w:rsid w:val="00FA3516"/>
    <w:rsid w:val="00FA4066"/>
    <w:rsid w:val="00FA515E"/>
    <w:rsid w:val="00FA5963"/>
    <w:rsid w:val="00FA5CA8"/>
    <w:rsid w:val="00FA5CD1"/>
    <w:rsid w:val="00FA5D9C"/>
    <w:rsid w:val="00FA6B3E"/>
    <w:rsid w:val="00FA74EE"/>
    <w:rsid w:val="00FA7A07"/>
    <w:rsid w:val="00FA7DDF"/>
    <w:rsid w:val="00FB0AA2"/>
    <w:rsid w:val="00FB0CBF"/>
    <w:rsid w:val="00FB0DDA"/>
    <w:rsid w:val="00FB2C1B"/>
    <w:rsid w:val="00FB2DCF"/>
    <w:rsid w:val="00FB3B4C"/>
    <w:rsid w:val="00FB3BF9"/>
    <w:rsid w:val="00FB45E6"/>
    <w:rsid w:val="00FB575B"/>
    <w:rsid w:val="00FB68A3"/>
    <w:rsid w:val="00FB7483"/>
    <w:rsid w:val="00FB7C60"/>
    <w:rsid w:val="00FC1573"/>
    <w:rsid w:val="00FC1582"/>
    <w:rsid w:val="00FC290B"/>
    <w:rsid w:val="00FC2FBF"/>
    <w:rsid w:val="00FC3BF2"/>
    <w:rsid w:val="00FC49A2"/>
    <w:rsid w:val="00FC4E8E"/>
    <w:rsid w:val="00FC616D"/>
    <w:rsid w:val="00FC6BEB"/>
    <w:rsid w:val="00FC7AFA"/>
    <w:rsid w:val="00FD0EEF"/>
    <w:rsid w:val="00FD1001"/>
    <w:rsid w:val="00FD1043"/>
    <w:rsid w:val="00FD2278"/>
    <w:rsid w:val="00FD2F11"/>
    <w:rsid w:val="00FD3C4F"/>
    <w:rsid w:val="00FD4915"/>
    <w:rsid w:val="00FD4D36"/>
    <w:rsid w:val="00FD53E3"/>
    <w:rsid w:val="00FD56F5"/>
    <w:rsid w:val="00FD5769"/>
    <w:rsid w:val="00FD5B39"/>
    <w:rsid w:val="00FD5F7E"/>
    <w:rsid w:val="00FD6164"/>
    <w:rsid w:val="00FD6B5B"/>
    <w:rsid w:val="00FD718A"/>
    <w:rsid w:val="00FE020A"/>
    <w:rsid w:val="00FE05A8"/>
    <w:rsid w:val="00FE08E3"/>
    <w:rsid w:val="00FE0CFA"/>
    <w:rsid w:val="00FE17DA"/>
    <w:rsid w:val="00FE2F4E"/>
    <w:rsid w:val="00FE364A"/>
    <w:rsid w:val="00FE4A9D"/>
    <w:rsid w:val="00FE5C93"/>
    <w:rsid w:val="00FE7165"/>
    <w:rsid w:val="00FE724B"/>
    <w:rsid w:val="00FF0329"/>
    <w:rsid w:val="00FF2430"/>
    <w:rsid w:val="00FF33A0"/>
    <w:rsid w:val="00FF3AA3"/>
    <w:rsid w:val="00FF3FF3"/>
    <w:rsid w:val="00FF4104"/>
    <w:rsid w:val="00FF455E"/>
    <w:rsid w:val="00FF45B4"/>
    <w:rsid w:val="00FF554B"/>
    <w:rsid w:val="00FF5B07"/>
    <w:rsid w:val="00FF6416"/>
    <w:rsid w:val="00FF680E"/>
    <w:rsid w:val="00FF6C67"/>
    <w:rsid w:val="02094F64"/>
    <w:rsid w:val="090D032E"/>
    <w:rsid w:val="0945442A"/>
    <w:rsid w:val="103E7DE6"/>
    <w:rsid w:val="17460A3C"/>
    <w:rsid w:val="18AE6666"/>
    <w:rsid w:val="26BC0EB4"/>
    <w:rsid w:val="27BF448C"/>
    <w:rsid w:val="27C32548"/>
    <w:rsid w:val="298354D4"/>
    <w:rsid w:val="3DE53195"/>
    <w:rsid w:val="409F1D96"/>
    <w:rsid w:val="435B1358"/>
    <w:rsid w:val="45F13A9B"/>
    <w:rsid w:val="469C6206"/>
    <w:rsid w:val="4B4A5BD5"/>
    <w:rsid w:val="51BA4729"/>
    <w:rsid w:val="51BF58D0"/>
    <w:rsid w:val="52955B77"/>
    <w:rsid w:val="52B93619"/>
    <w:rsid w:val="55DB446F"/>
    <w:rsid w:val="560125A1"/>
    <w:rsid w:val="58E611A2"/>
    <w:rsid w:val="5D952542"/>
    <w:rsid w:val="60B24F20"/>
    <w:rsid w:val="60E440BA"/>
    <w:rsid w:val="670E24A3"/>
    <w:rsid w:val="6F8640E2"/>
    <w:rsid w:val="70F9272E"/>
    <w:rsid w:val="716F268E"/>
    <w:rsid w:val="7A4665A8"/>
    <w:rsid w:val="7FE954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semiHidden="0" w:unhideWhenUsed="0"/>
    <w:lsdException w:name="toc 1" w:semiHidden="0" w:uiPriority="39" w:unhideWhenUsed="0"/>
    <w:lsdException w:name="toc 2" w:semiHidden="0" w:uiPriority="39" w:unhideWhenUsed="0"/>
    <w:lsdException w:name="toc 3" w:semiHidden="0" w:uiPriority="39"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footnote text" w:semiHidden="0" w:unhideWhenUsed="0"/>
    <w:lsdException w:name="annotation text" w:unhideWhenUsed="0"/>
    <w:lsdException w:name="header" w:semiHidden="0" w:unhideWhenUsed="0"/>
    <w:lsdException w:name="footer" w:semiHidden="0" w:uiPriority="99" w:unhideWhenUsed="0"/>
    <w:lsdException w:name="caption" w:semiHidden="0" w:unhideWhenUsed="0" w:qFormat="1"/>
    <w:lsdException w:name="footnote reference" w:semiHidden="0" w:unhideWhenUsed="0"/>
    <w:lsdException w:name="annotation reference" w:unhideWhenUsed="0"/>
    <w:lsdException w:name="line number" w:semiHidden="0" w:unhideWhenUsed="0"/>
    <w:lsdException w:name="page number" w:semiHidden="0" w:unhideWhenUsed="0"/>
    <w:lsdException w:name="List" w:semiHidden="0" w:unhideWhenUsed="0"/>
    <w:lsdException w:name="List Bullet"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Default Paragraph Font" w:semiHidden="0" w:uiPriority="1"/>
    <w:lsdException w:name="Body Text" w:semiHidden="0" w:uiPriority="99" w:unhideWhenUsed="0"/>
    <w:lsdException w:name="Body Text Indent" w:semiHidden="0" w:uiPriority="99"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iPriority="99" w:unhideWhenUsed="0"/>
    <w:lsdException w:name="Strong" w:semiHidden="0" w:unhideWhenUsed="0" w:qFormat="1"/>
    <w:lsdException w:name="Emphasis" w:semiHidden="0" w:uiPriority="20" w:unhideWhenUsed="0" w:qFormat="1"/>
    <w:lsdException w:name="Plain Text" w:semiHidden="0" w:unhideWhenUsed="0"/>
    <w:lsdException w:name="HTML Top of Form" w:uiPriority="99"/>
    <w:lsdException w:name="HTML Bottom of Form" w:uiPriority="99"/>
    <w:lsdException w:name="Normal (Web)" w:semiHidden="0" w:unhideWhenUsed="0"/>
    <w:lsdException w:name="Normal Table" w:semiHidden="0" w:uiPriority="99" w:qFormat="1"/>
    <w:lsdException w:name="annotation subject" w:unhideWhenUsed="0"/>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pPr>
      <w:jc w:val="both"/>
    </w:pPr>
    <w:rPr>
      <w:sz w:val="24"/>
      <w:szCs w:val="24"/>
    </w:rPr>
  </w:style>
  <w:style w:type="paragraph" w:styleId="1">
    <w:name w:val="heading 1"/>
    <w:basedOn w:val="a"/>
    <w:next w:val="a"/>
    <w:link w:val="10"/>
    <w:qFormat/>
    <w:pPr>
      <w:keepNext/>
      <w:spacing w:before="240" w:after="60"/>
      <w:jc w:val="center"/>
      <w:outlineLvl w:val="0"/>
    </w:pPr>
    <w:rPr>
      <w:b/>
      <w:kern w:val="28"/>
      <w:sz w:val="36"/>
      <w:szCs w:val="20"/>
      <w:lang/>
    </w:rPr>
  </w:style>
  <w:style w:type="paragraph" w:styleId="2">
    <w:name w:val="heading 2"/>
    <w:basedOn w:val="a"/>
    <w:next w:val="a"/>
    <w:link w:val="20"/>
    <w:qFormat/>
    <w:pPr>
      <w:keepNext/>
      <w:jc w:val="center"/>
      <w:outlineLvl w:val="1"/>
    </w:pPr>
    <w:rPr>
      <w:b/>
      <w:bCs/>
      <w:lang/>
    </w:rPr>
  </w:style>
  <w:style w:type="paragraph" w:styleId="3">
    <w:name w:val="heading 3"/>
    <w:basedOn w:val="a"/>
    <w:next w:val="a"/>
    <w:link w:val="31"/>
    <w:qFormat/>
    <w:pPr>
      <w:keepNext/>
      <w:spacing w:before="240" w:after="60"/>
      <w:outlineLvl w:val="2"/>
    </w:pPr>
    <w:rPr>
      <w:rFonts w:ascii="Arial" w:hAnsi="Arial"/>
      <w:b/>
      <w:szCs w:val="20"/>
      <w:lang/>
    </w:rPr>
  </w:style>
  <w:style w:type="paragraph" w:styleId="4">
    <w:name w:val="heading 4"/>
    <w:basedOn w:val="a"/>
    <w:next w:val="a"/>
    <w:link w:val="40"/>
    <w:qFormat/>
    <w:pPr>
      <w:keepNext/>
      <w:spacing w:before="240" w:after="60"/>
      <w:outlineLvl w:val="3"/>
    </w:pPr>
    <w:rPr>
      <w:rFonts w:ascii="Arial" w:hAnsi="Arial"/>
      <w:szCs w:val="20"/>
      <w:lang/>
    </w:rPr>
  </w:style>
  <w:style w:type="paragraph" w:styleId="5">
    <w:name w:val="heading 5"/>
    <w:basedOn w:val="a"/>
    <w:next w:val="a"/>
    <w:link w:val="50"/>
    <w:qFormat/>
    <w:pPr>
      <w:spacing w:before="240" w:after="60"/>
      <w:outlineLvl w:val="4"/>
    </w:pPr>
    <w:rPr>
      <w:sz w:val="22"/>
      <w:szCs w:val="20"/>
      <w:lang/>
    </w:rPr>
  </w:style>
  <w:style w:type="paragraph" w:styleId="6">
    <w:name w:val="heading 6"/>
    <w:basedOn w:val="a"/>
    <w:next w:val="a"/>
    <w:link w:val="60"/>
    <w:qFormat/>
    <w:pPr>
      <w:spacing w:before="240" w:after="60"/>
      <w:outlineLvl w:val="5"/>
    </w:pPr>
    <w:rPr>
      <w:i/>
      <w:sz w:val="22"/>
      <w:szCs w:val="20"/>
      <w:lang/>
    </w:rPr>
  </w:style>
  <w:style w:type="paragraph" w:styleId="7">
    <w:name w:val="heading 7"/>
    <w:basedOn w:val="a"/>
    <w:next w:val="a"/>
    <w:link w:val="70"/>
    <w:qFormat/>
    <w:pPr>
      <w:spacing w:before="240" w:after="60"/>
      <w:outlineLvl w:val="6"/>
    </w:pPr>
    <w:rPr>
      <w:rFonts w:ascii="Arial" w:hAnsi="Arial"/>
      <w:sz w:val="20"/>
      <w:szCs w:val="20"/>
      <w:lang/>
    </w:rPr>
  </w:style>
  <w:style w:type="paragraph" w:styleId="8">
    <w:name w:val="heading 8"/>
    <w:basedOn w:val="a"/>
    <w:next w:val="a"/>
    <w:link w:val="80"/>
    <w:qFormat/>
    <w:pPr>
      <w:spacing w:before="240" w:after="60"/>
      <w:outlineLvl w:val="7"/>
    </w:pPr>
    <w:rPr>
      <w:rFonts w:ascii="Arial" w:hAnsi="Arial"/>
      <w:i/>
      <w:sz w:val="20"/>
      <w:szCs w:val="20"/>
      <w:lang/>
    </w:rPr>
  </w:style>
  <w:style w:type="paragraph" w:styleId="9">
    <w:name w:val="heading 9"/>
    <w:basedOn w:val="a"/>
    <w:next w:val="a"/>
    <w:link w:val="90"/>
    <w:qFormat/>
    <w:pPr>
      <w:spacing w:before="240" w:after="60"/>
      <w:outlineLvl w:val="8"/>
    </w:pPr>
    <w:rPr>
      <w:rFonts w:ascii="Arial" w:hAnsi="Arial"/>
      <w:b/>
      <w:i/>
      <w:sz w:val="18"/>
      <w:szCs w:val="20"/>
      <w:lang/>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b/>
      <w:kern w:val="28"/>
      <w:sz w:val="36"/>
    </w:rPr>
  </w:style>
  <w:style w:type="character" w:customStyle="1" w:styleId="20">
    <w:name w:val="Заголовок 2 Знак"/>
    <w:link w:val="2"/>
    <w:rPr>
      <w:b/>
      <w:bCs/>
      <w:sz w:val="24"/>
      <w:szCs w:val="24"/>
    </w:rPr>
  </w:style>
  <w:style w:type="character" w:customStyle="1" w:styleId="31">
    <w:name w:val="Заголовок 3 Знак1"/>
    <w:link w:val="3"/>
    <w:rPr>
      <w:rFonts w:ascii="Arial" w:hAnsi="Arial"/>
      <w:b/>
      <w:sz w:val="24"/>
    </w:rPr>
  </w:style>
  <w:style w:type="character" w:customStyle="1" w:styleId="40">
    <w:name w:val="Заголовок 4 Знак"/>
    <w:link w:val="4"/>
    <w:rPr>
      <w:rFonts w:ascii="Arial" w:hAnsi="Arial"/>
      <w:sz w:val="24"/>
    </w:rPr>
  </w:style>
  <w:style w:type="character" w:customStyle="1" w:styleId="50">
    <w:name w:val="Заголовок 5 Знак"/>
    <w:link w:val="5"/>
    <w:rPr>
      <w:sz w:val="22"/>
    </w:rPr>
  </w:style>
  <w:style w:type="character" w:customStyle="1" w:styleId="60">
    <w:name w:val="Заголовок 6 Знак"/>
    <w:link w:val="6"/>
    <w:rPr>
      <w:i/>
      <w:sz w:val="22"/>
    </w:rPr>
  </w:style>
  <w:style w:type="character" w:customStyle="1" w:styleId="70">
    <w:name w:val="Заголовок 7 Знак"/>
    <w:link w:val="7"/>
    <w:rPr>
      <w:rFonts w:ascii="Arial" w:hAnsi="Arial"/>
    </w:rPr>
  </w:style>
  <w:style w:type="character" w:customStyle="1" w:styleId="80">
    <w:name w:val="Заголовок 8 Знак"/>
    <w:link w:val="8"/>
    <w:rPr>
      <w:rFonts w:ascii="Arial" w:hAnsi="Arial"/>
      <w:i/>
    </w:rPr>
  </w:style>
  <w:style w:type="character" w:customStyle="1" w:styleId="90">
    <w:name w:val="Заголовок 9 Знак"/>
    <w:link w:val="9"/>
    <w:rPr>
      <w:rFonts w:ascii="Arial" w:hAnsi="Arial"/>
      <w:b/>
      <w:i/>
      <w:sz w:val="18"/>
    </w:rPr>
  </w:style>
  <w:style w:type="character" w:styleId="a3">
    <w:name w:val="FollowedHyperlink"/>
    <w:uiPriority w:val="99"/>
    <w:rPr>
      <w:color w:val="800080"/>
      <w:u w:val="single"/>
    </w:rPr>
  </w:style>
  <w:style w:type="character" w:styleId="a4">
    <w:name w:val="footnote reference"/>
    <w:rPr>
      <w:vertAlign w:val="superscript"/>
    </w:rPr>
  </w:style>
  <w:style w:type="character" w:styleId="a5">
    <w:name w:val="annotation reference"/>
    <w:semiHidden/>
    <w:rPr>
      <w:sz w:val="16"/>
      <w:szCs w:val="16"/>
    </w:rPr>
  </w:style>
  <w:style w:type="character" w:styleId="a6">
    <w:name w:val="Emphasis"/>
    <w:uiPriority w:val="20"/>
    <w:qFormat/>
    <w:rPr>
      <w:i/>
      <w:iCs/>
    </w:rPr>
  </w:style>
  <w:style w:type="character" w:styleId="a7">
    <w:name w:val="Hyperlink"/>
    <w:uiPriority w:val="99"/>
    <w:rPr>
      <w:color w:val="0000FF"/>
      <w:u w:val="single"/>
    </w:rPr>
  </w:style>
  <w:style w:type="character" w:styleId="a8">
    <w:name w:val="page number"/>
    <w:rPr>
      <w:rFonts w:ascii="Times New Roman" w:hAnsi="Times New Roman"/>
    </w:rPr>
  </w:style>
  <w:style w:type="character" w:styleId="a9">
    <w:name w:val="line number"/>
    <w:basedOn w:val="a0"/>
  </w:style>
  <w:style w:type="character" w:styleId="aa">
    <w:name w:val="Strong"/>
    <w:qFormat/>
    <w:rPr>
      <w:b/>
      <w:bCs/>
    </w:rPr>
  </w:style>
  <w:style w:type="paragraph" w:styleId="ab">
    <w:name w:val="Balloon Text"/>
    <w:basedOn w:val="a"/>
    <w:link w:val="ac"/>
    <w:rPr>
      <w:rFonts w:ascii="Tahoma" w:hAnsi="Tahoma"/>
      <w:sz w:val="16"/>
      <w:szCs w:val="16"/>
      <w:lang/>
    </w:rPr>
  </w:style>
  <w:style w:type="character" w:customStyle="1" w:styleId="ac">
    <w:name w:val="Текст выноски Знак"/>
    <w:link w:val="ab"/>
    <w:rPr>
      <w:rFonts w:ascii="Tahoma" w:hAnsi="Tahoma" w:cs="Tahoma"/>
      <w:sz w:val="16"/>
      <w:szCs w:val="16"/>
    </w:rPr>
  </w:style>
  <w:style w:type="paragraph" w:styleId="21">
    <w:name w:val="Body Text 2"/>
    <w:basedOn w:val="a"/>
    <w:link w:val="22"/>
    <w:pPr>
      <w:tabs>
        <w:tab w:val="left" w:pos="567"/>
      </w:tabs>
      <w:spacing w:after="60"/>
      <w:ind w:left="567" w:hanging="567"/>
    </w:pPr>
    <w:rPr>
      <w:szCs w:val="20"/>
      <w:lang/>
    </w:rPr>
  </w:style>
  <w:style w:type="character" w:customStyle="1" w:styleId="22">
    <w:name w:val="Основной текст 2 Знак"/>
    <w:link w:val="21"/>
    <w:rPr>
      <w:sz w:val="24"/>
    </w:rPr>
  </w:style>
  <w:style w:type="paragraph" w:styleId="51">
    <w:name w:val="List Number 5"/>
    <w:basedOn w:val="a"/>
    <w:pPr>
      <w:tabs>
        <w:tab w:val="left" w:pos="1492"/>
      </w:tabs>
      <w:spacing w:after="60"/>
      <w:ind w:left="1492" w:hanging="360"/>
    </w:pPr>
    <w:rPr>
      <w:szCs w:val="20"/>
    </w:rPr>
  </w:style>
  <w:style w:type="paragraph" w:styleId="ad">
    <w:name w:val="Plain Text"/>
    <w:basedOn w:val="a"/>
    <w:link w:val="ae"/>
    <w:rPr>
      <w:rFonts w:ascii="Courier New" w:hAnsi="Courier New"/>
      <w:sz w:val="20"/>
      <w:szCs w:val="20"/>
      <w:lang/>
    </w:rPr>
  </w:style>
  <w:style w:type="character" w:customStyle="1" w:styleId="ae">
    <w:name w:val="Текст Знак"/>
    <w:link w:val="ad"/>
    <w:rPr>
      <w:rFonts w:ascii="Courier New" w:hAnsi="Courier New" w:cs="Courier New"/>
    </w:rPr>
  </w:style>
  <w:style w:type="paragraph" w:styleId="30">
    <w:name w:val="Body Text Indent 3"/>
    <w:basedOn w:val="a"/>
    <w:link w:val="32"/>
    <w:pPr>
      <w:keepNext/>
      <w:keepLines/>
      <w:widowControl w:val="0"/>
      <w:suppressLineNumbers/>
      <w:tabs>
        <w:tab w:val="left" w:pos="252"/>
      </w:tabs>
      <w:suppressAutoHyphens/>
      <w:ind w:left="720"/>
    </w:pPr>
    <w:rPr>
      <w:lang/>
    </w:rPr>
  </w:style>
  <w:style w:type="character" w:customStyle="1" w:styleId="32">
    <w:name w:val="Основной текст с отступом 3 Знак"/>
    <w:link w:val="30"/>
    <w:rPr>
      <w:sz w:val="24"/>
      <w:szCs w:val="24"/>
    </w:rPr>
  </w:style>
  <w:style w:type="paragraph" w:styleId="af">
    <w:name w:val="caption"/>
    <w:basedOn w:val="a"/>
    <w:next w:val="a"/>
    <w:qFormat/>
    <w:pPr>
      <w:widowControl w:val="0"/>
      <w:autoSpaceDE w:val="0"/>
      <w:autoSpaceDN w:val="0"/>
      <w:jc w:val="left"/>
    </w:pPr>
    <w:rPr>
      <w:b/>
      <w:bCs/>
      <w:i/>
      <w:iCs/>
      <w:sz w:val="22"/>
      <w:szCs w:val="22"/>
    </w:rPr>
  </w:style>
  <w:style w:type="paragraph" w:styleId="af0">
    <w:name w:val="annotation text"/>
    <w:basedOn w:val="a"/>
    <w:link w:val="af1"/>
    <w:semiHidden/>
    <w:rPr>
      <w:sz w:val="20"/>
      <w:szCs w:val="20"/>
    </w:rPr>
  </w:style>
  <w:style w:type="character" w:customStyle="1" w:styleId="af1">
    <w:name w:val="Текст примечания Знак"/>
    <w:basedOn w:val="a0"/>
    <w:link w:val="af0"/>
    <w:semiHidden/>
  </w:style>
  <w:style w:type="paragraph" w:styleId="11">
    <w:name w:val="index 1"/>
    <w:basedOn w:val="a"/>
    <w:next w:val="a"/>
    <w:pPr>
      <w:ind w:left="240" w:hanging="240"/>
      <w:jc w:val="left"/>
    </w:pPr>
  </w:style>
  <w:style w:type="paragraph" w:styleId="af2">
    <w:name w:val="annotation subject"/>
    <w:basedOn w:val="af0"/>
    <w:next w:val="af0"/>
    <w:link w:val="af3"/>
    <w:semiHidden/>
    <w:rPr>
      <w:b/>
      <w:bCs/>
    </w:rPr>
  </w:style>
  <w:style w:type="character" w:customStyle="1" w:styleId="af3">
    <w:name w:val="Тема примечания Знак"/>
    <w:basedOn w:val="af1"/>
    <w:link w:val="af2"/>
    <w:semiHidden/>
    <w:rPr>
      <w:b/>
      <w:bCs/>
    </w:rPr>
  </w:style>
  <w:style w:type="paragraph" w:styleId="af4">
    <w:name w:val="footnote text"/>
    <w:basedOn w:val="a"/>
    <w:link w:val="af5"/>
    <w:pPr>
      <w:jc w:val="left"/>
    </w:pPr>
    <w:rPr>
      <w:sz w:val="20"/>
      <w:szCs w:val="20"/>
    </w:rPr>
  </w:style>
  <w:style w:type="character" w:customStyle="1" w:styleId="af5">
    <w:name w:val="Текст сноски Знак"/>
    <w:basedOn w:val="a0"/>
    <w:link w:val="af4"/>
  </w:style>
  <w:style w:type="paragraph" w:styleId="81">
    <w:name w:val="toc 8"/>
    <w:basedOn w:val="a"/>
    <w:next w:val="a"/>
    <w:pPr>
      <w:ind w:left="1680"/>
    </w:pPr>
    <w:rPr>
      <w:sz w:val="18"/>
      <w:szCs w:val="18"/>
    </w:rPr>
  </w:style>
  <w:style w:type="paragraph" w:styleId="33">
    <w:name w:val="List Number 3"/>
    <w:basedOn w:val="a"/>
    <w:pPr>
      <w:tabs>
        <w:tab w:val="left" w:pos="926"/>
      </w:tabs>
      <w:spacing w:after="60"/>
      <w:ind w:left="926" w:hanging="360"/>
    </w:pPr>
    <w:rPr>
      <w:szCs w:val="20"/>
    </w:rPr>
  </w:style>
  <w:style w:type="paragraph" w:styleId="af6">
    <w:name w:val="header"/>
    <w:basedOn w:val="a"/>
    <w:link w:val="af7"/>
    <w:pPr>
      <w:tabs>
        <w:tab w:val="center" w:pos="4677"/>
        <w:tab w:val="right" w:pos="9355"/>
      </w:tabs>
    </w:pPr>
    <w:rPr>
      <w:lang/>
    </w:rPr>
  </w:style>
  <w:style w:type="character" w:customStyle="1" w:styleId="af7">
    <w:name w:val="Верхний колонтитул Знак"/>
    <w:link w:val="af6"/>
    <w:rPr>
      <w:sz w:val="24"/>
      <w:szCs w:val="24"/>
    </w:rPr>
  </w:style>
  <w:style w:type="paragraph" w:styleId="91">
    <w:name w:val="toc 9"/>
    <w:basedOn w:val="a"/>
    <w:next w:val="a"/>
    <w:pPr>
      <w:ind w:left="1920"/>
    </w:pPr>
    <w:rPr>
      <w:sz w:val="18"/>
      <w:szCs w:val="18"/>
    </w:rPr>
  </w:style>
  <w:style w:type="paragraph" w:styleId="71">
    <w:name w:val="toc 7"/>
    <w:basedOn w:val="a"/>
    <w:next w:val="a"/>
    <w:pPr>
      <w:ind w:left="1440"/>
    </w:pPr>
    <w:rPr>
      <w:sz w:val="18"/>
      <w:szCs w:val="18"/>
    </w:rPr>
  </w:style>
  <w:style w:type="paragraph" w:styleId="af8">
    <w:name w:val="Body Text"/>
    <w:basedOn w:val="a"/>
    <w:link w:val="af9"/>
    <w:uiPriority w:val="99"/>
    <w:pPr>
      <w:spacing w:after="120"/>
    </w:pPr>
    <w:rPr>
      <w:lang/>
    </w:rPr>
  </w:style>
  <w:style w:type="character" w:customStyle="1" w:styleId="af9">
    <w:name w:val="Основной текст Знак"/>
    <w:link w:val="af8"/>
    <w:uiPriority w:val="99"/>
    <w:rPr>
      <w:sz w:val="24"/>
      <w:szCs w:val="24"/>
    </w:rPr>
  </w:style>
  <w:style w:type="paragraph" w:styleId="41">
    <w:name w:val="List Number 4"/>
    <w:basedOn w:val="a"/>
    <w:pPr>
      <w:tabs>
        <w:tab w:val="left" w:pos="1209"/>
      </w:tabs>
      <w:spacing w:after="60"/>
      <w:ind w:left="1209" w:hanging="360"/>
    </w:pPr>
    <w:rPr>
      <w:szCs w:val="20"/>
    </w:rPr>
  </w:style>
  <w:style w:type="paragraph" w:styleId="12">
    <w:name w:val="toc 1"/>
    <w:basedOn w:val="a"/>
    <w:next w:val="a"/>
    <w:uiPriority w:val="39"/>
    <w:pPr>
      <w:keepNext/>
      <w:keepLines/>
      <w:widowControl w:val="0"/>
      <w:suppressLineNumbers/>
      <w:tabs>
        <w:tab w:val="right" w:leader="dot" w:pos="9720"/>
      </w:tabs>
      <w:suppressAutoHyphens/>
      <w:spacing w:before="120" w:after="120"/>
    </w:pPr>
    <w:rPr>
      <w:bCs/>
      <w:caps/>
    </w:rPr>
  </w:style>
  <w:style w:type="paragraph" w:styleId="61">
    <w:name w:val="toc 6"/>
    <w:basedOn w:val="a"/>
    <w:next w:val="a"/>
    <w:pPr>
      <w:ind w:left="1200"/>
    </w:pPr>
    <w:rPr>
      <w:sz w:val="18"/>
      <w:szCs w:val="18"/>
    </w:rPr>
  </w:style>
  <w:style w:type="paragraph" w:styleId="34">
    <w:name w:val="toc 3"/>
    <w:basedOn w:val="a"/>
    <w:next w:val="a"/>
    <w:uiPriority w:val="39"/>
    <w:pPr>
      <w:tabs>
        <w:tab w:val="left" w:pos="1200"/>
        <w:tab w:val="right" w:leader="dot" w:pos="9720"/>
      </w:tabs>
      <w:ind w:left="480"/>
      <w:jc w:val="left"/>
    </w:pPr>
    <w:rPr>
      <w:i/>
      <w:iCs/>
      <w:sz w:val="20"/>
      <w:szCs w:val="20"/>
    </w:rPr>
  </w:style>
  <w:style w:type="paragraph" w:styleId="23">
    <w:name w:val="toc 2"/>
    <w:basedOn w:val="a"/>
    <w:next w:val="a"/>
    <w:uiPriority w:val="39"/>
    <w:pPr>
      <w:tabs>
        <w:tab w:val="left" w:pos="720"/>
        <w:tab w:val="right" w:leader="dot" w:pos="9720"/>
      </w:tabs>
      <w:ind w:left="240"/>
      <w:jc w:val="left"/>
    </w:pPr>
    <w:rPr>
      <w:smallCaps/>
      <w:sz w:val="20"/>
      <w:szCs w:val="20"/>
      <w:lang w:val="ru-RU" w:eastAsia="ru-RU"/>
    </w:rPr>
  </w:style>
  <w:style w:type="paragraph" w:styleId="42">
    <w:name w:val="toc 4"/>
    <w:basedOn w:val="a"/>
    <w:next w:val="a"/>
    <w:pPr>
      <w:ind w:left="720"/>
    </w:pPr>
    <w:rPr>
      <w:sz w:val="18"/>
      <w:szCs w:val="18"/>
    </w:rPr>
  </w:style>
  <w:style w:type="paragraph" w:styleId="52">
    <w:name w:val="toc 5"/>
    <w:basedOn w:val="a"/>
    <w:next w:val="a"/>
    <w:pPr>
      <w:ind w:left="960"/>
    </w:pPr>
    <w:rPr>
      <w:sz w:val="18"/>
      <w:szCs w:val="18"/>
    </w:rPr>
  </w:style>
  <w:style w:type="paragraph" w:styleId="afa">
    <w:name w:val="Note Heading"/>
    <w:basedOn w:val="a"/>
    <w:next w:val="a"/>
    <w:link w:val="afb"/>
    <w:pPr>
      <w:spacing w:after="200" w:line="276" w:lineRule="auto"/>
    </w:pPr>
    <w:rPr>
      <w:rFonts w:ascii="Calibri" w:hAnsi="Calibri"/>
      <w:sz w:val="20"/>
      <w:szCs w:val="20"/>
    </w:rPr>
  </w:style>
  <w:style w:type="character" w:customStyle="1" w:styleId="afb">
    <w:name w:val="Заголовок записки Знак"/>
    <w:basedOn w:val="a0"/>
    <w:link w:val="afa"/>
    <w:rPr>
      <w:rFonts w:ascii="Calibri" w:hAnsi="Calibri"/>
    </w:rPr>
  </w:style>
  <w:style w:type="paragraph" w:styleId="afc">
    <w:name w:val="Date"/>
    <w:basedOn w:val="a"/>
    <w:next w:val="a"/>
    <w:link w:val="afd"/>
    <w:pPr>
      <w:spacing w:after="60"/>
    </w:pPr>
    <w:rPr>
      <w:szCs w:val="20"/>
    </w:rPr>
  </w:style>
  <w:style w:type="character" w:customStyle="1" w:styleId="afd">
    <w:name w:val="Дата Знак"/>
    <w:basedOn w:val="a0"/>
    <w:link w:val="afc"/>
    <w:rPr>
      <w:sz w:val="24"/>
    </w:rPr>
  </w:style>
  <w:style w:type="paragraph" w:styleId="53">
    <w:name w:val="List Bullet 5"/>
    <w:basedOn w:val="a"/>
    <w:pPr>
      <w:tabs>
        <w:tab w:val="left" w:pos="1492"/>
      </w:tabs>
      <w:spacing w:after="60"/>
      <w:ind w:left="1492" w:hanging="360"/>
    </w:pPr>
    <w:rPr>
      <w:szCs w:val="20"/>
    </w:rPr>
  </w:style>
  <w:style w:type="paragraph" w:styleId="43">
    <w:name w:val="List Bullet 4"/>
    <w:basedOn w:val="a"/>
    <w:pPr>
      <w:tabs>
        <w:tab w:val="left" w:pos="1209"/>
      </w:tabs>
      <w:spacing w:after="60"/>
      <w:ind w:left="1209" w:hanging="360"/>
    </w:pPr>
    <w:rPr>
      <w:szCs w:val="20"/>
    </w:rPr>
  </w:style>
  <w:style w:type="paragraph" w:styleId="afe">
    <w:name w:val="Body Text Indent"/>
    <w:basedOn w:val="a"/>
    <w:link w:val="aff"/>
    <w:uiPriority w:val="99"/>
    <w:pPr>
      <w:ind w:left="5760"/>
    </w:pPr>
    <w:rPr>
      <w:lang/>
    </w:rPr>
  </w:style>
  <w:style w:type="character" w:customStyle="1" w:styleId="aff">
    <w:name w:val="Основной текст с отступом Знак"/>
    <w:link w:val="afe"/>
    <w:uiPriority w:val="99"/>
    <w:rPr>
      <w:sz w:val="24"/>
      <w:szCs w:val="24"/>
    </w:rPr>
  </w:style>
  <w:style w:type="paragraph" w:styleId="aff0">
    <w:name w:val="List Bullet"/>
    <w:basedOn w:val="a"/>
    <w:pPr>
      <w:widowControl w:val="0"/>
      <w:spacing w:after="60"/>
    </w:pPr>
  </w:style>
  <w:style w:type="paragraph" w:styleId="24">
    <w:name w:val="List Bullet 2"/>
    <w:basedOn w:val="a"/>
    <w:pPr>
      <w:numPr>
        <w:numId w:val="1"/>
      </w:numPr>
      <w:tabs>
        <w:tab w:val="left" w:pos="643"/>
      </w:tabs>
      <w:spacing w:after="60"/>
    </w:pPr>
    <w:rPr>
      <w:szCs w:val="20"/>
    </w:rPr>
  </w:style>
  <w:style w:type="paragraph" w:styleId="35">
    <w:name w:val="List Bullet 3"/>
    <w:basedOn w:val="a"/>
    <w:pPr>
      <w:tabs>
        <w:tab w:val="left" w:pos="926"/>
      </w:tabs>
      <w:spacing w:after="60"/>
      <w:ind w:left="926" w:hanging="360"/>
    </w:pPr>
    <w:rPr>
      <w:szCs w:val="20"/>
    </w:rPr>
  </w:style>
  <w:style w:type="paragraph" w:styleId="aff1">
    <w:name w:val="Title"/>
    <w:basedOn w:val="a"/>
    <w:link w:val="aff2"/>
    <w:qFormat/>
    <w:pPr>
      <w:widowControl w:val="0"/>
      <w:shd w:val="clear" w:color="auto" w:fill="FFFFFF"/>
      <w:autoSpaceDE w:val="0"/>
      <w:autoSpaceDN w:val="0"/>
      <w:adjustRightInd w:val="0"/>
      <w:ind w:left="72"/>
      <w:jc w:val="center"/>
    </w:pPr>
    <w:rPr>
      <w:bCs/>
      <w:color w:val="000000"/>
      <w:spacing w:val="13"/>
      <w:szCs w:val="22"/>
    </w:rPr>
  </w:style>
  <w:style w:type="character" w:customStyle="1" w:styleId="aff2">
    <w:name w:val="Название Знак"/>
    <w:basedOn w:val="a0"/>
    <w:link w:val="aff1"/>
    <w:rPr>
      <w:bCs/>
      <w:color w:val="000000"/>
      <w:spacing w:val="13"/>
      <w:sz w:val="24"/>
      <w:szCs w:val="22"/>
      <w:shd w:val="clear" w:color="auto" w:fill="FFFFFF"/>
    </w:rPr>
  </w:style>
  <w:style w:type="paragraph" w:styleId="aff3">
    <w:name w:val="footer"/>
    <w:basedOn w:val="a"/>
    <w:link w:val="aff4"/>
    <w:uiPriority w:val="99"/>
    <w:pPr>
      <w:tabs>
        <w:tab w:val="center" w:pos="4677"/>
        <w:tab w:val="right" w:pos="9355"/>
      </w:tabs>
    </w:pPr>
    <w:rPr>
      <w:lang/>
    </w:rPr>
  </w:style>
  <w:style w:type="character" w:customStyle="1" w:styleId="aff4">
    <w:name w:val="Нижний колонтитул Знак"/>
    <w:link w:val="aff3"/>
    <w:uiPriority w:val="99"/>
    <w:rPr>
      <w:sz w:val="24"/>
      <w:szCs w:val="24"/>
    </w:rPr>
  </w:style>
  <w:style w:type="paragraph" w:styleId="aff5">
    <w:name w:val="List Number"/>
    <w:basedOn w:val="a"/>
    <w:pPr>
      <w:tabs>
        <w:tab w:val="left" w:pos="360"/>
      </w:tabs>
      <w:spacing w:after="60"/>
      <w:ind w:left="360" w:hanging="360"/>
    </w:pPr>
    <w:rPr>
      <w:szCs w:val="20"/>
    </w:rPr>
  </w:style>
  <w:style w:type="paragraph" w:styleId="25">
    <w:name w:val="List Number 2"/>
    <w:basedOn w:val="a"/>
    <w:pPr>
      <w:tabs>
        <w:tab w:val="left" w:pos="643"/>
      </w:tabs>
      <w:ind w:left="643" w:hanging="360"/>
    </w:pPr>
  </w:style>
  <w:style w:type="paragraph" w:styleId="aff6">
    <w:name w:val="List"/>
    <w:basedOn w:val="af8"/>
    <w:pPr>
      <w:suppressAutoHyphens/>
      <w:autoSpaceDE w:val="0"/>
      <w:spacing w:before="60" w:after="0"/>
    </w:pPr>
    <w:rPr>
      <w:rFonts w:ascii="Arial" w:hAnsi="Arial" w:cs="Mangal"/>
      <w:lang w:eastAsia="ar-SA"/>
    </w:rPr>
  </w:style>
  <w:style w:type="paragraph" w:styleId="aff7">
    <w:name w:val="Normal (Web)"/>
    <w:basedOn w:val="a"/>
    <w:link w:val="aff8"/>
    <w:pPr>
      <w:spacing w:before="100" w:beforeAutospacing="1" w:after="100" w:afterAutospacing="1"/>
    </w:pPr>
    <w:rPr>
      <w:lang/>
    </w:rPr>
  </w:style>
  <w:style w:type="character" w:customStyle="1" w:styleId="aff8">
    <w:name w:val="Обычный (веб) Знак"/>
    <w:link w:val="aff7"/>
    <w:locked/>
    <w:rPr>
      <w:sz w:val="24"/>
      <w:szCs w:val="24"/>
    </w:rPr>
  </w:style>
  <w:style w:type="paragraph" w:styleId="36">
    <w:name w:val="Body Text 3"/>
    <w:basedOn w:val="a"/>
    <w:link w:val="3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rPr>
  </w:style>
  <w:style w:type="character" w:customStyle="1" w:styleId="37">
    <w:name w:val="Основной текст 3 Знак"/>
    <w:link w:val="36"/>
    <w:rPr>
      <w:b/>
      <w:i/>
      <w:sz w:val="22"/>
      <w:szCs w:val="24"/>
    </w:rPr>
  </w:style>
  <w:style w:type="paragraph" w:styleId="26">
    <w:name w:val="Body Text Indent 2"/>
    <w:basedOn w:val="a"/>
    <w:link w:val="27"/>
    <w:pPr>
      <w:spacing w:after="120" w:line="480" w:lineRule="auto"/>
      <w:ind w:left="283"/>
    </w:pPr>
    <w:rPr>
      <w:lang/>
    </w:rPr>
  </w:style>
  <w:style w:type="character" w:customStyle="1" w:styleId="27">
    <w:name w:val="Основной текст с отступом 2 Знак"/>
    <w:link w:val="26"/>
    <w:rPr>
      <w:sz w:val="24"/>
      <w:szCs w:val="24"/>
    </w:rPr>
  </w:style>
  <w:style w:type="paragraph" w:styleId="aff9">
    <w:name w:val="Block Text"/>
    <w:basedOn w:val="a"/>
    <w:pPr>
      <w:spacing w:after="120"/>
      <w:ind w:left="1440" w:right="1440"/>
    </w:pPr>
    <w:rPr>
      <w:szCs w:val="20"/>
    </w:rPr>
  </w:style>
  <w:style w:type="table" w:styleId="aff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pPr>
      <w:keepNext/>
      <w:keepLines/>
      <w:widowControl w:val="0"/>
      <w:numPr>
        <w:numId w:val="2"/>
      </w:numPr>
      <w:suppressLineNumbers/>
      <w:tabs>
        <w:tab w:val="left" w:pos="432"/>
      </w:tabs>
      <w:suppressAutoHyphens/>
      <w:spacing w:after="60"/>
    </w:pPr>
    <w:rPr>
      <w:b/>
      <w:sz w:val="28"/>
    </w:rPr>
  </w:style>
  <w:style w:type="paragraph" w:customStyle="1" w:styleId="28">
    <w:name w:val="Стиль2"/>
    <w:basedOn w:val="25"/>
    <w:pPr>
      <w:keepNext/>
      <w:keepLines/>
      <w:widowControl w:val="0"/>
      <w:numPr>
        <w:ilvl w:val="1"/>
        <w:numId w:val="2"/>
      </w:numPr>
      <w:suppressLineNumbers/>
      <w:tabs>
        <w:tab w:val="left" w:pos="1176"/>
      </w:tabs>
      <w:suppressAutoHyphens/>
      <w:spacing w:after="60"/>
    </w:pPr>
    <w:rPr>
      <w:b/>
      <w:szCs w:val="20"/>
    </w:rPr>
  </w:style>
  <w:style w:type="paragraph" w:customStyle="1" w:styleId="38">
    <w:name w:val="Стиль3 Знак"/>
    <w:basedOn w:val="26"/>
    <w:link w:val="310"/>
    <w:pPr>
      <w:widowControl w:val="0"/>
      <w:numPr>
        <w:ilvl w:val="2"/>
        <w:numId w:val="2"/>
      </w:numPr>
      <w:tabs>
        <w:tab w:val="left" w:pos="227"/>
      </w:tabs>
      <w:adjustRightInd w:val="0"/>
      <w:spacing w:after="0" w:line="240" w:lineRule="auto"/>
      <w:textAlignment w:val="baseline"/>
    </w:pPr>
    <w:rPr>
      <w:szCs w:val="20"/>
    </w:rPr>
  </w:style>
  <w:style w:type="character" w:customStyle="1" w:styleId="310">
    <w:name w:val="Стиль3 Знак Знак1"/>
    <w:link w:val="38"/>
    <w:rPr>
      <w:sz w:val="24"/>
    </w:rPr>
  </w:style>
  <w:style w:type="paragraph" w:customStyle="1" w:styleId="ConsNormal">
    <w:name w:val="ConsNormal"/>
    <w:link w:val="ConsNormal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basedOn w:val="a0"/>
    <w:link w:val="ConsNormal"/>
    <w:locked/>
    <w:rPr>
      <w:rFonts w:ascii="Arial" w:hAnsi="Arial" w:cs="Arial"/>
      <w:lang w:val="ru-RU" w:eastAsia="ru-RU" w:bidi="ar-SA"/>
    </w:rPr>
  </w:style>
  <w:style w:type="paragraph" w:customStyle="1" w:styleId="affb">
    <w:name w:val="Раздел"/>
    <w:basedOn w:val="a"/>
    <w:pPr>
      <w:tabs>
        <w:tab w:val="left" w:pos="1440"/>
      </w:tabs>
      <w:spacing w:before="120" w:after="120"/>
      <w:ind w:left="720" w:hanging="720"/>
      <w:jc w:val="center"/>
    </w:pPr>
    <w:rPr>
      <w:rFonts w:ascii="Arial Narrow" w:hAnsi="Arial Narrow"/>
      <w:b/>
      <w:sz w:val="28"/>
      <w:szCs w:val="20"/>
    </w:rPr>
  </w:style>
  <w:style w:type="paragraph" w:customStyle="1" w:styleId="39">
    <w:name w:val="Раздел 3"/>
    <w:basedOn w:val="a"/>
    <w:semiHidden/>
    <w:pPr>
      <w:tabs>
        <w:tab w:val="left" w:pos="360"/>
      </w:tabs>
      <w:spacing w:before="120" w:after="120"/>
      <w:ind w:left="360" w:hanging="360"/>
      <w:jc w:val="center"/>
    </w:pPr>
    <w:rPr>
      <w:b/>
      <w:szCs w:val="20"/>
    </w:rPr>
  </w:style>
  <w:style w:type="paragraph" w:customStyle="1" w:styleId="affc">
    <w:name w:val="Условия контракта"/>
    <w:basedOn w:val="a"/>
    <w:semiHidden/>
    <w:pPr>
      <w:tabs>
        <w:tab w:val="left" w:pos="567"/>
      </w:tabs>
      <w:spacing w:before="240" w:after="120"/>
      <w:ind w:left="567" w:hanging="567"/>
    </w:pPr>
    <w:rPr>
      <w:b/>
      <w:szCs w:val="20"/>
    </w:rPr>
  </w:style>
  <w:style w:type="paragraph" w:customStyle="1" w:styleId="Instruction">
    <w:name w:val="Instruction"/>
    <w:basedOn w:val="21"/>
    <w:semiHidden/>
    <w:pPr>
      <w:tabs>
        <w:tab w:val="clear" w:pos="567"/>
        <w:tab w:val="left" w:pos="360"/>
      </w:tabs>
      <w:spacing w:before="180"/>
      <w:ind w:left="360" w:hanging="360"/>
    </w:pPr>
    <w:rPr>
      <w:b/>
    </w:rPr>
  </w:style>
  <w:style w:type="paragraph" w:customStyle="1" w:styleId="3a">
    <w:name w:val="Стиль3"/>
    <w:basedOn w:val="26"/>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
    <w:pPr>
      <w:spacing w:after="60"/>
    </w:pPr>
  </w:style>
  <w:style w:type="paragraph" w:customStyle="1" w:styleId="affd">
    <w:name w:val="Тендерные данные"/>
    <w:basedOn w:val="a"/>
    <w:semiHidden/>
    <w:pPr>
      <w:tabs>
        <w:tab w:val="left" w:pos="1985"/>
      </w:tabs>
      <w:spacing w:before="120" w:after="60"/>
    </w:pPr>
    <w:rPr>
      <w:b/>
      <w:szCs w:val="20"/>
    </w:rPr>
  </w:style>
  <w:style w:type="paragraph" w:customStyle="1" w:styleId="29">
    <w:name w:val="Заголовок 2 со списком"/>
    <w:basedOn w:val="2"/>
    <w:next w:val="a"/>
    <w:link w:val="2a"/>
    <w:pPr>
      <w:tabs>
        <w:tab w:val="left" w:pos="360"/>
      </w:tabs>
      <w:spacing w:line="360" w:lineRule="auto"/>
      <w:ind w:left="360" w:hanging="360"/>
    </w:pPr>
  </w:style>
  <w:style w:type="character" w:customStyle="1" w:styleId="2a">
    <w:name w:val="Заголовок 2 со списком Знак"/>
    <w:link w:val="29"/>
    <w:rPr>
      <w:b/>
      <w:bCs/>
      <w:sz w:val="24"/>
      <w:szCs w:val="24"/>
    </w:rPr>
  </w:style>
  <w:style w:type="paragraph" w:customStyle="1" w:styleId="3b">
    <w:name w:val="Заголовок 3 со списком"/>
    <w:basedOn w:val="3"/>
    <w:link w:val="3c"/>
    <w:pPr>
      <w:tabs>
        <w:tab w:val="left" w:pos="972"/>
      </w:tabs>
      <w:ind w:left="972" w:hanging="432"/>
    </w:pPr>
  </w:style>
  <w:style w:type="character" w:customStyle="1" w:styleId="3c">
    <w:name w:val="Заголовок 3 со списком Знак"/>
    <w:link w:val="3b"/>
    <w:rPr>
      <w:rFonts w:ascii="Arial" w:hAnsi="Arial"/>
      <w:b/>
      <w:sz w:val="24"/>
    </w:rPr>
  </w:style>
  <w:style w:type="character" w:customStyle="1" w:styleId="affe">
    <w:name w:val="Основной шрифт"/>
  </w:style>
  <w:style w:type="paragraph" w:customStyle="1" w:styleId="afff">
    <w:name w:val="текст таблицы"/>
    <w:basedOn w:val="a"/>
    <w:pPr>
      <w:spacing w:before="120"/>
      <w:ind w:right="-102"/>
    </w:pPr>
  </w:style>
  <w:style w:type="paragraph" w:customStyle="1" w:styleId="afff0">
    <w:name w:val="ТЛ_Заказчик"/>
    <w:basedOn w:val="a"/>
    <w:link w:val="afff1"/>
    <w:qFormat/>
    <w:pPr>
      <w:jc w:val="center"/>
    </w:pPr>
    <w:rPr>
      <w:sz w:val="28"/>
      <w:szCs w:val="28"/>
      <w:lang/>
    </w:rPr>
  </w:style>
  <w:style w:type="character" w:customStyle="1" w:styleId="afff1">
    <w:name w:val="ТЛ_Заказчик Знак"/>
    <w:link w:val="afff0"/>
    <w:rPr>
      <w:sz w:val="28"/>
      <w:szCs w:val="28"/>
    </w:rPr>
  </w:style>
  <w:style w:type="paragraph" w:customStyle="1" w:styleId="afff2">
    <w:name w:val="ТЛ_Утверждаю"/>
    <w:basedOn w:val="a"/>
    <w:link w:val="afff3"/>
    <w:qFormat/>
    <w:pPr>
      <w:ind w:left="4860"/>
      <w:jc w:val="center"/>
    </w:pPr>
    <w:rPr>
      <w:sz w:val="28"/>
      <w:szCs w:val="28"/>
      <w:lang/>
    </w:rPr>
  </w:style>
  <w:style w:type="character" w:customStyle="1" w:styleId="afff3">
    <w:name w:val="ТЛ_Утверждаю Знак"/>
    <w:link w:val="afff2"/>
    <w:rPr>
      <w:sz w:val="28"/>
      <w:szCs w:val="28"/>
    </w:rPr>
  </w:style>
  <w:style w:type="paragraph" w:customStyle="1" w:styleId="afff4">
    <w:name w:val="ТЛ_Название"/>
    <w:basedOn w:val="a"/>
    <w:link w:val="afff5"/>
    <w:qFormat/>
    <w:pPr>
      <w:jc w:val="center"/>
    </w:pPr>
    <w:rPr>
      <w:b/>
      <w:sz w:val="28"/>
      <w:szCs w:val="28"/>
      <w:lang/>
    </w:rPr>
  </w:style>
  <w:style w:type="character" w:customStyle="1" w:styleId="afff5">
    <w:name w:val="ТЛ_Название Знак"/>
    <w:link w:val="afff4"/>
    <w:rPr>
      <w:b/>
      <w:sz w:val="28"/>
      <w:szCs w:val="28"/>
    </w:rPr>
  </w:style>
  <w:style w:type="paragraph" w:customStyle="1" w:styleId="afff6">
    <w:name w:val="ТЛ_Город и Дата"/>
    <w:basedOn w:val="a"/>
    <w:link w:val="afff7"/>
    <w:qFormat/>
    <w:pPr>
      <w:jc w:val="center"/>
    </w:pPr>
    <w:rPr>
      <w:sz w:val="28"/>
      <w:szCs w:val="28"/>
      <w:lang/>
    </w:rPr>
  </w:style>
  <w:style w:type="character" w:customStyle="1" w:styleId="afff7">
    <w:name w:val="ТЛ_Город и Дата Знак"/>
    <w:link w:val="afff6"/>
    <w:rPr>
      <w:sz w:val="28"/>
      <w:szCs w:val="28"/>
    </w:rPr>
  </w:style>
  <w:style w:type="paragraph" w:customStyle="1" w:styleId="afff8">
    <w:name w:val="АД_Наименование Разделов"/>
    <w:basedOn w:val="1"/>
    <w:link w:val="afff9"/>
    <w:qFormat/>
    <w:rPr>
      <w:sz w:val="28"/>
    </w:rPr>
  </w:style>
  <w:style w:type="character" w:customStyle="1" w:styleId="afff9">
    <w:name w:val="АД_Наименование Разделов Знак"/>
    <w:link w:val="afff8"/>
    <w:rPr>
      <w:b/>
      <w:kern w:val="28"/>
      <w:sz w:val="28"/>
    </w:rPr>
  </w:style>
  <w:style w:type="paragraph" w:customStyle="1" w:styleId="afffa">
    <w:name w:val="АД_Наименование главы с нумерацией"/>
    <w:basedOn w:val="29"/>
    <w:link w:val="afffb"/>
    <w:qFormat/>
    <w:rPr>
      <w:b w:val="0"/>
    </w:rPr>
  </w:style>
  <w:style w:type="character" w:customStyle="1" w:styleId="afffb">
    <w:name w:val="АД_Глава Знак"/>
    <w:basedOn w:val="2a"/>
    <w:link w:val="afffa"/>
    <w:rPr>
      <w:b/>
      <w:bCs/>
      <w:sz w:val="24"/>
      <w:szCs w:val="24"/>
    </w:rPr>
  </w:style>
  <w:style w:type="paragraph" w:customStyle="1" w:styleId="afffc">
    <w:name w:val="АД_Наименование главы без нумерации"/>
    <w:basedOn w:val="2"/>
    <w:link w:val="afffd"/>
    <w:qFormat/>
  </w:style>
  <w:style w:type="character" w:customStyle="1" w:styleId="afffd">
    <w:name w:val="АД_Наименование главы без нумерации Знак"/>
    <w:basedOn w:val="20"/>
    <w:link w:val="afffc"/>
    <w:rPr>
      <w:b/>
      <w:bCs/>
      <w:sz w:val="24"/>
      <w:szCs w:val="24"/>
    </w:rPr>
  </w:style>
  <w:style w:type="paragraph" w:customStyle="1" w:styleId="afffe">
    <w:name w:val="АД_Нумерованный пункт"/>
    <w:basedOn w:val="3b"/>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c"/>
    <w:link w:val="afffe"/>
    <w:rPr>
      <w:rFonts w:ascii="Arial" w:hAnsi="Arial"/>
      <w:b/>
      <w:sz w:val="24"/>
    </w:rPr>
  </w:style>
  <w:style w:type="paragraph" w:customStyle="1" w:styleId="affff0">
    <w:name w:val="АД_Нумерованный подпункт"/>
    <w:basedOn w:val="a"/>
    <w:link w:val="affff1"/>
    <w:qFormat/>
    <w:pPr>
      <w:tabs>
        <w:tab w:val="left" w:pos="720"/>
      </w:tabs>
      <w:ind w:left="720" w:hanging="720"/>
    </w:pPr>
    <w:rPr>
      <w:lang/>
    </w:rPr>
  </w:style>
  <w:style w:type="character" w:customStyle="1" w:styleId="affff1">
    <w:name w:val="АД_Нумерованный подпункт Знак"/>
    <w:link w:val="affff0"/>
    <w:rPr>
      <w:sz w:val="24"/>
      <w:szCs w:val="24"/>
    </w:rPr>
  </w:style>
  <w:style w:type="paragraph" w:customStyle="1" w:styleId="affff2">
    <w:name w:val="АД_Основной текст"/>
    <w:basedOn w:val="a"/>
    <w:link w:val="affff3"/>
    <w:qFormat/>
    <w:pPr>
      <w:ind w:firstLine="567"/>
    </w:pPr>
    <w:rPr>
      <w:lang/>
    </w:rPr>
  </w:style>
  <w:style w:type="character" w:customStyle="1" w:styleId="affff3">
    <w:name w:val="АД_Основной текст Знак"/>
    <w:link w:val="affff2"/>
    <w:rPr>
      <w:sz w:val="24"/>
      <w:szCs w:val="24"/>
    </w:rPr>
  </w:style>
  <w:style w:type="paragraph" w:customStyle="1" w:styleId="14">
    <w:name w:val="Стиль АД_Список 1"/>
    <w:basedOn w:val="a"/>
    <w:pPr>
      <w:tabs>
        <w:tab w:val="left" w:pos="720"/>
        <w:tab w:val="left" w:pos="1440"/>
      </w:tabs>
      <w:ind w:left="1224" w:hanging="504"/>
    </w:pPr>
    <w:rPr>
      <w:b/>
      <w:bCs/>
      <w:i/>
      <w:iCs/>
    </w:rPr>
  </w:style>
  <w:style w:type="paragraph" w:customStyle="1" w:styleId="affff4">
    <w:name w:val="АД_Заголовки таблиц"/>
    <w:basedOn w:val="a"/>
    <w:qFormat/>
    <w:pPr>
      <w:jc w:val="center"/>
    </w:pPr>
    <w:rPr>
      <w:b/>
      <w:bCs/>
    </w:rPr>
  </w:style>
  <w:style w:type="paragraph" w:styleId="affff5">
    <w:name w:val="TOC Heading"/>
    <w:basedOn w:val="1"/>
    <w:next w:val="a"/>
    <w:uiPriority w:val="39"/>
    <w:qFormat/>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f6">
    <w:name w:val="АД_Основной текст по центру полужирный"/>
    <w:basedOn w:val="a"/>
    <w:link w:val="affff7"/>
    <w:qFormat/>
    <w:pPr>
      <w:ind w:firstLine="567"/>
      <w:jc w:val="center"/>
    </w:pPr>
    <w:rPr>
      <w:b/>
      <w:lang/>
    </w:rPr>
  </w:style>
  <w:style w:type="character" w:customStyle="1" w:styleId="affff7">
    <w:name w:val="АД_Основной текст по центру полужирный Знак"/>
    <w:link w:val="affff6"/>
    <w:rPr>
      <w:b/>
      <w:sz w:val="24"/>
      <w:szCs w:val="24"/>
    </w:rPr>
  </w:style>
  <w:style w:type="paragraph" w:customStyle="1" w:styleId="3d">
    <w:name w:val="АД_Текст отступ 3"/>
    <w:basedOn w:val="a"/>
    <w:link w:val="3e"/>
    <w:qFormat/>
    <w:pPr>
      <w:ind w:left="1418"/>
    </w:pPr>
    <w:rPr>
      <w:lang/>
    </w:rPr>
  </w:style>
  <w:style w:type="character" w:customStyle="1" w:styleId="3e">
    <w:name w:val="АД_Текст отступ 3 Знак"/>
    <w:aliases w:val="25 Знак"/>
    <w:link w:val="3d"/>
    <w:rPr>
      <w:sz w:val="24"/>
      <w:szCs w:val="24"/>
    </w:rPr>
  </w:style>
  <w:style w:type="paragraph" w:customStyle="1" w:styleId="44">
    <w:name w:val="АД_Нумерованный подпункт 4 уровня"/>
    <w:basedOn w:val="affff0"/>
    <w:link w:val="45"/>
    <w:qFormat/>
    <w:pPr>
      <w:numPr>
        <w:ilvl w:val="3"/>
        <w:numId w:val="3"/>
      </w:numPr>
      <w:tabs>
        <w:tab w:val="clear" w:pos="720"/>
        <w:tab w:val="clear" w:pos="1800"/>
        <w:tab w:val="left" w:pos="993"/>
      </w:tabs>
      <w:ind w:left="993" w:hanging="993"/>
    </w:pPr>
  </w:style>
  <w:style w:type="character" w:customStyle="1" w:styleId="45">
    <w:name w:val="АД_Нумерованный подпункт 4 уровня Знак"/>
    <w:basedOn w:val="affff1"/>
    <w:link w:val="44"/>
    <w:rPr>
      <w:sz w:val="24"/>
      <w:szCs w:val="24"/>
    </w:rPr>
  </w:style>
  <w:style w:type="paragraph" w:customStyle="1" w:styleId="affff8">
    <w:name w:val="АД_Список абв"/>
    <w:basedOn w:val="a"/>
    <w:pPr>
      <w:numPr>
        <w:numId w:val="4"/>
      </w:numPr>
    </w:pPr>
  </w:style>
  <w:style w:type="paragraph" w:customStyle="1" w:styleId="15">
    <w:name w:val="Обычный1"/>
    <w:pPr>
      <w:widowControl w:val="0"/>
      <w:snapToGrid w:val="0"/>
      <w:spacing w:line="300" w:lineRule="auto"/>
      <w:ind w:firstLine="720"/>
      <w:jc w:val="both"/>
    </w:pPr>
    <w:rPr>
      <w:sz w:val="24"/>
    </w:rPr>
  </w:style>
  <w:style w:type="paragraph" w:customStyle="1" w:styleId="Heading">
    <w:name w:val="Heading"/>
    <w:rPr>
      <w:rFonts w:ascii="Arial" w:hAnsi="Arial"/>
      <w:b/>
      <w:snapToGrid w:val="0"/>
      <w:sz w:val="22"/>
    </w:rPr>
  </w:style>
  <w:style w:type="paragraph" w:customStyle="1" w:styleId="WW-2">
    <w:name w:val="WW-Основной текст с отступом 2"/>
    <w:basedOn w:val="a"/>
    <w:pPr>
      <w:suppressAutoHyphens/>
      <w:ind w:left="-540"/>
    </w:pPr>
    <w:rPr>
      <w:rFonts w:ascii="Arial" w:hAnsi="Arial" w:cs="Arial"/>
      <w:sz w:val="18"/>
      <w:lang w:eastAsia="ar-SA"/>
    </w:rPr>
  </w:style>
  <w:style w:type="paragraph" w:customStyle="1" w:styleId="WW-3">
    <w:name w:val="WW-Основной текст с отступом 3"/>
    <w:basedOn w:val="a"/>
    <w:pPr>
      <w:suppressAutoHyphens/>
      <w:ind w:left="-540"/>
    </w:pPr>
    <w:rPr>
      <w:rFonts w:ascii="Arial" w:hAnsi="Arial" w:cs="Arial"/>
      <w:sz w:val="17"/>
      <w:lang w:eastAsia="ar-SA"/>
    </w:rPr>
  </w:style>
  <w:style w:type="paragraph" w:customStyle="1" w:styleId="affff9">
    <w:name w:val="Список нум."/>
    <w:basedOn w:val="a"/>
    <w:pPr>
      <w:keepNext/>
      <w:numPr>
        <w:numId w:val="5"/>
      </w:numPr>
      <w:tabs>
        <w:tab w:val="left" w:pos="360"/>
        <w:tab w:val="left" w:pos="1701"/>
      </w:tabs>
      <w:spacing w:before="120" w:after="120" w:line="360" w:lineRule="auto"/>
      <w:jc w:val="left"/>
    </w:pPr>
    <w:rPr>
      <w:rFonts w:ascii="Arial" w:hAnsi="Arial"/>
      <w:szCs w:val="20"/>
    </w:rPr>
  </w:style>
  <w:style w:type="paragraph" w:customStyle="1" w:styleId="1VI">
    <w:name w:val="Заголовок 1 (раздел VI)"/>
    <w:basedOn w:val="1"/>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pPr>
      <w:widowControl w:val="0"/>
      <w:spacing w:before="200"/>
      <w:ind w:left="40" w:firstLine="680"/>
      <w:jc w:val="both"/>
    </w:pPr>
    <w:rPr>
      <w:rFonts w:ascii="Arial" w:hAnsi="Arial"/>
      <w:snapToGrid w:val="0"/>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Pr>
      <w:rFonts w:ascii="Arial" w:hAnsi="Arial" w:cs="Arial"/>
      <w:lang w:val="ru-RU" w:eastAsia="ru-RU" w:bidi="ar-SA"/>
    </w:rPr>
  </w:style>
  <w:style w:type="paragraph" w:customStyle="1" w:styleId="FR2">
    <w:name w:val="FR2"/>
    <w:pPr>
      <w:widowControl w:val="0"/>
      <w:spacing w:before="20"/>
      <w:jc w:val="center"/>
    </w:pPr>
    <w:rPr>
      <w:rFonts w:ascii="Arial" w:hAnsi="Arial"/>
      <w:snapToGrid w:val="0"/>
      <w:sz w:val="24"/>
    </w:rPr>
  </w:style>
  <w:style w:type="paragraph" w:customStyle="1" w:styleId="affffa">
    <w:name w:val="Знак"/>
    <w:basedOn w:val="a"/>
    <w:pPr>
      <w:spacing w:after="160" w:line="240" w:lineRule="exact"/>
    </w:pPr>
    <w:rPr>
      <w:rFonts w:ascii="Verdana" w:hAnsi="Verdana"/>
      <w:sz w:val="22"/>
      <w:szCs w:val="20"/>
      <w:lang w:val="en-US" w:eastAsia="en-US"/>
    </w:rPr>
  </w:style>
  <w:style w:type="paragraph" w:customStyle="1" w:styleId="3f">
    <w:name w:val="Стиль3 Знак Знак"/>
    <w:basedOn w:val="26"/>
    <w:link w:val="3f0"/>
    <w:pPr>
      <w:widowControl w:val="0"/>
      <w:tabs>
        <w:tab w:val="left" w:pos="227"/>
      </w:tabs>
      <w:adjustRightInd w:val="0"/>
      <w:spacing w:after="0" w:line="240" w:lineRule="auto"/>
      <w:ind w:left="0"/>
      <w:textAlignment w:val="baseline"/>
    </w:pPr>
    <w:rPr>
      <w:szCs w:val="20"/>
    </w:rPr>
  </w:style>
  <w:style w:type="character" w:customStyle="1" w:styleId="3f0">
    <w:name w:val="Стиль3 Знак Знак Знак"/>
    <w:link w:val="3f"/>
    <w:rPr>
      <w:sz w:val="24"/>
      <w:lang w:val="ru-RU" w:eastAsia="ru-RU" w:bidi="ar-SA"/>
    </w:rPr>
  </w:style>
  <w:style w:type="character" w:customStyle="1" w:styleId="3f1">
    <w:name w:val="Заголовок 3 Знак"/>
    <w:aliases w:val="h3 Знак1,Gliederung3 Char Знак1,Gliederung3 Знак1,H3 Знак1,Çàãîëîâîê 3 Знак1"/>
    <w:rPr>
      <w:rFonts w:ascii="Arial" w:hAnsi="Arial" w:cs="Arial"/>
      <w:b/>
      <w:bCs/>
      <w:sz w:val="26"/>
      <w:szCs w:val="26"/>
      <w:lang w:val="ru-RU" w:eastAsia="ru-RU" w:bidi="ar-SA"/>
    </w:rPr>
  </w:style>
  <w:style w:type="paragraph" w:customStyle="1" w:styleId="03zagolovok2">
    <w:name w:val="03zagolovok2"/>
    <w:basedOn w:val="a"/>
    <w:pPr>
      <w:keepNext/>
      <w:spacing w:before="360" w:after="120" w:line="360" w:lineRule="atLeast"/>
      <w:jc w:val="left"/>
      <w:outlineLvl w:val="1"/>
    </w:pPr>
    <w:rPr>
      <w:rFonts w:ascii="GaramondC" w:hAnsi="GaramondC"/>
      <w:b/>
      <w:color w:val="000000"/>
      <w:sz w:val="28"/>
      <w:szCs w:val="28"/>
    </w:rPr>
  </w:style>
  <w:style w:type="paragraph" w:customStyle="1" w:styleId="affffb">
    <w:name w:val="текст"/>
    <w:pPr>
      <w:autoSpaceDE w:val="0"/>
      <w:autoSpaceDN w:val="0"/>
      <w:adjustRightInd w:val="0"/>
      <w:jc w:val="both"/>
    </w:pPr>
    <w:rPr>
      <w:rFonts w:ascii="SchoolBookC" w:hAnsi="SchoolBookC"/>
      <w:color w:val="000000"/>
      <w:sz w:val="24"/>
    </w:rPr>
  </w:style>
  <w:style w:type="paragraph" w:customStyle="1" w:styleId="affffc">
    <w:name w:val="втяжка"/>
    <w:basedOn w:val="16"/>
    <w:next w:val="16"/>
    <w:pPr>
      <w:tabs>
        <w:tab w:val="left" w:pos="567"/>
      </w:tabs>
      <w:spacing w:before="57"/>
      <w:ind w:left="567" w:hanging="567"/>
    </w:pPr>
  </w:style>
  <w:style w:type="paragraph" w:customStyle="1" w:styleId="16">
    <w:name w:val="текст1"/>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pPr>
      <w:spacing w:before="100" w:beforeAutospacing="1" w:after="100" w:afterAutospacing="1"/>
      <w:jc w:val="left"/>
    </w:pPr>
    <w:rPr>
      <w:rFonts w:ascii="Tahoma" w:hAnsi="Tahoma"/>
      <w:sz w:val="20"/>
      <w:szCs w:val="20"/>
      <w:lang w:val="en-US" w:eastAsia="en-US"/>
    </w:rPr>
  </w:style>
  <w:style w:type="paragraph" w:customStyle="1" w:styleId="Document1">
    <w:name w:val="Document 1"/>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paragraph" w:customStyle="1" w:styleId="Normal1">
    <w:name w:val="Normal1"/>
    <w:pPr>
      <w:spacing w:before="100" w:after="100"/>
    </w:pPr>
    <w:rPr>
      <w:snapToGrid w:val="0"/>
      <w:sz w:val="24"/>
    </w:rPr>
  </w:style>
  <w:style w:type="paragraph" w:customStyle="1" w:styleId="17">
    <w:name w:val="Знак1"/>
    <w:basedOn w:val="a"/>
    <w:pPr>
      <w:spacing w:after="160" w:line="240" w:lineRule="exact"/>
      <w:jc w:val="left"/>
    </w:pPr>
    <w:rPr>
      <w:rFonts w:ascii="Verdana" w:hAnsi="Verdana"/>
      <w:lang w:val="en-US" w:eastAsia="en-US"/>
    </w:rPr>
  </w:style>
  <w:style w:type="paragraph" w:customStyle="1" w:styleId="-">
    <w:name w:val="Контракт-пункт"/>
    <w:basedOn w:val="a"/>
    <w:pPr>
      <w:tabs>
        <w:tab w:val="left" w:pos="643"/>
        <w:tab w:val="left" w:pos="680"/>
      </w:tabs>
      <w:spacing w:after="60"/>
      <w:ind w:left="643" w:firstLine="567"/>
    </w:pPr>
  </w:style>
  <w:style w:type="paragraph" w:customStyle="1" w:styleId="Normalkeepwithnext">
    <w:name w:val="Normal (keep with next)"/>
    <w:basedOn w:val="a"/>
    <w:pPr>
      <w:keepNext/>
      <w:keepLines/>
      <w:jc w:val="left"/>
    </w:pPr>
    <w:rPr>
      <w:rFonts w:ascii="Arial" w:eastAsia="SimSun" w:hAnsi="Arial"/>
      <w:sz w:val="22"/>
      <w:lang w:val="en-GB" w:eastAsia="zh-CN"/>
    </w:rPr>
  </w:style>
  <w:style w:type="paragraph" w:customStyle="1" w:styleId="StyleFirstline127cm">
    <w:name w:val="Style First line:  127 cm"/>
    <w:basedOn w:val="a"/>
    <w:pPr>
      <w:spacing w:before="120"/>
      <w:ind w:firstLine="720"/>
    </w:pPr>
    <w:rPr>
      <w:rFonts w:ascii="Arial" w:hAnsi="Arial"/>
      <w:szCs w:val="20"/>
      <w:lang w:eastAsia="en-US"/>
    </w:rPr>
  </w:style>
  <w:style w:type="paragraph" w:customStyle="1" w:styleId="affffd">
    <w:name w:val="Знак Знак Знак Знак Знак Знак Знак"/>
    <w:basedOn w:val="a"/>
    <w:pPr>
      <w:spacing w:after="160" w:line="240" w:lineRule="exact"/>
      <w:jc w:val="left"/>
    </w:pPr>
    <w:rPr>
      <w:rFonts w:ascii="Verdana" w:hAnsi="Verdana"/>
      <w:lang w:val="en-US" w:eastAsia="en-US"/>
    </w:rPr>
  </w:style>
  <w:style w:type="paragraph" w:customStyle="1" w:styleId="affffe">
    <w:name w:val="Кт пункт"/>
    <w:pPr>
      <w:ind w:firstLine="709"/>
      <w:jc w:val="both"/>
      <w:outlineLvl w:val="2"/>
    </w:pPr>
    <w:rPr>
      <w:sz w:val="24"/>
      <w:szCs w:val="24"/>
    </w:rPr>
  </w:style>
  <w:style w:type="paragraph" w:customStyle="1" w:styleId="120">
    <w:name w:val="12"/>
    <w:basedOn w:val="a"/>
    <w:pPr>
      <w:ind w:firstLine="708"/>
    </w:pPr>
  </w:style>
  <w:style w:type="paragraph" w:customStyle="1" w:styleId="ConsPlusNonformat">
    <w:name w:val="ConsPlusNonformat"/>
    <w:pPr>
      <w:autoSpaceDE w:val="0"/>
      <w:autoSpaceDN w:val="0"/>
      <w:adjustRightInd w:val="0"/>
    </w:pPr>
    <w:rPr>
      <w:rFonts w:ascii="Courier New" w:hAnsi="Courier New" w:cs="Courier New"/>
    </w:rPr>
  </w:style>
  <w:style w:type="paragraph" w:customStyle="1" w:styleId="46">
    <w:name w:val="Заг 4"/>
    <w:basedOn w:val="4"/>
    <w:pPr>
      <w:tabs>
        <w:tab w:val="left" w:pos="1944"/>
      </w:tabs>
      <w:spacing w:before="60" w:line="312" w:lineRule="auto"/>
      <w:ind w:firstLine="720"/>
    </w:pPr>
    <w:rPr>
      <w:rFonts w:ascii="Times New Roman" w:hAnsi="Times New Roman"/>
      <w:b/>
      <w:bCs/>
      <w:szCs w:val="24"/>
      <w:lang w:val="ru-RU" w:eastAsia="ru-RU"/>
    </w:rPr>
  </w:style>
  <w:style w:type="character" w:customStyle="1" w:styleId="FontStyle11">
    <w:name w:val="Font Style11"/>
    <w:rPr>
      <w:rFonts w:ascii="Arial Narrow" w:hAnsi="Arial Narrow" w:cs="Arial Narrow"/>
      <w:sz w:val="20"/>
      <w:szCs w:val="20"/>
    </w:rPr>
  </w:style>
  <w:style w:type="paragraph" w:styleId="afffff">
    <w:name w:val="No Spacing"/>
    <w:link w:val="afffff0"/>
    <w:uiPriority w:val="1"/>
    <w:qFormat/>
    <w:rPr>
      <w:rFonts w:ascii="Calibri" w:eastAsia="Calibri" w:hAnsi="Calibri"/>
      <w:sz w:val="22"/>
      <w:szCs w:val="22"/>
      <w:lang w:eastAsia="en-US"/>
    </w:rPr>
  </w:style>
  <w:style w:type="character" w:customStyle="1" w:styleId="afffff0">
    <w:name w:val="Без интервала Знак"/>
    <w:basedOn w:val="a0"/>
    <w:link w:val="afffff"/>
    <w:uiPriority w:val="1"/>
    <w:locked/>
    <w:rPr>
      <w:rFonts w:ascii="Calibri" w:eastAsia="Calibri" w:hAnsi="Calibri"/>
      <w:sz w:val="22"/>
      <w:szCs w:val="22"/>
      <w:lang w:val="ru-RU" w:eastAsia="en-US" w:bidi="ar-SA"/>
    </w:rPr>
  </w:style>
  <w:style w:type="paragraph" w:customStyle="1" w:styleId="18">
    <w:name w:val="Знак Знак Знак Знак Знак Знак Знак1"/>
    <w:basedOn w:val="a"/>
    <w:pPr>
      <w:spacing w:after="160" w:line="240" w:lineRule="exact"/>
      <w:jc w:val="left"/>
    </w:pPr>
    <w:rPr>
      <w:rFonts w:ascii="Verdana" w:hAnsi="Verdana"/>
      <w:lang w:val="en-US" w:eastAsia="en-US"/>
    </w:rPr>
  </w:style>
  <w:style w:type="character" w:customStyle="1" w:styleId="180">
    <w:name w:val="Знак Знак18"/>
    <w:rPr>
      <w:b/>
      <w:kern w:val="28"/>
      <w:sz w:val="36"/>
    </w:rPr>
  </w:style>
  <w:style w:type="paragraph" w:customStyle="1" w:styleId="19">
    <w:name w:val="???????1"/>
  </w:style>
  <w:style w:type="paragraph" w:customStyle="1" w:styleId="Iauiue1">
    <w:name w:val="Iau?iue1"/>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pPr>
      <w:keepNext/>
      <w:spacing w:before="280" w:line="320" w:lineRule="atLeast"/>
      <w:ind w:left="1134" w:right="851" w:hanging="578"/>
      <w:jc w:val="left"/>
      <w:outlineLvl w:val="2"/>
    </w:pPr>
    <w:rPr>
      <w:rFonts w:ascii="GaramondNarrowC" w:hAnsi="GaramondNarrowC"/>
      <w:b/>
    </w:rPr>
  </w:style>
  <w:style w:type="paragraph" w:customStyle="1" w:styleId="List2">
    <w:name w:val="List2"/>
    <w:basedOn w:val="a"/>
    <w:pPr>
      <w:tabs>
        <w:tab w:val="left" w:pos="1701"/>
      </w:tabs>
      <w:spacing w:line="360" w:lineRule="auto"/>
    </w:pPr>
    <w:rPr>
      <w:szCs w:val="20"/>
    </w:rPr>
  </w:style>
  <w:style w:type="character" w:customStyle="1" w:styleId="afffff1">
    <w:name w:val="Основной текст Знак Знак Знак"/>
    <w:rPr>
      <w:sz w:val="24"/>
      <w:szCs w:val="24"/>
      <w:lang w:val="ru-RU" w:eastAsia="ru-RU" w:bidi="ar-SA"/>
    </w:rPr>
  </w:style>
  <w:style w:type="paragraph" w:styleId="afffff2">
    <w:name w:val="List Paragraph"/>
    <w:basedOn w:val="a"/>
    <w:uiPriority w:val="34"/>
    <w:qFormat/>
    <w:pPr>
      <w:ind w:left="708"/>
      <w:jc w:val="left"/>
    </w:pPr>
  </w:style>
  <w:style w:type="character" w:customStyle="1" w:styleId="apple-style-span">
    <w:name w:val="apple-style-span"/>
  </w:style>
  <w:style w:type="character" w:customStyle="1" w:styleId="nowrap">
    <w:name w:val="nowrap"/>
    <w:uiPriority w:val="99"/>
  </w:style>
  <w:style w:type="character" w:customStyle="1" w:styleId="iceouttxt">
    <w:name w:val="iceouttxt"/>
  </w:style>
  <w:style w:type="paragraph" w:customStyle="1" w:styleId="110">
    <w:name w:val="Обычный11"/>
    <w:link w:val="Normal"/>
    <w:rPr>
      <w:rFonts w:ascii="NTHelvetica/Cyrillic" w:hAnsi="NTHelvetica/Cyrillic"/>
      <w:color w:val="000080"/>
      <w:sz w:val="16"/>
    </w:rPr>
  </w:style>
  <w:style w:type="character" w:customStyle="1" w:styleId="Normal">
    <w:name w:val="Normal Знак"/>
    <w:link w:val="110"/>
    <w:rPr>
      <w:rFonts w:ascii="NTHelvetica/Cyrillic" w:hAnsi="NTHelvetica/Cyrillic"/>
      <w:color w:val="000080"/>
      <w:sz w:val="16"/>
      <w:lang w:bidi="ar-SA"/>
    </w:rPr>
  </w:style>
  <w:style w:type="paragraph" w:customStyle="1" w:styleId="1a">
    <w:name w:val="1"/>
    <w:basedOn w:val="a"/>
    <w:pPr>
      <w:spacing w:before="100" w:beforeAutospacing="1" w:after="100" w:afterAutospacing="1"/>
      <w:jc w:val="left"/>
    </w:pPr>
  </w:style>
  <w:style w:type="paragraph" w:customStyle="1" w:styleId="font5">
    <w:name w:val="font5"/>
    <w:basedOn w:val="a"/>
    <w:pPr>
      <w:spacing w:before="100" w:beforeAutospacing="1" w:after="100" w:afterAutospacing="1"/>
      <w:jc w:val="left"/>
    </w:pPr>
    <w:rPr>
      <w:rFonts w:ascii="Arial CYR" w:hAnsi="Arial CYR" w:cs="Arial CYR"/>
      <w:sz w:val="18"/>
      <w:szCs w:val="18"/>
    </w:rPr>
  </w:style>
  <w:style w:type="paragraph" w:customStyle="1" w:styleId="xl65">
    <w:name w:val="xl65"/>
    <w:basedOn w:val="a"/>
    <w:pPr>
      <w:spacing w:before="100" w:beforeAutospacing="1" w:after="100" w:afterAutospacing="1"/>
      <w:jc w:val="left"/>
    </w:pPr>
    <w:rPr>
      <w:rFonts w:ascii="Arial CYR" w:hAnsi="Arial CYR" w:cs="Arial CYR"/>
      <w:sz w:val="16"/>
      <w:szCs w:val="16"/>
    </w:rPr>
  </w:style>
  <w:style w:type="paragraph" w:customStyle="1" w:styleId="xl66">
    <w:name w:val="xl66"/>
    <w:basedOn w:val="a"/>
    <w:pPr>
      <w:spacing w:before="100" w:beforeAutospacing="1" w:after="100" w:afterAutospacing="1"/>
      <w:jc w:val="left"/>
    </w:pPr>
    <w:rPr>
      <w:rFonts w:ascii="Arial CYR" w:hAnsi="Arial CYR" w:cs="Arial CYR"/>
      <w:sz w:val="16"/>
      <w:szCs w:val="16"/>
    </w:rPr>
  </w:style>
  <w:style w:type="paragraph" w:customStyle="1" w:styleId="xl67">
    <w:name w:val="xl67"/>
    <w:basedOn w:val="a"/>
    <w:pPr>
      <w:spacing w:before="100" w:beforeAutospacing="1" w:after="100" w:afterAutospacing="1"/>
      <w:jc w:val="center"/>
    </w:pPr>
    <w:rPr>
      <w:rFonts w:ascii="Arial CYR" w:hAnsi="Arial CYR" w:cs="Arial CYR"/>
      <w:sz w:val="16"/>
      <w:szCs w:val="16"/>
    </w:rPr>
  </w:style>
  <w:style w:type="paragraph" w:customStyle="1" w:styleId="xl68">
    <w:name w:val="xl68"/>
    <w:basedOn w:val="a"/>
    <w:pPr>
      <w:spacing w:before="100" w:beforeAutospacing="1" w:after="100" w:afterAutospacing="1"/>
      <w:jc w:val="right"/>
    </w:pPr>
    <w:rPr>
      <w:rFonts w:ascii="Arial CYR" w:hAnsi="Arial CYR" w:cs="Arial CYR"/>
      <w:sz w:val="18"/>
      <w:szCs w:val="18"/>
    </w:rPr>
  </w:style>
  <w:style w:type="paragraph" w:customStyle="1" w:styleId="xl69">
    <w:name w:val="xl69"/>
    <w:basedOn w:val="a"/>
    <w:pPr>
      <w:spacing w:before="100" w:beforeAutospacing="1" w:after="100" w:afterAutospacing="1"/>
      <w:jc w:val="left"/>
    </w:pPr>
    <w:rPr>
      <w:rFonts w:ascii="Arial CYR" w:hAnsi="Arial CYR" w:cs="Arial CYR"/>
      <w:b/>
      <w:bCs/>
      <w:sz w:val="16"/>
      <w:szCs w:val="16"/>
    </w:rPr>
  </w:style>
  <w:style w:type="paragraph" w:customStyle="1" w:styleId="xl70">
    <w:name w:val="xl70"/>
    <w:basedOn w:val="a"/>
    <w:pPr>
      <w:spacing w:before="100" w:beforeAutospacing="1" w:after="100" w:afterAutospacing="1"/>
      <w:jc w:val="left"/>
    </w:pPr>
    <w:rPr>
      <w:rFonts w:ascii="Arial CYR" w:hAnsi="Arial CYR" w:cs="Arial CYR"/>
      <w:sz w:val="18"/>
      <w:szCs w:val="18"/>
    </w:rPr>
  </w:style>
  <w:style w:type="paragraph" w:customStyle="1" w:styleId="xl71">
    <w:name w:val="xl71"/>
    <w:basedOn w:val="a"/>
    <w:pPr>
      <w:spacing w:before="100" w:beforeAutospacing="1" w:after="100" w:afterAutospacing="1"/>
      <w:jc w:val="center"/>
    </w:pPr>
    <w:rPr>
      <w:rFonts w:ascii="Arial CYR" w:hAnsi="Arial CYR" w:cs="Arial CYR"/>
      <w:sz w:val="18"/>
      <w:szCs w:val="18"/>
    </w:rPr>
  </w:style>
  <w:style w:type="paragraph" w:customStyle="1" w:styleId="xl72">
    <w:name w:val="xl72"/>
    <w:basedOn w:val="a"/>
    <w:pPr>
      <w:spacing w:before="100" w:beforeAutospacing="1" w:after="100" w:afterAutospacing="1"/>
      <w:jc w:val="left"/>
    </w:pPr>
    <w:rPr>
      <w:rFonts w:ascii="Arial CYR" w:hAnsi="Arial CYR" w:cs="Arial CYR"/>
      <w:i/>
      <w:iCs/>
      <w:sz w:val="18"/>
      <w:szCs w:val="18"/>
    </w:rPr>
  </w:style>
  <w:style w:type="paragraph" w:customStyle="1" w:styleId="xl73">
    <w:name w:val="xl73"/>
    <w:basedOn w:val="a"/>
    <w:pPr>
      <w:spacing w:before="100" w:beforeAutospacing="1" w:after="100" w:afterAutospacing="1"/>
      <w:jc w:val="left"/>
    </w:pPr>
    <w:rPr>
      <w:rFonts w:ascii="Arial CYR" w:hAnsi="Arial CYR" w:cs="Arial CYR"/>
      <w:b/>
      <w:bCs/>
      <w:sz w:val="18"/>
      <w:szCs w:val="18"/>
    </w:rPr>
  </w:style>
  <w:style w:type="paragraph" w:customStyle="1" w:styleId="xl74">
    <w:name w:val="xl74"/>
    <w:basedOn w:val="a"/>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pPr>
      <w:spacing w:before="100" w:beforeAutospacing="1" w:after="100" w:afterAutospacing="1"/>
      <w:jc w:val="center"/>
    </w:pPr>
    <w:rPr>
      <w:rFonts w:ascii="Arial CYR" w:hAnsi="Arial CYR" w:cs="Arial CYR"/>
      <w:sz w:val="16"/>
      <w:szCs w:val="16"/>
    </w:rPr>
  </w:style>
  <w:style w:type="paragraph" w:customStyle="1" w:styleId="xl76">
    <w:name w:val="xl76"/>
    <w:basedOn w:val="a"/>
    <w:pPr>
      <w:spacing w:before="100" w:beforeAutospacing="1" w:after="100" w:afterAutospacing="1"/>
      <w:jc w:val="left"/>
    </w:pPr>
    <w:rPr>
      <w:rFonts w:ascii="Arial CYR" w:hAnsi="Arial CYR" w:cs="Arial CYR"/>
      <w:sz w:val="18"/>
      <w:szCs w:val="18"/>
    </w:rPr>
  </w:style>
  <w:style w:type="paragraph" w:customStyle="1" w:styleId="xl77">
    <w:name w:val="xl77"/>
    <w:basedOn w:val="a"/>
    <w:pPr>
      <w:spacing w:before="100" w:beforeAutospacing="1" w:after="100" w:afterAutospacing="1"/>
      <w:jc w:val="right"/>
    </w:pPr>
    <w:rPr>
      <w:rFonts w:ascii="Arial CYR" w:hAnsi="Arial CYR" w:cs="Arial CYR"/>
      <w:sz w:val="18"/>
      <w:szCs w:val="18"/>
    </w:rPr>
  </w:style>
  <w:style w:type="paragraph" w:customStyle="1" w:styleId="xl78">
    <w:name w:val="xl78"/>
    <w:basedOn w:val="a"/>
    <w:pPr>
      <w:spacing w:before="100" w:beforeAutospacing="1" w:after="100" w:afterAutospacing="1"/>
      <w:jc w:val="left"/>
    </w:pPr>
    <w:rPr>
      <w:rFonts w:ascii="Arial CYR" w:hAnsi="Arial CYR" w:cs="Arial CYR"/>
      <w:sz w:val="18"/>
      <w:szCs w:val="18"/>
    </w:rPr>
  </w:style>
  <w:style w:type="paragraph" w:customStyle="1" w:styleId="xl79">
    <w:name w:val="xl79"/>
    <w:basedOn w:val="a"/>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pPr>
      <w:spacing w:before="100" w:beforeAutospacing="1" w:after="100" w:afterAutospacing="1"/>
      <w:jc w:val="right"/>
    </w:pPr>
    <w:rPr>
      <w:rFonts w:ascii="Arial CYR" w:hAnsi="Arial CYR" w:cs="Arial CYR"/>
      <w:sz w:val="16"/>
      <w:szCs w:val="16"/>
    </w:rPr>
  </w:style>
  <w:style w:type="paragraph" w:customStyle="1" w:styleId="xl83">
    <w:name w:val="xl83"/>
    <w:basedOn w:val="a"/>
    <w:pPr>
      <w:spacing w:before="100" w:beforeAutospacing="1" w:after="100" w:afterAutospacing="1"/>
      <w:jc w:val="right"/>
    </w:pPr>
    <w:rPr>
      <w:rFonts w:ascii="Arial CYR" w:hAnsi="Arial CYR" w:cs="Arial CYR"/>
      <w:sz w:val="16"/>
      <w:szCs w:val="16"/>
    </w:rPr>
  </w:style>
  <w:style w:type="paragraph" w:customStyle="1" w:styleId="xl84">
    <w:name w:val="xl84"/>
    <w:basedOn w:val="a"/>
    <w:pPr>
      <w:spacing w:before="100" w:beforeAutospacing="1" w:after="100" w:afterAutospacing="1"/>
      <w:jc w:val="left"/>
    </w:pPr>
    <w:rPr>
      <w:rFonts w:ascii="Arial CYR" w:hAnsi="Arial CYR" w:cs="Arial CYR"/>
      <w:sz w:val="16"/>
      <w:szCs w:val="16"/>
    </w:rPr>
  </w:style>
  <w:style w:type="paragraph" w:customStyle="1" w:styleId="xl85">
    <w:name w:val="xl85"/>
    <w:basedOn w:val="a"/>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pPr>
      <w:spacing w:before="100" w:beforeAutospacing="1" w:after="100" w:afterAutospacing="1"/>
      <w:jc w:val="left"/>
    </w:pPr>
    <w:rPr>
      <w:rFonts w:ascii="Arial CYR" w:hAnsi="Arial CYR" w:cs="Arial CYR"/>
    </w:rPr>
  </w:style>
  <w:style w:type="paragraph" w:customStyle="1" w:styleId="xl89">
    <w:name w:val="xl89"/>
    <w:basedOn w:val="a"/>
    <w:pPr>
      <w:spacing w:before="100" w:beforeAutospacing="1" w:after="100" w:afterAutospacing="1"/>
      <w:jc w:val="left"/>
    </w:pPr>
    <w:rPr>
      <w:rFonts w:ascii="Arial CYR" w:hAnsi="Arial CYR" w:cs="Arial CYR"/>
    </w:rPr>
  </w:style>
  <w:style w:type="paragraph" w:customStyle="1" w:styleId="xl90">
    <w:name w:val="xl90"/>
    <w:basedOn w:val="a"/>
    <w:pPr>
      <w:spacing w:before="100" w:beforeAutospacing="1" w:after="100" w:afterAutospacing="1"/>
      <w:jc w:val="right"/>
    </w:pPr>
    <w:rPr>
      <w:rFonts w:ascii="Arial CYR" w:hAnsi="Arial CYR" w:cs="Arial CYR"/>
    </w:rPr>
  </w:style>
  <w:style w:type="paragraph" w:customStyle="1" w:styleId="xl91">
    <w:name w:val="xl91"/>
    <w:basedOn w:val="a"/>
    <w:pPr>
      <w:spacing w:before="100" w:beforeAutospacing="1" w:after="100" w:afterAutospacing="1"/>
      <w:jc w:val="center"/>
    </w:pPr>
    <w:rPr>
      <w:rFonts w:ascii="Arial CYR" w:hAnsi="Arial CYR" w:cs="Arial CYR"/>
      <w:b/>
      <w:bCs/>
    </w:rPr>
  </w:style>
  <w:style w:type="paragraph" w:customStyle="1" w:styleId="xl92">
    <w:name w:val="xl92"/>
    <w:basedOn w:val="a"/>
    <w:pPr>
      <w:spacing w:before="100" w:beforeAutospacing="1" w:after="100" w:afterAutospacing="1"/>
      <w:jc w:val="left"/>
    </w:pPr>
    <w:rPr>
      <w:rFonts w:ascii="Arial CYR" w:hAnsi="Arial CYR" w:cs="Arial CYR"/>
      <w:b/>
      <w:bCs/>
    </w:rPr>
  </w:style>
  <w:style w:type="paragraph" w:customStyle="1" w:styleId="xl93">
    <w:name w:val="xl93"/>
    <w:basedOn w:val="a"/>
    <w:pPr>
      <w:spacing w:before="100" w:beforeAutospacing="1" w:after="100" w:afterAutospacing="1"/>
      <w:jc w:val="right"/>
    </w:pPr>
    <w:rPr>
      <w:rFonts w:ascii="Arial CYR" w:hAnsi="Arial CYR" w:cs="Arial CYR"/>
      <w:b/>
      <w:bCs/>
    </w:rPr>
  </w:style>
  <w:style w:type="paragraph" w:customStyle="1" w:styleId="xl94">
    <w:name w:val="xl94"/>
    <w:basedOn w:val="a"/>
    <w:pPr>
      <w:spacing w:before="100" w:beforeAutospacing="1" w:after="100" w:afterAutospacing="1"/>
      <w:jc w:val="center"/>
    </w:pPr>
    <w:rPr>
      <w:rFonts w:ascii="Arial CYR" w:hAnsi="Arial CYR" w:cs="Arial CYR"/>
      <w:b/>
      <w:bCs/>
    </w:rPr>
  </w:style>
  <w:style w:type="paragraph" w:customStyle="1" w:styleId="xl95">
    <w:name w:val="xl95"/>
    <w:basedOn w:val="a"/>
    <w:pPr>
      <w:spacing w:before="100" w:beforeAutospacing="1" w:after="100" w:afterAutospacing="1"/>
      <w:jc w:val="left"/>
    </w:pPr>
    <w:rPr>
      <w:rFonts w:ascii="Arial CYR" w:hAnsi="Arial CYR" w:cs="Arial CYR"/>
    </w:rPr>
  </w:style>
  <w:style w:type="paragraph" w:customStyle="1" w:styleId="xl96">
    <w:name w:val="xl96"/>
    <w:basedOn w:val="a"/>
    <w:pPr>
      <w:spacing w:before="100" w:beforeAutospacing="1" w:after="100" w:afterAutospacing="1"/>
      <w:jc w:val="right"/>
    </w:pPr>
    <w:rPr>
      <w:rFonts w:ascii="Arial CYR" w:hAnsi="Arial CYR" w:cs="Arial CYR"/>
    </w:rPr>
  </w:style>
  <w:style w:type="paragraph" w:customStyle="1" w:styleId="xl97">
    <w:name w:val="xl97"/>
    <w:basedOn w:val="a"/>
    <w:pPr>
      <w:spacing w:before="100" w:beforeAutospacing="1" w:after="100" w:afterAutospacing="1"/>
      <w:jc w:val="center"/>
    </w:pPr>
    <w:rPr>
      <w:rFonts w:ascii="Arial CYR" w:hAnsi="Arial CYR" w:cs="Arial CYR"/>
    </w:rPr>
  </w:style>
  <w:style w:type="paragraph" w:customStyle="1" w:styleId="xl98">
    <w:name w:val="xl98"/>
    <w:basedOn w:val="a"/>
    <w:pPr>
      <w:spacing w:before="100" w:beforeAutospacing="1" w:after="100" w:afterAutospacing="1"/>
      <w:jc w:val="left"/>
    </w:pPr>
    <w:rPr>
      <w:rFonts w:ascii="Arial CYR" w:hAnsi="Arial CYR" w:cs="Arial CYR"/>
      <w:b/>
      <w:bCs/>
    </w:rPr>
  </w:style>
  <w:style w:type="paragraph" w:customStyle="1" w:styleId="xl99">
    <w:name w:val="xl99"/>
    <w:basedOn w:val="a"/>
    <w:pPr>
      <w:spacing w:before="100" w:beforeAutospacing="1" w:after="100" w:afterAutospacing="1"/>
      <w:jc w:val="left"/>
    </w:pPr>
    <w:rPr>
      <w:rFonts w:ascii="Arial CYR" w:hAnsi="Arial CYR" w:cs="Arial CYR"/>
      <w:b/>
      <w:bCs/>
    </w:rPr>
  </w:style>
  <w:style w:type="paragraph" w:customStyle="1" w:styleId="xl100">
    <w:name w:val="xl100"/>
    <w:basedOn w:val="a"/>
    <w:pPr>
      <w:spacing w:before="100" w:beforeAutospacing="1" w:after="100" w:afterAutospacing="1"/>
      <w:jc w:val="right"/>
    </w:pPr>
    <w:rPr>
      <w:rFonts w:ascii="Arial CYR" w:hAnsi="Arial CYR" w:cs="Arial CYR"/>
      <w:b/>
      <w:bCs/>
    </w:rPr>
  </w:style>
  <w:style w:type="paragraph" w:customStyle="1" w:styleId="xl101">
    <w:name w:val="xl101"/>
    <w:basedOn w:val="a"/>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pPr>
      <w:spacing w:before="100" w:beforeAutospacing="1" w:after="100" w:afterAutospacing="1"/>
      <w:jc w:val="left"/>
    </w:pPr>
    <w:rPr>
      <w:b/>
      <w:bCs/>
      <w:sz w:val="18"/>
      <w:szCs w:val="18"/>
    </w:rPr>
  </w:style>
  <w:style w:type="paragraph" w:customStyle="1" w:styleId="xl108">
    <w:name w:val="xl108"/>
    <w:basedOn w:val="a"/>
    <w:pPr>
      <w:spacing w:before="100" w:beforeAutospacing="1" w:after="100" w:afterAutospacing="1"/>
      <w:jc w:val="left"/>
    </w:pPr>
    <w:rPr>
      <w:b/>
      <w:bCs/>
    </w:rPr>
  </w:style>
  <w:style w:type="paragraph" w:customStyle="1" w:styleId="xl109">
    <w:name w:val="xl109"/>
    <w:basedOn w:val="a"/>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pPr>
      <w:pBdr>
        <w:right w:val="single" w:sz="4" w:space="0" w:color="auto"/>
      </w:pBdr>
      <w:spacing w:before="100" w:beforeAutospacing="1" w:after="100" w:afterAutospacing="1"/>
      <w:jc w:val="left"/>
    </w:pPr>
    <w:rPr>
      <w:sz w:val="16"/>
      <w:szCs w:val="16"/>
    </w:rPr>
  </w:style>
  <w:style w:type="paragraph" w:customStyle="1" w:styleId="xl159">
    <w:name w:val="xl159"/>
    <w:basedOn w:val="a"/>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pPr>
      <w:pBdr>
        <w:left w:val="single" w:sz="4" w:space="0" w:color="auto"/>
      </w:pBdr>
      <w:spacing w:before="100" w:beforeAutospacing="1" w:after="100" w:afterAutospacing="1"/>
      <w:jc w:val="left"/>
    </w:pPr>
    <w:rPr>
      <w:sz w:val="18"/>
      <w:szCs w:val="18"/>
    </w:rPr>
  </w:style>
  <w:style w:type="paragraph" w:customStyle="1" w:styleId="xl202">
    <w:name w:val="xl202"/>
    <w:basedOn w:val="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pPr>
      <w:pBdr>
        <w:right w:val="single" w:sz="4" w:space="0" w:color="auto"/>
      </w:pBdr>
      <w:spacing w:before="100" w:beforeAutospacing="1" w:after="100" w:afterAutospacing="1"/>
      <w:jc w:val="left"/>
    </w:pPr>
    <w:rPr>
      <w:sz w:val="16"/>
      <w:szCs w:val="16"/>
    </w:rPr>
  </w:style>
  <w:style w:type="paragraph" w:customStyle="1" w:styleId="xl209">
    <w:name w:val="xl209"/>
    <w:basedOn w:val="a"/>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pPr>
      <w:spacing w:before="100" w:beforeAutospacing="1" w:after="100" w:afterAutospacing="1"/>
      <w:jc w:val="center"/>
    </w:pPr>
    <w:rPr>
      <w:rFonts w:ascii="Arial CYR" w:hAnsi="Arial CYR" w:cs="Arial CYR"/>
      <w:sz w:val="18"/>
      <w:szCs w:val="18"/>
    </w:rPr>
  </w:style>
  <w:style w:type="paragraph" w:customStyle="1" w:styleId="xl214">
    <w:name w:val="xl214"/>
    <w:basedOn w:val="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pPr>
      <w:spacing w:before="100" w:beforeAutospacing="1" w:after="100" w:afterAutospacing="1"/>
      <w:jc w:val="left"/>
    </w:pPr>
    <w:rPr>
      <w:sz w:val="16"/>
      <w:szCs w:val="16"/>
    </w:rPr>
  </w:style>
  <w:style w:type="paragraph" w:customStyle="1" w:styleId="xl220">
    <w:name w:val="xl220"/>
    <w:basedOn w:val="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pPr>
      <w:pBdr>
        <w:bottom w:val="single" w:sz="4" w:space="0" w:color="auto"/>
      </w:pBdr>
      <w:spacing w:before="100" w:beforeAutospacing="1" w:after="100" w:afterAutospacing="1"/>
      <w:jc w:val="left"/>
    </w:pPr>
    <w:rPr>
      <w:sz w:val="16"/>
      <w:szCs w:val="16"/>
    </w:rPr>
  </w:style>
  <w:style w:type="paragraph" w:customStyle="1" w:styleId="xl263">
    <w:name w:val="xl263"/>
    <w:basedOn w:val="a"/>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pPr>
      <w:pBdr>
        <w:left w:val="single" w:sz="4" w:space="0" w:color="auto"/>
      </w:pBdr>
      <w:spacing w:before="100" w:beforeAutospacing="1" w:after="100" w:afterAutospacing="1"/>
      <w:jc w:val="center"/>
    </w:pPr>
    <w:rPr>
      <w:sz w:val="18"/>
      <w:szCs w:val="18"/>
    </w:rPr>
  </w:style>
  <w:style w:type="paragraph" w:customStyle="1" w:styleId="xl342">
    <w:name w:val="xl342"/>
    <w:basedOn w:val="a"/>
    <w:pPr>
      <w:pBdr>
        <w:left w:val="single" w:sz="4" w:space="0" w:color="auto"/>
      </w:pBdr>
      <w:spacing w:before="100" w:beforeAutospacing="1" w:after="100" w:afterAutospacing="1"/>
      <w:jc w:val="center"/>
    </w:pPr>
    <w:rPr>
      <w:sz w:val="16"/>
      <w:szCs w:val="16"/>
    </w:rPr>
  </w:style>
  <w:style w:type="paragraph" w:customStyle="1" w:styleId="xl343">
    <w:name w:val="xl343"/>
    <w:basedOn w:val="a"/>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pPr>
      <w:spacing w:before="100" w:beforeAutospacing="1" w:after="100" w:afterAutospacing="1"/>
      <w:jc w:val="center"/>
    </w:pPr>
    <w:rPr>
      <w:rFonts w:ascii="Arial" w:hAnsi="Arial" w:cs="Arial"/>
      <w:sz w:val="16"/>
      <w:szCs w:val="16"/>
    </w:rPr>
  </w:style>
  <w:style w:type="paragraph" w:customStyle="1" w:styleId="xl349">
    <w:name w:val="xl349"/>
    <w:basedOn w:val="a"/>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pPr>
      <w:spacing w:before="100" w:beforeAutospacing="1" w:after="100" w:afterAutospacing="1"/>
      <w:jc w:val="center"/>
    </w:pPr>
    <w:rPr>
      <w:sz w:val="18"/>
      <w:szCs w:val="18"/>
    </w:rPr>
  </w:style>
  <w:style w:type="paragraph" w:customStyle="1" w:styleId="xl382">
    <w:name w:val="xl382"/>
    <w:basedOn w:val="a"/>
    <w:pPr>
      <w:spacing w:before="100" w:beforeAutospacing="1" w:after="100" w:afterAutospacing="1"/>
      <w:jc w:val="center"/>
      <w:textAlignment w:val="top"/>
    </w:pPr>
    <w:rPr>
      <w:sz w:val="14"/>
      <w:szCs w:val="14"/>
    </w:rPr>
  </w:style>
  <w:style w:type="paragraph" w:customStyle="1" w:styleId="xl383">
    <w:name w:val="xl383"/>
    <w:basedOn w:val="a"/>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style>
  <w:style w:type="paragraph" w:customStyle="1" w:styleId="afffff3">
    <w:name w:val="Базовый"/>
    <w:pPr>
      <w:ind w:firstLine="567"/>
      <w:jc w:val="both"/>
    </w:pPr>
    <w:rPr>
      <w:sz w:val="24"/>
    </w:rPr>
  </w:style>
  <w:style w:type="paragraph" w:customStyle="1" w:styleId="1b">
    <w:name w:val="маркированный список 1"/>
    <w:basedOn w:val="a"/>
    <w:pPr>
      <w:numPr>
        <w:numId w:val="6"/>
      </w:numPr>
      <w:tabs>
        <w:tab w:val="left" w:pos="1122"/>
      </w:tabs>
      <w:spacing w:line="360" w:lineRule="auto"/>
    </w:pPr>
    <w:rPr>
      <w:szCs w:val="20"/>
    </w:rPr>
  </w:style>
  <w:style w:type="paragraph" w:customStyle="1" w:styleId="afffff4">
    <w:name w:val="Обычный.Нормальный абзац"/>
    <w:link w:val="afffff5"/>
    <w:pPr>
      <w:widowControl w:val="0"/>
      <w:autoSpaceDE w:val="0"/>
      <w:autoSpaceDN w:val="0"/>
      <w:ind w:firstLine="709"/>
      <w:jc w:val="both"/>
    </w:pPr>
    <w:rPr>
      <w:sz w:val="24"/>
      <w:szCs w:val="24"/>
    </w:rPr>
  </w:style>
  <w:style w:type="character" w:customStyle="1" w:styleId="afffff5">
    <w:name w:val="Обычный.Нормальный абзац Знак"/>
    <w:basedOn w:val="a0"/>
    <w:link w:val="afffff4"/>
    <w:rPr>
      <w:sz w:val="24"/>
      <w:szCs w:val="24"/>
      <w:lang w:val="ru-RU" w:eastAsia="ru-RU" w:bidi="ar-SA"/>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 w:type="paragraph" w:customStyle="1" w:styleId="1c">
    <w:name w:val="Без интервала1"/>
    <w:link w:val="NoSpacingChar"/>
    <w:rPr>
      <w:rFonts w:ascii="Calibri" w:hAnsi="Calibri"/>
      <w:sz w:val="22"/>
      <w:szCs w:val="22"/>
    </w:rPr>
  </w:style>
  <w:style w:type="character" w:customStyle="1" w:styleId="NoSpacingChar">
    <w:name w:val="No Spacing Char"/>
    <w:basedOn w:val="a0"/>
    <w:link w:val="1c"/>
    <w:locked/>
    <w:rPr>
      <w:rFonts w:ascii="Calibri" w:hAnsi="Calibri"/>
      <w:sz w:val="22"/>
      <w:szCs w:val="22"/>
      <w:lang w:val="ru-RU" w:eastAsia="ru-RU" w:bidi="ar-SA"/>
    </w:rPr>
  </w:style>
  <w:style w:type="paragraph" w:customStyle="1" w:styleId="Default">
    <w:name w:val="Default"/>
    <w:pPr>
      <w:autoSpaceDE w:val="0"/>
      <w:autoSpaceDN w:val="0"/>
      <w:adjustRightInd w:val="0"/>
    </w:pPr>
    <w:rPr>
      <w:color w:val="000000"/>
      <w:sz w:val="24"/>
      <w:szCs w:val="24"/>
    </w:rPr>
  </w:style>
  <w:style w:type="character" w:customStyle="1" w:styleId="st">
    <w:name w:val="st"/>
    <w:basedOn w:val="a0"/>
  </w:style>
  <w:style w:type="paragraph" w:customStyle="1" w:styleId="ConsTitle">
    <w:name w:val="ConsTitle"/>
    <w:pPr>
      <w:widowControl w:val="0"/>
      <w:autoSpaceDE w:val="0"/>
      <w:autoSpaceDN w:val="0"/>
    </w:pPr>
    <w:rPr>
      <w:rFonts w:ascii="Arial" w:hAnsi="Arial" w:cs="Arial"/>
      <w:b/>
      <w:bCs/>
      <w:sz w:val="16"/>
      <w:szCs w:val="16"/>
    </w:rPr>
  </w:style>
  <w:style w:type="paragraph" w:customStyle="1" w:styleId="afffff6">
    <w:name w:val="Îáû÷íûé.Íîðìàëüíûé àáçàö"/>
    <w:pPr>
      <w:widowControl w:val="0"/>
      <w:autoSpaceDE w:val="0"/>
      <w:autoSpaceDN w:val="0"/>
      <w:ind w:firstLine="709"/>
      <w:jc w:val="both"/>
    </w:pPr>
    <w:rPr>
      <w:sz w:val="24"/>
      <w:szCs w:val="24"/>
    </w:rPr>
  </w:style>
  <w:style w:type="paragraph" w:customStyle="1" w:styleId="TableHeading">
    <w:name w:val="Table Heading"/>
    <w:basedOn w:val="a"/>
    <w:uiPriority w:val="99"/>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
    <w:uiPriority w:val="99"/>
    <w:pPr>
      <w:tabs>
        <w:tab w:val="left" w:pos="360"/>
      </w:tabs>
      <w:spacing w:before="60"/>
      <w:jc w:val="left"/>
    </w:pPr>
    <w:rPr>
      <w:rFonts w:ascii="Arial" w:hAnsi="Arial" w:cs="Arial"/>
      <w:sz w:val="20"/>
      <w:szCs w:val="20"/>
      <w:lang w:val="en-US" w:eastAsia="en-US"/>
    </w:rPr>
  </w:style>
  <w:style w:type="paragraph" w:customStyle="1" w:styleId="111">
    <w:name w:val="Без интервала11"/>
    <w:uiPriority w:val="99"/>
    <w:rPr>
      <w:rFonts w:ascii="Calibri" w:eastAsia="Calibri" w:hAnsi="Calibri" w:cs="Calibri"/>
      <w:sz w:val="22"/>
      <w:szCs w:val="22"/>
    </w:rPr>
  </w:style>
  <w:style w:type="paragraph" w:customStyle="1" w:styleId="1cxspmiddle">
    <w:name w:val="1cxspmiddle"/>
    <w:basedOn w:val="a"/>
    <w:pPr>
      <w:spacing w:before="100" w:beforeAutospacing="1" w:after="100" w:afterAutospacing="1"/>
      <w:jc w:val="left"/>
    </w:pPr>
    <w:rPr>
      <w:rFonts w:eastAsia="Calibri"/>
    </w:rPr>
  </w:style>
  <w:style w:type="paragraph" w:customStyle="1" w:styleId="1cxsplast">
    <w:name w:val="1cxsplast"/>
    <w:basedOn w:val="a"/>
    <w:pPr>
      <w:spacing w:before="100" w:beforeAutospacing="1" w:after="100" w:afterAutospacing="1"/>
      <w:jc w:val="left"/>
    </w:pPr>
    <w:rPr>
      <w:rFonts w:eastAsia="Calibri"/>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25">
    <w:name w:val="xl25"/>
    <w:basedOn w:val="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rPr>
  </w:style>
  <w:style w:type="paragraph" w:customStyle="1" w:styleId="xl27">
    <w:name w:val="xl2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rPr>
  </w:style>
  <w:style w:type="paragraph" w:customStyle="1" w:styleId="xl28">
    <w:name w:val="xl2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rPr>
  </w:style>
  <w:style w:type="paragraph" w:customStyle="1" w:styleId="xl29">
    <w:name w:val="xl29"/>
    <w:basedOn w:val="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Calibri" w:hAnsi="Arial" w:cs="Arial"/>
    </w:rPr>
  </w:style>
  <w:style w:type="paragraph" w:customStyle="1" w:styleId="xl30">
    <w:name w:val="xl3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31">
    <w:name w:val="xl3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rPr>
  </w:style>
  <w:style w:type="paragraph" w:customStyle="1" w:styleId="xl32">
    <w:name w:val="xl3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rPr>
  </w:style>
  <w:style w:type="paragraph" w:customStyle="1" w:styleId="xl33">
    <w:name w:val="xl3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rPr>
  </w:style>
  <w:style w:type="paragraph" w:customStyle="1" w:styleId="1d">
    <w:name w:val="Абзац списка1"/>
    <w:basedOn w:val="a"/>
    <w:pPr>
      <w:ind w:left="720"/>
      <w:jc w:val="left"/>
    </w:pPr>
  </w:style>
  <w:style w:type="paragraph" w:customStyle="1" w:styleId="afffff7">
    <w:name w:val="Подпункт"/>
    <w:basedOn w:val="a"/>
    <w:link w:val="1e"/>
    <w:pPr>
      <w:widowControl w:val="0"/>
      <w:tabs>
        <w:tab w:val="left" w:pos="1134"/>
      </w:tabs>
      <w:adjustRightInd w:val="0"/>
      <w:spacing w:line="360" w:lineRule="auto"/>
      <w:ind w:left="1134" w:hanging="1134"/>
      <w:textAlignment w:val="baseline"/>
    </w:pPr>
    <w:rPr>
      <w:sz w:val="20"/>
      <w:szCs w:val="20"/>
    </w:rPr>
  </w:style>
  <w:style w:type="character" w:customStyle="1" w:styleId="1e">
    <w:name w:val="Подпункт Знак1"/>
    <w:link w:val="afffff7"/>
    <w:locked/>
  </w:style>
  <w:style w:type="paragraph" w:customStyle="1" w:styleId="Style7">
    <w:name w:val="Style7"/>
    <w:basedOn w:val="a"/>
    <w:pPr>
      <w:widowControl w:val="0"/>
      <w:autoSpaceDE w:val="0"/>
      <w:autoSpaceDN w:val="0"/>
      <w:adjustRightInd w:val="0"/>
      <w:jc w:val="left"/>
    </w:pPr>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St1z0">
    <w:name w:val="WW8NumSt1z0"/>
    <w:rPr>
      <w:rFonts w:ascii="Symbol" w:hAnsi="Symbol" w:cs="Times New Roman"/>
    </w:rPr>
  </w:style>
  <w:style w:type="character" w:customStyle="1" w:styleId="WW8NumSt2z0">
    <w:name w:val="WW8NumSt2z0"/>
    <w:rPr>
      <w:rFonts w:ascii="Symbol" w:hAnsi="Symbol" w:cs="Times New Roman"/>
    </w:rPr>
  </w:style>
  <w:style w:type="character" w:customStyle="1" w:styleId="1f">
    <w:name w:val="Основной шрифт абзаца1"/>
  </w:style>
  <w:style w:type="character" w:customStyle="1" w:styleId="afffff8">
    <w:name w:val="номер страницы"/>
    <w:basedOn w:val="affe"/>
  </w:style>
  <w:style w:type="character" w:customStyle="1" w:styleId="apple-converted-space">
    <w:name w:val="apple-converted-space"/>
    <w:basedOn w:val="1f"/>
  </w:style>
  <w:style w:type="paragraph" w:customStyle="1" w:styleId="1f0">
    <w:name w:val="Заголовок1"/>
    <w:basedOn w:val="a"/>
    <w:next w:val="af8"/>
    <w:pPr>
      <w:keepNext/>
      <w:suppressAutoHyphens/>
      <w:autoSpaceDE w:val="0"/>
      <w:spacing w:before="240" w:after="120"/>
      <w:jc w:val="left"/>
    </w:pPr>
    <w:rPr>
      <w:rFonts w:ascii="Arial" w:eastAsia="Microsoft YaHei" w:hAnsi="Arial" w:cs="Mangal"/>
      <w:sz w:val="28"/>
      <w:szCs w:val="28"/>
      <w:lang w:eastAsia="ar-SA"/>
    </w:rPr>
  </w:style>
  <w:style w:type="paragraph" w:customStyle="1" w:styleId="1f1">
    <w:name w:val="Название1"/>
    <w:basedOn w:val="a"/>
    <w:pPr>
      <w:suppressLineNumbers/>
      <w:suppressAutoHyphens/>
      <w:autoSpaceDE w:val="0"/>
      <w:spacing w:before="120" w:after="120"/>
      <w:jc w:val="left"/>
    </w:pPr>
    <w:rPr>
      <w:rFonts w:ascii="Arial" w:hAnsi="Arial" w:cs="Mangal"/>
      <w:i/>
      <w:iCs/>
      <w:sz w:val="20"/>
      <w:lang w:eastAsia="ar-SA"/>
    </w:rPr>
  </w:style>
  <w:style w:type="paragraph" w:customStyle="1" w:styleId="1f2">
    <w:name w:val="Указатель1"/>
    <w:basedOn w:val="a"/>
    <w:pPr>
      <w:suppressLineNumbers/>
      <w:suppressAutoHyphens/>
      <w:autoSpaceDE w:val="0"/>
      <w:jc w:val="left"/>
    </w:pPr>
    <w:rPr>
      <w:rFonts w:ascii="Arial" w:hAnsi="Arial" w:cs="Mangal"/>
      <w:sz w:val="20"/>
      <w:szCs w:val="20"/>
      <w:lang w:eastAsia="ar-SA"/>
    </w:rPr>
  </w:style>
  <w:style w:type="paragraph" w:customStyle="1" w:styleId="1f3">
    <w:name w:val="заголовок 1"/>
    <w:basedOn w:val="a"/>
    <w:next w:val="a"/>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
    <w:pPr>
      <w:suppressAutoHyphens/>
      <w:autoSpaceDE w:val="0"/>
      <w:ind w:firstLine="709"/>
    </w:pPr>
    <w:rPr>
      <w:sz w:val="20"/>
      <w:szCs w:val="20"/>
      <w:lang w:eastAsia="ar-SA"/>
    </w:rPr>
  </w:style>
  <w:style w:type="paragraph" w:customStyle="1" w:styleId="BodyTextIndent31">
    <w:name w:val="Body Text Indent 31"/>
    <w:basedOn w:val="Normal1"/>
    <w:pPr>
      <w:suppressAutoHyphens/>
      <w:spacing w:before="0" w:after="0"/>
      <w:ind w:firstLine="567"/>
      <w:jc w:val="both"/>
    </w:pPr>
    <w:rPr>
      <w:rFonts w:eastAsia="Arial"/>
      <w:snapToGrid/>
      <w:lang w:eastAsia="ar-SA"/>
    </w:rPr>
  </w:style>
  <w:style w:type="paragraph" w:customStyle="1" w:styleId="Style">
    <w:name w:val="Style"/>
    <w:pPr>
      <w:widowControl w:val="0"/>
      <w:suppressAutoHyphens/>
    </w:pPr>
    <w:rPr>
      <w:rFonts w:eastAsia="Arial"/>
      <w:lang w:eastAsia="ar-SA"/>
    </w:rPr>
  </w:style>
  <w:style w:type="paragraph" w:customStyle="1" w:styleId="Iauiue">
    <w:name w:val="Iau?iue"/>
    <w:pPr>
      <w:widowControl w:val="0"/>
      <w:suppressAutoHyphens/>
      <w:overflowPunct w:val="0"/>
      <w:autoSpaceDE w:val="0"/>
      <w:textAlignment w:val="baseline"/>
    </w:pPr>
    <w:rPr>
      <w:rFonts w:eastAsia="Arial"/>
      <w:sz w:val="24"/>
      <w:lang w:val="en-US" w:eastAsia="ar-SA"/>
    </w:rPr>
  </w:style>
  <w:style w:type="paragraph" w:customStyle="1" w:styleId="Normal2">
    <w:name w:val="Normal2"/>
    <w:pPr>
      <w:suppressAutoHyphens/>
    </w:pPr>
    <w:rPr>
      <w:rFonts w:eastAsia="Arial"/>
      <w:lang w:eastAsia="ar-SA"/>
    </w:rPr>
  </w:style>
  <w:style w:type="paragraph" w:customStyle="1" w:styleId="BodyTextIndent32">
    <w:name w:val="Body Text Indent 32"/>
    <w:basedOn w:val="Normal2"/>
    <w:pPr>
      <w:ind w:firstLine="567"/>
      <w:jc w:val="both"/>
    </w:pPr>
    <w:rPr>
      <w:sz w:val="24"/>
    </w:rPr>
  </w:style>
  <w:style w:type="paragraph" w:customStyle="1" w:styleId="Char">
    <w:name w:val="Char"/>
    <w:basedOn w:val="a"/>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
    <w:pPr>
      <w:suppressAutoHyphens/>
      <w:ind w:left="426" w:hanging="426"/>
    </w:pPr>
    <w:rPr>
      <w:rFonts w:ascii="Arial" w:hAnsi="Arial" w:cs="Arial"/>
      <w:sz w:val="20"/>
      <w:szCs w:val="20"/>
      <w:lang w:eastAsia="ar-SA"/>
    </w:rPr>
  </w:style>
  <w:style w:type="paragraph" w:customStyle="1" w:styleId="afffff9">
    <w:name w:val="Содержимое таблицы"/>
    <w:basedOn w:val="a"/>
    <w:pPr>
      <w:suppressLineNumbers/>
      <w:suppressAutoHyphens/>
      <w:autoSpaceDE w:val="0"/>
      <w:jc w:val="left"/>
    </w:pPr>
    <w:rPr>
      <w:sz w:val="20"/>
      <w:szCs w:val="20"/>
      <w:lang w:eastAsia="ar-SA"/>
    </w:rPr>
  </w:style>
  <w:style w:type="paragraph" w:customStyle="1" w:styleId="afffffa">
    <w:name w:val="Заголовок таблицы"/>
    <w:basedOn w:val="afffff9"/>
    <w:pPr>
      <w:jc w:val="center"/>
    </w:pPr>
    <w:rPr>
      <w:b/>
      <w:bCs/>
    </w:rPr>
  </w:style>
  <w:style w:type="paragraph" w:customStyle="1" w:styleId="afffffb">
    <w:name w:val="Содержимое врезки"/>
    <w:basedOn w:val="af8"/>
    <w:pPr>
      <w:suppressAutoHyphens/>
      <w:autoSpaceDE w:val="0"/>
      <w:spacing w:before="60" w:after="0"/>
    </w:pPr>
    <w:rPr>
      <w:lang w:eastAsia="ar-SA"/>
    </w:rPr>
  </w:style>
  <w:style w:type="paragraph" w:customStyle="1" w:styleId="-0">
    <w:name w:val="Контракт-раздел"/>
    <w:basedOn w:val="a"/>
    <w:next w:val="-"/>
    <w:pPr>
      <w:keepNext/>
      <w:numPr>
        <w:numId w:val="7"/>
      </w:numPr>
      <w:tabs>
        <w:tab w:val="left" w:pos="540"/>
      </w:tabs>
      <w:suppressAutoHyphens/>
      <w:spacing w:before="360" w:after="120"/>
      <w:jc w:val="center"/>
      <w:outlineLvl w:val="3"/>
    </w:pPr>
    <w:rPr>
      <w:b/>
      <w:bCs/>
      <w:caps/>
      <w:smallCaps/>
    </w:rPr>
  </w:style>
  <w:style w:type="paragraph" w:customStyle="1" w:styleId="-1">
    <w:name w:val="Контракт-подпункт"/>
    <w:basedOn w:val="a"/>
    <w:pPr>
      <w:tabs>
        <w:tab w:val="left" w:pos="851"/>
      </w:tabs>
      <w:ind w:left="851" w:hanging="851"/>
    </w:pPr>
  </w:style>
  <w:style w:type="paragraph" w:customStyle="1" w:styleId="-2">
    <w:name w:val="Контракт-подподпункт"/>
    <w:basedOn w:val="a"/>
    <w:pPr>
      <w:tabs>
        <w:tab w:val="left" w:pos="1418"/>
      </w:tabs>
      <w:ind w:left="1418" w:hanging="567"/>
    </w:pPr>
  </w:style>
  <w:style w:type="paragraph" w:customStyle="1" w:styleId="47">
    <w:name w:val="Обычный4"/>
    <w:pPr>
      <w:widowControl w:val="0"/>
      <w:spacing w:line="300" w:lineRule="auto"/>
      <w:ind w:firstLine="720"/>
      <w:jc w:val="both"/>
    </w:pPr>
    <w:rPr>
      <w:snapToGrid w:val="0"/>
      <w:sz w:val="24"/>
    </w:rPr>
  </w:style>
  <w:style w:type="character" w:customStyle="1" w:styleId="112">
    <w:name w:val="Заголовок 1 Знак1"/>
    <w:aliases w:val="H1 Знак1,h1 Знак1,Глава 1 Знак1"/>
    <w:basedOn w:val="a0"/>
    <w:rPr>
      <w:rFonts w:ascii="Cambria" w:eastAsia="Times New Roman" w:hAnsi="Cambria" w:cs="Times New Roman"/>
      <w:b/>
      <w:bCs/>
      <w:color w:val="365F91"/>
      <w:sz w:val="28"/>
      <w:szCs w:val="28"/>
    </w:rPr>
  </w:style>
  <w:style w:type="paragraph" w:customStyle="1" w:styleId="CharChar1">
    <w:name w:val="Char Char1"/>
    <w:basedOn w:val="a"/>
    <w:pPr>
      <w:spacing w:before="100" w:beforeAutospacing="1" w:after="100" w:afterAutospacing="1"/>
      <w:jc w:val="left"/>
    </w:pPr>
    <w:rPr>
      <w:rFonts w:ascii="Tahoma" w:hAnsi="Tahoma"/>
      <w:sz w:val="20"/>
      <w:szCs w:val="20"/>
      <w:lang w:val="en-US" w:eastAsia="en-US"/>
    </w:rPr>
  </w:style>
  <w:style w:type="paragraph" w:customStyle="1" w:styleId="Char1">
    <w:name w:val="Char1"/>
    <w:basedOn w:val="a"/>
    <w:pPr>
      <w:suppressAutoHyphens/>
      <w:spacing w:after="160" w:line="240" w:lineRule="exact"/>
      <w:jc w:val="left"/>
    </w:pPr>
    <w:rPr>
      <w:rFonts w:ascii="Verdana" w:hAnsi="Verdana"/>
      <w:sz w:val="20"/>
      <w:szCs w:val="20"/>
      <w:lang w:val="en-US" w:eastAsia="ar-SA"/>
    </w:rPr>
  </w:style>
  <w:style w:type="paragraph" w:customStyle="1" w:styleId="xl63">
    <w:name w:val="xl63"/>
    <w:basedOn w:val="a"/>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paragraph" w:customStyle="1" w:styleId="xl64">
    <w:name w:val="xl64"/>
    <w:basedOn w:val="a"/>
    <w:pPr>
      <w:pBdr>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character" w:customStyle="1" w:styleId="181">
    <w:name w:val="Знак Знак181"/>
    <w:rPr>
      <w:b/>
      <w:bCs w:val="0"/>
      <w:kern w:val="28"/>
      <w:sz w:val="36"/>
    </w:rPr>
  </w:style>
  <w:style w:type="table" w:customStyle="1" w:styleId="1f4">
    <w:name w:val="Сетка таблицы1"/>
    <w:basedOn w:val="a1"/>
    <w:locke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c">
    <w:name w:val="Блок"/>
    <w:basedOn w:val="a"/>
    <w:next w:val="a"/>
    <w:pPr>
      <w:jc w:val="left"/>
    </w:pPr>
    <w:rPr>
      <w:b/>
      <w:sz w:val="28"/>
      <w:szCs w:val="20"/>
      <w:u w:val="single"/>
    </w:rPr>
  </w:style>
  <w:style w:type="paragraph" w:customStyle="1" w:styleId="2b">
    <w:name w:val="заголовок 2"/>
    <w:basedOn w:val="a"/>
    <w:next w:val="a"/>
    <w:pPr>
      <w:keepNext/>
      <w:widowControl w:val="0"/>
    </w:pPr>
    <w:rPr>
      <w:szCs w:val="20"/>
    </w:rPr>
  </w:style>
  <w:style w:type="character" w:customStyle="1" w:styleId="afffffd">
    <w:name w:val="Основной текст_"/>
    <w:link w:val="48"/>
    <w:locked/>
    <w:rPr>
      <w:sz w:val="23"/>
      <w:szCs w:val="23"/>
      <w:shd w:val="clear" w:color="auto" w:fill="FFFFFF"/>
    </w:rPr>
  </w:style>
  <w:style w:type="paragraph" w:customStyle="1" w:styleId="48">
    <w:name w:val="Основной текст4"/>
    <w:basedOn w:val="a"/>
    <w:link w:val="afffffd"/>
    <w:pPr>
      <w:widowControl w:val="0"/>
      <w:shd w:val="clear" w:color="auto" w:fill="FFFFFF"/>
      <w:spacing w:after="60" w:line="240" w:lineRule="atLeast"/>
      <w:jc w:val="center"/>
    </w:pPr>
    <w:rPr>
      <w:sz w:val="23"/>
      <w:szCs w:val="23"/>
      <w:lang/>
    </w:rPr>
  </w:style>
  <w:style w:type="character" w:customStyle="1" w:styleId="2c">
    <w:name w:val="Заголовок №2_"/>
    <w:link w:val="2d"/>
    <w:rPr>
      <w:sz w:val="23"/>
      <w:szCs w:val="23"/>
      <w:shd w:val="clear" w:color="auto" w:fill="FFFFFF"/>
    </w:rPr>
  </w:style>
  <w:style w:type="paragraph" w:customStyle="1" w:styleId="2d">
    <w:name w:val="Заголовок №2"/>
    <w:basedOn w:val="a"/>
    <w:link w:val="2c"/>
    <w:pPr>
      <w:widowControl w:val="0"/>
      <w:shd w:val="clear" w:color="auto" w:fill="FFFFFF"/>
      <w:spacing w:before="240" w:line="274" w:lineRule="exact"/>
      <w:jc w:val="left"/>
      <w:outlineLvl w:val="1"/>
    </w:pPr>
    <w:rPr>
      <w:sz w:val="23"/>
      <w:szCs w:val="23"/>
      <w:lang/>
    </w:rPr>
  </w:style>
  <w:style w:type="paragraph" w:customStyle="1" w:styleId="Iacaaiea">
    <w:name w:val="Iacaaiea"/>
    <w:basedOn w:val="a"/>
    <w:pPr>
      <w:tabs>
        <w:tab w:val="left" w:pos="426"/>
      </w:tabs>
      <w:spacing w:before="120" w:line="360" w:lineRule="atLeast"/>
      <w:jc w:val="center"/>
    </w:pPr>
    <w:rPr>
      <w:b/>
      <w:bCs/>
      <w:sz w:val="22"/>
      <w:szCs w:val="22"/>
    </w:rPr>
  </w:style>
  <w:style w:type="character" w:customStyle="1" w:styleId="FontStyle21">
    <w:name w:val="Font Style21"/>
    <w:rPr>
      <w:rFonts w:ascii="Times New Roman" w:hAnsi="Times New Roman" w:cs="Times New Roman"/>
      <w:sz w:val="18"/>
      <w:szCs w:val="18"/>
    </w:rPr>
  </w:style>
  <w:style w:type="paragraph" w:customStyle="1" w:styleId="Style17">
    <w:name w:val="Style17"/>
    <w:basedOn w:val="a"/>
    <w:pPr>
      <w:widowControl w:val="0"/>
      <w:autoSpaceDE w:val="0"/>
      <w:autoSpaceDN w:val="0"/>
      <w:adjustRightInd w:val="0"/>
      <w:spacing w:line="312" w:lineRule="exact"/>
    </w:pPr>
  </w:style>
  <w:style w:type="character" w:customStyle="1" w:styleId="afffffe">
    <w:name w:val="Заголовок Знак"/>
    <w:aliases w:val="Знак Знак Знак Знак"/>
    <w:rPr>
      <w:b/>
      <w:sz w:val="28"/>
      <w:lang w:val="ru-RU" w:eastAsia="ru-RU" w:bidi="ar-SA"/>
    </w:rPr>
  </w:style>
  <w:style w:type="paragraph" w:customStyle="1" w:styleId="consplusnormal1">
    <w:name w:val="consplusnormal"/>
    <w:basedOn w:val="a"/>
    <w:pPr>
      <w:spacing w:before="100" w:beforeAutospacing="1" w:after="100" w:afterAutospacing="1"/>
      <w:jc w:val="left"/>
    </w:pPr>
  </w:style>
  <w:style w:type="paragraph" w:customStyle="1" w:styleId="113">
    <w:name w:val="Абзац списка11"/>
    <w:basedOn w:val="a"/>
    <w:pPr>
      <w:spacing w:after="200" w:line="276" w:lineRule="auto"/>
      <w:ind w:left="720"/>
      <w:contextualSpacing/>
      <w:jc w:val="left"/>
    </w:pPr>
    <w:rPr>
      <w:rFonts w:ascii="Calibri" w:hAnsi="Calibri"/>
      <w:sz w:val="22"/>
      <w:szCs w:val="22"/>
      <w:lang w:eastAsia="en-US"/>
    </w:rPr>
  </w:style>
  <w:style w:type="paragraph" w:customStyle="1" w:styleId="ConsPlusCell">
    <w:name w:val="ConsPlusCell"/>
    <w:pPr>
      <w:autoSpaceDE w:val="0"/>
      <w:autoSpaceDN w:val="0"/>
      <w:adjustRightInd w:val="0"/>
    </w:pPr>
    <w:rPr>
      <w:rFonts w:eastAsia="Calibri"/>
      <w:sz w:val="28"/>
      <w:szCs w:val="28"/>
    </w:rPr>
  </w:style>
  <w:style w:type="paragraph" w:customStyle="1" w:styleId="2e">
    <w:name w:val="Абзац списка2"/>
    <w:basedOn w:val="a"/>
    <w:link w:val="affffff"/>
    <w:pPr>
      <w:ind w:left="720"/>
      <w:jc w:val="left"/>
    </w:pPr>
    <w:rPr>
      <w:rFonts w:ascii="Calibri" w:eastAsia="Calibri" w:hAnsi="Calibri"/>
      <w:lang/>
    </w:rPr>
  </w:style>
  <w:style w:type="character" w:customStyle="1" w:styleId="affffff">
    <w:name w:val="Абзац списка Знак"/>
    <w:aliases w:val="Bullet List Знак,FooterText Знак,numbered Знак"/>
    <w:link w:val="2e"/>
    <w:locked/>
    <w:rPr>
      <w:rFonts w:ascii="Calibri" w:eastAsia="Calibri" w:hAnsi="Calibri"/>
      <w:sz w:val="24"/>
      <w:szCs w:val="24"/>
    </w:rPr>
  </w:style>
  <w:style w:type="character" w:customStyle="1" w:styleId="iceouttxt4">
    <w:name w:val="iceouttxt4"/>
    <w:basedOn w:val="a0"/>
  </w:style>
  <w:style w:type="paragraph" w:customStyle="1" w:styleId="72">
    <w:name w:val="Обычный7"/>
    <w:pPr>
      <w:widowControl w:val="0"/>
      <w:spacing w:line="300" w:lineRule="auto"/>
      <w:ind w:firstLine="720"/>
      <w:jc w:val="both"/>
    </w:pPr>
    <w:rPr>
      <w:snapToGrid w:val="0"/>
      <w:sz w:val="24"/>
    </w:rPr>
  </w:style>
  <w:style w:type="paragraph" w:customStyle="1" w:styleId="s13">
    <w:name w:val="s_13"/>
    <w:basedOn w:val="a"/>
    <w:pPr>
      <w:ind w:firstLine="720"/>
      <w:jc w:val="left"/>
    </w:pPr>
    <w:rPr>
      <w:sz w:val="20"/>
      <w:szCs w:val="20"/>
    </w:rPr>
  </w:style>
  <w:style w:type="paragraph" w:customStyle="1" w:styleId="211">
    <w:name w:val="Основной текст 21"/>
    <w:basedOn w:val="a"/>
    <w:pPr>
      <w:widowControl w:val="0"/>
      <w:ind w:firstLine="708"/>
    </w:pPr>
    <w:rPr>
      <w:szCs w:val="20"/>
      <w:lang w:eastAsia="ar-SA"/>
    </w:rPr>
  </w:style>
  <w:style w:type="paragraph" w:customStyle="1" w:styleId="font0">
    <w:name w:val="font0"/>
    <w:basedOn w:val="a"/>
    <w:pPr>
      <w:spacing w:before="100" w:beforeAutospacing="1" w:after="100" w:afterAutospacing="1"/>
      <w:jc w:val="left"/>
    </w:pPr>
    <w:rPr>
      <w:rFonts w:ascii="Calibri" w:hAnsi="Calibri" w:cs="Calibri"/>
      <w:color w:val="000000"/>
      <w:sz w:val="22"/>
      <w:szCs w:val="22"/>
    </w:rPr>
  </w:style>
  <w:style w:type="paragraph" w:customStyle="1" w:styleId="font6">
    <w:name w:val="font6"/>
    <w:basedOn w:val="a"/>
    <w:pPr>
      <w:spacing w:before="100" w:beforeAutospacing="1" w:after="100" w:afterAutospacing="1"/>
      <w:jc w:val="left"/>
    </w:pPr>
    <w:rPr>
      <w:color w:val="000000"/>
      <w:sz w:val="22"/>
      <w:szCs w:val="22"/>
    </w:rPr>
  </w:style>
  <w:style w:type="paragraph" w:customStyle="1" w:styleId="font7">
    <w:name w:val="font7"/>
    <w:basedOn w:val="a"/>
    <w:pPr>
      <w:spacing w:before="100" w:beforeAutospacing="1" w:after="100" w:afterAutospacing="1"/>
      <w:jc w:val="left"/>
    </w:pPr>
    <w:rPr>
      <w:color w:val="000000"/>
      <w:sz w:val="22"/>
      <w:szCs w:val="22"/>
    </w:rPr>
  </w:style>
  <w:style w:type="paragraph" w:customStyle="1" w:styleId="font8">
    <w:name w:val="font8"/>
    <w:basedOn w:val="a"/>
    <w:pPr>
      <w:spacing w:before="100" w:beforeAutospacing="1" w:after="100" w:afterAutospacing="1"/>
      <w:jc w:val="left"/>
    </w:pPr>
    <w:rPr>
      <w:rFonts w:ascii="Calibri" w:hAnsi="Calibri" w:cs="Calibri"/>
      <w:color w:val="000000"/>
      <w:sz w:val="22"/>
      <w:szCs w:val="22"/>
    </w:rPr>
  </w:style>
  <w:style w:type="paragraph" w:customStyle="1" w:styleId="font9">
    <w:name w:val="font9"/>
    <w:basedOn w:val="a"/>
    <w:pPr>
      <w:spacing w:before="100" w:beforeAutospacing="1" w:after="100" w:afterAutospacing="1"/>
      <w:jc w:val="left"/>
    </w:pPr>
    <w:rPr>
      <w:rFonts w:ascii="Calibri" w:hAnsi="Calibri" w:cs="Calibri"/>
      <w:color w:val="000000"/>
      <w:sz w:val="22"/>
      <w:szCs w:val="22"/>
    </w:rPr>
  </w:style>
  <w:style w:type="paragraph" w:customStyle="1" w:styleId="a40">
    <w:name w:val="a4"/>
    <w:basedOn w:val="a"/>
    <w:pPr>
      <w:spacing w:before="100" w:beforeAutospacing="1" w:after="100" w:afterAutospacing="1"/>
      <w:jc w:val="left"/>
    </w:pPr>
  </w:style>
  <w:style w:type="paragraph" w:customStyle="1" w:styleId="2f">
    <w:name w:val="Основной текст2"/>
    <w:basedOn w:val="a"/>
    <w:pPr>
      <w:widowControl w:val="0"/>
      <w:shd w:val="clear" w:color="auto" w:fill="FFFFFF"/>
      <w:spacing w:line="240" w:lineRule="atLeast"/>
      <w:jc w:val="left"/>
    </w:pPr>
    <w:rPr>
      <w:rFonts w:ascii="Calibri" w:eastAsia="Calibri" w:hAnsi="Calibri"/>
      <w:i/>
      <w:iCs/>
      <w:sz w:val="20"/>
      <w:szCs w:val="20"/>
      <w:shd w:val="clear" w:color="auto" w:fill="FFFFFF"/>
    </w:rPr>
  </w:style>
  <w:style w:type="character" w:customStyle="1" w:styleId="ecattext">
    <w:name w:val="ecattext"/>
  </w:style>
  <w:style w:type="character" w:customStyle="1" w:styleId="black11">
    <w:name w:val="black11"/>
    <w:rPr>
      <w:rFonts w:cs="Times New Roman"/>
    </w:rPr>
  </w:style>
  <w:style w:type="paragraph" w:customStyle="1" w:styleId="212">
    <w:name w:val="Заголовок 21"/>
    <w:basedOn w:val="a"/>
    <w:next w:val="a"/>
    <w:unhideWhenUsed/>
    <w:qFormat/>
    <w:pPr>
      <w:keepNext/>
      <w:keepLines/>
      <w:spacing w:before="200" w:line="276" w:lineRule="auto"/>
      <w:jc w:val="left"/>
      <w:outlineLvl w:val="1"/>
    </w:pPr>
    <w:rPr>
      <w:rFonts w:ascii="Cambria" w:hAnsi="Cambria"/>
      <w:b/>
      <w:bCs/>
      <w:color w:val="4F81BD"/>
      <w:sz w:val="26"/>
      <w:szCs w:val="26"/>
    </w:rPr>
  </w:style>
  <w:style w:type="paragraph" w:customStyle="1" w:styleId="311">
    <w:name w:val="Заголовок 31"/>
    <w:basedOn w:val="a"/>
    <w:next w:val="a"/>
    <w:uiPriority w:val="9"/>
    <w:unhideWhenUsed/>
    <w:qFormat/>
    <w:pPr>
      <w:keepNext/>
      <w:keepLines/>
      <w:spacing w:before="200" w:line="276" w:lineRule="auto"/>
      <w:jc w:val="left"/>
      <w:outlineLvl w:val="2"/>
    </w:pPr>
    <w:rPr>
      <w:rFonts w:ascii="Cambria" w:hAnsi="Cambria"/>
      <w:b/>
      <w:bCs/>
      <w:color w:val="4F81BD"/>
      <w:szCs w:val="22"/>
    </w:rPr>
  </w:style>
  <w:style w:type="character" w:customStyle="1" w:styleId="textdogovorr">
    <w:name w:val="textdogovorr"/>
  </w:style>
  <w:style w:type="character" w:styleId="affffff0">
    <w:name w:val="Placeholder Text"/>
    <w:uiPriority w:val="99"/>
    <w:semiHidden/>
    <w:rPr>
      <w:color w:val="808080"/>
    </w:rPr>
  </w:style>
  <w:style w:type="character" w:customStyle="1" w:styleId="bodytext1">
    <w:name w:val="bodytext1"/>
    <w:rPr>
      <w:rFonts w:ascii="Arial" w:hAnsi="Arial" w:cs="Arial" w:hint="default"/>
      <w:b w:val="0"/>
      <w:bCs w:val="0"/>
      <w:i w:val="0"/>
      <w:iCs w:val="0"/>
      <w:strike w:val="0"/>
      <w:dstrike w:val="0"/>
      <w:color w:val="000000"/>
      <w:sz w:val="16"/>
      <w:szCs w:val="16"/>
      <w:u w:val="none"/>
    </w:rPr>
  </w:style>
  <w:style w:type="character" w:customStyle="1" w:styleId="bold1">
    <w:name w:val="bold1"/>
    <w:rPr>
      <w:b/>
      <w:bCs/>
    </w:rPr>
  </w:style>
  <w:style w:type="character" w:customStyle="1" w:styleId="snsep">
    <w:name w:val="snsep"/>
  </w:style>
  <w:style w:type="paragraph" w:customStyle="1" w:styleId="fr10">
    <w:name w:val="fr1"/>
    <w:basedOn w:val="a"/>
    <w:pPr>
      <w:spacing w:before="100" w:beforeAutospacing="1" w:after="100" w:afterAutospacing="1"/>
      <w:jc w:val="left"/>
    </w:pPr>
  </w:style>
  <w:style w:type="character" w:customStyle="1" w:styleId="caps">
    <w:name w:val="caps"/>
  </w:style>
  <w:style w:type="character" w:customStyle="1" w:styleId="pageheaderakt">
    <w:name w:val="page_header_akt"/>
  </w:style>
  <w:style w:type="character" w:customStyle="1" w:styleId="itemextrafieldsvalue">
    <w:name w:val="itemextrafieldsvalue"/>
  </w:style>
  <w:style w:type="character" w:customStyle="1" w:styleId="itemextrafieldslabel">
    <w:name w:val="itemextrafieldslabel"/>
  </w:style>
  <w:style w:type="paragraph" w:customStyle="1" w:styleId="Style8">
    <w:name w:val="Style8"/>
    <w:basedOn w:val="a"/>
    <w:pPr>
      <w:widowControl w:val="0"/>
      <w:autoSpaceDE w:val="0"/>
      <w:autoSpaceDN w:val="0"/>
      <w:adjustRightInd w:val="0"/>
      <w:jc w:val="left"/>
    </w:pPr>
    <w:rPr>
      <w:rFonts w:ascii="Bookman Old Style" w:eastAsia="SimSun" w:hAnsi="Bookman Old Style" w:cs="Bookman Old Style"/>
      <w:lang w:eastAsia="zh-CN"/>
    </w:rPr>
  </w:style>
  <w:style w:type="character" w:customStyle="1" w:styleId="grame">
    <w:name w:val="grame"/>
  </w:style>
  <w:style w:type="character" w:customStyle="1" w:styleId="213">
    <w:name w:val="Заголовок 2 Знак1"/>
    <w:uiPriority w:val="9"/>
    <w:semiHidden/>
    <w:rPr>
      <w:rFonts w:ascii="Cambria" w:eastAsia="Times New Roman" w:hAnsi="Cambria" w:cs="Times New Roman"/>
      <w:b/>
      <w:bCs/>
      <w:i/>
      <w:iCs/>
      <w:sz w:val="28"/>
      <w:szCs w:val="28"/>
      <w:lang w:eastAsia="en-US"/>
    </w:rPr>
  </w:style>
  <w:style w:type="table" w:customStyle="1" w:styleId="2f0">
    <w:name w:val="Сетка таблицы2"/>
    <w:basedOn w:val="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2">
    <w:name w:val="Сетка таблицы3"/>
    <w:basedOn w:val="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0">
    <w:name w:val="Знак Знак13"/>
    <w:basedOn w:val="a"/>
    <w:pPr>
      <w:spacing w:after="160" w:line="240" w:lineRule="exact"/>
      <w:jc w:val="left"/>
    </w:pPr>
    <w:rPr>
      <w:rFonts w:ascii="Tahoma" w:hAnsi="Tahoma"/>
      <w:sz w:val="20"/>
      <w:szCs w:val="20"/>
      <w:lang w:val="en-US" w:eastAsia="en-US"/>
    </w:rPr>
  </w:style>
  <w:style w:type="character" w:customStyle="1" w:styleId="1f5">
    <w:name w:val="Основной текст с отступом Знак1"/>
    <w:aliases w:val="Основной текст без отступа Знак1,Основной текст с отступом Знак Знак Знак,Основной текст без отступа Знак Знак,текст Знак Знак"/>
    <w:rPr>
      <w:rFonts w:eastAsia="Times New Roman"/>
      <w:sz w:val="24"/>
      <w:szCs w:val="24"/>
      <w:lang w:eastAsia="ru-RU"/>
    </w:rPr>
  </w:style>
  <w:style w:type="character" w:customStyle="1" w:styleId="312">
    <w:name w:val="Основной текст с отступом 3 Знак1"/>
    <w:basedOn w:val="a0"/>
    <w:uiPriority w:val="99"/>
    <w:semiHidden/>
    <w:rPr>
      <w:rFonts w:ascii="Calibri" w:eastAsia="Times New Roman" w:hAnsi="Calibri"/>
      <w:color w:val="auto"/>
      <w:sz w:val="16"/>
      <w:szCs w:val="16"/>
      <w:lang w:eastAsia="ru-RU"/>
    </w:rPr>
  </w:style>
  <w:style w:type="character" w:customStyle="1" w:styleId="1f6">
    <w:name w:val="Текст Знак1"/>
    <w:basedOn w:val="a0"/>
    <w:uiPriority w:val="99"/>
    <w:semiHidden/>
    <w:rPr>
      <w:rFonts w:ascii="Consolas" w:eastAsia="Times New Roman" w:hAnsi="Consolas"/>
      <w:color w:val="auto"/>
      <w:sz w:val="21"/>
      <w:szCs w:val="21"/>
      <w:lang w:eastAsia="ru-RU"/>
    </w:rPr>
  </w:style>
  <w:style w:type="character" w:customStyle="1" w:styleId="214">
    <w:name w:val="Основной текст 2 Знак1"/>
    <w:basedOn w:val="a0"/>
    <w:uiPriority w:val="99"/>
    <w:semiHidden/>
    <w:rPr>
      <w:rFonts w:ascii="Calibri" w:eastAsia="Times New Roman" w:hAnsi="Calibri"/>
      <w:color w:val="auto"/>
      <w:sz w:val="22"/>
      <w:szCs w:val="22"/>
      <w:lang w:eastAsia="ru-RU"/>
    </w:rPr>
  </w:style>
  <w:style w:type="character" w:customStyle="1" w:styleId="1f7">
    <w:name w:val="Верхний колонтитул Знак1"/>
    <w:basedOn w:val="a0"/>
    <w:uiPriority w:val="99"/>
    <w:semiHidden/>
    <w:rPr>
      <w:rFonts w:ascii="Calibri" w:eastAsia="Times New Roman" w:hAnsi="Calibri"/>
      <w:color w:val="auto"/>
      <w:sz w:val="22"/>
      <w:szCs w:val="22"/>
      <w:lang w:eastAsia="ru-RU"/>
    </w:rPr>
  </w:style>
  <w:style w:type="character" w:customStyle="1" w:styleId="bodytext3">
    <w:name w:val="body text Знак3"/>
    <w:aliases w:val="body text Знак Знак3,body text Знак Знак Знак2,bt Знак2, ändrad Знак2,ändrad Знак2,body text1 Знак2,bt1 Знак2,body text2 Знак2,bt2 Знак2,body text11 Знак2,bt11 Знак2,body text3 Знак2,bt3 Знак2,paragraph 2 Знак2"/>
    <w:rPr>
      <w:rFonts w:eastAsia="Times New Roman"/>
      <w:sz w:val="24"/>
      <w:szCs w:val="24"/>
      <w:lang w:eastAsia="ru-RU"/>
    </w:rPr>
  </w:style>
  <w:style w:type="character" w:customStyle="1" w:styleId="313">
    <w:name w:val="Основной текст 3 Знак1"/>
    <w:basedOn w:val="a0"/>
    <w:uiPriority w:val="99"/>
    <w:semiHidden/>
    <w:rPr>
      <w:rFonts w:ascii="Calibri" w:eastAsia="Times New Roman" w:hAnsi="Calibri"/>
      <w:color w:val="auto"/>
      <w:sz w:val="16"/>
      <w:szCs w:val="16"/>
      <w:lang w:eastAsia="ru-RU"/>
    </w:rPr>
  </w:style>
  <w:style w:type="character" w:customStyle="1" w:styleId="1f8">
    <w:name w:val="Текст выноски Знак1"/>
    <w:basedOn w:val="a0"/>
    <w:uiPriority w:val="99"/>
    <w:semiHidden/>
    <w:rPr>
      <w:rFonts w:ascii="Tahoma" w:eastAsia="Times New Roman" w:hAnsi="Tahoma" w:cs="Tahoma"/>
      <w:color w:val="auto"/>
      <w:sz w:val="16"/>
      <w:szCs w:val="16"/>
      <w:lang w:eastAsia="ru-RU"/>
    </w:rPr>
  </w:style>
  <w:style w:type="character" w:customStyle="1" w:styleId="1f9">
    <w:name w:val="Текст примечания Знак1"/>
    <w:basedOn w:val="a0"/>
    <w:uiPriority w:val="99"/>
    <w:semiHidden/>
    <w:rPr>
      <w:rFonts w:ascii="Calibri" w:eastAsia="Times New Roman" w:hAnsi="Calibri"/>
      <w:color w:val="auto"/>
      <w:sz w:val="20"/>
      <w:szCs w:val="20"/>
      <w:lang w:eastAsia="ru-RU"/>
    </w:rPr>
  </w:style>
  <w:style w:type="character" w:customStyle="1" w:styleId="1fa">
    <w:name w:val="Тема примечания Знак1"/>
    <w:basedOn w:val="1f9"/>
    <w:uiPriority w:val="99"/>
    <w:semiHidden/>
    <w:rPr>
      <w:rFonts w:ascii="Calibri" w:eastAsia="Times New Roman" w:hAnsi="Calibri"/>
      <w:b/>
      <w:bCs/>
      <w:color w:val="auto"/>
      <w:sz w:val="20"/>
      <w:szCs w:val="20"/>
      <w:lang w:eastAsia="ru-RU"/>
    </w:rPr>
  </w:style>
  <w:style w:type="paragraph" w:customStyle="1" w:styleId="1fb">
    <w:name w:val="_Титульный 1"/>
    <w:qFormat/>
    <w:pPr>
      <w:tabs>
        <w:tab w:val="left" w:pos="720"/>
      </w:tabs>
      <w:jc w:val="center"/>
    </w:pPr>
    <w:rPr>
      <w:b/>
      <w:kern w:val="32"/>
      <w:sz w:val="28"/>
      <w:szCs w:val="28"/>
    </w:rPr>
  </w:style>
  <w:style w:type="paragraph" w:customStyle="1" w:styleId="92">
    <w:name w:val="Знак Знак9 Знак Знак Знак Знак Знак Знак Знак Знак Знак Знак Знак Знак"/>
    <w:basedOn w:val="a"/>
    <w:pPr>
      <w:spacing w:before="100" w:beforeAutospacing="1" w:after="100" w:afterAutospacing="1"/>
      <w:jc w:val="left"/>
    </w:pPr>
    <w:rPr>
      <w:rFonts w:ascii="Tahoma" w:hAnsi="Tahoma"/>
      <w:sz w:val="20"/>
      <w:szCs w:val="20"/>
      <w:lang w:val="en-US" w:eastAsia="en-US"/>
    </w:rPr>
  </w:style>
  <w:style w:type="character" w:customStyle="1" w:styleId="affffff1">
    <w:name w:val="Гипертекстовая ссылка"/>
    <w:rPr>
      <w:color w:val="106BBE"/>
    </w:rPr>
  </w:style>
  <w:style w:type="paragraph" w:customStyle="1" w:styleId="affffff2">
    <w:name w:val="Знак Знак Знак Знак Знак Знак"/>
    <w:basedOn w:val="a"/>
    <w:pPr>
      <w:spacing w:before="100" w:beforeAutospacing="1" w:after="100" w:afterAutospacing="1"/>
      <w:jc w:val="left"/>
    </w:pPr>
    <w:rPr>
      <w:rFonts w:ascii="Tahoma" w:hAnsi="Tahoma"/>
      <w:sz w:val="20"/>
      <w:szCs w:val="20"/>
      <w:lang w:val="en-US" w:eastAsia="en-US"/>
    </w:rPr>
  </w:style>
  <w:style w:type="paragraph" w:customStyle="1" w:styleId="314">
    <w:name w:val="Основной текст с отступом 31"/>
    <w:basedOn w:val="a"/>
    <w:pPr>
      <w:suppressAutoHyphens/>
      <w:spacing w:after="120"/>
      <w:ind w:left="283"/>
      <w:jc w:val="left"/>
    </w:pPr>
    <w:rPr>
      <w:sz w:val="16"/>
      <w:szCs w:val="16"/>
      <w:lang w:eastAsia="ar-SA"/>
    </w:rPr>
  </w:style>
  <w:style w:type="character" w:customStyle="1" w:styleId="bodytext2">
    <w:name w:val="body text Знак2"/>
    <w:aliases w:val="body text Знак Знак2,body text Знак Знак Знак1,bt Знак1, ändrad Знак1,ändrad Знак1,body text1 Знак1,bt1 Знак1,body text2 Знак1,bt2 Знак1,body text11 Знак1,bt11 Знак1,body text3 Знак1,bt3 Знак1,paragraph 2 Знак1,paragraph 21 Знак1,b Знак1"/>
    <w:rPr>
      <w:sz w:val="24"/>
      <w:szCs w:val="22"/>
      <w:lang w:val="ru-RU" w:eastAsia="ru-RU" w:bidi="ar-SA"/>
    </w:rPr>
  </w:style>
  <w:style w:type="paragraph" w:customStyle="1" w:styleId="1fc">
    <w:name w:val="Цитата1"/>
    <w:basedOn w:val="a"/>
    <w:pPr>
      <w:suppressAutoHyphens/>
      <w:spacing w:before="111"/>
      <w:ind w:left="101" w:right="88" w:firstLine="9"/>
    </w:pPr>
    <w:rPr>
      <w:szCs w:val="20"/>
      <w:lang w:eastAsia="ar-SA"/>
    </w:rPr>
  </w:style>
  <w:style w:type="paragraph" w:customStyle="1" w:styleId="caaieiaie4">
    <w:name w:val="caaieiaie 4"/>
    <w:basedOn w:val="a"/>
    <w:next w:val="a"/>
    <w:pPr>
      <w:widowControl w:val="0"/>
      <w:suppressAutoHyphens/>
      <w:overflowPunct w:val="0"/>
      <w:autoSpaceDE w:val="0"/>
      <w:jc w:val="center"/>
      <w:textAlignment w:val="baseline"/>
    </w:pPr>
    <w:rPr>
      <w:b/>
      <w:kern w:val="1"/>
      <w:szCs w:val="20"/>
      <w:lang w:eastAsia="ar-SA"/>
    </w:rPr>
  </w:style>
  <w:style w:type="paragraph" w:customStyle="1" w:styleId="Iiiaeuiue">
    <w:name w:val="Ii?iaeuiue"/>
    <w:pPr>
      <w:widowControl w:val="0"/>
      <w:suppressAutoHyphens/>
      <w:overflowPunct w:val="0"/>
      <w:autoSpaceDE w:val="0"/>
      <w:textAlignment w:val="baseline"/>
    </w:pPr>
    <w:rPr>
      <w:rFonts w:eastAsia="Arial"/>
      <w:lang w:eastAsia="ar-SA"/>
    </w:rPr>
  </w:style>
  <w:style w:type="paragraph" w:customStyle="1" w:styleId="114">
    <w:name w:val="Знак1 Знак Знак1 Знак Знак Знак Знак Знак Знак Знак Знак Знак"/>
    <w:basedOn w:val="a"/>
    <w:pPr>
      <w:spacing w:after="160" w:line="240" w:lineRule="exact"/>
      <w:jc w:val="left"/>
    </w:pPr>
    <w:rPr>
      <w:rFonts w:ascii="Tahoma" w:hAnsi="Tahoma"/>
      <w:sz w:val="20"/>
      <w:szCs w:val="20"/>
      <w:lang w:val="en-US" w:eastAsia="en-US"/>
    </w:rPr>
  </w:style>
  <w:style w:type="paragraph" w:customStyle="1" w:styleId="affffff3">
    <w:name w:val="Пункт"/>
    <w:basedOn w:val="a"/>
    <w:pPr>
      <w:tabs>
        <w:tab w:val="left" w:pos="1980"/>
      </w:tabs>
      <w:ind w:left="1404" w:hanging="504"/>
    </w:pPr>
  </w:style>
  <w:style w:type="paragraph" w:customStyle="1" w:styleId="320">
    <w:name w:val="Основной текст 32"/>
    <w:basedOn w:val="a"/>
    <w:pPr>
      <w:suppressAutoHyphens/>
      <w:spacing w:after="120"/>
      <w:jc w:val="left"/>
    </w:pPr>
    <w:rPr>
      <w:sz w:val="16"/>
      <w:szCs w:val="16"/>
      <w:lang w:eastAsia="ar-SA"/>
    </w:rPr>
  </w:style>
  <w:style w:type="paragraph" w:customStyle="1" w:styleId="affffff4">
    <w:name w:val="Основной Знак"/>
    <w:basedOn w:val="a"/>
    <w:link w:val="1fd"/>
    <w:pPr>
      <w:spacing w:before="60"/>
      <w:ind w:firstLine="567"/>
    </w:pPr>
    <w:rPr>
      <w:lang/>
    </w:rPr>
  </w:style>
  <w:style w:type="character" w:customStyle="1" w:styleId="1fd">
    <w:name w:val="Основной Знак Знак1"/>
    <w:link w:val="affffff4"/>
    <w:rPr>
      <w:sz w:val="24"/>
      <w:szCs w:val="24"/>
    </w:rPr>
  </w:style>
  <w:style w:type="paragraph" w:customStyle="1" w:styleId="2f1">
    <w:name w:val="Основной2"/>
    <w:basedOn w:val="affffff4"/>
    <w:pPr>
      <w:ind w:left="567" w:right="567" w:firstLine="851"/>
    </w:pPr>
  </w:style>
  <w:style w:type="character" w:customStyle="1" w:styleId="affffff5">
    <w:name w:val="Основной Знак Знак"/>
    <w:rPr>
      <w:sz w:val="24"/>
      <w:szCs w:val="24"/>
      <w:lang w:val="ru-RU" w:eastAsia="ru-RU" w:bidi="ar-SA"/>
    </w:rPr>
  </w:style>
  <w:style w:type="paragraph" w:customStyle="1" w:styleId="62">
    <w:name w:val="Знак6 Знак Знак"/>
    <w:basedOn w:val="a"/>
    <w:pPr>
      <w:spacing w:after="160" w:line="240" w:lineRule="exact"/>
      <w:jc w:val="left"/>
    </w:pPr>
    <w:rPr>
      <w:rFonts w:ascii="Tahoma" w:hAnsi="Tahoma"/>
      <w:sz w:val="20"/>
      <w:szCs w:val="20"/>
      <w:lang w:val="en-US" w:eastAsia="en-US"/>
    </w:rPr>
  </w:style>
  <w:style w:type="paragraph" w:customStyle="1" w:styleId="affffff6">
    <w:name w:val="Заголовок договора"/>
    <w:basedOn w:val="a"/>
    <w:pPr>
      <w:keepNext/>
      <w:tabs>
        <w:tab w:val="left" w:pos="540"/>
      </w:tabs>
      <w:suppressAutoHyphens/>
      <w:jc w:val="center"/>
    </w:pPr>
    <w:rPr>
      <w:rFonts w:ascii="Arial" w:eastAsia="Arial" w:hAnsi="Arial"/>
      <w:b/>
      <w:szCs w:val="20"/>
      <w:lang w:eastAsia="ar-SA"/>
    </w:rPr>
  </w:style>
  <w:style w:type="paragraph" w:customStyle="1" w:styleId="affffff7">
    <w:name w:val="Начало договора"/>
    <w:basedOn w:val="a"/>
    <w:pPr>
      <w:keepNext/>
      <w:tabs>
        <w:tab w:val="left" w:pos="643"/>
      </w:tabs>
      <w:suppressAutoHyphens/>
      <w:spacing w:before="240" w:after="60"/>
      <w:ind w:left="786" w:hanging="360"/>
    </w:pPr>
    <w:rPr>
      <w:rFonts w:ascii="Arial" w:hAnsi="Arial"/>
      <w:szCs w:val="20"/>
      <w:lang w:eastAsia="ar-SA"/>
    </w:rPr>
  </w:style>
  <w:style w:type="paragraph" w:customStyle="1" w:styleId="NormalT">
    <w:name w:val="Normal+T без отступа"/>
    <w:basedOn w:val="a"/>
    <w:next w:val="a"/>
    <w:pPr>
      <w:keepLines/>
      <w:suppressAutoHyphens/>
      <w:spacing w:before="60"/>
      <w:ind w:right="-108"/>
    </w:pPr>
    <w:rPr>
      <w:rFonts w:ascii="Arial" w:hAnsi="Arial"/>
      <w:sz w:val="20"/>
      <w:lang w:eastAsia="ar-SA"/>
    </w:rPr>
  </w:style>
  <w:style w:type="paragraph" w:customStyle="1" w:styleId="Iniiaiieoaeno3">
    <w:name w:val="Iniiaiie oaeno 3"/>
    <w:basedOn w:val="a"/>
    <w:pPr>
      <w:tabs>
        <w:tab w:val="left" w:pos="0"/>
      </w:tabs>
      <w:suppressAutoHyphens/>
    </w:pPr>
    <w:rPr>
      <w:rFonts w:ascii="Arial" w:hAnsi="Arial"/>
      <w:sz w:val="20"/>
      <w:szCs w:val="20"/>
      <w:lang w:eastAsia="ar-SA"/>
    </w:rPr>
  </w:style>
  <w:style w:type="paragraph" w:customStyle="1" w:styleId="1fe">
    <w:name w:val="Знак Знак1"/>
    <w:basedOn w:val="a"/>
    <w:pPr>
      <w:spacing w:before="100" w:beforeAutospacing="1" w:after="100" w:afterAutospacing="1"/>
      <w:jc w:val="left"/>
    </w:pPr>
    <w:rPr>
      <w:rFonts w:ascii="Tahoma" w:hAnsi="Tahoma"/>
      <w:sz w:val="20"/>
      <w:szCs w:val="20"/>
      <w:lang w:val="en-US" w:eastAsia="en-US"/>
    </w:rPr>
  </w:style>
  <w:style w:type="paragraph" w:customStyle="1" w:styleId="affffff8">
    <w:name w:val="Обычный по центру"/>
    <w:basedOn w:val="a"/>
    <w:pPr>
      <w:jc w:val="center"/>
    </w:pPr>
  </w:style>
  <w:style w:type="paragraph" w:customStyle="1" w:styleId="affffff9">
    <w:name w:val="Знак Знак Знак Знак Знак Знак Знак Знак Знак"/>
    <w:basedOn w:val="a"/>
    <w:pPr>
      <w:spacing w:after="160" w:line="240" w:lineRule="exact"/>
      <w:jc w:val="left"/>
    </w:pPr>
    <w:rPr>
      <w:rFonts w:ascii="Tahoma" w:hAnsi="Tahoma"/>
      <w:sz w:val="20"/>
      <w:szCs w:val="20"/>
      <w:lang w:val="en-US" w:eastAsia="en-US"/>
    </w:rPr>
  </w:style>
  <w:style w:type="character" w:customStyle="1" w:styleId="73">
    <w:name w:val="Основной текст + 7"/>
    <w:aliases w:val="5 pt"/>
    <w:rPr>
      <w:rFonts w:ascii="Times New Roman" w:hAnsi="Times New Roman" w:cs="Times New Roman"/>
      <w:sz w:val="15"/>
      <w:szCs w:val="15"/>
      <w:u w:val="single"/>
      <w:lang w:val="ru-RU" w:eastAsia="ru-RU" w:bidi="ar-SA"/>
    </w:rPr>
  </w:style>
  <w:style w:type="character" w:customStyle="1" w:styleId="710">
    <w:name w:val="Основной текст + 71"/>
    <w:aliases w:val="5 pt1"/>
    <w:rPr>
      <w:rFonts w:ascii="Times New Roman" w:hAnsi="Times New Roman" w:cs="Times New Roman"/>
      <w:sz w:val="15"/>
      <w:szCs w:val="15"/>
      <w:u w:val="single"/>
      <w:lang w:val="ru-RU" w:eastAsia="ru-RU" w:bidi="ar-SA"/>
    </w:rPr>
  </w:style>
  <w:style w:type="paragraph" w:customStyle="1" w:styleId="2f2">
    <w:name w:val="Знак Знак2"/>
    <w:basedOn w:val="a"/>
    <w:pPr>
      <w:spacing w:before="100" w:beforeAutospacing="1" w:after="100" w:afterAutospacing="1"/>
      <w:jc w:val="left"/>
    </w:pPr>
    <w:rPr>
      <w:rFonts w:ascii="Tahoma" w:hAnsi="Tahoma"/>
      <w:sz w:val="20"/>
      <w:szCs w:val="20"/>
      <w:lang w:val="en-US" w:eastAsia="en-US"/>
    </w:rPr>
  </w:style>
  <w:style w:type="character" w:customStyle="1" w:styleId="bodytext10">
    <w:name w:val="body text Знак1"/>
    <w:aliases w:val="body text Знак Знак1,body text Знак Знак Знак,bt Знак, ändrad Знак,ändrad Знак,body text1 Знак,bt1 Знак,body text2 Знак,bt2 Знак,body text11 Знак,bt11 Знак,body text3 Знак,bt3 Знак,paragraph 2 Знак,paragraph 21 Знак,EHPT Знак,b Знак"/>
    <w:rPr>
      <w:sz w:val="24"/>
      <w:szCs w:val="22"/>
      <w:lang w:val="ru-RU" w:eastAsia="ru-RU" w:bidi="ar-SA"/>
    </w:rPr>
  </w:style>
  <w:style w:type="paragraph" w:customStyle="1" w:styleId="3f3">
    <w:name w:val="Знак Знак3 Знак"/>
    <w:basedOn w:val="a"/>
    <w:pPr>
      <w:spacing w:before="100" w:beforeAutospacing="1" w:after="100" w:afterAutospacing="1"/>
      <w:jc w:val="left"/>
    </w:pPr>
    <w:rPr>
      <w:rFonts w:ascii="Tahoma" w:hAnsi="Tahoma"/>
      <w:sz w:val="20"/>
      <w:szCs w:val="20"/>
      <w:lang w:val="en-US" w:eastAsia="en-US"/>
    </w:rPr>
  </w:style>
  <w:style w:type="character" w:customStyle="1" w:styleId="221">
    <w:name w:val="Знак Знак22"/>
    <w:rPr>
      <w:rFonts w:ascii="Arial" w:eastAsia="Times New Roman" w:hAnsi="Arial"/>
      <w:b/>
      <w:sz w:val="24"/>
    </w:rPr>
  </w:style>
  <w:style w:type="paragraph" w:customStyle="1" w:styleId="affffffa">
    <w:name w:val="Прижатый влево"/>
    <w:basedOn w:val="a"/>
    <w:next w:val="a"/>
    <w:pPr>
      <w:autoSpaceDE w:val="0"/>
      <w:autoSpaceDN w:val="0"/>
      <w:adjustRightInd w:val="0"/>
      <w:jc w:val="left"/>
    </w:pPr>
    <w:rPr>
      <w:rFonts w:ascii="Arial" w:hAnsi="Arial"/>
    </w:rPr>
  </w:style>
  <w:style w:type="paragraph" w:customStyle="1" w:styleId="3f4">
    <w:name w:val="Знак Знак3"/>
    <w:basedOn w:val="a"/>
    <w:pPr>
      <w:spacing w:before="100" w:beforeAutospacing="1" w:after="100" w:afterAutospacing="1"/>
      <w:jc w:val="left"/>
    </w:pPr>
    <w:rPr>
      <w:rFonts w:ascii="Tahoma" w:hAnsi="Tahoma"/>
      <w:sz w:val="20"/>
      <w:szCs w:val="20"/>
      <w:lang w:val="en-US" w:eastAsia="en-US"/>
    </w:rPr>
  </w:style>
  <w:style w:type="paragraph" w:customStyle="1" w:styleId="ListNum">
    <w:name w:val="ListNum"/>
    <w:basedOn w:val="a"/>
    <w:pPr>
      <w:tabs>
        <w:tab w:val="left" w:pos="284"/>
      </w:tabs>
      <w:spacing w:before="60"/>
    </w:pPr>
    <w:rPr>
      <w:sz w:val="22"/>
      <w:szCs w:val="22"/>
    </w:rPr>
  </w:style>
  <w:style w:type="paragraph" w:customStyle="1" w:styleId="ListBul">
    <w:name w:val="ListBul"/>
    <w:basedOn w:val="a"/>
    <w:pPr>
      <w:numPr>
        <w:numId w:val="8"/>
      </w:numPr>
      <w:tabs>
        <w:tab w:val="left" w:pos="284"/>
        <w:tab w:val="left" w:pos="360"/>
      </w:tabs>
    </w:pPr>
    <w:rPr>
      <w:sz w:val="22"/>
      <w:szCs w:val="22"/>
    </w:rPr>
  </w:style>
  <w:style w:type="paragraph" w:customStyle="1" w:styleId="ListBul2">
    <w:name w:val="ListBul2"/>
    <w:basedOn w:val="a"/>
    <w:pPr>
      <w:tabs>
        <w:tab w:val="left" w:pos="567"/>
      </w:tabs>
    </w:pPr>
    <w:rPr>
      <w:sz w:val="22"/>
      <w:szCs w:val="22"/>
    </w:rPr>
  </w:style>
  <w:style w:type="character" w:customStyle="1" w:styleId="bold">
    <w:name w:val="bold"/>
    <w:rPr>
      <w:b/>
      <w:bCs/>
      <w:lang w:val="ru-RU"/>
    </w:rPr>
  </w:style>
  <w:style w:type="paragraph" w:customStyle="1" w:styleId="131">
    <w:name w:val="Знак Знак13 Знак Знак Знак"/>
    <w:basedOn w:val="a"/>
    <w:pPr>
      <w:spacing w:after="160" w:line="240" w:lineRule="exact"/>
      <w:jc w:val="left"/>
    </w:pPr>
    <w:rPr>
      <w:rFonts w:ascii="Tahoma" w:hAnsi="Tahoma"/>
      <w:sz w:val="20"/>
      <w:szCs w:val="20"/>
      <w:lang w:val="en-US" w:eastAsia="en-US"/>
    </w:rPr>
  </w:style>
  <w:style w:type="character" w:customStyle="1" w:styleId="3f5">
    <w:name w:val="Заголовок №3_"/>
    <w:link w:val="3f6"/>
    <w:rPr>
      <w:b/>
      <w:bCs/>
      <w:shd w:val="clear" w:color="auto" w:fill="FFFFFF"/>
    </w:rPr>
  </w:style>
  <w:style w:type="paragraph" w:customStyle="1" w:styleId="3f6">
    <w:name w:val="Заголовок №3"/>
    <w:basedOn w:val="a"/>
    <w:link w:val="3f5"/>
    <w:pPr>
      <w:widowControl w:val="0"/>
      <w:shd w:val="clear" w:color="auto" w:fill="FFFFFF"/>
      <w:spacing w:before="60" w:line="259" w:lineRule="exact"/>
      <w:jc w:val="center"/>
      <w:outlineLvl w:val="2"/>
    </w:pPr>
    <w:rPr>
      <w:b/>
      <w:bCs/>
      <w:sz w:val="20"/>
      <w:szCs w:val="20"/>
      <w:lang/>
    </w:rPr>
  </w:style>
  <w:style w:type="character" w:customStyle="1" w:styleId="otvetkrasn30">
    <w:name w:val="otvet_krasn_30"/>
    <w:basedOn w:val="a0"/>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AB846DF6E31430FC7FA0B5918C63D3C9ACD206E319D6CL7c7C" TargetMode="External"/><Relationship Id="rId3" Type="http://schemas.openxmlformats.org/officeDocument/2006/relationships/settings" Target="settings.xml"/><Relationship Id="rId7" Type="http://schemas.openxmlformats.org/officeDocument/2006/relationships/hyperlink" Target="consultantplus://offline/ref=9CDE79BF683178A3D66DAF7B0A1F691C92ABB54FD36131430FC7FA0B5918C63D3C9ACD226F36L9c4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4487</Words>
  <Characters>25582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30009</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2</cp:revision>
  <cp:lastPrinted>2019-07-12T11:50:00Z</cp:lastPrinted>
  <dcterms:created xsi:type="dcterms:W3CDTF">2026-08-18T09:49:00Z</dcterms:created>
  <dcterms:modified xsi:type="dcterms:W3CDTF">2026-08-18T09:49:00Z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1FE4B418CE204645B512CC0C643E4385_12</vt:lpwstr>
  </property>
  <property fmtid="{D5CDD505-2E9C-101B-9397-08002B2CF9AE}" pid="4" name="KSOTemplateDocerSaveRecord">
    <vt:lpwstr>eyJoZGlkIjoiMTMxZmY4ZTE5OTMwZDdkODI5MWE4ZTg5MzRiZDFjZDEifQ==</vt:lpwstr>
  </property>
</Properties>
</file>