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761E4" w14:textId="23015291" w:rsidR="007A5A2D" w:rsidRPr="00825196" w:rsidRDefault="007A5A2D" w:rsidP="00B370E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51335B" w14:textId="77777777" w:rsidR="00A31A6A" w:rsidRPr="00825196" w:rsidRDefault="00A31A6A" w:rsidP="00A31A6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>Техническое задание</w:t>
      </w:r>
    </w:p>
    <w:p w14:paraId="3C2C0EC3" w14:textId="77777777" w:rsidR="00A31A6A" w:rsidRPr="00825196" w:rsidRDefault="00A31A6A" w:rsidP="00A31A6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14:paraId="013F2D7A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>Наименование объекта закупки:</w:t>
      </w:r>
    </w:p>
    <w:p w14:paraId="6FC0649A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 xml:space="preserve">Оказание услуг по ремонту </w:t>
      </w:r>
      <w:proofErr w:type="spellStart"/>
      <w:r w:rsidRPr="00825196">
        <w:rPr>
          <w:rFonts w:ascii="Times New Roman" w:eastAsia="Times New Roman" w:hAnsi="Times New Roman" w:cs="Times New Roman"/>
          <w:bCs/>
        </w:rPr>
        <w:t>электрокалькуляторов</w:t>
      </w:r>
      <w:proofErr w:type="spellEnd"/>
      <w:r w:rsidRPr="00825196">
        <w:rPr>
          <w:rFonts w:ascii="Times New Roman" w:eastAsia="Times New Roman" w:hAnsi="Times New Roman" w:cs="Times New Roman"/>
          <w:bCs/>
        </w:rPr>
        <w:t>, персональных машин ЭВМ, компьютерной техники, включая ноутбуки, принтеры, сканеры, процессоры, мониторы, компьютерную клавиатуру для нужд  ФКУ Упрдор «Северо-Запад».</w:t>
      </w:r>
    </w:p>
    <w:p w14:paraId="42E06C7F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 xml:space="preserve">Заказчик: </w:t>
      </w:r>
    </w:p>
    <w:p w14:paraId="36AF0F97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Федеральное казенное учреждение «Управление федеральных автомобильных дорог «Северо-Запад» имени Н.В. Смирнова Федерального дорожного агентства» (далее - ФКУ Упрдор «Северо-Запад»).</w:t>
      </w:r>
    </w:p>
    <w:p w14:paraId="74F5EA52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>Адрес нахождения заказчика:</w:t>
      </w:r>
    </w:p>
    <w:p w14:paraId="192B3D29" w14:textId="14CE1683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г. Санкт-Пе</w:t>
      </w:r>
      <w:r w:rsidR="00825196">
        <w:rPr>
          <w:rFonts w:ascii="Times New Roman" w:eastAsia="Times New Roman" w:hAnsi="Times New Roman" w:cs="Times New Roman"/>
          <w:bCs/>
        </w:rPr>
        <w:t>тербург, 4-я линия В.О., д. 9, лит. А.</w:t>
      </w:r>
    </w:p>
    <w:p w14:paraId="2AD5FAA1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>Описание и перечень оказываемых услуг:</w:t>
      </w:r>
    </w:p>
    <w:p w14:paraId="6DFCB6D2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Объем услуг по техническому обслуживанию и ремонту печатающей техники заказчика осуществляется исходя из потребности Заказчика в соответствии с ведомостью объема оказания услуг.</w:t>
      </w:r>
    </w:p>
    <w:p w14:paraId="12FE894F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>Сроки оказания услуг:</w:t>
      </w:r>
    </w:p>
    <w:p w14:paraId="49E64848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 xml:space="preserve">Оказание услуг по ремонту </w:t>
      </w:r>
      <w:proofErr w:type="spellStart"/>
      <w:r w:rsidRPr="00825196">
        <w:rPr>
          <w:rFonts w:ascii="Times New Roman" w:eastAsia="Times New Roman" w:hAnsi="Times New Roman" w:cs="Times New Roman"/>
          <w:bCs/>
        </w:rPr>
        <w:t>электрокалькуляторов</w:t>
      </w:r>
      <w:proofErr w:type="spellEnd"/>
      <w:r w:rsidRPr="00825196">
        <w:rPr>
          <w:rFonts w:ascii="Times New Roman" w:eastAsia="Times New Roman" w:hAnsi="Times New Roman" w:cs="Times New Roman"/>
          <w:bCs/>
        </w:rPr>
        <w:t>, персональных машин ЭВМ, компьютерной техники, включая ноутбуки, принтеры, сканеры, процессоры, мониторы, компьютерную клавиатуру не должно превышать 2 (двух) рабочих дней с даты подписания Контракта.</w:t>
      </w:r>
    </w:p>
    <w:p w14:paraId="226FCEEB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>Требования к Исполнителю в процессе оказания услуг:</w:t>
      </w:r>
    </w:p>
    <w:p w14:paraId="3661E244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Исполнитель обязан соблюдать правила и нормы техники безопасности,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64321CD3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Исполнитель обязан обеспечить безопасность оказания услуг для жизни и здоровья Заказчика и третьих лиц, а также предотвратить причинения вреда имуществу указанных лиц. В случае нанесения материального ущерба при выполнении условий контракта Исполнитель несёт ответственность в установленном законом порядке.</w:t>
      </w:r>
    </w:p>
    <w:p w14:paraId="7188A77C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Исполнитель обязан обладать необходимыми профессиональными знаниями и иметь положительный опыт оказания услуг.</w:t>
      </w:r>
    </w:p>
    <w:p w14:paraId="228E4246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Исполнитель обязан запрашивать у Заказчика информацию, необходимую                        для своевременного исполнения условий Контракта.</w:t>
      </w:r>
    </w:p>
    <w:p w14:paraId="46914594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Исполнитель обеспечивает свой персонал необходимыми средствами защиты, исправными приборами и инструментом.</w:t>
      </w:r>
    </w:p>
    <w:p w14:paraId="4E2729EA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825196">
        <w:rPr>
          <w:rFonts w:ascii="Times New Roman" w:eastAsia="Times New Roman" w:hAnsi="Times New Roman" w:cs="Times New Roman"/>
          <w:b/>
          <w:bCs/>
        </w:rPr>
        <w:t xml:space="preserve">Требования к качеству оказания услуг: </w:t>
      </w:r>
    </w:p>
    <w:p w14:paraId="4F7FC61B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В стоимость оказания соответствующей услуги включены все расходы Исполнителя, которые он понесет при выполнении условий контракта, включая стоимость расходных материалов и других расходов.</w:t>
      </w:r>
    </w:p>
    <w:p w14:paraId="73DFDA50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Качество услуг должно соответствовать требованиям,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14:paraId="6DC72D77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В случае если качество оказанных услуг не соответствует условиям Контракта, Заказчик вправе потребовать от Исполнителя безвозмездного устранения недостатков.</w:t>
      </w:r>
    </w:p>
    <w:p w14:paraId="0D28188F" w14:textId="77777777" w:rsidR="00A31A6A" w:rsidRPr="00825196" w:rsidRDefault="00A31A6A" w:rsidP="00825196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825196">
        <w:rPr>
          <w:rFonts w:ascii="Times New Roman" w:eastAsia="Times New Roman" w:hAnsi="Times New Roman" w:cs="Times New Roman"/>
          <w:bCs/>
        </w:rPr>
        <w:t>Объем гарантии качества: гарантия распространяется на весь объем оказанных услуг по ремонту и техническому обслуживанию.</w:t>
      </w:r>
    </w:p>
    <w:p w14:paraId="5642CFD5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825196">
        <w:rPr>
          <w:rFonts w:ascii="Times New Roman" w:eastAsia="Calibri" w:hAnsi="Times New Roman" w:cs="Times New Roman"/>
          <w:b/>
          <w:lang w:eastAsia="en-US"/>
        </w:rPr>
        <w:t>Порядок сдачи и оплаты услуг:</w:t>
      </w:r>
    </w:p>
    <w:p w14:paraId="5C2C0CD2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lastRenderedPageBreak/>
        <w:t>Не позднее 5 (пяти) рабочих дней с момента оказания услуг, Исполнитель направляет Заказчику подписанный со своей стороны комплект отчетной документации:</w:t>
      </w:r>
    </w:p>
    <w:p w14:paraId="20F4CA74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t>- Акт сдачи-приемки оказанных услуг  или универсальный передаточный документ (УПД), в 2-х экземплярах;</w:t>
      </w:r>
    </w:p>
    <w:p w14:paraId="6A0788C6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t>- Счет на оплату;</w:t>
      </w:r>
    </w:p>
    <w:p w14:paraId="3E16FC75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t>- Счет-фактуру (при наличии).</w:t>
      </w:r>
    </w:p>
    <w:p w14:paraId="12DFD6E5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t xml:space="preserve">Заказчик в течение 20 (двадцати) рабочих дней со дня получения  документов, обязан подписать Акт сдачи-приемки оказанных услуг или УПД или направить мотивированный отказ от подписания документа, с указанием причин такого отказа и сроком устранения Исполнителем выявленных недостатков. </w:t>
      </w:r>
    </w:p>
    <w:p w14:paraId="3043C01F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t>Выявленные недостатки устраняются Исполнителем в течение срока, указанного в мотивированном отказе от подписания Акта сдачи-приемки оказанных услуг или УПД, с момента предъявления Заказчиком такого требования. Исполнитель несет все расходы, связанные с устранением выявленных недостатков.</w:t>
      </w:r>
    </w:p>
    <w:p w14:paraId="322E3031" w14:textId="77777777" w:rsidR="00A31A6A" w:rsidRPr="00825196" w:rsidRDefault="00A31A6A" w:rsidP="00825196">
      <w:pPr>
        <w:spacing w:line="320" w:lineRule="exact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825196">
        <w:rPr>
          <w:rFonts w:ascii="Times New Roman" w:eastAsia="Calibri" w:hAnsi="Times New Roman" w:cs="Times New Roman"/>
          <w:lang w:eastAsia="en-US"/>
        </w:rPr>
        <w:t>Оплата за оказанные услуги производится Заказчиком в течение 10 (десяти) рабочих дней со дня подписания Акта сдачи-приемки оказанных услуг или УПД.</w:t>
      </w:r>
    </w:p>
    <w:p w14:paraId="30FB93DB" w14:textId="77777777" w:rsidR="00A31A6A" w:rsidRPr="00825196" w:rsidRDefault="00A31A6A" w:rsidP="00A31A6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</w:rPr>
      </w:pPr>
    </w:p>
    <w:p w14:paraId="1C7C6EC3" w14:textId="77777777" w:rsidR="00A31A6A" w:rsidRPr="00825196" w:rsidRDefault="00A31A6A" w:rsidP="00A31A6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25196">
        <w:rPr>
          <w:rFonts w:ascii="Times New Roman" w:eastAsia="Times New Roman" w:hAnsi="Times New Roman" w:cs="Times New Roman"/>
          <w:b/>
        </w:rPr>
        <w:t>Перечень цен единиц услуг</w:t>
      </w:r>
    </w:p>
    <w:tbl>
      <w:tblPr>
        <w:tblStyle w:val="2e"/>
        <w:tblW w:w="10369" w:type="dxa"/>
        <w:tblLook w:val="04A0" w:firstRow="1" w:lastRow="0" w:firstColumn="1" w:lastColumn="0" w:noHBand="0" w:noVBand="1"/>
      </w:tblPr>
      <w:tblGrid>
        <w:gridCol w:w="617"/>
        <w:gridCol w:w="5899"/>
        <w:gridCol w:w="850"/>
        <w:gridCol w:w="1418"/>
        <w:gridCol w:w="1585"/>
      </w:tblGrid>
      <w:tr w:rsidR="007A5A2D" w:rsidRPr="00825196" w14:paraId="32F8DEA4" w14:textId="77777777" w:rsidTr="00825196">
        <w:trPr>
          <w:trHeight w:val="764"/>
        </w:trPr>
        <w:tc>
          <w:tcPr>
            <w:tcW w:w="617" w:type="dxa"/>
            <w:vAlign w:val="center"/>
          </w:tcPr>
          <w:p w14:paraId="2048F5C3" w14:textId="77777777" w:rsidR="007A5A2D" w:rsidRPr="00825196" w:rsidRDefault="007A5A2D" w:rsidP="007A5A2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899" w:type="dxa"/>
            <w:vAlign w:val="center"/>
          </w:tcPr>
          <w:p w14:paraId="2A08F9AE" w14:textId="77777777" w:rsidR="007A5A2D" w:rsidRPr="00825196" w:rsidRDefault="007A5A2D" w:rsidP="007A5A2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услуги, запасных частей и расходных материалов</w:t>
            </w:r>
          </w:p>
        </w:tc>
        <w:tc>
          <w:tcPr>
            <w:tcW w:w="850" w:type="dxa"/>
            <w:vAlign w:val="center"/>
          </w:tcPr>
          <w:p w14:paraId="25DCEE6F" w14:textId="1C3DB0E1" w:rsidR="007A5A2D" w:rsidRPr="00825196" w:rsidRDefault="007A5A2D" w:rsidP="008251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  <w:r w:rsidR="00526B93"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шт.</w:t>
            </w:r>
          </w:p>
        </w:tc>
        <w:tc>
          <w:tcPr>
            <w:tcW w:w="1418" w:type="dxa"/>
            <w:vAlign w:val="center"/>
          </w:tcPr>
          <w:p w14:paraId="482A532D" w14:textId="77777777" w:rsidR="007A5A2D" w:rsidRPr="00825196" w:rsidRDefault="007A5A2D" w:rsidP="007A5A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Цена, руб., </w:t>
            </w:r>
          </w:p>
          <w:p w14:paraId="27B3D7A4" w14:textId="6651F636" w:rsidR="007A5A2D" w:rsidRPr="00825196" w:rsidRDefault="007A5A2D" w:rsidP="007A5A2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включая НДС </w:t>
            </w:r>
            <w:r w:rsidR="001D1832"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 w:rsidRPr="00825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85" w:type="dxa"/>
            <w:vAlign w:val="center"/>
          </w:tcPr>
          <w:p w14:paraId="50016424" w14:textId="77777777" w:rsidR="007A5A2D" w:rsidRPr="00825196" w:rsidRDefault="007A5A2D" w:rsidP="007A5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5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Сумма, руб., </w:t>
            </w:r>
          </w:p>
          <w:p w14:paraId="5DDE448E" w14:textId="738E899C" w:rsidR="007A5A2D" w:rsidRPr="00825196" w:rsidRDefault="007A5A2D" w:rsidP="007A5A2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включая НДС 2</w:t>
            </w:r>
            <w:r w:rsidR="001D1832" w:rsidRPr="00825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25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401F2C" w:rsidRPr="00825196" w14:paraId="3421C2E4" w14:textId="77777777" w:rsidTr="00825196">
        <w:trPr>
          <w:trHeight w:val="283"/>
        </w:trPr>
        <w:tc>
          <w:tcPr>
            <w:tcW w:w="617" w:type="dxa"/>
            <w:vAlign w:val="center"/>
          </w:tcPr>
          <w:p w14:paraId="1082185E" w14:textId="4766380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99" w:type="dxa"/>
            <w:vAlign w:val="center"/>
          </w:tcPr>
          <w:p w14:paraId="69ED7901" w14:textId="1E656CD9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564817AB" w14:textId="71FA0D2B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26C0E213" w14:textId="7EB175B1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50ADBC68" w14:textId="6CB1DE7E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7C0759D4" w14:textId="77777777" w:rsidTr="00825196">
        <w:trPr>
          <w:trHeight w:val="236"/>
        </w:trPr>
        <w:tc>
          <w:tcPr>
            <w:tcW w:w="617" w:type="dxa"/>
            <w:vAlign w:val="center"/>
          </w:tcPr>
          <w:p w14:paraId="0E3E67E4" w14:textId="7E3CBA86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99" w:type="dxa"/>
            <w:vAlign w:val="center"/>
          </w:tcPr>
          <w:p w14:paraId="0B245F1D" w14:textId="23AD5941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0D618161" w14:textId="4F6762C9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70AD0F4C" w14:textId="1B07D4CA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3A30C521" w14:textId="78FCF31F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4021E161" w14:textId="77777777" w:rsidTr="00825196">
        <w:trPr>
          <w:trHeight w:val="587"/>
        </w:trPr>
        <w:tc>
          <w:tcPr>
            <w:tcW w:w="617" w:type="dxa"/>
            <w:vAlign w:val="center"/>
          </w:tcPr>
          <w:p w14:paraId="410E07DC" w14:textId="1581BC9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99" w:type="dxa"/>
            <w:vAlign w:val="center"/>
          </w:tcPr>
          <w:p w14:paraId="525067D9" w14:textId="2490B0DF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71ACE35E" w14:textId="2D5A7575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109B90CD" w14:textId="09823BBB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3B0EC17E" w14:textId="167B0BD9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5BCBF1CB" w14:textId="77777777" w:rsidTr="00825196">
        <w:trPr>
          <w:trHeight w:val="553"/>
        </w:trPr>
        <w:tc>
          <w:tcPr>
            <w:tcW w:w="617" w:type="dxa"/>
            <w:vAlign w:val="center"/>
          </w:tcPr>
          <w:p w14:paraId="6ED02193" w14:textId="11BC819D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99" w:type="dxa"/>
            <w:vAlign w:val="center"/>
          </w:tcPr>
          <w:p w14:paraId="41A4EE5A" w14:textId="6F99329A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1аменой комплекта роликов захвата лотка, роликов </w:t>
            </w:r>
            <w:proofErr w:type="spellStart"/>
            <w:r w:rsidRPr="0068470C">
              <w:rPr>
                <w:rFonts w:ascii="Times New Roman" w:hAnsi="Times New Roman" w:cs="Times New Roman"/>
              </w:rPr>
              <w:t>adf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+тормозной площадки</w:t>
            </w:r>
          </w:p>
        </w:tc>
        <w:tc>
          <w:tcPr>
            <w:tcW w:w="850" w:type="dxa"/>
            <w:vAlign w:val="center"/>
          </w:tcPr>
          <w:p w14:paraId="6F58C68A" w14:textId="54A435C5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3BC57FCA" w14:textId="2912B474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22C43257" w14:textId="643A3BBD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58FDFF62" w14:textId="77777777" w:rsidTr="00825196">
        <w:trPr>
          <w:trHeight w:val="561"/>
        </w:trPr>
        <w:tc>
          <w:tcPr>
            <w:tcW w:w="617" w:type="dxa"/>
            <w:vAlign w:val="center"/>
          </w:tcPr>
          <w:p w14:paraId="3A07EFCF" w14:textId="30DE7A59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99" w:type="dxa"/>
            <w:vAlign w:val="center"/>
          </w:tcPr>
          <w:p w14:paraId="5D87A3BA" w14:textId="4EB56BCA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комплекта роликов захвата лотка, роликов </w:t>
            </w:r>
            <w:proofErr w:type="spellStart"/>
            <w:r w:rsidRPr="0068470C">
              <w:rPr>
                <w:rFonts w:ascii="Times New Roman" w:hAnsi="Times New Roman" w:cs="Times New Roman"/>
              </w:rPr>
              <w:t>adf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+тормозной площадки</w:t>
            </w:r>
          </w:p>
        </w:tc>
        <w:tc>
          <w:tcPr>
            <w:tcW w:w="850" w:type="dxa"/>
            <w:vAlign w:val="center"/>
          </w:tcPr>
          <w:p w14:paraId="37A0F402" w14:textId="4363412E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34BDB79C" w14:textId="4855E1F7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6D39AF11" w14:textId="4DA1841B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23EB66C4" w14:textId="77777777" w:rsidTr="00825196">
        <w:trPr>
          <w:trHeight w:val="569"/>
        </w:trPr>
        <w:tc>
          <w:tcPr>
            <w:tcW w:w="617" w:type="dxa"/>
            <w:vAlign w:val="center"/>
          </w:tcPr>
          <w:p w14:paraId="233B3522" w14:textId="78464862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99" w:type="dxa"/>
            <w:vAlign w:val="center"/>
          </w:tcPr>
          <w:p w14:paraId="31722DB9" w14:textId="43EEAD22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</w:t>
            </w:r>
            <w:proofErr w:type="gramStart"/>
            <w:r w:rsidRPr="0068470C">
              <w:rPr>
                <w:rFonts w:ascii="Times New Roman" w:hAnsi="Times New Roman" w:cs="Times New Roman"/>
              </w:rPr>
              <w:t>шарнира ,</w:t>
            </w:r>
            <w:proofErr w:type="gramEnd"/>
            <w:r w:rsidRPr="0068470C">
              <w:rPr>
                <w:rFonts w:ascii="Times New Roman" w:hAnsi="Times New Roman" w:cs="Times New Roman"/>
              </w:rPr>
              <w:t xml:space="preserve"> комплекта роликов захвата лотка, роликов </w:t>
            </w:r>
            <w:proofErr w:type="spellStart"/>
            <w:r w:rsidRPr="0068470C">
              <w:rPr>
                <w:rFonts w:ascii="Times New Roman" w:hAnsi="Times New Roman" w:cs="Times New Roman"/>
              </w:rPr>
              <w:t>adf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+тормозной площадки</w:t>
            </w:r>
          </w:p>
        </w:tc>
        <w:tc>
          <w:tcPr>
            <w:tcW w:w="850" w:type="dxa"/>
            <w:vAlign w:val="center"/>
          </w:tcPr>
          <w:p w14:paraId="0450D9EB" w14:textId="0F5C3A68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2CC4B954" w14:textId="744DE812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1206A4C2" w14:textId="21CA98A0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49856B7C" w14:textId="77777777" w:rsidTr="00825196">
        <w:trPr>
          <w:trHeight w:val="549"/>
        </w:trPr>
        <w:tc>
          <w:tcPr>
            <w:tcW w:w="617" w:type="dxa"/>
            <w:vAlign w:val="center"/>
          </w:tcPr>
          <w:p w14:paraId="18D24133" w14:textId="17A52CF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99" w:type="dxa"/>
            <w:vAlign w:val="center"/>
          </w:tcPr>
          <w:p w14:paraId="551C0CC1" w14:textId="009775D4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</w:t>
            </w:r>
            <w:proofErr w:type="gramStart"/>
            <w:r w:rsidRPr="0068470C">
              <w:rPr>
                <w:rFonts w:ascii="Times New Roman" w:hAnsi="Times New Roman" w:cs="Times New Roman"/>
              </w:rPr>
              <w:t>шарнира ,</w:t>
            </w:r>
            <w:proofErr w:type="gramEnd"/>
            <w:r w:rsidRPr="0068470C">
              <w:rPr>
                <w:rFonts w:ascii="Times New Roman" w:hAnsi="Times New Roman" w:cs="Times New Roman"/>
              </w:rPr>
              <w:t xml:space="preserve"> комплекта роликов захвата лотка, роликов </w:t>
            </w:r>
            <w:proofErr w:type="spellStart"/>
            <w:r w:rsidRPr="0068470C">
              <w:rPr>
                <w:rFonts w:ascii="Times New Roman" w:hAnsi="Times New Roman" w:cs="Times New Roman"/>
              </w:rPr>
              <w:t>adf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+тормозной площадки</w:t>
            </w:r>
          </w:p>
        </w:tc>
        <w:tc>
          <w:tcPr>
            <w:tcW w:w="850" w:type="dxa"/>
            <w:vAlign w:val="center"/>
          </w:tcPr>
          <w:p w14:paraId="3022300A" w14:textId="15F08290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2A99C700" w14:textId="307A2B42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68741CE5" w14:textId="6BCCF259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08D7F233" w14:textId="77777777" w:rsidTr="00825196">
        <w:trPr>
          <w:trHeight w:val="557"/>
        </w:trPr>
        <w:tc>
          <w:tcPr>
            <w:tcW w:w="617" w:type="dxa"/>
            <w:vAlign w:val="center"/>
          </w:tcPr>
          <w:p w14:paraId="1E795C46" w14:textId="2190F83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99" w:type="dxa"/>
            <w:vAlign w:val="center"/>
          </w:tcPr>
          <w:p w14:paraId="30D5B64F" w14:textId="1C36C305" w:rsidR="00401F2C" w:rsidRPr="00825196" w:rsidRDefault="0068470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узла </w:t>
            </w:r>
            <w:proofErr w:type="spellStart"/>
            <w:proofErr w:type="gramStart"/>
            <w:r w:rsidRPr="0068470C">
              <w:rPr>
                <w:rFonts w:ascii="Times New Roman" w:hAnsi="Times New Roman" w:cs="Times New Roman"/>
              </w:rPr>
              <w:t>термозакрепления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8470C">
              <w:rPr>
                <w:rFonts w:ascii="Times New Roman" w:hAnsi="Times New Roman" w:cs="Times New Roman"/>
              </w:rPr>
              <w:t xml:space="preserve">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11BFB61D" w14:textId="7F17DCBD" w:rsidR="00401F2C" w:rsidRPr="00825196" w:rsidRDefault="00401F2C" w:rsidP="008251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02BA3FF8" w14:textId="2492C45D" w:rsidR="00401F2C" w:rsidRPr="00825196" w:rsidRDefault="00401F2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5" w:type="dxa"/>
            <w:vAlign w:val="center"/>
          </w:tcPr>
          <w:p w14:paraId="3E34C0DF" w14:textId="59DA3E3E" w:rsidR="00401F2C" w:rsidRPr="00825196" w:rsidRDefault="00401F2C" w:rsidP="00825196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401F2C" w:rsidRPr="00825196" w14:paraId="6591F75A" w14:textId="77777777" w:rsidTr="00825196">
        <w:trPr>
          <w:trHeight w:val="551"/>
        </w:trPr>
        <w:tc>
          <w:tcPr>
            <w:tcW w:w="617" w:type="dxa"/>
            <w:vAlign w:val="center"/>
          </w:tcPr>
          <w:p w14:paraId="5F734812" w14:textId="680B7039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99" w:type="dxa"/>
            <w:vAlign w:val="center"/>
          </w:tcPr>
          <w:p w14:paraId="64A0C78F" w14:textId="2E9813C9" w:rsidR="00401F2C" w:rsidRPr="00825196" w:rsidRDefault="0068470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блока проявки</w:t>
            </w:r>
          </w:p>
        </w:tc>
        <w:tc>
          <w:tcPr>
            <w:tcW w:w="850" w:type="dxa"/>
            <w:vAlign w:val="center"/>
          </w:tcPr>
          <w:p w14:paraId="07149DCE" w14:textId="4160B08A" w:rsidR="00401F2C" w:rsidRPr="00825196" w:rsidRDefault="00401F2C" w:rsidP="008251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3CF6AE0B" w14:textId="3A9780F4" w:rsidR="00401F2C" w:rsidRPr="00825196" w:rsidRDefault="00401F2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5" w:type="dxa"/>
            <w:vAlign w:val="center"/>
          </w:tcPr>
          <w:p w14:paraId="5E7FBD67" w14:textId="2D83F695" w:rsidR="00401F2C" w:rsidRPr="00825196" w:rsidRDefault="00401F2C" w:rsidP="00825196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401F2C" w:rsidRPr="00825196" w14:paraId="51B93B10" w14:textId="77777777" w:rsidTr="00825196">
        <w:trPr>
          <w:trHeight w:val="559"/>
        </w:trPr>
        <w:tc>
          <w:tcPr>
            <w:tcW w:w="617" w:type="dxa"/>
            <w:vAlign w:val="center"/>
          </w:tcPr>
          <w:p w14:paraId="2BCB16DB" w14:textId="51B1ED4C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99" w:type="dxa"/>
            <w:vAlign w:val="center"/>
          </w:tcPr>
          <w:p w14:paraId="29389D43" w14:textId="2E11429D" w:rsidR="00401F2C" w:rsidRPr="00825196" w:rsidRDefault="0068470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блока </w:t>
            </w:r>
            <w:proofErr w:type="gramStart"/>
            <w:r w:rsidRPr="0068470C">
              <w:rPr>
                <w:rFonts w:ascii="Times New Roman" w:hAnsi="Times New Roman" w:cs="Times New Roman"/>
              </w:rPr>
              <w:t>проявки ,</w:t>
            </w:r>
            <w:proofErr w:type="gramEnd"/>
            <w:r w:rsidRPr="0068470C">
              <w:rPr>
                <w:rFonts w:ascii="Times New Roman" w:hAnsi="Times New Roman" w:cs="Times New Roman"/>
              </w:rPr>
              <w:t xml:space="preserve">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7BF5D4AD" w14:textId="35C10643" w:rsidR="00401F2C" w:rsidRPr="00825196" w:rsidRDefault="00401F2C" w:rsidP="008251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20ECD9AD" w14:textId="2CC0BCAB" w:rsidR="00401F2C" w:rsidRPr="00825196" w:rsidRDefault="00401F2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5" w:type="dxa"/>
            <w:vAlign w:val="center"/>
          </w:tcPr>
          <w:p w14:paraId="396779D2" w14:textId="613AEDC6" w:rsidR="00401F2C" w:rsidRPr="00825196" w:rsidRDefault="00401F2C" w:rsidP="00825196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401F2C" w:rsidRPr="00825196" w14:paraId="08CDF19B" w14:textId="77777777" w:rsidTr="00825196">
        <w:trPr>
          <w:trHeight w:val="349"/>
        </w:trPr>
        <w:tc>
          <w:tcPr>
            <w:tcW w:w="617" w:type="dxa"/>
            <w:vAlign w:val="center"/>
          </w:tcPr>
          <w:p w14:paraId="4A1BC37B" w14:textId="6163D767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99" w:type="dxa"/>
            <w:vAlign w:val="center"/>
          </w:tcPr>
          <w:p w14:paraId="26272A64" w14:textId="62D0F9D4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МК-1150 Ремонтного комплекта</w:t>
            </w:r>
          </w:p>
        </w:tc>
        <w:tc>
          <w:tcPr>
            <w:tcW w:w="850" w:type="dxa"/>
            <w:vAlign w:val="center"/>
          </w:tcPr>
          <w:p w14:paraId="4791F699" w14:textId="2FC4EDCC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45AE353B" w14:textId="5C02B0EC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473CF69E" w14:textId="7912A9A2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5B40D4C3" w14:textId="77777777" w:rsidTr="00825196">
        <w:trPr>
          <w:trHeight w:val="411"/>
        </w:trPr>
        <w:tc>
          <w:tcPr>
            <w:tcW w:w="617" w:type="dxa"/>
            <w:vAlign w:val="center"/>
          </w:tcPr>
          <w:p w14:paraId="5FBA717E" w14:textId="3F435347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99" w:type="dxa"/>
            <w:vAlign w:val="center"/>
          </w:tcPr>
          <w:p w14:paraId="0EA0D2BB" w14:textId="33F3C8EA" w:rsidR="00401F2C" w:rsidRPr="00825196" w:rsidRDefault="0068470C" w:rsidP="0068470C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МК-1 150 Ремонтного </w:t>
            </w:r>
            <w:proofErr w:type="gramStart"/>
            <w:r w:rsidRPr="0068470C">
              <w:rPr>
                <w:rFonts w:ascii="Times New Roman" w:hAnsi="Times New Roman" w:cs="Times New Roman"/>
              </w:rPr>
              <w:t>комплекта ,</w:t>
            </w:r>
            <w:proofErr w:type="gramEnd"/>
            <w:r w:rsidRPr="0068470C">
              <w:rPr>
                <w:rFonts w:ascii="Times New Roman" w:hAnsi="Times New Roman" w:cs="Times New Roman"/>
              </w:rPr>
              <w:t xml:space="preserve"> шлейфа узла сканирования,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4AC10F3F" w14:textId="3928C88A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6B72D061" w14:textId="3146DCC3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2EB11A0B" w14:textId="6E4A3E59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7A634A5C" w14:textId="77777777" w:rsidTr="00825196">
        <w:trPr>
          <w:trHeight w:val="559"/>
        </w:trPr>
        <w:tc>
          <w:tcPr>
            <w:tcW w:w="617" w:type="dxa"/>
            <w:vAlign w:val="center"/>
          </w:tcPr>
          <w:p w14:paraId="612F2297" w14:textId="38F1F3F8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899" w:type="dxa"/>
            <w:vAlign w:val="center"/>
          </w:tcPr>
          <w:p w14:paraId="684EEE51" w14:textId="19CCFAF2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драм юнита</w:t>
            </w:r>
          </w:p>
        </w:tc>
        <w:tc>
          <w:tcPr>
            <w:tcW w:w="850" w:type="dxa"/>
            <w:vAlign w:val="center"/>
          </w:tcPr>
          <w:p w14:paraId="3719961B" w14:textId="4DBD99C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6BA06D3C" w14:textId="5958D6DA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048B986D" w14:textId="068FE535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629194FE" w14:textId="77777777" w:rsidTr="00825196">
        <w:trPr>
          <w:trHeight w:val="505"/>
        </w:trPr>
        <w:tc>
          <w:tcPr>
            <w:tcW w:w="617" w:type="dxa"/>
            <w:vAlign w:val="center"/>
          </w:tcPr>
          <w:p w14:paraId="4E28B78A" w14:textId="0ABF74ED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99" w:type="dxa"/>
            <w:vAlign w:val="center"/>
          </w:tcPr>
          <w:p w14:paraId="0B15F663" w14:textId="78D338D1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драм юнита, комплекта роликов захвата лотка, роликов </w:t>
            </w:r>
            <w:proofErr w:type="spellStart"/>
            <w:r w:rsidRPr="0068470C">
              <w:rPr>
                <w:rFonts w:ascii="Times New Roman" w:hAnsi="Times New Roman" w:cs="Times New Roman"/>
              </w:rPr>
              <w:t>adf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+тормозной площадки</w:t>
            </w:r>
          </w:p>
        </w:tc>
        <w:tc>
          <w:tcPr>
            <w:tcW w:w="850" w:type="dxa"/>
            <w:vAlign w:val="center"/>
          </w:tcPr>
          <w:p w14:paraId="6499F1DB" w14:textId="1B43843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00E039C0" w14:textId="2604A00F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35143066" w14:textId="403756AA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3CA32763" w14:textId="77777777" w:rsidTr="00825196">
        <w:trPr>
          <w:trHeight w:val="505"/>
        </w:trPr>
        <w:tc>
          <w:tcPr>
            <w:tcW w:w="617" w:type="dxa"/>
            <w:vAlign w:val="center"/>
          </w:tcPr>
          <w:p w14:paraId="060DB4BF" w14:textId="76A7A08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99" w:type="dxa"/>
            <w:vAlign w:val="center"/>
          </w:tcPr>
          <w:p w14:paraId="56DBC4B9" w14:textId="1A0EB4D2" w:rsidR="00401F2C" w:rsidRPr="00825196" w:rsidRDefault="0068470C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68470C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68470C">
              <w:rPr>
                <w:rFonts w:ascii="Times New Roman" w:hAnsi="Times New Roman" w:cs="Times New Roman"/>
              </w:rPr>
              <w:t>Kyocera</w:t>
            </w:r>
            <w:proofErr w:type="spellEnd"/>
            <w:r w:rsidRPr="0068470C">
              <w:rPr>
                <w:rFonts w:ascii="Times New Roman" w:hAnsi="Times New Roman" w:cs="Times New Roman"/>
              </w:rPr>
              <w:t xml:space="preserve"> ECOSYS M2040dn с заменой драм юнита</w:t>
            </w:r>
          </w:p>
        </w:tc>
        <w:tc>
          <w:tcPr>
            <w:tcW w:w="850" w:type="dxa"/>
            <w:vAlign w:val="center"/>
          </w:tcPr>
          <w:p w14:paraId="4816D608" w14:textId="79E7894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2F1DCF2B" w14:textId="5025A7E6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25A16B6E" w14:textId="1A7D334C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6DA8649D" w14:textId="77777777" w:rsidTr="00825196">
        <w:trPr>
          <w:trHeight w:val="505"/>
        </w:trPr>
        <w:tc>
          <w:tcPr>
            <w:tcW w:w="617" w:type="dxa"/>
            <w:vAlign w:val="center"/>
          </w:tcPr>
          <w:p w14:paraId="5A2AE54B" w14:textId="1A578719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99" w:type="dxa"/>
            <w:vAlign w:val="center"/>
          </w:tcPr>
          <w:p w14:paraId="3AAB5067" w14:textId="60BE9CA3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M2040dn с заменой драм юнита</w:t>
            </w:r>
          </w:p>
        </w:tc>
        <w:tc>
          <w:tcPr>
            <w:tcW w:w="850" w:type="dxa"/>
            <w:vAlign w:val="center"/>
          </w:tcPr>
          <w:p w14:paraId="5938574F" w14:textId="5665442A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617A4E02" w14:textId="578619D3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2C0F9A8A" w14:textId="4FA712B9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12917D1E" w14:textId="77777777" w:rsidTr="00825196">
        <w:trPr>
          <w:trHeight w:val="483"/>
        </w:trPr>
        <w:tc>
          <w:tcPr>
            <w:tcW w:w="617" w:type="dxa"/>
            <w:vAlign w:val="center"/>
          </w:tcPr>
          <w:p w14:paraId="7028DBFC" w14:textId="67BF04DE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99" w:type="dxa"/>
            <w:vAlign w:val="center"/>
          </w:tcPr>
          <w:p w14:paraId="6A8C439D" w14:textId="5B9211CE" w:rsidR="00401F2C" w:rsidRPr="00825196" w:rsidRDefault="00ED1A10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M2040dn с заменой драм юнита</w:t>
            </w:r>
          </w:p>
        </w:tc>
        <w:tc>
          <w:tcPr>
            <w:tcW w:w="850" w:type="dxa"/>
            <w:vAlign w:val="center"/>
          </w:tcPr>
          <w:p w14:paraId="220ABB9F" w14:textId="4289E4B0" w:rsidR="00401F2C" w:rsidRPr="00825196" w:rsidRDefault="00401F2C" w:rsidP="008251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519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10CC9795" w14:textId="73B36DFF" w:rsidR="00401F2C" w:rsidRPr="00825196" w:rsidRDefault="00401F2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5" w:type="dxa"/>
            <w:vAlign w:val="center"/>
          </w:tcPr>
          <w:p w14:paraId="13DFFA49" w14:textId="4E998C97" w:rsidR="00401F2C" w:rsidRPr="00825196" w:rsidRDefault="00401F2C" w:rsidP="00825196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401F2C" w:rsidRPr="00825196" w14:paraId="5A150CE5" w14:textId="77777777" w:rsidTr="00825196">
        <w:trPr>
          <w:trHeight w:val="505"/>
        </w:trPr>
        <w:tc>
          <w:tcPr>
            <w:tcW w:w="617" w:type="dxa"/>
            <w:vAlign w:val="center"/>
          </w:tcPr>
          <w:p w14:paraId="72799D05" w14:textId="4F477D46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99" w:type="dxa"/>
            <w:vAlign w:val="center"/>
          </w:tcPr>
          <w:p w14:paraId="3E89C0B4" w14:textId="0D2E20CB" w:rsidR="00401F2C" w:rsidRPr="00825196" w:rsidRDefault="00ED1A10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M2040dn с заменой драм юнита</w:t>
            </w:r>
          </w:p>
        </w:tc>
        <w:tc>
          <w:tcPr>
            <w:tcW w:w="850" w:type="dxa"/>
            <w:vAlign w:val="center"/>
          </w:tcPr>
          <w:p w14:paraId="45B284D8" w14:textId="50CCECA3" w:rsidR="00401F2C" w:rsidRPr="00825196" w:rsidRDefault="00401F2C" w:rsidP="0082519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6C9F28EF" w14:textId="34FDACB4" w:rsidR="00401F2C" w:rsidRPr="00825196" w:rsidRDefault="00401F2C" w:rsidP="0082519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5" w:type="dxa"/>
            <w:vAlign w:val="center"/>
          </w:tcPr>
          <w:p w14:paraId="30F24A31" w14:textId="458FB41E" w:rsidR="00401F2C" w:rsidRPr="00825196" w:rsidRDefault="00401F2C" w:rsidP="00825196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401F2C" w:rsidRPr="00825196" w14:paraId="3A0BF5A3" w14:textId="77777777" w:rsidTr="00825196">
        <w:trPr>
          <w:trHeight w:val="283"/>
        </w:trPr>
        <w:tc>
          <w:tcPr>
            <w:tcW w:w="617" w:type="dxa"/>
            <w:vAlign w:val="center"/>
          </w:tcPr>
          <w:p w14:paraId="749C97E3" w14:textId="32BACAAE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99" w:type="dxa"/>
            <w:vAlign w:val="center"/>
          </w:tcPr>
          <w:p w14:paraId="367BD27B" w14:textId="08771B4B" w:rsidR="00401F2C" w:rsidRPr="00825196" w:rsidRDefault="00ED1A10" w:rsidP="00825196">
            <w:pPr>
              <w:tabs>
                <w:tab w:val="center" w:pos="2369"/>
              </w:tabs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М2040dn с заменой блока </w:t>
            </w:r>
            <w:proofErr w:type="gramStart"/>
            <w:r w:rsidRPr="00ED1A10">
              <w:rPr>
                <w:rFonts w:ascii="Times New Roman" w:hAnsi="Times New Roman" w:cs="Times New Roman"/>
              </w:rPr>
              <w:t>проявки ,</w:t>
            </w:r>
            <w:proofErr w:type="gramEnd"/>
            <w:r w:rsidRPr="00ED1A10">
              <w:rPr>
                <w:rFonts w:ascii="Times New Roman" w:hAnsi="Times New Roman" w:cs="Times New Roman"/>
              </w:rPr>
              <w:t xml:space="preserve">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47468BA1" w14:textId="03EC73DD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78677C3F" w14:textId="188BC1AB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35167825" w14:textId="02D74C03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043904BB" w14:textId="77777777" w:rsidTr="00825196">
        <w:trPr>
          <w:trHeight w:val="291"/>
        </w:trPr>
        <w:tc>
          <w:tcPr>
            <w:tcW w:w="617" w:type="dxa"/>
            <w:vAlign w:val="center"/>
          </w:tcPr>
          <w:p w14:paraId="77DB5204" w14:textId="2EDE31E8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99" w:type="dxa"/>
            <w:vAlign w:val="center"/>
          </w:tcPr>
          <w:p w14:paraId="33E6618F" w14:textId="55F2519F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M2235dn с заменой драм юнита</w:t>
            </w:r>
          </w:p>
        </w:tc>
        <w:tc>
          <w:tcPr>
            <w:tcW w:w="850" w:type="dxa"/>
            <w:vAlign w:val="center"/>
          </w:tcPr>
          <w:p w14:paraId="28397967" w14:textId="2531608E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3FF31EB6" w14:textId="1E177E0A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6CEE1218" w14:textId="449187E7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74B8B30B" w14:textId="77777777" w:rsidTr="00825196">
        <w:trPr>
          <w:trHeight w:val="564"/>
        </w:trPr>
        <w:tc>
          <w:tcPr>
            <w:tcW w:w="617" w:type="dxa"/>
            <w:vAlign w:val="center"/>
          </w:tcPr>
          <w:p w14:paraId="1A771D87" w14:textId="7281B549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99" w:type="dxa"/>
            <w:vAlign w:val="center"/>
          </w:tcPr>
          <w:p w14:paraId="66B4823B" w14:textId="02C35B8E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M2235dn с заменой драм юнита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D1A10">
              <w:rPr>
                <w:rFonts w:ascii="Times New Roman" w:hAnsi="Times New Roman" w:cs="Times New Roman"/>
              </w:rPr>
              <w:t>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35F5087F" w14:textId="49A5975B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1453BBAB" w14:textId="073D6216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6B534631" w14:textId="064B064D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547BF4A6" w14:textId="77777777" w:rsidTr="00825196">
        <w:trPr>
          <w:trHeight w:val="381"/>
        </w:trPr>
        <w:tc>
          <w:tcPr>
            <w:tcW w:w="617" w:type="dxa"/>
            <w:vAlign w:val="center"/>
          </w:tcPr>
          <w:p w14:paraId="6CB9A6E7" w14:textId="32CB1C5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99" w:type="dxa"/>
            <w:vAlign w:val="center"/>
          </w:tcPr>
          <w:p w14:paraId="2944DA24" w14:textId="66C0F7FA" w:rsidR="00401F2C" w:rsidRPr="00825196" w:rsidRDefault="00ED1A10" w:rsidP="00351193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M2530dn с заменой с заменой комплекта роликов захвата лотка, роликов </w:t>
            </w:r>
            <w:proofErr w:type="spellStart"/>
            <w:r w:rsidRPr="00ED1A10">
              <w:rPr>
                <w:rFonts w:ascii="Times New Roman" w:hAnsi="Times New Roman" w:cs="Times New Roman"/>
              </w:rPr>
              <w:t>adf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+тормозной площадки</w:t>
            </w:r>
          </w:p>
        </w:tc>
        <w:tc>
          <w:tcPr>
            <w:tcW w:w="850" w:type="dxa"/>
            <w:vAlign w:val="center"/>
          </w:tcPr>
          <w:p w14:paraId="5171520C" w14:textId="1F5E3A18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03656E54" w14:textId="6ECD1CD5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6546496E" w14:textId="58E89C9D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63705571" w14:textId="77777777" w:rsidTr="00825196">
        <w:trPr>
          <w:trHeight w:val="416"/>
        </w:trPr>
        <w:tc>
          <w:tcPr>
            <w:tcW w:w="617" w:type="dxa"/>
            <w:vAlign w:val="center"/>
          </w:tcPr>
          <w:p w14:paraId="32656F87" w14:textId="2FB3E6E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99" w:type="dxa"/>
            <w:vAlign w:val="center"/>
          </w:tcPr>
          <w:p w14:paraId="7874651B" w14:textId="55842A87" w:rsidR="00401F2C" w:rsidRPr="00825196" w:rsidRDefault="00ED1A10" w:rsidP="00351193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M2530dn с заменой с заменой узла </w:t>
            </w:r>
            <w:proofErr w:type="spellStart"/>
            <w:proofErr w:type="gramStart"/>
            <w:r w:rsidRPr="00ED1A10">
              <w:rPr>
                <w:rFonts w:ascii="Times New Roman" w:hAnsi="Times New Roman" w:cs="Times New Roman"/>
              </w:rPr>
              <w:t>термозакрепления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D1A10">
              <w:rPr>
                <w:rFonts w:ascii="Times New Roman" w:hAnsi="Times New Roman" w:cs="Times New Roman"/>
              </w:rPr>
              <w:t xml:space="preserve">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2457BF8F" w14:textId="33A6FB7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555CA970" w14:textId="730B2388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5EDD1B62" w14:textId="4DD80380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6D1E751A" w14:textId="77777777" w:rsidTr="00825196">
        <w:trPr>
          <w:trHeight w:val="574"/>
        </w:trPr>
        <w:tc>
          <w:tcPr>
            <w:tcW w:w="617" w:type="dxa"/>
            <w:vAlign w:val="center"/>
          </w:tcPr>
          <w:p w14:paraId="678ABDE5" w14:textId="5114E781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99" w:type="dxa"/>
            <w:vAlign w:val="center"/>
          </w:tcPr>
          <w:p w14:paraId="50A3DEF8" w14:textId="7ED3918D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M2535dn с заменой комплекта роликов </w:t>
            </w:r>
            <w:proofErr w:type="spellStart"/>
            <w:r w:rsidRPr="00ED1A10">
              <w:rPr>
                <w:rFonts w:ascii="Times New Roman" w:hAnsi="Times New Roman" w:cs="Times New Roman"/>
              </w:rPr>
              <w:t>завата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лотка, заменой шарниров </w:t>
            </w:r>
            <w:proofErr w:type="spellStart"/>
            <w:r w:rsidRPr="00ED1A10">
              <w:rPr>
                <w:rFonts w:ascii="Times New Roman" w:hAnsi="Times New Roman" w:cs="Times New Roman"/>
              </w:rPr>
              <w:t>adf</w:t>
            </w:r>
            <w:proofErr w:type="spellEnd"/>
          </w:p>
        </w:tc>
        <w:tc>
          <w:tcPr>
            <w:tcW w:w="850" w:type="dxa"/>
            <w:vAlign w:val="center"/>
          </w:tcPr>
          <w:p w14:paraId="39ADB5B2" w14:textId="289351C4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58205331" w14:textId="14038D36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6B245D5C" w14:textId="0D5F170A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3928B74A" w14:textId="77777777" w:rsidTr="00825196">
        <w:trPr>
          <w:trHeight w:val="556"/>
        </w:trPr>
        <w:tc>
          <w:tcPr>
            <w:tcW w:w="617" w:type="dxa"/>
            <w:vAlign w:val="center"/>
          </w:tcPr>
          <w:p w14:paraId="447F48D4" w14:textId="2F55CC68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99" w:type="dxa"/>
            <w:vAlign w:val="center"/>
          </w:tcPr>
          <w:p w14:paraId="6219B385" w14:textId="4B6B70D8" w:rsidR="00401F2C" w:rsidRPr="00825196" w:rsidRDefault="00ED1A10" w:rsidP="00ED1A10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M3645dn с заменой узла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D1A10">
              <w:rPr>
                <w:rFonts w:ascii="Times New Roman" w:hAnsi="Times New Roman" w:cs="Times New Roman"/>
              </w:rPr>
              <w:t>термозакре</w:t>
            </w:r>
            <w:r>
              <w:rPr>
                <w:rFonts w:ascii="Times New Roman" w:hAnsi="Times New Roman" w:cs="Times New Roman"/>
              </w:rPr>
              <w:t>п</w:t>
            </w:r>
            <w:r w:rsidRPr="00ED1A10">
              <w:rPr>
                <w:rFonts w:ascii="Times New Roman" w:hAnsi="Times New Roman" w:cs="Times New Roman"/>
              </w:rPr>
              <w:t>ления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D1A10">
              <w:rPr>
                <w:rFonts w:ascii="Times New Roman" w:hAnsi="Times New Roman" w:cs="Times New Roman"/>
              </w:rPr>
              <w:t xml:space="preserve">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0F08F29A" w14:textId="2C2059EA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14:paraId="654FA608" w14:textId="1420D62C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3BA16190" w14:textId="674D1B65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0ACCDC03" w14:textId="77777777" w:rsidTr="00825196">
        <w:trPr>
          <w:trHeight w:val="549"/>
        </w:trPr>
        <w:tc>
          <w:tcPr>
            <w:tcW w:w="617" w:type="dxa"/>
            <w:vAlign w:val="center"/>
          </w:tcPr>
          <w:p w14:paraId="6A0C73E3" w14:textId="60F7FAE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99" w:type="dxa"/>
            <w:vAlign w:val="center"/>
          </w:tcPr>
          <w:p w14:paraId="7AC6BBC7" w14:textId="40D82748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M4125idn с заменой Сервисного комплекта МК-6115</w:t>
            </w:r>
          </w:p>
        </w:tc>
        <w:tc>
          <w:tcPr>
            <w:tcW w:w="850" w:type="dxa"/>
            <w:vAlign w:val="center"/>
          </w:tcPr>
          <w:p w14:paraId="351ECC36" w14:textId="66B68962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798D0476" w14:textId="075E7F22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31F122B2" w14:textId="4AC51FB7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49B20BC7" w14:textId="77777777" w:rsidTr="00825196">
        <w:trPr>
          <w:trHeight w:val="556"/>
        </w:trPr>
        <w:tc>
          <w:tcPr>
            <w:tcW w:w="617" w:type="dxa"/>
            <w:vAlign w:val="center"/>
          </w:tcPr>
          <w:p w14:paraId="70210E4B" w14:textId="753DAA6C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99" w:type="dxa"/>
            <w:vAlign w:val="center"/>
          </w:tcPr>
          <w:p w14:paraId="3F2E3DB8" w14:textId="05A7630C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M4125idn комплекта МК-6115</w:t>
            </w:r>
          </w:p>
        </w:tc>
        <w:tc>
          <w:tcPr>
            <w:tcW w:w="850" w:type="dxa"/>
            <w:vAlign w:val="center"/>
          </w:tcPr>
          <w:p w14:paraId="6C029A07" w14:textId="5FE904E8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3ADBE4BF" w14:textId="6335A720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20E343F0" w14:textId="4F3FF20C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3CD86671" w14:textId="77777777" w:rsidTr="00825196">
        <w:trPr>
          <w:trHeight w:val="551"/>
        </w:trPr>
        <w:tc>
          <w:tcPr>
            <w:tcW w:w="617" w:type="dxa"/>
            <w:vAlign w:val="center"/>
          </w:tcPr>
          <w:p w14:paraId="4E7AB6F8" w14:textId="3159818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99" w:type="dxa"/>
            <w:vAlign w:val="center"/>
          </w:tcPr>
          <w:p w14:paraId="54CA3497" w14:textId="602DC13F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M4 l25idn с заменой Сервисного комплекта МК-6] 15</w:t>
            </w:r>
          </w:p>
        </w:tc>
        <w:tc>
          <w:tcPr>
            <w:tcW w:w="850" w:type="dxa"/>
            <w:vAlign w:val="center"/>
          </w:tcPr>
          <w:p w14:paraId="6C505F4B" w14:textId="61FA83AA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6264A34D" w14:textId="2B8FFE76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5" w:type="dxa"/>
            <w:vAlign w:val="center"/>
          </w:tcPr>
          <w:p w14:paraId="49D99FE8" w14:textId="1C595EA1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01F2C" w:rsidRPr="00825196" w14:paraId="3B2F5768" w14:textId="77777777" w:rsidTr="00825196">
        <w:trPr>
          <w:trHeight w:val="572"/>
        </w:trPr>
        <w:tc>
          <w:tcPr>
            <w:tcW w:w="617" w:type="dxa"/>
            <w:vAlign w:val="center"/>
          </w:tcPr>
          <w:p w14:paraId="54DECAC0" w14:textId="1EEB93B9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99" w:type="dxa"/>
            <w:vAlign w:val="center"/>
          </w:tcPr>
          <w:p w14:paraId="02150F74" w14:textId="66A39E61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M4125idn с заменой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7CFE9799" w14:textId="61C9597F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4E0ACD35" w14:textId="0034FC40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0F6F4824" w14:textId="4E21C2A4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1F2C" w:rsidRPr="00825196" w14:paraId="30D51D86" w14:textId="77777777" w:rsidTr="00825196">
        <w:trPr>
          <w:trHeight w:val="347"/>
        </w:trPr>
        <w:tc>
          <w:tcPr>
            <w:tcW w:w="617" w:type="dxa"/>
            <w:vAlign w:val="center"/>
          </w:tcPr>
          <w:p w14:paraId="223911D1" w14:textId="596CC5F5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2519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99" w:type="dxa"/>
            <w:vAlign w:val="center"/>
          </w:tcPr>
          <w:p w14:paraId="026D3B06" w14:textId="3C949054" w:rsidR="00401F2C" w:rsidRPr="00825196" w:rsidRDefault="00ED1A10" w:rsidP="00825196">
            <w:pPr>
              <w:rPr>
                <w:rFonts w:ascii="Times New Roman" w:eastAsia="Times New Roman" w:hAnsi="Times New Roman" w:cs="Times New Roman"/>
                <w:b/>
              </w:rPr>
            </w:pPr>
            <w:r w:rsidRPr="00ED1A10">
              <w:rPr>
                <w:rFonts w:ascii="Times New Roman" w:hAnsi="Times New Roman" w:cs="Times New Roman"/>
              </w:rPr>
              <w:t xml:space="preserve">Ремонт МФУ (сетевое), </w:t>
            </w:r>
            <w:proofErr w:type="spellStart"/>
            <w:r w:rsidRPr="00ED1A10">
              <w:rPr>
                <w:rFonts w:ascii="Times New Roman" w:hAnsi="Times New Roman" w:cs="Times New Roman"/>
              </w:rPr>
              <w:t>Kyocera</w:t>
            </w:r>
            <w:proofErr w:type="spellEnd"/>
            <w:r w:rsidRPr="00ED1A10">
              <w:rPr>
                <w:rFonts w:ascii="Times New Roman" w:hAnsi="Times New Roman" w:cs="Times New Roman"/>
              </w:rPr>
              <w:t xml:space="preserve"> ECOSYS M4l25idn с заменой комплекта роликов захвата лотка</w:t>
            </w:r>
          </w:p>
        </w:tc>
        <w:tc>
          <w:tcPr>
            <w:tcW w:w="850" w:type="dxa"/>
            <w:vAlign w:val="center"/>
          </w:tcPr>
          <w:p w14:paraId="337DFC38" w14:textId="44D9B113" w:rsidR="00401F2C" w:rsidRPr="00825196" w:rsidRDefault="00401F2C" w:rsidP="008251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0341BC2D" w14:textId="0E843C7F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5" w:type="dxa"/>
            <w:vAlign w:val="center"/>
          </w:tcPr>
          <w:p w14:paraId="0BDCCDF0" w14:textId="0BBDE198" w:rsidR="00401F2C" w:rsidRPr="00825196" w:rsidRDefault="00401F2C" w:rsidP="008251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D7599" w:rsidRPr="00825196" w14:paraId="04654AA1" w14:textId="77777777" w:rsidTr="00825196">
        <w:trPr>
          <w:trHeight w:val="246"/>
        </w:trPr>
        <w:tc>
          <w:tcPr>
            <w:tcW w:w="8784" w:type="dxa"/>
            <w:gridSpan w:val="4"/>
            <w:vAlign w:val="center"/>
          </w:tcPr>
          <w:p w14:paraId="2EABA78F" w14:textId="77777777" w:rsidR="002D7599" w:rsidRPr="00825196" w:rsidRDefault="002D7599" w:rsidP="002D7599">
            <w:pPr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82519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ИТОГО, руб.:</w:t>
            </w:r>
          </w:p>
        </w:tc>
        <w:tc>
          <w:tcPr>
            <w:tcW w:w="1585" w:type="dxa"/>
          </w:tcPr>
          <w:p w14:paraId="0A47ED3F" w14:textId="3638C552" w:rsidR="002D7599" w:rsidRPr="00825196" w:rsidRDefault="002D7599" w:rsidP="002D759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77753914" w14:textId="63C4C377" w:rsidR="00467CC4" w:rsidRPr="00825196" w:rsidRDefault="00467CC4" w:rsidP="00B370E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47456FA" w14:textId="1111949A" w:rsidR="00A31A6A" w:rsidRPr="00825196" w:rsidRDefault="001D1832" w:rsidP="00A31A6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162607515"/>
      <w:r w:rsidRPr="0082519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F320A3B" w14:textId="1EB677C2" w:rsidR="00FF49BC" w:rsidRPr="00825196" w:rsidRDefault="00FF49BC" w:rsidP="00B370EC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0"/>
      <w:bookmarkEnd w:id="1"/>
    </w:p>
    <w:sectPr w:rsidR="00FF49BC" w:rsidRPr="00825196" w:rsidSect="00341882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E3D9B" w14:textId="77777777" w:rsidR="00B805C4" w:rsidRDefault="00B805C4" w:rsidP="00395ABB">
      <w:r>
        <w:separator/>
      </w:r>
    </w:p>
  </w:endnote>
  <w:endnote w:type="continuationSeparator" w:id="0">
    <w:p w14:paraId="18F3FC50" w14:textId="77777777" w:rsidR="00B805C4" w:rsidRDefault="00B805C4" w:rsidP="0039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225BC" w14:textId="77777777" w:rsidR="00B805C4" w:rsidRDefault="00B805C4" w:rsidP="00395ABB">
      <w:r>
        <w:separator/>
      </w:r>
    </w:p>
  </w:footnote>
  <w:footnote w:type="continuationSeparator" w:id="0">
    <w:p w14:paraId="4E41A5B5" w14:textId="77777777" w:rsidR="00B805C4" w:rsidRDefault="00B805C4" w:rsidP="00395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D86CB4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73668"/>
    <w:multiLevelType w:val="hybridMultilevel"/>
    <w:tmpl w:val="0D5E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56"/>
    <w:rsid w:val="000049BF"/>
    <w:rsid w:val="00007988"/>
    <w:rsid w:val="00023718"/>
    <w:rsid w:val="00030F27"/>
    <w:rsid w:val="00046785"/>
    <w:rsid w:val="00077DDE"/>
    <w:rsid w:val="00084996"/>
    <w:rsid w:val="000903C4"/>
    <w:rsid w:val="000A4077"/>
    <w:rsid w:val="000C51C0"/>
    <w:rsid w:val="000E367A"/>
    <w:rsid w:val="000F5901"/>
    <w:rsid w:val="001000A4"/>
    <w:rsid w:val="0010674A"/>
    <w:rsid w:val="00117532"/>
    <w:rsid w:val="00154C4B"/>
    <w:rsid w:val="00163D1A"/>
    <w:rsid w:val="0017370C"/>
    <w:rsid w:val="001833AE"/>
    <w:rsid w:val="00184451"/>
    <w:rsid w:val="001974A8"/>
    <w:rsid w:val="001A579F"/>
    <w:rsid w:val="001D1832"/>
    <w:rsid w:val="00207993"/>
    <w:rsid w:val="00210E92"/>
    <w:rsid w:val="00221ECC"/>
    <w:rsid w:val="00233612"/>
    <w:rsid w:val="0023429E"/>
    <w:rsid w:val="00255BDA"/>
    <w:rsid w:val="00263283"/>
    <w:rsid w:val="00273C45"/>
    <w:rsid w:val="00276E74"/>
    <w:rsid w:val="00276FAB"/>
    <w:rsid w:val="00280F6C"/>
    <w:rsid w:val="002840F8"/>
    <w:rsid w:val="002A5F6D"/>
    <w:rsid w:val="002A6527"/>
    <w:rsid w:val="002A6BA2"/>
    <w:rsid w:val="002C0417"/>
    <w:rsid w:val="002C29B0"/>
    <w:rsid w:val="002D7599"/>
    <w:rsid w:val="002E21C1"/>
    <w:rsid w:val="002E4759"/>
    <w:rsid w:val="002E5E56"/>
    <w:rsid w:val="003100C1"/>
    <w:rsid w:val="00326348"/>
    <w:rsid w:val="0032664D"/>
    <w:rsid w:val="00341882"/>
    <w:rsid w:val="00345014"/>
    <w:rsid w:val="00345EF6"/>
    <w:rsid w:val="00351193"/>
    <w:rsid w:val="00364A6D"/>
    <w:rsid w:val="00367041"/>
    <w:rsid w:val="00374CA6"/>
    <w:rsid w:val="0037564B"/>
    <w:rsid w:val="00375ACA"/>
    <w:rsid w:val="00394332"/>
    <w:rsid w:val="00395ABB"/>
    <w:rsid w:val="003A3665"/>
    <w:rsid w:val="003A5FC3"/>
    <w:rsid w:val="003E1ED8"/>
    <w:rsid w:val="003E26A0"/>
    <w:rsid w:val="003E5885"/>
    <w:rsid w:val="003F2C68"/>
    <w:rsid w:val="00401F2C"/>
    <w:rsid w:val="0040244A"/>
    <w:rsid w:val="00463224"/>
    <w:rsid w:val="00467CC4"/>
    <w:rsid w:val="0047148D"/>
    <w:rsid w:val="00473238"/>
    <w:rsid w:val="00484E9F"/>
    <w:rsid w:val="00486FCD"/>
    <w:rsid w:val="00490C9E"/>
    <w:rsid w:val="0049222E"/>
    <w:rsid w:val="004B0E53"/>
    <w:rsid w:val="004B17F5"/>
    <w:rsid w:val="004E4F84"/>
    <w:rsid w:val="004E5B71"/>
    <w:rsid w:val="004F0FAC"/>
    <w:rsid w:val="00500112"/>
    <w:rsid w:val="00512C2F"/>
    <w:rsid w:val="00526B93"/>
    <w:rsid w:val="0052799A"/>
    <w:rsid w:val="005317F3"/>
    <w:rsid w:val="0053326E"/>
    <w:rsid w:val="005503BB"/>
    <w:rsid w:val="00573590"/>
    <w:rsid w:val="00573F02"/>
    <w:rsid w:val="00582480"/>
    <w:rsid w:val="005939D1"/>
    <w:rsid w:val="005A5C4D"/>
    <w:rsid w:val="005E1A4F"/>
    <w:rsid w:val="005E22A6"/>
    <w:rsid w:val="005F4A7D"/>
    <w:rsid w:val="00623186"/>
    <w:rsid w:val="00624CC8"/>
    <w:rsid w:val="0062588A"/>
    <w:rsid w:val="00645BC1"/>
    <w:rsid w:val="006471B7"/>
    <w:rsid w:val="006529DB"/>
    <w:rsid w:val="0065317F"/>
    <w:rsid w:val="0066138F"/>
    <w:rsid w:val="0067337F"/>
    <w:rsid w:val="006741D4"/>
    <w:rsid w:val="00675619"/>
    <w:rsid w:val="0067700D"/>
    <w:rsid w:val="0068470C"/>
    <w:rsid w:val="006A1135"/>
    <w:rsid w:val="006A2A65"/>
    <w:rsid w:val="006A7A61"/>
    <w:rsid w:val="006C1819"/>
    <w:rsid w:val="006E3927"/>
    <w:rsid w:val="00742DD6"/>
    <w:rsid w:val="00750E5A"/>
    <w:rsid w:val="00767D08"/>
    <w:rsid w:val="007A5A2D"/>
    <w:rsid w:val="007E6DD4"/>
    <w:rsid w:val="008031A3"/>
    <w:rsid w:val="00804C69"/>
    <w:rsid w:val="00810F48"/>
    <w:rsid w:val="00820FC1"/>
    <w:rsid w:val="0082240C"/>
    <w:rsid w:val="00825196"/>
    <w:rsid w:val="00837A21"/>
    <w:rsid w:val="00851993"/>
    <w:rsid w:val="00851D79"/>
    <w:rsid w:val="008B0657"/>
    <w:rsid w:val="008B4C47"/>
    <w:rsid w:val="009102BB"/>
    <w:rsid w:val="009359AF"/>
    <w:rsid w:val="00952284"/>
    <w:rsid w:val="00954875"/>
    <w:rsid w:val="00986A38"/>
    <w:rsid w:val="009A3208"/>
    <w:rsid w:val="009A7008"/>
    <w:rsid w:val="009F067C"/>
    <w:rsid w:val="009F6C6B"/>
    <w:rsid w:val="00A06281"/>
    <w:rsid w:val="00A2597D"/>
    <w:rsid w:val="00A31A6A"/>
    <w:rsid w:val="00A3636E"/>
    <w:rsid w:val="00A4345B"/>
    <w:rsid w:val="00A46E50"/>
    <w:rsid w:val="00A53FC2"/>
    <w:rsid w:val="00A67BC2"/>
    <w:rsid w:val="00A87FF2"/>
    <w:rsid w:val="00AA2D4E"/>
    <w:rsid w:val="00AB2009"/>
    <w:rsid w:val="00AC1B68"/>
    <w:rsid w:val="00AD7B40"/>
    <w:rsid w:val="00AD7D61"/>
    <w:rsid w:val="00AE0FD6"/>
    <w:rsid w:val="00AE341C"/>
    <w:rsid w:val="00AF5E11"/>
    <w:rsid w:val="00B10E8D"/>
    <w:rsid w:val="00B139CE"/>
    <w:rsid w:val="00B17700"/>
    <w:rsid w:val="00B27C66"/>
    <w:rsid w:val="00B370EC"/>
    <w:rsid w:val="00B50099"/>
    <w:rsid w:val="00B805C4"/>
    <w:rsid w:val="00B94F6D"/>
    <w:rsid w:val="00BD1C7B"/>
    <w:rsid w:val="00BE64AF"/>
    <w:rsid w:val="00C47F69"/>
    <w:rsid w:val="00C533F3"/>
    <w:rsid w:val="00C6007E"/>
    <w:rsid w:val="00C82E39"/>
    <w:rsid w:val="00C91339"/>
    <w:rsid w:val="00C92BF2"/>
    <w:rsid w:val="00C9645B"/>
    <w:rsid w:val="00CC0C5F"/>
    <w:rsid w:val="00CD39CA"/>
    <w:rsid w:val="00CD5BB4"/>
    <w:rsid w:val="00CF47CE"/>
    <w:rsid w:val="00CF7E23"/>
    <w:rsid w:val="00D44F8F"/>
    <w:rsid w:val="00D45F21"/>
    <w:rsid w:val="00D570CE"/>
    <w:rsid w:val="00D9303F"/>
    <w:rsid w:val="00D94671"/>
    <w:rsid w:val="00DA2A20"/>
    <w:rsid w:val="00DA2F2A"/>
    <w:rsid w:val="00DB2222"/>
    <w:rsid w:val="00DB7E0F"/>
    <w:rsid w:val="00DD7328"/>
    <w:rsid w:val="00DF3E53"/>
    <w:rsid w:val="00DF49A6"/>
    <w:rsid w:val="00E13DF2"/>
    <w:rsid w:val="00E26DC7"/>
    <w:rsid w:val="00E319B6"/>
    <w:rsid w:val="00E375AD"/>
    <w:rsid w:val="00E51C21"/>
    <w:rsid w:val="00E567D2"/>
    <w:rsid w:val="00E75D47"/>
    <w:rsid w:val="00E80A20"/>
    <w:rsid w:val="00E85771"/>
    <w:rsid w:val="00E97D50"/>
    <w:rsid w:val="00EA1CD2"/>
    <w:rsid w:val="00EB1E22"/>
    <w:rsid w:val="00ED1A10"/>
    <w:rsid w:val="00ED5314"/>
    <w:rsid w:val="00EE18DD"/>
    <w:rsid w:val="00EE3D1B"/>
    <w:rsid w:val="00F15553"/>
    <w:rsid w:val="00F41497"/>
    <w:rsid w:val="00F47C49"/>
    <w:rsid w:val="00F6776A"/>
    <w:rsid w:val="00F70789"/>
    <w:rsid w:val="00F77A6F"/>
    <w:rsid w:val="00F917FB"/>
    <w:rsid w:val="00F94B7F"/>
    <w:rsid w:val="00FD0C8D"/>
    <w:rsid w:val="00FF2811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247D"/>
  <w15:docId w15:val="{D0E76752-2EE8-48FE-BE00-10373FC7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323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_стандарта,Б1"/>
    <w:basedOn w:val="a"/>
    <w:link w:val="10"/>
    <w:qFormat/>
    <w:rsid w:val="00820F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"/>
    <w:next w:val="a"/>
    <w:link w:val="20"/>
    <w:qFormat/>
    <w:rsid w:val="00D570CE"/>
    <w:pPr>
      <w:keepNext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0">
    <w:name w:val="heading 3"/>
    <w:aliases w:val="H3"/>
    <w:basedOn w:val="a"/>
    <w:next w:val="a"/>
    <w:link w:val="31"/>
    <w:qFormat/>
    <w:rsid w:val="00D570CE"/>
    <w:pPr>
      <w:keepNext/>
      <w:numPr>
        <w:ilvl w:val="2"/>
        <w:numId w:val="2"/>
      </w:numPr>
      <w:tabs>
        <w:tab w:val="clear" w:pos="1134"/>
      </w:tabs>
      <w:spacing w:before="240" w:after="60"/>
      <w:ind w:left="0" w:firstLine="0"/>
      <w:outlineLvl w:val="2"/>
    </w:pPr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paragraph" w:styleId="40">
    <w:name w:val="heading 4"/>
    <w:basedOn w:val="a"/>
    <w:next w:val="a"/>
    <w:link w:val="41"/>
    <w:qFormat/>
    <w:rsid w:val="00D570CE"/>
    <w:pPr>
      <w:keepNext/>
      <w:numPr>
        <w:ilvl w:val="3"/>
        <w:numId w:val="2"/>
      </w:numPr>
      <w:spacing w:before="240" w:after="60"/>
      <w:outlineLvl w:val="3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619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675619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67561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uiPriority w:val="59"/>
    <w:rsid w:val="003A366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3A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basedOn w:val="a0"/>
    <w:link w:val="1"/>
    <w:rsid w:val="00820F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2">
    <w:name w:val="Сетка таблицы светлая1"/>
    <w:basedOn w:val="a1"/>
    <w:uiPriority w:val="40"/>
    <w:rsid w:val="00820F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820F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7"/>
    <w:uiPriority w:val="99"/>
    <w:unhideWhenUsed/>
    <w:rsid w:val="00395A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6"/>
    <w:uiPriority w:val="99"/>
    <w:rsid w:val="00395ABB"/>
    <w:rPr>
      <w:rFonts w:eastAsiaTheme="minorEastAsi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95A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ABB"/>
    <w:rPr>
      <w:rFonts w:eastAsiaTheme="minorEastAsi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unhideWhenUsed/>
    <w:rsid w:val="00AF5E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AF5E1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F15553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c">
    <w:name w:val="No Spacing"/>
    <w:uiPriority w:val="1"/>
    <w:qFormat/>
    <w:rsid w:val="00F15553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har0">
    <w:name w:val="Знак Знак Знак Знак Знак Знак Знак Знак Знак Char Знак Знак Знак"/>
    <w:basedOn w:val="a"/>
    <w:rsid w:val="00CF7E23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HTML">
    <w:name w:val="HTML Typewriter"/>
    <w:basedOn w:val="a0"/>
    <w:uiPriority w:val="99"/>
    <w:unhideWhenUsed/>
    <w:rsid w:val="002E4759"/>
    <w:rPr>
      <w:rFonts w:ascii="Courier New" w:eastAsia="Times New Roman" w:hAnsi="Courier New" w:cs="Courier New"/>
      <w:sz w:val="20"/>
      <w:szCs w:val="20"/>
    </w:rPr>
  </w:style>
  <w:style w:type="character" w:customStyle="1" w:styleId="brand">
    <w:name w:val="brand"/>
    <w:basedOn w:val="a0"/>
    <w:rsid w:val="002E4759"/>
  </w:style>
  <w:style w:type="character" w:styleId="ad">
    <w:name w:val="Hyperlink"/>
    <w:basedOn w:val="a0"/>
    <w:uiPriority w:val="99"/>
    <w:unhideWhenUsed/>
    <w:rsid w:val="002E4759"/>
    <w:rPr>
      <w:color w:val="0000FF"/>
      <w:u w:val="single"/>
    </w:rPr>
  </w:style>
  <w:style w:type="paragraph" w:customStyle="1" w:styleId="Char1">
    <w:name w:val="Знак Знак Знак Знак Знак Знак Знак Знак Знак Char Знак Знак Знак"/>
    <w:basedOn w:val="a"/>
    <w:rsid w:val="00B370EC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Normal (Web)"/>
    <w:aliases w:val="Обычный (Web),Обычный (веб) Знак Знак,Обычный (Web) Знак Знак Знак"/>
    <w:basedOn w:val="a"/>
    <w:link w:val="af"/>
    <w:unhideWhenUsed/>
    <w:rsid w:val="00AE0F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">
    <w:name w:val="Обычный (веб) Знак"/>
    <w:aliases w:val="Обычный (Web) Знак,Обычный (веб) Знак Знак Знак,Обычный (Web) Знак Знак Знак Знак"/>
    <w:link w:val="ae"/>
    <w:rsid w:val="00AE0F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line number"/>
    <w:basedOn w:val="a0"/>
    <w:uiPriority w:val="99"/>
    <w:semiHidden/>
    <w:unhideWhenUsed/>
    <w:rsid w:val="00E85771"/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0"/>
    <w:link w:val="2"/>
    <w:rsid w:val="00D570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Заголовок 3 Знак"/>
    <w:aliases w:val="H3 Знак"/>
    <w:basedOn w:val="a0"/>
    <w:link w:val="30"/>
    <w:rsid w:val="00D570CE"/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character" w:customStyle="1" w:styleId="41">
    <w:name w:val="Заголовок 4 Знак"/>
    <w:basedOn w:val="a0"/>
    <w:link w:val="40"/>
    <w:rsid w:val="00D570CE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character" w:styleId="af1">
    <w:name w:val="Strong"/>
    <w:uiPriority w:val="22"/>
    <w:qFormat/>
    <w:rsid w:val="00D570CE"/>
    <w:rPr>
      <w:b/>
      <w:bCs/>
    </w:rPr>
  </w:style>
  <w:style w:type="character" w:styleId="af2">
    <w:name w:val="Emphasis"/>
    <w:qFormat/>
    <w:rsid w:val="00D570CE"/>
    <w:rPr>
      <w:i/>
      <w:iCs/>
    </w:rPr>
  </w:style>
  <w:style w:type="paragraph" w:styleId="af3">
    <w:name w:val="Plain Text"/>
    <w:basedOn w:val="a"/>
    <w:link w:val="af4"/>
    <w:uiPriority w:val="99"/>
    <w:unhideWhenUsed/>
    <w:rsid w:val="00D570CE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D570CE"/>
    <w:rPr>
      <w:rFonts w:ascii="Consolas" w:eastAsia="Calibri" w:hAnsi="Consolas" w:cs="Times New Roman"/>
      <w:sz w:val="21"/>
      <w:szCs w:val="21"/>
    </w:rPr>
  </w:style>
  <w:style w:type="paragraph" w:styleId="af5">
    <w:name w:val="Title"/>
    <w:basedOn w:val="a"/>
    <w:link w:val="af6"/>
    <w:qFormat/>
    <w:rsid w:val="00D570CE"/>
    <w:pPr>
      <w:jc w:val="center"/>
    </w:pPr>
    <w:rPr>
      <w:rFonts w:ascii="Times New Roman" w:eastAsia="Times New Roman" w:hAnsi="Times New Roman" w:cs="Times New Roman"/>
      <w:b/>
      <w:bCs/>
      <w:sz w:val="32"/>
      <w:lang w:val="x-none" w:eastAsia="x-none"/>
    </w:rPr>
  </w:style>
  <w:style w:type="character" w:customStyle="1" w:styleId="af6">
    <w:name w:val="Заголовок Знак"/>
    <w:basedOn w:val="a0"/>
    <w:link w:val="af5"/>
    <w:rsid w:val="00D570CE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styleId="af7">
    <w:name w:val="annotation reference"/>
    <w:uiPriority w:val="99"/>
    <w:rsid w:val="00D570CE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D570CE"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D570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rsid w:val="00D570C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D570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D570CE"/>
    <w:rPr>
      <w:rFonts w:ascii="Arial" w:eastAsia="Times New Roman" w:hAnsi="Arial" w:cs="Times New Roman"/>
      <w:i/>
      <w:sz w:val="18"/>
      <w:szCs w:val="20"/>
      <w:lang w:eastAsia="en-US"/>
    </w:rPr>
  </w:style>
  <w:style w:type="character" w:customStyle="1" w:styleId="22">
    <w:name w:val="Основной текст 2 Знак"/>
    <w:basedOn w:val="a0"/>
    <w:link w:val="21"/>
    <w:rsid w:val="00D570CE"/>
    <w:rPr>
      <w:rFonts w:ascii="Arial" w:eastAsia="Times New Roman" w:hAnsi="Arial" w:cs="Times New Roman"/>
      <w:i/>
      <w:sz w:val="18"/>
      <w:szCs w:val="20"/>
    </w:rPr>
  </w:style>
  <w:style w:type="paragraph" w:styleId="afc">
    <w:name w:val="Body Text Indent"/>
    <w:basedOn w:val="a"/>
    <w:link w:val="afd"/>
    <w:rsid w:val="00D570CE"/>
    <w:pPr>
      <w:spacing w:after="120"/>
      <w:ind w:left="283"/>
    </w:pPr>
    <w:rPr>
      <w:rFonts w:ascii="Times New Roman" w:eastAsia="Times New Roman" w:hAnsi="Times New Roman" w:cs="Times New Roman"/>
    </w:rPr>
  </w:style>
  <w:style w:type="character" w:customStyle="1" w:styleId="afd">
    <w:name w:val="Основной текст с отступом Знак"/>
    <w:basedOn w:val="a0"/>
    <w:link w:val="afc"/>
    <w:rsid w:val="00D570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wbluesq">
    <w:name w:val="bodywbluesq"/>
    <w:basedOn w:val="a0"/>
    <w:rsid w:val="00D570CE"/>
  </w:style>
  <w:style w:type="character" w:styleId="afe">
    <w:name w:val="FollowedHyperlink"/>
    <w:uiPriority w:val="99"/>
    <w:unhideWhenUsed/>
    <w:rsid w:val="00D570CE"/>
    <w:rPr>
      <w:color w:val="800080"/>
      <w:u w:val="single"/>
    </w:rPr>
  </w:style>
  <w:style w:type="paragraph" w:customStyle="1" w:styleId="font5">
    <w:name w:val="font5"/>
    <w:basedOn w:val="a"/>
    <w:rsid w:val="00D570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D570C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D570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D570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D570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D570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D570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70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">
    <w:name w:val="Знак"/>
    <w:basedOn w:val="a"/>
    <w:rsid w:val="00D57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ConsNormal">
    <w:name w:val="ConsNormal"/>
    <w:rsid w:val="00D570C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msonormalcxspmiddle">
    <w:name w:val="msonormalcxspmiddle"/>
    <w:basedOn w:val="a"/>
    <w:rsid w:val="00D570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ko-KR"/>
    </w:rPr>
  </w:style>
  <w:style w:type="character" w:customStyle="1" w:styleId="apple-converted-space">
    <w:name w:val="apple-converted-space"/>
    <w:rsid w:val="00D570CE"/>
  </w:style>
  <w:style w:type="paragraph" w:styleId="aff0">
    <w:name w:val="Body Text"/>
    <w:basedOn w:val="a"/>
    <w:link w:val="aff1"/>
    <w:rsid w:val="00D570CE"/>
    <w:pPr>
      <w:jc w:val="center"/>
    </w:pPr>
    <w:rPr>
      <w:rFonts w:ascii="Times New Roman" w:eastAsia="Times New Roman" w:hAnsi="Times New Roman" w:cs="Times New Roman"/>
      <w:sz w:val="20"/>
      <w:lang w:val="x-none"/>
    </w:rPr>
  </w:style>
  <w:style w:type="character" w:customStyle="1" w:styleId="aff1">
    <w:name w:val="Основной текст Знак"/>
    <w:basedOn w:val="a0"/>
    <w:link w:val="aff0"/>
    <w:rsid w:val="00D570CE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23">
    <w:name w:val="Основной текст (2)_"/>
    <w:link w:val="24"/>
    <w:rsid w:val="00D570CE"/>
    <w:rPr>
      <w:b/>
      <w:bCs/>
    </w:rPr>
  </w:style>
  <w:style w:type="paragraph" w:customStyle="1" w:styleId="24">
    <w:name w:val="Основной текст (2)"/>
    <w:basedOn w:val="a"/>
    <w:link w:val="23"/>
    <w:rsid w:val="00D570CE"/>
    <w:pPr>
      <w:spacing w:after="180" w:line="278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1pt">
    <w:name w:val="Основной текст + Интервал 1 pt"/>
    <w:uiPriority w:val="99"/>
    <w:rsid w:val="00D570CE"/>
    <w:rPr>
      <w:rFonts w:ascii="Times New Roman" w:hAnsi="Times New Roman" w:cs="Times New Roman"/>
      <w:spacing w:val="30"/>
      <w:sz w:val="22"/>
      <w:szCs w:val="22"/>
    </w:rPr>
  </w:style>
  <w:style w:type="character" w:customStyle="1" w:styleId="aff2">
    <w:name w:val="Основной текст + Курсив"/>
    <w:uiPriority w:val="99"/>
    <w:rsid w:val="00D570CE"/>
    <w:rPr>
      <w:rFonts w:ascii="Times New Roman" w:hAnsi="Times New Roman" w:cs="Times New Roman"/>
      <w:i/>
      <w:iCs/>
      <w:noProof/>
      <w:spacing w:val="0"/>
      <w:sz w:val="22"/>
      <w:szCs w:val="22"/>
    </w:rPr>
  </w:style>
  <w:style w:type="character" w:customStyle="1" w:styleId="13">
    <w:name w:val="Основной текст + Курсив1"/>
    <w:uiPriority w:val="99"/>
    <w:rsid w:val="00D570CE"/>
    <w:rPr>
      <w:rFonts w:ascii="Times New Roman" w:hAnsi="Times New Roman" w:cs="Times New Roman"/>
      <w:i/>
      <w:iCs/>
      <w:spacing w:val="0"/>
      <w:sz w:val="22"/>
      <w:szCs w:val="22"/>
      <w:u w:val="single"/>
    </w:rPr>
  </w:style>
  <w:style w:type="character" w:customStyle="1" w:styleId="14">
    <w:name w:val="Заголовок №1_"/>
    <w:link w:val="15"/>
    <w:rsid w:val="00D570CE"/>
    <w:rPr>
      <w:b/>
      <w:bCs/>
      <w:sz w:val="25"/>
      <w:szCs w:val="25"/>
    </w:rPr>
  </w:style>
  <w:style w:type="character" w:customStyle="1" w:styleId="60">
    <w:name w:val="Основной текст (6)_"/>
    <w:link w:val="61"/>
    <w:uiPriority w:val="99"/>
    <w:rsid w:val="00D570CE"/>
    <w:rPr>
      <w:b/>
      <w:bCs/>
      <w:sz w:val="14"/>
      <w:szCs w:val="14"/>
    </w:rPr>
  </w:style>
  <w:style w:type="character" w:customStyle="1" w:styleId="42">
    <w:name w:val="Основной текст (4)_"/>
    <w:link w:val="410"/>
    <w:rsid w:val="00D570CE"/>
    <w:rPr>
      <w:sz w:val="18"/>
      <w:szCs w:val="18"/>
    </w:rPr>
  </w:style>
  <w:style w:type="character" w:customStyle="1" w:styleId="50">
    <w:name w:val="Основной текст (5)_"/>
    <w:link w:val="51"/>
    <w:rsid w:val="00D570CE"/>
    <w:rPr>
      <w:i/>
      <w:iCs/>
      <w:sz w:val="19"/>
      <w:szCs w:val="19"/>
    </w:rPr>
  </w:style>
  <w:style w:type="character" w:customStyle="1" w:styleId="43">
    <w:name w:val="Основной текст (4)"/>
    <w:uiPriority w:val="99"/>
    <w:rsid w:val="00D570CE"/>
  </w:style>
  <w:style w:type="paragraph" w:customStyle="1" w:styleId="15">
    <w:name w:val="Заголовок №1"/>
    <w:basedOn w:val="a"/>
    <w:link w:val="14"/>
    <w:rsid w:val="00D570CE"/>
    <w:pPr>
      <w:spacing w:before="600" w:after="360" w:line="240" w:lineRule="atLeast"/>
      <w:outlineLvl w:val="0"/>
    </w:pPr>
    <w:rPr>
      <w:rFonts w:eastAsiaTheme="minorHAnsi"/>
      <w:b/>
      <w:bCs/>
      <w:sz w:val="25"/>
      <w:szCs w:val="25"/>
      <w:lang w:eastAsia="en-US"/>
    </w:rPr>
  </w:style>
  <w:style w:type="paragraph" w:customStyle="1" w:styleId="61">
    <w:name w:val="Основной текст (6)"/>
    <w:basedOn w:val="a"/>
    <w:link w:val="60"/>
    <w:uiPriority w:val="99"/>
    <w:rsid w:val="00D570CE"/>
    <w:pPr>
      <w:spacing w:before="360" w:after="240" w:line="240" w:lineRule="atLeast"/>
    </w:pPr>
    <w:rPr>
      <w:rFonts w:eastAsiaTheme="minorHAnsi"/>
      <w:b/>
      <w:bCs/>
      <w:sz w:val="14"/>
      <w:szCs w:val="14"/>
      <w:lang w:eastAsia="en-US"/>
    </w:rPr>
  </w:style>
  <w:style w:type="paragraph" w:customStyle="1" w:styleId="410">
    <w:name w:val="Основной текст (4)1"/>
    <w:basedOn w:val="a"/>
    <w:link w:val="42"/>
    <w:rsid w:val="00D570CE"/>
    <w:pPr>
      <w:spacing w:line="240" w:lineRule="atLeast"/>
    </w:pPr>
    <w:rPr>
      <w:rFonts w:eastAsiaTheme="minorHAnsi"/>
      <w:sz w:val="18"/>
      <w:szCs w:val="18"/>
      <w:lang w:eastAsia="en-US"/>
    </w:rPr>
  </w:style>
  <w:style w:type="paragraph" w:customStyle="1" w:styleId="51">
    <w:name w:val="Основной текст (5)"/>
    <w:basedOn w:val="a"/>
    <w:link w:val="50"/>
    <w:rsid w:val="00D570CE"/>
    <w:pPr>
      <w:spacing w:line="240" w:lineRule="exact"/>
      <w:jc w:val="center"/>
    </w:pPr>
    <w:rPr>
      <w:rFonts w:eastAsiaTheme="minorHAnsi"/>
      <w:i/>
      <w:iCs/>
      <w:sz w:val="19"/>
      <w:szCs w:val="19"/>
      <w:lang w:eastAsia="en-US"/>
    </w:rPr>
  </w:style>
  <w:style w:type="paragraph" w:styleId="aff3">
    <w:name w:val="footnote text"/>
    <w:basedOn w:val="a"/>
    <w:link w:val="aff4"/>
    <w:uiPriority w:val="99"/>
    <w:unhideWhenUsed/>
    <w:rsid w:val="00D570CE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D570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uiPriority w:val="99"/>
    <w:unhideWhenUsed/>
    <w:rsid w:val="00D570CE"/>
    <w:rPr>
      <w:vertAlign w:val="superscript"/>
    </w:rPr>
  </w:style>
  <w:style w:type="paragraph" w:customStyle="1" w:styleId="ConsNonformat">
    <w:name w:val="ConsNonformat"/>
    <w:rsid w:val="00D570C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6">
    <w:name w:val="Пункт"/>
    <w:basedOn w:val="a"/>
    <w:link w:val="16"/>
    <w:qFormat/>
    <w:rsid w:val="00D570CE"/>
    <w:pPr>
      <w:tabs>
        <w:tab w:val="num" w:pos="1134"/>
      </w:tabs>
      <w:spacing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aff7">
    <w:name w:val="Подпункт"/>
    <w:basedOn w:val="aff6"/>
    <w:rsid w:val="00D570CE"/>
    <w:pPr>
      <w:tabs>
        <w:tab w:val="clear" w:pos="1134"/>
        <w:tab w:val="num" w:pos="360"/>
      </w:tabs>
    </w:pPr>
  </w:style>
  <w:style w:type="paragraph" w:customStyle="1" w:styleId="aff8">
    <w:name w:val="Подподпункт"/>
    <w:basedOn w:val="aff7"/>
    <w:rsid w:val="00D570CE"/>
  </w:style>
  <w:style w:type="character" w:customStyle="1" w:styleId="16">
    <w:name w:val="Пункт Знак1"/>
    <w:link w:val="aff6"/>
    <w:rsid w:val="00D570C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Header">
    <w:name w:val="a_Header"/>
    <w:basedOn w:val="a"/>
    <w:rsid w:val="00D570CE"/>
    <w:pPr>
      <w:tabs>
        <w:tab w:val="left" w:pos="1985"/>
      </w:tabs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ourier New CYR" w:eastAsia="Times New Roman" w:hAnsi="Courier New CYR" w:cs="Times New Roman"/>
    </w:rPr>
  </w:style>
  <w:style w:type="paragraph" w:styleId="25">
    <w:name w:val="Body Text Indent 2"/>
    <w:basedOn w:val="a"/>
    <w:link w:val="26"/>
    <w:rsid w:val="00D570CE"/>
    <w:pPr>
      <w:tabs>
        <w:tab w:val="left" w:pos="1122"/>
      </w:tabs>
      <w:ind w:firstLine="74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rsid w:val="00D570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rsid w:val="00D570C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570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D570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7">
    <w:name w:val="Абзац списка1"/>
    <w:basedOn w:val="a"/>
    <w:rsid w:val="00D570CE"/>
    <w:pPr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8">
    <w:name w:val="Style8"/>
    <w:basedOn w:val="a"/>
    <w:rsid w:val="00D570CE"/>
    <w:pPr>
      <w:widowControl w:val="0"/>
      <w:autoSpaceDE w:val="0"/>
      <w:autoSpaceDN w:val="0"/>
      <w:adjustRightInd w:val="0"/>
      <w:spacing w:line="326" w:lineRule="exact"/>
      <w:ind w:firstLine="706"/>
      <w:jc w:val="both"/>
    </w:pPr>
    <w:rPr>
      <w:rFonts w:ascii="Times New Roman" w:eastAsia="Times New Roman" w:hAnsi="Times New Roman" w:cs="Times New Roman"/>
    </w:rPr>
  </w:style>
  <w:style w:type="paragraph" w:styleId="aff9">
    <w:name w:val="Revision"/>
    <w:hidden/>
    <w:uiPriority w:val="99"/>
    <w:semiHidden/>
    <w:rsid w:val="00D570C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uiPriority w:val="99"/>
    <w:rsid w:val="00D570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18">
    <w:name w:val="toc 1"/>
    <w:basedOn w:val="a"/>
    <w:next w:val="a"/>
    <w:autoRedefine/>
    <w:rsid w:val="00D570CE"/>
    <w:pPr>
      <w:spacing w:before="360"/>
    </w:pPr>
    <w:rPr>
      <w:rFonts w:ascii="Arial" w:eastAsia="Times New Roman" w:hAnsi="Arial" w:cs="Arial"/>
      <w:b/>
      <w:bCs/>
      <w:caps/>
      <w:lang w:eastAsia="en-US"/>
    </w:rPr>
  </w:style>
  <w:style w:type="character" w:styleId="affa">
    <w:name w:val="page number"/>
    <w:uiPriority w:val="99"/>
    <w:rsid w:val="00D570CE"/>
    <w:rPr>
      <w:rFonts w:cs="Times New Roman"/>
    </w:rPr>
  </w:style>
  <w:style w:type="paragraph" w:customStyle="1" w:styleId="4">
    <w:name w:val="Пункт_4"/>
    <w:basedOn w:val="a"/>
    <w:uiPriority w:val="99"/>
    <w:rsid w:val="00D570CE"/>
    <w:pPr>
      <w:numPr>
        <w:ilvl w:val="3"/>
        <w:numId w:val="1"/>
      </w:numPr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Пункт_5"/>
    <w:basedOn w:val="a"/>
    <w:uiPriority w:val="99"/>
    <w:rsid w:val="00D570CE"/>
    <w:pPr>
      <w:numPr>
        <w:ilvl w:val="4"/>
        <w:numId w:val="1"/>
      </w:numPr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3">
    <w:name w:val="Подзаголовок_3"/>
    <w:basedOn w:val="a"/>
    <w:uiPriority w:val="99"/>
    <w:rsid w:val="00D570CE"/>
    <w:pPr>
      <w:keepNext/>
      <w:numPr>
        <w:ilvl w:val="2"/>
        <w:numId w:val="1"/>
      </w:numPr>
      <w:spacing w:before="240" w:after="120"/>
      <w:jc w:val="both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23">
    <w:name w:val="Font Style23"/>
    <w:uiPriority w:val="99"/>
    <w:rsid w:val="00D570CE"/>
    <w:rPr>
      <w:rFonts w:ascii="Times New Roman" w:hAnsi="Times New Roman" w:cs="Times New Roman"/>
      <w:sz w:val="22"/>
      <w:szCs w:val="22"/>
    </w:rPr>
  </w:style>
  <w:style w:type="paragraph" w:styleId="affb">
    <w:name w:val="Document Map"/>
    <w:basedOn w:val="a"/>
    <w:link w:val="affc"/>
    <w:uiPriority w:val="99"/>
    <w:unhideWhenUsed/>
    <w:rsid w:val="00D570CE"/>
    <w:rPr>
      <w:rFonts w:ascii="Tahoma" w:eastAsia="Times New Roman" w:hAnsi="Tahoma" w:cs="Tahoma"/>
      <w:sz w:val="16"/>
      <w:szCs w:val="16"/>
    </w:rPr>
  </w:style>
  <w:style w:type="character" w:customStyle="1" w:styleId="affc">
    <w:name w:val="Схема документа Знак"/>
    <w:basedOn w:val="a0"/>
    <w:link w:val="affb"/>
    <w:uiPriority w:val="99"/>
    <w:rsid w:val="00D570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9">
    <w:name w:val="Обычный1"/>
    <w:rsid w:val="00D570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1">
    <w:name w:val="Заголовок 11"/>
    <w:basedOn w:val="a"/>
    <w:next w:val="a"/>
    <w:autoRedefine/>
    <w:rsid w:val="00D570CE"/>
    <w:pPr>
      <w:keepNext/>
      <w:jc w:val="center"/>
      <w:outlineLvl w:val="0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1a">
    <w:name w:val="1"/>
    <w:basedOn w:val="a"/>
    <w:rsid w:val="00D570CE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customStyle="1" w:styleId="affd">
    <w:name w:val="Знак"/>
    <w:basedOn w:val="a"/>
    <w:rsid w:val="00D570CE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customStyle="1" w:styleId="27">
    <w:name w:val="Абзац списка2"/>
    <w:basedOn w:val="a"/>
    <w:rsid w:val="00D570CE"/>
    <w:pPr>
      <w:spacing w:after="160" w:line="259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D570CE"/>
    <w:pPr>
      <w:widowControl w:val="0"/>
      <w:autoSpaceDE w:val="0"/>
      <w:autoSpaceDN w:val="0"/>
      <w:adjustRightInd w:val="0"/>
      <w:spacing w:line="281" w:lineRule="exact"/>
      <w:ind w:firstLine="596"/>
    </w:pPr>
    <w:rPr>
      <w:rFonts w:ascii="Times New Roman" w:eastAsia="Times New Roman" w:hAnsi="Times New Roman" w:cs="Times New Roman"/>
    </w:rPr>
  </w:style>
  <w:style w:type="paragraph" w:customStyle="1" w:styleId="1b">
    <w:name w:val="Нижний колонтитул1"/>
    <w:basedOn w:val="a"/>
    <w:uiPriority w:val="99"/>
    <w:rsid w:val="00D570CE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D570C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customStyle="1" w:styleId="34">
    <w:name w:val="Стиль3"/>
    <w:basedOn w:val="a"/>
    <w:autoRedefine/>
    <w:rsid w:val="00D570CE"/>
    <w:pPr>
      <w:tabs>
        <w:tab w:val="left" w:pos="6804"/>
        <w:tab w:val="left" w:pos="7655"/>
      </w:tabs>
      <w:suppressAutoHyphens/>
      <w:spacing w:line="276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28">
    <w:name w:val="Знак Знак2 Знак Знак Знак Знак Знак Знак"/>
    <w:basedOn w:val="a"/>
    <w:rsid w:val="00D570C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D570CE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eastAsia="Times New Roman" w:hAnsi="Arial" w:cs="Times New Roman"/>
      <w:sz w:val="28"/>
      <w:szCs w:val="20"/>
    </w:rPr>
  </w:style>
  <w:style w:type="character" w:customStyle="1" w:styleId="affe">
    <w:name w:val="Основной текст_"/>
    <w:link w:val="29"/>
    <w:rsid w:val="00D570CE"/>
    <w:rPr>
      <w:rFonts w:ascii="Arial" w:eastAsia="Arial" w:hAnsi="Arial" w:cs="Arial"/>
      <w:shd w:val="clear" w:color="auto" w:fill="FFFFFF"/>
    </w:rPr>
  </w:style>
  <w:style w:type="paragraph" w:customStyle="1" w:styleId="29">
    <w:name w:val="Основной текст2"/>
    <w:basedOn w:val="a"/>
    <w:link w:val="affe"/>
    <w:rsid w:val="00D570CE"/>
    <w:pPr>
      <w:shd w:val="clear" w:color="auto" w:fill="FFFFFF"/>
      <w:spacing w:before="420" w:line="418" w:lineRule="exact"/>
      <w:ind w:hanging="84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95pt">
    <w:name w:val="Основной текст + 9;5 pt"/>
    <w:rsid w:val="00D570C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главление 6 Знак"/>
    <w:link w:val="63"/>
    <w:rsid w:val="00D570CE"/>
    <w:rPr>
      <w:rFonts w:ascii="Arial" w:eastAsia="Arial" w:hAnsi="Arial" w:cs="Arial"/>
    </w:rPr>
  </w:style>
  <w:style w:type="character" w:customStyle="1" w:styleId="95pt0">
    <w:name w:val="Оглавление + 9;5 pt"/>
    <w:rsid w:val="00D570C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63">
    <w:name w:val="toc 6"/>
    <w:basedOn w:val="a"/>
    <w:link w:val="62"/>
    <w:autoRedefine/>
    <w:rsid w:val="00D570CE"/>
    <w:pPr>
      <w:tabs>
        <w:tab w:val="left" w:pos="1445"/>
        <w:tab w:val="right" w:leader="dot" w:pos="9583"/>
      </w:tabs>
      <w:spacing w:line="360" w:lineRule="auto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35">
    <w:name w:val="Основной текст (3)_"/>
    <w:link w:val="36"/>
    <w:rsid w:val="00D570CE"/>
    <w:rPr>
      <w:spacing w:val="-10"/>
      <w:sz w:val="25"/>
      <w:szCs w:val="25"/>
      <w:shd w:val="clear" w:color="auto" w:fill="FFFFFF"/>
      <w:lang w:val="en-US"/>
    </w:rPr>
  </w:style>
  <w:style w:type="paragraph" w:customStyle="1" w:styleId="36">
    <w:name w:val="Основной текст (3)"/>
    <w:basedOn w:val="a"/>
    <w:link w:val="35"/>
    <w:rsid w:val="00D570CE"/>
    <w:pPr>
      <w:shd w:val="clear" w:color="auto" w:fill="FFFFFF"/>
      <w:spacing w:before="720" w:line="0" w:lineRule="atLeast"/>
    </w:pPr>
    <w:rPr>
      <w:rFonts w:eastAsiaTheme="minorHAnsi"/>
      <w:spacing w:val="-10"/>
      <w:sz w:val="25"/>
      <w:szCs w:val="25"/>
      <w:lang w:val="en-US" w:eastAsia="en-US"/>
    </w:rPr>
  </w:style>
  <w:style w:type="character" w:customStyle="1" w:styleId="afff">
    <w:name w:val="Подпись к таблице_"/>
    <w:rsid w:val="00D570CE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f0">
    <w:name w:val="Подпись к таблице"/>
    <w:rsid w:val="00D570CE"/>
    <w:rPr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paragraph" w:customStyle="1" w:styleId="1c">
    <w:name w:val="Основной текст1"/>
    <w:basedOn w:val="a"/>
    <w:rsid w:val="00D570CE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000000"/>
      <w:sz w:val="17"/>
      <w:szCs w:val="17"/>
      <w:lang w:val="ru"/>
    </w:rPr>
  </w:style>
  <w:style w:type="character" w:customStyle="1" w:styleId="2a">
    <w:name w:val="Заголовок №2"/>
    <w:rsid w:val="00D570CE"/>
    <w:rPr>
      <w:rFonts w:ascii="Arial Unicode MS" w:eastAsia="Arial Unicode MS" w:cs="Arial Unicode MS"/>
      <w:b/>
      <w:bCs/>
      <w:spacing w:val="-10"/>
      <w:sz w:val="25"/>
      <w:szCs w:val="25"/>
      <w:u w:val="single"/>
      <w:lang w:val="en-US" w:eastAsia="en-US"/>
    </w:rPr>
  </w:style>
  <w:style w:type="character" w:customStyle="1" w:styleId="afff1">
    <w:name w:val="Колонтитул_"/>
    <w:link w:val="afff2"/>
    <w:rsid w:val="00D570CE"/>
    <w:rPr>
      <w:shd w:val="clear" w:color="auto" w:fill="FFFFFF"/>
    </w:rPr>
  </w:style>
  <w:style w:type="character" w:customStyle="1" w:styleId="ArialUnicodeMS">
    <w:name w:val="Колонтитул + Arial Unicode MS"/>
    <w:aliases w:val="8,5 pt,Основной текст + 9"/>
    <w:uiPriority w:val="99"/>
    <w:rsid w:val="00D570CE"/>
    <w:rPr>
      <w:rFonts w:ascii="Arial Unicode MS" w:eastAsia="Arial Unicode MS" w:cs="Arial Unicode MS"/>
      <w:spacing w:val="0"/>
      <w:sz w:val="17"/>
      <w:szCs w:val="17"/>
      <w:shd w:val="clear" w:color="auto" w:fill="FFFFFF"/>
    </w:rPr>
  </w:style>
  <w:style w:type="character" w:customStyle="1" w:styleId="2b">
    <w:name w:val="Заголовок №2_"/>
    <w:link w:val="211"/>
    <w:rsid w:val="00D570CE"/>
    <w:rPr>
      <w:rFonts w:ascii="Arial Unicode MS" w:eastAsia="Arial Unicode MS" w:cs="Arial Unicode MS"/>
      <w:b/>
      <w:bCs/>
      <w:spacing w:val="-10"/>
      <w:sz w:val="25"/>
      <w:szCs w:val="25"/>
      <w:shd w:val="clear" w:color="auto" w:fill="FFFFFF"/>
      <w:lang w:val="en-US"/>
    </w:rPr>
  </w:style>
  <w:style w:type="character" w:customStyle="1" w:styleId="1d">
    <w:name w:val="Основной текст Знак1"/>
    <w:uiPriority w:val="99"/>
    <w:rsid w:val="00D570CE"/>
    <w:rPr>
      <w:rFonts w:eastAsia="Lucida Sans Unicode" w:cs="Mangal"/>
      <w:kern w:val="1"/>
      <w:sz w:val="24"/>
      <w:szCs w:val="24"/>
      <w:lang w:eastAsia="zh-CN" w:bidi="hi-IN"/>
    </w:rPr>
  </w:style>
  <w:style w:type="character" w:customStyle="1" w:styleId="213">
    <w:name w:val="Основной текст (2)13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8pt">
    <w:name w:val="Основной текст + 8 pt"/>
    <w:aliases w:val="Малые прописные"/>
    <w:uiPriority w:val="99"/>
    <w:rsid w:val="00D570CE"/>
    <w:rPr>
      <w:rFonts w:ascii="Arial Unicode MS" w:eastAsia="Arial Unicode MS" w:cs="Arial Unicode MS"/>
      <w:smallCaps/>
      <w:noProof/>
      <w:kern w:val="1"/>
      <w:sz w:val="16"/>
      <w:szCs w:val="16"/>
      <w:lang w:eastAsia="zh-CN" w:bidi="hi-IN"/>
    </w:rPr>
  </w:style>
  <w:style w:type="character" w:customStyle="1" w:styleId="2c">
    <w:name w:val="Подпись к таблице (2)_"/>
    <w:link w:val="212"/>
    <w:rsid w:val="00D570CE"/>
    <w:rPr>
      <w:sz w:val="19"/>
      <w:szCs w:val="19"/>
      <w:shd w:val="clear" w:color="auto" w:fill="FFFFFF"/>
    </w:rPr>
  </w:style>
  <w:style w:type="character" w:customStyle="1" w:styleId="2d">
    <w:name w:val="Подпись к таблице (2)"/>
    <w:rsid w:val="00D570CE"/>
    <w:rPr>
      <w:color w:val="FFFFFF"/>
      <w:sz w:val="19"/>
      <w:szCs w:val="19"/>
      <w:shd w:val="clear" w:color="auto" w:fill="FFFFFF"/>
    </w:rPr>
  </w:style>
  <w:style w:type="character" w:customStyle="1" w:styleId="2120">
    <w:name w:val="Основной текст (2)12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110">
    <w:name w:val="Основной текст (2)11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100">
    <w:name w:val="Основной текст (2)10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90">
    <w:name w:val="Основной текст (2)9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80">
    <w:name w:val="Основной текст (2)8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70">
    <w:name w:val="Основной текст (2)7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60">
    <w:name w:val="Основной текст (2)6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50">
    <w:name w:val="Основной текст (2)5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40">
    <w:name w:val="Основной текст (2)4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30">
    <w:name w:val="Основной текст (2)3"/>
    <w:uiPriority w:val="99"/>
    <w:rsid w:val="00D570CE"/>
    <w:rPr>
      <w:color w:val="FFFFFF"/>
      <w:sz w:val="19"/>
      <w:szCs w:val="19"/>
      <w:shd w:val="clear" w:color="auto" w:fill="FFFFFF"/>
    </w:rPr>
  </w:style>
  <w:style w:type="character" w:customStyle="1" w:styleId="220">
    <w:name w:val="Основной текст (2)2"/>
    <w:uiPriority w:val="99"/>
    <w:rsid w:val="00D570CE"/>
    <w:rPr>
      <w:color w:val="FFFFFF"/>
      <w:sz w:val="19"/>
      <w:szCs w:val="19"/>
      <w:shd w:val="clear" w:color="auto" w:fill="FFFFFF"/>
    </w:rPr>
  </w:style>
  <w:style w:type="paragraph" w:customStyle="1" w:styleId="afff2">
    <w:name w:val="Колонтитул"/>
    <w:basedOn w:val="a"/>
    <w:link w:val="afff1"/>
    <w:rsid w:val="00D570CE"/>
    <w:pPr>
      <w:shd w:val="clear" w:color="auto" w:fill="FFFFFF"/>
    </w:pPr>
    <w:rPr>
      <w:rFonts w:eastAsiaTheme="minorHAnsi"/>
      <w:sz w:val="22"/>
      <w:szCs w:val="22"/>
      <w:lang w:eastAsia="en-US"/>
    </w:rPr>
  </w:style>
  <w:style w:type="paragraph" w:customStyle="1" w:styleId="211">
    <w:name w:val="Заголовок №21"/>
    <w:basedOn w:val="a"/>
    <w:link w:val="2b"/>
    <w:rsid w:val="00D570CE"/>
    <w:pPr>
      <w:shd w:val="clear" w:color="auto" w:fill="FFFFFF"/>
      <w:spacing w:before="720" w:after="180" w:line="240" w:lineRule="atLeast"/>
      <w:outlineLvl w:val="1"/>
    </w:pPr>
    <w:rPr>
      <w:rFonts w:ascii="Arial Unicode MS" w:eastAsia="Arial Unicode MS" w:cs="Arial Unicode MS"/>
      <w:b/>
      <w:bCs/>
      <w:spacing w:val="-10"/>
      <w:sz w:val="25"/>
      <w:szCs w:val="25"/>
      <w:lang w:val="en-US" w:eastAsia="en-US"/>
    </w:rPr>
  </w:style>
  <w:style w:type="paragraph" w:customStyle="1" w:styleId="214">
    <w:name w:val="Основной текст (2)1"/>
    <w:basedOn w:val="a"/>
    <w:rsid w:val="00D570CE"/>
    <w:pPr>
      <w:shd w:val="clear" w:color="auto" w:fill="FFFFFF"/>
      <w:spacing w:line="240" w:lineRule="atLeast"/>
    </w:pPr>
    <w:rPr>
      <w:rFonts w:ascii="Calibri" w:eastAsia="Calibri" w:hAnsi="Calibri" w:cs="Times New Roman"/>
      <w:sz w:val="19"/>
      <w:szCs w:val="19"/>
    </w:rPr>
  </w:style>
  <w:style w:type="paragraph" w:customStyle="1" w:styleId="212">
    <w:name w:val="Подпись к таблице (2)1"/>
    <w:basedOn w:val="a"/>
    <w:link w:val="2c"/>
    <w:rsid w:val="00D570CE"/>
    <w:pPr>
      <w:shd w:val="clear" w:color="auto" w:fill="FFFFFF"/>
      <w:spacing w:line="240" w:lineRule="atLeast"/>
    </w:pPr>
    <w:rPr>
      <w:rFonts w:eastAsiaTheme="minorHAnsi"/>
      <w:sz w:val="19"/>
      <w:szCs w:val="19"/>
      <w:lang w:eastAsia="en-US"/>
    </w:rPr>
  </w:style>
  <w:style w:type="character" w:customStyle="1" w:styleId="44">
    <w:name w:val="Основной текст (4)4"/>
    <w:uiPriority w:val="99"/>
    <w:rsid w:val="00D570CE"/>
    <w:rPr>
      <w:b w:val="0"/>
      <w:bCs w:val="0"/>
      <w:color w:val="FFFFFF"/>
      <w:spacing w:val="0"/>
      <w:sz w:val="20"/>
      <w:szCs w:val="20"/>
      <w:shd w:val="clear" w:color="auto" w:fill="FFFFFF"/>
    </w:rPr>
  </w:style>
  <w:style w:type="character" w:customStyle="1" w:styleId="430">
    <w:name w:val="Основной текст (4)3"/>
    <w:uiPriority w:val="99"/>
    <w:rsid w:val="00D570CE"/>
    <w:rPr>
      <w:b w:val="0"/>
      <w:bCs w:val="0"/>
      <w:color w:val="FFFFFF"/>
      <w:spacing w:val="0"/>
      <w:sz w:val="20"/>
      <w:szCs w:val="20"/>
      <w:shd w:val="clear" w:color="auto" w:fill="FFFFFF"/>
    </w:rPr>
  </w:style>
  <w:style w:type="character" w:customStyle="1" w:styleId="420">
    <w:name w:val="Основной текст (4)2"/>
    <w:uiPriority w:val="99"/>
    <w:rsid w:val="00D570CE"/>
    <w:rPr>
      <w:b w:val="0"/>
      <w:bCs w:val="0"/>
      <w:color w:val="FFFFFF"/>
      <w:spacing w:val="0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D570CE"/>
    <w:rPr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570CE"/>
    <w:pPr>
      <w:shd w:val="clear" w:color="auto" w:fill="FFFFFF"/>
      <w:spacing w:line="240" w:lineRule="atLeast"/>
    </w:pPr>
    <w:rPr>
      <w:rFonts w:eastAsiaTheme="minorHAnsi"/>
      <w:sz w:val="17"/>
      <w:szCs w:val="17"/>
      <w:lang w:eastAsia="en-US"/>
    </w:rPr>
  </w:style>
  <w:style w:type="character" w:customStyle="1" w:styleId="79">
    <w:name w:val="Основной текст (7) + 9"/>
    <w:aliases w:val="5 pt1"/>
    <w:uiPriority w:val="99"/>
    <w:rsid w:val="00D570CE"/>
    <w:rPr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D570CE"/>
    <w:rPr>
      <w:noProof/>
      <w:sz w:val="93"/>
      <w:szCs w:val="93"/>
      <w:shd w:val="clear" w:color="auto" w:fill="FFFFFF"/>
    </w:rPr>
  </w:style>
  <w:style w:type="character" w:customStyle="1" w:styleId="80">
    <w:name w:val="Основной текст (8)"/>
    <w:uiPriority w:val="99"/>
    <w:rsid w:val="00D570CE"/>
    <w:rPr>
      <w:noProof/>
      <w:color w:val="FFFFFF"/>
      <w:sz w:val="93"/>
      <w:szCs w:val="93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570CE"/>
    <w:pPr>
      <w:shd w:val="clear" w:color="auto" w:fill="FFFFFF"/>
      <w:spacing w:line="240" w:lineRule="atLeast"/>
    </w:pPr>
    <w:rPr>
      <w:rFonts w:eastAsiaTheme="minorHAnsi"/>
      <w:noProof/>
      <w:sz w:val="93"/>
      <w:szCs w:val="93"/>
      <w:lang w:eastAsia="en-US"/>
    </w:rPr>
  </w:style>
  <w:style w:type="character" w:customStyle="1" w:styleId="9">
    <w:name w:val="Основной текст (9)_"/>
    <w:link w:val="91"/>
    <w:uiPriority w:val="99"/>
    <w:rsid w:val="00D570CE"/>
    <w:rPr>
      <w:noProof/>
      <w:sz w:val="93"/>
      <w:szCs w:val="93"/>
      <w:shd w:val="clear" w:color="auto" w:fill="FFFFFF"/>
    </w:rPr>
  </w:style>
  <w:style w:type="character" w:customStyle="1" w:styleId="90">
    <w:name w:val="Основной текст (9)"/>
    <w:uiPriority w:val="99"/>
    <w:rsid w:val="00D570CE"/>
    <w:rPr>
      <w:noProof/>
      <w:color w:val="FFFFFF"/>
      <w:sz w:val="93"/>
      <w:szCs w:val="93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D570CE"/>
    <w:pPr>
      <w:shd w:val="clear" w:color="auto" w:fill="FFFFFF"/>
      <w:spacing w:line="240" w:lineRule="atLeast"/>
    </w:pPr>
    <w:rPr>
      <w:rFonts w:eastAsiaTheme="minorHAnsi"/>
      <w:noProof/>
      <w:sz w:val="93"/>
      <w:szCs w:val="93"/>
      <w:lang w:eastAsia="en-US"/>
    </w:rPr>
  </w:style>
  <w:style w:type="character" w:customStyle="1" w:styleId="100">
    <w:name w:val="Основной текст (10)_"/>
    <w:link w:val="101"/>
    <w:uiPriority w:val="99"/>
    <w:rsid w:val="00D570CE"/>
    <w:rPr>
      <w:rFonts w:ascii="Arial Unicode MS" w:eastAsia="Arial Unicode MS" w:cs="Arial Unicode MS"/>
      <w:noProof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570CE"/>
    <w:pPr>
      <w:shd w:val="clear" w:color="auto" w:fill="FFFFFF"/>
      <w:spacing w:line="240" w:lineRule="atLeast"/>
    </w:pPr>
    <w:rPr>
      <w:rFonts w:ascii="Arial Unicode MS" w:eastAsia="Arial Unicode MS" w:cs="Arial Unicode MS"/>
      <w:noProof/>
      <w:sz w:val="22"/>
      <w:szCs w:val="22"/>
      <w:lang w:eastAsia="en-US"/>
    </w:rPr>
  </w:style>
  <w:style w:type="character" w:customStyle="1" w:styleId="ArialUnicodeMS85pt">
    <w:name w:val="Колонтитул + Arial Unicode MS;8;5 pt"/>
    <w:rsid w:val="00D570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8pt0">
    <w:name w:val="Основной текст + 8 pt;Малые прописные"/>
    <w:rsid w:val="00D570CE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16"/>
      <w:szCs w:val="16"/>
      <w:shd w:val="clear" w:color="auto" w:fill="FFFFFF"/>
    </w:rPr>
  </w:style>
  <w:style w:type="numbering" w:customStyle="1" w:styleId="1e">
    <w:name w:val="Нет списка1"/>
    <w:next w:val="a2"/>
    <w:uiPriority w:val="99"/>
    <w:semiHidden/>
    <w:unhideWhenUsed/>
    <w:rsid w:val="00D570CE"/>
  </w:style>
  <w:style w:type="paragraph" w:customStyle="1" w:styleId="afff3">
    <w:name w:val="Базовый"/>
    <w:rsid w:val="00D570CE"/>
    <w:pPr>
      <w:tabs>
        <w:tab w:val="left" w:pos="708"/>
      </w:tabs>
      <w:suppressAutoHyphens/>
    </w:pPr>
    <w:rPr>
      <w:rFonts w:ascii="Calibri" w:eastAsia="Lucida Sans Unicode" w:hAnsi="Calibri" w:cs="Times New Roman"/>
    </w:rPr>
  </w:style>
  <w:style w:type="paragraph" w:styleId="afff4">
    <w:name w:val="List"/>
    <w:basedOn w:val="aff0"/>
    <w:rsid w:val="00D570CE"/>
    <w:pPr>
      <w:widowControl w:val="0"/>
      <w:tabs>
        <w:tab w:val="left" w:pos="708"/>
      </w:tabs>
      <w:suppressAutoHyphens/>
      <w:spacing w:after="120" w:line="100" w:lineRule="atLeast"/>
      <w:jc w:val="left"/>
    </w:pPr>
    <w:rPr>
      <w:rFonts w:eastAsia="Lucida Sans Unicode" w:cs="Mangal"/>
      <w:sz w:val="24"/>
      <w:lang w:val="ru-RU" w:eastAsia="zh-CN" w:bidi="hi-IN"/>
    </w:rPr>
  </w:style>
  <w:style w:type="character" w:customStyle="1" w:styleId="afff5">
    <w:name w:val="Название Знак"/>
    <w:rsid w:val="00D570CE"/>
    <w:rPr>
      <w:rFonts w:ascii="Calibri" w:eastAsia="Lucida Sans Unicode" w:hAnsi="Calibri" w:cs="Mangal"/>
      <w:i/>
      <w:iCs/>
      <w:sz w:val="24"/>
      <w:szCs w:val="24"/>
      <w:lang w:eastAsia="en-US"/>
    </w:rPr>
  </w:style>
  <w:style w:type="paragraph" w:styleId="1f">
    <w:name w:val="index 1"/>
    <w:basedOn w:val="a"/>
    <w:next w:val="a"/>
    <w:autoRedefine/>
    <w:rsid w:val="00D570CE"/>
    <w:pPr>
      <w:ind w:left="280" w:hanging="280"/>
    </w:pPr>
    <w:rPr>
      <w:rFonts w:ascii="Times New Roman" w:eastAsia="Times New Roman" w:hAnsi="Times New Roman" w:cs="Times New Roman"/>
      <w:sz w:val="28"/>
      <w:szCs w:val="28"/>
    </w:rPr>
  </w:style>
  <w:style w:type="paragraph" w:styleId="afff6">
    <w:name w:val="index heading"/>
    <w:basedOn w:val="afff3"/>
    <w:rsid w:val="00D570CE"/>
    <w:pPr>
      <w:suppressLineNumbers/>
    </w:pPr>
    <w:rPr>
      <w:rFonts w:cs="Mangal"/>
    </w:rPr>
  </w:style>
  <w:style w:type="paragraph" w:styleId="afff7">
    <w:name w:val="caption"/>
    <w:basedOn w:val="afff3"/>
    <w:rsid w:val="00D570CE"/>
    <w:pPr>
      <w:widowControl w:val="0"/>
      <w:suppressLineNumbers/>
      <w:spacing w:before="120" w:after="120" w:line="100" w:lineRule="atLeast"/>
    </w:pPr>
    <w:rPr>
      <w:rFonts w:ascii="Times New Roman" w:hAnsi="Times New Roman" w:cs="Mangal"/>
      <w:i/>
      <w:iCs/>
      <w:sz w:val="24"/>
      <w:szCs w:val="24"/>
      <w:lang w:eastAsia="zh-CN" w:bidi="hi-IN"/>
    </w:rPr>
  </w:style>
  <w:style w:type="paragraph" w:customStyle="1" w:styleId="1f0">
    <w:name w:val="Указатель1"/>
    <w:basedOn w:val="afff3"/>
    <w:rsid w:val="00D570CE"/>
    <w:pPr>
      <w:widowControl w:val="0"/>
      <w:suppressLineNumbers/>
      <w:spacing w:after="0" w:line="100" w:lineRule="atLeast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afff8">
    <w:name w:val="Содержимое таблицы"/>
    <w:basedOn w:val="afff3"/>
    <w:rsid w:val="00D570CE"/>
    <w:pPr>
      <w:widowControl w:val="0"/>
      <w:suppressLineNumbers/>
      <w:spacing w:after="0" w:line="100" w:lineRule="atLeast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afff9">
    <w:name w:val="Заголовок таблицы"/>
    <w:basedOn w:val="afff8"/>
    <w:rsid w:val="00D570CE"/>
    <w:pPr>
      <w:jc w:val="center"/>
    </w:pPr>
    <w:rPr>
      <w:b/>
      <w:bCs/>
    </w:rPr>
  </w:style>
  <w:style w:type="paragraph" w:styleId="HTML0">
    <w:name w:val="HTML Preformatted"/>
    <w:basedOn w:val="a"/>
    <w:link w:val="HTML1"/>
    <w:unhideWhenUsed/>
    <w:rsid w:val="00D57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rsid w:val="00D570C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570C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uk-text-middle">
    <w:name w:val="uk-text-middle"/>
    <w:rsid w:val="00D570CE"/>
  </w:style>
  <w:style w:type="table" w:customStyle="1" w:styleId="2e">
    <w:name w:val="Сетка таблицы2"/>
    <w:basedOn w:val="a1"/>
    <w:next w:val="a3"/>
    <w:uiPriority w:val="59"/>
    <w:unhideWhenUsed/>
    <w:rsid w:val="007A5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Level1">
    <w:name w:val="Note Level 1"/>
    <w:basedOn w:val="a"/>
    <w:unhideWhenUsed/>
    <w:rsid w:val="001D1832"/>
    <w:pPr>
      <w:keepNext/>
      <w:numPr>
        <w:numId w:val="3"/>
      </w:numPr>
      <w:spacing w:line="276" w:lineRule="auto"/>
      <w:contextualSpacing/>
      <w:outlineLvl w:val="0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2">
    <w:name w:val="Note Level 2"/>
    <w:basedOn w:val="a"/>
    <w:unhideWhenUsed/>
    <w:rsid w:val="001D1832"/>
    <w:pPr>
      <w:keepNext/>
      <w:numPr>
        <w:ilvl w:val="1"/>
        <w:numId w:val="3"/>
      </w:numPr>
      <w:spacing w:line="276" w:lineRule="auto"/>
      <w:contextualSpacing/>
      <w:outlineLvl w:val="1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3">
    <w:name w:val="Note Level 3"/>
    <w:basedOn w:val="a"/>
    <w:unhideWhenUsed/>
    <w:rsid w:val="001D1832"/>
    <w:pPr>
      <w:keepNext/>
      <w:numPr>
        <w:ilvl w:val="2"/>
        <w:numId w:val="3"/>
      </w:numPr>
      <w:spacing w:line="276" w:lineRule="auto"/>
      <w:contextualSpacing/>
      <w:outlineLvl w:val="2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4">
    <w:name w:val="Note Level 4"/>
    <w:basedOn w:val="a"/>
    <w:unhideWhenUsed/>
    <w:rsid w:val="001D1832"/>
    <w:pPr>
      <w:keepNext/>
      <w:numPr>
        <w:ilvl w:val="3"/>
        <w:numId w:val="3"/>
      </w:numPr>
      <w:spacing w:line="276" w:lineRule="auto"/>
      <w:contextualSpacing/>
      <w:outlineLvl w:val="3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5">
    <w:name w:val="Note Level 5"/>
    <w:basedOn w:val="a"/>
    <w:unhideWhenUsed/>
    <w:rsid w:val="001D1832"/>
    <w:pPr>
      <w:keepNext/>
      <w:numPr>
        <w:ilvl w:val="4"/>
        <w:numId w:val="3"/>
      </w:numPr>
      <w:spacing w:line="276" w:lineRule="auto"/>
      <w:contextualSpacing/>
      <w:outlineLvl w:val="4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6">
    <w:name w:val="Note Level 6"/>
    <w:basedOn w:val="a"/>
    <w:unhideWhenUsed/>
    <w:rsid w:val="001D1832"/>
    <w:pPr>
      <w:keepNext/>
      <w:numPr>
        <w:ilvl w:val="5"/>
        <w:numId w:val="3"/>
      </w:numPr>
      <w:spacing w:line="276" w:lineRule="auto"/>
      <w:contextualSpacing/>
      <w:outlineLvl w:val="5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7">
    <w:name w:val="Note Level 7"/>
    <w:basedOn w:val="a"/>
    <w:unhideWhenUsed/>
    <w:rsid w:val="001D1832"/>
    <w:pPr>
      <w:keepNext/>
      <w:numPr>
        <w:ilvl w:val="6"/>
        <w:numId w:val="3"/>
      </w:numPr>
      <w:spacing w:line="276" w:lineRule="auto"/>
      <w:contextualSpacing/>
      <w:outlineLvl w:val="6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8">
    <w:name w:val="Note Level 8"/>
    <w:basedOn w:val="a"/>
    <w:unhideWhenUsed/>
    <w:rsid w:val="001D1832"/>
    <w:pPr>
      <w:keepNext/>
      <w:numPr>
        <w:ilvl w:val="7"/>
        <w:numId w:val="3"/>
      </w:numPr>
      <w:spacing w:line="276" w:lineRule="auto"/>
      <w:contextualSpacing/>
      <w:outlineLvl w:val="7"/>
    </w:pPr>
    <w:rPr>
      <w:rFonts w:ascii="Verdana" w:eastAsia="Calibri" w:hAnsi="Verdana" w:cs="Times New Roman"/>
      <w:sz w:val="22"/>
      <w:szCs w:val="22"/>
      <w:lang w:eastAsia="en-US"/>
    </w:rPr>
  </w:style>
  <w:style w:type="paragraph" w:customStyle="1" w:styleId="NoteLevel9">
    <w:name w:val="Note Level 9"/>
    <w:basedOn w:val="a"/>
    <w:unhideWhenUsed/>
    <w:rsid w:val="001D1832"/>
    <w:pPr>
      <w:keepNext/>
      <w:numPr>
        <w:ilvl w:val="8"/>
        <w:numId w:val="3"/>
      </w:numPr>
      <w:spacing w:line="276" w:lineRule="auto"/>
      <w:contextualSpacing/>
      <w:outlineLvl w:val="8"/>
    </w:pPr>
    <w:rPr>
      <w:rFonts w:ascii="Verdana" w:eastAsia="Calibri" w:hAnsi="Verdana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B866E-9281-4D03-8FD3-D9C22B2E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Rumyantseva Yana</dc:creator>
  <cp:lastModifiedBy>Куделин Владимир Павлович</cp:lastModifiedBy>
  <cp:revision>2</cp:revision>
  <cp:lastPrinted>2026-07-13T06:27:00Z</cp:lastPrinted>
  <dcterms:created xsi:type="dcterms:W3CDTF">2026-07-13T06:28:00Z</dcterms:created>
  <dcterms:modified xsi:type="dcterms:W3CDTF">2026-07-13T06:28:00Z</dcterms:modified>
</cp:coreProperties>
</file>