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60AF" w:rsidRDefault="000C6598">
      <w:pPr>
        <w:jc w:val="center"/>
        <w:rPr>
          <w:b/>
          <w:bCs/>
          <w:sz w:val="24"/>
          <w:szCs w:val="22"/>
        </w:rPr>
      </w:pPr>
      <w:r>
        <w:rPr>
          <w:b/>
          <w:bCs/>
          <w:sz w:val="24"/>
          <w:szCs w:val="22"/>
        </w:rPr>
        <w:t xml:space="preserve">Обоснование и определение цены контракта (договора), </w:t>
      </w:r>
    </w:p>
    <w:p w:rsidR="007560AF" w:rsidRDefault="000C6598">
      <w:pPr>
        <w:jc w:val="center"/>
        <w:rPr>
          <w:b/>
          <w:bCs/>
          <w:sz w:val="24"/>
          <w:szCs w:val="22"/>
        </w:rPr>
      </w:pPr>
      <w:proofErr w:type="gramStart"/>
      <w:r>
        <w:rPr>
          <w:b/>
          <w:bCs/>
          <w:sz w:val="24"/>
          <w:szCs w:val="22"/>
        </w:rPr>
        <w:t>заключаемого</w:t>
      </w:r>
      <w:proofErr w:type="gramEnd"/>
      <w:r>
        <w:rPr>
          <w:b/>
          <w:bCs/>
          <w:sz w:val="24"/>
          <w:szCs w:val="22"/>
        </w:rPr>
        <w:t xml:space="preserve"> с единственным поставщиком (подрядчиком, исполнителем)</w:t>
      </w:r>
    </w:p>
    <w:p w:rsidR="007560AF" w:rsidRDefault="007560AF">
      <w:pPr>
        <w:ind w:firstLine="426"/>
        <w:jc w:val="center"/>
        <w:rPr>
          <w:b/>
          <w:sz w:val="22"/>
          <w:szCs w:val="22"/>
        </w:rPr>
      </w:pPr>
    </w:p>
    <w:p w:rsidR="007560AF" w:rsidRDefault="000C6598">
      <w:pPr>
        <w:ind w:right="251" w:firstLine="426"/>
        <w:jc w:val="center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Выполнение работ по изготовлению и доставке билетов слушателя</w:t>
      </w:r>
    </w:p>
    <w:p w:rsidR="007560AF" w:rsidRDefault="000C6598">
      <w:pPr>
        <w:ind w:right="251" w:firstLine="426"/>
        <w:jc w:val="center"/>
        <w:rPr>
          <w:i/>
          <w:iCs/>
          <w:sz w:val="18"/>
          <w:szCs w:val="22"/>
        </w:rPr>
      </w:pPr>
      <w:r>
        <w:rPr>
          <w:i/>
          <w:iCs/>
          <w:sz w:val="18"/>
          <w:szCs w:val="22"/>
        </w:rPr>
        <w:t>(указывается предмет контракта)</w:t>
      </w:r>
    </w:p>
    <w:tbl>
      <w:tblPr>
        <w:tblW w:w="15309" w:type="dxa"/>
        <w:tblInd w:w="59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09"/>
        <w:gridCol w:w="4821"/>
        <w:gridCol w:w="8079"/>
      </w:tblGrid>
      <w:tr w:rsidR="007560AF"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0AF" w:rsidRDefault="000C6598">
            <w:pPr>
              <w:widowControl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Основные характеристики объекта закупки</w:t>
            </w:r>
          </w:p>
        </w:tc>
        <w:tc>
          <w:tcPr>
            <w:tcW w:w="128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0AF" w:rsidRDefault="000C6598">
            <w:pPr>
              <w:pStyle w:val="a0"/>
              <w:widowControl w:val="0"/>
              <w:numPr>
                <w:ilvl w:val="0"/>
                <w:numId w:val="0"/>
              </w:numPr>
              <w:ind w:left="720" w:hanging="720"/>
              <w:jc w:val="lef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Срок оказания услуг: в течение 10 (Десяти) рабочих дней со дня подписания Контракта.</w:t>
            </w:r>
          </w:p>
          <w:p w:rsidR="007560AF" w:rsidRDefault="000C6598">
            <w:pPr>
              <w:pStyle w:val="a0"/>
              <w:widowControl w:val="0"/>
              <w:numPr>
                <w:ilvl w:val="0"/>
                <w:numId w:val="0"/>
              </w:numPr>
              <w:ind w:left="720" w:hanging="720"/>
              <w:jc w:val="left"/>
              <w:rPr>
                <w:bCs/>
                <w:sz w:val="22"/>
                <w:szCs w:val="22"/>
              </w:rPr>
            </w:pPr>
            <w:r>
              <w:rPr>
                <w:sz w:val="24"/>
                <w:szCs w:val="24"/>
              </w:rPr>
              <w:t xml:space="preserve">Место доставки результатов работ: 119034, Москва </w:t>
            </w: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>. ул. Остоженка, дом № 38, строение 1</w:t>
            </w:r>
          </w:p>
        </w:tc>
      </w:tr>
      <w:tr w:rsidR="007560AF"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0AF" w:rsidRDefault="000C6598">
            <w:pPr>
              <w:widowControl w:val="0"/>
              <w:rPr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Используемый метод определения цены с обоснованием:</w:t>
            </w:r>
          </w:p>
        </w:tc>
        <w:tc>
          <w:tcPr>
            <w:tcW w:w="128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0AF" w:rsidRDefault="000C6598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Метод сопоставимых рыночных цен (анализа рынка)</w:t>
            </w:r>
          </w:p>
          <w:p w:rsidR="007560AF" w:rsidRDefault="000C6598">
            <w:pPr>
              <w:pStyle w:val="af4"/>
              <w:widowControl w:val="0"/>
              <w:spacing w:before="0" w:after="0"/>
              <w:ind w:left="0" w:right="0"/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(Основание: </w:t>
            </w:r>
            <w:proofErr w:type="gramStart"/>
            <w:r>
              <w:rPr>
                <w:i/>
                <w:sz w:val="22"/>
                <w:szCs w:val="22"/>
              </w:rPr>
              <w:t>ч</w:t>
            </w:r>
            <w:proofErr w:type="gramEnd"/>
            <w:r>
              <w:rPr>
                <w:i/>
                <w:sz w:val="22"/>
                <w:szCs w:val="22"/>
              </w:rPr>
              <w:t>. 6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нужд»)</w:t>
            </w:r>
          </w:p>
        </w:tc>
      </w:tr>
      <w:tr w:rsidR="007560AF"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0AF" w:rsidRDefault="000C6598">
            <w:pPr>
              <w:widowControl w:val="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Информации о валюте, используемой для формирования цены контракта и расчетов с поставщиком (подрядчиком, исполнителем)</w:t>
            </w:r>
          </w:p>
        </w:tc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60AF" w:rsidRDefault="000C6598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Рубль Российской Федерации</w:t>
            </w:r>
          </w:p>
        </w:tc>
      </w:tr>
      <w:tr w:rsidR="007560AF">
        <w:tc>
          <w:tcPr>
            <w:tcW w:w="153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0AF" w:rsidRDefault="000C6598">
            <w:pPr>
              <w:widowControl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Для расчета цены Контракта (Договора) использовалась следующая информация:</w:t>
            </w:r>
          </w:p>
          <w:p w:rsidR="007560AF" w:rsidRDefault="000C6598">
            <w:pPr>
              <w:keepNext/>
              <w:widowControl w:val="0"/>
              <w:tabs>
                <w:tab w:val="left" w:pos="424"/>
                <w:tab w:val="left" w:pos="1275"/>
                <w:tab w:val="left" w:pos="1417"/>
              </w:tabs>
              <w:outlineLvl w:val="1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 ценовые предложения Исполнителей, обладающих опытом оказания услуг, указанных  в предмете Контракта. (Договора):</w:t>
            </w:r>
          </w:p>
          <w:p w:rsidR="007560AF" w:rsidRDefault="000C6598">
            <w:pPr>
              <w:keepNext/>
              <w:widowControl w:val="0"/>
              <w:tabs>
                <w:tab w:val="left" w:pos="424"/>
                <w:tab w:val="left" w:pos="1275"/>
                <w:tab w:val="left" w:pos="1417"/>
              </w:tabs>
              <w:outlineLvl w:val="1"/>
              <w:rPr>
                <w:rFonts w:eastAsia="Calibri"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ОАО "КТ",  ИП Гурин А.А., ООО "СПЕЦБЛАНК-МОСКВА"</w:t>
            </w:r>
          </w:p>
        </w:tc>
      </w:tr>
      <w:tr w:rsidR="007560AF"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0AF" w:rsidRDefault="000C6598">
            <w:pPr>
              <w:widowControl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Расчет цены</w:t>
            </w:r>
          </w:p>
        </w:tc>
        <w:tc>
          <w:tcPr>
            <w:tcW w:w="128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pPr w:leftFromText="180" w:rightFromText="180" w:vertAnchor="text" w:horzAnchor="page" w:tblpX="270" w:tblpY="136"/>
              <w:tblW w:w="12328" w:type="dxa"/>
              <w:tblLayout w:type="fixed"/>
              <w:tblLook w:val="04A0"/>
            </w:tblPr>
            <w:tblGrid>
              <w:gridCol w:w="562"/>
              <w:gridCol w:w="9072"/>
              <w:gridCol w:w="2694"/>
            </w:tblGrid>
            <w:tr w:rsidR="007560AF">
              <w:tc>
                <w:tcPr>
                  <w:tcW w:w="5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560AF" w:rsidRDefault="000C6598">
                  <w:pPr>
                    <w:widowControl w:val="0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 xml:space="preserve">№ </w:t>
                  </w:r>
                  <w:proofErr w:type="spellStart"/>
                  <w:r>
                    <w:rPr>
                      <w:b/>
                      <w:sz w:val="22"/>
                      <w:szCs w:val="22"/>
                    </w:rPr>
                    <w:t>п\</w:t>
                  </w:r>
                  <w:proofErr w:type="gramStart"/>
                  <w:r>
                    <w:rPr>
                      <w:b/>
                      <w:sz w:val="22"/>
                      <w:szCs w:val="22"/>
                    </w:rPr>
                    <w:t>п</w:t>
                  </w:r>
                  <w:proofErr w:type="spellEnd"/>
                  <w:proofErr w:type="gramEnd"/>
                </w:p>
              </w:tc>
              <w:tc>
                <w:tcPr>
                  <w:tcW w:w="90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560AF" w:rsidRDefault="000C6598">
                  <w:pPr>
                    <w:widowControl w:val="0"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Источник информации</w:t>
                  </w:r>
                </w:p>
              </w:tc>
              <w:tc>
                <w:tcPr>
                  <w:tcW w:w="26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560AF" w:rsidRDefault="000C6598">
                  <w:pPr>
                    <w:widowControl w:val="0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Информация (руб.)</w:t>
                  </w:r>
                </w:p>
              </w:tc>
            </w:tr>
            <w:tr w:rsidR="007560AF">
              <w:tc>
                <w:tcPr>
                  <w:tcW w:w="5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560AF" w:rsidRDefault="000C6598">
                  <w:pPr>
                    <w:widowControl w:val="0"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90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560AF" w:rsidRDefault="000C6598">
                  <w:pPr>
                    <w:widowControl w:val="0"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26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7560AF" w:rsidRDefault="000C6598">
                  <w:pPr>
                    <w:widowControl w:val="0"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3</w:t>
                  </w:r>
                </w:p>
              </w:tc>
            </w:tr>
            <w:tr w:rsidR="007560AF">
              <w:tc>
                <w:tcPr>
                  <w:tcW w:w="5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560AF" w:rsidRDefault="000C6598">
                  <w:pPr>
                    <w:widowControl w:val="0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1.</w:t>
                  </w:r>
                </w:p>
              </w:tc>
              <w:tc>
                <w:tcPr>
                  <w:tcW w:w="90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560AF" w:rsidRDefault="000C6598">
                  <w:pPr>
                    <w:widowControl w:val="0"/>
                    <w:jc w:val="center"/>
                    <w:rPr>
                      <w:bCs/>
                      <w:sz w:val="22"/>
                      <w:szCs w:val="22"/>
                    </w:rPr>
                  </w:pPr>
                  <w:r>
                    <w:rPr>
                      <w:bCs/>
                      <w:sz w:val="22"/>
                      <w:szCs w:val="22"/>
                    </w:rPr>
                    <w:t>Прайс-лист https://1pp1.ru/</w:t>
                  </w:r>
                </w:p>
              </w:tc>
              <w:tc>
                <w:tcPr>
                  <w:tcW w:w="26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560AF" w:rsidRDefault="000C6598">
                  <w:pPr>
                    <w:widowControl w:val="0"/>
                    <w:jc w:val="center"/>
                    <w:rPr>
                      <w:bCs/>
                      <w:sz w:val="22"/>
                      <w:szCs w:val="22"/>
                    </w:rPr>
                  </w:pPr>
                  <w:r>
                    <w:rPr>
                      <w:bCs/>
                      <w:sz w:val="22"/>
                      <w:szCs w:val="22"/>
                    </w:rPr>
                    <w:t>120 000,00</w:t>
                  </w:r>
                </w:p>
              </w:tc>
            </w:tr>
            <w:tr w:rsidR="007560AF">
              <w:tc>
                <w:tcPr>
                  <w:tcW w:w="5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560AF" w:rsidRDefault="000C6598">
                  <w:pPr>
                    <w:widowControl w:val="0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2.</w:t>
                  </w:r>
                </w:p>
              </w:tc>
              <w:tc>
                <w:tcPr>
                  <w:tcW w:w="90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560AF" w:rsidRDefault="000C6598">
                  <w:pPr>
                    <w:widowControl w:val="0"/>
                    <w:jc w:val="center"/>
                    <w:rPr>
                      <w:bCs/>
                      <w:sz w:val="22"/>
                      <w:szCs w:val="22"/>
                    </w:rPr>
                  </w:pPr>
                  <w:r>
                    <w:rPr>
                      <w:bCs/>
                      <w:sz w:val="22"/>
                      <w:szCs w:val="22"/>
                    </w:rPr>
                    <w:t>Прайс-лист  https://kt-print.ru</w:t>
                  </w:r>
                </w:p>
              </w:tc>
              <w:tc>
                <w:tcPr>
                  <w:tcW w:w="26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560AF" w:rsidRDefault="000C6598" w:rsidP="000C6598">
                  <w:pPr>
                    <w:widowControl w:val="0"/>
                    <w:jc w:val="center"/>
                    <w:rPr>
                      <w:bCs/>
                      <w:sz w:val="22"/>
                      <w:szCs w:val="22"/>
                    </w:rPr>
                  </w:pPr>
                  <w:r>
                    <w:rPr>
                      <w:bCs/>
                      <w:sz w:val="22"/>
                      <w:szCs w:val="22"/>
                    </w:rPr>
                    <w:t>172 000,00</w:t>
                  </w:r>
                </w:p>
              </w:tc>
            </w:tr>
            <w:tr w:rsidR="007560AF">
              <w:tc>
                <w:tcPr>
                  <w:tcW w:w="5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560AF" w:rsidRDefault="000C6598">
                  <w:pPr>
                    <w:widowControl w:val="0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3.</w:t>
                  </w:r>
                </w:p>
              </w:tc>
              <w:tc>
                <w:tcPr>
                  <w:tcW w:w="90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560AF" w:rsidRDefault="000C6598">
                  <w:pPr>
                    <w:widowControl w:val="0"/>
                    <w:jc w:val="center"/>
                    <w:rPr>
                      <w:bCs/>
                      <w:sz w:val="22"/>
                      <w:szCs w:val="22"/>
                    </w:rPr>
                  </w:pPr>
                  <w:r>
                    <w:rPr>
                      <w:bCs/>
                      <w:sz w:val="22"/>
                      <w:szCs w:val="22"/>
                    </w:rPr>
                    <w:t>Прайс-лист https://sbmos.ru/</w:t>
                  </w:r>
                </w:p>
              </w:tc>
              <w:tc>
                <w:tcPr>
                  <w:tcW w:w="26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560AF" w:rsidRDefault="000C6598">
                  <w:pPr>
                    <w:widowControl w:val="0"/>
                    <w:jc w:val="center"/>
                    <w:rPr>
                      <w:bCs/>
                      <w:sz w:val="22"/>
                      <w:szCs w:val="22"/>
                    </w:rPr>
                  </w:pPr>
                  <w:r>
                    <w:rPr>
                      <w:bCs/>
                      <w:sz w:val="22"/>
                      <w:szCs w:val="22"/>
                    </w:rPr>
                    <w:t>171 000,00</w:t>
                  </w:r>
                </w:p>
              </w:tc>
            </w:tr>
            <w:tr w:rsidR="007560AF">
              <w:tc>
                <w:tcPr>
                  <w:tcW w:w="9634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560AF" w:rsidRDefault="000C6598">
                  <w:pPr>
                    <w:widowControl w:val="0"/>
                    <w:jc w:val="right"/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Минимальное значение</w:t>
                  </w:r>
                </w:p>
              </w:tc>
              <w:tc>
                <w:tcPr>
                  <w:tcW w:w="26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560AF" w:rsidRDefault="000C6598">
                  <w:pPr>
                    <w:widowControl w:val="0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120 000,00</w:t>
                  </w:r>
                </w:p>
              </w:tc>
            </w:tr>
          </w:tbl>
          <w:p w:rsidR="007560AF" w:rsidRDefault="007560AF">
            <w:pPr>
              <w:widowControl w:val="0"/>
              <w:jc w:val="both"/>
              <w:rPr>
                <w:sz w:val="22"/>
                <w:szCs w:val="22"/>
              </w:rPr>
            </w:pPr>
          </w:p>
        </w:tc>
      </w:tr>
    </w:tbl>
    <w:p w:rsidR="007560AF" w:rsidRDefault="007560AF">
      <w:pPr>
        <w:rPr>
          <w:sz w:val="22"/>
          <w:szCs w:val="22"/>
        </w:rPr>
      </w:pPr>
    </w:p>
    <w:tbl>
      <w:tblPr>
        <w:tblW w:w="15450" w:type="dxa"/>
        <w:tblInd w:w="534" w:type="dxa"/>
        <w:tblLayout w:type="fixed"/>
        <w:tblLook w:val="04A0"/>
      </w:tblPr>
      <w:tblGrid>
        <w:gridCol w:w="568"/>
        <w:gridCol w:w="2550"/>
        <w:gridCol w:w="852"/>
        <w:gridCol w:w="707"/>
        <w:gridCol w:w="1419"/>
        <w:gridCol w:w="1276"/>
        <w:gridCol w:w="1274"/>
        <w:gridCol w:w="994"/>
        <w:gridCol w:w="1274"/>
        <w:gridCol w:w="994"/>
        <w:gridCol w:w="1274"/>
        <w:gridCol w:w="994"/>
        <w:gridCol w:w="1274"/>
      </w:tblGrid>
      <w:tr w:rsidR="007560AF">
        <w:trPr>
          <w:trHeight w:val="33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560AF" w:rsidRDefault="000C6598">
            <w:pPr>
              <w:widowControl w:val="0"/>
              <w:tabs>
                <w:tab w:val="center" w:pos="4153"/>
                <w:tab w:val="right" w:pos="8306"/>
                <w:tab w:val="left" w:pos="13438"/>
              </w:tabs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№ </w:t>
            </w:r>
            <w:proofErr w:type="spellStart"/>
            <w:proofErr w:type="gramStart"/>
            <w:r>
              <w:rPr>
                <w:b/>
                <w:bCs/>
                <w:sz w:val="22"/>
                <w:szCs w:val="22"/>
              </w:rPr>
              <w:t>п</w:t>
            </w:r>
            <w:proofErr w:type="spellEnd"/>
            <w:proofErr w:type="gramEnd"/>
            <w:r>
              <w:rPr>
                <w:b/>
                <w:bCs/>
                <w:sz w:val="22"/>
                <w:szCs w:val="22"/>
              </w:rPr>
              <w:t>/</w:t>
            </w:r>
            <w:proofErr w:type="spellStart"/>
            <w:r>
              <w:rPr>
                <w:b/>
                <w:bCs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2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560AF" w:rsidRDefault="000C6598">
            <w:pPr>
              <w:widowControl w:val="0"/>
              <w:tabs>
                <w:tab w:val="center" w:pos="4153"/>
                <w:tab w:val="right" w:pos="8306"/>
                <w:tab w:val="left" w:pos="13438"/>
              </w:tabs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Наименова</w:t>
            </w:r>
            <w:r>
              <w:rPr>
                <w:b/>
                <w:bCs/>
                <w:sz w:val="22"/>
                <w:szCs w:val="22"/>
              </w:rPr>
              <w:softHyphen/>
              <w:t>ние</w:t>
            </w:r>
          </w:p>
        </w:tc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560AF" w:rsidRDefault="000C6598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Ед. </w:t>
            </w:r>
            <w:proofErr w:type="spellStart"/>
            <w:r>
              <w:rPr>
                <w:b/>
                <w:bCs/>
                <w:sz w:val="22"/>
                <w:szCs w:val="22"/>
              </w:rPr>
              <w:t>изм</w:t>
            </w:r>
            <w:proofErr w:type="spellEnd"/>
          </w:p>
        </w:tc>
        <w:tc>
          <w:tcPr>
            <w:tcW w:w="7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560AF" w:rsidRDefault="000C6598">
            <w:pPr>
              <w:widowControl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Кол-во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560AF" w:rsidRDefault="000C6598">
            <w:pPr>
              <w:widowControl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ОКПД 2/</w:t>
            </w:r>
          </w:p>
          <w:p w:rsidR="007560AF" w:rsidRDefault="000C6598">
            <w:pPr>
              <w:widowControl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Код позиции КТРУ</w:t>
            </w:r>
          </w:p>
        </w:tc>
        <w:tc>
          <w:tcPr>
            <w:tcW w:w="70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560AF" w:rsidRDefault="000C6598">
            <w:pPr>
              <w:widowControl w:val="0"/>
              <w:tabs>
                <w:tab w:val="center" w:pos="4153"/>
                <w:tab w:val="right" w:pos="8306"/>
                <w:tab w:val="left" w:pos="13438"/>
              </w:tabs>
              <w:jc w:val="center"/>
              <w:rPr>
                <w:b/>
                <w:bCs/>
                <w:sz w:val="22"/>
                <w:szCs w:val="22"/>
                <w:highlight w:val="yellow"/>
              </w:rPr>
            </w:pPr>
            <w:r>
              <w:rPr>
                <w:b/>
                <w:bCs/>
                <w:sz w:val="22"/>
                <w:szCs w:val="22"/>
              </w:rPr>
              <w:t>Источник ценовой информации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560AF" w:rsidRDefault="000C6598">
            <w:pPr>
              <w:widowControl w:val="0"/>
              <w:tabs>
                <w:tab w:val="center" w:pos="4153"/>
                <w:tab w:val="right" w:pos="8306"/>
                <w:tab w:val="left" w:pos="13438"/>
              </w:tabs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Наименьшее значение, исходя из полученной ценовой информации</w:t>
            </w:r>
          </w:p>
        </w:tc>
      </w:tr>
      <w:tr w:rsidR="007560AF">
        <w:trPr>
          <w:trHeight w:val="885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560AF" w:rsidRDefault="007560AF">
            <w:pPr>
              <w:widowControl w:val="0"/>
              <w:tabs>
                <w:tab w:val="center" w:pos="4153"/>
                <w:tab w:val="right" w:pos="8306"/>
                <w:tab w:val="left" w:pos="13438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560AF" w:rsidRDefault="007560AF">
            <w:pPr>
              <w:widowControl w:val="0"/>
              <w:tabs>
                <w:tab w:val="center" w:pos="4153"/>
                <w:tab w:val="right" w:pos="8306"/>
                <w:tab w:val="left" w:pos="13438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560AF" w:rsidRDefault="007560AF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560AF" w:rsidRDefault="007560AF">
            <w:pPr>
              <w:widowControl w:val="0"/>
              <w:shd w:val="clear" w:color="auto" w:fill="FFFFFF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560AF" w:rsidRDefault="007560AF">
            <w:pPr>
              <w:widowControl w:val="0"/>
              <w:shd w:val="clear" w:color="auto" w:fill="FFFFFF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560AF" w:rsidRDefault="000C6598">
            <w:pPr>
              <w:widowControl w:val="0"/>
              <w:tabs>
                <w:tab w:val="center" w:pos="4153"/>
                <w:tab w:val="right" w:pos="8306"/>
                <w:tab w:val="left" w:pos="13438"/>
              </w:tabs>
              <w:jc w:val="center"/>
              <w:rPr>
                <w:b/>
                <w:bCs/>
                <w:sz w:val="22"/>
                <w:szCs w:val="22"/>
                <w:highlight w:val="yellow"/>
              </w:rPr>
            </w:pPr>
            <w:r>
              <w:rPr>
                <w:b/>
                <w:bCs/>
                <w:sz w:val="22"/>
                <w:szCs w:val="22"/>
              </w:rPr>
              <w:t>Прайс-лист https://1pp1.ru/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560AF" w:rsidRDefault="000C6598">
            <w:pPr>
              <w:widowControl w:val="0"/>
              <w:tabs>
                <w:tab w:val="center" w:pos="4153"/>
                <w:tab w:val="right" w:pos="8306"/>
                <w:tab w:val="left" w:pos="13438"/>
              </w:tabs>
              <w:jc w:val="center"/>
              <w:rPr>
                <w:b/>
                <w:bCs/>
                <w:sz w:val="22"/>
                <w:szCs w:val="22"/>
                <w:highlight w:val="yellow"/>
              </w:rPr>
            </w:pPr>
            <w:r>
              <w:rPr>
                <w:b/>
                <w:bCs/>
                <w:sz w:val="22"/>
                <w:szCs w:val="22"/>
              </w:rPr>
              <w:t>Прайс-лист  https://kt-print.ru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560AF" w:rsidRDefault="000C6598">
            <w:pPr>
              <w:widowControl w:val="0"/>
              <w:tabs>
                <w:tab w:val="center" w:pos="4153"/>
                <w:tab w:val="right" w:pos="8306"/>
                <w:tab w:val="left" w:pos="13438"/>
              </w:tabs>
              <w:jc w:val="center"/>
              <w:rPr>
                <w:b/>
                <w:bCs/>
                <w:sz w:val="22"/>
                <w:szCs w:val="22"/>
                <w:highlight w:val="yellow"/>
              </w:rPr>
            </w:pPr>
            <w:r>
              <w:rPr>
                <w:b/>
                <w:bCs/>
                <w:sz w:val="22"/>
                <w:szCs w:val="22"/>
              </w:rPr>
              <w:t>Прайс-лист https://sbmos.ru/</w:t>
            </w:r>
          </w:p>
        </w:tc>
        <w:tc>
          <w:tcPr>
            <w:tcW w:w="226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60AF" w:rsidRDefault="007560AF">
            <w:pPr>
              <w:widowControl w:val="0"/>
              <w:tabs>
                <w:tab w:val="center" w:pos="4153"/>
                <w:tab w:val="right" w:pos="8306"/>
                <w:tab w:val="left" w:pos="13438"/>
              </w:tabs>
              <w:jc w:val="center"/>
              <w:rPr>
                <w:b/>
                <w:bCs/>
                <w:sz w:val="22"/>
                <w:szCs w:val="22"/>
                <w:highlight w:val="yellow"/>
              </w:rPr>
            </w:pPr>
          </w:p>
        </w:tc>
      </w:tr>
      <w:tr w:rsidR="007560AF">
        <w:trPr>
          <w:trHeight w:val="614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560AF" w:rsidRDefault="007560AF">
            <w:pPr>
              <w:widowControl w:val="0"/>
              <w:tabs>
                <w:tab w:val="center" w:pos="4153"/>
                <w:tab w:val="right" w:pos="8306"/>
                <w:tab w:val="left" w:pos="13438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560AF" w:rsidRDefault="007560AF">
            <w:pPr>
              <w:widowControl w:val="0"/>
              <w:tabs>
                <w:tab w:val="center" w:pos="4153"/>
                <w:tab w:val="right" w:pos="8306"/>
                <w:tab w:val="left" w:pos="13438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560AF" w:rsidRDefault="007560AF">
            <w:pPr>
              <w:widowControl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560AF" w:rsidRDefault="007560AF">
            <w:pPr>
              <w:widowControl w:val="0"/>
              <w:shd w:val="clear" w:color="auto" w:fill="FFFFFF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560AF" w:rsidRDefault="007560AF">
            <w:pPr>
              <w:widowControl w:val="0"/>
              <w:shd w:val="clear" w:color="auto" w:fill="FFFFFF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560AF" w:rsidRDefault="000C6598">
            <w:pPr>
              <w:widowControl w:val="0"/>
              <w:tabs>
                <w:tab w:val="center" w:pos="4153"/>
                <w:tab w:val="right" w:pos="8306"/>
                <w:tab w:val="left" w:pos="13438"/>
              </w:tabs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Цена за ед. </w:t>
            </w:r>
            <w:proofErr w:type="spellStart"/>
            <w:r>
              <w:rPr>
                <w:b/>
                <w:bCs/>
                <w:sz w:val="22"/>
                <w:szCs w:val="22"/>
              </w:rPr>
              <w:t>изм</w:t>
            </w:r>
            <w:proofErr w:type="spellEnd"/>
            <w:r>
              <w:rPr>
                <w:b/>
                <w:bCs/>
                <w:sz w:val="22"/>
                <w:szCs w:val="22"/>
              </w:rPr>
              <w:t>. (руб.)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560AF" w:rsidRDefault="000C6598">
            <w:pPr>
              <w:widowControl w:val="0"/>
              <w:tabs>
                <w:tab w:val="center" w:pos="4153"/>
                <w:tab w:val="right" w:pos="8306"/>
                <w:tab w:val="left" w:pos="13438"/>
              </w:tabs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Общая цена (руб.)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560AF" w:rsidRDefault="000C6598">
            <w:pPr>
              <w:widowControl w:val="0"/>
              <w:tabs>
                <w:tab w:val="center" w:pos="4153"/>
                <w:tab w:val="right" w:pos="8306"/>
                <w:tab w:val="left" w:pos="13438"/>
              </w:tabs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Цена за ед. </w:t>
            </w:r>
            <w:proofErr w:type="spellStart"/>
            <w:r>
              <w:rPr>
                <w:b/>
                <w:bCs/>
                <w:sz w:val="22"/>
                <w:szCs w:val="22"/>
              </w:rPr>
              <w:t>изм</w:t>
            </w:r>
            <w:proofErr w:type="spellEnd"/>
            <w:r>
              <w:rPr>
                <w:b/>
                <w:bCs/>
                <w:sz w:val="22"/>
                <w:szCs w:val="22"/>
              </w:rPr>
              <w:t>. (руб.).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560AF" w:rsidRDefault="000C6598">
            <w:pPr>
              <w:widowControl w:val="0"/>
              <w:tabs>
                <w:tab w:val="center" w:pos="4153"/>
                <w:tab w:val="right" w:pos="8306"/>
                <w:tab w:val="left" w:pos="13438"/>
              </w:tabs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Общая цена (руб.)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560AF" w:rsidRDefault="000C6598">
            <w:pPr>
              <w:widowControl w:val="0"/>
              <w:tabs>
                <w:tab w:val="center" w:pos="4153"/>
                <w:tab w:val="right" w:pos="8306"/>
                <w:tab w:val="left" w:pos="13438"/>
              </w:tabs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Цена за ед. </w:t>
            </w:r>
            <w:proofErr w:type="spellStart"/>
            <w:r>
              <w:rPr>
                <w:b/>
                <w:bCs/>
                <w:sz w:val="22"/>
                <w:szCs w:val="22"/>
              </w:rPr>
              <w:t>изм</w:t>
            </w:r>
            <w:proofErr w:type="spellEnd"/>
            <w:r>
              <w:rPr>
                <w:b/>
                <w:bCs/>
                <w:sz w:val="22"/>
                <w:szCs w:val="22"/>
              </w:rPr>
              <w:t>. (руб.)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560AF" w:rsidRDefault="000C6598">
            <w:pPr>
              <w:widowControl w:val="0"/>
              <w:tabs>
                <w:tab w:val="center" w:pos="4153"/>
                <w:tab w:val="right" w:pos="8306"/>
                <w:tab w:val="left" w:pos="13438"/>
              </w:tabs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Общая цена (руб.)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560AF" w:rsidRDefault="000C6598">
            <w:pPr>
              <w:widowControl w:val="0"/>
              <w:tabs>
                <w:tab w:val="center" w:pos="4153"/>
                <w:tab w:val="right" w:pos="8306"/>
                <w:tab w:val="left" w:pos="13438"/>
              </w:tabs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Цена за ед. </w:t>
            </w:r>
            <w:proofErr w:type="spellStart"/>
            <w:r>
              <w:rPr>
                <w:b/>
                <w:bCs/>
                <w:sz w:val="22"/>
                <w:szCs w:val="22"/>
              </w:rPr>
              <w:t>изм</w:t>
            </w:r>
            <w:proofErr w:type="spellEnd"/>
            <w:r>
              <w:rPr>
                <w:b/>
                <w:bCs/>
                <w:sz w:val="22"/>
                <w:szCs w:val="22"/>
              </w:rPr>
              <w:t>. (руб.)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560AF" w:rsidRDefault="000C6598">
            <w:pPr>
              <w:widowControl w:val="0"/>
              <w:tabs>
                <w:tab w:val="center" w:pos="4153"/>
                <w:tab w:val="right" w:pos="8306"/>
                <w:tab w:val="left" w:pos="13438"/>
              </w:tabs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Общая цена (руб.)</w:t>
            </w:r>
          </w:p>
        </w:tc>
      </w:tr>
      <w:tr w:rsidR="007560AF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560AF" w:rsidRDefault="007560AF">
            <w:pPr>
              <w:pStyle w:val="af6"/>
              <w:widowControl w:val="0"/>
              <w:numPr>
                <w:ilvl w:val="0"/>
                <w:numId w:val="2"/>
              </w:numPr>
              <w:ind w:left="0" w:firstLine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560AF" w:rsidRDefault="000C6598">
            <w:pPr>
              <w:widowControl w:val="0"/>
              <w:ind w:right="25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Выполнение работ по изготовлению билетов слушателя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560AF" w:rsidRDefault="000C6598">
            <w:pPr>
              <w:widowControl w:val="0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Усл</w:t>
            </w:r>
            <w:proofErr w:type="spellEnd"/>
            <w:r>
              <w:rPr>
                <w:sz w:val="22"/>
                <w:szCs w:val="22"/>
              </w:rPr>
              <w:t>. Ед.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560AF" w:rsidRDefault="000C6598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560AF" w:rsidRDefault="000C6598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17.23.13.142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60AF" w:rsidRDefault="000C6598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60,00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560AF" w:rsidRDefault="000C6598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120 000,00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60AF" w:rsidRDefault="000C6598" w:rsidP="000C6598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86,00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560AF" w:rsidRDefault="000C6598" w:rsidP="000C6598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172 000,00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60AF" w:rsidRDefault="000C6598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85,50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560AF" w:rsidRDefault="000C6598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171 000,00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60AF" w:rsidRDefault="000C6598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60,00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560AF" w:rsidRDefault="000C6598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120 000,00</w:t>
            </w:r>
          </w:p>
        </w:tc>
      </w:tr>
      <w:tr w:rsidR="007560AF">
        <w:trPr>
          <w:trHeight w:val="20"/>
        </w:trPr>
        <w:tc>
          <w:tcPr>
            <w:tcW w:w="6095" w:type="dxa"/>
            <w:gridSpan w:val="5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7560AF" w:rsidRDefault="007560AF">
            <w:pPr>
              <w:widowControl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60AF" w:rsidRDefault="000C6598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Итого: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560AF" w:rsidRDefault="000C6598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120 000,00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560AF" w:rsidRDefault="007560AF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560AF" w:rsidRDefault="000C6598" w:rsidP="000C6598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172 000,00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560AF" w:rsidRDefault="007560AF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560AF" w:rsidRDefault="000C6598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171 000,00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560AF" w:rsidRDefault="007560AF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7560AF" w:rsidRDefault="000C6598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120 000,00</w:t>
            </w:r>
          </w:p>
        </w:tc>
      </w:tr>
    </w:tbl>
    <w:p w:rsidR="007560AF" w:rsidRDefault="000C6598">
      <w:pPr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Цена включает в себя все расходы, связанные с выполнением обязательств по Контракту (Договору), а также расходы на перевозку, страхование, уплату таможенных пошлин, налогов, сборов и другие обязательные платежи. </w:t>
      </w:r>
    </w:p>
    <w:p w:rsidR="007560AF" w:rsidRDefault="000C6598">
      <w:pPr>
        <w:tabs>
          <w:tab w:val="left" w:pos="779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Исходя из анализа ценовых предложений рынка начальная цена закупки (НМЦК) у единственного поставщика составляет </w:t>
      </w:r>
      <w:r>
        <w:rPr>
          <w:b/>
          <w:bCs/>
        </w:rPr>
        <w:t xml:space="preserve">120 000 </w:t>
      </w:r>
      <w:r>
        <w:rPr>
          <w:b/>
          <w:sz w:val="22"/>
          <w:szCs w:val="22"/>
        </w:rPr>
        <w:t>(Сто двадцать тысяч) рублей 00 копеек</w:t>
      </w:r>
      <w:r>
        <w:rPr>
          <w:sz w:val="22"/>
          <w:szCs w:val="22"/>
        </w:rPr>
        <w:t xml:space="preserve">. </w:t>
      </w:r>
    </w:p>
    <w:p w:rsidR="007560AF" w:rsidRDefault="007560AF">
      <w:pPr>
        <w:ind w:left="567"/>
        <w:rPr>
          <w:b/>
          <w:sz w:val="22"/>
          <w:szCs w:val="22"/>
        </w:rPr>
      </w:pPr>
    </w:p>
    <w:p w:rsidR="007560AF" w:rsidRDefault="000C6598">
      <w:pPr>
        <w:ind w:left="567"/>
        <w:rPr>
          <w:b/>
          <w:sz w:val="24"/>
          <w:szCs w:val="24"/>
        </w:rPr>
      </w:pPr>
      <w:r>
        <w:rPr>
          <w:b/>
          <w:sz w:val="24"/>
          <w:szCs w:val="24"/>
        </w:rPr>
        <w:t>Обоснование цены подготовил:</w:t>
      </w:r>
    </w:p>
    <w:tbl>
      <w:tblPr>
        <w:tblW w:w="6237" w:type="dxa"/>
        <w:tblInd w:w="110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88"/>
        <w:gridCol w:w="442"/>
        <w:gridCol w:w="284"/>
        <w:gridCol w:w="2206"/>
        <w:gridCol w:w="220"/>
        <w:gridCol w:w="189"/>
        <w:gridCol w:w="32"/>
        <w:gridCol w:w="409"/>
        <w:gridCol w:w="441"/>
        <w:gridCol w:w="1119"/>
        <w:gridCol w:w="141"/>
        <w:gridCol w:w="566"/>
      </w:tblGrid>
      <w:tr w:rsidR="007560AF">
        <w:tc>
          <w:tcPr>
            <w:tcW w:w="6236" w:type="dxa"/>
            <w:gridSpan w:val="12"/>
            <w:tcBorders>
              <w:bottom w:val="single" w:sz="4" w:space="0" w:color="000000"/>
            </w:tcBorders>
            <w:vAlign w:val="bottom"/>
          </w:tcPr>
          <w:p w:rsidR="007560AF" w:rsidRDefault="000C659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Директор института непрерывного образования</w:t>
            </w:r>
          </w:p>
        </w:tc>
      </w:tr>
      <w:tr w:rsidR="007560AF">
        <w:tc>
          <w:tcPr>
            <w:tcW w:w="6236" w:type="dxa"/>
            <w:gridSpan w:val="12"/>
          </w:tcPr>
          <w:p w:rsidR="007560AF" w:rsidRDefault="000C6598">
            <w:pPr>
              <w:widowControl w:val="0"/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  <w:vertAlign w:val="superscript"/>
              </w:rPr>
              <w:t>(должность)</w:t>
            </w:r>
          </w:p>
        </w:tc>
      </w:tr>
      <w:tr w:rsidR="007560AF">
        <w:tc>
          <w:tcPr>
            <w:tcW w:w="3339" w:type="dxa"/>
            <w:gridSpan w:val="5"/>
            <w:tcBorders>
              <w:bottom w:val="single" w:sz="4" w:space="0" w:color="000000"/>
            </w:tcBorders>
            <w:vAlign w:val="bottom"/>
          </w:tcPr>
          <w:p w:rsidR="007560AF" w:rsidRDefault="007560AF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9" w:type="dxa"/>
            <w:vAlign w:val="bottom"/>
          </w:tcPr>
          <w:p w:rsidR="007560AF" w:rsidRDefault="000C659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</w:t>
            </w:r>
          </w:p>
        </w:tc>
        <w:tc>
          <w:tcPr>
            <w:tcW w:w="2001" w:type="dxa"/>
            <w:gridSpan w:val="4"/>
            <w:tcBorders>
              <w:bottom w:val="single" w:sz="4" w:space="0" w:color="000000"/>
            </w:tcBorders>
            <w:vAlign w:val="bottom"/>
          </w:tcPr>
          <w:p w:rsidR="007560AF" w:rsidRDefault="000C659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С. В. </w:t>
            </w:r>
            <w:proofErr w:type="spellStart"/>
            <w:r>
              <w:rPr>
                <w:sz w:val="24"/>
                <w:szCs w:val="24"/>
              </w:rPr>
              <w:t>Конькова</w:t>
            </w:r>
            <w:proofErr w:type="spellEnd"/>
          </w:p>
        </w:tc>
        <w:tc>
          <w:tcPr>
            <w:tcW w:w="141" w:type="dxa"/>
            <w:vAlign w:val="bottom"/>
          </w:tcPr>
          <w:p w:rsidR="007560AF" w:rsidRDefault="000C659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</w:t>
            </w:r>
          </w:p>
        </w:tc>
        <w:tc>
          <w:tcPr>
            <w:tcW w:w="566" w:type="dxa"/>
          </w:tcPr>
          <w:p w:rsidR="007560AF" w:rsidRDefault="007560AF">
            <w:pPr>
              <w:widowControl w:val="0"/>
            </w:pPr>
          </w:p>
        </w:tc>
      </w:tr>
      <w:tr w:rsidR="007560AF">
        <w:tc>
          <w:tcPr>
            <w:tcW w:w="5670" w:type="dxa"/>
            <w:gridSpan w:val="11"/>
          </w:tcPr>
          <w:p w:rsidR="007560AF" w:rsidRDefault="000C6598">
            <w:pPr>
              <w:widowControl w:val="0"/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  <w:vertAlign w:val="superscript"/>
              </w:rPr>
              <w:t xml:space="preserve">                    (подпись/расшифровка подписи)</w:t>
            </w:r>
          </w:p>
        </w:tc>
        <w:tc>
          <w:tcPr>
            <w:tcW w:w="566" w:type="dxa"/>
          </w:tcPr>
          <w:p w:rsidR="007560AF" w:rsidRDefault="007560AF">
            <w:pPr>
              <w:widowControl w:val="0"/>
            </w:pPr>
          </w:p>
        </w:tc>
      </w:tr>
      <w:tr w:rsidR="007560AF">
        <w:tc>
          <w:tcPr>
            <w:tcW w:w="187" w:type="dxa"/>
            <w:vAlign w:val="bottom"/>
          </w:tcPr>
          <w:p w:rsidR="007560AF" w:rsidRDefault="000C659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442" w:type="dxa"/>
            <w:tcBorders>
              <w:bottom w:val="single" w:sz="4" w:space="0" w:color="000000"/>
            </w:tcBorders>
            <w:vAlign w:val="bottom"/>
          </w:tcPr>
          <w:p w:rsidR="007560AF" w:rsidRDefault="007560AF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bottom"/>
          </w:tcPr>
          <w:p w:rsidR="007560AF" w:rsidRDefault="000C659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2206" w:type="dxa"/>
            <w:tcBorders>
              <w:bottom w:val="single" w:sz="4" w:space="0" w:color="000000"/>
            </w:tcBorders>
            <w:vAlign w:val="bottom"/>
          </w:tcPr>
          <w:p w:rsidR="007560AF" w:rsidRDefault="007560AF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441" w:type="dxa"/>
            <w:gridSpan w:val="3"/>
            <w:vAlign w:val="bottom"/>
          </w:tcPr>
          <w:p w:rsidR="007560AF" w:rsidRDefault="000C659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409" w:type="dxa"/>
            <w:tcBorders>
              <w:bottom w:val="single" w:sz="4" w:space="0" w:color="000000"/>
            </w:tcBorders>
            <w:vAlign w:val="bottom"/>
          </w:tcPr>
          <w:p w:rsidR="007560AF" w:rsidRDefault="000C659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441" w:type="dxa"/>
            <w:vAlign w:val="bottom"/>
          </w:tcPr>
          <w:p w:rsidR="007560AF" w:rsidRDefault="000C6598">
            <w:pPr>
              <w:widowControl w:val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119" w:type="dxa"/>
          </w:tcPr>
          <w:p w:rsidR="007560AF" w:rsidRDefault="007560AF">
            <w:pPr>
              <w:widowControl w:val="0"/>
            </w:pPr>
          </w:p>
        </w:tc>
        <w:tc>
          <w:tcPr>
            <w:tcW w:w="141" w:type="dxa"/>
          </w:tcPr>
          <w:p w:rsidR="007560AF" w:rsidRDefault="007560AF">
            <w:pPr>
              <w:widowControl w:val="0"/>
            </w:pPr>
          </w:p>
        </w:tc>
        <w:tc>
          <w:tcPr>
            <w:tcW w:w="566" w:type="dxa"/>
          </w:tcPr>
          <w:p w:rsidR="007560AF" w:rsidRDefault="007560AF">
            <w:pPr>
              <w:widowControl w:val="0"/>
            </w:pPr>
          </w:p>
        </w:tc>
      </w:tr>
    </w:tbl>
    <w:p w:rsidR="007560AF" w:rsidRDefault="007560AF">
      <w:pPr>
        <w:ind w:firstLine="567"/>
        <w:rPr>
          <w:b/>
          <w:bCs/>
          <w:sz w:val="24"/>
          <w:szCs w:val="24"/>
        </w:rPr>
      </w:pPr>
    </w:p>
    <w:p w:rsidR="007560AF" w:rsidRDefault="000C6598">
      <w:pPr>
        <w:ind w:firstLine="567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Определение (расчет) цены осуществил:</w:t>
      </w:r>
    </w:p>
    <w:tbl>
      <w:tblPr>
        <w:tblW w:w="6521" w:type="dxa"/>
        <w:tblInd w:w="980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90"/>
        <w:gridCol w:w="440"/>
        <w:gridCol w:w="283"/>
        <w:gridCol w:w="2206"/>
        <w:gridCol w:w="220"/>
        <w:gridCol w:w="189"/>
        <w:gridCol w:w="32"/>
        <w:gridCol w:w="410"/>
        <w:gridCol w:w="441"/>
        <w:gridCol w:w="1119"/>
        <w:gridCol w:w="141"/>
        <w:gridCol w:w="850"/>
      </w:tblGrid>
      <w:tr w:rsidR="007560AF">
        <w:tc>
          <w:tcPr>
            <w:tcW w:w="6520" w:type="dxa"/>
            <w:gridSpan w:val="12"/>
            <w:tcBorders>
              <w:bottom w:val="single" w:sz="4" w:space="0" w:color="000000"/>
            </w:tcBorders>
            <w:vAlign w:val="bottom"/>
          </w:tcPr>
          <w:p w:rsidR="007560AF" w:rsidRDefault="000C659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Специалист по закупкам </w:t>
            </w:r>
            <w:proofErr w:type="gramStart"/>
            <w:r>
              <w:rPr>
                <w:sz w:val="24"/>
                <w:szCs w:val="24"/>
              </w:rPr>
              <w:t>ОЗ</w:t>
            </w:r>
            <w:proofErr w:type="gramEnd"/>
            <w:r>
              <w:rPr>
                <w:sz w:val="24"/>
                <w:szCs w:val="24"/>
              </w:rPr>
              <w:t xml:space="preserve"> УОЗ</w:t>
            </w:r>
          </w:p>
        </w:tc>
      </w:tr>
      <w:tr w:rsidR="007560AF">
        <w:tc>
          <w:tcPr>
            <w:tcW w:w="6520" w:type="dxa"/>
            <w:gridSpan w:val="12"/>
          </w:tcPr>
          <w:p w:rsidR="007560AF" w:rsidRDefault="000C6598">
            <w:pPr>
              <w:widowControl w:val="0"/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  <w:vertAlign w:val="superscript"/>
              </w:rPr>
              <w:t>(должность)</w:t>
            </w:r>
          </w:p>
        </w:tc>
      </w:tr>
      <w:tr w:rsidR="007560AF">
        <w:tc>
          <w:tcPr>
            <w:tcW w:w="3338" w:type="dxa"/>
            <w:gridSpan w:val="5"/>
            <w:tcBorders>
              <w:bottom w:val="single" w:sz="4" w:space="0" w:color="000000"/>
            </w:tcBorders>
            <w:vAlign w:val="bottom"/>
          </w:tcPr>
          <w:p w:rsidR="007560AF" w:rsidRDefault="007560AF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9" w:type="dxa"/>
            <w:vAlign w:val="bottom"/>
          </w:tcPr>
          <w:p w:rsidR="007560AF" w:rsidRDefault="000C659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</w:t>
            </w:r>
          </w:p>
        </w:tc>
        <w:tc>
          <w:tcPr>
            <w:tcW w:w="2002" w:type="dxa"/>
            <w:gridSpan w:val="4"/>
            <w:tcBorders>
              <w:bottom w:val="single" w:sz="4" w:space="0" w:color="000000"/>
            </w:tcBorders>
            <w:vAlign w:val="bottom"/>
          </w:tcPr>
          <w:p w:rsidR="007560AF" w:rsidRDefault="000C659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А. А. Тихий</w:t>
            </w:r>
          </w:p>
        </w:tc>
        <w:tc>
          <w:tcPr>
            <w:tcW w:w="141" w:type="dxa"/>
            <w:vAlign w:val="bottom"/>
          </w:tcPr>
          <w:p w:rsidR="007560AF" w:rsidRDefault="000C659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</w:t>
            </w:r>
          </w:p>
        </w:tc>
        <w:tc>
          <w:tcPr>
            <w:tcW w:w="850" w:type="dxa"/>
          </w:tcPr>
          <w:p w:rsidR="007560AF" w:rsidRDefault="007560AF">
            <w:pPr>
              <w:widowControl w:val="0"/>
            </w:pPr>
          </w:p>
        </w:tc>
      </w:tr>
      <w:tr w:rsidR="007560AF">
        <w:tc>
          <w:tcPr>
            <w:tcW w:w="5670" w:type="dxa"/>
            <w:gridSpan w:val="11"/>
          </w:tcPr>
          <w:p w:rsidR="007560AF" w:rsidRDefault="000C6598">
            <w:pPr>
              <w:widowControl w:val="0"/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  <w:vertAlign w:val="superscript"/>
              </w:rPr>
              <w:t xml:space="preserve">                    (подпись/расшифровка подписи)</w:t>
            </w:r>
          </w:p>
        </w:tc>
        <w:tc>
          <w:tcPr>
            <w:tcW w:w="850" w:type="dxa"/>
          </w:tcPr>
          <w:p w:rsidR="007560AF" w:rsidRDefault="007560AF">
            <w:pPr>
              <w:widowControl w:val="0"/>
            </w:pPr>
          </w:p>
        </w:tc>
      </w:tr>
      <w:tr w:rsidR="007560AF">
        <w:tc>
          <w:tcPr>
            <w:tcW w:w="189" w:type="dxa"/>
            <w:vAlign w:val="bottom"/>
          </w:tcPr>
          <w:p w:rsidR="007560AF" w:rsidRDefault="000C659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440" w:type="dxa"/>
            <w:tcBorders>
              <w:bottom w:val="single" w:sz="4" w:space="0" w:color="000000"/>
            </w:tcBorders>
            <w:vAlign w:val="bottom"/>
          </w:tcPr>
          <w:p w:rsidR="007560AF" w:rsidRDefault="007560AF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bottom"/>
          </w:tcPr>
          <w:p w:rsidR="007560AF" w:rsidRDefault="000C659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2206" w:type="dxa"/>
            <w:tcBorders>
              <w:bottom w:val="single" w:sz="4" w:space="0" w:color="000000"/>
            </w:tcBorders>
            <w:vAlign w:val="bottom"/>
          </w:tcPr>
          <w:p w:rsidR="007560AF" w:rsidRDefault="007560AF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41" w:type="dxa"/>
            <w:gridSpan w:val="3"/>
            <w:vAlign w:val="bottom"/>
          </w:tcPr>
          <w:p w:rsidR="007560AF" w:rsidRDefault="000C659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410" w:type="dxa"/>
            <w:tcBorders>
              <w:bottom w:val="single" w:sz="4" w:space="0" w:color="000000"/>
            </w:tcBorders>
            <w:vAlign w:val="bottom"/>
          </w:tcPr>
          <w:p w:rsidR="007560AF" w:rsidRDefault="000C659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441" w:type="dxa"/>
            <w:vAlign w:val="bottom"/>
          </w:tcPr>
          <w:p w:rsidR="007560AF" w:rsidRDefault="000C6598">
            <w:pPr>
              <w:widowControl w:val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119" w:type="dxa"/>
          </w:tcPr>
          <w:p w:rsidR="007560AF" w:rsidRDefault="007560AF">
            <w:pPr>
              <w:widowControl w:val="0"/>
            </w:pPr>
          </w:p>
        </w:tc>
        <w:tc>
          <w:tcPr>
            <w:tcW w:w="141" w:type="dxa"/>
          </w:tcPr>
          <w:p w:rsidR="007560AF" w:rsidRDefault="007560AF">
            <w:pPr>
              <w:widowControl w:val="0"/>
            </w:pPr>
          </w:p>
        </w:tc>
        <w:tc>
          <w:tcPr>
            <w:tcW w:w="850" w:type="dxa"/>
          </w:tcPr>
          <w:p w:rsidR="007560AF" w:rsidRDefault="007560AF">
            <w:pPr>
              <w:widowControl w:val="0"/>
            </w:pPr>
          </w:p>
        </w:tc>
      </w:tr>
    </w:tbl>
    <w:p w:rsidR="007560AF" w:rsidRDefault="007560AF">
      <w:pPr>
        <w:rPr>
          <w:sz w:val="24"/>
          <w:szCs w:val="24"/>
        </w:rPr>
      </w:pPr>
    </w:p>
    <w:sectPr w:rsidR="007560AF" w:rsidSect="007560AF">
      <w:headerReference w:type="even" r:id="rId8"/>
      <w:headerReference w:type="default" r:id="rId9"/>
      <w:footerReference w:type="even" r:id="rId10"/>
      <w:footerReference w:type="default" r:id="rId11"/>
      <w:pgSz w:w="16838" w:h="11906" w:orient="landscape"/>
      <w:pgMar w:top="993" w:right="284" w:bottom="851" w:left="568" w:header="284" w:footer="0" w:gutter="0"/>
      <w:cols w:space="720"/>
      <w:formProt w:val="0"/>
      <w:titlePg/>
      <w:docGrid w:linePitch="272" w:charSpace="819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6598" w:rsidRDefault="000C6598" w:rsidP="007560AF">
      <w:r>
        <w:separator/>
      </w:r>
    </w:p>
  </w:endnote>
  <w:endnote w:type="continuationSeparator" w:id="0">
    <w:p w:rsidR="000C6598" w:rsidRDefault="000C6598" w:rsidP="007560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  <w:sig w:usb0="00000000" w:usb1="00000000" w:usb2="00000000" w:usb3="00000000" w:csb0="00000000" w:csb1="00000000"/>
  </w:font>
  <w:font w:name="Noto Sans CJK SC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6598" w:rsidRDefault="000C6598">
    <w:pPr>
      <w:pStyle w:val="Footer"/>
      <w:ind w:right="360"/>
    </w:pPr>
    <w:r>
      <w:pict/>
    </w:r>
    <w:r>
      <w:pict>
        <v:shape id="Врезка2" o:spid="_x0000_s1027" type="#_x0000_m1028" style="position:absolute;margin-left:-38.9pt;margin-top:.05pt;width:1.1pt;height:1.1pt;z-index:251658240;mso-wrap-style:square;mso-position-horizontal:right;mso-position-horizontal-relative:margin;v-text-anchor:top" coordsize="" o:allowincell="f" path="m,l-127,r,-127l,-127xe" fillcolor="white" stroked="f" strokecolor="#3465a4">
          <v:fill opacity="0" color2="black" o:detectmouseclick="t" type="solid"/>
          <v:stroke joinstyle="round" endcap="flat"/>
          <w10:wrap anchorx="margin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6598" w:rsidRDefault="000C6598">
    <w:pPr>
      <w:pStyle w:val="Footer"/>
      <w:ind w:right="360"/>
    </w:pPr>
    <w:r>
      <w:pict/>
    </w:r>
    <w:r>
      <w:pict>
        <v:shape id="Врезка3" o:spid="_x0000_s1025" type="#_x0000_m1026" style="position:absolute;margin-left:759.15pt;margin-top:.05pt;width:1.1pt;height:11.4pt;z-index:251660288;mso-wrap-style:none;mso-position-horizontal:right;mso-position-horizontal-relative:margin;v-text-anchor:middle" coordsize="" o:allowincell="f" path="m,l-127,r,-127l,-127xe" fillcolor="white" stroked="f" strokecolor="#3465a4">
          <v:fill opacity="0" color2="black" o:detectmouseclick="t" type="solid"/>
          <v:stroke joinstyle="round" endcap="flat"/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6598" w:rsidRDefault="000C6598" w:rsidP="007560AF">
      <w:r>
        <w:separator/>
      </w:r>
    </w:p>
  </w:footnote>
  <w:footnote w:type="continuationSeparator" w:id="0">
    <w:p w:rsidR="000C6598" w:rsidRDefault="000C6598" w:rsidP="007560A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6598" w:rsidRDefault="000C6598">
    <w:pPr>
      <w:pStyle w:val="Header"/>
      <w:ind w:right="360"/>
    </w:pPr>
    <w:r>
      <w:pict/>
    </w:r>
    <w:r>
      <w:pict>
        <v:shape id="Врезка1" o:spid="_x0000_s1029" type="#_x0000_m1030" style="position:absolute;margin-left:0;margin-top:.05pt;width:1.1pt;height:1.1pt;z-index:251656192;mso-wrap-style:square;mso-position-horizontal:center;mso-position-horizontal-relative:margin;v-text-anchor:top" coordsize="" o:allowincell="f" path="m,l-127,r,-127l,-127xe" fillcolor="white" stroked="f" strokecolor="#3465a4">
          <v:fill opacity="0" color2="black" o:detectmouseclick="t" type="solid"/>
          <v:stroke joinstyle="round" endcap="flat"/>
          <w10:wrap anchorx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6598" w:rsidRDefault="000C6598">
    <w:pPr>
      <w:pStyle w:val="Header"/>
      <w:ind w:right="360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481D7F"/>
    <w:multiLevelType w:val="multilevel"/>
    <w:tmpl w:val="AAB4254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9DC6E8A"/>
    <w:multiLevelType w:val="multilevel"/>
    <w:tmpl w:val="CCDA77B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nsid w:val="40BC3E65"/>
    <w:multiLevelType w:val="multilevel"/>
    <w:tmpl w:val="7448565C"/>
    <w:lvl w:ilvl="0">
      <w:start w:val="1"/>
      <w:numFmt w:val="decimal"/>
      <w:pStyle w:val="a"/>
      <w:lvlText w:val="%1."/>
      <w:lvlJc w:val="left"/>
      <w:pPr>
        <w:tabs>
          <w:tab w:val="num" w:pos="390"/>
        </w:tabs>
        <w:ind w:left="390" w:hanging="390"/>
      </w:pPr>
    </w:lvl>
    <w:lvl w:ilvl="1">
      <w:start w:val="1"/>
      <w:numFmt w:val="decimal"/>
      <w:pStyle w:val="a0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pStyle w:val="a1"/>
      <w:lvlText w:val="%1.%2.%3."/>
      <w:lvlJc w:val="left"/>
      <w:pPr>
        <w:tabs>
          <w:tab w:val="num" w:pos="8092"/>
        </w:tabs>
        <w:ind w:left="8092" w:hanging="720"/>
      </w:pPr>
    </w:lvl>
    <w:lvl w:ilvl="3">
      <w:start w:val="1"/>
      <w:numFmt w:val="bullet"/>
      <w:pStyle w:val="2"/>
      <w:lvlText w:val=""/>
      <w:lvlJc w:val="left"/>
      <w:pPr>
        <w:tabs>
          <w:tab w:val="num" w:pos="1080"/>
        </w:tabs>
        <w:ind w:left="1080" w:hanging="1080"/>
      </w:pPr>
      <w:rPr>
        <w:rFonts w:ascii="Symbol" w:hAnsi="Symbol" w:cs="Symbol"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autoHyphenation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7560AF"/>
    <w:rsid w:val="000C6598"/>
    <w:rsid w:val="007560AF"/>
    <w:rsid w:val="00F934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2">
    <w:name w:val="Normal"/>
    <w:qFormat/>
    <w:rsid w:val="00CA33DE"/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customStyle="1" w:styleId="Heading1">
    <w:name w:val="Heading 1"/>
    <w:basedOn w:val="a2"/>
    <w:next w:val="a2"/>
    <w:link w:val="1"/>
    <w:qFormat/>
    <w:rsid w:val="00CA33DE"/>
    <w:pPr>
      <w:keepNext/>
      <w:jc w:val="both"/>
      <w:outlineLvl w:val="0"/>
    </w:pPr>
    <w:rPr>
      <w:b/>
      <w:sz w:val="24"/>
    </w:rPr>
  </w:style>
  <w:style w:type="paragraph" w:customStyle="1" w:styleId="Heading2">
    <w:name w:val="Heading 2"/>
    <w:basedOn w:val="a2"/>
    <w:next w:val="a2"/>
    <w:qFormat/>
    <w:rsid w:val="00CA33DE"/>
    <w:pPr>
      <w:keepNext/>
      <w:jc w:val="both"/>
      <w:outlineLvl w:val="1"/>
    </w:pPr>
    <w:rPr>
      <w:b/>
      <w:color w:val="000000"/>
      <w:sz w:val="24"/>
    </w:rPr>
  </w:style>
  <w:style w:type="paragraph" w:customStyle="1" w:styleId="Heading3">
    <w:name w:val="Heading 3"/>
    <w:basedOn w:val="a2"/>
    <w:next w:val="a2"/>
    <w:qFormat/>
    <w:rsid w:val="00CA33DE"/>
    <w:pPr>
      <w:keepNext/>
      <w:spacing w:before="240"/>
      <w:outlineLvl w:val="2"/>
    </w:pPr>
    <w:rPr>
      <w:color w:val="000000"/>
      <w:sz w:val="28"/>
    </w:rPr>
  </w:style>
  <w:style w:type="paragraph" w:customStyle="1" w:styleId="Heading4">
    <w:name w:val="Heading 4"/>
    <w:basedOn w:val="a2"/>
    <w:next w:val="a2"/>
    <w:qFormat/>
    <w:rsid w:val="00CA33DE"/>
    <w:pPr>
      <w:keepNext/>
      <w:outlineLvl w:val="3"/>
    </w:pPr>
    <w:rPr>
      <w:vanish/>
      <w:sz w:val="28"/>
    </w:rPr>
  </w:style>
  <w:style w:type="character" w:styleId="a6">
    <w:name w:val="page number"/>
    <w:basedOn w:val="a3"/>
    <w:qFormat/>
    <w:rsid w:val="00A6669B"/>
  </w:style>
  <w:style w:type="character" w:customStyle="1" w:styleId="-">
    <w:name w:val="Интернет-ссылка"/>
    <w:rsid w:val="003E46DB"/>
    <w:rPr>
      <w:color w:val="0000FF"/>
      <w:u w:val="single"/>
    </w:rPr>
  </w:style>
  <w:style w:type="character" w:customStyle="1" w:styleId="ConsPlusNormal">
    <w:name w:val="ConsPlusNormal Знак"/>
    <w:link w:val="ConsPlusNormal0"/>
    <w:qFormat/>
    <w:rsid w:val="003E46DB"/>
    <w:rPr>
      <w:rFonts w:ascii="Arial" w:hAnsi="Arial" w:cs="Arial"/>
      <w:lang w:val="ru-RU" w:eastAsia="ru-RU" w:bidi="ar-SA"/>
    </w:rPr>
  </w:style>
  <w:style w:type="character" w:customStyle="1" w:styleId="10">
    <w:name w:val="Основной текст1"/>
    <w:qFormat/>
    <w:rsid w:val="00FA54E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5"/>
      <w:szCs w:val="25"/>
      <w:u w:val="none"/>
      <w:lang w:val="ru-RU"/>
    </w:rPr>
  </w:style>
  <w:style w:type="character" w:customStyle="1" w:styleId="apple-converted-space">
    <w:name w:val="apple-converted-space"/>
    <w:qFormat/>
    <w:rsid w:val="000302A0"/>
  </w:style>
  <w:style w:type="character" w:customStyle="1" w:styleId="a7">
    <w:name w:val="Символ сноски"/>
    <w:uiPriority w:val="99"/>
    <w:qFormat/>
    <w:rsid w:val="0015201E"/>
    <w:rPr>
      <w:vertAlign w:val="superscript"/>
    </w:rPr>
  </w:style>
  <w:style w:type="character" w:customStyle="1" w:styleId="a8">
    <w:name w:val="Привязка сноски"/>
    <w:rsid w:val="007560AF"/>
    <w:rPr>
      <w:vertAlign w:val="superscript"/>
    </w:rPr>
  </w:style>
  <w:style w:type="character" w:customStyle="1" w:styleId="a9">
    <w:name w:val="Текст сноски Знак"/>
    <w:basedOn w:val="a3"/>
    <w:uiPriority w:val="99"/>
    <w:qFormat/>
    <w:rsid w:val="0015201E"/>
  </w:style>
  <w:style w:type="character" w:customStyle="1" w:styleId="11">
    <w:name w:val="Текст сноски Знак1"/>
    <w:link w:val="FootnoteText"/>
    <w:qFormat/>
    <w:rsid w:val="0015201E"/>
    <w:rPr>
      <w:lang w:eastAsia="ar-SA"/>
    </w:rPr>
  </w:style>
  <w:style w:type="character" w:customStyle="1" w:styleId="aa">
    <w:name w:val="Посещённая гиперссылка"/>
    <w:rsid w:val="00496989"/>
    <w:rPr>
      <w:color w:val="800080"/>
      <w:u w:val="single"/>
    </w:rPr>
  </w:style>
  <w:style w:type="character" w:customStyle="1" w:styleId="FontStyle21">
    <w:name w:val="Font Style21"/>
    <w:uiPriority w:val="99"/>
    <w:qFormat/>
    <w:rsid w:val="00022A9C"/>
    <w:rPr>
      <w:rFonts w:ascii="Arial" w:hAnsi="Arial" w:cs="Arial"/>
      <w:sz w:val="24"/>
      <w:szCs w:val="24"/>
    </w:rPr>
  </w:style>
  <w:style w:type="character" w:customStyle="1" w:styleId="ab">
    <w:name w:val="Пункт договора Знак"/>
    <w:basedOn w:val="a3"/>
    <w:link w:val="a0"/>
    <w:qFormat/>
    <w:rsid w:val="00D470CA"/>
  </w:style>
  <w:style w:type="character" w:customStyle="1" w:styleId="CharAttribute10">
    <w:name w:val="CharAttribute10"/>
    <w:qFormat/>
    <w:rsid w:val="00A91785"/>
    <w:rPr>
      <w:rFonts w:ascii="Times New Roman" w:eastAsia="Times New Roman" w:hAnsi="Times New Roman"/>
      <w:b/>
      <w:color w:val="00000A"/>
      <w:sz w:val="24"/>
    </w:rPr>
  </w:style>
  <w:style w:type="character" w:customStyle="1" w:styleId="1">
    <w:name w:val="Заголовок 1 Знак"/>
    <w:basedOn w:val="a3"/>
    <w:link w:val="Heading1"/>
    <w:qFormat/>
    <w:rsid w:val="0050571E"/>
    <w:rPr>
      <w:b/>
      <w:sz w:val="24"/>
    </w:rPr>
  </w:style>
  <w:style w:type="paragraph" w:customStyle="1" w:styleId="ac">
    <w:name w:val="Заголовок"/>
    <w:basedOn w:val="a2"/>
    <w:next w:val="ad"/>
    <w:qFormat/>
    <w:rsid w:val="007560AF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d">
    <w:name w:val="Body Text"/>
    <w:basedOn w:val="a2"/>
    <w:rsid w:val="00CA33DE"/>
    <w:pPr>
      <w:jc w:val="both"/>
    </w:pPr>
    <w:rPr>
      <w:sz w:val="28"/>
    </w:rPr>
  </w:style>
  <w:style w:type="paragraph" w:styleId="ae">
    <w:name w:val="List"/>
    <w:basedOn w:val="ad"/>
    <w:rsid w:val="007560AF"/>
    <w:rPr>
      <w:rFonts w:cs="Lohit Devanagari"/>
    </w:rPr>
  </w:style>
  <w:style w:type="paragraph" w:customStyle="1" w:styleId="Caption">
    <w:name w:val="Caption"/>
    <w:basedOn w:val="a2"/>
    <w:qFormat/>
    <w:rsid w:val="007560AF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f">
    <w:name w:val="index heading"/>
    <w:basedOn w:val="a2"/>
    <w:qFormat/>
    <w:rsid w:val="007560AF"/>
    <w:pPr>
      <w:suppressLineNumbers/>
    </w:pPr>
    <w:rPr>
      <w:rFonts w:cs="Lohit Devanagari"/>
    </w:rPr>
  </w:style>
  <w:style w:type="paragraph" w:customStyle="1" w:styleId="af0">
    <w:name w:val="Колонтитул"/>
    <w:basedOn w:val="a2"/>
    <w:qFormat/>
    <w:rsid w:val="007560AF"/>
  </w:style>
  <w:style w:type="paragraph" w:customStyle="1" w:styleId="Header">
    <w:name w:val="Header"/>
    <w:basedOn w:val="a2"/>
    <w:rsid w:val="00CA33DE"/>
    <w:pPr>
      <w:tabs>
        <w:tab w:val="center" w:pos="4153"/>
        <w:tab w:val="right" w:pos="8306"/>
      </w:tabs>
    </w:pPr>
  </w:style>
  <w:style w:type="paragraph" w:styleId="af1">
    <w:name w:val="Body Text Indent"/>
    <w:basedOn w:val="a2"/>
    <w:rsid w:val="00CA33DE"/>
    <w:pPr>
      <w:ind w:firstLine="851"/>
      <w:jc w:val="both"/>
    </w:pPr>
    <w:rPr>
      <w:sz w:val="26"/>
      <w:szCs w:val="26"/>
    </w:rPr>
  </w:style>
  <w:style w:type="paragraph" w:styleId="20">
    <w:name w:val="Body Text Indent 2"/>
    <w:basedOn w:val="a2"/>
    <w:qFormat/>
    <w:rsid w:val="00CA33DE"/>
    <w:pPr>
      <w:spacing w:line="360" w:lineRule="auto"/>
      <w:ind w:firstLine="567"/>
      <w:jc w:val="both"/>
    </w:pPr>
    <w:rPr>
      <w:sz w:val="26"/>
      <w:szCs w:val="26"/>
    </w:rPr>
  </w:style>
  <w:style w:type="paragraph" w:styleId="af2">
    <w:name w:val="Balloon Text"/>
    <w:basedOn w:val="a2"/>
    <w:semiHidden/>
    <w:qFormat/>
    <w:rsid w:val="005411F9"/>
    <w:rPr>
      <w:rFonts w:ascii="Tahoma" w:hAnsi="Tahoma" w:cs="Tahoma"/>
      <w:sz w:val="16"/>
      <w:szCs w:val="16"/>
    </w:rPr>
  </w:style>
  <w:style w:type="paragraph" w:customStyle="1" w:styleId="Footer">
    <w:name w:val="Footer"/>
    <w:basedOn w:val="a2"/>
    <w:rsid w:val="00441EA1"/>
    <w:pPr>
      <w:tabs>
        <w:tab w:val="center" w:pos="4677"/>
        <w:tab w:val="right" w:pos="9355"/>
      </w:tabs>
    </w:pPr>
  </w:style>
  <w:style w:type="paragraph" w:customStyle="1" w:styleId="ConsPlusNormal0">
    <w:name w:val="ConsPlusNormal"/>
    <w:link w:val="ConsPlusNormal"/>
    <w:qFormat/>
    <w:rsid w:val="003E46DB"/>
    <w:pPr>
      <w:widowControl w:val="0"/>
      <w:ind w:firstLine="720"/>
    </w:pPr>
    <w:rPr>
      <w:rFonts w:ascii="Arial" w:hAnsi="Arial" w:cs="Arial"/>
    </w:rPr>
  </w:style>
  <w:style w:type="paragraph" w:styleId="af3">
    <w:name w:val="No Spacing"/>
    <w:uiPriority w:val="1"/>
    <w:qFormat/>
    <w:rsid w:val="00CF36FB"/>
    <w:rPr>
      <w:rFonts w:ascii="Calibri" w:eastAsia="Calibri" w:hAnsi="Calibri"/>
      <w:sz w:val="22"/>
      <w:szCs w:val="22"/>
      <w:lang w:eastAsia="en-US"/>
    </w:rPr>
  </w:style>
  <w:style w:type="paragraph" w:customStyle="1" w:styleId="af4">
    <w:name w:val="Цитаты"/>
    <w:basedOn w:val="a2"/>
    <w:qFormat/>
    <w:rsid w:val="002C702E"/>
    <w:pPr>
      <w:spacing w:before="100" w:after="100"/>
      <w:ind w:left="360" w:right="360"/>
    </w:pPr>
    <w:rPr>
      <w:szCs w:val="24"/>
    </w:rPr>
  </w:style>
  <w:style w:type="paragraph" w:customStyle="1" w:styleId="ConsPlusNonformat">
    <w:name w:val="ConsPlusNonformat"/>
    <w:qFormat/>
    <w:rsid w:val="00ED3ABC"/>
    <w:pPr>
      <w:widowControl w:val="0"/>
    </w:pPr>
    <w:rPr>
      <w:rFonts w:ascii="Courier New" w:hAnsi="Courier New" w:cs="Courier New"/>
    </w:rPr>
  </w:style>
  <w:style w:type="paragraph" w:customStyle="1" w:styleId="FootnoteText">
    <w:name w:val="Footnote Text"/>
    <w:basedOn w:val="a2"/>
    <w:link w:val="11"/>
    <w:rsid w:val="0015201E"/>
    <w:rPr>
      <w:lang w:eastAsia="ar-SA"/>
    </w:rPr>
  </w:style>
  <w:style w:type="paragraph" w:customStyle="1" w:styleId="12">
    <w:name w:val="Название1"/>
    <w:basedOn w:val="a2"/>
    <w:qFormat/>
    <w:rsid w:val="0015201E"/>
    <w:pPr>
      <w:jc w:val="center"/>
    </w:pPr>
    <w:rPr>
      <w:b/>
      <w:lang w:eastAsia="ar-SA"/>
    </w:rPr>
  </w:style>
  <w:style w:type="paragraph" w:styleId="af5">
    <w:name w:val="List Number"/>
    <w:basedOn w:val="a2"/>
    <w:autoRedefine/>
    <w:qFormat/>
    <w:rsid w:val="00174928"/>
    <w:pPr>
      <w:keepNext/>
      <w:tabs>
        <w:tab w:val="left" w:pos="360"/>
        <w:tab w:val="left" w:pos="720"/>
      </w:tabs>
      <w:ind w:firstLine="360"/>
      <w:jc w:val="both"/>
    </w:pPr>
    <w:rPr>
      <w:b/>
      <w:sz w:val="24"/>
      <w:szCs w:val="24"/>
    </w:rPr>
  </w:style>
  <w:style w:type="paragraph" w:styleId="af6">
    <w:name w:val="List Paragraph"/>
    <w:basedOn w:val="a2"/>
    <w:uiPriority w:val="34"/>
    <w:qFormat/>
    <w:rsid w:val="00022A9C"/>
    <w:pPr>
      <w:ind w:left="720"/>
      <w:contextualSpacing/>
    </w:pPr>
    <w:rPr>
      <w:sz w:val="24"/>
      <w:szCs w:val="24"/>
    </w:rPr>
  </w:style>
  <w:style w:type="paragraph" w:customStyle="1" w:styleId="af7">
    <w:name w:val="Готовый"/>
    <w:basedOn w:val="a2"/>
    <w:qFormat/>
    <w:rsid w:val="00022A9C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</w:rPr>
  </w:style>
  <w:style w:type="paragraph" w:customStyle="1" w:styleId="Default">
    <w:name w:val="Default"/>
    <w:qFormat/>
    <w:rsid w:val="00C02AAE"/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a">
    <w:name w:val="Раздел Договора"/>
    <w:basedOn w:val="a2"/>
    <w:qFormat/>
    <w:rsid w:val="00D470CA"/>
    <w:pPr>
      <w:numPr>
        <w:numId w:val="1"/>
      </w:numPr>
      <w:spacing w:before="240" w:after="240"/>
      <w:jc w:val="center"/>
      <w:outlineLvl w:val="0"/>
    </w:pPr>
    <w:rPr>
      <w:rFonts w:ascii="Cambria" w:hAnsi="Cambria"/>
      <w:b/>
      <w:sz w:val="28"/>
      <w:szCs w:val="24"/>
    </w:rPr>
  </w:style>
  <w:style w:type="paragraph" w:customStyle="1" w:styleId="a0">
    <w:name w:val="Пункт договора"/>
    <w:basedOn w:val="a2"/>
    <w:link w:val="ab"/>
    <w:qFormat/>
    <w:rsid w:val="00D470CA"/>
    <w:pPr>
      <w:numPr>
        <w:ilvl w:val="1"/>
        <w:numId w:val="1"/>
      </w:numPr>
      <w:jc w:val="both"/>
    </w:pPr>
  </w:style>
  <w:style w:type="paragraph" w:customStyle="1" w:styleId="a1">
    <w:name w:val="Подпункт договора"/>
    <w:basedOn w:val="a2"/>
    <w:qFormat/>
    <w:rsid w:val="00D470CA"/>
    <w:pPr>
      <w:numPr>
        <w:ilvl w:val="2"/>
        <w:numId w:val="1"/>
      </w:numPr>
      <w:spacing w:before="120" w:after="120"/>
      <w:jc w:val="both"/>
    </w:pPr>
    <w:rPr>
      <w:sz w:val="24"/>
      <w:szCs w:val="24"/>
    </w:rPr>
  </w:style>
  <w:style w:type="paragraph" w:customStyle="1" w:styleId="2">
    <w:name w:val="Подпункт договора2"/>
    <w:basedOn w:val="a2"/>
    <w:qFormat/>
    <w:rsid w:val="00D470CA"/>
    <w:pPr>
      <w:numPr>
        <w:ilvl w:val="3"/>
        <w:numId w:val="1"/>
      </w:numPr>
      <w:jc w:val="both"/>
    </w:pPr>
    <w:rPr>
      <w:b/>
      <w:sz w:val="24"/>
      <w:szCs w:val="24"/>
    </w:rPr>
  </w:style>
  <w:style w:type="paragraph" w:customStyle="1" w:styleId="af8">
    <w:name w:val="Содержимое врезки"/>
    <w:basedOn w:val="a2"/>
    <w:qFormat/>
    <w:rsid w:val="007560AF"/>
  </w:style>
  <w:style w:type="table" w:styleId="af9">
    <w:name w:val="Table Grid"/>
    <w:basedOn w:val="a4"/>
    <w:uiPriority w:val="59"/>
    <w:rsid w:val="00F67483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4C496B-565C-46C0-BBD5-EDEF884D8B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</Pages>
  <Words>401</Words>
  <Characters>2287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ГТК Россия</Company>
  <LinksUpToDate>false</LinksUpToDate>
  <CharactersWithSpaces>2683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Канатова Г.Г.</dc:creator>
  <dc:description/>
  <cp:lastModifiedBy>a.a.tihiy</cp:lastModifiedBy>
  <cp:revision>9</cp:revision>
  <cp:lastPrinted>2026-08-19T11:10:00Z</cp:lastPrinted>
  <dcterms:created xsi:type="dcterms:W3CDTF">2026-06-24T14:50:00Z</dcterms:created>
  <dcterms:modified xsi:type="dcterms:W3CDTF">2026-08-19T11:30:00Z</dcterms:modified>
  <dc:language>ru-RU</dc:language>
</cp:coreProperties>
</file>