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A9A" w:rsidRPr="006415BF" w:rsidRDefault="00911A9A" w:rsidP="00911A9A">
      <w:pPr>
        <w:spacing w:line="240" w:lineRule="auto"/>
        <w:jc w:val="center"/>
        <w:rPr>
          <w:rFonts w:ascii="Times New Roman" w:hAnsi="Times New Roman"/>
          <w:b/>
          <w:bCs/>
          <w:u w:val="single"/>
        </w:rPr>
      </w:pPr>
      <w:r w:rsidRPr="006415BF">
        <w:rPr>
          <w:rFonts w:ascii="Times New Roman" w:hAnsi="Times New Roman"/>
          <w:b/>
          <w:bCs/>
        </w:rPr>
        <w:t>ДОГОВОР №</w:t>
      </w:r>
      <w:r w:rsidR="00C21683" w:rsidRPr="006415BF">
        <w:rPr>
          <w:rFonts w:ascii="Times New Roman" w:hAnsi="Times New Roman"/>
          <w:b/>
          <w:bCs/>
        </w:rPr>
        <w:t xml:space="preserve"> </w:t>
      </w:r>
      <w:r w:rsidR="00D17272">
        <w:rPr>
          <w:rFonts w:ascii="Times New Roman" w:hAnsi="Times New Roman"/>
          <w:b/>
          <w:bCs/>
        </w:rPr>
        <w:t>_______</w:t>
      </w:r>
    </w:p>
    <w:p w:rsidR="00911A9A" w:rsidRPr="006415BF" w:rsidRDefault="00911A9A" w:rsidP="00911A9A">
      <w:pPr>
        <w:spacing w:line="240" w:lineRule="auto"/>
        <w:jc w:val="both"/>
        <w:rPr>
          <w:rFonts w:ascii="Times New Roman" w:hAnsi="Times New Roman"/>
          <w:bCs/>
          <w:sz w:val="21"/>
          <w:szCs w:val="21"/>
          <w:u w:val="single"/>
        </w:rPr>
      </w:pPr>
      <w:r w:rsidRPr="006415BF">
        <w:rPr>
          <w:rFonts w:ascii="Times New Roman" w:hAnsi="Times New Roman"/>
          <w:bCs/>
          <w:sz w:val="21"/>
          <w:szCs w:val="21"/>
        </w:rPr>
        <w:t xml:space="preserve">г. Заречный                        </w:t>
      </w:r>
      <w:r w:rsidR="00EE6BE5" w:rsidRPr="006415BF">
        <w:rPr>
          <w:rFonts w:ascii="Times New Roman" w:hAnsi="Times New Roman"/>
          <w:bCs/>
          <w:sz w:val="21"/>
          <w:szCs w:val="21"/>
        </w:rPr>
        <w:tab/>
      </w:r>
      <w:r w:rsidRPr="006415BF">
        <w:rPr>
          <w:rFonts w:ascii="Times New Roman" w:hAnsi="Times New Roman"/>
          <w:bCs/>
          <w:sz w:val="21"/>
          <w:szCs w:val="21"/>
        </w:rPr>
        <w:t xml:space="preserve">           </w:t>
      </w:r>
      <w:r w:rsidR="007E35AC" w:rsidRPr="006415BF">
        <w:rPr>
          <w:rFonts w:ascii="Times New Roman" w:hAnsi="Times New Roman"/>
          <w:bCs/>
          <w:sz w:val="21"/>
          <w:szCs w:val="21"/>
        </w:rPr>
        <w:tab/>
      </w:r>
      <w:r w:rsidR="007E35AC" w:rsidRPr="006415BF">
        <w:rPr>
          <w:rFonts w:ascii="Times New Roman" w:hAnsi="Times New Roman"/>
          <w:bCs/>
          <w:sz w:val="21"/>
          <w:szCs w:val="21"/>
        </w:rPr>
        <w:tab/>
      </w:r>
      <w:r w:rsidRPr="006415BF">
        <w:rPr>
          <w:rFonts w:ascii="Times New Roman" w:hAnsi="Times New Roman"/>
          <w:bCs/>
          <w:sz w:val="21"/>
          <w:szCs w:val="21"/>
        </w:rPr>
        <w:t xml:space="preserve">     </w:t>
      </w:r>
      <w:r w:rsidR="00FA56EC" w:rsidRPr="006415BF">
        <w:rPr>
          <w:rFonts w:ascii="Times New Roman" w:hAnsi="Times New Roman"/>
          <w:bCs/>
          <w:sz w:val="21"/>
          <w:szCs w:val="21"/>
        </w:rPr>
        <w:tab/>
      </w:r>
      <w:r w:rsidR="00FA56EC" w:rsidRPr="006415BF">
        <w:rPr>
          <w:rFonts w:ascii="Times New Roman" w:hAnsi="Times New Roman"/>
          <w:bCs/>
          <w:sz w:val="21"/>
          <w:szCs w:val="21"/>
        </w:rPr>
        <w:tab/>
      </w:r>
      <w:r w:rsidRPr="006415BF">
        <w:rPr>
          <w:rFonts w:ascii="Times New Roman" w:hAnsi="Times New Roman"/>
          <w:bCs/>
          <w:sz w:val="21"/>
          <w:szCs w:val="21"/>
        </w:rPr>
        <w:t xml:space="preserve">                    «</w:t>
      </w:r>
      <w:r w:rsidR="00D17272">
        <w:rPr>
          <w:rFonts w:ascii="Times New Roman" w:hAnsi="Times New Roman"/>
          <w:bCs/>
          <w:sz w:val="21"/>
          <w:szCs w:val="21"/>
        </w:rPr>
        <w:t>_____</w:t>
      </w:r>
      <w:r w:rsidRPr="006415BF">
        <w:rPr>
          <w:rFonts w:ascii="Times New Roman" w:hAnsi="Times New Roman"/>
          <w:bCs/>
          <w:sz w:val="21"/>
          <w:szCs w:val="21"/>
        </w:rPr>
        <w:t xml:space="preserve">» </w:t>
      </w:r>
      <w:r w:rsidR="00D17272">
        <w:rPr>
          <w:rFonts w:ascii="Times New Roman" w:hAnsi="Times New Roman"/>
          <w:bCs/>
          <w:sz w:val="21"/>
          <w:szCs w:val="21"/>
        </w:rPr>
        <w:t>______</w:t>
      </w:r>
      <w:r w:rsidR="008E79F1">
        <w:rPr>
          <w:rFonts w:ascii="Times New Roman" w:hAnsi="Times New Roman"/>
          <w:bCs/>
          <w:sz w:val="21"/>
          <w:szCs w:val="21"/>
        </w:rPr>
        <w:t xml:space="preserve"> </w:t>
      </w:r>
      <w:r w:rsidR="007E35AC" w:rsidRPr="006415BF">
        <w:rPr>
          <w:rFonts w:ascii="Times New Roman" w:hAnsi="Times New Roman"/>
          <w:bCs/>
          <w:sz w:val="21"/>
          <w:szCs w:val="21"/>
        </w:rPr>
        <w:t>20</w:t>
      </w:r>
      <w:r w:rsidR="00B774ED">
        <w:rPr>
          <w:rFonts w:ascii="Times New Roman" w:hAnsi="Times New Roman"/>
          <w:bCs/>
          <w:sz w:val="21"/>
          <w:szCs w:val="21"/>
        </w:rPr>
        <w:t>2</w:t>
      </w:r>
      <w:r w:rsidR="00C02D0D">
        <w:rPr>
          <w:rFonts w:ascii="Times New Roman" w:hAnsi="Times New Roman"/>
          <w:bCs/>
          <w:sz w:val="21"/>
          <w:szCs w:val="21"/>
        </w:rPr>
        <w:t>6</w:t>
      </w:r>
      <w:r w:rsidR="007F1B67" w:rsidRPr="006415BF">
        <w:rPr>
          <w:rFonts w:ascii="Times New Roman" w:hAnsi="Times New Roman"/>
          <w:bCs/>
          <w:sz w:val="21"/>
          <w:szCs w:val="21"/>
        </w:rPr>
        <w:t xml:space="preserve"> </w:t>
      </w:r>
      <w:r w:rsidRPr="006415BF">
        <w:rPr>
          <w:rFonts w:ascii="Times New Roman" w:hAnsi="Times New Roman"/>
          <w:bCs/>
          <w:sz w:val="21"/>
          <w:szCs w:val="21"/>
        </w:rPr>
        <w:t>г.</w:t>
      </w:r>
    </w:p>
    <w:p w:rsidR="00046226" w:rsidRPr="006415BF" w:rsidRDefault="00D17272" w:rsidP="00911A9A">
      <w:pPr>
        <w:spacing w:line="240" w:lineRule="auto"/>
        <w:jc w:val="both"/>
        <w:rPr>
          <w:rFonts w:ascii="Times New Roman" w:hAnsi="Times New Roman"/>
          <w:sz w:val="21"/>
          <w:szCs w:val="21"/>
        </w:rPr>
      </w:pPr>
      <w:proofErr w:type="gramStart"/>
      <w:r>
        <w:rPr>
          <w:rFonts w:ascii="Times New Roman" w:hAnsi="Times New Roman"/>
          <w:sz w:val="21"/>
          <w:szCs w:val="21"/>
        </w:rPr>
        <w:t>____________</w:t>
      </w:r>
      <w:r w:rsidR="005A49D3" w:rsidRPr="006415BF">
        <w:rPr>
          <w:rFonts w:ascii="Times New Roman" w:hAnsi="Times New Roman"/>
          <w:sz w:val="21"/>
          <w:szCs w:val="21"/>
        </w:rPr>
        <w:t>, именуем</w:t>
      </w:r>
      <w:r w:rsidR="00A92706" w:rsidRPr="006415BF">
        <w:rPr>
          <w:rFonts w:ascii="Times New Roman" w:hAnsi="Times New Roman"/>
          <w:sz w:val="21"/>
          <w:szCs w:val="21"/>
        </w:rPr>
        <w:t>ый</w:t>
      </w:r>
      <w:r w:rsidR="005A49D3" w:rsidRPr="006415BF">
        <w:rPr>
          <w:rFonts w:ascii="Times New Roman" w:hAnsi="Times New Roman"/>
          <w:sz w:val="21"/>
          <w:szCs w:val="21"/>
        </w:rPr>
        <w:t xml:space="preserve"> в дальнейшем «ИСПОЛНИТЕЛЬ», с одной стороны и</w:t>
      </w:r>
      <w:r w:rsidR="005A49D3" w:rsidRPr="006415BF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8E79F1" w:rsidRPr="008E79F1">
        <w:rPr>
          <w:rFonts w:ascii="Times New Roman" w:hAnsi="Times New Roman"/>
          <w:sz w:val="21"/>
          <w:szCs w:val="21"/>
        </w:rPr>
        <w:t>Федеральное государственное бюджетное учреждение здравоохранения «Медико-санитарная часть № 59 Федерального медико-биологического агентства»</w:t>
      </w:r>
      <w:r w:rsidR="008E79F1">
        <w:rPr>
          <w:rFonts w:ascii="Times New Roman" w:hAnsi="Times New Roman"/>
          <w:sz w:val="21"/>
          <w:szCs w:val="21"/>
        </w:rPr>
        <w:t xml:space="preserve"> (</w:t>
      </w:r>
      <w:r w:rsidR="008E79F1" w:rsidRPr="008E79F1">
        <w:rPr>
          <w:rFonts w:ascii="Times New Roman" w:hAnsi="Times New Roman"/>
          <w:sz w:val="21"/>
          <w:szCs w:val="21"/>
        </w:rPr>
        <w:t>ФГБУЗ МСЧ № 59 ФМБА России</w:t>
      </w:r>
      <w:r w:rsidR="008E79F1">
        <w:rPr>
          <w:rFonts w:ascii="Times New Roman" w:hAnsi="Times New Roman"/>
          <w:sz w:val="21"/>
          <w:szCs w:val="21"/>
        </w:rPr>
        <w:t>)</w:t>
      </w:r>
      <w:r w:rsidR="00B774ED" w:rsidRPr="008E79F1">
        <w:rPr>
          <w:rFonts w:ascii="Times New Roman" w:hAnsi="Times New Roman"/>
          <w:sz w:val="21"/>
          <w:szCs w:val="21"/>
        </w:rPr>
        <w:t>,</w:t>
      </w:r>
      <w:r w:rsidR="00B774ED" w:rsidRPr="0033695E">
        <w:rPr>
          <w:rFonts w:ascii="Times New Roman" w:hAnsi="Times New Roman"/>
          <w:spacing w:val="7"/>
          <w:sz w:val="21"/>
          <w:szCs w:val="21"/>
        </w:rPr>
        <w:t xml:space="preserve"> </w:t>
      </w:r>
      <w:r w:rsidR="00B774ED" w:rsidRPr="0033695E">
        <w:rPr>
          <w:rFonts w:ascii="Times New Roman" w:hAnsi="Times New Roman"/>
          <w:sz w:val="21"/>
          <w:szCs w:val="21"/>
        </w:rPr>
        <w:t xml:space="preserve">именуемое в дальнейшем «ЗАКАЗЧИК», в лице </w:t>
      </w:r>
      <w:r w:rsidR="008E79F1" w:rsidRPr="008E79F1">
        <w:rPr>
          <w:rFonts w:ascii="Times New Roman" w:hAnsi="Times New Roman"/>
          <w:sz w:val="21"/>
          <w:szCs w:val="21"/>
        </w:rPr>
        <w:t>заместителя начальника по экономическим вопросам Яшкиной Л.М</w:t>
      </w:r>
      <w:r w:rsidR="005A49D3" w:rsidRPr="006415BF">
        <w:rPr>
          <w:rFonts w:ascii="Times New Roman" w:hAnsi="Times New Roman"/>
          <w:sz w:val="21"/>
          <w:szCs w:val="21"/>
        </w:rPr>
        <w:t>,</w:t>
      </w:r>
      <w:r w:rsidR="005A49D3" w:rsidRPr="006415BF">
        <w:rPr>
          <w:rFonts w:ascii="Times New Roman" w:hAnsi="Times New Roman"/>
          <w:color w:val="000000"/>
          <w:sz w:val="21"/>
          <w:szCs w:val="21"/>
        </w:rPr>
        <w:t xml:space="preserve"> действующего на основании </w:t>
      </w:r>
      <w:r w:rsidR="008E79F1" w:rsidRPr="008E79F1">
        <w:rPr>
          <w:rFonts w:ascii="Times New Roman" w:hAnsi="Times New Roman"/>
          <w:bCs/>
          <w:sz w:val="21"/>
          <w:szCs w:val="21"/>
        </w:rPr>
        <w:t>доверенности №</w:t>
      </w:r>
      <w:r w:rsidR="00AE052C">
        <w:rPr>
          <w:rFonts w:ascii="Times New Roman" w:hAnsi="Times New Roman"/>
          <w:bCs/>
          <w:sz w:val="21"/>
          <w:szCs w:val="21"/>
        </w:rPr>
        <w:t xml:space="preserve"> </w:t>
      </w:r>
      <w:r w:rsidR="008E79F1" w:rsidRPr="008E79F1">
        <w:rPr>
          <w:rFonts w:ascii="Times New Roman" w:hAnsi="Times New Roman"/>
          <w:bCs/>
          <w:sz w:val="21"/>
          <w:szCs w:val="21"/>
        </w:rPr>
        <w:t>02/2</w:t>
      </w:r>
      <w:r w:rsidR="00C02D0D">
        <w:rPr>
          <w:rFonts w:ascii="Times New Roman" w:hAnsi="Times New Roman"/>
          <w:bCs/>
          <w:sz w:val="21"/>
          <w:szCs w:val="21"/>
        </w:rPr>
        <w:t>6</w:t>
      </w:r>
      <w:r w:rsidR="008E79F1" w:rsidRPr="008E79F1">
        <w:rPr>
          <w:rFonts w:ascii="Times New Roman" w:hAnsi="Times New Roman"/>
          <w:bCs/>
          <w:sz w:val="21"/>
          <w:szCs w:val="21"/>
        </w:rPr>
        <w:t xml:space="preserve"> от 1</w:t>
      </w:r>
      <w:r w:rsidR="00C02D0D">
        <w:rPr>
          <w:rFonts w:ascii="Times New Roman" w:hAnsi="Times New Roman"/>
          <w:bCs/>
          <w:sz w:val="21"/>
          <w:szCs w:val="21"/>
        </w:rPr>
        <w:t>6</w:t>
      </w:r>
      <w:r w:rsidR="008E79F1" w:rsidRPr="008E79F1">
        <w:rPr>
          <w:rFonts w:ascii="Times New Roman" w:hAnsi="Times New Roman"/>
          <w:bCs/>
          <w:sz w:val="21"/>
          <w:szCs w:val="21"/>
        </w:rPr>
        <w:t>.01.202</w:t>
      </w:r>
      <w:r w:rsidR="00C02D0D">
        <w:rPr>
          <w:rFonts w:ascii="Times New Roman" w:hAnsi="Times New Roman"/>
          <w:bCs/>
          <w:sz w:val="21"/>
          <w:szCs w:val="21"/>
        </w:rPr>
        <w:t>6</w:t>
      </w:r>
      <w:r w:rsidR="008E79F1" w:rsidRPr="008E79F1">
        <w:rPr>
          <w:rFonts w:ascii="Times New Roman" w:hAnsi="Times New Roman"/>
          <w:bCs/>
          <w:sz w:val="21"/>
          <w:szCs w:val="21"/>
        </w:rPr>
        <w:t xml:space="preserve"> г.</w:t>
      </w:r>
      <w:r w:rsidR="005A49D3" w:rsidRPr="008E79F1">
        <w:rPr>
          <w:rFonts w:ascii="Times New Roman" w:hAnsi="Times New Roman"/>
          <w:bCs/>
          <w:sz w:val="21"/>
          <w:szCs w:val="21"/>
        </w:rPr>
        <w:t>, с другой</w:t>
      </w:r>
      <w:r w:rsidR="005A49D3" w:rsidRPr="006415BF">
        <w:rPr>
          <w:rFonts w:ascii="Times New Roman" w:hAnsi="Times New Roman"/>
          <w:sz w:val="21"/>
          <w:szCs w:val="21"/>
        </w:rPr>
        <w:t xml:space="preserve"> стороны, совместно именуемые «СТОРОНЫ»</w:t>
      </w:r>
      <w:r>
        <w:rPr>
          <w:rFonts w:ascii="Times New Roman" w:hAnsi="Times New Roman"/>
          <w:sz w:val="21"/>
          <w:szCs w:val="21"/>
        </w:rPr>
        <w:t>,</w:t>
      </w:r>
      <w:r w:rsidR="005A49D3" w:rsidRPr="006415BF">
        <w:rPr>
          <w:rFonts w:ascii="Times New Roman" w:hAnsi="Times New Roman"/>
          <w:sz w:val="21"/>
          <w:szCs w:val="21"/>
        </w:rPr>
        <w:t xml:space="preserve"> </w:t>
      </w:r>
      <w:r w:rsidRPr="00F85891">
        <w:rPr>
          <w:rFonts w:ascii="Times New Roman" w:hAnsi="Times New Roman"/>
        </w:rPr>
        <w:t>руководствуясь пунктом 4 части 1 статьи 93</w:t>
      </w:r>
      <w:proofErr w:type="gramEnd"/>
      <w:r w:rsidRPr="00F85891">
        <w:rPr>
          <w:rFonts w:ascii="Times New Roman" w:hAnsi="Times New Roman"/>
        </w:rPr>
        <w:t xml:space="preserve">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  (далее – «Договор») о нижеследующем:</w:t>
      </w:r>
    </w:p>
    <w:p w:rsidR="00785E23" w:rsidRPr="006415BF" w:rsidRDefault="00DE1CE2" w:rsidP="00911A9A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caps/>
          <w:sz w:val="21"/>
          <w:szCs w:val="21"/>
        </w:rPr>
      </w:pPr>
      <w:r w:rsidRPr="006415BF">
        <w:rPr>
          <w:rFonts w:ascii="Times New Roman" w:hAnsi="Times New Roman"/>
          <w:caps/>
          <w:sz w:val="21"/>
          <w:szCs w:val="21"/>
        </w:rPr>
        <w:t>Предмет договора</w:t>
      </w:r>
    </w:p>
    <w:p w:rsidR="004B1A36" w:rsidRPr="006415BF" w:rsidRDefault="004B1A36" w:rsidP="00911A9A">
      <w:pPr>
        <w:pStyle w:val="a4"/>
        <w:spacing w:line="240" w:lineRule="auto"/>
        <w:jc w:val="both"/>
        <w:rPr>
          <w:rFonts w:ascii="Times New Roman" w:hAnsi="Times New Roman"/>
          <w:caps/>
          <w:sz w:val="21"/>
          <w:szCs w:val="21"/>
        </w:rPr>
      </w:pPr>
    </w:p>
    <w:p w:rsidR="00971459" w:rsidRPr="00A154C7" w:rsidRDefault="00DE1CE2" w:rsidP="00A154C7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1"/>
          <w:szCs w:val="21"/>
        </w:rPr>
      </w:pPr>
      <w:r w:rsidRPr="00A154C7">
        <w:rPr>
          <w:rFonts w:ascii="Times New Roman" w:hAnsi="Times New Roman"/>
          <w:sz w:val="21"/>
          <w:szCs w:val="21"/>
        </w:rPr>
        <w:t>Заказчик поручает, а исполнитель принимает на себя обязательства оказания усл</w:t>
      </w:r>
      <w:r w:rsidR="00BA2322" w:rsidRPr="00A154C7">
        <w:rPr>
          <w:rFonts w:ascii="Times New Roman" w:hAnsi="Times New Roman"/>
          <w:sz w:val="21"/>
          <w:szCs w:val="21"/>
        </w:rPr>
        <w:t>уг по техническому обслуживанию</w:t>
      </w:r>
      <w:r w:rsidRPr="00A154C7">
        <w:rPr>
          <w:rFonts w:ascii="Times New Roman" w:hAnsi="Times New Roman"/>
          <w:sz w:val="21"/>
          <w:szCs w:val="21"/>
        </w:rPr>
        <w:t xml:space="preserve"> принадлежащей Заказчику на праве собственности </w:t>
      </w:r>
      <w:r w:rsidR="00C9106C" w:rsidRPr="00A154C7">
        <w:rPr>
          <w:rFonts w:ascii="Times New Roman" w:hAnsi="Times New Roman"/>
          <w:sz w:val="21"/>
          <w:szCs w:val="21"/>
        </w:rPr>
        <w:t xml:space="preserve">системы </w:t>
      </w:r>
      <w:r w:rsidR="008870C3" w:rsidRPr="00A154C7">
        <w:rPr>
          <w:rFonts w:ascii="Times New Roman" w:hAnsi="Times New Roman"/>
          <w:sz w:val="21"/>
          <w:szCs w:val="21"/>
        </w:rPr>
        <w:t>видеонаблюдения</w:t>
      </w:r>
      <w:r w:rsidR="008E79F1" w:rsidRPr="00A154C7">
        <w:rPr>
          <w:rFonts w:ascii="Times New Roman" w:hAnsi="Times New Roman"/>
          <w:sz w:val="21"/>
          <w:szCs w:val="21"/>
        </w:rPr>
        <w:t xml:space="preserve">, системы контроля и ограничения доступом, домофонии и шлагбаумов </w:t>
      </w:r>
      <w:r w:rsidRPr="00A154C7">
        <w:rPr>
          <w:rFonts w:ascii="Times New Roman" w:hAnsi="Times New Roman"/>
          <w:sz w:val="21"/>
          <w:szCs w:val="21"/>
        </w:rPr>
        <w:t xml:space="preserve"> </w:t>
      </w:r>
      <w:r w:rsidR="003B2399" w:rsidRPr="00A154C7">
        <w:rPr>
          <w:rFonts w:ascii="Times New Roman" w:hAnsi="Times New Roman"/>
          <w:sz w:val="21"/>
          <w:szCs w:val="21"/>
        </w:rPr>
        <w:t xml:space="preserve"> </w:t>
      </w:r>
      <w:r w:rsidRPr="00A154C7">
        <w:rPr>
          <w:rFonts w:ascii="Times New Roman" w:hAnsi="Times New Roman"/>
          <w:sz w:val="21"/>
          <w:szCs w:val="21"/>
        </w:rPr>
        <w:t>(именуем</w:t>
      </w:r>
      <w:r w:rsidR="003B2399" w:rsidRPr="00A154C7">
        <w:rPr>
          <w:rFonts w:ascii="Times New Roman" w:hAnsi="Times New Roman"/>
          <w:sz w:val="21"/>
          <w:szCs w:val="21"/>
        </w:rPr>
        <w:t>ая</w:t>
      </w:r>
      <w:r w:rsidRPr="00A154C7">
        <w:rPr>
          <w:rFonts w:ascii="Times New Roman" w:hAnsi="Times New Roman"/>
          <w:sz w:val="21"/>
          <w:szCs w:val="21"/>
        </w:rPr>
        <w:t xml:space="preserve"> далее</w:t>
      </w:r>
      <w:r w:rsidR="00B6414A" w:rsidRPr="00A154C7">
        <w:rPr>
          <w:rFonts w:ascii="Times New Roman" w:hAnsi="Times New Roman"/>
          <w:sz w:val="21"/>
          <w:szCs w:val="21"/>
        </w:rPr>
        <w:t xml:space="preserve"> </w:t>
      </w:r>
      <w:r w:rsidRPr="00A154C7">
        <w:rPr>
          <w:rFonts w:ascii="Times New Roman" w:hAnsi="Times New Roman"/>
          <w:sz w:val="21"/>
          <w:szCs w:val="21"/>
        </w:rPr>
        <w:t>-</w:t>
      </w:r>
      <w:r w:rsidR="00B6414A" w:rsidRPr="00A154C7">
        <w:rPr>
          <w:rFonts w:ascii="Times New Roman" w:hAnsi="Times New Roman"/>
          <w:sz w:val="21"/>
          <w:szCs w:val="21"/>
        </w:rPr>
        <w:t xml:space="preserve"> </w:t>
      </w:r>
      <w:r w:rsidR="00B774ED" w:rsidRPr="00A154C7">
        <w:rPr>
          <w:rFonts w:ascii="Times New Roman" w:hAnsi="Times New Roman"/>
          <w:sz w:val="21"/>
          <w:szCs w:val="21"/>
        </w:rPr>
        <w:t>система) в здани</w:t>
      </w:r>
      <w:r w:rsidR="00D17272" w:rsidRPr="00A154C7">
        <w:rPr>
          <w:rFonts w:ascii="Times New Roman" w:hAnsi="Times New Roman"/>
          <w:sz w:val="21"/>
          <w:szCs w:val="21"/>
        </w:rPr>
        <w:t>ях</w:t>
      </w:r>
      <w:r w:rsidR="008301F5" w:rsidRPr="00A154C7">
        <w:rPr>
          <w:rFonts w:ascii="Times New Roman" w:hAnsi="Times New Roman"/>
          <w:sz w:val="21"/>
          <w:szCs w:val="21"/>
        </w:rPr>
        <w:t>, расположенн</w:t>
      </w:r>
      <w:r w:rsidR="00D17272" w:rsidRPr="00A154C7">
        <w:rPr>
          <w:rFonts w:ascii="Times New Roman" w:hAnsi="Times New Roman"/>
          <w:sz w:val="21"/>
          <w:szCs w:val="21"/>
        </w:rPr>
        <w:t>ых</w:t>
      </w:r>
      <w:r w:rsidRPr="00A154C7">
        <w:rPr>
          <w:rFonts w:ascii="Times New Roman" w:hAnsi="Times New Roman"/>
          <w:sz w:val="21"/>
          <w:szCs w:val="21"/>
        </w:rPr>
        <w:t xml:space="preserve"> по адресу:</w:t>
      </w:r>
      <w:r w:rsidR="008E79F1" w:rsidRPr="00A154C7">
        <w:rPr>
          <w:rFonts w:ascii="Times New Roman" w:hAnsi="Times New Roman"/>
          <w:sz w:val="21"/>
          <w:szCs w:val="21"/>
        </w:rPr>
        <w:t xml:space="preserve"> РФ, Пензенская область, 442960, г. Заречный, ул. Спортивная, 8.</w:t>
      </w:r>
      <w:r w:rsidR="00D17272" w:rsidRPr="00A154C7">
        <w:rPr>
          <w:rFonts w:ascii="Times New Roman" w:hAnsi="Times New Roman"/>
          <w:sz w:val="21"/>
          <w:szCs w:val="21"/>
        </w:rPr>
        <w:t>, ул. Заречная д.40</w:t>
      </w:r>
      <w:r w:rsidR="00957856">
        <w:rPr>
          <w:rFonts w:ascii="Times New Roman" w:hAnsi="Times New Roman"/>
          <w:sz w:val="21"/>
          <w:szCs w:val="21"/>
        </w:rPr>
        <w:t xml:space="preserve"> </w:t>
      </w:r>
      <w:r w:rsidR="00D17272" w:rsidRPr="00A154C7">
        <w:rPr>
          <w:rFonts w:ascii="Times New Roman" w:hAnsi="Times New Roman"/>
          <w:sz w:val="21"/>
          <w:szCs w:val="21"/>
        </w:rPr>
        <w:t>(согласно Приложению №</w:t>
      </w:r>
      <w:r w:rsidR="00240247" w:rsidRPr="00A154C7">
        <w:rPr>
          <w:rFonts w:ascii="Times New Roman" w:hAnsi="Times New Roman"/>
          <w:sz w:val="21"/>
          <w:szCs w:val="21"/>
        </w:rPr>
        <w:t>1</w:t>
      </w:r>
      <w:r w:rsidR="00D17272" w:rsidRPr="00A154C7">
        <w:rPr>
          <w:rFonts w:ascii="Times New Roman" w:hAnsi="Times New Roman"/>
          <w:sz w:val="21"/>
          <w:szCs w:val="21"/>
        </w:rPr>
        <w:t>)</w:t>
      </w:r>
    </w:p>
    <w:p w:rsidR="00957856" w:rsidRPr="00957856" w:rsidRDefault="00C02D0D" w:rsidP="00957856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1"/>
          <w:szCs w:val="21"/>
        </w:rPr>
      </w:pPr>
      <w:r w:rsidRPr="00C02D0D">
        <w:rPr>
          <w:rFonts w:ascii="Times New Roman" w:hAnsi="Times New Roman"/>
          <w:sz w:val="21"/>
          <w:szCs w:val="21"/>
        </w:rPr>
        <w:t>Сроки оказания услуг: с 01.0</w:t>
      </w:r>
      <w:r w:rsidR="00DA567B">
        <w:rPr>
          <w:rFonts w:ascii="Times New Roman" w:hAnsi="Times New Roman"/>
          <w:sz w:val="21"/>
          <w:szCs w:val="21"/>
        </w:rPr>
        <w:t>7</w:t>
      </w:r>
      <w:r w:rsidRPr="00C02D0D">
        <w:rPr>
          <w:rFonts w:ascii="Times New Roman" w:hAnsi="Times New Roman"/>
          <w:sz w:val="21"/>
          <w:szCs w:val="21"/>
        </w:rPr>
        <w:t>. 2026 года по 3</w:t>
      </w:r>
      <w:r w:rsidR="002B25C9">
        <w:rPr>
          <w:rFonts w:ascii="Times New Roman" w:hAnsi="Times New Roman"/>
          <w:sz w:val="21"/>
          <w:szCs w:val="21"/>
        </w:rPr>
        <w:t>1</w:t>
      </w:r>
      <w:r w:rsidRPr="00C02D0D">
        <w:rPr>
          <w:rFonts w:ascii="Times New Roman" w:hAnsi="Times New Roman"/>
          <w:sz w:val="21"/>
          <w:szCs w:val="21"/>
        </w:rPr>
        <w:t>.</w:t>
      </w:r>
      <w:r w:rsidR="002B25C9">
        <w:rPr>
          <w:rFonts w:ascii="Times New Roman" w:hAnsi="Times New Roman"/>
          <w:sz w:val="21"/>
          <w:szCs w:val="21"/>
        </w:rPr>
        <w:t>12</w:t>
      </w:r>
      <w:r w:rsidRPr="00C02D0D">
        <w:rPr>
          <w:rFonts w:ascii="Times New Roman" w:hAnsi="Times New Roman"/>
          <w:sz w:val="21"/>
          <w:szCs w:val="21"/>
        </w:rPr>
        <w:t>.2026 года включительно.</w:t>
      </w:r>
    </w:p>
    <w:p w:rsidR="00D17272" w:rsidRPr="00957856" w:rsidRDefault="00D17272" w:rsidP="00957856">
      <w:pPr>
        <w:pStyle w:val="a4"/>
        <w:numPr>
          <w:ilvl w:val="1"/>
          <w:numId w:val="23"/>
        </w:numPr>
        <w:jc w:val="both"/>
        <w:rPr>
          <w:rFonts w:ascii="Times New Roman" w:hAnsi="Times New Roman"/>
          <w:sz w:val="21"/>
          <w:szCs w:val="21"/>
        </w:rPr>
      </w:pPr>
      <w:r w:rsidRPr="00957856">
        <w:rPr>
          <w:rFonts w:ascii="Times New Roman" w:hAnsi="Times New Roman"/>
          <w:sz w:val="21"/>
          <w:szCs w:val="21"/>
        </w:rPr>
        <w:t xml:space="preserve">ИКЗ: </w:t>
      </w:r>
      <w:r w:rsidR="00C02D0D" w:rsidRPr="00957856">
        <w:rPr>
          <w:rFonts w:ascii="Times New Roman" w:hAnsi="Times New Roman"/>
          <w:sz w:val="21"/>
          <w:szCs w:val="21"/>
        </w:rPr>
        <w:t>26158380005695838010010020</w:t>
      </w:r>
      <w:r w:rsidR="00DA567B" w:rsidRPr="00957856">
        <w:rPr>
          <w:rFonts w:ascii="Times New Roman" w:hAnsi="Times New Roman"/>
          <w:sz w:val="21"/>
          <w:szCs w:val="21"/>
        </w:rPr>
        <w:t>405</w:t>
      </w:r>
      <w:r w:rsidR="00C02D0D" w:rsidRPr="00957856">
        <w:rPr>
          <w:rFonts w:ascii="Times New Roman" w:hAnsi="Times New Roman"/>
          <w:sz w:val="21"/>
          <w:szCs w:val="21"/>
        </w:rPr>
        <w:t>0000000</w:t>
      </w:r>
    </w:p>
    <w:p w:rsidR="00E0372F" w:rsidRPr="006415BF" w:rsidRDefault="00E0372F" w:rsidP="00E0372F">
      <w:pPr>
        <w:pStyle w:val="a4"/>
        <w:tabs>
          <w:tab w:val="left" w:pos="1560"/>
        </w:tabs>
        <w:spacing w:line="240" w:lineRule="auto"/>
        <w:ind w:left="1560"/>
        <w:jc w:val="both"/>
        <w:rPr>
          <w:rFonts w:ascii="Times New Roman" w:hAnsi="Times New Roman"/>
          <w:sz w:val="21"/>
          <w:szCs w:val="21"/>
        </w:rPr>
      </w:pPr>
    </w:p>
    <w:p w:rsidR="00E0372F" w:rsidRPr="006415BF" w:rsidRDefault="00E0372F" w:rsidP="00E0372F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ПОРЯДОК ТЕХНИЧЕСКОГО ОБСЛУЖИВАНИЯ</w:t>
      </w:r>
    </w:p>
    <w:p w:rsidR="00E0372F" w:rsidRPr="006415BF" w:rsidRDefault="00E0372F" w:rsidP="00E0372F">
      <w:pPr>
        <w:pStyle w:val="a4"/>
        <w:spacing w:line="240" w:lineRule="auto"/>
        <w:jc w:val="both"/>
        <w:rPr>
          <w:rFonts w:ascii="Times New Roman" w:hAnsi="Times New Roman"/>
          <w:sz w:val="21"/>
          <w:szCs w:val="21"/>
        </w:rPr>
      </w:pPr>
    </w:p>
    <w:p w:rsidR="00E0372F" w:rsidRPr="00A154C7" w:rsidRDefault="00E0372F" w:rsidP="00A154C7">
      <w:pPr>
        <w:pStyle w:val="a4"/>
        <w:numPr>
          <w:ilvl w:val="0"/>
          <w:numId w:val="3"/>
        </w:numPr>
        <w:spacing w:line="240" w:lineRule="auto"/>
        <w:ind w:left="709" w:hanging="349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 xml:space="preserve"> </w:t>
      </w:r>
      <w:r w:rsidR="009B15E7" w:rsidRPr="006415BF">
        <w:rPr>
          <w:rFonts w:ascii="Times New Roman" w:hAnsi="Times New Roman"/>
          <w:sz w:val="21"/>
          <w:szCs w:val="21"/>
        </w:rPr>
        <w:t>По</w:t>
      </w:r>
      <w:r w:rsidRPr="006415BF">
        <w:rPr>
          <w:rFonts w:ascii="Times New Roman" w:hAnsi="Times New Roman"/>
          <w:sz w:val="21"/>
          <w:szCs w:val="21"/>
        </w:rPr>
        <w:t xml:space="preserve"> заявке Заказчика, осуществляется выезд специалистов Исполнителя в случае возникновения неисправности или сбоя в системах Зак</w:t>
      </w:r>
      <w:r w:rsidR="009B15E7" w:rsidRPr="006415BF">
        <w:rPr>
          <w:rFonts w:ascii="Times New Roman" w:hAnsi="Times New Roman"/>
          <w:sz w:val="21"/>
          <w:szCs w:val="21"/>
        </w:rPr>
        <w:t>азчика</w:t>
      </w:r>
      <w:r w:rsidR="00A154C7">
        <w:rPr>
          <w:rFonts w:ascii="Times New Roman" w:hAnsi="Times New Roman"/>
          <w:sz w:val="21"/>
          <w:szCs w:val="21"/>
        </w:rPr>
        <w:t>.</w:t>
      </w:r>
    </w:p>
    <w:p w:rsidR="00E0372F" w:rsidRPr="006415BF" w:rsidRDefault="00E0372F" w:rsidP="00E0372F">
      <w:pPr>
        <w:pStyle w:val="a4"/>
        <w:numPr>
          <w:ilvl w:val="0"/>
          <w:numId w:val="3"/>
        </w:numPr>
        <w:spacing w:line="240" w:lineRule="auto"/>
        <w:ind w:left="709" w:hanging="349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При вызове Заказчик сообщает характер неисправности и другие сведения, которые Заказчик считает необходимым сообщить. В свою очередь, Исполнитель сообщает срок проведения работ и время прибытия специалиста.</w:t>
      </w:r>
    </w:p>
    <w:p w:rsidR="00E0372F" w:rsidRPr="006415BF" w:rsidRDefault="00E0372F" w:rsidP="00E0372F">
      <w:pPr>
        <w:pStyle w:val="a4"/>
        <w:numPr>
          <w:ilvl w:val="0"/>
          <w:numId w:val="3"/>
        </w:numPr>
        <w:spacing w:line="240" w:lineRule="auto"/>
        <w:ind w:left="709" w:hanging="349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 xml:space="preserve"> Каждый п</w:t>
      </w:r>
      <w:r w:rsidR="00D219FC">
        <w:rPr>
          <w:rFonts w:ascii="Times New Roman" w:hAnsi="Times New Roman"/>
          <w:sz w:val="21"/>
          <w:szCs w:val="21"/>
        </w:rPr>
        <w:t>риезд специалистов фиксируется в</w:t>
      </w:r>
      <w:r w:rsidRPr="006415BF">
        <w:rPr>
          <w:rFonts w:ascii="Times New Roman" w:hAnsi="Times New Roman"/>
          <w:sz w:val="21"/>
          <w:szCs w:val="21"/>
        </w:rPr>
        <w:t xml:space="preserve"> специально заведенном для этих целей журнале, находящем</w:t>
      </w:r>
      <w:r w:rsidR="00D219FC">
        <w:rPr>
          <w:rFonts w:ascii="Times New Roman" w:hAnsi="Times New Roman"/>
          <w:sz w:val="21"/>
          <w:szCs w:val="21"/>
        </w:rPr>
        <w:t>у</w:t>
      </w:r>
      <w:r w:rsidRPr="006415BF">
        <w:rPr>
          <w:rFonts w:ascii="Times New Roman" w:hAnsi="Times New Roman"/>
          <w:sz w:val="21"/>
          <w:szCs w:val="21"/>
        </w:rPr>
        <w:t>ся у Заказчика.</w:t>
      </w:r>
    </w:p>
    <w:p w:rsidR="00E0372F" w:rsidRPr="006415BF" w:rsidRDefault="00E0372F" w:rsidP="00E0372F">
      <w:pPr>
        <w:pStyle w:val="a4"/>
        <w:numPr>
          <w:ilvl w:val="0"/>
          <w:numId w:val="3"/>
        </w:numPr>
        <w:spacing w:line="240" w:lineRule="auto"/>
        <w:ind w:left="709" w:hanging="349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 xml:space="preserve"> В период действия Договора Заказчик, по согласованию с Исполнителем, может снимать с технического обслуживания или ставить на него дополнительно технические средства</w:t>
      </w:r>
      <w:r w:rsidR="00A154C7">
        <w:rPr>
          <w:rFonts w:ascii="Times New Roman" w:hAnsi="Times New Roman"/>
          <w:sz w:val="21"/>
          <w:szCs w:val="21"/>
        </w:rPr>
        <w:t>.</w:t>
      </w:r>
    </w:p>
    <w:p w:rsidR="00E0372F" w:rsidRPr="006415BF" w:rsidRDefault="00E0372F" w:rsidP="00E0372F">
      <w:pPr>
        <w:pStyle w:val="a4"/>
        <w:spacing w:line="240" w:lineRule="auto"/>
        <w:jc w:val="both"/>
        <w:rPr>
          <w:rFonts w:ascii="Times New Roman" w:hAnsi="Times New Roman"/>
          <w:sz w:val="21"/>
          <w:szCs w:val="21"/>
        </w:rPr>
      </w:pPr>
    </w:p>
    <w:p w:rsidR="00E0372F" w:rsidRPr="006415BF" w:rsidRDefault="00E0372F" w:rsidP="00E0372F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ОБЯЗАННОСТИ И ПРАВА ИСПОЛНИТЕЛЯ</w:t>
      </w:r>
    </w:p>
    <w:p w:rsidR="00E0372F" w:rsidRPr="006415BF" w:rsidRDefault="00E0372F" w:rsidP="00E0372F">
      <w:pPr>
        <w:pStyle w:val="a4"/>
        <w:spacing w:line="240" w:lineRule="auto"/>
        <w:jc w:val="both"/>
        <w:rPr>
          <w:rFonts w:ascii="Times New Roman" w:hAnsi="Times New Roman"/>
          <w:sz w:val="21"/>
          <w:szCs w:val="21"/>
        </w:rPr>
      </w:pPr>
    </w:p>
    <w:p w:rsidR="00E0372F" w:rsidRPr="006415BF" w:rsidRDefault="00E0372F" w:rsidP="00E0372F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Исполнитель обязан обеспечить прибытие специалиста к Заказчику по его вызову не позднее, чем через один день с момента принятия вызова (включая выходные и праздничные дни).</w:t>
      </w:r>
    </w:p>
    <w:p w:rsidR="00E0372F" w:rsidRPr="006415BF" w:rsidRDefault="00E0372F" w:rsidP="00E0372F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 xml:space="preserve">При возникновении неисправности Исполнитель обязан обеспечить восстановление работоспособности и приведения к требованиям нормативно-технической документации системы в срок не более трех суток со дня прибытия специалиста к Заказчику (не считая выходных и праздничных дней). В случае невозможности восстановления работоспособности системы Исполнителем в вышеуказанный срок (отсутствие у Исполнителя оборудования или материалов для замены </w:t>
      </w:r>
      <w:proofErr w:type="spellStart"/>
      <w:r w:rsidRPr="006415BF">
        <w:rPr>
          <w:rFonts w:ascii="Times New Roman" w:hAnsi="Times New Roman"/>
          <w:sz w:val="21"/>
          <w:szCs w:val="21"/>
        </w:rPr>
        <w:t>ремонтонепригодных</w:t>
      </w:r>
      <w:proofErr w:type="spellEnd"/>
      <w:r w:rsidRPr="006415BF">
        <w:rPr>
          <w:rFonts w:ascii="Times New Roman" w:hAnsi="Times New Roman"/>
          <w:sz w:val="21"/>
          <w:szCs w:val="21"/>
        </w:rPr>
        <w:t xml:space="preserve"> технических средств) Исполнитель согласовывает с Заказчиком взаимоприемлемый срок восстановления работоспособности и дооснащения системы. При необходимости проведения ремонтно-восстановительных работ, стоимостью выше 500 (пятисот) руб., Исполнитель предварительно уведомляет Заказчика о стоимости оборудования и материалов, которые необходимо использовать вместо </w:t>
      </w:r>
      <w:proofErr w:type="spellStart"/>
      <w:r w:rsidRPr="006415BF">
        <w:rPr>
          <w:rFonts w:ascii="Times New Roman" w:hAnsi="Times New Roman"/>
          <w:sz w:val="21"/>
          <w:szCs w:val="21"/>
        </w:rPr>
        <w:t>ремонтонепригодных</w:t>
      </w:r>
      <w:proofErr w:type="spellEnd"/>
      <w:r w:rsidRPr="006415BF">
        <w:rPr>
          <w:rFonts w:ascii="Times New Roman" w:hAnsi="Times New Roman"/>
          <w:sz w:val="21"/>
          <w:szCs w:val="21"/>
        </w:rPr>
        <w:t xml:space="preserve"> технических средств для восстановления работоспособности системы.</w:t>
      </w:r>
    </w:p>
    <w:p w:rsidR="00E0372F" w:rsidRPr="006415BF" w:rsidRDefault="00E0372F" w:rsidP="00E0372F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Все неисправности, возникшие в процессе эксплуатации системы, регистрируются в специально выделенном журнале, хранящемся у Заказчика. По завершении восстановительных работ, специалисты Исполнителя должны произвести соответствующую запись в журнале регистрации с обязательным указанием типа неисправности и типа неисправности и причины её возникновения. О Завершении ремонта специалисты Исполнителя обязаны уведомить представителя Заказчика под роспись в журнале регистрации, а также дать необходимые разъяснения причин возникших неисправностей, методах их предотвращения и самостоятельного устранения.</w:t>
      </w:r>
    </w:p>
    <w:p w:rsidR="00EF464A" w:rsidRDefault="00E0372F" w:rsidP="00E0372F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EF464A">
        <w:rPr>
          <w:rFonts w:ascii="Times New Roman" w:hAnsi="Times New Roman"/>
          <w:sz w:val="21"/>
          <w:szCs w:val="21"/>
        </w:rPr>
        <w:t xml:space="preserve">Исполнитель даёт бесплатную гарантию на все </w:t>
      </w:r>
      <w:r w:rsidR="00EF464A">
        <w:rPr>
          <w:rFonts w:ascii="Times New Roman" w:hAnsi="Times New Roman"/>
          <w:sz w:val="21"/>
          <w:szCs w:val="21"/>
        </w:rPr>
        <w:t>услуги</w:t>
      </w:r>
      <w:r w:rsidRPr="00EF464A">
        <w:rPr>
          <w:rFonts w:ascii="Times New Roman" w:hAnsi="Times New Roman"/>
          <w:sz w:val="21"/>
          <w:szCs w:val="21"/>
        </w:rPr>
        <w:t xml:space="preserve"> по ремонту и восстановлению отдельных блоков системы и устройств в течение одного </w:t>
      </w:r>
      <w:r w:rsidR="00EF464A">
        <w:rPr>
          <w:rFonts w:ascii="Times New Roman" w:hAnsi="Times New Roman"/>
          <w:sz w:val="21"/>
          <w:szCs w:val="21"/>
        </w:rPr>
        <w:t>года.</w:t>
      </w:r>
    </w:p>
    <w:p w:rsidR="00E0372F" w:rsidRPr="006415BF" w:rsidRDefault="006D7338" w:rsidP="00E0372F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 xml:space="preserve">По требованию Заказчика </w:t>
      </w:r>
      <w:r w:rsidR="00E0372F" w:rsidRPr="006415BF">
        <w:rPr>
          <w:rFonts w:ascii="Times New Roman" w:hAnsi="Times New Roman"/>
          <w:sz w:val="21"/>
          <w:szCs w:val="21"/>
        </w:rPr>
        <w:t xml:space="preserve">Исполнитель обязуется </w:t>
      </w:r>
      <w:proofErr w:type="gramStart"/>
      <w:r w:rsidR="00E0372F" w:rsidRPr="006415BF">
        <w:rPr>
          <w:rFonts w:ascii="Times New Roman" w:hAnsi="Times New Roman"/>
          <w:sz w:val="21"/>
          <w:szCs w:val="21"/>
        </w:rPr>
        <w:t>предоставлять</w:t>
      </w:r>
      <w:r w:rsidRPr="006415BF">
        <w:rPr>
          <w:rFonts w:ascii="Times New Roman" w:hAnsi="Times New Roman"/>
          <w:sz w:val="21"/>
          <w:szCs w:val="21"/>
        </w:rPr>
        <w:t xml:space="preserve"> </w:t>
      </w:r>
      <w:r w:rsidR="00E0372F" w:rsidRPr="006415BF">
        <w:rPr>
          <w:rFonts w:ascii="Times New Roman" w:hAnsi="Times New Roman"/>
          <w:sz w:val="21"/>
          <w:szCs w:val="21"/>
        </w:rPr>
        <w:t>заключение</w:t>
      </w:r>
      <w:proofErr w:type="gramEnd"/>
      <w:r w:rsidR="00E0372F" w:rsidRPr="006415BF">
        <w:rPr>
          <w:rFonts w:ascii="Times New Roman" w:hAnsi="Times New Roman"/>
          <w:sz w:val="21"/>
          <w:szCs w:val="21"/>
        </w:rPr>
        <w:t xml:space="preserve"> о состоянии обслуживаемой системы.</w:t>
      </w:r>
    </w:p>
    <w:p w:rsidR="00E0372F" w:rsidRPr="006415BF" w:rsidRDefault="00E0372F" w:rsidP="00E0372F">
      <w:pPr>
        <w:pStyle w:val="a4"/>
        <w:numPr>
          <w:ilvl w:val="1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Исполнитель обязуется соблюдать внутри объектовый режим, правила техники безопасности, пожарной безопасности, действующие у Заказчика.</w:t>
      </w:r>
    </w:p>
    <w:p w:rsidR="00E0372F" w:rsidRPr="006415BF" w:rsidRDefault="00E0372F" w:rsidP="00E0372F">
      <w:pPr>
        <w:pStyle w:val="a4"/>
        <w:spacing w:line="240" w:lineRule="auto"/>
        <w:ind w:left="1035"/>
        <w:jc w:val="both"/>
        <w:rPr>
          <w:rFonts w:ascii="Times New Roman" w:hAnsi="Times New Roman"/>
          <w:sz w:val="21"/>
          <w:szCs w:val="21"/>
        </w:rPr>
      </w:pPr>
    </w:p>
    <w:p w:rsidR="00E0372F" w:rsidRPr="006415BF" w:rsidRDefault="00E0372F" w:rsidP="00E0372F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lastRenderedPageBreak/>
        <w:t>ОБЯЗАННОСТИ ЗАКАЗЧИКА</w:t>
      </w:r>
    </w:p>
    <w:p w:rsidR="00E0372F" w:rsidRPr="006415BF" w:rsidRDefault="00E0372F" w:rsidP="00E0372F">
      <w:pPr>
        <w:pStyle w:val="a4"/>
        <w:spacing w:line="240" w:lineRule="auto"/>
        <w:jc w:val="both"/>
        <w:rPr>
          <w:rFonts w:ascii="Times New Roman" w:hAnsi="Times New Roman"/>
          <w:sz w:val="21"/>
          <w:szCs w:val="21"/>
        </w:rPr>
      </w:pPr>
    </w:p>
    <w:p w:rsidR="00E0372F" w:rsidRPr="006415BF" w:rsidRDefault="00E0372F" w:rsidP="00E0372F">
      <w:pPr>
        <w:pStyle w:val="a4"/>
        <w:numPr>
          <w:ilvl w:val="4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Заказчик обязан соблюдать условия и правила эксплуатации системы, а также не производить подключения к системе любых технических средств, не входящих в состав принятого на обслуживание оборудования, без согласования с Исполнителем.</w:t>
      </w:r>
    </w:p>
    <w:p w:rsidR="00E0372F" w:rsidRPr="006415BF" w:rsidRDefault="00E0372F" w:rsidP="00E0372F">
      <w:pPr>
        <w:pStyle w:val="a4"/>
        <w:numPr>
          <w:ilvl w:val="4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 xml:space="preserve">Заказчик обязан предоставлять беспрепятственный доступ к системе специалистам Исполнителя, а также создать условия для вноса и выноса необходимого для </w:t>
      </w:r>
      <w:r w:rsidR="00EF464A">
        <w:rPr>
          <w:rFonts w:ascii="Times New Roman" w:hAnsi="Times New Roman"/>
          <w:sz w:val="21"/>
          <w:szCs w:val="21"/>
        </w:rPr>
        <w:t xml:space="preserve">оказания </w:t>
      </w:r>
      <w:r w:rsidRPr="006415BF">
        <w:rPr>
          <w:rFonts w:ascii="Times New Roman" w:hAnsi="Times New Roman"/>
          <w:sz w:val="21"/>
          <w:szCs w:val="21"/>
        </w:rPr>
        <w:t xml:space="preserve">Исполнителем </w:t>
      </w:r>
      <w:r w:rsidR="00EF464A">
        <w:rPr>
          <w:rFonts w:ascii="Times New Roman" w:hAnsi="Times New Roman"/>
          <w:sz w:val="21"/>
          <w:szCs w:val="21"/>
        </w:rPr>
        <w:t>услуг</w:t>
      </w:r>
      <w:r w:rsidRPr="006415BF">
        <w:rPr>
          <w:rFonts w:ascii="Times New Roman" w:hAnsi="Times New Roman"/>
          <w:sz w:val="21"/>
          <w:szCs w:val="21"/>
        </w:rPr>
        <w:t xml:space="preserve"> инструмента, принадлежностей и технических средств системы.</w:t>
      </w:r>
    </w:p>
    <w:p w:rsidR="00E0372F" w:rsidRPr="006415BF" w:rsidRDefault="00E0372F" w:rsidP="00E0372F">
      <w:pPr>
        <w:pStyle w:val="a4"/>
        <w:numPr>
          <w:ilvl w:val="4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Заказчик обязан информировать Исполнителя о дефектах, выявленных в процессе эксплуатации системы.</w:t>
      </w:r>
    </w:p>
    <w:p w:rsidR="00E0372F" w:rsidRPr="006415BF" w:rsidRDefault="00E0372F" w:rsidP="00E0372F">
      <w:pPr>
        <w:pStyle w:val="a4"/>
        <w:numPr>
          <w:ilvl w:val="4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Заказчик обязан своевременно производить оплату всех оказываемых Исполнителем услуг в соответствии с условиями настоящего Договора.</w:t>
      </w:r>
    </w:p>
    <w:p w:rsidR="00E0372F" w:rsidRPr="006415BF" w:rsidRDefault="00E0372F" w:rsidP="00E0372F">
      <w:pPr>
        <w:pStyle w:val="a4"/>
        <w:numPr>
          <w:ilvl w:val="4"/>
          <w:numId w:val="1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Заказчик обязан выполнять требования «Правил пожарной безопасности в РФ».</w:t>
      </w:r>
    </w:p>
    <w:p w:rsidR="004B1A36" w:rsidRPr="006415BF" w:rsidRDefault="004B1A36" w:rsidP="00911A9A">
      <w:pPr>
        <w:pStyle w:val="a4"/>
        <w:spacing w:line="240" w:lineRule="auto"/>
        <w:ind w:left="2160"/>
        <w:jc w:val="both"/>
        <w:rPr>
          <w:rFonts w:ascii="Times New Roman" w:hAnsi="Times New Roman"/>
          <w:sz w:val="21"/>
          <w:szCs w:val="21"/>
        </w:rPr>
      </w:pPr>
    </w:p>
    <w:p w:rsidR="00DE0B8D" w:rsidRPr="006415BF" w:rsidRDefault="00DE0B8D" w:rsidP="00911A9A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СТОИМОСТЬ УСЛУГ И ПОРЯДОК РАСЧЕТА</w:t>
      </w:r>
    </w:p>
    <w:p w:rsidR="004B1A36" w:rsidRPr="006415BF" w:rsidRDefault="004B1A36" w:rsidP="00911A9A">
      <w:pPr>
        <w:pStyle w:val="a4"/>
        <w:spacing w:line="240" w:lineRule="auto"/>
        <w:jc w:val="both"/>
        <w:rPr>
          <w:rFonts w:ascii="Times New Roman" w:hAnsi="Times New Roman"/>
          <w:sz w:val="21"/>
          <w:szCs w:val="21"/>
        </w:rPr>
      </w:pPr>
    </w:p>
    <w:p w:rsidR="0096104A" w:rsidRPr="006415BF" w:rsidRDefault="00240247" w:rsidP="00C32349">
      <w:pPr>
        <w:pStyle w:val="a4"/>
        <w:numPr>
          <w:ilvl w:val="1"/>
          <w:numId w:val="6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Общая сумма договора </w:t>
      </w:r>
      <w:r w:rsidR="0096104A" w:rsidRPr="006415BF">
        <w:rPr>
          <w:rFonts w:ascii="Times New Roman" w:hAnsi="Times New Roman"/>
          <w:sz w:val="21"/>
          <w:szCs w:val="21"/>
        </w:rPr>
        <w:t>составляет</w:t>
      </w:r>
      <w:r w:rsidR="00FF7D92">
        <w:rPr>
          <w:rFonts w:ascii="Times New Roman" w:hAnsi="Times New Roman"/>
          <w:sz w:val="21"/>
          <w:szCs w:val="21"/>
        </w:rPr>
        <w:t>:</w:t>
      </w:r>
      <w:r w:rsidR="0096104A" w:rsidRPr="006415BF">
        <w:rPr>
          <w:rFonts w:ascii="Times New Roman" w:hAnsi="Times New Roman"/>
          <w:sz w:val="21"/>
          <w:szCs w:val="21"/>
        </w:rPr>
        <w:t xml:space="preserve"> </w:t>
      </w:r>
      <w:r w:rsidR="00D17272">
        <w:rPr>
          <w:rFonts w:ascii="Times New Roman" w:hAnsi="Times New Roman"/>
          <w:sz w:val="21"/>
          <w:szCs w:val="21"/>
        </w:rPr>
        <w:t>_______</w:t>
      </w:r>
      <w:r w:rsidR="00FF7D92">
        <w:rPr>
          <w:rFonts w:ascii="Times New Roman" w:hAnsi="Times New Roman"/>
          <w:sz w:val="21"/>
          <w:szCs w:val="21"/>
        </w:rPr>
        <w:t xml:space="preserve"> (</w:t>
      </w:r>
      <w:r w:rsidR="00D17272">
        <w:rPr>
          <w:rFonts w:ascii="Times New Roman" w:hAnsi="Times New Roman"/>
          <w:sz w:val="21"/>
          <w:szCs w:val="21"/>
        </w:rPr>
        <w:t>___________</w:t>
      </w:r>
      <w:r w:rsidR="00FF7D92">
        <w:rPr>
          <w:rFonts w:ascii="Times New Roman" w:hAnsi="Times New Roman"/>
          <w:sz w:val="21"/>
          <w:szCs w:val="21"/>
        </w:rPr>
        <w:t xml:space="preserve"> копеек)</w:t>
      </w:r>
      <w:r w:rsidR="0096104A" w:rsidRPr="006415BF">
        <w:rPr>
          <w:rFonts w:ascii="Times New Roman" w:hAnsi="Times New Roman"/>
          <w:sz w:val="21"/>
          <w:szCs w:val="21"/>
        </w:rPr>
        <w:t xml:space="preserve">, НДС </w:t>
      </w:r>
      <w:r w:rsidR="00D17272">
        <w:rPr>
          <w:rFonts w:ascii="Times New Roman" w:hAnsi="Times New Roman"/>
          <w:sz w:val="21"/>
          <w:szCs w:val="21"/>
        </w:rPr>
        <w:t>_______</w:t>
      </w:r>
    </w:p>
    <w:p w:rsidR="00C32349" w:rsidRPr="006415BF" w:rsidRDefault="00C32349" w:rsidP="00C32349">
      <w:pPr>
        <w:pStyle w:val="a4"/>
        <w:numPr>
          <w:ilvl w:val="1"/>
          <w:numId w:val="6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Услуги, предоставляемые Исполнителем по техническому обслуживанию, оплачиваются Заказчиком ежемесячно</w:t>
      </w:r>
      <w:r w:rsidR="009121BA" w:rsidRPr="006415BF">
        <w:rPr>
          <w:rFonts w:ascii="Times New Roman" w:hAnsi="Times New Roman"/>
          <w:sz w:val="21"/>
          <w:szCs w:val="21"/>
        </w:rPr>
        <w:t xml:space="preserve">, после подписания акта выполненных работ, </w:t>
      </w:r>
      <w:r w:rsidRPr="006415BF">
        <w:rPr>
          <w:rFonts w:ascii="Times New Roman" w:hAnsi="Times New Roman"/>
          <w:sz w:val="21"/>
          <w:szCs w:val="21"/>
        </w:rPr>
        <w:t>в размере</w:t>
      </w:r>
      <w:proofErr w:type="gramStart"/>
      <w:r w:rsidRPr="006415BF">
        <w:rPr>
          <w:rFonts w:ascii="Times New Roman" w:hAnsi="Times New Roman"/>
          <w:sz w:val="21"/>
          <w:szCs w:val="21"/>
        </w:rPr>
        <w:t xml:space="preserve"> </w:t>
      </w:r>
      <w:r w:rsidR="00FF7D92">
        <w:rPr>
          <w:rFonts w:ascii="Times New Roman" w:hAnsi="Times New Roman"/>
          <w:sz w:val="21"/>
          <w:szCs w:val="21"/>
        </w:rPr>
        <w:t>:</w:t>
      </w:r>
      <w:proofErr w:type="gramEnd"/>
      <w:r w:rsidR="00FF7D92">
        <w:rPr>
          <w:rFonts w:ascii="Times New Roman" w:hAnsi="Times New Roman"/>
          <w:sz w:val="21"/>
          <w:szCs w:val="21"/>
        </w:rPr>
        <w:t xml:space="preserve"> </w:t>
      </w:r>
      <w:r w:rsidR="00D17272">
        <w:rPr>
          <w:rFonts w:ascii="Times New Roman" w:hAnsi="Times New Roman"/>
          <w:sz w:val="21"/>
          <w:szCs w:val="21"/>
        </w:rPr>
        <w:t>________</w:t>
      </w:r>
    </w:p>
    <w:p w:rsidR="0096104A" w:rsidRPr="006415BF" w:rsidRDefault="00BB5B8B" w:rsidP="00C32349">
      <w:pPr>
        <w:pStyle w:val="a4"/>
        <w:numPr>
          <w:ilvl w:val="1"/>
          <w:numId w:val="6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Исполнитель предоставляет Заказчику акт выполненных работ</w:t>
      </w:r>
      <w:r w:rsidR="00753487" w:rsidRPr="006415BF">
        <w:rPr>
          <w:rFonts w:ascii="Times New Roman" w:hAnsi="Times New Roman"/>
          <w:sz w:val="21"/>
          <w:szCs w:val="21"/>
        </w:rPr>
        <w:t xml:space="preserve"> и </w:t>
      </w:r>
      <w:r w:rsidRPr="006415BF">
        <w:rPr>
          <w:rFonts w:ascii="Times New Roman" w:hAnsi="Times New Roman"/>
          <w:sz w:val="21"/>
          <w:szCs w:val="21"/>
        </w:rPr>
        <w:t xml:space="preserve">счет не позднее 5 числа месяца, следующим </w:t>
      </w:r>
      <w:proofErr w:type="gramStart"/>
      <w:r w:rsidRPr="006415BF">
        <w:rPr>
          <w:rFonts w:ascii="Times New Roman" w:hAnsi="Times New Roman"/>
          <w:sz w:val="21"/>
          <w:szCs w:val="21"/>
        </w:rPr>
        <w:t>за</w:t>
      </w:r>
      <w:proofErr w:type="gramEnd"/>
      <w:r w:rsidRPr="006415BF">
        <w:rPr>
          <w:rFonts w:ascii="Times New Roman" w:hAnsi="Times New Roman"/>
          <w:sz w:val="21"/>
          <w:szCs w:val="21"/>
        </w:rPr>
        <w:t xml:space="preserve"> расчетным.</w:t>
      </w:r>
      <w:r w:rsidR="00FA7C0C">
        <w:rPr>
          <w:rFonts w:ascii="Times New Roman" w:hAnsi="Times New Roman"/>
          <w:sz w:val="21"/>
          <w:szCs w:val="21"/>
        </w:rPr>
        <w:t xml:space="preserve"> Заказчик в течение 5 рабочих дней подписывает документ о приемке, либо направляет мотивированный отказ.</w:t>
      </w:r>
    </w:p>
    <w:p w:rsidR="00BB5B8B" w:rsidRDefault="00BB5B8B" w:rsidP="00C32349">
      <w:pPr>
        <w:pStyle w:val="a4"/>
        <w:numPr>
          <w:ilvl w:val="1"/>
          <w:numId w:val="6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Оплата по п. 5.2. производится Заказчиком не позднее</w:t>
      </w:r>
      <w:r w:rsidR="00D17272">
        <w:rPr>
          <w:rFonts w:ascii="Times New Roman" w:hAnsi="Times New Roman"/>
          <w:sz w:val="21"/>
          <w:szCs w:val="21"/>
        </w:rPr>
        <w:t xml:space="preserve"> 10</w:t>
      </w:r>
      <w:r w:rsidRPr="006415BF">
        <w:rPr>
          <w:rFonts w:ascii="Times New Roman" w:hAnsi="Times New Roman"/>
          <w:sz w:val="21"/>
          <w:szCs w:val="21"/>
        </w:rPr>
        <w:t xml:space="preserve"> </w:t>
      </w:r>
      <w:r w:rsidR="00D17272">
        <w:rPr>
          <w:rFonts w:ascii="Times New Roman" w:hAnsi="Times New Roman"/>
          <w:sz w:val="21"/>
          <w:szCs w:val="21"/>
        </w:rPr>
        <w:t>рабочих</w:t>
      </w:r>
      <w:r w:rsidRPr="006415BF">
        <w:rPr>
          <w:rFonts w:ascii="Times New Roman" w:hAnsi="Times New Roman"/>
          <w:sz w:val="21"/>
          <w:szCs w:val="21"/>
        </w:rPr>
        <w:t xml:space="preserve"> дней с момента подписания акта </w:t>
      </w:r>
      <w:r w:rsidR="00EF464A">
        <w:rPr>
          <w:rFonts w:ascii="Times New Roman" w:hAnsi="Times New Roman"/>
          <w:sz w:val="21"/>
          <w:szCs w:val="21"/>
        </w:rPr>
        <w:t>оказанных услуг</w:t>
      </w:r>
      <w:r w:rsidRPr="006415BF">
        <w:rPr>
          <w:rFonts w:ascii="Times New Roman" w:hAnsi="Times New Roman"/>
          <w:sz w:val="21"/>
          <w:szCs w:val="21"/>
        </w:rPr>
        <w:t>.</w:t>
      </w:r>
    </w:p>
    <w:p w:rsidR="00EF464A" w:rsidRPr="006415BF" w:rsidRDefault="00EF464A" w:rsidP="00C32349">
      <w:pPr>
        <w:pStyle w:val="a4"/>
        <w:numPr>
          <w:ilvl w:val="1"/>
          <w:numId w:val="6"/>
        </w:numPr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Оплата по договору осуществляется за счет средств бюджетных учреждений.</w:t>
      </w:r>
    </w:p>
    <w:p w:rsidR="00255E1D" w:rsidRPr="006415BF" w:rsidRDefault="00255E1D" w:rsidP="00E0372F">
      <w:pPr>
        <w:pStyle w:val="a4"/>
        <w:spacing w:line="240" w:lineRule="auto"/>
        <w:ind w:left="851"/>
        <w:jc w:val="both"/>
        <w:rPr>
          <w:rFonts w:ascii="Times New Roman" w:hAnsi="Times New Roman"/>
          <w:sz w:val="21"/>
          <w:szCs w:val="21"/>
        </w:rPr>
      </w:pPr>
    </w:p>
    <w:p w:rsidR="00CC36B3" w:rsidRPr="006415BF" w:rsidRDefault="00CC36B3" w:rsidP="00CC36B3">
      <w:pPr>
        <w:pStyle w:val="a4"/>
        <w:numPr>
          <w:ilvl w:val="0"/>
          <w:numId w:val="6"/>
        </w:numPr>
        <w:spacing w:line="240" w:lineRule="auto"/>
        <w:jc w:val="center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ОТВЕТСТВЕННОСТЬ СТОРОН И ПОРЯДОК РАЗРЕШЕНИЯ СПОРОВ</w:t>
      </w:r>
    </w:p>
    <w:p w:rsidR="00CC36B3" w:rsidRPr="006415BF" w:rsidRDefault="00CC36B3" w:rsidP="00CC36B3">
      <w:pPr>
        <w:pStyle w:val="a4"/>
        <w:spacing w:line="240" w:lineRule="auto"/>
        <w:jc w:val="both"/>
        <w:rPr>
          <w:rFonts w:ascii="Times New Roman" w:hAnsi="Times New Roman"/>
          <w:sz w:val="21"/>
          <w:szCs w:val="21"/>
        </w:rPr>
      </w:pPr>
    </w:p>
    <w:p w:rsidR="00EF464A" w:rsidRPr="00EF464A" w:rsidRDefault="00EF464A" w:rsidP="001F42FF">
      <w:pPr>
        <w:pStyle w:val="a4"/>
        <w:numPr>
          <w:ilvl w:val="1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EF464A">
        <w:rPr>
          <w:rFonts w:ascii="Times New Roman" w:eastAsia="Times New Roman" w:hAnsi="Times New Roman"/>
          <w:sz w:val="21"/>
          <w:szCs w:val="21"/>
          <w:lang w:eastAsia="ru-RU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1F42FF" w:rsidRPr="001F42FF" w:rsidRDefault="001F42FF" w:rsidP="001F42FF">
      <w:pPr>
        <w:pStyle w:val="a4"/>
        <w:numPr>
          <w:ilvl w:val="1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eastAsia="Times New Roman" w:hAnsi="Times New Roman"/>
          <w:sz w:val="21"/>
          <w:szCs w:val="21"/>
          <w:lang w:eastAsia="ru-RU"/>
        </w:rPr>
        <w:t>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CC36B3" w:rsidRPr="006415BF" w:rsidRDefault="00CC36B3" w:rsidP="00CC36B3">
      <w:pPr>
        <w:pStyle w:val="a4"/>
        <w:numPr>
          <w:ilvl w:val="1"/>
          <w:numId w:val="6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Все споры и разногласия, которые могут возникнуть в связи с настоящим Договором, будут разрешаться путем переговоров между сторонами.</w:t>
      </w:r>
    </w:p>
    <w:p w:rsidR="00CC36B3" w:rsidRPr="006415BF" w:rsidRDefault="00CC36B3" w:rsidP="00CC36B3">
      <w:pPr>
        <w:pStyle w:val="a4"/>
        <w:numPr>
          <w:ilvl w:val="1"/>
          <w:numId w:val="6"/>
        </w:numPr>
        <w:tabs>
          <w:tab w:val="left" w:pos="851"/>
        </w:tabs>
        <w:spacing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В случае если споры и разногласия не будут урегулированы путем переговоров между сторонами, они подлежат разрешению в судебном порядке в Арбитражном суде Пензенской области.</w:t>
      </w:r>
    </w:p>
    <w:p w:rsidR="00CC36B3" w:rsidRPr="00352EF1" w:rsidRDefault="00CC36B3" w:rsidP="00280F7E">
      <w:pPr>
        <w:pStyle w:val="a4"/>
        <w:numPr>
          <w:ilvl w:val="1"/>
          <w:numId w:val="6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eastAsia="Times New Roman" w:hAnsi="Times New Roman"/>
          <w:sz w:val="21"/>
          <w:szCs w:val="21"/>
          <w:lang w:eastAsia="ru-RU"/>
        </w:rPr>
        <w:t>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352EF1" w:rsidRPr="00352EF1" w:rsidRDefault="00352EF1" w:rsidP="00352EF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CC36B3" w:rsidRPr="006415BF" w:rsidRDefault="00CC36B3" w:rsidP="00280F7E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СРОК ДЕЙСТВИЯ ДОГОВОРА</w:t>
      </w:r>
    </w:p>
    <w:p w:rsidR="00CC36B3" w:rsidRPr="006415BF" w:rsidRDefault="00CC36B3" w:rsidP="00280F7E">
      <w:pPr>
        <w:pStyle w:val="a4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CC36B3" w:rsidRPr="00FF7D92" w:rsidRDefault="005A49D3" w:rsidP="00280F7E">
      <w:pPr>
        <w:pStyle w:val="a4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FF7D92">
        <w:rPr>
          <w:rFonts w:ascii="Times New Roman" w:hAnsi="Times New Roman"/>
          <w:sz w:val="21"/>
          <w:szCs w:val="21"/>
        </w:rPr>
        <w:t xml:space="preserve">Договор вступает в силу </w:t>
      </w:r>
      <w:proofErr w:type="gramStart"/>
      <w:r w:rsidRPr="00FF7D92">
        <w:rPr>
          <w:rFonts w:ascii="Times New Roman" w:hAnsi="Times New Roman"/>
          <w:sz w:val="21"/>
          <w:szCs w:val="21"/>
        </w:rPr>
        <w:t xml:space="preserve">с </w:t>
      </w:r>
      <w:r w:rsidR="00D17272">
        <w:rPr>
          <w:rFonts w:ascii="Times New Roman" w:hAnsi="Times New Roman"/>
          <w:sz w:val="21"/>
          <w:szCs w:val="21"/>
        </w:rPr>
        <w:t xml:space="preserve"> даты подписания</w:t>
      </w:r>
      <w:proofErr w:type="gramEnd"/>
      <w:r w:rsidR="00E05BBE" w:rsidRPr="00FF7D92">
        <w:rPr>
          <w:rFonts w:ascii="Times New Roman" w:hAnsi="Times New Roman"/>
          <w:sz w:val="21"/>
          <w:szCs w:val="21"/>
        </w:rPr>
        <w:t xml:space="preserve"> и действует до «3</w:t>
      </w:r>
      <w:r w:rsidR="002B25C9">
        <w:rPr>
          <w:rFonts w:ascii="Times New Roman" w:hAnsi="Times New Roman"/>
          <w:sz w:val="21"/>
          <w:szCs w:val="21"/>
        </w:rPr>
        <w:t>1</w:t>
      </w:r>
      <w:r w:rsidR="00E05BBE" w:rsidRPr="00FF7D92">
        <w:rPr>
          <w:rFonts w:ascii="Times New Roman" w:hAnsi="Times New Roman"/>
          <w:sz w:val="21"/>
          <w:szCs w:val="21"/>
        </w:rPr>
        <w:t xml:space="preserve">» </w:t>
      </w:r>
      <w:r w:rsidR="002B25C9">
        <w:rPr>
          <w:rFonts w:ascii="Times New Roman" w:hAnsi="Times New Roman"/>
          <w:sz w:val="21"/>
          <w:szCs w:val="21"/>
        </w:rPr>
        <w:t xml:space="preserve">декабря </w:t>
      </w:r>
      <w:r w:rsidR="00D17272">
        <w:rPr>
          <w:rFonts w:ascii="Times New Roman" w:hAnsi="Times New Roman"/>
          <w:sz w:val="21"/>
          <w:szCs w:val="21"/>
        </w:rPr>
        <w:t>2026</w:t>
      </w:r>
      <w:r w:rsidR="00E05BBE" w:rsidRPr="00FF7D92">
        <w:rPr>
          <w:rFonts w:ascii="Times New Roman" w:hAnsi="Times New Roman"/>
          <w:sz w:val="21"/>
          <w:szCs w:val="21"/>
        </w:rPr>
        <w:t>г</w:t>
      </w:r>
      <w:r w:rsidR="00CC36B3" w:rsidRPr="00FF7D92">
        <w:rPr>
          <w:rFonts w:ascii="Times New Roman" w:hAnsi="Times New Roman"/>
          <w:sz w:val="21"/>
          <w:szCs w:val="21"/>
        </w:rPr>
        <w:t>.</w:t>
      </w:r>
      <w:r w:rsidR="002B25C9">
        <w:rPr>
          <w:rFonts w:ascii="Times New Roman" w:hAnsi="Times New Roman"/>
          <w:sz w:val="21"/>
          <w:szCs w:val="21"/>
        </w:rPr>
        <w:t>, а в части обязательств до полного исполнения сторонами всех своих обязательств.</w:t>
      </w:r>
    </w:p>
    <w:p w:rsidR="00EF464A" w:rsidRDefault="00EF464A" w:rsidP="00450C47">
      <w:pPr>
        <w:pStyle w:val="a4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EF464A">
        <w:rPr>
          <w:rFonts w:ascii="Times New Roman" w:hAnsi="Times New Roman"/>
          <w:sz w:val="21"/>
          <w:szCs w:val="21"/>
        </w:rPr>
        <w:t>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:rsidR="00D17272" w:rsidRPr="006415BF" w:rsidRDefault="00D17272" w:rsidP="00450C47">
      <w:pPr>
        <w:pStyle w:val="a4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/>
          <w:sz w:val="21"/>
          <w:szCs w:val="21"/>
        </w:rPr>
      </w:pPr>
      <w:r w:rsidRPr="00C02D0D">
        <w:rPr>
          <w:rFonts w:ascii="Times New Roman" w:hAnsi="Times New Roman"/>
          <w:sz w:val="21"/>
          <w:szCs w:val="21"/>
        </w:rPr>
        <w:t xml:space="preserve">В соответствии со статьей 3 Закона РФ от 14.07.1992 г. № 3297-1 «О закрытом административно-территориальном образовании» на </w:t>
      </w:r>
      <w:proofErr w:type="gramStart"/>
      <w:r w:rsidRPr="00C02D0D">
        <w:rPr>
          <w:rFonts w:ascii="Times New Roman" w:hAnsi="Times New Roman"/>
          <w:sz w:val="21"/>
          <w:szCs w:val="21"/>
        </w:rPr>
        <w:t>территории</w:t>
      </w:r>
      <w:proofErr w:type="gramEnd"/>
      <w:r w:rsidRPr="00C02D0D">
        <w:rPr>
          <w:rFonts w:ascii="Times New Roman" w:hAnsi="Times New Roman"/>
          <w:sz w:val="21"/>
          <w:szCs w:val="21"/>
        </w:rPr>
        <w:t xml:space="preserve"> ЗАТО г. Заречный установлен особый режим безопасного функционирования предприятий и (или) объектов, который включает в себя установление контролируемых и (или) запретных зон по границе и (или) в пределах муниципального образования, ограничения на въезд на его территорию, а также ограничения на право ведения хозяйственной и предпринимательской деятельности, владения, пользования и распоряжения природными ресурсами, недвижимым имуществом, вытекающие из ограничений на въезд и (или) постоянное проживание. Порядок доступа на </w:t>
      </w:r>
      <w:proofErr w:type="gramStart"/>
      <w:r w:rsidRPr="00C02D0D">
        <w:rPr>
          <w:rFonts w:ascii="Times New Roman" w:hAnsi="Times New Roman"/>
          <w:sz w:val="21"/>
          <w:szCs w:val="21"/>
        </w:rPr>
        <w:t>территорию</w:t>
      </w:r>
      <w:proofErr w:type="gramEnd"/>
      <w:r w:rsidRPr="00C02D0D">
        <w:rPr>
          <w:rFonts w:ascii="Times New Roman" w:hAnsi="Times New Roman"/>
          <w:sz w:val="21"/>
          <w:szCs w:val="21"/>
        </w:rPr>
        <w:t xml:space="preserve"> ЗАТО г. Заречный утвержден постановлением Правительства РФ от 11.06.1996 г. №693 «Об утверждении положения о порядке обеспечения особого режима в закрытых административно-территориальном образовании, на территории которого расположены объекты министерства РФ по атомной энергии». Пропускной режим на территории закрытого административно-территориального образования г. Заречный установлен в соответствии с постановлением Главы </w:t>
      </w:r>
      <w:proofErr w:type="gramStart"/>
      <w:r w:rsidRPr="00C02D0D">
        <w:rPr>
          <w:rFonts w:ascii="Times New Roman" w:hAnsi="Times New Roman"/>
          <w:sz w:val="21"/>
          <w:szCs w:val="21"/>
        </w:rPr>
        <w:t>Администрации</w:t>
      </w:r>
      <w:proofErr w:type="gramEnd"/>
      <w:r w:rsidRPr="00C02D0D">
        <w:rPr>
          <w:rFonts w:ascii="Times New Roman" w:hAnsi="Times New Roman"/>
          <w:sz w:val="21"/>
          <w:szCs w:val="21"/>
        </w:rPr>
        <w:t xml:space="preserve"> ЗАТО г. Заречный Пензенской области от 11.07.2002 № 723 </w:t>
      </w:r>
      <w:r w:rsidRPr="00C02D0D">
        <w:rPr>
          <w:rFonts w:ascii="Times New Roman" w:hAnsi="Times New Roman"/>
          <w:sz w:val="21"/>
          <w:szCs w:val="21"/>
        </w:rPr>
        <w:lastRenderedPageBreak/>
        <w:t xml:space="preserve">«Об утверждении инструкции «О пропускном режиме закрытого административно-территориального образования (ЗАТО) город Заречный Пензенской области». Для въезда в г. </w:t>
      </w:r>
      <w:proofErr w:type="gramStart"/>
      <w:r w:rsidRPr="00C02D0D">
        <w:rPr>
          <w:rFonts w:ascii="Times New Roman" w:hAnsi="Times New Roman"/>
          <w:sz w:val="21"/>
          <w:szCs w:val="21"/>
        </w:rPr>
        <w:t>Заречный</w:t>
      </w:r>
      <w:proofErr w:type="gramEnd"/>
      <w:r w:rsidRPr="00C02D0D">
        <w:rPr>
          <w:rFonts w:ascii="Times New Roman" w:hAnsi="Times New Roman"/>
          <w:sz w:val="21"/>
          <w:szCs w:val="21"/>
        </w:rPr>
        <w:t xml:space="preserve"> необходимо наличие пропуска. Исполнитель самостоятельно обязан своевременно оформить документы на въезд в город в соответствии с установленными правилами. Все риски, связанные с оформлением пропусков, и соответственно, просрочки или иного неисполнения/ненадлежащего исполнения обязатель</w:t>
      </w:r>
      <w:proofErr w:type="gramStart"/>
      <w:r w:rsidRPr="00C02D0D">
        <w:rPr>
          <w:rFonts w:ascii="Times New Roman" w:hAnsi="Times New Roman"/>
          <w:sz w:val="21"/>
          <w:szCs w:val="21"/>
        </w:rPr>
        <w:t>ств в св</w:t>
      </w:r>
      <w:proofErr w:type="gramEnd"/>
      <w:r w:rsidRPr="00C02D0D">
        <w:rPr>
          <w:rFonts w:ascii="Times New Roman" w:hAnsi="Times New Roman"/>
          <w:sz w:val="21"/>
          <w:szCs w:val="21"/>
        </w:rPr>
        <w:t>язи с этим, несет Исполнитель. Заказчик не несет ответственность по оформлению пропусков в город.</w:t>
      </w:r>
    </w:p>
    <w:p w:rsidR="00450C47" w:rsidRPr="006415BF" w:rsidRDefault="00450C47" w:rsidP="00450C47">
      <w:pPr>
        <w:pStyle w:val="a4"/>
        <w:spacing w:after="0" w:line="240" w:lineRule="auto"/>
        <w:ind w:left="851"/>
        <w:jc w:val="both"/>
        <w:rPr>
          <w:rFonts w:ascii="Times New Roman" w:hAnsi="Times New Roman"/>
          <w:sz w:val="21"/>
          <w:szCs w:val="21"/>
        </w:rPr>
      </w:pPr>
    </w:p>
    <w:p w:rsidR="00DE0B8D" w:rsidRPr="006415BF" w:rsidRDefault="00DE0B8D" w:rsidP="00280F7E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6415BF">
        <w:rPr>
          <w:rFonts w:ascii="Times New Roman" w:hAnsi="Times New Roman"/>
          <w:sz w:val="21"/>
          <w:szCs w:val="21"/>
        </w:rPr>
        <w:t>АДРЕСА</w:t>
      </w:r>
      <w:r w:rsidR="00911A9A" w:rsidRPr="006415BF">
        <w:rPr>
          <w:rFonts w:ascii="Times New Roman" w:hAnsi="Times New Roman"/>
          <w:sz w:val="21"/>
          <w:szCs w:val="21"/>
        </w:rPr>
        <w:t xml:space="preserve">, </w:t>
      </w:r>
      <w:r w:rsidRPr="006415BF">
        <w:rPr>
          <w:rFonts w:ascii="Times New Roman" w:hAnsi="Times New Roman"/>
          <w:sz w:val="21"/>
          <w:szCs w:val="21"/>
        </w:rPr>
        <w:t xml:space="preserve">РЕКВИЗИТЫ </w:t>
      </w:r>
      <w:r w:rsidR="00911A9A" w:rsidRPr="006415BF">
        <w:rPr>
          <w:rFonts w:ascii="Times New Roman" w:hAnsi="Times New Roman"/>
          <w:sz w:val="21"/>
          <w:szCs w:val="21"/>
        </w:rPr>
        <w:t xml:space="preserve">И ПОДПИСИ </w:t>
      </w:r>
      <w:r w:rsidRPr="006415BF">
        <w:rPr>
          <w:rFonts w:ascii="Times New Roman" w:hAnsi="Times New Roman"/>
          <w:sz w:val="21"/>
          <w:szCs w:val="21"/>
        </w:rPr>
        <w:t>СТОРОН</w:t>
      </w:r>
    </w:p>
    <w:p w:rsidR="00560387" w:rsidRPr="006415BF" w:rsidRDefault="00560387" w:rsidP="00280F7E">
      <w:pPr>
        <w:pStyle w:val="a4"/>
        <w:spacing w:after="0" w:line="240" w:lineRule="auto"/>
        <w:ind w:left="360"/>
        <w:rPr>
          <w:rFonts w:ascii="Times New Roman" w:hAnsi="Times New Roman"/>
          <w:sz w:val="21"/>
          <w:szCs w:val="21"/>
        </w:rPr>
      </w:pPr>
    </w:p>
    <w:tbl>
      <w:tblPr>
        <w:tblpPr w:leftFromText="180" w:rightFromText="180" w:vertAnchor="text" w:horzAnchor="margin" w:tblpXSpec="center" w:tblpY="74"/>
        <w:tblW w:w="10524" w:type="dxa"/>
        <w:tblLayout w:type="fixed"/>
        <w:tblLook w:val="0000"/>
      </w:tblPr>
      <w:tblGrid>
        <w:gridCol w:w="5488"/>
        <w:gridCol w:w="5036"/>
      </w:tblGrid>
      <w:tr w:rsidR="005A49D3" w:rsidRPr="00E146A3" w:rsidTr="00422817">
        <w:trPr>
          <w:trHeight w:val="2008"/>
        </w:trPr>
        <w:tc>
          <w:tcPr>
            <w:tcW w:w="5488" w:type="dxa"/>
            <w:shd w:val="clear" w:color="auto" w:fill="auto"/>
          </w:tcPr>
          <w:p w:rsidR="005A49D3" w:rsidRPr="00E146A3" w:rsidRDefault="005A49D3" w:rsidP="00A9270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E146A3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«ИСПОЛНИТЕЛЬ»</w:t>
            </w:r>
          </w:p>
          <w:p w:rsidR="00E146A3" w:rsidRPr="00E146A3" w:rsidRDefault="00E146A3" w:rsidP="00E146A3">
            <w:pPr>
              <w:spacing w:after="0" w:line="240" w:lineRule="auto"/>
              <w:ind w:right="-21"/>
              <w:rPr>
                <w:rFonts w:ascii="Times New Roman" w:hAnsi="Times New Roman"/>
                <w:kern w:val="28"/>
                <w:sz w:val="21"/>
                <w:szCs w:val="21"/>
              </w:rPr>
            </w:pPr>
          </w:p>
          <w:p w:rsidR="00E146A3" w:rsidRPr="00E146A3" w:rsidRDefault="00E146A3" w:rsidP="00E146A3">
            <w:pPr>
              <w:spacing w:after="0" w:line="240" w:lineRule="auto"/>
              <w:ind w:right="-2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6" w:type="dxa"/>
            <w:shd w:val="clear" w:color="auto" w:fill="auto"/>
          </w:tcPr>
          <w:p w:rsidR="00B774ED" w:rsidRPr="00E146A3" w:rsidRDefault="00B774ED" w:rsidP="00E146A3">
            <w:pPr>
              <w:pStyle w:val="consnormal"/>
              <w:spacing w:before="0" w:beforeAutospacing="0" w:after="0" w:afterAutospacing="0"/>
              <w:jc w:val="center"/>
              <w:rPr>
                <w:b/>
                <w:bCs/>
                <w:sz w:val="21"/>
                <w:szCs w:val="21"/>
              </w:rPr>
            </w:pPr>
            <w:r w:rsidRPr="00E146A3">
              <w:rPr>
                <w:b/>
                <w:bCs/>
                <w:sz w:val="21"/>
                <w:szCs w:val="21"/>
              </w:rPr>
              <w:t>«ЗАКАЗЧИК»</w:t>
            </w:r>
          </w:p>
          <w:p w:rsidR="00EF464A" w:rsidRPr="00EF464A" w:rsidRDefault="00EF464A" w:rsidP="00EF46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sz w:val="20"/>
                <w:szCs w:val="20"/>
              </w:rPr>
              <w:t>ФГБУЗ  МСЧ № 59 ФМБА России</w:t>
            </w:r>
          </w:p>
          <w:p w:rsidR="00EF464A" w:rsidRPr="00EF464A" w:rsidRDefault="00EF464A" w:rsidP="00EF46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sz w:val="20"/>
                <w:szCs w:val="20"/>
              </w:rPr>
              <w:t xml:space="preserve">442960, г. Заречный ул. </w:t>
            </w:r>
            <w:proofErr w:type="gramStart"/>
            <w:r w:rsidRPr="00EF464A">
              <w:rPr>
                <w:rFonts w:ascii="Times New Roman" w:hAnsi="Times New Roman"/>
                <w:sz w:val="20"/>
                <w:szCs w:val="20"/>
              </w:rPr>
              <w:t>Спортивная</w:t>
            </w:r>
            <w:proofErr w:type="gramEnd"/>
            <w:r w:rsidRPr="00EF464A">
              <w:rPr>
                <w:rFonts w:ascii="Times New Roman" w:hAnsi="Times New Roman"/>
                <w:sz w:val="20"/>
                <w:szCs w:val="20"/>
              </w:rPr>
              <w:t xml:space="preserve"> д.8</w:t>
            </w:r>
          </w:p>
          <w:p w:rsidR="00EF464A" w:rsidRPr="00EF464A" w:rsidRDefault="00EF464A" w:rsidP="00EF464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ИНН 5838000569</w:t>
            </w:r>
          </w:p>
          <w:p w:rsidR="00EF464A" w:rsidRPr="00EF464A" w:rsidRDefault="00EF464A" w:rsidP="00EF464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КПП 583801001</w:t>
            </w:r>
          </w:p>
          <w:p w:rsidR="00EF464A" w:rsidRPr="00EF464A" w:rsidRDefault="00EF464A" w:rsidP="00EF46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sz w:val="20"/>
                <w:szCs w:val="20"/>
              </w:rPr>
              <w:t>УФК по Нижегородской области</w:t>
            </w:r>
          </w:p>
          <w:p w:rsidR="00EF464A" w:rsidRPr="00EF464A" w:rsidRDefault="00EF464A" w:rsidP="00EF46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464A">
              <w:rPr>
                <w:rFonts w:ascii="Times New Roman" w:hAnsi="Times New Roman"/>
                <w:sz w:val="20"/>
                <w:szCs w:val="20"/>
              </w:rPr>
              <w:t xml:space="preserve">(ФГБУЗ МСЧ № 59 ФМБА России </w:t>
            </w:r>
            <w:proofErr w:type="gramEnd"/>
          </w:p>
          <w:p w:rsidR="00EF464A" w:rsidRPr="00EF464A" w:rsidRDefault="00EF464A" w:rsidP="00EF46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464A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EF464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F464A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EF464A">
              <w:rPr>
                <w:rFonts w:ascii="Times New Roman" w:hAnsi="Times New Roman"/>
                <w:sz w:val="20"/>
                <w:szCs w:val="20"/>
              </w:rPr>
              <w:t xml:space="preserve"> 20556Х29180, 22556Х29180)</w:t>
            </w:r>
          </w:p>
          <w:p w:rsidR="00EF464A" w:rsidRPr="00EF464A" w:rsidRDefault="00EF464A" w:rsidP="00EF46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sz w:val="20"/>
                <w:szCs w:val="20"/>
              </w:rPr>
              <w:t>казначейский счёт 03214643000000013238</w:t>
            </w:r>
          </w:p>
          <w:p w:rsidR="00EF464A" w:rsidRPr="00EF464A" w:rsidRDefault="00EF464A" w:rsidP="00EF46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sz w:val="20"/>
                <w:szCs w:val="20"/>
              </w:rPr>
              <w:t xml:space="preserve">ОКЦ № 1 Волго-Вятского ГУ Банка России//УФК </w:t>
            </w:r>
            <w:proofErr w:type="gramStart"/>
            <w:r w:rsidRPr="00EF464A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EF464A">
              <w:rPr>
                <w:rFonts w:ascii="Times New Roman" w:hAnsi="Times New Roman"/>
                <w:sz w:val="20"/>
                <w:szCs w:val="20"/>
              </w:rPr>
              <w:t xml:space="preserve"> Нижегородской</w:t>
            </w:r>
          </w:p>
          <w:p w:rsidR="00EF464A" w:rsidRPr="00EF464A" w:rsidRDefault="00EF464A" w:rsidP="00EF46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sz w:val="20"/>
                <w:szCs w:val="20"/>
              </w:rPr>
              <w:t xml:space="preserve"> области, г</w:t>
            </w:r>
            <w:proofErr w:type="gramStart"/>
            <w:r w:rsidRPr="00EF464A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EF464A">
              <w:rPr>
                <w:rFonts w:ascii="Times New Roman" w:hAnsi="Times New Roman"/>
                <w:sz w:val="20"/>
                <w:szCs w:val="20"/>
              </w:rPr>
              <w:t>ижний Новгород</w:t>
            </w:r>
          </w:p>
          <w:p w:rsidR="00EF464A" w:rsidRPr="00EF464A" w:rsidRDefault="00EF464A" w:rsidP="00EF46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sz w:val="20"/>
                <w:szCs w:val="20"/>
              </w:rPr>
              <w:t>БИК 012202102</w:t>
            </w:r>
          </w:p>
          <w:p w:rsidR="00EF464A" w:rsidRPr="00EF464A" w:rsidRDefault="00EF464A" w:rsidP="00EF46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sz w:val="20"/>
                <w:szCs w:val="20"/>
              </w:rPr>
              <w:t>ЕКС 40102810745370000024</w:t>
            </w:r>
          </w:p>
          <w:p w:rsidR="00EF464A" w:rsidRPr="00EF464A" w:rsidRDefault="00EF464A" w:rsidP="00EF46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sz w:val="20"/>
                <w:szCs w:val="20"/>
              </w:rPr>
              <w:t>ОКПО 27753791</w:t>
            </w:r>
          </w:p>
          <w:p w:rsidR="00EF464A" w:rsidRPr="00EF464A" w:rsidRDefault="00EF464A" w:rsidP="00EF464A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ОКТМО 56734000</w:t>
            </w:r>
          </w:p>
          <w:p w:rsidR="00EF464A" w:rsidRPr="00EF464A" w:rsidRDefault="00EF464A" w:rsidP="00EF46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ОГРН 1025801500196</w:t>
            </w:r>
          </w:p>
          <w:p w:rsidR="00EF464A" w:rsidRPr="00EF464A" w:rsidRDefault="00EF464A" w:rsidP="00EF464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464A">
              <w:rPr>
                <w:rFonts w:ascii="Times New Roman" w:hAnsi="Times New Roman"/>
                <w:sz w:val="20"/>
                <w:szCs w:val="20"/>
              </w:rPr>
              <w:t>Тел/факс:8(8412)600360/600360</w:t>
            </w:r>
          </w:p>
          <w:p w:rsidR="005A49D3" w:rsidRPr="00E146A3" w:rsidRDefault="005A49D3" w:rsidP="00EF464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A92706" w:rsidRPr="00E146A3" w:rsidRDefault="00A92706" w:rsidP="00A92706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  <w:sz w:val="21"/>
          <w:szCs w:val="21"/>
        </w:rPr>
      </w:pPr>
    </w:p>
    <w:tbl>
      <w:tblPr>
        <w:tblW w:w="0" w:type="auto"/>
        <w:tblInd w:w="534" w:type="dxa"/>
        <w:tblLook w:val="0000"/>
      </w:tblPr>
      <w:tblGrid>
        <w:gridCol w:w="4111"/>
        <w:gridCol w:w="1134"/>
        <w:gridCol w:w="4443"/>
      </w:tblGrid>
      <w:tr w:rsidR="005A49D3" w:rsidRPr="00E146A3" w:rsidTr="00890F51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49D3" w:rsidRPr="00E146A3" w:rsidRDefault="005A49D3" w:rsidP="00AE05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46A3">
              <w:rPr>
                <w:rFonts w:ascii="Times New Roman" w:hAnsi="Times New Roman"/>
                <w:b/>
                <w:bCs/>
                <w:color w:val="000000"/>
              </w:rPr>
              <w:t>«ИСПОЛНИТЕЛЬ»</w:t>
            </w:r>
          </w:p>
          <w:p w:rsidR="005A49D3" w:rsidRPr="00E146A3" w:rsidRDefault="005A49D3" w:rsidP="00A927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5A49D3" w:rsidRPr="00E146A3" w:rsidRDefault="005A49D3" w:rsidP="00E146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46A3" w:rsidRPr="00E146A3" w:rsidRDefault="00E146A3" w:rsidP="00E146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46A3">
              <w:rPr>
                <w:rFonts w:ascii="Times New Roman" w:hAnsi="Times New Roman"/>
                <w:color w:val="000000"/>
              </w:rPr>
              <w:t xml:space="preserve">                                                  </w:t>
            </w:r>
          </w:p>
          <w:p w:rsidR="00E146A3" w:rsidRPr="00E146A3" w:rsidRDefault="00E146A3" w:rsidP="00E146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146A3" w:rsidRPr="00E146A3" w:rsidRDefault="00E146A3" w:rsidP="00E146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46A3">
              <w:rPr>
                <w:rFonts w:ascii="Times New Roman" w:hAnsi="Times New Roman"/>
                <w:color w:val="000000"/>
              </w:rPr>
              <w:t xml:space="preserve">    </w:t>
            </w:r>
          </w:p>
        </w:tc>
        <w:tc>
          <w:tcPr>
            <w:tcW w:w="1134" w:type="dxa"/>
            <w:shd w:val="clear" w:color="auto" w:fill="auto"/>
          </w:tcPr>
          <w:p w:rsidR="005A49D3" w:rsidRPr="00E146A3" w:rsidRDefault="005A49D3" w:rsidP="00A927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49D3" w:rsidRPr="00E146A3" w:rsidRDefault="005A49D3" w:rsidP="00E146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E146A3">
              <w:rPr>
                <w:rFonts w:ascii="Times New Roman" w:hAnsi="Times New Roman"/>
                <w:b/>
                <w:bCs/>
                <w:color w:val="000000"/>
              </w:rPr>
              <w:t>«ЗАКАЗЧИК»</w:t>
            </w:r>
          </w:p>
          <w:p w:rsidR="00E146A3" w:rsidRPr="00E146A3" w:rsidRDefault="00E146A3" w:rsidP="00E146A3">
            <w:pPr>
              <w:spacing w:after="0" w:line="240" w:lineRule="auto"/>
              <w:jc w:val="center"/>
            </w:pPr>
            <w:r w:rsidRPr="00E146A3">
              <w:rPr>
                <w:rFonts w:ascii="Times New Roman" w:hAnsi="Times New Roman"/>
                <w:b/>
                <w:bCs/>
              </w:rPr>
              <w:t>заместитель начальника по экономическим вопросам</w:t>
            </w:r>
            <w:r w:rsidRPr="00E146A3">
              <w:t xml:space="preserve"> </w:t>
            </w:r>
          </w:p>
          <w:p w:rsidR="005A49D3" w:rsidRPr="00E146A3" w:rsidRDefault="00E146A3" w:rsidP="00E146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146A3">
              <w:rPr>
                <w:rFonts w:ascii="Times New Roman" w:hAnsi="Times New Roman"/>
                <w:b/>
              </w:rPr>
              <w:t>ФГБУЗ МСЧ № 59 ФМБА России</w:t>
            </w:r>
          </w:p>
          <w:p w:rsidR="00E146A3" w:rsidRPr="00E146A3" w:rsidRDefault="00E146A3" w:rsidP="00E146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146A3" w:rsidRPr="00E146A3" w:rsidRDefault="00E146A3" w:rsidP="00E146A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146A3" w:rsidRPr="00E146A3" w:rsidRDefault="00E146A3" w:rsidP="00E146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46A3">
              <w:rPr>
                <w:rFonts w:ascii="Times New Roman" w:hAnsi="Times New Roman"/>
              </w:rPr>
              <w:t xml:space="preserve">                                                    Яшкина Л.М</w:t>
            </w:r>
          </w:p>
        </w:tc>
      </w:tr>
    </w:tbl>
    <w:p w:rsidR="005A49D3" w:rsidRPr="00E146A3" w:rsidRDefault="005A49D3" w:rsidP="00A92706">
      <w:pPr>
        <w:pStyle w:val="a4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E146A3">
        <w:rPr>
          <w:rFonts w:ascii="Times New Roman" w:hAnsi="Times New Roman"/>
          <w:color w:val="000000"/>
        </w:rPr>
        <w:tab/>
        <w:t>М.П.</w:t>
      </w:r>
      <w:r w:rsidRPr="00E146A3">
        <w:rPr>
          <w:rFonts w:ascii="Times New Roman" w:hAnsi="Times New Roman"/>
          <w:color w:val="000000"/>
        </w:rPr>
        <w:tab/>
      </w:r>
      <w:r w:rsidRPr="00E146A3">
        <w:rPr>
          <w:rFonts w:ascii="Times New Roman" w:hAnsi="Times New Roman"/>
          <w:color w:val="000000"/>
        </w:rPr>
        <w:tab/>
      </w:r>
      <w:r w:rsidRPr="00E146A3">
        <w:rPr>
          <w:rFonts w:ascii="Times New Roman" w:hAnsi="Times New Roman"/>
          <w:color w:val="000000"/>
        </w:rPr>
        <w:tab/>
      </w:r>
      <w:r w:rsidRPr="00E146A3">
        <w:rPr>
          <w:rFonts w:ascii="Times New Roman" w:hAnsi="Times New Roman"/>
          <w:color w:val="000000"/>
        </w:rPr>
        <w:tab/>
      </w:r>
      <w:r w:rsidRPr="00E146A3">
        <w:rPr>
          <w:rFonts w:ascii="Times New Roman" w:hAnsi="Times New Roman"/>
          <w:color w:val="000000"/>
        </w:rPr>
        <w:tab/>
      </w:r>
      <w:r w:rsidRPr="00E146A3">
        <w:rPr>
          <w:rFonts w:ascii="Times New Roman" w:hAnsi="Times New Roman"/>
          <w:color w:val="000000"/>
        </w:rPr>
        <w:tab/>
      </w:r>
      <w:r w:rsidRPr="00E146A3">
        <w:rPr>
          <w:rFonts w:ascii="Times New Roman" w:hAnsi="Times New Roman"/>
          <w:color w:val="000000"/>
        </w:rPr>
        <w:tab/>
      </w:r>
      <w:r w:rsidRPr="00E146A3">
        <w:rPr>
          <w:rFonts w:ascii="Times New Roman" w:hAnsi="Times New Roman"/>
          <w:color w:val="000000"/>
        </w:rPr>
        <w:tab/>
        <w:t>М.П.</w:t>
      </w:r>
    </w:p>
    <w:p w:rsidR="005A49D3" w:rsidRPr="00E146A3" w:rsidRDefault="005A49D3" w:rsidP="00A92706">
      <w:pPr>
        <w:pStyle w:val="a4"/>
        <w:spacing w:after="0" w:line="240" w:lineRule="auto"/>
        <w:ind w:left="360"/>
        <w:rPr>
          <w:rFonts w:ascii="Times New Roman" w:hAnsi="Times New Roman"/>
          <w:color w:val="000000"/>
        </w:rPr>
      </w:pPr>
    </w:p>
    <w:p w:rsidR="005A49D3" w:rsidRPr="006415BF" w:rsidRDefault="005A49D3" w:rsidP="00A92706">
      <w:pPr>
        <w:pStyle w:val="a4"/>
        <w:spacing w:after="0" w:line="240" w:lineRule="auto"/>
        <w:ind w:left="360"/>
        <w:rPr>
          <w:rFonts w:ascii="Times New Roman" w:hAnsi="Times New Roman"/>
          <w:sz w:val="21"/>
          <w:szCs w:val="21"/>
        </w:rPr>
      </w:pPr>
    </w:p>
    <w:p w:rsidR="00111F51" w:rsidRPr="006415BF" w:rsidRDefault="00111F51" w:rsidP="00111F51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BF2B8D" w:rsidRPr="006415BF" w:rsidRDefault="00BF2B8D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BF2B8D" w:rsidRPr="006415BF" w:rsidRDefault="00BF2B8D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457D90" w:rsidRPr="006415BF" w:rsidRDefault="00457D90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457D90" w:rsidRPr="006415BF" w:rsidRDefault="00457D90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E0372F" w:rsidRPr="006415BF" w:rsidRDefault="00E0372F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E0372F" w:rsidRPr="006415BF" w:rsidRDefault="00E0372F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692E38" w:rsidRDefault="00692E38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957856" w:rsidRDefault="00957856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EF464A" w:rsidRDefault="00EF464A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EF464A" w:rsidRDefault="00EF464A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EF464A" w:rsidRDefault="00EF464A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957856" w:rsidRDefault="00957856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957856" w:rsidRPr="006415BF" w:rsidRDefault="00957856" w:rsidP="00911A9A">
      <w:pPr>
        <w:spacing w:line="240" w:lineRule="auto"/>
        <w:jc w:val="right"/>
        <w:rPr>
          <w:rFonts w:ascii="Times New Roman" w:hAnsi="Times New Roman"/>
          <w:sz w:val="21"/>
          <w:szCs w:val="21"/>
        </w:rPr>
      </w:pPr>
    </w:p>
    <w:p w:rsidR="005A49D3" w:rsidRPr="00AE052C" w:rsidRDefault="005A49D3" w:rsidP="00AE052C">
      <w:pPr>
        <w:spacing w:after="0" w:line="240" w:lineRule="auto"/>
        <w:jc w:val="right"/>
        <w:rPr>
          <w:rFonts w:ascii="Times New Roman" w:hAnsi="Times New Roman"/>
        </w:rPr>
      </w:pPr>
      <w:r w:rsidRPr="00AE052C">
        <w:rPr>
          <w:rFonts w:ascii="Times New Roman" w:hAnsi="Times New Roman"/>
        </w:rPr>
        <w:t xml:space="preserve">Приложение № 1к </w:t>
      </w:r>
      <w:r w:rsidR="00AE052C" w:rsidRPr="00AE052C">
        <w:rPr>
          <w:rFonts w:ascii="Times New Roman" w:hAnsi="Times New Roman"/>
        </w:rPr>
        <w:t>д</w:t>
      </w:r>
      <w:r w:rsidRPr="00AE052C">
        <w:rPr>
          <w:rFonts w:ascii="Times New Roman" w:hAnsi="Times New Roman"/>
        </w:rPr>
        <w:t xml:space="preserve">оговору № </w:t>
      </w:r>
      <w:r w:rsidR="00240247">
        <w:rPr>
          <w:rFonts w:ascii="Times New Roman" w:hAnsi="Times New Roman"/>
        </w:rPr>
        <w:t>_______</w:t>
      </w:r>
      <w:r w:rsidR="00AE052C" w:rsidRPr="00AE052C">
        <w:rPr>
          <w:rFonts w:ascii="Times New Roman" w:hAnsi="Times New Roman"/>
        </w:rPr>
        <w:t xml:space="preserve"> </w:t>
      </w:r>
      <w:r w:rsidRPr="00AE052C">
        <w:rPr>
          <w:rFonts w:ascii="Times New Roman" w:hAnsi="Times New Roman"/>
        </w:rPr>
        <w:t xml:space="preserve">от </w:t>
      </w:r>
      <w:r w:rsidRPr="00AE052C">
        <w:rPr>
          <w:rFonts w:ascii="Times New Roman" w:hAnsi="Times New Roman"/>
          <w:bCs/>
        </w:rPr>
        <w:t>«</w:t>
      </w:r>
      <w:r w:rsidR="00240247">
        <w:rPr>
          <w:rFonts w:ascii="Times New Roman" w:hAnsi="Times New Roman"/>
          <w:bCs/>
        </w:rPr>
        <w:t>____</w:t>
      </w:r>
      <w:r w:rsidRPr="00AE052C">
        <w:rPr>
          <w:rFonts w:ascii="Times New Roman" w:hAnsi="Times New Roman"/>
          <w:bCs/>
        </w:rPr>
        <w:t xml:space="preserve">» </w:t>
      </w:r>
      <w:r w:rsidR="00240247">
        <w:rPr>
          <w:rFonts w:ascii="Times New Roman" w:hAnsi="Times New Roman"/>
          <w:bCs/>
        </w:rPr>
        <w:t>_________</w:t>
      </w:r>
      <w:r w:rsidRPr="00AE052C">
        <w:rPr>
          <w:rFonts w:ascii="Times New Roman" w:hAnsi="Times New Roman"/>
          <w:bCs/>
        </w:rPr>
        <w:t>20</w:t>
      </w:r>
      <w:r w:rsidR="002C5A8F" w:rsidRPr="00AE052C">
        <w:rPr>
          <w:rFonts w:ascii="Times New Roman" w:hAnsi="Times New Roman"/>
          <w:bCs/>
        </w:rPr>
        <w:t>25</w:t>
      </w:r>
      <w:r w:rsidRPr="00AE052C">
        <w:rPr>
          <w:rFonts w:ascii="Times New Roman" w:hAnsi="Times New Roman"/>
          <w:bCs/>
        </w:rPr>
        <w:t>г.</w:t>
      </w:r>
    </w:p>
    <w:p w:rsidR="005A49D3" w:rsidRPr="00240247" w:rsidRDefault="005A49D3" w:rsidP="005A49D3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240247" w:rsidRPr="00240247" w:rsidRDefault="00240247" w:rsidP="00240247">
      <w:pPr>
        <w:spacing w:line="240" w:lineRule="exact"/>
        <w:jc w:val="center"/>
        <w:rPr>
          <w:rFonts w:ascii="Times New Roman" w:hAnsi="Times New Roman"/>
          <w:b/>
          <w:noProof/>
          <w:sz w:val="23"/>
          <w:szCs w:val="23"/>
        </w:rPr>
      </w:pPr>
      <w:r w:rsidRPr="00240247">
        <w:rPr>
          <w:rFonts w:ascii="Times New Roman" w:hAnsi="Times New Roman"/>
          <w:b/>
          <w:noProof/>
          <w:sz w:val="23"/>
          <w:szCs w:val="23"/>
        </w:rPr>
        <w:t>Техническое задание</w:t>
      </w:r>
    </w:p>
    <w:p w:rsidR="00EF464A" w:rsidRPr="00EF464A" w:rsidRDefault="00EF464A" w:rsidP="00EF464A">
      <w:pPr>
        <w:spacing w:line="240" w:lineRule="exact"/>
        <w:jc w:val="center"/>
        <w:rPr>
          <w:rFonts w:ascii="Times New Roman" w:hAnsi="Times New Roman"/>
          <w:sz w:val="21"/>
          <w:szCs w:val="21"/>
        </w:rPr>
      </w:pPr>
      <w:r w:rsidRPr="00EF464A">
        <w:rPr>
          <w:rFonts w:ascii="Times New Roman" w:hAnsi="Times New Roman"/>
          <w:sz w:val="21"/>
          <w:szCs w:val="21"/>
        </w:rPr>
        <w:t>по</w:t>
      </w:r>
      <w:r w:rsidR="00240247" w:rsidRPr="00EF464A">
        <w:rPr>
          <w:rFonts w:ascii="Times New Roman" w:hAnsi="Times New Roman"/>
          <w:sz w:val="21"/>
          <w:szCs w:val="21"/>
        </w:rPr>
        <w:t xml:space="preserve"> </w:t>
      </w:r>
      <w:r w:rsidRPr="00A154C7">
        <w:rPr>
          <w:rFonts w:ascii="Times New Roman" w:hAnsi="Times New Roman"/>
          <w:sz w:val="21"/>
          <w:szCs w:val="21"/>
        </w:rPr>
        <w:t xml:space="preserve">техническому обслуживанию принадлежащей Заказчику на праве собственности системы видеонаблюдения, системы контроля и ограничения доступом, </w:t>
      </w:r>
      <w:proofErr w:type="spellStart"/>
      <w:r w:rsidRPr="00A154C7">
        <w:rPr>
          <w:rFonts w:ascii="Times New Roman" w:hAnsi="Times New Roman"/>
          <w:sz w:val="21"/>
          <w:szCs w:val="21"/>
        </w:rPr>
        <w:t>домофонии</w:t>
      </w:r>
      <w:proofErr w:type="spellEnd"/>
      <w:r w:rsidRPr="00A154C7">
        <w:rPr>
          <w:rFonts w:ascii="Times New Roman" w:hAnsi="Times New Roman"/>
          <w:sz w:val="21"/>
          <w:szCs w:val="21"/>
        </w:rPr>
        <w:t xml:space="preserve"> и шлагбаумов</w:t>
      </w:r>
      <w:r w:rsidRPr="00EF464A">
        <w:rPr>
          <w:rFonts w:ascii="Times New Roman" w:hAnsi="Times New Roman"/>
          <w:sz w:val="21"/>
          <w:szCs w:val="21"/>
        </w:rPr>
        <w:t xml:space="preserve"> </w:t>
      </w:r>
    </w:p>
    <w:p w:rsidR="00240247" w:rsidRPr="00EF464A" w:rsidRDefault="00240247" w:rsidP="00EF464A">
      <w:pPr>
        <w:pStyle w:val="a4"/>
        <w:numPr>
          <w:ilvl w:val="0"/>
          <w:numId w:val="24"/>
        </w:numPr>
        <w:spacing w:line="240" w:lineRule="exact"/>
        <w:jc w:val="center"/>
        <w:rPr>
          <w:rFonts w:ascii="Times New Roman" w:hAnsi="Times New Roman"/>
          <w:b/>
          <w:bCs/>
          <w:noProof/>
          <w:sz w:val="23"/>
          <w:szCs w:val="23"/>
        </w:rPr>
      </w:pPr>
      <w:r w:rsidRPr="00EF464A">
        <w:rPr>
          <w:rFonts w:ascii="Times New Roman" w:hAnsi="Times New Roman"/>
          <w:b/>
          <w:bCs/>
          <w:noProof/>
          <w:sz w:val="23"/>
          <w:szCs w:val="23"/>
        </w:rPr>
        <w:t>Общие требования</w:t>
      </w:r>
    </w:p>
    <w:p w:rsidR="00240247" w:rsidRPr="00240247" w:rsidRDefault="00240247" w:rsidP="00240247">
      <w:pPr>
        <w:pStyle w:val="a4"/>
        <w:numPr>
          <w:ilvl w:val="1"/>
          <w:numId w:val="21"/>
        </w:numPr>
        <w:tabs>
          <w:tab w:val="left" w:pos="709"/>
          <w:tab w:val="left" w:pos="993"/>
        </w:tabs>
        <w:autoSpaceDN w:val="0"/>
        <w:spacing w:after="0" w:line="240" w:lineRule="exact"/>
        <w:ind w:left="0" w:firstLine="0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Настоящее Техническое задание определяет технические и организационные требования к оказанию услуг по техническому обслуживанию и текущему ремонту комплекса технических систем и средств безопасности, установленных на объектах Заказчика.</w:t>
      </w:r>
    </w:p>
    <w:p w:rsidR="00240247" w:rsidRPr="00240247" w:rsidRDefault="00240247" w:rsidP="00240247">
      <w:pPr>
        <w:tabs>
          <w:tab w:val="left" w:pos="851"/>
          <w:tab w:val="left" w:pos="993"/>
        </w:tabs>
        <w:spacing w:line="240" w:lineRule="exact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 xml:space="preserve">1.2. Основанием для выполнения работ являются: </w:t>
      </w:r>
    </w:p>
    <w:p w:rsidR="00240247" w:rsidRPr="00240247" w:rsidRDefault="00240247" w:rsidP="00240247">
      <w:pPr>
        <w:tabs>
          <w:tab w:val="left" w:pos="851"/>
        </w:tabs>
        <w:spacing w:line="240" w:lineRule="exact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 xml:space="preserve">- Действующее законодательство РФ, нормативные и правовые акты, регламентирующие вопросы технического обслуживания, технического содержания и ремонта установок  СКУД, СТН. </w:t>
      </w:r>
    </w:p>
    <w:p w:rsidR="00240247" w:rsidRPr="00240247" w:rsidRDefault="00240247" w:rsidP="00240247">
      <w:pPr>
        <w:tabs>
          <w:tab w:val="left" w:pos="851"/>
        </w:tabs>
        <w:spacing w:line="240" w:lineRule="exact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- ГОСТ Р 54101-2010 «Средства автоматизации и системы управления. Средства и системы обеспечения безопасности. Техническое обслуживание и текущий ремонт»</w:t>
      </w:r>
    </w:p>
    <w:p w:rsidR="00240247" w:rsidRPr="00240247" w:rsidRDefault="00240247" w:rsidP="00240247">
      <w:pPr>
        <w:tabs>
          <w:tab w:val="left" w:pos="851"/>
        </w:tabs>
        <w:spacing w:line="240" w:lineRule="exact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- Руководящие документы - РД 25964-90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сигнализации».</w:t>
      </w:r>
    </w:p>
    <w:p w:rsidR="00240247" w:rsidRPr="00240247" w:rsidRDefault="00EF464A" w:rsidP="00EF464A">
      <w:pPr>
        <w:tabs>
          <w:tab w:val="left" w:pos="851"/>
        </w:tabs>
        <w:spacing w:after="0" w:line="240" w:lineRule="exact"/>
        <w:jc w:val="center"/>
        <w:rPr>
          <w:rFonts w:ascii="Times New Roman" w:hAnsi="Times New Roman"/>
          <w:b/>
          <w:bCs/>
          <w:noProof/>
          <w:sz w:val="23"/>
          <w:szCs w:val="23"/>
          <w:u w:val="single"/>
        </w:rPr>
      </w:pPr>
      <w:r>
        <w:rPr>
          <w:rFonts w:ascii="Times New Roman" w:hAnsi="Times New Roman"/>
          <w:b/>
          <w:bCs/>
          <w:noProof/>
          <w:sz w:val="23"/>
          <w:szCs w:val="23"/>
        </w:rPr>
        <w:t xml:space="preserve">2. </w:t>
      </w:r>
      <w:r w:rsidR="00240247" w:rsidRPr="00240247">
        <w:rPr>
          <w:rFonts w:ascii="Times New Roman" w:hAnsi="Times New Roman"/>
          <w:b/>
          <w:bCs/>
          <w:noProof/>
          <w:sz w:val="23"/>
          <w:szCs w:val="23"/>
        </w:rPr>
        <w:t>Наименование оказываемых услуг</w:t>
      </w:r>
    </w:p>
    <w:p w:rsidR="00240247" w:rsidRPr="00EF464A" w:rsidRDefault="00EF464A" w:rsidP="00EF464A">
      <w:pPr>
        <w:tabs>
          <w:tab w:val="left" w:pos="851"/>
        </w:tabs>
        <w:spacing w:line="24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noProof/>
          <w:sz w:val="23"/>
          <w:szCs w:val="23"/>
        </w:rPr>
        <w:t>2.1.</w:t>
      </w:r>
      <w:r w:rsidR="00240247" w:rsidRPr="00EF464A">
        <w:rPr>
          <w:rFonts w:ascii="Times New Roman" w:hAnsi="Times New Roman"/>
          <w:noProof/>
          <w:sz w:val="23"/>
          <w:szCs w:val="23"/>
        </w:rPr>
        <w:t xml:space="preserve"> Оказание услуг по </w:t>
      </w:r>
      <w:r w:rsidRPr="00EF464A">
        <w:rPr>
          <w:rFonts w:ascii="Times New Roman" w:hAnsi="Times New Roman"/>
          <w:noProof/>
          <w:sz w:val="23"/>
          <w:szCs w:val="23"/>
        </w:rPr>
        <w:t xml:space="preserve">техническому обслуживанию принадлежащей Заказчику на праве собственности системы видеонаблюдения, системы контроля и ограничения доступом, домофонии и шлагбаумов </w:t>
      </w:r>
      <w:r w:rsidR="00240247" w:rsidRPr="00EF464A">
        <w:rPr>
          <w:rFonts w:ascii="Times New Roman" w:hAnsi="Times New Roman"/>
          <w:noProof/>
          <w:sz w:val="23"/>
          <w:szCs w:val="23"/>
        </w:rPr>
        <w:t>на объектах ФГБУЗ МСЧ №59 ФМБА России.</w:t>
      </w:r>
    </w:p>
    <w:p w:rsidR="00240247" w:rsidRPr="00EF464A" w:rsidRDefault="00EF464A" w:rsidP="00EF464A">
      <w:pPr>
        <w:pStyle w:val="a4"/>
        <w:tabs>
          <w:tab w:val="left" w:pos="851"/>
          <w:tab w:val="left" w:pos="993"/>
        </w:tabs>
        <w:spacing w:after="0" w:line="240" w:lineRule="exact"/>
        <w:ind w:left="360"/>
        <w:jc w:val="center"/>
        <w:rPr>
          <w:rFonts w:ascii="Times New Roman" w:hAnsi="Times New Roman"/>
          <w:b/>
          <w:bCs/>
          <w:noProof/>
          <w:sz w:val="23"/>
          <w:szCs w:val="23"/>
        </w:rPr>
      </w:pPr>
      <w:r>
        <w:rPr>
          <w:rFonts w:ascii="Times New Roman" w:hAnsi="Times New Roman"/>
          <w:b/>
          <w:bCs/>
          <w:noProof/>
          <w:sz w:val="23"/>
          <w:szCs w:val="23"/>
        </w:rPr>
        <w:t>3.</w:t>
      </w:r>
      <w:r w:rsidR="00240247" w:rsidRPr="00EF464A">
        <w:rPr>
          <w:rFonts w:ascii="Times New Roman" w:hAnsi="Times New Roman"/>
          <w:b/>
          <w:bCs/>
          <w:noProof/>
          <w:sz w:val="23"/>
          <w:szCs w:val="23"/>
        </w:rPr>
        <w:t>Цели использования результатов услуг</w:t>
      </w:r>
    </w:p>
    <w:p w:rsidR="00240247" w:rsidRPr="00240247" w:rsidRDefault="00240247" w:rsidP="00240247">
      <w:pPr>
        <w:spacing w:line="240" w:lineRule="exact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 xml:space="preserve">3.1. </w:t>
      </w:r>
      <w:proofErr w:type="gramStart"/>
      <w:r w:rsidRPr="00240247">
        <w:rPr>
          <w:rFonts w:ascii="Times New Roman" w:hAnsi="Times New Roman"/>
          <w:noProof/>
          <w:sz w:val="23"/>
          <w:szCs w:val="23"/>
        </w:rPr>
        <w:t>Сохранение качественного состояния систем безопасности, а также их элементов, предупреждение их преждевременного износа (выхода из строя) и обеспечение надежного функционирования в течение всего периода обслуживания с целью повышения уровня охранной и антитерроистической защищенности объектов ФГБУЗ МСЧ №59 ФМБА России, обеспечение возможности выдачи извещений о срабатывании охранной сигнализации на круглосуточные посты физической охраны.</w:t>
      </w:r>
      <w:proofErr w:type="gramEnd"/>
    </w:p>
    <w:p w:rsidR="00240247" w:rsidRPr="00240247" w:rsidRDefault="00240247" w:rsidP="00240247">
      <w:pPr>
        <w:spacing w:line="240" w:lineRule="exact"/>
        <w:rPr>
          <w:rFonts w:ascii="Times New Roman" w:hAnsi="Times New Roman"/>
          <w:noProof/>
          <w:sz w:val="23"/>
          <w:szCs w:val="23"/>
        </w:rPr>
      </w:pPr>
    </w:p>
    <w:p w:rsidR="00240247" w:rsidRPr="00240247" w:rsidRDefault="00EF464A" w:rsidP="00EF464A">
      <w:pPr>
        <w:tabs>
          <w:tab w:val="left" w:pos="851"/>
        </w:tabs>
        <w:spacing w:after="0" w:line="240" w:lineRule="exact"/>
        <w:jc w:val="both"/>
        <w:rPr>
          <w:rFonts w:ascii="Times New Roman" w:hAnsi="Times New Roman"/>
          <w:b/>
          <w:bCs/>
          <w:noProof/>
          <w:sz w:val="23"/>
          <w:szCs w:val="23"/>
        </w:rPr>
      </w:pPr>
      <w:r>
        <w:rPr>
          <w:rFonts w:ascii="Times New Roman" w:hAnsi="Times New Roman"/>
          <w:b/>
          <w:bCs/>
          <w:noProof/>
          <w:sz w:val="23"/>
          <w:szCs w:val="23"/>
        </w:rPr>
        <w:t>4.</w:t>
      </w:r>
      <w:r w:rsidR="00240247" w:rsidRPr="00240247">
        <w:rPr>
          <w:rFonts w:ascii="Times New Roman" w:hAnsi="Times New Roman"/>
          <w:b/>
          <w:bCs/>
          <w:noProof/>
          <w:sz w:val="23"/>
          <w:szCs w:val="23"/>
        </w:rPr>
        <w:t>Сроки оказания услуг</w:t>
      </w:r>
    </w:p>
    <w:p w:rsidR="00240247" w:rsidRPr="00240247" w:rsidRDefault="00240247" w:rsidP="00240247">
      <w:pPr>
        <w:spacing w:line="240" w:lineRule="exact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 xml:space="preserve">4.1. С  </w:t>
      </w:r>
      <w:r w:rsidR="00EF464A">
        <w:rPr>
          <w:rFonts w:ascii="Times New Roman" w:hAnsi="Times New Roman"/>
          <w:noProof/>
          <w:sz w:val="23"/>
          <w:szCs w:val="23"/>
        </w:rPr>
        <w:t>01.07.2026г. по 3</w:t>
      </w:r>
      <w:r w:rsidR="002B25C9">
        <w:rPr>
          <w:rFonts w:ascii="Times New Roman" w:hAnsi="Times New Roman"/>
          <w:noProof/>
          <w:sz w:val="23"/>
          <w:szCs w:val="23"/>
        </w:rPr>
        <w:t>1</w:t>
      </w:r>
      <w:r w:rsidR="00EF464A">
        <w:rPr>
          <w:rFonts w:ascii="Times New Roman" w:hAnsi="Times New Roman"/>
          <w:noProof/>
          <w:sz w:val="23"/>
          <w:szCs w:val="23"/>
        </w:rPr>
        <w:t>.</w:t>
      </w:r>
      <w:r w:rsidR="002B25C9">
        <w:rPr>
          <w:rFonts w:ascii="Times New Roman" w:hAnsi="Times New Roman"/>
          <w:noProof/>
          <w:sz w:val="23"/>
          <w:szCs w:val="23"/>
        </w:rPr>
        <w:t>12</w:t>
      </w:r>
      <w:r w:rsidR="00EF464A">
        <w:rPr>
          <w:rFonts w:ascii="Times New Roman" w:hAnsi="Times New Roman"/>
          <w:noProof/>
          <w:sz w:val="23"/>
          <w:szCs w:val="23"/>
        </w:rPr>
        <w:t>.</w:t>
      </w:r>
      <w:r w:rsidRPr="00240247">
        <w:rPr>
          <w:rFonts w:ascii="Times New Roman" w:hAnsi="Times New Roman"/>
          <w:noProof/>
          <w:sz w:val="23"/>
          <w:szCs w:val="23"/>
        </w:rPr>
        <w:t>2026 года.</w:t>
      </w:r>
    </w:p>
    <w:p w:rsidR="00240247" w:rsidRPr="00240247" w:rsidRDefault="00240247" w:rsidP="00240247">
      <w:pPr>
        <w:spacing w:line="240" w:lineRule="exact"/>
        <w:rPr>
          <w:rFonts w:ascii="Times New Roman" w:hAnsi="Times New Roman"/>
          <w:b/>
          <w:noProof/>
          <w:sz w:val="23"/>
          <w:szCs w:val="23"/>
        </w:rPr>
      </w:pPr>
      <w:r w:rsidRPr="00240247">
        <w:rPr>
          <w:rFonts w:ascii="Times New Roman" w:hAnsi="Times New Roman"/>
          <w:b/>
          <w:noProof/>
          <w:sz w:val="23"/>
          <w:szCs w:val="23"/>
        </w:rPr>
        <w:t>5. Сокращения, термины и определения</w:t>
      </w:r>
    </w:p>
    <w:p w:rsidR="00240247" w:rsidRPr="00240247" w:rsidRDefault="00240247" w:rsidP="00240247">
      <w:pPr>
        <w:spacing w:line="240" w:lineRule="exact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5.1. Под техническим средством охраны понимается конструктивно законченное, выполняющее самостоятельные функции устройство, входящее в состав систем  контроля и управления доступом, охранного видеонаблюдения, систем  оповещения, а также других систем, предназначенных для охраны объекта. Далее - ТСО.</w:t>
      </w:r>
    </w:p>
    <w:p w:rsidR="00240247" w:rsidRPr="00240247" w:rsidRDefault="00240247" w:rsidP="00240247">
      <w:pPr>
        <w:spacing w:line="240" w:lineRule="exact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5.2. Под комплексом технических систем и средств безопасности подразумеваются системы и средства контроля и управления доступа, охранного видеонаблюдения, систем оповещения, установленные на объектах Заказчика. Далее – КТСБ.</w:t>
      </w:r>
    </w:p>
    <w:p w:rsidR="00240247" w:rsidRPr="00240247" w:rsidRDefault="00240247" w:rsidP="00240247">
      <w:pPr>
        <w:spacing w:line="240" w:lineRule="exact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ТСО – технические системы охраны;</w:t>
      </w:r>
    </w:p>
    <w:p w:rsidR="00240247" w:rsidRPr="00240247" w:rsidRDefault="00240247" w:rsidP="00240247">
      <w:pPr>
        <w:spacing w:line="240" w:lineRule="exact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СКУД – система контроля и управления доступом;</w:t>
      </w:r>
    </w:p>
    <w:p w:rsidR="00240247" w:rsidRPr="00240247" w:rsidRDefault="00240247" w:rsidP="00240247">
      <w:pPr>
        <w:spacing w:line="240" w:lineRule="exact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СТН – система телевизионного наблюдения;</w:t>
      </w:r>
    </w:p>
    <w:p w:rsidR="00240247" w:rsidRPr="00240247" w:rsidRDefault="00240247" w:rsidP="00240247">
      <w:pPr>
        <w:spacing w:line="240" w:lineRule="exact"/>
        <w:rPr>
          <w:rFonts w:ascii="Times New Roman" w:hAnsi="Times New Roman"/>
          <w:noProof/>
          <w:sz w:val="23"/>
          <w:szCs w:val="23"/>
        </w:rPr>
      </w:pPr>
    </w:p>
    <w:p w:rsidR="00240247" w:rsidRPr="00240247" w:rsidRDefault="00240247" w:rsidP="00240247">
      <w:pPr>
        <w:spacing w:line="240" w:lineRule="exact"/>
        <w:rPr>
          <w:rFonts w:ascii="Times New Roman" w:hAnsi="Times New Roman"/>
          <w:noProof/>
          <w:sz w:val="23"/>
          <w:szCs w:val="23"/>
        </w:rPr>
      </w:pPr>
    </w:p>
    <w:p w:rsidR="00240247" w:rsidRPr="00240247" w:rsidRDefault="00240247" w:rsidP="00240247">
      <w:pPr>
        <w:tabs>
          <w:tab w:val="left" w:pos="851"/>
        </w:tabs>
        <w:spacing w:line="240" w:lineRule="exact"/>
        <w:jc w:val="both"/>
        <w:rPr>
          <w:rFonts w:ascii="Times New Roman" w:hAnsi="Times New Roman"/>
          <w:b/>
          <w:noProof/>
          <w:sz w:val="23"/>
          <w:szCs w:val="23"/>
        </w:rPr>
      </w:pPr>
      <w:r w:rsidRPr="00240247">
        <w:rPr>
          <w:rFonts w:ascii="Times New Roman" w:hAnsi="Times New Roman"/>
          <w:b/>
          <w:noProof/>
          <w:sz w:val="23"/>
          <w:szCs w:val="23"/>
        </w:rPr>
        <w:t>6</w:t>
      </w:r>
      <w:r w:rsidRPr="00240247">
        <w:rPr>
          <w:rFonts w:ascii="Times New Roman" w:hAnsi="Times New Roman"/>
          <w:noProof/>
          <w:sz w:val="23"/>
          <w:szCs w:val="23"/>
        </w:rPr>
        <w:t>. Перечень объектов, подлежащих обслуживанию, наличие ТСО.</w:t>
      </w:r>
    </w:p>
    <w:tbl>
      <w:tblPr>
        <w:tblW w:w="960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2438"/>
        <w:gridCol w:w="6347"/>
      </w:tblGrid>
      <w:tr w:rsidR="00240247" w:rsidRPr="00240247" w:rsidTr="00DA567B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spacing w:line="240" w:lineRule="exact"/>
              <w:ind w:right="34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b/>
                <w:noProof/>
                <w:sz w:val="23"/>
                <w:szCs w:val="23"/>
              </w:rPr>
              <w:t xml:space="preserve">№ </w:t>
            </w:r>
            <w:r w:rsidRPr="00240247">
              <w:rPr>
                <w:rFonts w:ascii="Times New Roman" w:hAnsi="Times New Roman"/>
                <w:b/>
                <w:noProof/>
                <w:sz w:val="23"/>
                <w:szCs w:val="23"/>
              </w:rPr>
              <w:lastRenderedPageBreak/>
              <w:t>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spacing w:line="240" w:lineRule="exact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b/>
                <w:noProof/>
                <w:sz w:val="23"/>
                <w:szCs w:val="23"/>
              </w:rPr>
              <w:lastRenderedPageBreak/>
              <w:t>Название объекта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spacing w:line="240" w:lineRule="exact"/>
              <w:rPr>
                <w:rFonts w:ascii="Times New Roman" w:hAnsi="Times New Roman"/>
                <w:b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b/>
                <w:noProof/>
                <w:sz w:val="23"/>
                <w:szCs w:val="23"/>
              </w:rPr>
              <w:t xml:space="preserve">Состав ТСО </w:t>
            </w:r>
          </w:p>
        </w:tc>
      </w:tr>
      <w:tr w:rsidR="00240247" w:rsidRPr="00240247" w:rsidTr="00DA567B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lastRenderedPageBreak/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Больничный городок (Спортивная 8А)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pStyle w:val="1"/>
              <w:shd w:val="clear" w:color="auto" w:fill="FFFFFF"/>
              <w:spacing w:before="0" w:after="75" w:line="254" w:lineRule="auto"/>
              <w:ind w:left="432" w:hanging="432"/>
              <w:rPr>
                <w:rFonts w:cs="Times New Roman"/>
                <w:bCs/>
                <w:noProof/>
                <w:sz w:val="23"/>
                <w:szCs w:val="23"/>
                <w:lang w:eastAsia="en-US"/>
              </w:rPr>
            </w:pPr>
            <w:r w:rsidRPr="00240247">
              <w:rPr>
                <w:rFonts w:cs="Times New Roman"/>
                <w:bCs/>
                <w:noProof/>
                <w:sz w:val="23"/>
                <w:szCs w:val="23"/>
                <w:lang w:eastAsia="en-US"/>
              </w:rPr>
              <w:t>СКУД – 2 ед. (шлагбаум</w:t>
            </w:r>
            <w:r w:rsidRPr="00240247">
              <w:rPr>
                <w:rFonts w:cs="Times New Roman"/>
                <w:bCs/>
                <w:color w:val="141414"/>
                <w:sz w:val="23"/>
                <w:szCs w:val="23"/>
                <w:lang w:eastAsia="en-US"/>
              </w:rPr>
              <w:t xml:space="preserve"> 2 шт. </w:t>
            </w:r>
            <w:proofErr w:type="spellStart"/>
            <w:r w:rsidRPr="00240247">
              <w:rPr>
                <w:rFonts w:cs="Times New Roman"/>
                <w:bCs/>
                <w:color w:val="141414"/>
                <w:sz w:val="23"/>
                <w:szCs w:val="23"/>
                <w:lang w:eastAsia="en-US"/>
              </w:rPr>
              <w:t>Doorhan</w:t>
            </w:r>
            <w:proofErr w:type="spellEnd"/>
            <w:r w:rsidRPr="00240247">
              <w:rPr>
                <w:rFonts w:cs="Times New Roman"/>
                <w:bCs/>
                <w:noProof/>
                <w:sz w:val="23"/>
                <w:szCs w:val="23"/>
                <w:lang w:eastAsia="en-US"/>
              </w:rPr>
              <w:t>)</w:t>
            </w:r>
          </w:p>
        </w:tc>
      </w:tr>
      <w:tr w:rsidR="00240247" w:rsidRPr="00240247" w:rsidTr="00DA567B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Терапевтический корпус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240247">
              <w:rPr>
                <w:rFonts w:ascii="Times New Roman" w:hAnsi="Times New Roman"/>
                <w:sz w:val="23"/>
                <w:szCs w:val="23"/>
              </w:rPr>
              <w:t xml:space="preserve">СТН – 1 ед. (8 шт. </w:t>
            </w:r>
            <w:r w:rsidRPr="00240247">
              <w:rPr>
                <w:rFonts w:ascii="Times New Roman" w:hAnsi="Times New Roman"/>
                <w:sz w:val="23"/>
                <w:szCs w:val="23"/>
                <w:lang w:val="en-US"/>
              </w:rPr>
              <w:t>IP</w:t>
            </w:r>
            <w:r w:rsidRPr="00240247">
              <w:rPr>
                <w:rFonts w:ascii="Times New Roman" w:hAnsi="Times New Roman"/>
                <w:sz w:val="23"/>
                <w:szCs w:val="23"/>
              </w:rPr>
              <w:t xml:space="preserve"> камеры, 1 шт. регистратор, 1шт.</w:t>
            </w:r>
            <w:proofErr w:type="gramEnd"/>
            <w:r w:rsidRPr="0024024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40247">
              <w:rPr>
                <w:rFonts w:ascii="Times New Roman" w:hAnsi="Times New Roman"/>
                <w:sz w:val="23"/>
                <w:szCs w:val="23"/>
              </w:rPr>
              <w:t>ББП.).</w:t>
            </w:r>
            <w:proofErr w:type="gramEnd"/>
          </w:p>
          <w:p w:rsidR="00240247" w:rsidRPr="00240247" w:rsidRDefault="00240247" w:rsidP="00DA567B">
            <w:pPr>
              <w:spacing w:line="240" w:lineRule="exact"/>
              <w:rPr>
                <w:rFonts w:ascii="Times New Roman" w:hAnsi="Times New Roman"/>
                <w:b/>
                <w:noProof/>
                <w:kern w:val="28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kern w:val="28"/>
                <w:sz w:val="23"/>
                <w:szCs w:val="23"/>
              </w:rPr>
              <w:t xml:space="preserve">СКУД – 1 ед. </w:t>
            </w:r>
            <w:r w:rsidRPr="00240247">
              <w:rPr>
                <w:rFonts w:ascii="Times New Roman" w:hAnsi="Times New Roman"/>
                <w:b/>
                <w:noProof/>
                <w:kern w:val="28"/>
                <w:sz w:val="23"/>
                <w:szCs w:val="23"/>
              </w:rPr>
              <w:t>(</w:t>
            </w:r>
            <w:r w:rsidRPr="00240247">
              <w:rPr>
                <w:rFonts w:ascii="Times New Roman" w:hAnsi="Times New Roman"/>
                <w:noProof/>
                <w:kern w:val="28"/>
                <w:sz w:val="23"/>
                <w:szCs w:val="23"/>
              </w:rPr>
              <w:t>механический замок с кодовой панелью – 1шт.</w:t>
            </w:r>
            <w:r w:rsidRPr="00240247">
              <w:rPr>
                <w:rFonts w:ascii="Times New Roman" w:hAnsi="Times New Roman"/>
                <w:b/>
                <w:noProof/>
                <w:kern w:val="28"/>
                <w:sz w:val="23"/>
                <w:szCs w:val="23"/>
              </w:rPr>
              <w:t xml:space="preserve">) </w:t>
            </w:r>
          </w:p>
        </w:tc>
      </w:tr>
      <w:tr w:rsidR="00240247" w:rsidRPr="00240247" w:rsidTr="00DA567B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 xml:space="preserve">Больничная аптека </w:t>
            </w:r>
          </w:p>
          <w:p w:rsidR="00240247" w:rsidRPr="00240247" w:rsidRDefault="00240247" w:rsidP="00DA567B">
            <w:pPr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(3этаж терапевтического корпуса)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47" w:rsidRPr="00240247" w:rsidRDefault="00240247" w:rsidP="00DA567B">
            <w:pPr>
              <w:pStyle w:val="HTML"/>
              <w:spacing w:line="254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proofErr w:type="gramStart"/>
            <w:r w:rsidRPr="00240247">
              <w:rPr>
                <w:rFonts w:ascii="Times New Roman" w:hAnsi="Times New Roman"/>
                <w:noProof/>
                <w:sz w:val="23"/>
                <w:szCs w:val="23"/>
                <w:lang w:eastAsia="en-US"/>
              </w:rPr>
              <w:t>СКУД – 1 ед. (</w:t>
            </w:r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>код наборная панель - 1шт, контроллер – 1шт., замок э/м -1 шт.</w:t>
            </w:r>
            <w:proofErr w:type="gramEnd"/>
          </w:p>
          <w:p w:rsidR="00240247" w:rsidRPr="00240247" w:rsidRDefault="00240247" w:rsidP="00DA567B">
            <w:pPr>
              <w:pStyle w:val="HTML"/>
              <w:spacing w:line="254" w:lineRule="auto"/>
              <w:rPr>
                <w:rFonts w:ascii="Times New Roman" w:hAnsi="Times New Roman"/>
                <w:noProof/>
                <w:sz w:val="23"/>
                <w:szCs w:val="23"/>
                <w:lang w:eastAsia="en-US"/>
              </w:rPr>
            </w:pPr>
          </w:p>
        </w:tc>
      </w:tr>
      <w:tr w:rsidR="00240247" w:rsidRPr="00240247" w:rsidTr="00DA567B">
        <w:trPr>
          <w:trHeight w:val="52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Холл (1 этаж терапевтического корпуса)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СКУД -1шт (замок э/</w:t>
            </w:r>
            <w:proofErr w:type="gramStart"/>
            <w:r w:rsidRPr="00240247">
              <w:rPr>
                <w:rFonts w:ascii="Times New Roman" w:hAnsi="Times New Roman"/>
                <w:sz w:val="23"/>
                <w:szCs w:val="23"/>
              </w:rPr>
              <w:t>м</w:t>
            </w:r>
            <w:proofErr w:type="gramEnd"/>
            <w:r w:rsidRPr="00240247">
              <w:rPr>
                <w:rFonts w:ascii="Times New Roman" w:hAnsi="Times New Roman"/>
                <w:sz w:val="23"/>
                <w:szCs w:val="23"/>
              </w:rPr>
              <w:t xml:space="preserve"> – 1шт, </w:t>
            </w: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контроллер-1шт)</w:t>
            </w:r>
          </w:p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СТН – 1 ед. (аналоговые камеры -8шт, регистратор- 1шт, ББП-1шт.).</w:t>
            </w:r>
          </w:p>
        </w:tc>
      </w:tr>
      <w:tr w:rsidR="00240247" w:rsidRPr="00240247" w:rsidTr="00DA567B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5</w:t>
            </w:r>
          </w:p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Хирургический корпус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pStyle w:val="HTML"/>
              <w:spacing w:line="254" w:lineRule="auto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  <w:lang w:eastAsia="en-US"/>
              </w:rPr>
              <w:t>СКУД – 5 ед. (</w:t>
            </w:r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>электромеханический турникет (</w:t>
            </w:r>
            <w:proofErr w:type="spellStart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>трипод</w:t>
            </w:r>
            <w:proofErr w:type="spellEnd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), </w:t>
            </w:r>
            <w:proofErr w:type="spellStart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>кодонаборная</w:t>
            </w:r>
            <w:proofErr w:type="spellEnd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пан. – 2шт., э/</w:t>
            </w:r>
            <w:proofErr w:type="gramStart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>м</w:t>
            </w:r>
            <w:proofErr w:type="gramEnd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замок- 2шт., контроллер1шт., ББП 1шт., </w:t>
            </w:r>
            <w:proofErr w:type="spellStart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>домофон</w:t>
            </w:r>
            <w:proofErr w:type="spellEnd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–1 комплект., </w:t>
            </w:r>
            <w:r w:rsidRPr="00240247">
              <w:rPr>
                <w:rFonts w:ascii="Times New Roman" w:hAnsi="Times New Roman"/>
                <w:noProof/>
                <w:kern w:val="28"/>
                <w:sz w:val="23"/>
                <w:szCs w:val="23"/>
                <w:lang w:eastAsia="en-US"/>
              </w:rPr>
              <w:t>механический замок с кодовой панелью – 1шт.</w:t>
            </w:r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), </w:t>
            </w:r>
            <w:r w:rsidRPr="00240247">
              <w:rPr>
                <w:rFonts w:ascii="Times New Roman" w:hAnsi="Times New Roman"/>
                <w:noProof/>
                <w:sz w:val="22"/>
                <w:szCs w:val="22"/>
              </w:rPr>
              <w:t>ТС-2 ед.</w:t>
            </w:r>
          </w:p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СТН – 1 ед. (аналоговые камеры -8шт, регистратор- 1шт, ББП-1шт.).</w:t>
            </w:r>
          </w:p>
        </w:tc>
      </w:tr>
      <w:tr w:rsidR="00240247" w:rsidRPr="00240247" w:rsidTr="00DA567B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6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Здание управления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proofErr w:type="spellStart"/>
            <w:r w:rsidRPr="00240247">
              <w:rPr>
                <w:rFonts w:ascii="Times New Roman" w:hAnsi="Times New Roman"/>
                <w:sz w:val="23"/>
                <w:szCs w:val="23"/>
              </w:rPr>
              <w:t>домофон</w:t>
            </w:r>
            <w:proofErr w:type="spellEnd"/>
            <w:r w:rsidRPr="00240247">
              <w:rPr>
                <w:rFonts w:ascii="Times New Roman" w:hAnsi="Times New Roman"/>
                <w:sz w:val="23"/>
                <w:szCs w:val="23"/>
              </w:rPr>
              <w:t xml:space="preserve"> –1 комплект</w:t>
            </w:r>
          </w:p>
        </w:tc>
      </w:tr>
      <w:tr w:rsidR="00240247" w:rsidRPr="00240247" w:rsidTr="00DA567B">
        <w:trPr>
          <w:trHeight w:val="497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7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Детская поликлиника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proofErr w:type="gramStart"/>
            <w:r w:rsidRPr="00240247">
              <w:rPr>
                <w:rFonts w:ascii="Times New Roman" w:hAnsi="Times New Roman"/>
                <w:sz w:val="23"/>
                <w:szCs w:val="23"/>
              </w:rPr>
              <w:t xml:space="preserve">СТН – 1 ед. (4 шт. </w:t>
            </w:r>
            <w:r w:rsidRPr="00240247">
              <w:rPr>
                <w:rFonts w:ascii="Times New Roman" w:hAnsi="Times New Roman"/>
                <w:sz w:val="23"/>
                <w:szCs w:val="23"/>
                <w:lang w:val="en-US"/>
              </w:rPr>
              <w:t>IP</w:t>
            </w:r>
            <w:r w:rsidRPr="00240247">
              <w:rPr>
                <w:rFonts w:ascii="Times New Roman" w:hAnsi="Times New Roman"/>
                <w:sz w:val="23"/>
                <w:szCs w:val="23"/>
              </w:rPr>
              <w:t xml:space="preserve"> камеры, 1 шт. регистратор, 1шт.</w:t>
            </w:r>
            <w:proofErr w:type="gramEnd"/>
            <w:r w:rsidRPr="0024024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40247">
              <w:rPr>
                <w:rFonts w:ascii="Times New Roman" w:hAnsi="Times New Roman"/>
                <w:sz w:val="23"/>
                <w:szCs w:val="23"/>
              </w:rPr>
              <w:t>ББП.).</w:t>
            </w:r>
            <w:proofErr w:type="gramEnd"/>
          </w:p>
        </w:tc>
      </w:tr>
      <w:tr w:rsidR="00240247" w:rsidRPr="00240247" w:rsidTr="00DA567B">
        <w:trPr>
          <w:trHeight w:val="585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8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Отделение скорой помощи и касса (здание женской консультации)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СТН – 1 ед.</w:t>
            </w:r>
            <w:proofErr w:type="gramStart"/>
            <w:r w:rsidRPr="00240247">
              <w:rPr>
                <w:rFonts w:ascii="Times New Roman" w:hAnsi="Times New Roman"/>
                <w:sz w:val="23"/>
                <w:szCs w:val="23"/>
              </w:rPr>
              <w:t xml:space="preserve">( </w:t>
            </w:r>
            <w:proofErr w:type="gramEnd"/>
            <w:r w:rsidRPr="00240247">
              <w:rPr>
                <w:rFonts w:ascii="Times New Roman" w:hAnsi="Times New Roman"/>
                <w:sz w:val="23"/>
                <w:szCs w:val="23"/>
                <w:lang w:val="en-US"/>
              </w:rPr>
              <w:t>IP</w:t>
            </w:r>
            <w:r w:rsidRPr="00240247">
              <w:rPr>
                <w:rFonts w:ascii="Times New Roman" w:hAnsi="Times New Roman"/>
                <w:sz w:val="23"/>
                <w:szCs w:val="23"/>
              </w:rPr>
              <w:t xml:space="preserve"> камеры-8шт,  регистратор-1шт., ББП-1шт.).</w:t>
            </w:r>
          </w:p>
        </w:tc>
      </w:tr>
      <w:tr w:rsidR="00240247" w:rsidRPr="00240247" w:rsidTr="00DA567B">
        <w:trPr>
          <w:trHeight w:val="36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9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Пищеблок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СТН – 1 ед.</w:t>
            </w:r>
            <w:proofErr w:type="gramStart"/>
            <w:r w:rsidRPr="00240247">
              <w:rPr>
                <w:rFonts w:ascii="Times New Roman" w:hAnsi="Times New Roman"/>
                <w:sz w:val="23"/>
                <w:szCs w:val="23"/>
              </w:rPr>
              <w:t xml:space="preserve">( </w:t>
            </w:r>
            <w:proofErr w:type="gramEnd"/>
            <w:r w:rsidRPr="00240247">
              <w:rPr>
                <w:rFonts w:ascii="Times New Roman" w:hAnsi="Times New Roman"/>
                <w:sz w:val="23"/>
                <w:szCs w:val="23"/>
                <w:lang w:val="en-US"/>
              </w:rPr>
              <w:t>IP</w:t>
            </w:r>
            <w:r w:rsidRPr="00240247">
              <w:rPr>
                <w:rFonts w:ascii="Times New Roman" w:hAnsi="Times New Roman"/>
                <w:sz w:val="23"/>
                <w:szCs w:val="23"/>
              </w:rPr>
              <w:t xml:space="preserve"> камеры-7шт,  регистратор-1шт., ББП-1шт.).</w:t>
            </w:r>
          </w:p>
        </w:tc>
      </w:tr>
      <w:tr w:rsidR="00240247" w:rsidRPr="00240247" w:rsidTr="00DA567B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10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Здание (бывшего) роддома на 40 мест.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proofErr w:type="spellStart"/>
            <w:r w:rsidRPr="00240247">
              <w:rPr>
                <w:rFonts w:ascii="Times New Roman" w:hAnsi="Times New Roman"/>
                <w:sz w:val="23"/>
                <w:szCs w:val="23"/>
              </w:rPr>
              <w:t>домофон</w:t>
            </w:r>
            <w:proofErr w:type="spellEnd"/>
            <w:r w:rsidRPr="00240247">
              <w:rPr>
                <w:rFonts w:ascii="Times New Roman" w:hAnsi="Times New Roman"/>
                <w:sz w:val="23"/>
                <w:szCs w:val="23"/>
              </w:rPr>
              <w:t xml:space="preserve"> –1 комплект</w:t>
            </w:r>
          </w:p>
        </w:tc>
      </w:tr>
      <w:tr w:rsidR="00240247" w:rsidRPr="00240247" w:rsidTr="00DA567B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11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Перинатальный центр.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СТН – 1 ед. (аналоговые камеры-8шт,  регистратор-1шт, ББП-1шт.).</w:t>
            </w:r>
          </w:p>
          <w:p w:rsidR="00240247" w:rsidRPr="00240247" w:rsidRDefault="00240247" w:rsidP="00DA567B">
            <w:pPr>
              <w:pStyle w:val="HTML"/>
              <w:spacing w:line="254" w:lineRule="auto"/>
              <w:rPr>
                <w:rFonts w:ascii="Times New Roman" w:hAnsi="Times New Roman"/>
                <w:noProof/>
                <w:sz w:val="23"/>
                <w:szCs w:val="23"/>
                <w:lang w:eastAsia="en-US"/>
              </w:rPr>
            </w:pPr>
            <w:proofErr w:type="gramStart"/>
            <w:r w:rsidRPr="00240247">
              <w:rPr>
                <w:rFonts w:ascii="Times New Roman" w:hAnsi="Times New Roman"/>
                <w:noProof/>
                <w:sz w:val="23"/>
                <w:szCs w:val="23"/>
                <w:lang w:eastAsia="en-US"/>
              </w:rPr>
              <w:t>СКУД – 4 ед. (</w:t>
            </w:r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полис 51 – 2шт., замок э/м – 2шт., БП- 2шт., 2 –вызывные панели – шт., </w:t>
            </w:r>
            <w:proofErr w:type="spellStart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>аб</w:t>
            </w:r>
            <w:proofErr w:type="spellEnd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>.</w:t>
            </w:r>
            <w:proofErr w:type="gramEnd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</w:t>
            </w:r>
            <w:proofErr w:type="gramStart"/>
            <w:r w:rsidRPr="00240247">
              <w:rPr>
                <w:rFonts w:ascii="Times New Roman" w:hAnsi="Times New Roman"/>
                <w:sz w:val="23"/>
                <w:szCs w:val="23"/>
                <w:lang w:eastAsia="en-US"/>
              </w:rPr>
              <w:t>Уст 3 шт.,)</w:t>
            </w:r>
            <w:proofErr w:type="gramEnd"/>
          </w:p>
        </w:tc>
      </w:tr>
      <w:tr w:rsidR="00240247" w:rsidRPr="00240247" w:rsidTr="00DA567B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12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Взрослая поликлиника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 xml:space="preserve">СТН – 1 ед. </w:t>
            </w:r>
            <w:proofErr w:type="gramStart"/>
            <w:r w:rsidRPr="00240247">
              <w:rPr>
                <w:rFonts w:ascii="Times New Roman" w:hAnsi="Times New Roman"/>
                <w:sz w:val="23"/>
                <w:szCs w:val="23"/>
              </w:rPr>
              <w:t xml:space="preserve">( </w:t>
            </w:r>
            <w:proofErr w:type="gramEnd"/>
            <w:r w:rsidRPr="00240247">
              <w:rPr>
                <w:rFonts w:ascii="Times New Roman" w:hAnsi="Times New Roman"/>
                <w:sz w:val="23"/>
                <w:szCs w:val="23"/>
              </w:rPr>
              <w:t>аналоговые камеры-16шт,  регистратор-1шт, ББП-1шт.).</w:t>
            </w:r>
          </w:p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</w:p>
        </w:tc>
      </w:tr>
      <w:tr w:rsidR="00240247" w:rsidRPr="00240247" w:rsidTr="00DA567B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13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Центральный въе</w:t>
            </w:r>
            <w:proofErr w:type="gramStart"/>
            <w:r w:rsidRPr="00240247">
              <w:rPr>
                <w:rFonts w:ascii="Times New Roman" w:hAnsi="Times New Roman"/>
                <w:sz w:val="23"/>
                <w:szCs w:val="23"/>
              </w:rPr>
              <w:t>зд взр</w:t>
            </w:r>
            <w:proofErr w:type="gramEnd"/>
            <w:r w:rsidRPr="00240247">
              <w:rPr>
                <w:rFonts w:ascii="Times New Roman" w:hAnsi="Times New Roman"/>
                <w:sz w:val="23"/>
                <w:szCs w:val="23"/>
              </w:rPr>
              <w:t>ослой поликлиники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bCs/>
                <w:noProof/>
                <w:sz w:val="23"/>
                <w:szCs w:val="23"/>
              </w:rPr>
              <w:t>СКУД – 1 ед. (шлагбаум</w:t>
            </w:r>
            <w:r w:rsidRPr="00240247">
              <w:rPr>
                <w:rFonts w:ascii="Times New Roman" w:hAnsi="Times New Roman"/>
                <w:bCs/>
                <w:color w:val="141414"/>
                <w:sz w:val="23"/>
                <w:szCs w:val="23"/>
              </w:rPr>
              <w:t xml:space="preserve"> 1 шт. </w:t>
            </w:r>
            <w:proofErr w:type="spellStart"/>
            <w:r w:rsidRPr="00240247">
              <w:rPr>
                <w:rFonts w:ascii="Times New Roman" w:hAnsi="Times New Roman"/>
                <w:bCs/>
                <w:color w:val="141414"/>
                <w:sz w:val="23"/>
                <w:szCs w:val="23"/>
              </w:rPr>
              <w:t>Doorhan</w:t>
            </w:r>
            <w:proofErr w:type="spellEnd"/>
            <w:r w:rsidRPr="00240247">
              <w:rPr>
                <w:rFonts w:ascii="Times New Roman" w:hAnsi="Times New Roman"/>
                <w:bCs/>
                <w:noProof/>
                <w:sz w:val="23"/>
                <w:szCs w:val="23"/>
              </w:rPr>
              <w:t>)</w:t>
            </w:r>
          </w:p>
        </w:tc>
      </w:tr>
      <w:tr w:rsidR="00240247" w:rsidRPr="00240247" w:rsidTr="00DA567B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14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Инфекционное отделение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spacing w:line="240" w:lineRule="exact"/>
              <w:rPr>
                <w:rFonts w:ascii="Times New Roman" w:hAnsi="Times New Roman"/>
                <w:iCs/>
                <w:sz w:val="23"/>
                <w:szCs w:val="23"/>
              </w:rPr>
            </w:pPr>
            <w:proofErr w:type="gramStart"/>
            <w:r w:rsidRPr="00240247">
              <w:rPr>
                <w:rFonts w:ascii="Times New Roman" w:hAnsi="Times New Roman"/>
                <w:iCs/>
                <w:sz w:val="23"/>
                <w:szCs w:val="23"/>
              </w:rPr>
              <w:t xml:space="preserve">СТН – 1 ед. (16 шт. </w:t>
            </w:r>
            <w:r w:rsidRPr="00240247">
              <w:rPr>
                <w:rFonts w:ascii="Times New Roman" w:hAnsi="Times New Roman"/>
                <w:iCs/>
                <w:sz w:val="23"/>
                <w:szCs w:val="23"/>
                <w:lang w:val="en-US"/>
              </w:rPr>
              <w:t>IP</w:t>
            </w:r>
            <w:r w:rsidRPr="00240247">
              <w:rPr>
                <w:rFonts w:ascii="Times New Roman" w:hAnsi="Times New Roman"/>
                <w:iCs/>
                <w:sz w:val="23"/>
                <w:szCs w:val="23"/>
              </w:rPr>
              <w:t xml:space="preserve"> камеры, 1 шт. регистратор, 1шт.</w:t>
            </w:r>
            <w:proofErr w:type="gramEnd"/>
            <w:r w:rsidRPr="00240247">
              <w:rPr>
                <w:rFonts w:ascii="Times New Roman" w:hAnsi="Times New Roman"/>
                <w:iCs/>
                <w:sz w:val="23"/>
                <w:szCs w:val="23"/>
              </w:rPr>
              <w:t xml:space="preserve"> </w:t>
            </w:r>
            <w:proofErr w:type="gramStart"/>
            <w:r w:rsidRPr="00240247">
              <w:rPr>
                <w:rFonts w:ascii="Times New Roman" w:hAnsi="Times New Roman"/>
                <w:iCs/>
                <w:sz w:val="23"/>
                <w:szCs w:val="23"/>
              </w:rPr>
              <w:t>ББП.).</w:t>
            </w:r>
            <w:proofErr w:type="gramEnd"/>
          </w:p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iCs/>
                <w:noProof/>
                <w:kern w:val="28"/>
                <w:sz w:val="23"/>
                <w:szCs w:val="23"/>
              </w:rPr>
              <w:t xml:space="preserve">СКУД – 4 ед. </w:t>
            </w:r>
            <w:r w:rsidRPr="00240247">
              <w:rPr>
                <w:rFonts w:ascii="Times New Roman" w:hAnsi="Times New Roman"/>
                <w:b/>
                <w:iCs/>
                <w:noProof/>
                <w:kern w:val="28"/>
                <w:sz w:val="23"/>
                <w:szCs w:val="23"/>
              </w:rPr>
              <w:t>(</w:t>
            </w:r>
            <w:r w:rsidRPr="00240247">
              <w:rPr>
                <w:rFonts w:ascii="Times New Roman" w:hAnsi="Times New Roman"/>
                <w:iCs/>
                <w:noProof/>
                <w:kern w:val="28"/>
                <w:sz w:val="23"/>
                <w:szCs w:val="23"/>
              </w:rPr>
              <w:t>магнитный замок с кодовой панелью – 4шт.</w:t>
            </w:r>
            <w:r w:rsidRPr="00240247">
              <w:rPr>
                <w:rFonts w:ascii="Times New Roman" w:hAnsi="Times New Roman"/>
                <w:b/>
                <w:iCs/>
                <w:noProof/>
                <w:kern w:val="28"/>
                <w:sz w:val="23"/>
                <w:szCs w:val="23"/>
              </w:rPr>
              <w:t xml:space="preserve">)  </w:t>
            </w:r>
          </w:p>
        </w:tc>
      </w:tr>
      <w:tr w:rsidR="00240247" w:rsidRPr="00240247" w:rsidTr="00DA567B">
        <w:trPr>
          <w:trHeight w:val="42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ind w:right="175"/>
              <w:rPr>
                <w:rFonts w:ascii="Times New Roman" w:hAnsi="Times New Roman"/>
                <w:noProof/>
                <w:sz w:val="23"/>
                <w:szCs w:val="23"/>
              </w:rPr>
            </w:pPr>
            <w:r w:rsidRPr="00240247">
              <w:rPr>
                <w:rFonts w:ascii="Times New Roman" w:hAnsi="Times New Roman"/>
                <w:noProof/>
                <w:sz w:val="23"/>
                <w:szCs w:val="23"/>
              </w:rPr>
              <w:t>15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Кабинет освидетельствования (здание женской консультации)</w:t>
            </w:r>
          </w:p>
        </w:tc>
        <w:tc>
          <w:tcPr>
            <w:tcW w:w="6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47" w:rsidRPr="00240247" w:rsidRDefault="00240247" w:rsidP="00DA567B">
            <w:pPr>
              <w:spacing w:line="240" w:lineRule="exact"/>
              <w:rPr>
                <w:rFonts w:ascii="Times New Roman" w:hAnsi="Times New Roman"/>
                <w:iCs/>
                <w:sz w:val="23"/>
                <w:szCs w:val="23"/>
              </w:rPr>
            </w:pPr>
            <w:r w:rsidRPr="00240247">
              <w:rPr>
                <w:rFonts w:ascii="Times New Roman" w:hAnsi="Times New Roman"/>
                <w:iCs/>
                <w:sz w:val="23"/>
                <w:szCs w:val="23"/>
              </w:rPr>
              <w:t xml:space="preserve">СТН – 1 ед. </w:t>
            </w:r>
            <w:proofErr w:type="gramStart"/>
            <w:r w:rsidRPr="00240247">
              <w:rPr>
                <w:rFonts w:ascii="Times New Roman" w:hAnsi="Times New Roman"/>
                <w:iCs/>
                <w:sz w:val="23"/>
                <w:szCs w:val="23"/>
              </w:rPr>
              <w:t xml:space="preserve">( </w:t>
            </w:r>
            <w:proofErr w:type="gramEnd"/>
            <w:r w:rsidRPr="00240247">
              <w:rPr>
                <w:rFonts w:ascii="Times New Roman" w:hAnsi="Times New Roman"/>
                <w:iCs/>
                <w:sz w:val="23"/>
                <w:szCs w:val="23"/>
                <w:lang w:val="en-US"/>
              </w:rPr>
              <w:t>IP</w:t>
            </w:r>
            <w:r w:rsidRPr="00240247">
              <w:rPr>
                <w:rFonts w:ascii="Times New Roman" w:hAnsi="Times New Roman"/>
                <w:iCs/>
                <w:sz w:val="23"/>
                <w:szCs w:val="23"/>
              </w:rPr>
              <w:t xml:space="preserve"> камеры-8шт,  регистратор-1шт, ББП-1шт.).</w:t>
            </w:r>
          </w:p>
          <w:p w:rsidR="00240247" w:rsidRPr="00240247" w:rsidRDefault="00240247" w:rsidP="00DA567B">
            <w:pPr>
              <w:tabs>
                <w:tab w:val="left" w:pos="708"/>
              </w:tabs>
              <w:spacing w:line="240" w:lineRule="exact"/>
              <w:rPr>
                <w:rFonts w:ascii="Times New Roman" w:hAnsi="Times New Roman"/>
                <w:iCs/>
                <w:noProof/>
                <w:sz w:val="23"/>
                <w:szCs w:val="23"/>
              </w:rPr>
            </w:pPr>
          </w:p>
        </w:tc>
      </w:tr>
    </w:tbl>
    <w:p w:rsidR="00240247" w:rsidRPr="00240247" w:rsidRDefault="00240247" w:rsidP="00240247">
      <w:pPr>
        <w:spacing w:line="240" w:lineRule="exact"/>
        <w:rPr>
          <w:rFonts w:ascii="Times New Roman" w:hAnsi="Times New Roman"/>
          <w:noProof/>
          <w:sz w:val="23"/>
          <w:szCs w:val="23"/>
        </w:rPr>
      </w:pPr>
    </w:p>
    <w:p w:rsidR="00240247" w:rsidRPr="00240247" w:rsidRDefault="00240247" w:rsidP="00240247">
      <w:pPr>
        <w:spacing w:line="240" w:lineRule="exact"/>
        <w:rPr>
          <w:rFonts w:ascii="Times New Roman" w:hAnsi="Times New Roman"/>
          <w:b/>
          <w:noProof/>
          <w:sz w:val="23"/>
          <w:szCs w:val="23"/>
        </w:rPr>
      </w:pP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b/>
          <w:noProof/>
          <w:sz w:val="23"/>
          <w:szCs w:val="23"/>
        </w:rPr>
      </w:pPr>
      <w:r w:rsidRPr="00240247">
        <w:rPr>
          <w:rFonts w:ascii="Times New Roman" w:hAnsi="Times New Roman"/>
          <w:b/>
          <w:noProof/>
          <w:sz w:val="23"/>
          <w:szCs w:val="23"/>
        </w:rPr>
        <w:t xml:space="preserve">                    7. Требования к Исполнителю  и </w:t>
      </w:r>
      <w:r w:rsidR="00A85445">
        <w:rPr>
          <w:rFonts w:ascii="Times New Roman" w:hAnsi="Times New Roman"/>
          <w:b/>
          <w:noProof/>
          <w:sz w:val="23"/>
          <w:szCs w:val="23"/>
        </w:rPr>
        <w:t>оказываемым им услугам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7.1. Обязательным требованием является: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7.1.1. Наличие квалифицированного персонала, работающего на постоянной основе по специальности с приложением копий подтверждающих квалификацию документов, выписки из штатного расписания, копий  сертификатов, свидетельств и т.п.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7.1.2. Наличие персонала, имеющего опыт работы с оборудованием фирмы производителя «BOLID», «</w:t>
      </w:r>
      <w:proofErr w:type="spellStart"/>
      <w:r w:rsidRPr="00240247">
        <w:rPr>
          <w:rFonts w:ascii="Times New Roman" w:hAnsi="Times New Roman"/>
          <w:b/>
          <w:bCs/>
          <w:color w:val="141414"/>
          <w:sz w:val="23"/>
          <w:szCs w:val="23"/>
        </w:rPr>
        <w:t>Came</w:t>
      </w:r>
      <w:proofErr w:type="spellEnd"/>
      <w:r w:rsidRPr="00240247">
        <w:rPr>
          <w:rFonts w:ascii="Times New Roman" w:hAnsi="Times New Roman"/>
          <w:b/>
          <w:bCs/>
          <w:color w:val="141414"/>
          <w:sz w:val="23"/>
          <w:szCs w:val="23"/>
        </w:rPr>
        <w:t>», «</w:t>
      </w:r>
      <w:proofErr w:type="spellStart"/>
      <w:r w:rsidRPr="00240247">
        <w:rPr>
          <w:rFonts w:ascii="Times New Roman" w:hAnsi="Times New Roman"/>
          <w:bCs/>
          <w:color w:val="141414"/>
          <w:sz w:val="23"/>
          <w:szCs w:val="23"/>
        </w:rPr>
        <w:t>Doorhan</w:t>
      </w:r>
      <w:proofErr w:type="spellEnd"/>
      <w:r w:rsidRPr="00240247">
        <w:rPr>
          <w:rFonts w:ascii="Times New Roman" w:hAnsi="Times New Roman"/>
          <w:noProof/>
          <w:sz w:val="23"/>
          <w:szCs w:val="23"/>
        </w:rPr>
        <w:t>», «</w:t>
      </w:r>
      <w:r w:rsidRPr="00240247">
        <w:rPr>
          <w:rFonts w:ascii="Times New Roman" w:hAnsi="Times New Roman"/>
          <w:noProof/>
          <w:sz w:val="23"/>
          <w:szCs w:val="23"/>
          <w:lang w:val="en-US"/>
        </w:rPr>
        <w:t>novicam</w:t>
      </w:r>
      <w:r w:rsidRPr="00240247">
        <w:rPr>
          <w:rFonts w:ascii="Times New Roman" w:hAnsi="Times New Roman"/>
          <w:noProof/>
          <w:sz w:val="23"/>
          <w:szCs w:val="23"/>
        </w:rPr>
        <w:t xml:space="preserve">»  имеющего квалификацию для наладки систем безопасности на базе систем видеонаблюдения на базе IP видеокамер «Hikvision», «D-Link», «HiWatch»».  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 xml:space="preserve">7.1.3. Наличие материально-технической базы, в том числе: измерительных приборов (с не истекшим сроком поверки); наличие инструментов и принадлежностей. 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 xml:space="preserve">7.1.4. Наличие документальной базы, подтверждающей качество </w:t>
      </w:r>
      <w:r w:rsidR="00EF464A">
        <w:rPr>
          <w:rFonts w:ascii="Times New Roman" w:hAnsi="Times New Roman"/>
          <w:noProof/>
          <w:sz w:val="23"/>
          <w:szCs w:val="23"/>
        </w:rPr>
        <w:t>оказываемых услуг</w:t>
      </w:r>
      <w:r w:rsidRPr="00240247">
        <w:rPr>
          <w:rFonts w:ascii="Times New Roman" w:hAnsi="Times New Roman"/>
          <w:noProof/>
          <w:sz w:val="23"/>
          <w:szCs w:val="23"/>
        </w:rPr>
        <w:t>.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7.1.5. Наличие персонала не менее 2 человек с группой допуска по электробезопасности не ниже 3.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7.1.6. Наличие персонала не менее 2 человек с допуском работы на высоте.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b/>
          <w:noProof/>
          <w:sz w:val="23"/>
          <w:szCs w:val="23"/>
        </w:rPr>
      </w:pP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b/>
          <w:noProof/>
          <w:sz w:val="23"/>
          <w:szCs w:val="23"/>
        </w:rPr>
      </w:pPr>
      <w:r w:rsidRPr="00240247">
        <w:rPr>
          <w:rFonts w:ascii="Times New Roman" w:hAnsi="Times New Roman"/>
          <w:b/>
          <w:noProof/>
          <w:sz w:val="23"/>
          <w:szCs w:val="23"/>
        </w:rPr>
        <w:t>8. Условия оказания услуг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8.1. Услуги оказываются в условиях действующего больничного учреждения, с соблюдением правил действующего внутреннего распорядка, внутриобъектового и контрольно-пропускного режима, внутренних положений и инструкций.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8.2. Исполнитель обязан принять все необходимые технические и организационные меры, предотвращающие повреждение строений в процессе оказания услуг на объекте.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b/>
          <w:noProof/>
          <w:sz w:val="23"/>
          <w:szCs w:val="23"/>
        </w:rPr>
      </w:pP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b/>
          <w:noProof/>
          <w:sz w:val="23"/>
          <w:szCs w:val="23"/>
        </w:rPr>
      </w:pPr>
      <w:r w:rsidRPr="00240247">
        <w:rPr>
          <w:rFonts w:ascii="Times New Roman" w:hAnsi="Times New Roman"/>
          <w:b/>
          <w:noProof/>
          <w:sz w:val="23"/>
          <w:szCs w:val="23"/>
        </w:rPr>
        <w:t xml:space="preserve">9. Техническое обслуживание ТСО 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9.3.1.</w:t>
      </w:r>
      <w:r w:rsidRPr="00240247">
        <w:rPr>
          <w:rFonts w:ascii="Times New Roman" w:hAnsi="Times New Roman"/>
          <w:b/>
          <w:noProof/>
          <w:sz w:val="23"/>
          <w:szCs w:val="23"/>
        </w:rPr>
        <w:t xml:space="preserve"> Плановое техническое обслуживание</w:t>
      </w:r>
      <w:r w:rsidRPr="00240247">
        <w:rPr>
          <w:rFonts w:ascii="Times New Roman" w:hAnsi="Times New Roman"/>
          <w:noProof/>
          <w:sz w:val="23"/>
          <w:szCs w:val="23"/>
        </w:rPr>
        <w:t xml:space="preserve"> проводится в соответствии с Регламентом технического обслуживания систем контроля доступа и телевизионного наблюдения и информации заводов изготовителей оборудования.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b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9.3.2</w:t>
      </w:r>
      <w:r w:rsidRPr="00240247">
        <w:rPr>
          <w:rFonts w:ascii="Times New Roman" w:hAnsi="Times New Roman"/>
          <w:b/>
          <w:noProof/>
          <w:sz w:val="23"/>
          <w:szCs w:val="23"/>
        </w:rPr>
        <w:t xml:space="preserve">. Внеплановое техническое обслуживание </w:t>
      </w:r>
      <w:r w:rsidRPr="00240247">
        <w:rPr>
          <w:rFonts w:ascii="Times New Roman" w:hAnsi="Times New Roman"/>
          <w:noProof/>
          <w:sz w:val="23"/>
          <w:szCs w:val="23"/>
        </w:rPr>
        <w:t>проводится: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 xml:space="preserve">- при поступлении заявки от заказчика. 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При получении от уполномоченного представителя Заказчика вызова для устранения неисправностей , представитель Исполнителя прибывает на объект в кратчайший, технически возможный срок, не превышающий 2 часов. При получении вызова Исполнитель обязан уточнить внешнее проявление неисправности и выдать рекомендации по действиям Заказчика и дежурного персонала.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proofErr w:type="gramStart"/>
      <w:r w:rsidRPr="00240247">
        <w:rPr>
          <w:rFonts w:ascii="Times New Roman" w:hAnsi="Times New Roman"/>
          <w:noProof/>
          <w:sz w:val="23"/>
          <w:szCs w:val="23"/>
        </w:rPr>
        <w:t>При невозможности устранения неисправности на Объекте и необходимости ремонта систем контроля доступа, Исполнитель осуществляет замену неисправного блока на Объекте однотипным по своим техническим характеристикам  из подменного фонда.</w:t>
      </w:r>
      <w:proofErr w:type="gramEnd"/>
      <w:r w:rsidRPr="00240247">
        <w:rPr>
          <w:rFonts w:ascii="Times New Roman" w:hAnsi="Times New Roman"/>
          <w:noProof/>
          <w:sz w:val="23"/>
          <w:szCs w:val="23"/>
        </w:rPr>
        <w:t xml:space="preserve"> При получении от Заказчика оборудования взамен, Исполнитель осуществляет обратную замену  своими силами при помощи своих приспособлений и инструмента.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Объемы, содержание и порядок выполнения работ по техническому обслуживанию  определяются настоящим Техническим заданием, а  также технической документацией на системы контроля доступа.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 xml:space="preserve">Техническое обслуживание систем охранного телевидения, контроля и управления доступом в объеме, аналогичном ПТО ТСО (обслуживание операционной системы, резервное копирование данных, установка и настройка программного обеспечения), проводится Исполнителем, имеющим соответствующую квалификацию, в соответствии с эксплуатационной документацией. Заказчик обеспечивает наличие подключения сети </w:t>
      </w:r>
      <w:r w:rsidRPr="00240247">
        <w:rPr>
          <w:rFonts w:ascii="Times New Roman" w:hAnsi="Times New Roman"/>
          <w:noProof/>
          <w:sz w:val="23"/>
          <w:szCs w:val="23"/>
          <w:lang w:val="en-US"/>
        </w:rPr>
        <w:t>Internet</w:t>
      </w:r>
      <w:r w:rsidRPr="00240247">
        <w:rPr>
          <w:rFonts w:ascii="Times New Roman" w:hAnsi="Times New Roman"/>
          <w:noProof/>
          <w:sz w:val="23"/>
          <w:szCs w:val="23"/>
        </w:rPr>
        <w:t xml:space="preserve"> ко всем регистраторам СТН, а так же обеспечивает работоспособность ЛВС для работы </w:t>
      </w:r>
      <w:r w:rsidRPr="00240247">
        <w:rPr>
          <w:rFonts w:ascii="Times New Roman" w:hAnsi="Times New Roman"/>
          <w:noProof/>
          <w:sz w:val="23"/>
          <w:szCs w:val="23"/>
          <w:lang w:val="en-US"/>
        </w:rPr>
        <w:t>IP</w:t>
      </w:r>
      <w:r w:rsidRPr="00240247">
        <w:rPr>
          <w:rFonts w:ascii="Times New Roman" w:hAnsi="Times New Roman"/>
          <w:noProof/>
          <w:sz w:val="23"/>
          <w:szCs w:val="23"/>
        </w:rPr>
        <w:t xml:space="preserve"> устройств СТН. 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lastRenderedPageBreak/>
        <w:t xml:space="preserve">Исполнитель на время действия договора предоставляет учетную запись совместимого с СТН Заказчика облачного сервиса, для возможности доступа к трансляции в </w:t>
      </w:r>
      <w:r w:rsidRPr="00240247">
        <w:rPr>
          <w:rFonts w:ascii="Times New Roman" w:hAnsi="Times New Roman"/>
          <w:noProof/>
          <w:sz w:val="23"/>
          <w:szCs w:val="23"/>
          <w:lang w:val="en-US"/>
        </w:rPr>
        <w:t>online</w:t>
      </w:r>
      <w:r w:rsidRPr="00240247">
        <w:rPr>
          <w:rFonts w:ascii="Times New Roman" w:hAnsi="Times New Roman"/>
          <w:noProof/>
          <w:sz w:val="23"/>
          <w:szCs w:val="23"/>
        </w:rPr>
        <w:t xml:space="preserve"> режиме.</w:t>
      </w:r>
    </w:p>
    <w:p w:rsidR="00240247" w:rsidRPr="00240247" w:rsidRDefault="00240247" w:rsidP="00240247">
      <w:pPr>
        <w:spacing w:line="240" w:lineRule="exact"/>
        <w:jc w:val="both"/>
        <w:rPr>
          <w:rFonts w:ascii="Times New Roman" w:hAnsi="Times New Roman"/>
          <w:noProof/>
          <w:sz w:val="23"/>
          <w:szCs w:val="23"/>
        </w:rPr>
      </w:pPr>
      <w:r w:rsidRPr="00240247">
        <w:rPr>
          <w:rFonts w:ascii="Times New Roman" w:hAnsi="Times New Roman"/>
          <w:noProof/>
          <w:sz w:val="23"/>
          <w:szCs w:val="23"/>
        </w:rPr>
        <w:t>Исполнитель консультирует Заказчика по вопросам пользования облачным сервисом.</w:t>
      </w:r>
    </w:p>
    <w:p w:rsidR="00240247" w:rsidRPr="00240247" w:rsidRDefault="00240247" w:rsidP="00240247">
      <w:pPr>
        <w:rPr>
          <w:rFonts w:ascii="Times New Roman" w:hAnsi="Times New Roman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59"/>
        <w:gridCol w:w="5263"/>
      </w:tblGrid>
      <w:tr w:rsidR="00240247" w:rsidRPr="00240247" w:rsidTr="00DA567B"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247" w:rsidRPr="00240247" w:rsidRDefault="00240247" w:rsidP="00DA567B">
            <w:pPr>
              <w:keepNext/>
              <w:spacing w:before="120" w:after="120"/>
              <w:rPr>
                <w:rFonts w:ascii="Times New Roman" w:hAnsi="Times New Roman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От имени Заказчика:</w:t>
            </w:r>
            <w:r w:rsidRPr="00240247">
              <w:rPr>
                <w:rFonts w:ascii="Times New Roman" w:hAnsi="Times New Roman"/>
                <w:sz w:val="23"/>
                <w:szCs w:val="23"/>
              </w:rPr>
              <w:br/>
              <w:t>представитель по доверенности</w:t>
            </w:r>
          </w:p>
          <w:p w:rsidR="00240247" w:rsidRPr="00240247" w:rsidRDefault="00240247" w:rsidP="00DA567B">
            <w:pPr>
              <w:keepNext/>
              <w:spacing w:before="120" w:after="120"/>
              <w:rPr>
                <w:rFonts w:ascii="Times New Roman" w:hAnsi="Times New Roman"/>
                <w:sz w:val="23"/>
                <w:szCs w:val="23"/>
                <w:u w:val="single"/>
              </w:rPr>
            </w:pPr>
          </w:p>
          <w:p w:rsidR="00240247" w:rsidRPr="00240247" w:rsidRDefault="00240247" w:rsidP="00DA567B">
            <w:pPr>
              <w:keepNext/>
              <w:spacing w:before="120" w:after="120"/>
              <w:rPr>
                <w:rFonts w:ascii="Times New Roman" w:hAnsi="Times New Roman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  <w:u w:val="single"/>
              </w:rPr>
              <w:t>                                </w:t>
            </w:r>
            <w:r w:rsidRPr="00240247">
              <w:rPr>
                <w:rFonts w:ascii="Times New Roman" w:hAnsi="Times New Roman"/>
                <w:sz w:val="23"/>
                <w:szCs w:val="23"/>
              </w:rPr>
              <w:t>/ Яшкина Л.М.</w:t>
            </w:r>
            <w:r w:rsidRPr="00240247">
              <w:rPr>
                <w:rFonts w:ascii="Times New Roman" w:hAnsi="Times New Roman"/>
                <w:sz w:val="23"/>
                <w:szCs w:val="23"/>
                <w:u w:val="single"/>
              </w:rPr>
              <w:t> </w:t>
            </w:r>
            <w:r w:rsidRPr="00240247">
              <w:rPr>
                <w:rFonts w:ascii="Times New Roman" w:hAnsi="Times New Roman"/>
                <w:sz w:val="23"/>
                <w:szCs w:val="23"/>
              </w:rPr>
              <w:t>/</w:t>
            </w:r>
            <w:r w:rsidRPr="00240247">
              <w:rPr>
                <w:rFonts w:ascii="Times New Roman" w:hAnsi="Times New Roman"/>
                <w:sz w:val="23"/>
                <w:szCs w:val="23"/>
              </w:rPr>
              <w:br/>
            </w:r>
            <w:r w:rsidRPr="00240247">
              <w:rPr>
                <w:rFonts w:ascii="Times New Roman" w:hAnsi="Times New Roman"/>
                <w:i/>
                <w:sz w:val="23"/>
                <w:szCs w:val="23"/>
              </w:rPr>
              <w:t>М.</w:t>
            </w:r>
            <w:proofErr w:type="gramStart"/>
            <w:r w:rsidRPr="00240247">
              <w:rPr>
                <w:rFonts w:ascii="Times New Roman" w:hAnsi="Times New Roman"/>
                <w:i/>
                <w:sz w:val="23"/>
                <w:szCs w:val="23"/>
              </w:rPr>
              <w:t>П</w:t>
            </w:r>
            <w:proofErr w:type="gramEnd"/>
          </w:p>
        </w:tc>
        <w:tc>
          <w:tcPr>
            <w:tcW w:w="2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247" w:rsidRPr="00240247" w:rsidRDefault="00240247" w:rsidP="00DA567B">
            <w:pPr>
              <w:keepNext/>
              <w:spacing w:before="120" w:after="120"/>
              <w:rPr>
                <w:rFonts w:ascii="Times New Roman" w:hAnsi="Times New Roman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</w:rPr>
              <w:t>От имени Исполнителя:</w:t>
            </w:r>
            <w:r w:rsidRPr="00240247">
              <w:rPr>
                <w:rFonts w:ascii="Times New Roman" w:hAnsi="Times New Roman"/>
                <w:sz w:val="23"/>
                <w:szCs w:val="23"/>
              </w:rPr>
              <w:br/>
            </w:r>
            <w:r w:rsidRPr="00240247">
              <w:rPr>
                <w:rFonts w:ascii="Times New Roman" w:hAnsi="Times New Roman"/>
                <w:sz w:val="23"/>
                <w:szCs w:val="23"/>
              </w:rPr>
              <w:br/>
            </w:r>
          </w:p>
          <w:p w:rsidR="00240247" w:rsidRPr="00240247" w:rsidRDefault="00240247" w:rsidP="00DA567B">
            <w:pPr>
              <w:keepNext/>
              <w:spacing w:before="120" w:after="120"/>
              <w:rPr>
                <w:rFonts w:ascii="Times New Roman" w:hAnsi="Times New Roman"/>
                <w:sz w:val="23"/>
                <w:szCs w:val="23"/>
              </w:rPr>
            </w:pPr>
            <w:r w:rsidRPr="00240247">
              <w:rPr>
                <w:rFonts w:ascii="Times New Roman" w:hAnsi="Times New Roman"/>
                <w:sz w:val="23"/>
                <w:szCs w:val="23"/>
                <w:u w:val="single"/>
              </w:rPr>
              <w:t>                                 </w:t>
            </w:r>
            <w:r w:rsidRPr="00240247">
              <w:rPr>
                <w:rFonts w:ascii="Times New Roman" w:hAnsi="Times New Roman"/>
                <w:sz w:val="23"/>
                <w:szCs w:val="23"/>
              </w:rPr>
              <w:t>/     /</w:t>
            </w:r>
            <w:r w:rsidRPr="00240247">
              <w:rPr>
                <w:rFonts w:ascii="Times New Roman" w:hAnsi="Times New Roman"/>
                <w:sz w:val="23"/>
                <w:szCs w:val="23"/>
              </w:rPr>
              <w:br/>
            </w:r>
            <w:r w:rsidRPr="00240247">
              <w:rPr>
                <w:rFonts w:ascii="Times New Roman" w:hAnsi="Times New Roman"/>
                <w:i/>
                <w:sz w:val="23"/>
                <w:szCs w:val="23"/>
              </w:rPr>
              <w:t>М.П.</w:t>
            </w:r>
          </w:p>
        </w:tc>
      </w:tr>
    </w:tbl>
    <w:p w:rsidR="00240247" w:rsidRPr="00240247" w:rsidRDefault="00240247" w:rsidP="00240247">
      <w:pPr>
        <w:rPr>
          <w:rFonts w:ascii="Times New Roman" w:hAnsi="Times New Roman"/>
          <w:sz w:val="23"/>
          <w:szCs w:val="23"/>
        </w:rPr>
      </w:pPr>
    </w:p>
    <w:p w:rsidR="00240247" w:rsidRPr="00240247" w:rsidRDefault="00240247" w:rsidP="00240247">
      <w:pPr>
        <w:rPr>
          <w:rFonts w:ascii="Times New Roman" w:hAnsi="Times New Roman"/>
          <w:sz w:val="23"/>
          <w:szCs w:val="23"/>
        </w:rPr>
      </w:pPr>
    </w:p>
    <w:p w:rsidR="00240247" w:rsidRPr="00240247" w:rsidRDefault="00240247" w:rsidP="00240247">
      <w:pPr>
        <w:rPr>
          <w:rFonts w:ascii="Times New Roman" w:hAnsi="Times New Roman"/>
          <w:sz w:val="23"/>
          <w:szCs w:val="23"/>
        </w:rPr>
      </w:pPr>
    </w:p>
    <w:p w:rsidR="00240247" w:rsidRPr="00240247" w:rsidRDefault="00240247" w:rsidP="0024024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40247" w:rsidRPr="00240247" w:rsidRDefault="00240247" w:rsidP="0024024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40247" w:rsidRPr="00240247" w:rsidRDefault="00240247" w:rsidP="0024024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240247" w:rsidRPr="00240247" w:rsidRDefault="00240247" w:rsidP="0024024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E6673F" w:rsidRPr="00240247" w:rsidRDefault="00E6673F" w:rsidP="00E6673F">
      <w:pPr>
        <w:spacing w:after="0" w:line="240" w:lineRule="auto"/>
        <w:ind w:left="360"/>
        <w:rPr>
          <w:rFonts w:ascii="Times New Roman" w:hAnsi="Times New Roman"/>
          <w:sz w:val="21"/>
          <w:szCs w:val="21"/>
        </w:rPr>
      </w:pPr>
    </w:p>
    <w:sectPr w:rsidR="00E6673F" w:rsidRPr="00240247" w:rsidSect="00280F7E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C9" w:rsidRDefault="002B25C9" w:rsidP="00911A9A">
      <w:pPr>
        <w:spacing w:after="0" w:line="240" w:lineRule="auto"/>
      </w:pPr>
      <w:r>
        <w:separator/>
      </w:r>
    </w:p>
  </w:endnote>
  <w:endnote w:type="continuationSeparator" w:id="0">
    <w:p w:rsidR="002B25C9" w:rsidRDefault="002B25C9" w:rsidP="0091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C9" w:rsidRDefault="002B25C9" w:rsidP="00911A9A">
      <w:pPr>
        <w:spacing w:after="0" w:line="240" w:lineRule="auto"/>
      </w:pPr>
      <w:r>
        <w:separator/>
      </w:r>
    </w:p>
  </w:footnote>
  <w:footnote w:type="continuationSeparator" w:id="0">
    <w:p w:rsidR="002B25C9" w:rsidRDefault="002B25C9" w:rsidP="00911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7DA0"/>
    <w:multiLevelType w:val="multilevel"/>
    <w:tmpl w:val="6B26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003A2"/>
    <w:multiLevelType w:val="multilevel"/>
    <w:tmpl w:val="00C615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1CF178B0"/>
    <w:multiLevelType w:val="multilevel"/>
    <w:tmpl w:val="129E9D82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">
    <w:nsid w:val="1E142479"/>
    <w:multiLevelType w:val="multilevel"/>
    <w:tmpl w:val="D9AC3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0BA2A2D"/>
    <w:multiLevelType w:val="multilevel"/>
    <w:tmpl w:val="925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C4271"/>
    <w:multiLevelType w:val="multilevel"/>
    <w:tmpl w:val="3E2A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68502B"/>
    <w:multiLevelType w:val="multilevel"/>
    <w:tmpl w:val="9A9E27A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3F027F7E"/>
    <w:multiLevelType w:val="hybridMultilevel"/>
    <w:tmpl w:val="CB5644F0"/>
    <w:lvl w:ilvl="0" w:tplc="28D03692">
      <w:start w:val="1"/>
      <w:numFmt w:val="decimal"/>
      <w:lvlText w:val="7.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11067C"/>
    <w:multiLevelType w:val="multilevel"/>
    <w:tmpl w:val="CB12E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EF54EC"/>
    <w:multiLevelType w:val="multilevel"/>
    <w:tmpl w:val="42EA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10788B"/>
    <w:multiLevelType w:val="multilevel"/>
    <w:tmpl w:val="9F8A0844"/>
    <w:lvl w:ilvl="0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color w:val="000000"/>
      </w:rPr>
    </w:lvl>
  </w:abstractNum>
  <w:abstractNum w:abstractNumId="11">
    <w:nsid w:val="48E07324"/>
    <w:multiLevelType w:val="multilevel"/>
    <w:tmpl w:val="062E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E01EED"/>
    <w:multiLevelType w:val="hybridMultilevel"/>
    <w:tmpl w:val="D30AA45A"/>
    <w:lvl w:ilvl="0" w:tplc="216CB266">
      <w:start w:val="1"/>
      <w:numFmt w:val="decimal"/>
      <w:lvlText w:val="1.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D9B765B"/>
    <w:multiLevelType w:val="hybridMultilevel"/>
    <w:tmpl w:val="8EF4A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C727C"/>
    <w:multiLevelType w:val="multilevel"/>
    <w:tmpl w:val="B3F6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9B5B98"/>
    <w:multiLevelType w:val="multilevel"/>
    <w:tmpl w:val="5814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396FD2"/>
    <w:multiLevelType w:val="multilevel"/>
    <w:tmpl w:val="EEFCB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35" w:hanging="49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8.%3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4.%5."/>
      <w:lvlJc w:val="left"/>
      <w:pPr>
        <w:ind w:left="21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lvlText w:val="6.%7."/>
      <w:lvlJc w:val="left"/>
      <w:pPr>
        <w:ind w:left="288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7">
    <w:nsid w:val="584D4588"/>
    <w:multiLevelType w:val="multilevel"/>
    <w:tmpl w:val="534C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EF6D3C"/>
    <w:multiLevelType w:val="multilevel"/>
    <w:tmpl w:val="B322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977A2C"/>
    <w:multiLevelType w:val="multilevel"/>
    <w:tmpl w:val="5F86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2400EA"/>
    <w:multiLevelType w:val="hybridMultilevel"/>
    <w:tmpl w:val="F8E4F23E"/>
    <w:lvl w:ilvl="0" w:tplc="2D243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AA9F02">
      <w:numFmt w:val="none"/>
      <w:lvlText w:val=""/>
      <w:lvlJc w:val="left"/>
      <w:pPr>
        <w:tabs>
          <w:tab w:val="num" w:pos="360"/>
        </w:tabs>
      </w:pPr>
      <w:rPr>
        <w:rFonts w:hint="default"/>
      </w:rPr>
    </w:lvl>
    <w:lvl w:ilvl="2" w:tplc="ABE8869E">
      <w:numFmt w:val="none"/>
      <w:lvlText w:val=""/>
      <w:lvlJc w:val="left"/>
      <w:pPr>
        <w:tabs>
          <w:tab w:val="num" w:pos="360"/>
        </w:tabs>
      </w:pPr>
    </w:lvl>
    <w:lvl w:ilvl="3" w:tplc="E21A99E6">
      <w:numFmt w:val="none"/>
      <w:lvlText w:val=""/>
      <w:lvlJc w:val="left"/>
      <w:pPr>
        <w:tabs>
          <w:tab w:val="num" w:pos="360"/>
        </w:tabs>
      </w:pPr>
    </w:lvl>
    <w:lvl w:ilvl="4" w:tplc="7D1638E4">
      <w:numFmt w:val="none"/>
      <w:lvlText w:val=""/>
      <w:lvlJc w:val="left"/>
      <w:pPr>
        <w:tabs>
          <w:tab w:val="num" w:pos="360"/>
        </w:tabs>
      </w:pPr>
    </w:lvl>
    <w:lvl w:ilvl="5" w:tplc="10AC0A2A">
      <w:numFmt w:val="none"/>
      <w:lvlText w:val=""/>
      <w:lvlJc w:val="left"/>
      <w:pPr>
        <w:tabs>
          <w:tab w:val="num" w:pos="360"/>
        </w:tabs>
      </w:pPr>
    </w:lvl>
    <w:lvl w:ilvl="6" w:tplc="3C3A0A1E">
      <w:numFmt w:val="none"/>
      <w:lvlText w:val=""/>
      <w:lvlJc w:val="left"/>
      <w:pPr>
        <w:tabs>
          <w:tab w:val="num" w:pos="360"/>
        </w:tabs>
      </w:pPr>
    </w:lvl>
    <w:lvl w:ilvl="7" w:tplc="6F14B5F4">
      <w:numFmt w:val="none"/>
      <w:lvlText w:val=""/>
      <w:lvlJc w:val="left"/>
      <w:pPr>
        <w:tabs>
          <w:tab w:val="num" w:pos="360"/>
        </w:tabs>
      </w:pPr>
    </w:lvl>
    <w:lvl w:ilvl="8" w:tplc="ECFC047C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7AA77DF"/>
    <w:multiLevelType w:val="multilevel"/>
    <w:tmpl w:val="0DF2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9078A8"/>
    <w:multiLevelType w:val="hybridMultilevel"/>
    <w:tmpl w:val="1356120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452E87"/>
    <w:multiLevelType w:val="multilevel"/>
    <w:tmpl w:val="6D82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2"/>
  </w:num>
  <w:num w:numId="4">
    <w:abstractNumId w:val="7"/>
  </w:num>
  <w:num w:numId="5">
    <w:abstractNumId w:val="20"/>
  </w:num>
  <w:num w:numId="6">
    <w:abstractNumId w:val="3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1CE2"/>
    <w:rsid w:val="0000192A"/>
    <w:rsid w:val="0000402D"/>
    <w:rsid w:val="00010C48"/>
    <w:rsid w:val="00037F8D"/>
    <w:rsid w:val="00046226"/>
    <w:rsid w:val="00054168"/>
    <w:rsid w:val="0005455F"/>
    <w:rsid w:val="00063585"/>
    <w:rsid w:val="00067275"/>
    <w:rsid w:val="000719F5"/>
    <w:rsid w:val="00075634"/>
    <w:rsid w:val="000874C7"/>
    <w:rsid w:val="00092835"/>
    <w:rsid w:val="000B0024"/>
    <w:rsid w:val="000B0672"/>
    <w:rsid w:val="000C1B29"/>
    <w:rsid w:val="000C5C15"/>
    <w:rsid w:val="000C6BCC"/>
    <w:rsid w:val="000E64A9"/>
    <w:rsid w:val="00102CE8"/>
    <w:rsid w:val="00103F9F"/>
    <w:rsid w:val="00111F51"/>
    <w:rsid w:val="00120E4C"/>
    <w:rsid w:val="00145DE6"/>
    <w:rsid w:val="00150CDF"/>
    <w:rsid w:val="00154E19"/>
    <w:rsid w:val="001761E1"/>
    <w:rsid w:val="001864DB"/>
    <w:rsid w:val="001915DD"/>
    <w:rsid w:val="001948E8"/>
    <w:rsid w:val="00195B94"/>
    <w:rsid w:val="001A2727"/>
    <w:rsid w:val="001B1BA5"/>
    <w:rsid w:val="001B7E57"/>
    <w:rsid w:val="001C301B"/>
    <w:rsid w:val="001C5DB1"/>
    <w:rsid w:val="001D5C7A"/>
    <w:rsid w:val="001E77BC"/>
    <w:rsid w:val="001E7C34"/>
    <w:rsid w:val="001F42FF"/>
    <w:rsid w:val="00203DA4"/>
    <w:rsid w:val="00231532"/>
    <w:rsid w:val="00235FA4"/>
    <w:rsid w:val="00240247"/>
    <w:rsid w:val="00252CDE"/>
    <w:rsid w:val="00255E1D"/>
    <w:rsid w:val="00280696"/>
    <w:rsid w:val="00280F7E"/>
    <w:rsid w:val="002B25C9"/>
    <w:rsid w:val="002B6EF0"/>
    <w:rsid w:val="002C5A8F"/>
    <w:rsid w:val="002D3A1D"/>
    <w:rsid w:val="002D6960"/>
    <w:rsid w:val="0031005A"/>
    <w:rsid w:val="00317936"/>
    <w:rsid w:val="0033083C"/>
    <w:rsid w:val="00341941"/>
    <w:rsid w:val="00352EF1"/>
    <w:rsid w:val="0035374D"/>
    <w:rsid w:val="00357896"/>
    <w:rsid w:val="0038054D"/>
    <w:rsid w:val="00393824"/>
    <w:rsid w:val="003B2399"/>
    <w:rsid w:val="003F206F"/>
    <w:rsid w:val="00402B79"/>
    <w:rsid w:val="00422817"/>
    <w:rsid w:val="00450C47"/>
    <w:rsid w:val="004532A1"/>
    <w:rsid w:val="00457D90"/>
    <w:rsid w:val="00472271"/>
    <w:rsid w:val="0047366A"/>
    <w:rsid w:val="00480704"/>
    <w:rsid w:val="00494B6A"/>
    <w:rsid w:val="004B1A36"/>
    <w:rsid w:val="004C01E3"/>
    <w:rsid w:val="004C3D0C"/>
    <w:rsid w:val="004C5E38"/>
    <w:rsid w:val="004D3028"/>
    <w:rsid w:val="00515FF7"/>
    <w:rsid w:val="005161F4"/>
    <w:rsid w:val="00524AAB"/>
    <w:rsid w:val="005435A1"/>
    <w:rsid w:val="0054766C"/>
    <w:rsid w:val="00557209"/>
    <w:rsid w:val="00560387"/>
    <w:rsid w:val="00570EC6"/>
    <w:rsid w:val="005711BC"/>
    <w:rsid w:val="0057703B"/>
    <w:rsid w:val="00582ADC"/>
    <w:rsid w:val="00590671"/>
    <w:rsid w:val="005907D3"/>
    <w:rsid w:val="00591A31"/>
    <w:rsid w:val="0059336E"/>
    <w:rsid w:val="005A49D3"/>
    <w:rsid w:val="005A5422"/>
    <w:rsid w:val="005B38A3"/>
    <w:rsid w:val="005B7F12"/>
    <w:rsid w:val="005C4495"/>
    <w:rsid w:val="005C7131"/>
    <w:rsid w:val="005D625B"/>
    <w:rsid w:val="00601307"/>
    <w:rsid w:val="00605DA4"/>
    <w:rsid w:val="00615639"/>
    <w:rsid w:val="00615A58"/>
    <w:rsid w:val="00630E7A"/>
    <w:rsid w:val="006415BF"/>
    <w:rsid w:val="00644B39"/>
    <w:rsid w:val="0066025A"/>
    <w:rsid w:val="006644C8"/>
    <w:rsid w:val="00670B26"/>
    <w:rsid w:val="00672BCD"/>
    <w:rsid w:val="006737B7"/>
    <w:rsid w:val="00692E38"/>
    <w:rsid w:val="006A2023"/>
    <w:rsid w:val="006A67FC"/>
    <w:rsid w:val="006B3B3B"/>
    <w:rsid w:val="006C0876"/>
    <w:rsid w:val="006C2F7C"/>
    <w:rsid w:val="006D7338"/>
    <w:rsid w:val="006F7986"/>
    <w:rsid w:val="0071270D"/>
    <w:rsid w:val="00727890"/>
    <w:rsid w:val="00734D77"/>
    <w:rsid w:val="00737454"/>
    <w:rsid w:val="00746B3C"/>
    <w:rsid w:val="00753487"/>
    <w:rsid w:val="00756825"/>
    <w:rsid w:val="00777D7F"/>
    <w:rsid w:val="00785E23"/>
    <w:rsid w:val="007D661E"/>
    <w:rsid w:val="007E02F5"/>
    <w:rsid w:val="007E2047"/>
    <w:rsid w:val="007E35AC"/>
    <w:rsid w:val="007E36C0"/>
    <w:rsid w:val="007F1284"/>
    <w:rsid w:val="007F1B67"/>
    <w:rsid w:val="007F62D0"/>
    <w:rsid w:val="008063D8"/>
    <w:rsid w:val="00806E76"/>
    <w:rsid w:val="008145F3"/>
    <w:rsid w:val="00817537"/>
    <w:rsid w:val="00824A44"/>
    <w:rsid w:val="008301F5"/>
    <w:rsid w:val="0083114C"/>
    <w:rsid w:val="00834414"/>
    <w:rsid w:val="00862720"/>
    <w:rsid w:val="0086674F"/>
    <w:rsid w:val="008865FE"/>
    <w:rsid w:val="008870C3"/>
    <w:rsid w:val="00890F51"/>
    <w:rsid w:val="00894F4D"/>
    <w:rsid w:val="00895E14"/>
    <w:rsid w:val="008A5DD6"/>
    <w:rsid w:val="008E2D7B"/>
    <w:rsid w:val="008E79F1"/>
    <w:rsid w:val="00901DC8"/>
    <w:rsid w:val="009027F4"/>
    <w:rsid w:val="00911A9A"/>
    <w:rsid w:val="009121BA"/>
    <w:rsid w:val="00913582"/>
    <w:rsid w:val="009403C3"/>
    <w:rsid w:val="009426EC"/>
    <w:rsid w:val="0094328B"/>
    <w:rsid w:val="00946828"/>
    <w:rsid w:val="00950E94"/>
    <w:rsid w:val="009540E9"/>
    <w:rsid w:val="00957856"/>
    <w:rsid w:val="00957968"/>
    <w:rsid w:val="0096104A"/>
    <w:rsid w:val="00971459"/>
    <w:rsid w:val="00982C5F"/>
    <w:rsid w:val="009867AA"/>
    <w:rsid w:val="009934C4"/>
    <w:rsid w:val="009960BA"/>
    <w:rsid w:val="009B15E7"/>
    <w:rsid w:val="009C1963"/>
    <w:rsid w:val="009C1C9B"/>
    <w:rsid w:val="009C5598"/>
    <w:rsid w:val="009C5E39"/>
    <w:rsid w:val="009D00E7"/>
    <w:rsid w:val="009E17E8"/>
    <w:rsid w:val="009F3612"/>
    <w:rsid w:val="00A00618"/>
    <w:rsid w:val="00A10F64"/>
    <w:rsid w:val="00A12426"/>
    <w:rsid w:val="00A154C7"/>
    <w:rsid w:val="00A16D47"/>
    <w:rsid w:val="00A21FCA"/>
    <w:rsid w:val="00A371FE"/>
    <w:rsid w:val="00A57DD8"/>
    <w:rsid w:val="00A730B6"/>
    <w:rsid w:val="00A8358D"/>
    <w:rsid w:val="00A85445"/>
    <w:rsid w:val="00A92706"/>
    <w:rsid w:val="00AE052C"/>
    <w:rsid w:val="00AE435F"/>
    <w:rsid w:val="00AF5EFB"/>
    <w:rsid w:val="00B104DA"/>
    <w:rsid w:val="00B104DF"/>
    <w:rsid w:val="00B135F8"/>
    <w:rsid w:val="00B1592A"/>
    <w:rsid w:val="00B24C38"/>
    <w:rsid w:val="00B6414A"/>
    <w:rsid w:val="00B66CED"/>
    <w:rsid w:val="00B67243"/>
    <w:rsid w:val="00B774ED"/>
    <w:rsid w:val="00B83863"/>
    <w:rsid w:val="00B93ED5"/>
    <w:rsid w:val="00B94122"/>
    <w:rsid w:val="00B96CFF"/>
    <w:rsid w:val="00BA2322"/>
    <w:rsid w:val="00BA2A81"/>
    <w:rsid w:val="00BB1EF0"/>
    <w:rsid w:val="00BB5B8B"/>
    <w:rsid w:val="00BC026D"/>
    <w:rsid w:val="00BC2ADA"/>
    <w:rsid w:val="00BD0D62"/>
    <w:rsid w:val="00BF2B8D"/>
    <w:rsid w:val="00BF4E2A"/>
    <w:rsid w:val="00C02D0D"/>
    <w:rsid w:val="00C208A2"/>
    <w:rsid w:val="00C21683"/>
    <w:rsid w:val="00C32349"/>
    <w:rsid w:val="00C40AB7"/>
    <w:rsid w:val="00C40E0B"/>
    <w:rsid w:val="00C428DD"/>
    <w:rsid w:val="00C51563"/>
    <w:rsid w:val="00C9106C"/>
    <w:rsid w:val="00C97C94"/>
    <w:rsid w:val="00CB3EBF"/>
    <w:rsid w:val="00CB516D"/>
    <w:rsid w:val="00CC36B3"/>
    <w:rsid w:val="00CD044A"/>
    <w:rsid w:val="00CE0566"/>
    <w:rsid w:val="00CE0939"/>
    <w:rsid w:val="00CE3FCD"/>
    <w:rsid w:val="00CF2E08"/>
    <w:rsid w:val="00D079F6"/>
    <w:rsid w:val="00D158F2"/>
    <w:rsid w:val="00D17272"/>
    <w:rsid w:val="00D219FC"/>
    <w:rsid w:val="00D35E0D"/>
    <w:rsid w:val="00D662FF"/>
    <w:rsid w:val="00D7595D"/>
    <w:rsid w:val="00D818A8"/>
    <w:rsid w:val="00D910AA"/>
    <w:rsid w:val="00DA567B"/>
    <w:rsid w:val="00DA6B81"/>
    <w:rsid w:val="00DC45B1"/>
    <w:rsid w:val="00DE0B8D"/>
    <w:rsid w:val="00DE1CE2"/>
    <w:rsid w:val="00DF6DA1"/>
    <w:rsid w:val="00E01A24"/>
    <w:rsid w:val="00E0372F"/>
    <w:rsid w:val="00E04C76"/>
    <w:rsid w:val="00E05BBE"/>
    <w:rsid w:val="00E0694F"/>
    <w:rsid w:val="00E11B4F"/>
    <w:rsid w:val="00E134D6"/>
    <w:rsid w:val="00E146A3"/>
    <w:rsid w:val="00E20C38"/>
    <w:rsid w:val="00E2138F"/>
    <w:rsid w:val="00E2400C"/>
    <w:rsid w:val="00E31D4B"/>
    <w:rsid w:val="00E36F5D"/>
    <w:rsid w:val="00E41935"/>
    <w:rsid w:val="00E526B1"/>
    <w:rsid w:val="00E5505E"/>
    <w:rsid w:val="00E64656"/>
    <w:rsid w:val="00E6673F"/>
    <w:rsid w:val="00E6677F"/>
    <w:rsid w:val="00E7473B"/>
    <w:rsid w:val="00E76038"/>
    <w:rsid w:val="00E8176C"/>
    <w:rsid w:val="00E81C80"/>
    <w:rsid w:val="00E84E86"/>
    <w:rsid w:val="00E91661"/>
    <w:rsid w:val="00EB1215"/>
    <w:rsid w:val="00EC32C7"/>
    <w:rsid w:val="00ED72C8"/>
    <w:rsid w:val="00EE395B"/>
    <w:rsid w:val="00EE6BE5"/>
    <w:rsid w:val="00EF0008"/>
    <w:rsid w:val="00EF1FD8"/>
    <w:rsid w:val="00EF464A"/>
    <w:rsid w:val="00F0745E"/>
    <w:rsid w:val="00F0761B"/>
    <w:rsid w:val="00F152DD"/>
    <w:rsid w:val="00F22A4B"/>
    <w:rsid w:val="00F26794"/>
    <w:rsid w:val="00F41D39"/>
    <w:rsid w:val="00F50D10"/>
    <w:rsid w:val="00F70BE9"/>
    <w:rsid w:val="00F81B59"/>
    <w:rsid w:val="00F8458B"/>
    <w:rsid w:val="00F852E6"/>
    <w:rsid w:val="00F94C5E"/>
    <w:rsid w:val="00FA56EC"/>
    <w:rsid w:val="00FA7C0C"/>
    <w:rsid w:val="00FC3C94"/>
    <w:rsid w:val="00FD3609"/>
    <w:rsid w:val="00FD5D13"/>
    <w:rsid w:val="00FE2A41"/>
    <w:rsid w:val="00FE32B9"/>
    <w:rsid w:val="00FE3897"/>
    <w:rsid w:val="00FF7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2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"/>
    <w:next w:val="a0"/>
    <w:link w:val="10"/>
    <w:qFormat/>
    <w:rsid w:val="007D661E"/>
    <w:pPr>
      <w:tabs>
        <w:tab w:val="left" w:pos="720"/>
      </w:tabs>
      <w:suppressAutoHyphens/>
      <w:spacing w:before="60" w:after="60" w:line="240" w:lineRule="auto"/>
      <w:ind w:firstLine="709"/>
      <w:jc w:val="both"/>
      <w:outlineLvl w:val="0"/>
    </w:pPr>
    <w:rPr>
      <w:rFonts w:ascii="Times New Roman" w:eastAsia="Times New Roman" w:hAnsi="Times New Roman" w:cs="Arial"/>
      <w:kern w:val="2"/>
      <w:sz w:val="24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DE1CE2"/>
    <w:pPr>
      <w:ind w:left="720"/>
      <w:contextualSpacing/>
    </w:pPr>
  </w:style>
  <w:style w:type="paragraph" w:customStyle="1" w:styleId="consnormal">
    <w:name w:val="consnormal"/>
    <w:basedOn w:val="a"/>
    <w:rsid w:val="00911A9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5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1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911A9A"/>
  </w:style>
  <w:style w:type="paragraph" w:styleId="a7">
    <w:name w:val="footer"/>
    <w:basedOn w:val="a"/>
    <w:link w:val="a8"/>
    <w:uiPriority w:val="99"/>
    <w:unhideWhenUsed/>
    <w:rsid w:val="0091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911A9A"/>
  </w:style>
  <w:style w:type="paragraph" w:styleId="a9">
    <w:name w:val="Normal (Web)"/>
    <w:basedOn w:val="a"/>
    <w:uiPriority w:val="99"/>
    <w:rsid w:val="00911A9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9579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15A5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615A58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7D661E"/>
    <w:rPr>
      <w:rFonts w:ascii="Times New Roman" w:eastAsia="Times New Roman" w:hAnsi="Times New Roman" w:cs="Arial"/>
      <w:kern w:val="2"/>
      <w:sz w:val="24"/>
      <w:szCs w:val="28"/>
      <w:lang w:eastAsia="ar-SA"/>
    </w:rPr>
  </w:style>
  <w:style w:type="paragraph" w:styleId="a0">
    <w:name w:val="Body Text"/>
    <w:basedOn w:val="a"/>
    <w:link w:val="ad"/>
    <w:unhideWhenUsed/>
    <w:rsid w:val="007D661E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d">
    <w:name w:val="Основной текст Знак"/>
    <w:link w:val="a0"/>
    <w:rsid w:val="007D661E"/>
    <w:rPr>
      <w:rFonts w:ascii="Times New Roman" w:eastAsia="Times New Roman" w:hAnsi="Times New Roman"/>
      <w:sz w:val="24"/>
      <w:szCs w:val="24"/>
      <w:lang w:eastAsia="ar-SA"/>
    </w:rPr>
  </w:style>
  <w:style w:type="character" w:styleId="ae">
    <w:name w:val="Strong"/>
    <w:uiPriority w:val="22"/>
    <w:qFormat/>
    <w:rsid w:val="00145DE6"/>
    <w:rPr>
      <w:b/>
      <w:bCs/>
    </w:rPr>
  </w:style>
  <w:style w:type="paragraph" w:customStyle="1" w:styleId="ConsPlusCell">
    <w:name w:val="ConsPlusCell"/>
    <w:uiPriority w:val="99"/>
    <w:rsid w:val="005A49D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af">
    <w:name w:val="Прижатый влево"/>
    <w:basedOn w:val="a"/>
    <w:next w:val="a"/>
    <w:uiPriority w:val="99"/>
    <w:rsid w:val="000545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nhideWhenUsed/>
    <w:rsid w:val="006415BF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240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240247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2EFB1-375A-44E0-9241-C575F720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2668</Words>
  <Characters>15209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cp:lastPrinted>2023-12-20T09:41:00Z</cp:lastPrinted>
  <dcterms:created xsi:type="dcterms:W3CDTF">2025-12-29T09:44:00Z</dcterms:created>
  <dcterms:modified xsi:type="dcterms:W3CDTF">2026-06-25T08:06:00Z</dcterms:modified>
</cp:coreProperties>
</file>