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5FC1" w:rsidRDefault="00CE5FC1" w:rsidP="00CE5FC1">
      <w:pPr>
        <w:pStyle w:val="30"/>
        <w:shd w:val="clear" w:color="auto" w:fill="auto"/>
        <w:ind w:left="40"/>
      </w:pPr>
      <w:r>
        <w:rPr>
          <w:color w:val="000000"/>
          <w:sz w:val="24"/>
          <w:szCs w:val="24"/>
          <w:lang w:eastAsia="ru-RU" w:bidi="ru-RU"/>
        </w:rPr>
        <w:t>Протокол</w:t>
      </w:r>
    </w:p>
    <w:p w:rsidR="00CE5FC1" w:rsidRDefault="00CE5FC1" w:rsidP="00CE5FC1">
      <w:pPr>
        <w:pStyle w:val="20"/>
        <w:shd w:val="clear" w:color="auto" w:fill="auto"/>
        <w:spacing w:after="0"/>
        <w:ind w:left="40"/>
        <w:rPr>
          <w:color w:val="000000"/>
          <w:sz w:val="24"/>
          <w:szCs w:val="24"/>
          <w:lang w:eastAsia="ru-RU" w:bidi="ru-RU"/>
        </w:rPr>
      </w:pPr>
      <w:r>
        <w:rPr>
          <w:color w:val="000000"/>
          <w:sz w:val="24"/>
          <w:szCs w:val="24"/>
          <w:lang w:eastAsia="ru-RU" w:bidi="ru-RU"/>
        </w:rPr>
        <w:t xml:space="preserve">обоснования начальной (максимальной) цены контракта </w:t>
      </w:r>
      <w:r w:rsidR="000868A0">
        <w:rPr>
          <w:color w:val="000000"/>
          <w:sz w:val="24"/>
          <w:szCs w:val="24"/>
          <w:lang w:eastAsia="ru-RU" w:bidi="ru-RU"/>
        </w:rPr>
        <w:br/>
        <w:t xml:space="preserve">на </w:t>
      </w:r>
      <w:r w:rsidR="00850EF1" w:rsidRPr="00850EF1">
        <w:rPr>
          <w:color w:val="000000"/>
          <w:sz w:val="24"/>
          <w:szCs w:val="24"/>
          <w:lang w:eastAsia="ru-RU" w:bidi="ru-RU"/>
        </w:rPr>
        <w:t xml:space="preserve"> </w:t>
      </w:r>
      <w:r w:rsidR="008A7C67">
        <w:rPr>
          <w:color w:val="000000"/>
          <w:sz w:val="24"/>
          <w:szCs w:val="24"/>
          <w:lang w:eastAsia="ru-RU" w:bidi="ru-RU"/>
        </w:rPr>
        <w:t>поставку комплектующих для компьютера</w:t>
      </w:r>
    </w:p>
    <w:p w:rsidR="00CE5FC1" w:rsidRDefault="00CE5FC1" w:rsidP="00CE5FC1">
      <w:pPr>
        <w:pStyle w:val="20"/>
        <w:shd w:val="clear" w:color="auto" w:fill="auto"/>
        <w:spacing w:after="0"/>
        <w:ind w:left="40"/>
      </w:pPr>
    </w:p>
    <w:tbl>
      <w:tblPr>
        <w:tblW w:w="1062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0"/>
        <w:gridCol w:w="309"/>
        <w:gridCol w:w="1165"/>
        <w:gridCol w:w="588"/>
        <w:gridCol w:w="283"/>
        <w:gridCol w:w="119"/>
        <w:gridCol w:w="737"/>
        <w:gridCol w:w="696"/>
        <w:gridCol w:w="1013"/>
        <w:gridCol w:w="1013"/>
        <w:gridCol w:w="1015"/>
        <w:gridCol w:w="1310"/>
        <w:gridCol w:w="1310"/>
        <w:gridCol w:w="724"/>
      </w:tblGrid>
      <w:tr w:rsidR="00541147" w:rsidRPr="00CE5FC1" w:rsidTr="00DE2A63">
        <w:trPr>
          <w:gridBefore w:val="2"/>
          <w:wBefore w:w="649" w:type="dxa"/>
          <w:trHeight w:hRule="exact" w:val="914"/>
        </w:trPr>
        <w:tc>
          <w:tcPr>
            <w:tcW w:w="175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1147" w:rsidRPr="00CE5FC1" w:rsidRDefault="00541147" w:rsidP="00CE5FC1">
            <w:pPr>
              <w:widowControl w:val="0"/>
              <w:spacing w:after="0" w:line="277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E5F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Наименование</w:t>
            </w:r>
          </w:p>
          <w:p w:rsidR="00541147" w:rsidRPr="00CE5FC1" w:rsidRDefault="00541147" w:rsidP="00CE5FC1">
            <w:pPr>
              <w:widowControl w:val="0"/>
              <w:spacing w:after="0" w:line="277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E5F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объекта</w:t>
            </w:r>
          </w:p>
          <w:p w:rsidR="00541147" w:rsidRPr="00CE5FC1" w:rsidRDefault="00541147" w:rsidP="00CE5FC1">
            <w:pPr>
              <w:widowControl w:val="0"/>
              <w:spacing w:after="0" w:line="277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E5F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закупки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1147" w:rsidRPr="004F54BF" w:rsidRDefault="00541147" w:rsidP="00CE5FC1">
            <w:pPr>
              <w:widowControl w:val="0"/>
              <w:spacing w:after="0" w:line="27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7937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41147" w:rsidRPr="00CE5FC1" w:rsidRDefault="00541147" w:rsidP="00CE5FC1">
            <w:pPr>
              <w:widowControl w:val="0"/>
              <w:spacing w:after="0" w:line="27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F5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="00850EF1" w:rsidRPr="00850E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="0072010C" w:rsidRPr="007201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 </w:t>
            </w:r>
            <w:r w:rsidR="005C6F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поставка</w:t>
            </w:r>
            <w:r w:rsidR="008A7C67" w:rsidRPr="008A7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комплектующих для компьютера</w:t>
            </w:r>
          </w:p>
        </w:tc>
      </w:tr>
      <w:tr w:rsidR="00541147" w:rsidRPr="00CE5FC1" w:rsidTr="00DE2A63">
        <w:trPr>
          <w:gridBefore w:val="2"/>
          <w:wBefore w:w="649" w:type="dxa"/>
          <w:trHeight w:hRule="exact" w:val="1476"/>
        </w:trPr>
        <w:tc>
          <w:tcPr>
            <w:tcW w:w="175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1147" w:rsidRPr="00CE5FC1" w:rsidRDefault="00541147" w:rsidP="00CE5FC1">
            <w:pPr>
              <w:widowControl w:val="0"/>
              <w:spacing w:after="0" w:line="281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E5F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Способ</w:t>
            </w:r>
          </w:p>
          <w:p w:rsidR="00541147" w:rsidRPr="00CE5FC1" w:rsidRDefault="00541147" w:rsidP="00CE5FC1">
            <w:pPr>
              <w:widowControl w:val="0"/>
              <w:spacing w:after="0" w:line="281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E5F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определения</w:t>
            </w:r>
          </w:p>
          <w:p w:rsidR="00541147" w:rsidRPr="00CE5FC1" w:rsidRDefault="00541147" w:rsidP="00CE5FC1">
            <w:pPr>
              <w:widowControl w:val="0"/>
              <w:spacing w:after="0" w:line="281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E5F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поставщика</w:t>
            </w:r>
          </w:p>
          <w:p w:rsidR="00541147" w:rsidRPr="00CE5FC1" w:rsidRDefault="00541147" w:rsidP="00CE5FC1">
            <w:pPr>
              <w:widowControl w:val="0"/>
              <w:spacing w:after="0" w:line="281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E5F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(подрядчика,</w:t>
            </w:r>
          </w:p>
          <w:p w:rsidR="00541147" w:rsidRPr="00CE5FC1" w:rsidRDefault="00541147" w:rsidP="00CE5FC1">
            <w:pPr>
              <w:widowControl w:val="0"/>
              <w:spacing w:after="0" w:line="281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E5F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исполнителя)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1147" w:rsidRPr="00CE5FC1" w:rsidRDefault="00541147" w:rsidP="00CE5FC1">
            <w:pPr>
              <w:widowControl w:val="0"/>
              <w:spacing w:after="0" w:line="277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7937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41147" w:rsidRPr="00CE5FC1" w:rsidRDefault="00541147" w:rsidP="00CE5FC1">
            <w:pPr>
              <w:widowControl w:val="0"/>
              <w:spacing w:after="0" w:line="277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E5F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Закупка у единственного поставщика (подрядчика, ис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полнителя) в соответствии с п. 5</w:t>
            </w:r>
            <w:r w:rsidRPr="00CE5F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ч. 1 ст. 93 Федерального закона от 05.04.2013 № 44-ФЗ «О контрактной системе в сфере осуществления закупок товаров, работ, услуг для государственных и муниципальных нужд» (далее - Закон № 44-ФЗ).</w:t>
            </w:r>
          </w:p>
        </w:tc>
      </w:tr>
      <w:tr w:rsidR="00541147" w:rsidRPr="00CE5FC1" w:rsidTr="00DE2A63">
        <w:trPr>
          <w:gridBefore w:val="2"/>
          <w:wBefore w:w="649" w:type="dxa"/>
          <w:trHeight w:hRule="exact" w:val="1998"/>
        </w:trPr>
        <w:tc>
          <w:tcPr>
            <w:tcW w:w="175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1147" w:rsidRPr="00CE5FC1" w:rsidRDefault="00541147" w:rsidP="00CE5FC1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E5F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Используемый</w:t>
            </w:r>
          </w:p>
          <w:p w:rsidR="00541147" w:rsidRPr="00CE5FC1" w:rsidRDefault="00541147" w:rsidP="00CE5FC1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E5F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метод</w:t>
            </w:r>
          </w:p>
          <w:p w:rsidR="00541147" w:rsidRPr="00CE5FC1" w:rsidRDefault="00541147" w:rsidP="00CE5FC1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определения НМЦК</w:t>
            </w:r>
            <w:r w:rsidRPr="00CE5F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, обоснование. его</w:t>
            </w:r>
          </w:p>
          <w:p w:rsidR="00541147" w:rsidRPr="00CE5FC1" w:rsidRDefault="00541147" w:rsidP="00CE5FC1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E5F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применения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1147" w:rsidRPr="00CE5FC1" w:rsidRDefault="00541147" w:rsidP="00CE5FC1">
            <w:pPr>
              <w:widowControl w:val="0"/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7937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41147" w:rsidRPr="00CE5FC1" w:rsidRDefault="00541147" w:rsidP="00CE5FC1">
            <w:pPr>
              <w:widowControl w:val="0"/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E5F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Метод сопоставимых рыночных цен </w:t>
            </w:r>
            <w:r w:rsidRPr="00CE5F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(анализ рынка), используется в связи с его закреплением в качестве приоритетного в ч. 6 ст. 22 Закона № 44-ФЗ.</w:t>
            </w:r>
          </w:p>
          <w:p w:rsidR="002767C5" w:rsidRPr="00CE5FC1" w:rsidRDefault="00541147" w:rsidP="00CE5FC1">
            <w:pPr>
              <w:widowControl w:val="0"/>
              <w:spacing w:after="0" w:line="277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E5F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ОКПД2: </w:t>
            </w:r>
            <w:r w:rsidR="008A7C67" w:rsidRPr="008A7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26.20.40.190 Комплектующие и запасные части для вы числительных машин, принтеров и многофункциональных печатающих устройств прочие, не включенные в другие группировки</w:t>
            </w:r>
          </w:p>
        </w:tc>
      </w:tr>
      <w:tr w:rsidR="00541147" w:rsidRPr="00CE5FC1" w:rsidTr="00DE2A63">
        <w:trPr>
          <w:gridBefore w:val="2"/>
          <w:wBefore w:w="649" w:type="dxa"/>
          <w:trHeight w:hRule="exact" w:val="8665"/>
        </w:trPr>
        <w:tc>
          <w:tcPr>
            <w:tcW w:w="17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41147" w:rsidRPr="00CE5FC1" w:rsidRDefault="00541147" w:rsidP="00CE5FC1">
            <w:pPr>
              <w:widowControl w:val="0"/>
              <w:spacing w:after="6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E5F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Расчёт</w:t>
            </w:r>
          </w:p>
          <w:p w:rsidR="00541147" w:rsidRPr="00CE5FC1" w:rsidRDefault="00541147" w:rsidP="00CE5FC1">
            <w:pPr>
              <w:widowControl w:val="0"/>
              <w:spacing w:before="60"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НМЦК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41147" w:rsidRPr="00CE5FC1" w:rsidRDefault="00541147" w:rsidP="00CE5FC1">
            <w:pPr>
              <w:widowControl w:val="0"/>
              <w:numPr>
                <w:ilvl w:val="0"/>
                <w:numId w:val="1"/>
              </w:numPr>
              <w:tabs>
                <w:tab w:val="left" w:pos="328"/>
              </w:tabs>
              <w:spacing w:after="120" w:line="281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793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41147" w:rsidRPr="00CE5FC1" w:rsidRDefault="00541147" w:rsidP="00CE5FC1">
            <w:pPr>
              <w:widowControl w:val="0"/>
              <w:numPr>
                <w:ilvl w:val="0"/>
                <w:numId w:val="1"/>
              </w:numPr>
              <w:tabs>
                <w:tab w:val="left" w:pos="328"/>
              </w:tabs>
              <w:spacing w:after="120" w:line="281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E5F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Заказчиком осуществлён сбор ценовой информации среди Исполнителей, осуществляющих данные виды услуг, являющиеся объектом закупки. Получены предложения ценовой информации от 3-х Исполнителей, оказывающих услуги, являющиеся объектом закупки.</w:t>
            </w:r>
          </w:p>
          <w:p w:rsidR="00541147" w:rsidRPr="00CE5FC1" w:rsidRDefault="00541147" w:rsidP="00CE5FC1">
            <w:pPr>
              <w:widowControl w:val="0"/>
              <w:numPr>
                <w:ilvl w:val="0"/>
                <w:numId w:val="2"/>
              </w:numPr>
              <w:tabs>
                <w:tab w:val="left" w:pos="234"/>
              </w:tabs>
              <w:spacing w:before="120" w:after="0" w:line="392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E5F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Коммерческое предложение №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  <w:r w:rsidRPr="00CE5F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;</w:t>
            </w:r>
          </w:p>
          <w:p w:rsidR="00541147" w:rsidRPr="00CE5FC1" w:rsidRDefault="00541147" w:rsidP="00CE5FC1">
            <w:pPr>
              <w:widowControl w:val="0"/>
              <w:numPr>
                <w:ilvl w:val="0"/>
                <w:numId w:val="2"/>
              </w:numPr>
              <w:tabs>
                <w:tab w:val="left" w:pos="252"/>
              </w:tabs>
              <w:spacing w:after="0" w:line="392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E5F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Коммерческое предложение №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</w:t>
            </w:r>
            <w:r w:rsidRPr="00CE5F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;</w:t>
            </w:r>
          </w:p>
          <w:p w:rsidR="00541147" w:rsidRPr="00CE5FC1" w:rsidRDefault="00541147" w:rsidP="00CE5FC1">
            <w:pPr>
              <w:widowControl w:val="0"/>
              <w:numPr>
                <w:ilvl w:val="0"/>
                <w:numId w:val="2"/>
              </w:numPr>
              <w:tabs>
                <w:tab w:val="left" w:pos="252"/>
              </w:tabs>
              <w:spacing w:after="0" w:line="392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E5F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Коммерческое предложение №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3</w:t>
            </w:r>
            <w:r w:rsidRPr="00CE5F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.</w:t>
            </w:r>
          </w:p>
          <w:p w:rsidR="00541147" w:rsidRPr="00576237" w:rsidRDefault="00541147" w:rsidP="00B84124">
            <w:pPr>
              <w:widowControl w:val="0"/>
              <w:numPr>
                <w:ilvl w:val="0"/>
                <w:numId w:val="1"/>
              </w:numPr>
              <w:tabs>
                <w:tab w:val="left" w:pos="446"/>
              </w:tabs>
              <w:spacing w:after="300" w:line="288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E5F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Расчёт начальной максимальной цены контракта (НМЦК) произведен методом сопоставимых рыночных цен (анализа рынка) на основании поступивших коммерческих предложений потенциальных исполнителей. Общая начальная (максимальная) цена установлена </w:t>
            </w:r>
            <w:r w:rsidRPr="00B84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(анализа рынка) в соответствии с разделом III Приказ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а</w:t>
            </w:r>
            <w:r w:rsidRPr="00B84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Минэкономразвития России от 02.10.2013 N 567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Pr="00B841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"Об утверждении Методических рекомендаций по применению методов определения начальной (максимальной) цены контракта, цены контракта, заключаемого с единственным поставщиком (подрядчиком, исполнителем)"</w:t>
            </w:r>
          </w:p>
          <w:p w:rsidR="00541147" w:rsidRPr="000A7B9A" w:rsidRDefault="00541147" w:rsidP="00257BE8">
            <w:pPr>
              <w:widowControl w:val="0"/>
              <w:numPr>
                <w:ilvl w:val="0"/>
                <w:numId w:val="1"/>
              </w:numPr>
              <w:tabs>
                <w:tab w:val="left" w:pos="446"/>
              </w:tabs>
              <w:spacing w:after="300" w:line="288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E647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В результате проведенного расчета НМЦК и выделенных лимитов бюджетных средств Заказчиком была сформирована начальная (максимальная) цена контракта в размере </w:t>
            </w:r>
            <w:r w:rsidR="00257BE8" w:rsidRPr="00257B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33 353,00</w:t>
            </w:r>
            <w:bookmarkStart w:id="0" w:name="_GoBack"/>
            <w:bookmarkEnd w:id="0"/>
            <w:r w:rsidR="00E57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Pr="000A7B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руб.</w:t>
            </w:r>
          </w:p>
          <w:p w:rsidR="00541147" w:rsidRPr="00BF15C5" w:rsidRDefault="00541147" w:rsidP="00BF15C5">
            <w:pPr>
              <w:widowControl w:val="0"/>
              <w:tabs>
                <w:tab w:val="left" w:pos="446"/>
              </w:tabs>
              <w:spacing w:after="300" w:line="288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541147" w:rsidRPr="00CE5FC1" w:rsidRDefault="00541147" w:rsidP="00CE5FC1">
            <w:pPr>
              <w:widowControl w:val="0"/>
              <w:tabs>
                <w:tab w:val="left" w:pos="446"/>
              </w:tabs>
              <w:spacing w:after="300" w:line="288" w:lineRule="exact"/>
              <w:jc w:val="both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 w:bidi="ru-RU"/>
              </w:rPr>
            </w:pPr>
            <w:r w:rsidRPr="00CE5FC1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 w:bidi="ru-RU"/>
              </w:rPr>
              <w:t xml:space="preserve">Определена однородность совокупности значений выявленных цен, используемых в расчёте </w:t>
            </w:r>
            <w:r w:rsidRPr="00CE5FC1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4"/>
                <w:szCs w:val="24"/>
                <w:lang w:eastAsia="ru-RU" w:bidi="ru-RU"/>
              </w:rPr>
              <w:t>НМЦК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4"/>
                <w:szCs w:val="24"/>
                <w:lang w:eastAsia="ru-RU" w:bidi="ru-RU"/>
              </w:rPr>
              <w:t xml:space="preserve">(Д): </w:t>
            </w:r>
          </w:p>
          <w:p w:rsidR="00541147" w:rsidRPr="00CE5FC1" w:rsidRDefault="00541147" w:rsidP="00CE5FC1">
            <w:pPr>
              <w:widowControl w:val="0"/>
              <w:spacing w:before="300" w:after="180" w:line="240" w:lineRule="exact"/>
              <w:jc w:val="both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 w:bidi="ru-RU"/>
              </w:rPr>
            </w:pPr>
            <w:r w:rsidRPr="00CE5FC1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 w:bidi="ru-RU"/>
              </w:rPr>
              <w:t>а) Определяем коэффициент вариации:</w:t>
            </w:r>
          </w:p>
          <w:p w:rsidR="00541147" w:rsidRPr="00CE5FC1" w:rsidRDefault="00541147" w:rsidP="00CE5FC1">
            <w:pPr>
              <w:widowControl w:val="0"/>
              <w:spacing w:before="180" w:after="0" w:line="240" w:lineRule="exact"/>
              <w:jc w:val="both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 w:bidi="ru-RU"/>
              </w:rPr>
            </w:pPr>
            <w:r w:rsidRPr="00CE5FC1">
              <w:rPr>
                <w:rFonts w:ascii="Times New Roman" w:eastAsia="Times New Roman" w:hAnsi="Times New Roman" w:cs="Times New Roman"/>
                <w:i/>
                <w:iCs/>
                <w:color w:val="FFFFFF" w:themeColor="background1"/>
                <w:spacing w:val="30"/>
                <w:sz w:val="23"/>
                <w:szCs w:val="23"/>
                <w:lang w:eastAsia="ru-RU" w:bidi="ru-RU"/>
              </w:rPr>
              <w:t xml:space="preserve">V - </w:t>
            </w:r>
            <w:r w:rsidRPr="00CE5FC1">
              <w:rPr>
                <w:rFonts w:ascii="Times New Roman" w:eastAsia="Times New Roman" w:hAnsi="Times New Roman" w:cs="Times New Roman"/>
                <w:i/>
                <w:iCs/>
                <w:color w:val="FFFFFF" w:themeColor="background1"/>
                <w:spacing w:val="30"/>
                <w:sz w:val="23"/>
                <w:szCs w:val="23"/>
                <w:vertAlign w:val="superscript"/>
                <w:lang w:eastAsia="ru-RU" w:bidi="ru-RU"/>
              </w:rPr>
              <w:t>а</w:t>
            </w:r>
            <w:r w:rsidRPr="00CE5FC1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 w:bidi="ru-RU"/>
              </w:rPr>
              <w:t xml:space="preserve"> х 100, где:</w:t>
            </w:r>
          </w:p>
          <w:p w:rsidR="00541147" w:rsidRPr="00CE5FC1" w:rsidRDefault="00541147" w:rsidP="00CE5FC1">
            <w:pPr>
              <w:widowControl w:val="0"/>
              <w:spacing w:after="120" w:line="240" w:lineRule="exact"/>
              <w:jc w:val="both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FFFFFF" w:themeColor="background1"/>
                <w:spacing w:val="30"/>
                <w:sz w:val="23"/>
                <w:szCs w:val="23"/>
                <w:lang w:eastAsia="ru-RU" w:bidi="ru-RU"/>
              </w:rPr>
              <w:t>&lt;ц&gt;</w:t>
            </w:r>
            <w:r w:rsidRPr="00CE5FC1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 w:bidi="ru-RU"/>
              </w:rPr>
              <w:t>. '</w:t>
            </w:r>
          </w:p>
          <w:p w:rsidR="00541147" w:rsidRPr="00CE5FC1" w:rsidRDefault="00541147" w:rsidP="00CE5FC1">
            <w:pPr>
              <w:widowControl w:val="0"/>
              <w:tabs>
                <w:tab w:val="left" w:pos="130"/>
              </w:tabs>
              <w:spacing w:before="120" w:after="540" w:line="240" w:lineRule="exact"/>
              <w:jc w:val="both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 w:bidi="ru-RU"/>
              </w:rPr>
            </w:pPr>
            <w:r w:rsidRPr="00CE5FC1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 w:bidi="ru-RU"/>
              </w:rPr>
              <w:t>V - коэффициент вариации;</w:t>
            </w:r>
          </w:p>
          <w:p w:rsidR="00541147" w:rsidRPr="00CE5FC1" w:rsidRDefault="00541147" w:rsidP="00CE5FC1">
            <w:pPr>
              <w:widowControl w:val="0"/>
              <w:spacing w:before="540" w:after="0" w:line="240" w:lineRule="exact"/>
              <w:ind w:left="2420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 w:bidi="ru-RU"/>
              </w:rPr>
            </w:pPr>
            <w:r w:rsidRPr="00CE5FC1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 w:bidi="ru-RU"/>
              </w:rPr>
              <w:t>&lt; )</w:t>
            </w:r>
          </w:p>
          <w:p w:rsidR="00541147" w:rsidRPr="00CE5FC1" w:rsidRDefault="00541147" w:rsidP="00CE5FC1">
            <w:pPr>
              <w:widowControl w:val="0"/>
              <w:tabs>
                <w:tab w:val="left" w:pos="173"/>
                <w:tab w:val="left" w:leader="hyphen" w:pos="1955"/>
                <w:tab w:val="left" w:leader="hyphen" w:pos="2009"/>
                <w:tab w:val="left" w:leader="hyphen" w:pos="2765"/>
              </w:tabs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 w:bidi="ru-RU"/>
              </w:rPr>
            </w:pPr>
            <w:r w:rsidRPr="00CE5FC1">
              <w:rPr>
                <w:rFonts w:ascii="Times New Roman" w:eastAsia="Times New Roman" w:hAnsi="Times New Roman" w:cs="Times New Roman"/>
                <w:i/>
                <w:iCs/>
                <w:color w:val="FFFFFF" w:themeColor="background1"/>
                <w:spacing w:val="30"/>
                <w:sz w:val="23"/>
                <w:szCs w:val="23"/>
                <w:lang w:eastAsia="ru-RU" w:bidi="ru-RU"/>
              </w:rPr>
              <w:t>а -</w:t>
            </w:r>
            <w:r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 w:bidi="ru-RU"/>
              </w:rPr>
              <w:t xml:space="preserve"> </w:t>
            </w:r>
            <w:r w:rsidRPr="00CE5FC1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 w:bidi="ru-RU"/>
              </w:rPr>
              <w:t xml:space="preserve"> ---</w:t>
            </w:r>
            <w:r w:rsidRPr="00CE5FC1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vertAlign w:val="superscript"/>
                <w:lang w:eastAsia="ru-RU" w:bidi="ru-RU"/>
              </w:rPr>
              <w:t>1</w:t>
            </w:r>
            <w:r w:rsidRPr="00CE5FC1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 w:bidi="ru-RU"/>
              </w:rPr>
              <w:t>—</w:t>
            </w:r>
            <w:r w:rsidRPr="00CE5FC1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 w:bidi="ru-RU"/>
              </w:rPr>
              <w:tab/>
            </w:r>
            <w:r w:rsidRPr="00CE5FC1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 w:bidi="ru-RU"/>
              </w:rPr>
              <w:tab/>
            </w:r>
            <w:r w:rsidRPr="00CE5FC1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 w:bidi="ru-RU"/>
              </w:rPr>
              <w:tab/>
              <w:t>среднее квадратичное отклонение;</w:t>
            </w:r>
          </w:p>
          <w:p w:rsidR="00541147" w:rsidRPr="00CE5FC1" w:rsidRDefault="00541147" w:rsidP="00CE5FC1">
            <w:pPr>
              <w:widowControl w:val="0"/>
              <w:spacing w:after="0" w:line="324" w:lineRule="exact"/>
              <w:ind w:left="1200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 w:bidi="ru-RU"/>
              </w:rPr>
            </w:pPr>
            <w:r w:rsidRPr="00CE5FC1">
              <w:rPr>
                <w:rFonts w:ascii="Corbel" w:eastAsia="Corbel" w:hAnsi="Corbel" w:cs="Corbel"/>
                <w:color w:val="FFFFFF" w:themeColor="background1"/>
                <w:w w:val="50"/>
                <w:sz w:val="44"/>
                <w:szCs w:val="44"/>
                <w:lang w:eastAsia="ru-RU" w:bidi="ru-RU"/>
              </w:rPr>
              <w:t xml:space="preserve">V </w:t>
            </w:r>
            <w:r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 w:bidi="ru-RU"/>
              </w:rPr>
              <w:t>(?</w:t>
            </w:r>
            <w:r w:rsidRPr="00CE5FC1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 w:bidi="ru-RU"/>
              </w:rPr>
              <w:t>»)</w:t>
            </w:r>
          </w:p>
          <w:p w:rsidR="00541147" w:rsidRPr="00CE5FC1" w:rsidRDefault="00541147" w:rsidP="00CE5FC1">
            <w:pPr>
              <w:widowControl w:val="0"/>
              <w:tabs>
                <w:tab w:val="left" w:pos="144"/>
              </w:tabs>
              <w:spacing w:after="0" w:line="324" w:lineRule="exact"/>
              <w:jc w:val="both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 w:bidi="ru-RU"/>
              </w:rPr>
            </w:pPr>
            <w:r w:rsidRPr="00CE5FC1">
              <w:rPr>
                <w:rFonts w:ascii="Times New Roman" w:eastAsia="Times New Roman" w:hAnsi="Times New Roman" w:cs="Times New Roman"/>
                <w:i/>
                <w:iCs/>
                <w:color w:val="FFFFFF" w:themeColor="background1"/>
                <w:spacing w:val="30"/>
                <w:sz w:val="23"/>
                <w:szCs w:val="23"/>
                <w:lang w:eastAsia="ru-RU" w:bidi="ru-RU"/>
              </w:rPr>
              <w:t>щ</w:t>
            </w:r>
            <w:r w:rsidRPr="00CE5FC1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 w:bidi="ru-RU"/>
              </w:rPr>
              <w:t xml:space="preserve"> - цена единицы товара, работы, услуги, указанная в источнике с номером</w:t>
            </w:r>
          </w:p>
          <w:p w:rsidR="00541147" w:rsidRPr="00CE5FC1" w:rsidRDefault="00541147" w:rsidP="00CE5FC1">
            <w:pPr>
              <w:widowControl w:val="0"/>
              <w:spacing w:after="0" w:line="324" w:lineRule="exact"/>
              <w:jc w:val="both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 w:bidi="ru-RU"/>
              </w:rPr>
            </w:pPr>
            <w:r w:rsidRPr="00CE5FC1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bidi="en-US"/>
              </w:rPr>
              <w:t xml:space="preserve">; </w:t>
            </w:r>
            <w:r w:rsidRPr="00CE5FC1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 w:bidi="ru-RU"/>
              </w:rPr>
              <w:t>.</w:t>
            </w:r>
          </w:p>
          <w:p w:rsidR="00541147" w:rsidRPr="00CE5FC1" w:rsidRDefault="00541147" w:rsidP="00CE5FC1">
            <w:pPr>
              <w:widowControl w:val="0"/>
              <w:spacing w:after="0" w:line="240" w:lineRule="exact"/>
              <w:ind w:left="1560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 w:bidi="ru-RU"/>
              </w:rPr>
            </w:pPr>
            <w:r w:rsidRPr="00CE5FC1">
              <w:rPr>
                <w:rFonts w:ascii="Times New Roman" w:eastAsia="Times New Roman" w:hAnsi="Times New Roman" w:cs="Times New Roman"/>
                <w:i/>
                <w:iCs/>
                <w:color w:val="FFFFFF" w:themeColor="background1"/>
                <w:spacing w:val="30"/>
                <w:sz w:val="23"/>
                <w:szCs w:val="23"/>
                <w:lang w:eastAsia="ru-RU" w:bidi="ru-RU"/>
              </w:rPr>
              <w:t>у</w:t>
            </w:r>
            <w:r w:rsidRPr="00CE5FC1">
              <w:rPr>
                <w:rFonts w:ascii="Times New Roman" w:eastAsia="Times New Roman" w:hAnsi="Times New Roman" w:cs="Times New Roman"/>
                <w:i/>
                <w:iCs/>
                <w:color w:val="FFFFFF" w:themeColor="background1"/>
                <w:spacing w:val="30"/>
                <w:sz w:val="23"/>
                <w:szCs w:val="23"/>
                <w:vertAlign w:val="superscript"/>
                <w:lang w:eastAsia="ru-RU" w:bidi="ru-RU"/>
              </w:rPr>
              <w:t>1</w:t>
            </w:r>
            <w:r w:rsidRPr="00CE5FC1">
              <w:rPr>
                <w:rFonts w:ascii="Times New Roman" w:eastAsia="Times New Roman" w:hAnsi="Times New Roman" w:cs="Times New Roman"/>
                <w:i/>
                <w:iCs/>
                <w:color w:val="FFFFFF" w:themeColor="background1"/>
                <w:spacing w:val="30"/>
                <w:sz w:val="23"/>
                <w:szCs w:val="23"/>
                <w:lang w:eastAsia="ru-RU" w:bidi="ru-RU"/>
              </w:rPr>
              <w:t xml:space="preserve"> х</w:t>
            </w:r>
            <w:r w:rsidRPr="00CE5FC1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 w:bidi="ru-RU"/>
              </w:rPr>
              <w:t xml:space="preserve"> ■</w:t>
            </w:r>
          </w:p>
          <w:p w:rsidR="00541147" w:rsidRPr="00CE5FC1" w:rsidRDefault="00541147" w:rsidP="00CE5FC1">
            <w:pPr>
              <w:widowControl w:val="0"/>
              <w:tabs>
                <w:tab w:val="left" w:pos="140"/>
              </w:tabs>
              <w:spacing w:after="180" w:line="240" w:lineRule="exact"/>
              <w:jc w:val="both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 w:bidi="ru-RU"/>
              </w:rPr>
            </w:pPr>
            <w:r w:rsidRPr="00CE5FC1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 w:bidi="ru-RU"/>
              </w:rPr>
              <w:t>^- - средняя арифметическая величина цены единицы работы, где:</w:t>
            </w:r>
          </w:p>
          <w:p w:rsidR="00541147" w:rsidRPr="00CE5FC1" w:rsidRDefault="00541147" w:rsidP="00CE5FC1">
            <w:pPr>
              <w:widowControl w:val="0"/>
              <w:numPr>
                <w:ilvl w:val="0"/>
                <w:numId w:val="3"/>
              </w:numPr>
              <w:tabs>
                <w:tab w:val="left" w:pos="115"/>
              </w:tabs>
              <w:spacing w:before="180" w:after="120" w:line="240" w:lineRule="exact"/>
              <w:jc w:val="both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 w:bidi="ru-RU"/>
              </w:rPr>
            </w:pPr>
            <w:r w:rsidRPr="00CE5FC1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 w:bidi="ru-RU"/>
              </w:rPr>
              <w:t>.п - количество значений, используемых в расчете;</w:t>
            </w:r>
          </w:p>
          <w:p w:rsidR="00541147" w:rsidRPr="00CE5FC1" w:rsidRDefault="00541147" w:rsidP="00CE5FC1">
            <w:pPr>
              <w:widowControl w:val="0"/>
              <w:numPr>
                <w:ilvl w:val="0"/>
                <w:numId w:val="3"/>
              </w:numPr>
              <w:tabs>
                <w:tab w:val="left" w:pos="115"/>
              </w:tabs>
              <w:spacing w:before="120" w:after="120" w:line="240" w:lineRule="exact"/>
              <w:jc w:val="both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 w:bidi="ru-RU"/>
              </w:rPr>
            </w:pPr>
            <w:r w:rsidRPr="00CE5FC1">
              <w:rPr>
                <w:rFonts w:ascii="Times New Roman" w:eastAsia="Times New Roman" w:hAnsi="Times New Roman" w:cs="Times New Roman"/>
                <w:i/>
                <w:iCs/>
                <w:color w:val="FFFFFF" w:themeColor="background1"/>
                <w:spacing w:val="30"/>
                <w:sz w:val="23"/>
                <w:szCs w:val="23"/>
                <w:lang w:eastAsia="ru-RU" w:bidi="ru-RU"/>
              </w:rPr>
              <w:t>X-</w:t>
            </w:r>
            <w:r w:rsidRPr="00CE5FC1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 w:bidi="ru-RU"/>
              </w:rPr>
              <w:t>ценовое предложение.</w:t>
            </w:r>
          </w:p>
          <w:p w:rsidR="00541147" w:rsidRPr="00CE5FC1" w:rsidRDefault="00541147" w:rsidP="00CE5FC1">
            <w:pPr>
              <w:widowControl w:val="0"/>
              <w:spacing w:before="120" w:after="0" w:line="281" w:lineRule="exact"/>
              <w:ind w:firstLine="540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 w:bidi="ru-RU"/>
              </w:rPr>
            </w:pPr>
            <w:r w:rsidRPr="00CE5FC1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 w:bidi="ru-RU"/>
              </w:rPr>
              <w:t>V (оказание услуг по техническому обслуживанию источника бесперебойного питания) = 8,15 %.</w:t>
            </w:r>
          </w:p>
          <w:p w:rsidR="00541147" w:rsidRPr="00CE5FC1" w:rsidRDefault="00541147" w:rsidP="00CE5FC1">
            <w:pPr>
              <w:widowControl w:val="0"/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E5FC1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 w:bidi="ru-RU"/>
              </w:rPr>
              <w:t>Таким образом, значение коэффициента, вариации</w:t>
            </w:r>
            <w:r w:rsidRPr="00CE5F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не превышает 33%,</w:t>
            </w:r>
          </w:p>
        </w:tc>
      </w:tr>
      <w:tr w:rsidR="00541147" w:rsidRPr="00AD788B" w:rsidTr="007201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724" w:type="dxa"/>
          <w:trHeight w:val="1004"/>
        </w:trPr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41147" w:rsidRPr="00541147" w:rsidRDefault="00541147" w:rsidP="00DE4B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4114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№</w:t>
            </w:r>
          </w:p>
        </w:tc>
        <w:tc>
          <w:tcPr>
            <w:tcW w:w="14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541147" w:rsidRPr="00541147" w:rsidRDefault="00541147" w:rsidP="00DE4B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4114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Наименование товара</w:t>
            </w:r>
          </w:p>
        </w:tc>
        <w:tc>
          <w:tcPr>
            <w:tcW w:w="9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1147" w:rsidRPr="00541147" w:rsidRDefault="00541147" w:rsidP="00DE4B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541147" w:rsidRPr="00541147" w:rsidRDefault="00541147" w:rsidP="00DE4B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4114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ОКПД2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1147" w:rsidRPr="00541147" w:rsidRDefault="00541147" w:rsidP="00DE4B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4114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Ед. изм.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1147" w:rsidRPr="00541147" w:rsidRDefault="00541147" w:rsidP="00DE4B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4114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Кол-во</w:t>
            </w:r>
          </w:p>
        </w:tc>
        <w:tc>
          <w:tcPr>
            <w:tcW w:w="101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41147" w:rsidRPr="00541147" w:rsidRDefault="00541147" w:rsidP="00DE4B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4114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КП №1</w:t>
            </w:r>
          </w:p>
          <w:p w:rsidR="00541147" w:rsidRPr="00541147" w:rsidRDefault="00541147" w:rsidP="00DE4B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1147" w:rsidRPr="00541147" w:rsidRDefault="00541147" w:rsidP="00DE4B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4114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КП №2</w:t>
            </w:r>
          </w:p>
          <w:p w:rsidR="00541147" w:rsidRPr="00541147" w:rsidRDefault="00541147" w:rsidP="00DE4B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4114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41147" w:rsidRPr="00541147" w:rsidRDefault="00541147" w:rsidP="00850EF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541147" w:rsidRPr="00541147" w:rsidRDefault="00541147" w:rsidP="00DE4B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4114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КП№3</w:t>
            </w:r>
          </w:p>
          <w:p w:rsidR="00541147" w:rsidRPr="00541147" w:rsidRDefault="00541147" w:rsidP="00DE4B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1147" w:rsidRDefault="00541147" w:rsidP="00DE4B8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B324D8" w:rsidRDefault="00850EF1" w:rsidP="00DE4B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Средняя цена</w:t>
            </w:r>
          </w:p>
          <w:p w:rsidR="00541147" w:rsidRPr="00541147" w:rsidRDefault="00B324D8" w:rsidP="00DE4B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 ед.</w:t>
            </w:r>
            <w:r w:rsidR="00850EF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1147" w:rsidRPr="00541147" w:rsidRDefault="00541147" w:rsidP="00DE4B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4114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НМЦК</w:t>
            </w:r>
          </w:p>
        </w:tc>
      </w:tr>
      <w:tr w:rsidR="006B00D4" w:rsidRPr="00AD788B" w:rsidTr="00257BE8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724" w:type="dxa"/>
          <w:trHeight w:val="593"/>
        </w:trPr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00D4" w:rsidRPr="00541147" w:rsidRDefault="006B00D4" w:rsidP="00DE4B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4114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4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00D4" w:rsidRPr="00541147" w:rsidRDefault="00257BE8" w:rsidP="00CA26D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57B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Мат. плата ASUS PRIME H510M-K R2.0 (RTL) LGA1200 &lt;H470&gt; PCI-E Dsub+HDMI GbLAN SATA MicroATX 2DDR4</w:t>
            </w:r>
          </w:p>
        </w:tc>
        <w:tc>
          <w:tcPr>
            <w:tcW w:w="9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00D4" w:rsidRPr="00541147" w:rsidRDefault="008A7C67" w:rsidP="00DE4B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A7C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26.20.40.190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00D4" w:rsidRPr="00541147" w:rsidRDefault="006B00D4" w:rsidP="00DE4B8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шт.</w:t>
            </w: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00D4" w:rsidRPr="00541147" w:rsidRDefault="00B63882" w:rsidP="00DE4B8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00D4" w:rsidRPr="008A7C67" w:rsidRDefault="00257BE8" w:rsidP="00DE4B8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57B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  <w:r w:rsidRPr="00257B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174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,00</w:t>
            </w: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00D4" w:rsidRPr="00541147" w:rsidRDefault="00257BE8" w:rsidP="00B324D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57B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  <w:r w:rsidRPr="00257B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,00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0D4" w:rsidRPr="00541147" w:rsidRDefault="00257BE8" w:rsidP="00DE4B8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57B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  <w:r w:rsidRPr="00257B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770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,00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0D4" w:rsidRPr="00541147" w:rsidRDefault="00257BE8" w:rsidP="00DE4B8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57B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12 148,00</w:t>
            </w:r>
          </w:p>
        </w:tc>
        <w:tc>
          <w:tcPr>
            <w:tcW w:w="13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B00D4" w:rsidRPr="00541147" w:rsidRDefault="00257BE8" w:rsidP="00257BE8">
            <w:pPr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57B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33 353,00</w:t>
            </w:r>
          </w:p>
        </w:tc>
      </w:tr>
      <w:tr w:rsidR="006B00D4" w:rsidRPr="00AD788B" w:rsidTr="008677F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724" w:type="dxa"/>
          <w:trHeight w:val="593"/>
        </w:trPr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00D4" w:rsidRPr="00541147" w:rsidRDefault="006B00D4" w:rsidP="00DE4B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4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77FC" w:rsidRDefault="008A7C67" w:rsidP="008677F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Процессор</w:t>
            </w:r>
            <w:r w:rsidRPr="008A7C6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 xml:space="preserve"> CPU Int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el</w:t>
            </w:r>
            <w:r w:rsidRPr="008A7C6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 xml:space="preserve"> Core i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 xml:space="preserve">3-10105 3.7 </w:t>
            </w:r>
            <w:r w:rsidR="008677FC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GHz /4core/SVGA UHD Graphlcs630/</w:t>
            </w:r>
          </w:p>
          <w:p w:rsidR="006B00D4" w:rsidRPr="008A7C67" w:rsidRDefault="008677FC" w:rsidP="008677F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6M</w:t>
            </w:r>
            <w:r w:rsidR="008A7C67" w:rsidRPr="008A7C6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b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/65W/8 GT/s</w:t>
            </w:r>
            <w:r w:rsidR="008A7C67" w:rsidRPr="008A7C6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 xml:space="preserve"> LGA1200</w:t>
            </w:r>
          </w:p>
        </w:tc>
        <w:tc>
          <w:tcPr>
            <w:tcW w:w="9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00D4" w:rsidRPr="008A7C67" w:rsidRDefault="008677FC" w:rsidP="00DE4B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8677FC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26.20.40.190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00D4" w:rsidRDefault="006B00D4" w:rsidP="00DE4B8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шт.</w:t>
            </w: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00D4" w:rsidRDefault="008A7C67" w:rsidP="00DE4B8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00D4" w:rsidRPr="00592BE1" w:rsidRDefault="00257BE8" w:rsidP="00DE4B8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57B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14 132,00</w:t>
            </w: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00D4" w:rsidRPr="00592BE1" w:rsidRDefault="00257BE8" w:rsidP="00B324D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57B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  <w:r w:rsidRPr="00257B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450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,00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0D4" w:rsidRPr="00592BE1" w:rsidRDefault="00257BE8" w:rsidP="00DE4B8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57B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  <w:r w:rsidRPr="00257B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660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,00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0D4" w:rsidRPr="00592BE1" w:rsidRDefault="00257BE8" w:rsidP="00DE4B8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57B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13 414,00</w:t>
            </w:r>
          </w:p>
        </w:tc>
        <w:tc>
          <w:tcPr>
            <w:tcW w:w="13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00D4" w:rsidRPr="00541147" w:rsidRDefault="006B00D4" w:rsidP="002767C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8677FC" w:rsidRPr="00AD788B" w:rsidTr="008677F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724" w:type="dxa"/>
          <w:trHeight w:val="593"/>
        </w:trPr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77FC" w:rsidRDefault="008677FC" w:rsidP="00DE4B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4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77FC" w:rsidRPr="008677FC" w:rsidRDefault="008677FC" w:rsidP="008677F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[NEW] Foxline FL3200D4U22-8</w:t>
            </w:r>
            <w:r w:rsidRPr="008677FC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G DIMM 8GB 3200 DDR4 CL 22 (1Gb*8)</w:t>
            </w:r>
          </w:p>
        </w:tc>
        <w:tc>
          <w:tcPr>
            <w:tcW w:w="9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77FC" w:rsidRPr="008677FC" w:rsidRDefault="008677FC" w:rsidP="00DE4B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8677FC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26.20.40.190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77FC" w:rsidRDefault="008677FC" w:rsidP="00DE4B8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677F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шт.</w:t>
            </w: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77FC" w:rsidRDefault="008677FC" w:rsidP="00DE4B8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677F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77FC" w:rsidRPr="008677FC" w:rsidRDefault="00257BE8" w:rsidP="00DE4B8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57B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  <w:r w:rsidRPr="00257B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884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,00</w:t>
            </w: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77FC" w:rsidRPr="008677FC" w:rsidRDefault="00257BE8" w:rsidP="00B324D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57B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  <w:r w:rsidRPr="00257B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,00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7FC" w:rsidRPr="008677FC" w:rsidRDefault="00257BE8" w:rsidP="00DE4B8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57B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  <w:r w:rsidRPr="00257B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489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,00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7FC" w:rsidRPr="008677FC" w:rsidRDefault="00257BE8" w:rsidP="00DE4B8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57B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6 791,00</w:t>
            </w:r>
          </w:p>
        </w:tc>
        <w:tc>
          <w:tcPr>
            <w:tcW w:w="131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77FC" w:rsidRPr="00541147" w:rsidRDefault="008677FC" w:rsidP="002767C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8677FC" w:rsidRPr="00AD788B" w:rsidTr="009B69C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724" w:type="dxa"/>
          <w:trHeight w:val="593"/>
        </w:trPr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77FC" w:rsidRDefault="008677FC" w:rsidP="00DE4B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4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77FC" w:rsidRPr="008677FC" w:rsidRDefault="008677FC" w:rsidP="008677F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8677F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Охладитель</w:t>
            </w:r>
            <w:r w:rsidR="004C7980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 xml:space="preserve"> Deepcool</w:t>
            </w:r>
            <w:r w:rsidRPr="008677FC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 xml:space="preserve"> &lt;G U ARCHER-ARNNNN-G-2&gt; GAMMA ARCHER PRO V2 (4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пин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, 115x</w:t>
            </w:r>
            <w:r w:rsidRPr="008677FC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1200/1700</w:t>
            </w:r>
            <w:r w:rsidRPr="008677FC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 xml:space="preserve">/AM5,17.8-21 </w:t>
            </w:r>
            <w:r w:rsidRPr="008677F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дБ</w:t>
            </w:r>
            <w:r w:rsidRPr="008677FC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. 900-1600</w:t>
            </w:r>
            <w:r w:rsidRPr="008677F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</w:t>
            </w:r>
            <w:r w:rsidRPr="008677FC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/</w:t>
            </w:r>
            <w:r w:rsidRPr="008677F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мин</w:t>
            </w:r>
            <w:r w:rsidRPr="008677FC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, Cu+AI)</w:t>
            </w:r>
          </w:p>
        </w:tc>
        <w:tc>
          <w:tcPr>
            <w:tcW w:w="9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77FC" w:rsidRPr="008677FC" w:rsidRDefault="008677FC" w:rsidP="00DE4B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8677FC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26.20.40.190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77FC" w:rsidRDefault="008677FC" w:rsidP="00DE4B8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677F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шт.</w:t>
            </w: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77FC" w:rsidRDefault="008677FC" w:rsidP="00DE4B8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677F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77FC" w:rsidRPr="008677FC" w:rsidRDefault="00257BE8" w:rsidP="00DE4B8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57B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  <w:r w:rsidRPr="00257B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105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,00</w:t>
            </w: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77FC" w:rsidRPr="008677FC" w:rsidRDefault="00257BE8" w:rsidP="00B324D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57B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980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,00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7FC" w:rsidRPr="008677FC" w:rsidRDefault="00257BE8" w:rsidP="00DE4B8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57B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915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,00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7FC" w:rsidRPr="008677FC" w:rsidRDefault="00257BE8" w:rsidP="00DE4B8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57B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1 000,00</w:t>
            </w:r>
          </w:p>
        </w:tc>
        <w:tc>
          <w:tcPr>
            <w:tcW w:w="1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77FC" w:rsidRPr="00541147" w:rsidRDefault="008677FC" w:rsidP="002767C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</w:tbl>
    <w:p w:rsidR="00DC285F" w:rsidRPr="00CE5FC1" w:rsidRDefault="00DC285F">
      <w:pPr>
        <w:rPr>
          <w:rFonts w:ascii="Times New Roman" w:hAnsi="Times New Roman" w:cs="Times New Roman"/>
          <w:b/>
        </w:rPr>
      </w:pPr>
    </w:p>
    <w:sectPr w:rsidR="00DC285F" w:rsidRPr="00CE5FC1" w:rsidSect="009C7A4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C7A40" w:rsidRDefault="009C7A40" w:rsidP="009C7A40">
      <w:pPr>
        <w:spacing w:after="0" w:line="240" w:lineRule="auto"/>
      </w:pPr>
      <w:r>
        <w:separator/>
      </w:r>
    </w:p>
  </w:endnote>
  <w:endnote w:type="continuationSeparator" w:id="0">
    <w:p w:rsidR="009C7A40" w:rsidRDefault="009C7A40" w:rsidP="009C7A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C7A40" w:rsidRDefault="009C7A40" w:rsidP="009C7A40">
      <w:pPr>
        <w:spacing w:after="0" w:line="240" w:lineRule="auto"/>
      </w:pPr>
      <w:r>
        <w:separator/>
      </w:r>
    </w:p>
  </w:footnote>
  <w:footnote w:type="continuationSeparator" w:id="0">
    <w:p w:rsidR="009C7A40" w:rsidRDefault="009C7A40" w:rsidP="009C7A4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992BDA"/>
    <w:multiLevelType w:val="multilevel"/>
    <w:tmpl w:val="E576A3B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588D55CB"/>
    <w:multiLevelType w:val="multilevel"/>
    <w:tmpl w:val="1E9818A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65930E80"/>
    <w:multiLevelType w:val="multilevel"/>
    <w:tmpl w:val="C80C153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0502"/>
    <w:rsid w:val="000868A0"/>
    <w:rsid w:val="000A7B9A"/>
    <w:rsid w:val="000F41DE"/>
    <w:rsid w:val="001300F7"/>
    <w:rsid w:val="00170502"/>
    <w:rsid w:val="00257BE8"/>
    <w:rsid w:val="002767C5"/>
    <w:rsid w:val="00373B9D"/>
    <w:rsid w:val="00375C57"/>
    <w:rsid w:val="00435E61"/>
    <w:rsid w:val="00437DE9"/>
    <w:rsid w:val="004975FA"/>
    <w:rsid w:val="004C7980"/>
    <w:rsid w:val="004F54BF"/>
    <w:rsid w:val="005036BB"/>
    <w:rsid w:val="00535E95"/>
    <w:rsid w:val="00541147"/>
    <w:rsid w:val="00545CF3"/>
    <w:rsid w:val="00576237"/>
    <w:rsid w:val="00592BE1"/>
    <w:rsid w:val="005C6F65"/>
    <w:rsid w:val="005D4551"/>
    <w:rsid w:val="005F3047"/>
    <w:rsid w:val="00627D4B"/>
    <w:rsid w:val="006B00D4"/>
    <w:rsid w:val="006E67CA"/>
    <w:rsid w:val="0072010C"/>
    <w:rsid w:val="00827EBB"/>
    <w:rsid w:val="008467C6"/>
    <w:rsid w:val="00850EF1"/>
    <w:rsid w:val="008677FC"/>
    <w:rsid w:val="008A7C67"/>
    <w:rsid w:val="008F698E"/>
    <w:rsid w:val="009176FE"/>
    <w:rsid w:val="009545F1"/>
    <w:rsid w:val="009B0878"/>
    <w:rsid w:val="009B669A"/>
    <w:rsid w:val="009C0487"/>
    <w:rsid w:val="009C7A40"/>
    <w:rsid w:val="00A329A6"/>
    <w:rsid w:val="00AD788B"/>
    <w:rsid w:val="00B324D8"/>
    <w:rsid w:val="00B33C99"/>
    <w:rsid w:val="00B63882"/>
    <w:rsid w:val="00B84124"/>
    <w:rsid w:val="00B87492"/>
    <w:rsid w:val="00BA020E"/>
    <w:rsid w:val="00BE245A"/>
    <w:rsid w:val="00BF099C"/>
    <w:rsid w:val="00BF15C5"/>
    <w:rsid w:val="00C810CA"/>
    <w:rsid w:val="00CA26D3"/>
    <w:rsid w:val="00CE5AA7"/>
    <w:rsid w:val="00CE5FC1"/>
    <w:rsid w:val="00CF3509"/>
    <w:rsid w:val="00DC285F"/>
    <w:rsid w:val="00DE2A63"/>
    <w:rsid w:val="00DE4B8B"/>
    <w:rsid w:val="00E5703D"/>
    <w:rsid w:val="00E6207E"/>
    <w:rsid w:val="00E647D7"/>
    <w:rsid w:val="00E70965"/>
    <w:rsid w:val="00F656B8"/>
    <w:rsid w:val="00FF50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  <w14:docId w14:val="2291081B"/>
  <w15:chartTrackingRefBased/>
  <w15:docId w15:val="{01E5DB4A-2D43-41A6-A23F-8B79A15B78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rsid w:val="00CE5FC1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CE5FC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CE5FC1"/>
    <w:pPr>
      <w:widowControl w:val="0"/>
      <w:shd w:val="clear" w:color="auto" w:fill="FFFFFF"/>
      <w:spacing w:after="0" w:line="338" w:lineRule="exac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20">
    <w:name w:val="Основной текст (2)"/>
    <w:basedOn w:val="a"/>
    <w:link w:val="2"/>
    <w:rsid w:val="00CE5FC1"/>
    <w:pPr>
      <w:widowControl w:val="0"/>
      <w:shd w:val="clear" w:color="auto" w:fill="FFFFFF"/>
      <w:spacing w:after="420" w:line="338" w:lineRule="exact"/>
      <w:jc w:val="center"/>
    </w:pPr>
    <w:rPr>
      <w:rFonts w:ascii="Times New Roman" w:eastAsia="Times New Roman" w:hAnsi="Times New Roman" w:cs="Times New Roman"/>
    </w:rPr>
  </w:style>
  <w:style w:type="paragraph" w:styleId="a3">
    <w:name w:val="header"/>
    <w:basedOn w:val="a"/>
    <w:link w:val="a4"/>
    <w:uiPriority w:val="99"/>
    <w:unhideWhenUsed/>
    <w:rsid w:val="009C7A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C7A40"/>
  </w:style>
  <w:style w:type="paragraph" w:styleId="a5">
    <w:name w:val="footer"/>
    <w:basedOn w:val="a"/>
    <w:link w:val="a6"/>
    <w:uiPriority w:val="99"/>
    <w:unhideWhenUsed/>
    <w:rsid w:val="009C7A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C7A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444</TotalTime>
  <Pages>2</Pages>
  <Words>491</Words>
  <Characters>2804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Артем</dc:creator>
  <cp:keywords/>
  <dc:description/>
  <cp:lastModifiedBy>Артем</cp:lastModifiedBy>
  <cp:revision>53</cp:revision>
  <dcterms:created xsi:type="dcterms:W3CDTF">2025-04-02T11:45:00Z</dcterms:created>
  <dcterms:modified xsi:type="dcterms:W3CDTF">2026-07-21T06:24:00Z</dcterms:modified>
</cp:coreProperties>
</file>