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4956" w:rsidRDefault="00C94956" w:rsidP="0076682B">
      <w:pPr>
        <w:pStyle w:val="ConsPlusNormal"/>
        <w:rPr>
          <w:rFonts w:ascii="Times New Roman" w:hAnsi="Times New Roman" w:cs="Times New Roman"/>
          <w:sz w:val="24"/>
          <w:szCs w:val="24"/>
        </w:rPr>
      </w:pPr>
    </w:p>
    <w:p w:rsidR="006B67E9" w:rsidRDefault="004B2325" w:rsidP="004B2325">
      <w:pPr>
        <w:pStyle w:val="ConsPlusNormal"/>
        <w:jc w:val="center"/>
        <w:rPr>
          <w:rFonts w:ascii="Times New Roman" w:hAnsi="Times New Roman" w:cs="Times New Roman"/>
          <w:i/>
          <w:sz w:val="24"/>
          <w:szCs w:val="24"/>
          <w:vertAlign w:val="superscript"/>
        </w:rPr>
      </w:pPr>
      <w:r w:rsidRPr="006118BC">
        <w:rPr>
          <w:rFonts w:ascii="Times New Roman" w:hAnsi="Times New Roman" w:cs="Times New Roman"/>
          <w:sz w:val="24"/>
          <w:szCs w:val="24"/>
        </w:rPr>
        <w:t>КОНТРАКТ</w:t>
      </w:r>
      <w:r w:rsidR="0076682B">
        <w:rPr>
          <w:rFonts w:ascii="Times New Roman" w:hAnsi="Times New Roman" w:cs="Times New Roman"/>
          <w:i/>
          <w:sz w:val="24"/>
          <w:szCs w:val="24"/>
          <w:vertAlign w:val="superscript"/>
        </w:rPr>
        <w:t xml:space="preserve"> </w:t>
      </w:r>
    </w:p>
    <w:p w:rsidR="004B2325" w:rsidRPr="00674C63" w:rsidRDefault="00A1209A" w:rsidP="004B2325">
      <w:pPr>
        <w:pStyle w:val="ConsPlusNormal"/>
        <w:jc w:val="center"/>
        <w:rPr>
          <w:rFonts w:ascii="Times New Roman" w:hAnsi="Times New Roman" w:cs="Times New Roman"/>
          <w:sz w:val="24"/>
          <w:szCs w:val="24"/>
        </w:rPr>
      </w:pPr>
      <w:r>
        <w:rPr>
          <w:rFonts w:ascii="Times New Roman" w:hAnsi="Times New Roman" w:cs="Times New Roman"/>
          <w:sz w:val="24"/>
          <w:szCs w:val="24"/>
        </w:rPr>
        <w:t>НА ПОСТВКУ СРЕДСТВ ИНДИВИДУАЛЬНОЙ ЗАЩИТЫ</w:t>
      </w:r>
    </w:p>
    <w:p w:rsidR="004B2325" w:rsidRPr="006118BC" w:rsidRDefault="004B2325" w:rsidP="004B2325">
      <w:pPr>
        <w:pStyle w:val="ConsPlusNormal"/>
        <w:jc w:val="both"/>
        <w:rPr>
          <w:rFonts w:ascii="Times New Roman" w:hAnsi="Times New Roman" w:cs="Times New Roman"/>
          <w:sz w:val="24"/>
          <w:szCs w:val="24"/>
        </w:rPr>
      </w:pPr>
    </w:p>
    <w:p w:rsidR="004B65BB" w:rsidRDefault="004B65BB" w:rsidP="004D4856">
      <w:pPr>
        <w:pStyle w:val="ConsPlusNormal"/>
        <w:rPr>
          <w:rFonts w:ascii="Times New Roman" w:eastAsia="Calibri" w:hAnsi="Times New Roman" w:cs="Times New Roman"/>
          <w:sz w:val="24"/>
          <w:szCs w:val="24"/>
        </w:rPr>
      </w:pPr>
    </w:p>
    <w:p w:rsidR="004B65BB" w:rsidRDefault="004B65BB" w:rsidP="004D4856">
      <w:pPr>
        <w:pStyle w:val="ConsPlusNormal"/>
        <w:rPr>
          <w:rFonts w:ascii="Times New Roman" w:eastAsia="Calibri" w:hAnsi="Times New Roman" w:cs="Times New Roman"/>
          <w:sz w:val="24"/>
          <w:szCs w:val="24"/>
        </w:rPr>
      </w:pPr>
    </w:p>
    <w:p w:rsidR="004B2325" w:rsidRPr="006118BC" w:rsidRDefault="004B2325" w:rsidP="004D4856">
      <w:pPr>
        <w:pStyle w:val="ConsPlusNormal"/>
        <w:rPr>
          <w:rFonts w:ascii="Times New Roman" w:eastAsia="Calibri" w:hAnsi="Times New Roman" w:cs="Times New Roman"/>
          <w:sz w:val="24"/>
          <w:szCs w:val="24"/>
        </w:rPr>
      </w:pPr>
      <w:r w:rsidRPr="006118BC">
        <w:rPr>
          <w:rFonts w:ascii="Times New Roman" w:eastAsia="Calibri" w:hAnsi="Times New Roman" w:cs="Times New Roman"/>
          <w:sz w:val="24"/>
          <w:szCs w:val="24"/>
        </w:rPr>
        <w:t>И</w:t>
      </w:r>
      <w:r w:rsidR="00A1209A">
        <w:rPr>
          <w:rFonts w:ascii="Times New Roman" w:eastAsia="Calibri" w:hAnsi="Times New Roman" w:cs="Times New Roman"/>
          <w:sz w:val="24"/>
          <w:szCs w:val="24"/>
        </w:rPr>
        <w:t>КЗ:</w:t>
      </w:r>
      <w:r w:rsidR="00CB3526">
        <w:rPr>
          <w:rFonts w:ascii="Times New Roman" w:eastAsia="Calibri" w:hAnsi="Times New Roman" w:cs="Times New Roman"/>
          <w:sz w:val="24"/>
          <w:szCs w:val="24"/>
        </w:rPr>
        <w:t xml:space="preserve"> </w:t>
      </w:r>
    </w:p>
    <w:p w:rsidR="002E0096" w:rsidRPr="006118BC" w:rsidRDefault="006B67E9" w:rsidP="002E0096">
      <w:pPr>
        <w:pStyle w:val="ConsPlusNormal"/>
        <w:jc w:val="both"/>
        <w:rPr>
          <w:rFonts w:ascii="Times New Roman" w:hAnsi="Times New Roman" w:cs="Times New Roman"/>
          <w:sz w:val="24"/>
          <w:szCs w:val="24"/>
        </w:rPr>
      </w:pPr>
      <w:r w:rsidRPr="006B67E9">
        <w:rPr>
          <w:rFonts w:ascii="Times New Roman" w:hAnsi="Times New Roman" w:cs="Times New Roman"/>
          <w:sz w:val="24"/>
          <w:szCs w:val="24"/>
        </w:rPr>
        <w:t>г.Южно-Сахалинск</w:t>
      </w:r>
      <w:r w:rsidR="002E0096" w:rsidRPr="006B67E9">
        <w:rPr>
          <w:rFonts w:ascii="Times New Roman" w:hAnsi="Times New Roman" w:cs="Times New Roman"/>
          <w:sz w:val="24"/>
          <w:szCs w:val="24"/>
          <w:vertAlign w:val="superscript"/>
        </w:rPr>
        <w:tab/>
      </w:r>
      <w:r w:rsidR="002E0096" w:rsidRPr="006B67E9">
        <w:rPr>
          <w:rFonts w:ascii="Times New Roman" w:hAnsi="Times New Roman" w:cs="Times New Roman"/>
          <w:sz w:val="24"/>
          <w:szCs w:val="24"/>
          <w:vertAlign w:val="superscript"/>
        </w:rPr>
        <w:tab/>
      </w:r>
      <w:r w:rsidR="002E0096" w:rsidRPr="006118BC">
        <w:rPr>
          <w:rFonts w:ascii="Times New Roman" w:hAnsi="Times New Roman" w:cs="Times New Roman"/>
          <w:i/>
          <w:sz w:val="24"/>
          <w:szCs w:val="24"/>
          <w:vertAlign w:val="superscript"/>
        </w:rPr>
        <w:tab/>
      </w:r>
      <w:r w:rsidR="002E0096" w:rsidRPr="006118BC">
        <w:rPr>
          <w:rFonts w:ascii="Times New Roman" w:hAnsi="Times New Roman" w:cs="Times New Roman"/>
          <w:i/>
          <w:sz w:val="24"/>
          <w:szCs w:val="24"/>
          <w:vertAlign w:val="superscript"/>
        </w:rPr>
        <w:tab/>
      </w:r>
      <w:r w:rsidR="002E0096" w:rsidRPr="006118BC">
        <w:rPr>
          <w:rFonts w:ascii="Times New Roman" w:hAnsi="Times New Roman" w:cs="Times New Roman"/>
          <w:i/>
          <w:sz w:val="24"/>
          <w:szCs w:val="24"/>
          <w:vertAlign w:val="superscript"/>
        </w:rPr>
        <w:tab/>
      </w:r>
      <w:r w:rsidR="002E0096" w:rsidRPr="006118BC">
        <w:rPr>
          <w:rFonts w:ascii="Times New Roman" w:hAnsi="Times New Roman" w:cs="Times New Roman"/>
          <w:i/>
          <w:sz w:val="24"/>
          <w:szCs w:val="24"/>
          <w:vertAlign w:val="superscript"/>
        </w:rPr>
        <w:tab/>
      </w:r>
      <w:r w:rsidR="002E0096" w:rsidRPr="006118BC">
        <w:rPr>
          <w:rFonts w:ascii="Times New Roman" w:hAnsi="Times New Roman" w:cs="Times New Roman"/>
          <w:i/>
          <w:sz w:val="24"/>
          <w:szCs w:val="24"/>
          <w:vertAlign w:val="superscript"/>
        </w:rPr>
        <w:tab/>
      </w:r>
      <w:r w:rsidR="0076682B">
        <w:rPr>
          <w:rFonts w:ascii="Times New Roman" w:hAnsi="Times New Roman" w:cs="Times New Roman"/>
          <w:i/>
          <w:sz w:val="24"/>
          <w:szCs w:val="24"/>
          <w:vertAlign w:val="superscript"/>
        </w:rPr>
        <w:t xml:space="preserve">                              </w:t>
      </w:r>
      <w:r w:rsidR="00CB3526">
        <w:rPr>
          <w:rFonts w:ascii="Times New Roman" w:hAnsi="Times New Roman" w:cs="Times New Roman"/>
          <w:sz w:val="24"/>
          <w:szCs w:val="24"/>
        </w:rPr>
        <w:t>«__» ________ 202</w:t>
      </w:r>
      <w:r>
        <w:rPr>
          <w:rFonts w:ascii="Times New Roman" w:hAnsi="Times New Roman" w:cs="Times New Roman"/>
          <w:sz w:val="24"/>
          <w:szCs w:val="24"/>
        </w:rPr>
        <w:t>6</w:t>
      </w:r>
      <w:r w:rsidR="002E0096" w:rsidRPr="006118BC">
        <w:rPr>
          <w:rFonts w:ascii="Times New Roman" w:hAnsi="Times New Roman" w:cs="Times New Roman"/>
          <w:sz w:val="24"/>
          <w:szCs w:val="24"/>
        </w:rPr>
        <w:t> г</w:t>
      </w:r>
    </w:p>
    <w:p w:rsidR="004B2325" w:rsidRPr="006118BC" w:rsidRDefault="004B2325" w:rsidP="004B2325">
      <w:pPr>
        <w:tabs>
          <w:tab w:val="left" w:pos="426"/>
        </w:tabs>
        <w:autoSpaceDE w:val="0"/>
        <w:autoSpaceDN w:val="0"/>
        <w:adjustRightInd w:val="0"/>
        <w:spacing w:line="240" w:lineRule="auto"/>
        <w:ind w:firstLine="0"/>
        <w:rPr>
          <w:sz w:val="24"/>
          <w:szCs w:val="24"/>
        </w:rPr>
      </w:pPr>
    </w:p>
    <w:p w:rsidR="004B65BB" w:rsidRDefault="004B65BB" w:rsidP="00250464">
      <w:pPr>
        <w:spacing w:line="240" w:lineRule="auto"/>
        <w:rPr>
          <w:sz w:val="24"/>
          <w:szCs w:val="24"/>
        </w:rPr>
      </w:pPr>
    </w:p>
    <w:p w:rsidR="00250464" w:rsidRPr="00250464" w:rsidRDefault="00250464" w:rsidP="00250464">
      <w:pPr>
        <w:spacing w:line="240" w:lineRule="auto"/>
        <w:rPr>
          <w:color w:val="000000"/>
          <w:spacing w:val="-14"/>
          <w:sz w:val="24"/>
          <w:szCs w:val="24"/>
        </w:rPr>
      </w:pPr>
      <w:r w:rsidRPr="00250464">
        <w:rPr>
          <w:sz w:val="24"/>
          <w:szCs w:val="24"/>
        </w:rPr>
        <w:t>Сахалинская таможня от имени Российской Федерации в целях обеспечения государственных нужд, именуемая в дальнейшем «Заказчик», в лице заместителя начальника Сахалинской таможни Жарникова Евгения Геннадьевича, действующего на основании приказа Сахалинской таможни от 20.12.2024 № 345 «О полномочиях по заключению государственных контрактов и договоров, подписанию финансовых и иных документов», доверенности от 03.04.2026  № 05-28/03498,  с одной стороны, и</w:t>
      </w:r>
      <w:r w:rsidRPr="00250464">
        <w:rPr>
          <w:spacing w:val="5"/>
          <w:sz w:val="24"/>
          <w:szCs w:val="24"/>
        </w:rPr>
        <w:t xml:space="preserve"> </w:t>
      </w:r>
      <w:r w:rsidRPr="00250464">
        <w:rPr>
          <w:color w:val="000000"/>
          <w:spacing w:val="-14"/>
          <w:sz w:val="24"/>
          <w:szCs w:val="24"/>
        </w:rPr>
        <w:t xml:space="preserve">______________________  Управления Федеральной службы исполнения наказаний ______________, именуемое в дальнейшем «Поставщик», в лице начальника колонии, действующего на основании Устава, с другой стороны, вместе именуемые «Стороны», </w:t>
      </w:r>
      <w:r w:rsidRPr="00250464">
        <w:rPr>
          <w:sz w:val="24"/>
          <w:szCs w:val="24"/>
        </w:rPr>
        <w:t xml:space="preserve">на основании п.4 ч.1 ст.93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w:t>
      </w:r>
      <w:r w:rsidRPr="00250464">
        <w:rPr>
          <w:color w:val="000000"/>
          <w:spacing w:val="-14"/>
          <w:sz w:val="24"/>
          <w:szCs w:val="24"/>
        </w:rPr>
        <w:t>заключили настоящий контракт о нижеследующем:</w:t>
      </w:r>
    </w:p>
    <w:p w:rsidR="004B2325" w:rsidRPr="006118BC" w:rsidRDefault="004B2325" w:rsidP="0076682B">
      <w:pPr>
        <w:tabs>
          <w:tab w:val="left" w:pos="426"/>
        </w:tabs>
        <w:autoSpaceDE w:val="0"/>
        <w:autoSpaceDN w:val="0"/>
        <w:adjustRightInd w:val="0"/>
        <w:spacing w:line="240" w:lineRule="auto"/>
        <w:ind w:firstLine="709"/>
        <w:rPr>
          <w:sz w:val="24"/>
          <w:szCs w:val="24"/>
        </w:rPr>
      </w:pPr>
    </w:p>
    <w:p w:rsidR="004B2325" w:rsidRPr="006118BC" w:rsidRDefault="004B2325" w:rsidP="00AB57FF">
      <w:pPr>
        <w:pStyle w:val="ConsPlusNormal"/>
        <w:ind w:firstLine="540"/>
        <w:jc w:val="center"/>
        <w:outlineLvl w:val="1"/>
        <w:rPr>
          <w:rFonts w:ascii="Times New Roman" w:hAnsi="Times New Roman" w:cs="Times New Roman"/>
          <w:sz w:val="24"/>
          <w:szCs w:val="24"/>
        </w:rPr>
      </w:pPr>
      <w:r w:rsidRPr="006118BC">
        <w:rPr>
          <w:rFonts w:ascii="Times New Roman" w:hAnsi="Times New Roman" w:cs="Times New Roman"/>
          <w:sz w:val="24"/>
          <w:szCs w:val="24"/>
        </w:rPr>
        <w:t>1. Предмет Контракта</w:t>
      </w:r>
    </w:p>
    <w:p w:rsidR="004B2325" w:rsidRPr="006118BC" w:rsidRDefault="004B2325" w:rsidP="004B2325">
      <w:pPr>
        <w:pStyle w:val="ConsPlusNormal"/>
        <w:jc w:val="both"/>
        <w:rPr>
          <w:rFonts w:ascii="Times New Roman" w:hAnsi="Times New Roman" w:cs="Times New Roman"/>
          <w:color w:val="808080" w:themeColor="background1" w:themeShade="80"/>
          <w:sz w:val="24"/>
          <w:szCs w:val="24"/>
        </w:rPr>
      </w:pPr>
    </w:p>
    <w:p w:rsidR="004B2325" w:rsidRPr="00081469" w:rsidRDefault="004B2325" w:rsidP="006B67E9">
      <w:pPr>
        <w:spacing w:line="240" w:lineRule="auto"/>
        <w:ind w:firstLine="709"/>
        <w:rPr>
          <w:i/>
          <w:sz w:val="24"/>
          <w:szCs w:val="24"/>
        </w:rPr>
      </w:pPr>
      <w:bookmarkStart w:id="0" w:name="P70"/>
      <w:bookmarkEnd w:id="0"/>
      <w:r w:rsidRPr="006118BC">
        <w:rPr>
          <w:sz w:val="24"/>
          <w:szCs w:val="24"/>
        </w:rPr>
        <w:t>1.1.</w:t>
      </w:r>
      <w:r w:rsidR="002E0096" w:rsidRPr="006118BC">
        <w:rPr>
          <w:i/>
          <w:sz w:val="24"/>
          <w:szCs w:val="24"/>
        </w:rPr>
        <w:t> </w:t>
      </w:r>
      <w:r w:rsidRPr="006118BC">
        <w:rPr>
          <w:sz w:val="24"/>
          <w:szCs w:val="24"/>
        </w:rPr>
        <w:t>По условиям Контракта Поставщик обязуется передать</w:t>
      </w:r>
      <w:r w:rsidR="00874B8D">
        <w:rPr>
          <w:sz w:val="24"/>
          <w:szCs w:val="24"/>
        </w:rPr>
        <w:t xml:space="preserve"> </w:t>
      </w:r>
      <w:r w:rsidR="0085794E">
        <w:rPr>
          <w:sz w:val="24"/>
          <w:szCs w:val="24"/>
        </w:rPr>
        <w:t>средства индивидуальной защиты (далее –</w:t>
      </w:r>
      <w:r w:rsidR="0085794E" w:rsidRPr="0085794E">
        <w:rPr>
          <w:sz w:val="24"/>
          <w:szCs w:val="24"/>
        </w:rPr>
        <w:t xml:space="preserve"> </w:t>
      </w:r>
      <w:r w:rsidR="00A1209A">
        <w:rPr>
          <w:sz w:val="24"/>
          <w:szCs w:val="24"/>
        </w:rPr>
        <w:t>СИЗ</w:t>
      </w:r>
      <w:r w:rsidR="0085794E">
        <w:rPr>
          <w:sz w:val="24"/>
          <w:szCs w:val="24"/>
        </w:rPr>
        <w:t>)</w:t>
      </w:r>
      <w:r w:rsidR="00FC7B22">
        <w:rPr>
          <w:sz w:val="24"/>
          <w:szCs w:val="24"/>
        </w:rPr>
        <w:t xml:space="preserve">, </w:t>
      </w:r>
      <w:r w:rsidRPr="006118BC">
        <w:rPr>
          <w:sz w:val="24"/>
          <w:szCs w:val="24"/>
        </w:rPr>
        <w:t xml:space="preserve">а Заказчик обязуется принять Товар надлежащего качества и количества и оплатить его в порядке и на условиях, предусмотренных Контрактом. </w:t>
      </w:r>
    </w:p>
    <w:p w:rsidR="004B2325" w:rsidRPr="006118BC" w:rsidRDefault="004B2325" w:rsidP="006B67E9">
      <w:pPr>
        <w:spacing w:line="240" w:lineRule="auto"/>
        <w:ind w:firstLine="709"/>
        <w:rPr>
          <w:sz w:val="24"/>
          <w:szCs w:val="24"/>
        </w:rPr>
      </w:pPr>
      <w:r w:rsidRPr="006118BC">
        <w:rPr>
          <w:sz w:val="24"/>
          <w:szCs w:val="24"/>
        </w:rPr>
        <w:t>1.2.</w:t>
      </w:r>
      <w:r w:rsidRPr="006118BC">
        <w:rPr>
          <w:sz w:val="24"/>
          <w:szCs w:val="24"/>
        </w:rPr>
        <w:tab/>
        <w:t>Поставщик гарантирует, что указанный в пункте 1.1 Контракта Товар свободен от прав третьих лиц.</w:t>
      </w:r>
    </w:p>
    <w:p w:rsidR="004B2325" w:rsidRPr="006118BC" w:rsidRDefault="004B2325" w:rsidP="006B67E9">
      <w:pPr>
        <w:pStyle w:val="ConsPlusNormal"/>
        <w:ind w:firstLine="709"/>
        <w:jc w:val="both"/>
        <w:rPr>
          <w:rFonts w:ascii="Times New Roman" w:hAnsi="Times New Roman" w:cs="Times New Roman"/>
          <w:sz w:val="24"/>
          <w:szCs w:val="24"/>
        </w:rPr>
      </w:pPr>
      <w:bookmarkStart w:id="1" w:name="P72"/>
      <w:bookmarkEnd w:id="1"/>
      <w:r w:rsidRPr="006118BC">
        <w:rPr>
          <w:rFonts w:ascii="Times New Roman" w:hAnsi="Times New Roman" w:cs="Times New Roman"/>
          <w:sz w:val="24"/>
          <w:szCs w:val="24"/>
        </w:rPr>
        <w:t>1.3.</w:t>
      </w:r>
      <w:r w:rsidRPr="006118BC">
        <w:rPr>
          <w:rFonts w:ascii="Times New Roman" w:hAnsi="Times New Roman" w:cs="Times New Roman"/>
          <w:sz w:val="24"/>
          <w:szCs w:val="24"/>
        </w:rPr>
        <w:tab/>
        <w:t>Качество, технические характеристики, функциональные характеристики (потребительские свойства), эксплуатационные характеристики поставляемого Товара должны соответствовать требованиям, обеспечивающим безопасность жизни и здоровья потребителей, технических регламентов, документов, разрабатываемых и применяемых в национальной системе стандартизации, технических условий, санитарно-эпидемиологических правил и нормативов, действующих в отношении данного вида товара, Техническо</w:t>
      </w:r>
      <w:r w:rsidR="00351CDB" w:rsidRPr="006118BC">
        <w:rPr>
          <w:rFonts w:ascii="Times New Roman" w:hAnsi="Times New Roman" w:cs="Times New Roman"/>
          <w:sz w:val="24"/>
          <w:szCs w:val="24"/>
        </w:rPr>
        <w:t>го</w:t>
      </w:r>
      <w:r w:rsidR="00D65638" w:rsidRPr="006118BC">
        <w:rPr>
          <w:rFonts w:ascii="Times New Roman" w:hAnsi="Times New Roman" w:cs="Times New Roman"/>
          <w:sz w:val="24"/>
          <w:szCs w:val="24"/>
        </w:rPr>
        <w:t xml:space="preserve"> </w:t>
      </w:r>
      <w:r w:rsidR="00351CDB" w:rsidRPr="006118BC">
        <w:rPr>
          <w:rFonts w:ascii="Times New Roman" w:hAnsi="Times New Roman" w:cs="Times New Roman"/>
          <w:sz w:val="24"/>
          <w:szCs w:val="24"/>
        </w:rPr>
        <w:t>задания</w:t>
      </w:r>
      <w:r w:rsidRPr="006118BC">
        <w:rPr>
          <w:rFonts w:ascii="Times New Roman" w:hAnsi="Times New Roman" w:cs="Times New Roman"/>
          <w:sz w:val="24"/>
          <w:szCs w:val="24"/>
        </w:rPr>
        <w:t xml:space="preserve"> (Приложение </w:t>
      </w:r>
      <w:r w:rsidR="00351CDB" w:rsidRPr="006118BC">
        <w:rPr>
          <w:rFonts w:ascii="Times New Roman" w:hAnsi="Times New Roman" w:cs="Times New Roman"/>
          <w:sz w:val="24"/>
          <w:szCs w:val="24"/>
        </w:rPr>
        <w:t>1</w:t>
      </w:r>
      <w:r w:rsidRPr="006118BC">
        <w:rPr>
          <w:rFonts w:ascii="Times New Roman" w:hAnsi="Times New Roman" w:cs="Times New Roman"/>
          <w:sz w:val="24"/>
          <w:szCs w:val="24"/>
        </w:rPr>
        <w:t xml:space="preserve"> к Контракту), условиям Контракта.</w:t>
      </w:r>
    </w:p>
    <w:p w:rsidR="004B2325" w:rsidRPr="006118BC" w:rsidRDefault="004B2325" w:rsidP="006B67E9">
      <w:pPr>
        <w:pStyle w:val="ConsPlusNormal"/>
        <w:ind w:firstLine="709"/>
        <w:jc w:val="both"/>
        <w:rPr>
          <w:rFonts w:ascii="Times New Roman" w:hAnsi="Times New Roman" w:cs="Times New Roman"/>
          <w:sz w:val="24"/>
          <w:szCs w:val="24"/>
        </w:rPr>
      </w:pPr>
      <w:r w:rsidRPr="006118BC">
        <w:rPr>
          <w:rFonts w:ascii="Times New Roman" w:hAnsi="Times New Roman" w:cs="Times New Roman"/>
          <w:sz w:val="24"/>
          <w:szCs w:val="24"/>
        </w:rPr>
        <w:t>1.4.</w:t>
      </w:r>
      <w:r w:rsidRPr="006118BC">
        <w:rPr>
          <w:rFonts w:ascii="Times New Roman" w:hAnsi="Times New Roman" w:cs="Times New Roman"/>
          <w:sz w:val="24"/>
          <w:szCs w:val="24"/>
        </w:rPr>
        <w:tab/>
        <w:t>Поставщик обязан обеспечить упаковку Товара, отвечающую требованиям технических регламентов, документов, разрабатываемых и применяемых в национальной системе стандартизации, технических условий, способную предотвратить повреждение и (или) порчу Товара во время перевозки к месту доставки, погрузочно-разгрузочных работ и обеспечивающую его годность к эксплуатации.</w:t>
      </w:r>
    </w:p>
    <w:p w:rsidR="004B2325" w:rsidRPr="006118BC" w:rsidRDefault="004B2325" w:rsidP="006B67E9">
      <w:pPr>
        <w:pStyle w:val="ConsPlusNormal"/>
        <w:ind w:firstLine="709"/>
        <w:jc w:val="both"/>
        <w:rPr>
          <w:rFonts w:ascii="Times New Roman" w:hAnsi="Times New Roman" w:cs="Times New Roman"/>
          <w:sz w:val="24"/>
          <w:szCs w:val="24"/>
        </w:rPr>
      </w:pPr>
      <w:r w:rsidRPr="006118BC">
        <w:rPr>
          <w:rFonts w:ascii="Times New Roman" w:hAnsi="Times New Roman" w:cs="Times New Roman"/>
          <w:sz w:val="24"/>
          <w:szCs w:val="24"/>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4B2325" w:rsidRDefault="004B2325" w:rsidP="006B67E9">
      <w:pPr>
        <w:pStyle w:val="ConsPlusNormal"/>
        <w:ind w:firstLine="709"/>
        <w:jc w:val="both"/>
        <w:rPr>
          <w:rFonts w:ascii="Times New Roman" w:hAnsi="Times New Roman" w:cs="Times New Roman"/>
          <w:sz w:val="24"/>
          <w:szCs w:val="24"/>
        </w:rPr>
      </w:pPr>
      <w:r w:rsidRPr="006118BC">
        <w:rPr>
          <w:rFonts w:ascii="Times New Roman" w:hAnsi="Times New Roman" w:cs="Times New Roman"/>
          <w:sz w:val="24"/>
          <w:szCs w:val="24"/>
        </w:rPr>
        <w:t>1.5.</w:t>
      </w:r>
      <w:r w:rsidRPr="006118BC">
        <w:rPr>
          <w:rFonts w:ascii="Times New Roman" w:hAnsi="Times New Roman" w:cs="Times New Roman"/>
          <w:sz w:val="24"/>
          <w:szCs w:val="24"/>
        </w:rPr>
        <w:tab/>
        <w:t>Маркировка должна быть нанесена на упаковку Товара в соответствии с требованиями законодательства Российской Федерации.</w:t>
      </w:r>
    </w:p>
    <w:p w:rsidR="00250464" w:rsidRDefault="00250464" w:rsidP="006B67E9">
      <w:pPr>
        <w:pStyle w:val="ConsPlusNormal"/>
        <w:ind w:firstLine="709"/>
        <w:jc w:val="both"/>
        <w:rPr>
          <w:rFonts w:ascii="Times New Roman" w:hAnsi="Times New Roman" w:cs="Times New Roman"/>
          <w:sz w:val="24"/>
          <w:szCs w:val="24"/>
        </w:rPr>
      </w:pPr>
    </w:p>
    <w:p w:rsidR="00250464" w:rsidRDefault="00250464" w:rsidP="006B67E9">
      <w:pPr>
        <w:pStyle w:val="ConsPlusNormal"/>
        <w:ind w:firstLine="709"/>
        <w:jc w:val="both"/>
        <w:rPr>
          <w:rFonts w:ascii="Times New Roman" w:hAnsi="Times New Roman" w:cs="Times New Roman"/>
          <w:sz w:val="24"/>
          <w:szCs w:val="24"/>
        </w:rPr>
      </w:pPr>
    </w:p>
    <w:p w:rsidR="004B65BB" w:rsidRDefault="004B65BB" w:rsidP="006B67E9">
      <w:pPr>
        <w:pStyle w:val="ConsPlusNormal"/>
        <w:ind w:firstLine="709"/>
        <w:jc w:val="both"/>
        <w:rPr>
          <w:rFonts w:ascii="Times New Roman" w:hAnsi="Times New Roman" w:cs="Times New Roman"/>
          <w:sz w:val="24"/>
          <w:szCs w:val="24"/>
        </w:rPr>
      </w:pPr>
    </w:p>
    <w:p w:rsidR="004B65BB" w:rsidRDefault="004B65BB" w:rsidP="006B67E9">
      <w:pPr>
        <w:pStyle w:val="ConsPlusNormal"/>
        <w:ind w:firstLine="709"/>
        <w:jc w:val="both"/>
        <w:rPr>
          <w:rFonts w:ascii="Times New Roman" w:hAnsi="Times New Roman" w:cs="Times New Roman"/>
          <w:sz w:val="24"/>
          <w:szCs w:val="24"/>
        </w:rPr>
      </w:pPr>
    </w:p>
    <w:p w:rsidR="004B65BB" w:rsidRDefault="004B65BB" w:rsidP="006B67E9">
      <w:pPr>
        <w:pStyle w:val="ConsPlusNormal"/>
        <w:ind w:firstLine="709"/>
        <w:jc w:val="both"/>
        <w:rPr>
          <w:rFonts w:ascii="Times New Roman" w:hAnsi="Times New Roman" w:cs="Times New Roman"/>
          <w:sz w:val="24"/>
          <w:szCs w:val="24"/>
        </w:rPr>
      </w:pPr>
    </w:p>
    <w:p w:rsidR="004B65BB" w:rsidRDefault="004B65BB" w:rsidP="006B67E9">
      <w:pPr>
        <w:pStyle w:val="ConsPlusNormal"/>
        <w:ind w:firstLine="709"/>
        <w:jc w:val="both"/>
        <w:rPr>
          <w:rFonts w:ascii="Times New Roman" w:hAnsi="Times New Roman" w:cs="Times New Roman"/>
          <w:sz w:val="24"/>
          <w:szCs w:val="24"/>
        </w:rPr>
      </w:pPr>
    </w:p>
    <w:p w:rsidR="004B65BB" w:rsidRDefault="004B65BB" w:rsidP="006B67E9">
      <w:pPr>
        <w:pStyle w:val="ConsPlusNormal"/>
        <w:ind w:firstLine="709"/>
        <w:jc w:val="both"/>
        <w:rPr>
          <w:rFonts w:ascii="Times New Roman" w:hAnsi="Times New Roman" w:cs="Times New Roman"/>
          <w:sz w:val="24"/>
          <w:szCs w:val="24"/>
        </w:rPr>
      </w:pPr>
    </w:p>
    <w:p w:rsidR="004B65BB" w:rsidRDefault="004B65BB" w:rsidP="006B67E9">
      <w:pPr>
        <w:pStyle w:val="ConsPlusNormal"/>
        <w:ind w:firstLine="709"/>
        <w:jc w:val="both"/>
        <w:rPr>
          <w:rFonts w:ascii="Times New Roman" w:hAnsi="Times New Roman" w:cs="Times New Roman"/>
          <w:sz w:val="24"/>
          <w:szCs w:val="24"/>
        </w:rPr>
      </w:pPr>
    </w:p>
    <w:p w:rsidR="004B65BB" w:rsidRDefault="004B65BB" w:rsidP="006B67E9">
      <w:pPr>
        <w:pStyle w:val="ConsPlusNormal"/>
        <w:ind w:firstLine="709"/>
        <w:jc w:val="both"/>
        <w:rPr>
          <w:rFonts w:ascii="Times New Roman" w:hAnsi="Times New Roman" w:cs="Times New Roman"/>
          <w:sz w:val="24"/>
          <w:szCs w:val="24"/>
        </w:rPr>
      </w:pPr>
    </w:p>
    <w:p w:rsidR="004B65BB" w:rsidRDefault="004B65BB" w:rsidP="006B67E9">
      <w:pPr>
        <w:pStyle w:val="ConsPlusNormal"/>
        <w:ind w:firstLine="709"/>
        <w:jc w:val="both"/>
        <w:rPr>
          <w:rFonts w:ascii="Times New Roman" w:hAnsi="Times New Roman" w:cs="Times New Roman"/>
          <w:sz w:val="24"/>
          <w:szCs w:val="24"/>
        </w:rPr>
      </w:pPr>
    </w:p>
    <w:p w:rsidR="004B2325" w:rsidRPr="006118BC" w:rsidRDefault="004B2325" w:rsidP="00AB57FF">
      <w:pPr>
        <w:pStyle w:val="ConsPlusNormal"/>
        <w:ind w:firstLine="709"/>
        <w:jc w:val="center"/>
        <w:outlineLvl w:val="1"/>
        <w:rPr>
          <w:rFonts w:ascii="Times New Roman" w:hAnsi="Times New Roman" w:cs="Times New Roman"/>
          <w:sz w:val="24"/>
          <w:szCs w:val="24"/>
        </w:rPr>
      </w:pPr>
      <w:r w:rsidRPr="006118BC">
        <w:rPr>
          <w:rFonts w:ascii="Times New Roman" w:hAnsi="Times New Roman" w:cs="Times New Roman"/>
          <w:sz w:val="24"/>
          <w:szCs w:val="24"/>
        </w:rPr>
        <w:t>2. Цена Контракта, порядок и сроки оплаты Товара</w:t>
      </w:r>
    </w:p>
    <w:p w:rsidR="004B2325" w:rsidRPr="006118BC" w:rsidRDefault="004B2325" w:rsidP="004B2325">
      <w:pPr>
        <w:pStyle w:val="ConsPlusNormal"/>
        <w:ind w:firstLine="709"/>
        <w:jc w:val="both"/>
        <w:rPr>
          <w:rFonts w:ascii="Times New Roman" w:hAnsi="Times New Roman" w:cs="Times New Roman"/>
          <w:sz w:val="24"/>
          <w:szCs w:val="24"/>
        </w:rPr>
      </w:pPr>
    </w:p>
    <w:p w:rsidR="003F4A38" w:rsidRPr="003F4A38" w:rsidRDefault="00FA62CB" w:rsidP="001F3C27">
      <w:pPr>
        <w:pStyle w:val="afa"/>
        <w:spacing w:before="0" w:after="0"/>
        <w:ind w:left="-6" w:firstLine="573"/>
        <w:jc w:val="both"/>
        <w:rPr>
          <w:b w:val="0"/>
        </w:rPr>
      </w:pPr>
      <w:r w:rsidRPr="003F4A38">
        <w:rPr>
          <w:b w:val="0"/>
        </w:rPr>
        <w:t>2.1. </w:t>
      </w:r>
      <w:r w:rsidR="00A80698" w:rsidRPr="003F4A38">
        <w:rPr>
          <w:b w:val="0"/>
        </w:rPr>
        <w:t xml:space="preserve"> </w:t>
      </w:r>
      <w:r w:rsidR="003F4A38" w:rsidRPr="003F4A38">
        <w:rPr>
          <w:b w:val="0"/>
        </w:rPr>
        <w:t>Цена</w:t>
      </w:r>
      <w:r w:rsidR="003F4A38" w:rsidRPr="00D44880">
        <w:rPr>
          <w:b w:val="0"/>
        </w:rPr>
        <w:t xml:space="preserve"> настоящего контракта составляет ________________</w:t>
      </w:r>
      <w:r w:rsidR="003F4A38">
        <w:rPr>
          <w:b w:val="0"/>
          <w:lang w:val="ru-RU"/>
        </w:rPr>
        <w:t xml:space="preserve">              </w:t>
      </w:r>
      <w:r w:rsidR="003F4A38" w:rsidRPr="00D44880">
        <w:rPr>
          <w:b w:val="0"/>
        </w:rPr>
        <w:t>(сумма цифрами и</w:t>
      </w:r>
      <w:r w:rsidR="003F4A38">
        <w:rPr>
          <w:b w:val="0"/>
          <w:lang w:val="ru-RU"/>
        </w:rPr>
        <w:t xml:space="preserve"> </w:t>
      </w:r>
      <w:r w:rsidR="003F4A38" w:rsidRPr="00D44880">
        <w:rPr>
          <w:b w:val="0"/>
        </w:rPr>
        <w:t>прописью) рублей, в том числе НДС___%</w:t>
      </w:r>
      <w:r w:rsidR="003F4A38">
        <w:rPr>
          <w:b w:val="0"/>
        </w:rPr>
        <w:t>,</w:t>
      </w:r>
      <w:r w:rsidR="003F4A38" w:rsidRPr="003F4A38">
        <w:rPr>
          <w:b w:val="0"/>
        </w:rPr>
        <w:t>(указывается ставка (в процентах), сумма цифрами и прописью</w:t>
      </w:r>
      <w:r w:rsidR="0085794E">
        <w:rPr>
          <w:b w:val="0"/>
          <w:lang w:val="ru-RU"/>
        </w:rPr>
        <w:t>,</w:t>
      </w:r>
      <w:r w:rsidR="003F4A38" w:rsidRPr="003F4A38">
        <w:rPr>
          <w:b w:val="0"/>
        </w:rPr>
        <w:t xml:space="preserve"> либо основание освобождения Поставщика от уплаты НДС)</w:t>
      </w:r>
      <w:r w:rsidR="0085794E">
        <w:rPr>
          <w:b w:val="0"/>
          <w:lang w:val="ru-RU"/>
        </w:rPr>
        <w:t>.</w:t>
      </w:r>
      <w:bookmarkStart w:id="2" w:name="_GoBack"/>
      <w:bookmarkEnd w:id="2"/>
      <w:r w:rsidR="003F4A38">
        <w:rPr>
          <w:b w:val="0"/>
          <w:lang w:val="ru-RU"/>
        </w:rPr>
        <w:t xml:space="preserve"> </w:t>
      </w:r>
    </w:p>
    <w:p w:rsidR="003F4A38" w:rsidRPr="00BE18F7" w:rsidRDefault="003F4A38" w:rsidP="001F3C27">
      <w:pPr>
        <w:pStyle w:val="afa"/>
        <w:spacing w:before="0" w:after="0"/>
        <w:jc w:val="both"/>
        <w:rPr>
          <w:b w:val="0"/>
        </w:rPr>
      </w:pPr>
      <w:r>
        <w:rPr>
          <w:b w:val="0"/>
          <w:lang w:val="ru-RU"/>
        </w:rPr>
        <w:t xml:space="preserve">         2.2. </w:t>
      </w:r>
      <w:r w:rsidR="00A1209A">
        <w:rPr>
          <w:b w:val="0"/>
          <w:lang w:val="ru-RU"/>
        </w:rPr>
        <w:t>К</w:t>
      </w:r>
      <w:r>
        <w:rPr>
          <w:b w:val="0"/>
        </w:rPr>
        <w:t>онтракт заключается и оплачивается в пределах лимитов бюджетных обязательств</w:t>
      </w:r>
      <w:r w:rsidR="00A1209A">
        <w:rPr>
          <w:b w:val="0"/>
          <w:lang w:val="ru-RU"/>
        </w:rPr>
        <w:t xml:space="preserve"> федерального бюджета</w:t>
      </w:r>
      <w:r w:rsidRPr="00BE18F7">
        <w:rPr>
          <w:b w:val="0"/>
        </w:rPr>
        <w:t>.</w:t>
      </w:r>
    </w:p>
    <w:p w:rsidR="003F4A38" w:rsidRPr="005C4CD0" w:rsidRDefault="003F4A38" w:rsidP="001F3C27">
      <w:pPr>
        <w:pStyle w:val="afa"/>
        <w:spacing w:before="0" w:after="0"/>
        <w:jc w:val="both"/>
        <w:rPr>
          <w:b w:val="0"/>
          <w:color w:val="000000"/>
        </w:rPr>
      </w:pPr>
      <w:r>
        <w:rPr>
          <w:b w:val="0"/>
          <w:color w:val="000000"/>
          <w:lang w:val="ru-RU"/>
        </w:rPr>
        <w:t xml:space="preserve">         2.3.</w:t>
      </w:r>
      <w:r w:rsidR="00A1209A">
        <w:rPr>
          <w:b w:val="0"/>
          <w:color w:val="000000"/>
          <w:lang w:val="ru-RU"/>
        </w:rPr>
        <w:t xml:space="preserve"> </w:t>
      </w:r>
      <w:r w:rsidRPr="005C4CD0">
        <w:rPr>
          <w:b w:val="0"/>
          <w:color w:val="000000"/>
          <w:lang w:val="ru-RU"/>
        </w:rPr>
        <w:t>При исполнении контакта Поставщик,</w:t>
      </w:r>
      <w:r w:rsidRPr="005C4CD0">
        <w:rPr>
          <w:color w:val="000000"/>
        </w:rPr>
        <w:t xml:space="preserve"> </w:t>
      </w:r>
      <w:r w:rsidRPr="005C4CD0">
        <w:rPr>
          <w:b w:val="0"/>
          <w:color w:val="000000"/>
          <w:lang w:val="ru-RU"/>
        </w:rPr>
        <w:t>в соответствии с требованиями пунктов 1) - 3)  части 13 статьи 94 Федерального закона от 05.04.2013 N 44-ФЗ "О контрактной системе в сфере закупок товаров, работ, услуг для обеспечения государственных и муниципальных нужд"№ 44-ФЗ (далее Закон),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товара.</w:t>
      </w:r>
    </w:p>
    <w:p w:rsidR="003F4A38" w:rsidRPr="005C4CD0" w:rsidRDefault="003F4A38" w:rsidP="001F3C27">
      <w:pPr>
        <w:pStyle w:val="afa"/>
        <w:spacing w:before="0" w:after="0"/>
        <w:ind w:firstLine="567"/>
        <w:jc w:val="both"/>
        <w:rPr>
          <w:b w:val="0"/>
          <w:color w:val="000000"/>
          <w:lang w:val="ru-RU"/>
        </w:rPr>
      </w:pPr>
      <w:r w:rsidRPr="005C4CD0">
        <w:rPr>
          <w:b w:val="0"/>
          <w:color w:val="000000"/>
        </w:rPr>
        <w:t>Оплата по настоящему государственному контракту осуществляется Заказчиком путем перечисления денежных средств на расчетный счет Поставщика за фактически поставленн</w:t>
      </w:r>
      <w:r w:rsidRPr="005C4CD0">
        <w:rPr>
          <w:b w:val="0"/>
          <w:color w:val="000000"/>
          <w:lang w:val="ru-RU"/>
        </w:rPr>
        <w:t xml:space="preserve">ый товар в течение не более </w:t>
      </w:r>
      <w:r w:rsidR="001F3C27">
        <w:rPr>
          <w:b w:val="0"/>
          <w:color w:val="000000"/>
          <w:lang w:val="ru-RU"/>
        </w:rPr>
        <w:t>10</w:t>
      </w:r>
      <w:r w:rsidRPr="00481432">
        <w:rPr>
          <w:b w:val="0"/>
          <w:lang w:val="ru-RU"/>
        </w:rPr>
        <w:t xml:space="preserve"> рабочих дней</w:t>
      </w:r>
      <w:r w:rsidRPr="005C4CD0">
        <w:rPr>
          <w:b w:val="0"/>
          <w:color w:val="000000"/>
          <w:lang w:val="ru-RU"/>
        </w:rPr>
        <w:t xml:space="preserve"> с даты подписания Заказчиком документа о приёмке товара</w:t>
      </w:r>
      <w:r>
        <w:rPr>
          <w:b w:val="0"/>
          <w:color w:val="000000"/>
          <w:lang w:val="ru-RU"/>
        </w:rPr>
        <w:t>.</w:t>
      </w:r>
      <w:r w:rsidRPr="005C4CD0">
        <w:rPr>
          <w:b w:val="0"/>
          <w:color w:val="000000"/>
          <w:lang w:val="ru-RU"/>
        </w:rPr>
        <w:t xml:space="preserve">       </w:t>
      </w:r>
    </w:p>
    <w:p w:rsidR="003F4A38" w:rsidRPr="00881047" w:rsidRDefault="001F3C27" w:rsidP="001F3C27">
      <w:pPr>
        <w:pStyle w:val="afa"/>
        <w:spacing w:before="0" w:after="0"/>
        <w:ind w:left="-6"/>
        <w:jc w:val="both"/>
        <w:rPr>
          <w:b w:val="0"/>
        </w:rPr>
      </w:pPr>
      <w:r>
        <w:rPr>
          <w:b w:val="0"/>
          <w:lang w:val="ru-RU"/>
        </w:rPr>
        <w:t xml:space="preserve">         2.4. </w:t>
      </w:r>
      <w:r w:rsidR="003F4A38" w:rsidRPr="00881047">
        <w:rPr>
          <w:b w:val="0"/>
        </w:rPr>
        <w:t xml:space="preserve">Цена контракта включает в себя стоимость поставляемого товара, с учетом всех налогов, выплаченных или подлежащих выплате и прочих расходов (транспортных, и т.д.), связанных с исполнением контракта, включая доставку товара до </w:t>
      </w:r>
      <w:r w:rsidR="003F4A38">
        <w:rPr>
          <w:b w:val="0"/>
        </w:rPr>
        <w:t>Заказчик</w:t>
      </w:r>
      <w:r w:rsidR="003F4A38" w:rsidRPr="00881047">
        <w:rPr>
          <w:b w:val="0"/>
        </w:rPr>
        <w:t>а.</w:t>
      </w:r>
    </w:p>
    <w:p w:rsidR="003F4A38" w:rsidRPr="0006102C" w:rsidRDefault="001F3C27" w:rsidP="001F3C27">
      <w:pPr>
        <w:pStyle w:val="afa"/>
        <w:spacing w:before="0" w:after="0"/>
        <w:ind w:left="-6"/>
        <w:jc w:val="both"/>
        <w:rPr>
          <w:b w:val="0"/>
        </w:rPr>
      </w:pPr>
      <w:r>
        <w:rPr>
          <w:b w:val="0"/>
          <w:lang w:val="ru-RU"/>
        </w:rPr>
        <w:t xml:space="preserve">         2.5. </w:t>
      </w:r>
      <w:r w:rsidR="003F4A38">
        <w:rPr>
          <w:b w:val="0"/>
        </w:rPr>
        <w:t xml:space="preserve">Цена контракта является твердой, </w:t>
      </w:r>
      <w:r w:rsidR="003F4A38" w:rsidRPr="00DA121F">
        <w:rPr>
          <w:b w:val="0"/>
        </w:rPr>
        <w:t>определяется на весь срок исполнения контракта</w:t>
      </w:r>
      <w:r w:rsidR="003F4A38">
        <w:rPr>
          <w:b w:val="0"/>
        </w:rPr>
        <w:t xml:space="preserve"> и </w:t>
      </w:r>
      <w:r w:rsidR="003F4A38" w:rsidRPr="00DA121F">
        <w:rPr>
          <w:b w:val="0"/>
        </w:rPr>
        <w:t xml:space="preserve">не может изменяться в ходе его исполнения, за исключением случаев, предусмотренных </w:t>
      </w:r>
      <w:r w:rsidR="003F4A38">
        <w:rPr>
          <w:b w:val="0"/>
          <w:lang w:val="ru-RU"/>
        </w:rPr>
        <w:t>п.10.3 настоящего Контракта</w:t>
      </w:r>
      <w:r w:rsidR="003F4A38" w:rsidRPr="00DA121F">
        <w:rPr>
          <w:b w:val="0"/>
        </w:rPr>
        <w:t>.</w:t>
      </w:r>
      <w:r w:rsidR="003F4A38">
        <w:rPr>
          <w:b w:val="0"/>
          <w:lang w:val="ru-RU"/>
        </w:rPr>
        <w:t xml:space="preserve"> </w:t>
      </w:r>
    </w:p>
    <w:p w:rsidR="003F4A38" w:rsidRDefault="001F3C27" w:rsidP="001F3C27">
      <w:pPr>
        <w:spacing w:line="240" w:lineRule="auto"/>
        <w:ind w:firstLine="0"/>
        <w:rPr>
          <w:sz w:val="24"/>
        </w:rPr>
      </w:pPr>
      <w:r>
        <w:rPr>
          <w:sz w:val="24"/>
        </w:rPr>
        <w:t xml:space="preserve">         2.6. </w:t>
      </w:r>
      <w:r w:rsidR="003F4A38">
        <w:rPr>
          <w:sz w:val="24"/>
        </w:rPr>
        <w:t>Сумма,</w:t>
      </w:r>
      <w:r w:rsidR="003F4A38" w:rsidRPr="0006102C">
        <w:rPr>
          <w:sz w:val="24"/>
        </w:rPr>
        <w:t xml:space="preserve"> </w:t>
      </w:r>
      <w:r w:rsidR="003F4A38" w:rsidRPr="00DB3221">
        <w:rPr>
          <w:sz w:val="24"/>
        </w:rPr>
        <w:t>подлежащая уплате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94DD2" w:rsidRPr="002E5171" w:rsidRDefault="00B94DD2" w:rsidP="003F4A38">
      <w:pPr>
        <w:pStyle w:val="ConsPlusNormal"/>
        <w:ind w:firstLine="709"/>
        <w:jc w:val="both"/>
        <w:rPr>
          <w:rFonts w:eastAsia="Calibri"/>
          <w:sz w:val="24"/>
          <w:szCs w:val="24"/>
        </w:rPr>
      </w:pPr>
    </w:p>
    <w:p w:rsidR="00672EE8" w:rsidRPr="00A22953" w:rsidRDefault="00AC3CF6" w:rsidP="002E5171">
      <w:pPr>
        <w:pStyle w:val="ConsPlusNormal"/>
        <w:ind w:firstLine="709"/>
        <w:jc w:val="center"/>
        <w:outlineLvl w:val="1"/>
        <w:rPr>
          <w:rFonts w:ascii="Times New Roman" w:hAnsi="Times New Roman" w:cs="Times New Roman"/>
          <w:sz w:val="24"/>
          <w:szCs w:val="24"/>
        </w:rPr>
      </w:pPr>
      <w:r w:rsidRPr="00A22953">
        <w:rPr>
          <w:rFonts w:ascii="Times New Roman" w:hAnsi="Times New Roman" w:cs="Times New Roman"/>
          <w:sz w:val="24"/>
          <w:szCs w:val="24"/>
        </w:rPr>
        <w:t xml:space="preserve"> </w:t>
      </w:r>
      <w:r w:rsidR="00672EE8" w:rsidRPr="00A22953">
        <w:rPr>
          <w:rFonts w:ascii="Times New Roman" w:hAnsi="Times New Roman" w:cs="Times New Roman"/>
          <w:sz w:val="24"/>
          <w:szCs w:val="24"/>
        </w:rPr>
        <w:t>3. Срок, место и порядок поставки Товара</w:t>
      </w:r>
    </w:p>
    <w:p w:rsidR="00672EE8" w:rsidRPr="00A22953" w:rsidRDefault="00672EE8" w:rsidP="00A34FE2">
      <w:pPr>
        <w:pStyle w:val="ConsPlusNormal"/>
        <w:ind w:firstLine="709"/>
        <w:jc w:val="both"/>
        <w:rPr>
          <w:rFonts w:ascii="Times New Roman" w:hAnsi="Times New Roman" w:cs="Times New Roman"/>
          <w:sz w:val="24"/>
          <w:szCs w:val="24"/>
        </w:rPr>
      </w:pPr>
    </w:p>
    <w:p w:rsidR="001F3C27" w:rsidRPr="009B3817" w:rsidRDefault="001F3C27" w:rsidP="001F3C27">
      <w:pPr>
        <w:spacing w:line="240" w:lineRule="auto"/>
        <w:ind w:firstLine="0"/>
        <w:rPr>
          <w:bCs/>
          <w:sz w:val="24"/>
          <w:lang w:eastAsia="x-none"/>
        </w:rPr>
      </w:pPr>
      <w:r>
        <w:rPr>
          <w:sz w:val="24"/>
          <w:szCs w:val="24"/>
        </w:rPr>
        <w:t xml:space="preserve">           </w:t>
      </w:r>
      <w:r w:rsidR="00672EE8" w:rsidRPr="00A22953">
        <w:rPr>
          <w:sz w:val="24"/>
          <w:szCs w:val="24"/>
        </w:rPr>
        <w:t>3.1</w:t>
      </w:r>
      <w:r>
        <w:rPr>
          <w:sz w:val="24"/>
          <w:szCs w:val="24"/>
        </w:rPr>
        <w:t>.</w:t>
      </w:r>
      <w:r w:rsidR="00EF3E43" w:rsidRPr="00A22953">
        <w:rPr>
          <w:sz w:val="24"/>
          <w:szCs w:val="24"/>
        </w:rPr>
        <w:tab/>
      </w:r>
      <w:r w:rsidRPr="009B3817">
        <w:rPr>
          <w:bCs/>
          <w:sz w:val="24"/>
          <w:lang w:val="x-none" w:eastAsia="x-none"/>
        </w:rPr>
        <w:t>Поставка товара производится Поставщиком в соответствии с Приложением №1 к настоящему контракту</w:t>
      </w:r>
      <w:r>
        <w:rPr>
          <w:bCs/>
          <w:sz w:val="24"/>
          <w:lang w:eastAsia="x-none"/>
        </w:rPr>
        <w:t xml:space="preserve"> до  30 сентября</w:t>
      </w:r>
      <w:r w:rsidRPr="009B3817">
        <w:rPr>
          <w:color w:val="000000"/>
          <w:sz w:val="24"/>
          <w:szCs w:val="22"/>
        </w:rPr>
        <w:t xml:space="preserve"> 2026 года включительно, вся партия единовременно</w:t>
      </w:r>
      <w:r>
        <w:rPr>
          <w:color w:val="000000"/>
          <w:sz w:val="24"/>
          <w:szCs w:val="22"/>
        </w:rPr>
        <w:t>.</w:t>
      </w:r>
    </w:p>
    <w:p w:rsidR="001F3C27" w:rsidRDefault="001F3C27" w:rsidP="001F3C27">
      <w:pPr>
        <w:pStyle w:val="afa"/>
        <w:spacing w:before="0" w:after="0"/>
        <w:ind w:left="-6"/>
        <w:jc w:val="both"/>
        <w:rPr>
          <w:b w:val="0"/>
        </w:rPr>
      </w:pPr>
      <w:r>
        <w:rPr>
          <w:b w:val="0"/>
          <w:lang w:val="ru-RU"/>
        </w:rPr>
        <w:t xml:space="preserve">           3.2. Тара и упаковка должны гарантировать целостность и сохранность товара при перевозке и хранении. Стоимость упаковочных материалов, тары и упаковки, а также приспособлений для перевозки продукции включены в цену продукции.</w:t>
      </w:r>
    </w:p>
    <w:p w:rsidR="001F3C27" w:rsidRPr="00E50301" w:rsidRDefault="001F3C27" w:rsidP="001F3C27">
      <w:pPr>
        <w:pStyle w:val="afa"/>
        <w:spacing w:before="0" w:after="0"/>
        <w:ind w:left="-6"/>
        <w:jc w:val="both"/>
        <w:rPr>
          <w:b w:val="0"/>
        </w:rPr>
      </w:pPr>
      <w:r>
        <w:rPr>
          <w:b w:val="0"/>
          <w:lang w:val="ru-RU"/>
        </w:rPr>
        <w:t xml:space="preserve">          3.3. </w:t>
      </w:r>
      <w:r w:rsidRPr="00117803">
        <w:rPr>
          <w:b w:val="0"/>
        </w:rPr>
        <w:t xml:space="preserve">Место поставки товара: </w:t>
      </w:r>
      <w:r w:rsidRPr="00E50301">
        <w:rPr>
          <w:b w:val="0"/>
          <w:lang w:eastAsia="ar-SA"/>
        </w:rPr>
        <w:t>685007 г. Магадан ул. Шандора Шимича, 6/1</w:t>
      </w:r>
      <w:r>
        <w:rPr>
          <w:b w:val="0"/>
          <w:lang w:val="ru-RU" w:eastAsia="ar-SA"/>
        </w:rPr>
        <w:t>.</w:t>
      </w:r>
    </w:p>
    <w:p w:rsidR="002274B7" w:rsidRPr="00A22953" w:rsidRDefault="002274B7" w:rsidP="00A34FE2">
      <w:pPr>
        <w:pStyle w:val="ConsPlusNormal"/>
        <w:ind w:firstLine="709"/>
        <w:jc w:val="both"/>
        <w:rPr>
          <w:rFonts w:ascii="Times New Roman" w:hAnsi="Times New Roman" w:cs="Times New Roman"/>
          <w:color w:val="808080" w:themeColor="background1" w:themeShade="80"/>
          <w:sz w:val="24"/>
          <w:szCs w:val="24"/>
        </w:rPr>
      </w:pPr>
    </w:p>
    <w:p w:rsidR="00672EE8" w:rsidRPr="00A22953" w:rsidRDefault="00672EE8" w:rsidP="002E5171">
      <w:pPr>
        <w:pStyle w:val="ConsPlusNormal"/>
        <w:ind w:firstLine="709"/>
        <w:jc w:val="center"/>
        <w:outlineLvl w:val="1"/>
        <w:rPr>
          <w:rFonts w:ascii="Times New Roman" w:hAnsi="Times New Roman" w:cs="Times New Roman"/>
          <w:sz w:val="24"/>
          <w:szCs w:val="24"/>
        </w:rPr>
      </w:pPr>
      <w:r w:rsidRPr="00A22953">
        <w:rPr>
          <w:rFonts w:ascii="Times New Roman" w:hAnsi="Times New Roman" w:cs="Times New Roman"/>
          <w:sz w:val="24"/>
          <w:szCs w:val="24"/>
        </w:rPr>
        <w:t xml:space="preserve"> 4. Порядок и сроки осуществления приемки Товара</w:t>
      </w:r>
    </w:p>
    <w:p w:rsidR="008753E9" w:rsidRPr="00A22953" w:rsidRDefault="008753E9" w:rsidP="00A34FE2">
      <w:pPr>
        <w:ind w:firstLine="709"/>
        <w:rPr>
          <w:color w:val="808080" w:themeColor="background1" w:themeShade="80"/>
          <w:sz w:val="24"/>
          <w:szCs w:val="24"/>
        </w:rPr>
      </w:pPr>
    </w:p>
    <w:p w:rsidR="001F3C27" w:rsidRPr="003C61FC" w:rsidRDefault="001F3C27" w:rsidP="00A1209A">
      <w:pPr>
        <w:pStyle w:val="afa"/>
        <w:spacing w:before="0" w:after="0"/>
        <w:ind w:firstLine="567"/>
        <w:jc w:val="both"/>
        <w:rPr>
          <w:b w:val="0"/>
        </w:rPr>
      </w:pPr>
      <w:r>
        <w:rPr>
          <w:b w:val="0"/>
          <w:lang w:val="ru-RU"/>
        </w:rPr>
        <w:t xml:space="preserve">4.1. </w:t>
      </w:r>
      <w:r w:rsidRPr="00334FF3">
        <w:rPr>
          <w:b w:val="0"/>
        </w:rPr>
        <w:t xml:space="preserve">Приёмка товара </w:t>
      </w:r>
      <w:r>
        <w:rPr>
          <w:b w:val="0"/>
        </w:rPr>
        <w:t xml:space="preserve">Заказчиком </w:t>
      </w:r>
      <w:r w:rsidRPr="00334FF3">
        <w:rPr>
          <w:b w:val="0"/>
        </w:rPr>
        <w:t xml:space="preserve">по </w:t>
      </w:r>
      <w:r>
        <w:rPr>
          <w:b w:val="0"/>
          <w:lang w:val="ru-RU"/>
        </w:rPr>
        <w:t xml:space="preserve">наименованию, </w:t>
      </w:r>
      <w:r w:rsidRPr="00334FF3">
        <w:rPr>
          <w:b w:val="0"/>
        </w:rPr>
        <w:t>количеству</w:t>
      </w:r>
      <w:r>
        <w:rPr>
          <w:b w:val="0"/>
          <w:lang w:val="ru-RU"/>
        </w:rPr>
        <w:t>, ассортименту</w:t>
      </w:r>
      <w:r w:rsidRPr="00334FF3">
        <w:rPr>
          <w:b w:val="0"/>
        </w:rPr>
        <w:t xml:space="preserve"> </w:t>
      </w:r>
      <w:r>
        <w:rPr>
          <w:b w:val="0"/>
          <w:lang w:val="ru-RU"/>
        </w:rPr>
        <w:t xml:space="preserve">и качеству </w:t>
      </w:r>
      <w:r w:rsidRPr="00334FF3">
        <w:rPr>
          <w:b w:val="0"/>
        </w:rPr>
        <w:t>осуществляется в полном соответствии с гражданским законодательством</w:t>
      </w:r>
      <w:r>
        <w:rPr>
          <w:b w:val="0"/>
        </w:rPr>
        <w:t>,</w:t>
      </w:r>
      <w:r w:rsidRPr="00334FF3">
        <w:rPr>
          <w:b w:val="0"/>
        </w:rPr>
        <w:t xml:space="preserve"> условиями настоящег</w:t>
      </w:r>
      <w:r>
        <w:rPr>
          <w:b w:val="0"/>
        </w:rPr>
        <w:t>о контракта и его Приложениями.</w:t>
      </w:r>
    </w:p>
    <w:p w:rsidR="001F3C27" w:rsidRPr="005C4CD0" w:rsidRDefault="001F3C27" w:rsidP="00A1209A">
      <w:pPr>
        <w:pStyle w:val="afa"/>
        <w:spacing w:before="0" w:after="0"/>
        <w:jc w:val="both"/>
        <w:rPr>
          <w:b w:val="0"/>
          <w:color w:val="000000"/>
        </w:rPr>
      </w:pPr>
      <w:r>
        <w:rPr>
          <w:b w:val="0"/>
          <w:color w:val="000000"/>
          <w:lang w:val="ru-RU"/>
        </w:rPr>
        <w:t xml:space="preserve">          4.2. </w:t>
      </w:r>
      <w:r w:rsidRPr="005C4CD0">
        <w:rPr>
          <w:b w:val="0"/>
          <w:color w:val="000000"/>
          <w:lang w:val="ru-RU"/>
        </w:rPr>
        <w:t xml:space="preserve">В течение 5 рабочих дней, </w:t>
      </w:r>
      <w:r w:rsidRPr="005C4CD0">
        <w:rPr>
          <w:b w:val="0"/>
          <w:color w:val="000000"/>
        </w:rPr>
        <w:t>следующих за днем поступления документа о приемке</w:t>
      </w:r>
      <w:r w:rsidRPr="005C4CD0">
        <w:rPr>
          <w:b w:val="0"/>
          <w:color w:val="000000"/>
          <w:lang w:val="ru-RU"/>
        </w:rPr>
        <w:t xml:space="preserve"> товара</w:t>
      </w:r>
      <w:r>
        <w:rPr>
          <w:b w:val="0"/>
          <w:color w:val="000000"/>
          <w:lang w:val="ru-RU"/>
        </w:rPr>
        <w:t xml:space="preserve"> (включая время на проведение экспертизы</w:t>
      </w:r>
      <w:r w:rsidRPr="00F3114F">
        <w:rPr>
          <w:b w:val="0"/>
          <w:lang w:val="ru-RU"/>
        </w:rPr>
        <w:t xml:space="preserve"> </w:t>
      </w:r>
      <w:r>
        <w:rPr>
          <w:b w:val="0"/>
          <w:lang w:val="ru-RU"/>
        </w:rPr>
        <w:t>на его соответствие условиям контракта</w:t>
      </w:r>
      <w:r>
        <w:rPr>
          <w:b w:val="0"/>
          <w:color w:val="000000"/>
          <w:lang w:val="ru-RU"/>
        </w:rPr>
        <w:t>)</w:t>
      </w:r>
      <w:r w:rsidRPr="005C4CD0">
        <w:rPr>
          <w:b w:val="0"/>
          <w:color w:val="000000"/>
          <w:lang w:val="ru-RU"/>
        </w:rPr>
        <w:t xml:space="preserve">, </w:t>
      </w:r>
      <w:r w:rsidRPr="005C4CD0">
        <w:rPr>
          <w:b w:val="0"/>
          <w:color w:val="000000"/>
        </w:rPr>
        <w:t>Заказчик</w:t>
      </w:r>
      <w:r w:rsidRPr="005C4CD0">
        <w:rPr>
          <w:b w:val="0"/>
          <w:color w:val="000000"/>
          <w:lang w:val="ru-RU"/>
        </w:rPr>
        <w:t xml:space="preserve"> </w:t>
      </w:r>
      <w:r w:rsidRPr="005C4CD0">
        <w:rPr>
          <w:b w:val="0"/>
          <w:color w:val="000000"/>
        </w:rPr>
        <w:t>осуществляет одно из следующих действий:</w:t>
      </w:r>
    </w:p>
    <w:p w:rsidR="001F3C27" w:rsidRPr="005C4CD0" w:rsidRDefault="001F3C27" w:rsidP="00A1209A">
      <w:pPr>
        <w:pStyle w:val="afa"/>
        <w:spacing w:before="0" w:after="0"/>
        <w:ind w:left="426"/>
        <w:jc w:val="both"/>
        <w:rPr>
          <w:b w:val="0"/>
          <w:color w:val="000000"/>
        </w:rPr>
      </w:pPr>
      <w:r w:rsidRPr="005C4CD0">
        <w:rPr>
          <w:b w:val="0"/>
          <w:color w:val="000000"/>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1F3C27" w:rsidRPr="005C4CD0" w:rsidRDefault="001F3C27" w:rsidP="00A1209A">
      <w:pPr>
        <w:pStyle w:val="afa"/>
        <w:spacing w:before="0" w:after="0"/>
        <w:ind w:left="426"/>
        <w:jc w:val="both"/>
        <w:rPr>
          <w:b w:val="0"/>
          <w:color w:val="000000"/>
          <w:lang w:val="ru-RU"/>
        </w:rPr>
      </w:pPr>
      <w:r w:rsidRPr="005C4CD0">
        <w:rPr>
          <w:b w:val="0"/>
          <w:color w:val="000000"/>
        </w:rPr>
        <w:lastRenderedPageBreak/>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1F3C27" w:rsidRPr="005C4CD0" w:rsidRDefault="001F3C27" w:rsidP="00A1209A">
      <w:pPr>
        <w:pStyle w:val="afa"/>
        <w:spacing w:before="0" w:after="0"/>
        <w:ind w:left="426" w:firstLine="425"/>
        <w:jc w:val="both"/>
        <w:rPr>
          <w:b w:val="0"/>
          <w:color w:val="000000"/>
          <w:lang w:val="ru-RU"/>
        </w:rPr>
      </w:pPr>
      <w:r w:rsidRPr="005C4CD0">
        <w:rPr>
          <w:b w:val="0"/>
          <w:color w:val="000000"/>
          <w:lang w:val="ru-RU"/>
        </w:rPr>
        <w:t>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 о приемке считается дата размещения таких документа о приемке, мотивированного отказа в единой информационной системе в соответствии с часовой зоной, в которой расположен Поставщик;</w:t>
      </w:r>
    </w:p>
    <w:p w:rsidR="001F3C27" w:rsidRPr="005C4CD0" w:rsidRDefault="001F3C27" w:rsidP="00A1209A">
      <w:pPr>
        <w:pStyle w:val="afa"/>
        <w:spacing w:before="0" w:after="0"/>
        <w:ind w:left="426" w:firstLine="425"/>
        <w:jc w:val="both"/>
        <w:rPr>
          <w:b w:val="0"/>
          <w:color w:val="000000"/>
          <w:lang w:val="ru-RU"/>
        </w:rPr>
      </w:pPr>
      <w:r w:rsidRPr="005C4CD0">
        <w:rPr>
          <w:b w:val="0"/>
          <w:color w:val="000000"/>
          <w:lang w:val="ru-RU"/>
        </w:rPr>
        <w:t>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Закона от 05.04.2013 N 44-Ф;</w:t>
      </w:r>
    </w:p>
    <w:p w:rsidR="001F3C27" w:rsidRPr="005C4CD0" w:rsidRDefault="001F3C27" w:rsidP="00A1209A">
      <w:pPr>
        <w:pStyle w:val="afa"/>
        <w:spacing w:before="0" w:after="0"/>
        <w:ind w:left="426" w:firstLine="425"/>
        <w:jc w:val="both"/>
        <w:rPr>
          <w:b w:val="0"/>
          <w:color w:val="000000"/>
          <w:lang w:val="ru-RU"/>
        </w:rPr>
      </w:pPr>
      <w:r w:rsidRPr="005C4CD0">
        <w:rPr>
          <w:b w:val="0"/>
          <w:color w:val="000000"/>
          <w:lang w:val="ru-RU"/>
        </w:rPr>
        <w:t>датой приемки поставленного товара считается дата размещения в единой информационной системе документа о приемке, подписанного Заказчиком.</w:t>
      </w:r>
    </w:p>
    <w:p w:rsidR="001F3C27" w:rsidRPr="005C4CD0" w:rsidRDefault="001F3C27" w:rsidP="00A1209A">
      <w:pPr>
        <w:pStyle w:val="afa"/>
        <w:spacing w:before="0" w:after="0"/>
        <w:ind w:left="426" w:firstLine="425"/>
        <w:jc w:val="both"/>
        <w:rPr>
          <w:b w:val="0"/>
          <w:color w:val="000000"/>
          <w:lang w:val="ru-RU"/>
        </w:rPr>
      </w:pPr>
      <w:r w:rsidRPr="005C4CD0">
        <w:rPr>
          <w:b w:val="0"/>
          <w:color w:val="000000"/>
          <w:lang w:val="ru-RU"/>
        </w:rPr>
        <w:t>Внесение исправлений в документ о приемке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единой информационной системе исправленного документа о приемке.</w:t>
      </w:r>
    </w:p>
    <w:p w:rsidR="00672EE8" w:rsidRPr="006118BC" w:rsidRDefault="00672EE8" w:rsidP="00A1209A">
      <w:pPr>
        <w:pStyle w:val="ConsPlusNormal"/>
        <w:ind w:firstLine="709"/>
        <w:jc w:val="center"/>
        <w:rPr>
          <w:rFonts w:ascii="Times New Roman" w:hAnsi="Times New Roman" w:cs="Times New Roman"/>
          <w:color w:val="808080" w:themeColor="background1" w:themeShade="80"/>
          <w:sz w:val="24"/>
          <w:szCs w:val="24"/>
        </w:rPr>
      </w:pPr>
    </w:p>
    <w:p w:rsidR="001F3C27" w:rsidRPr="001F3C27" w:rsidRDefault="001F3C27" w:rsidP="001F3C27">
      <w:pPr>
        <w:pStyle w:val="afa"/>
        <w:rPr>
          <w:b w:val="0"/>
        </w:rPr>
      </w:pPr>
      <w:r w:rsidRPr="001F3C27">
        <w:rPr>
          <w:b w:val="0"/>
          <w:lang w:val="ru-RU"/>
        </w:rPr>
        <w:t>5.</w:t>
      </w:r>
      <w:r>
        <w:rPr>
          <w:lang w:val="ru-RU"/>
        </w:rPr>
        <w:t xml:space="preserve"> </w:t>
      </w:r>
      <w:r w:rsidRPr="001F3C27">
        <w:rPr>
          <w:b w:val="0"/>
        </w:rPr>
        <w:t xml:space="preserve">Ответственность </w:t>
      </w:r>
      <w:r>
        <w:rPr>
          <w:b w:val="0"/>
          <w:lang w:val="ru-RU"/>
        </w:rPr>
        <w:t>с</w:t>
      </w:r>
      <w:r w:rsidRPr="001F3C27">
        <w:rPr>
          <w:b w:val="0"/>
        </w:rPr>
        <w:t>торон</w:t>
      </w:r>
    </w:p>
    <w:p w:rsidR="00A1209A" w:rsidRPr="00A1209A" w:rsidRDefault="001F3C27" w:rsidP="00A1209A">
      <w:pPr>
        <w:spacing w:line="240" w:lineRule="auto"/>
        <w:rPr>
          <w:bCs/>
          <w:sz w:val="24"/>
          <w:lang w:val="x-none" w:eastAsia="x-none"/>
        </w:rPr>
      </w:pPr>
      <w:r w:rsidRPr="00A1209A">
        <w:rPr>
          <w:sz w:val="24"/>
          <w:szCs w:val="24"/>
        </w:rPr>
        <w:t xml:space="preserve">5.1. </w:t>
      </w:r>
      <w:r w:rsidR="00A1209A" w:rsidRPr="00A1209A">
        <w:rPr>
          <w:bCs/>
          <w:sz w:val="24"/>
          <w:lang w:val="x-none" w:eastAsia="x-none"/>
        </w:rPr>
        <w:t>За неисполнение или ненадлежащее исполнение обязательств, предусмотренных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1F3C27" w:rsidRDefault="001F3C27" w:rsidP="00A1209A">
      <w:pPr>
        <w:pStyle w:val="ConsPlusNormal"/>
        <w:ind w:firstLine="709"/>
        <w:jc w:val="center"/>
        <w:outlineLvl w:val="1"/>
        <w:rPr>
          <w:rFonts w:ascii="Times New Roman" w:hAnsi="Times New Roman" w:cs="Times New Roman"/>
          <w:sz w:val="24"/>
          <w:szCs w:val="24"/>
        </w:rPr>
      </w:pPr>
    </w:p>
    <w:p w:rsidR="001F3C27" w:rsidRDefault="001F3C27" w:rsidP="00A1209A">
      <w:pPr>
        <w:pStyle w:val="ConsPlusNormal"/>
        <w:ind w:firstLine="709"/>
        <w:jc w:val="center"/>
        <w:outlineLvl w:val="1"/>
        <w:rPr>
          <w:rFonts w:ascii="Times New Roman" w:hAnsi="Times New Roman" w:cs="Times New Roman"/>
          <w:sz w:val="24"/>
          <w:szCs w:val="24"/>
        </w:rPr>
      </w:pPr>
    </w:p>
    <w:p w:rsidR="00672EE8" w:rsidRPr="006118BC" w:rsidRDefault="00672EE8" w:rsidP="00042712">
      <w:pPr>
        <w:pStyle w:val="ConsPlusNormal"/>
        <w:ind w:firstLine="709"/>
        <w:jc w:val="center"/>
        <w:outlineLvl w:val="1"/>
        <w:rPr>
          <w:rFonts w:ascii="Times New Roman" w:hAnsi="Times New Roman" w:cs="Times New Roman"/>
          <w:sz w:val="24"/>
          <w:szCs w:val="24"/>
        </w:rPr>
      </w:pPr>
      <w:r w:rsidRPr="006118BC">
        <w:rPr>
          <w:rFonts w:ascii="Times New Roman" w:hAnsi="Times New Roman" w:cs="Times New Roman"/>
          <w:sz w:val="24"/>
          <w:szCs w:val="24"/>
        </w:rPr>
        <w:t xml:space="preserve"> 6. Гарантии</w:t>
      </w:r>
    </w:p>
    <w:p w:rsidR="001D780A" w:rsidRPr="006118BC" w:rsidRDefault="001D780A" w:rsidP="00EF084A">
      <w:pPr>
        <w:ind w:firstLine="709"/>
        <w:rPr>
          <w:rFonts w:eastAsia="Calibri"/>
          <w:color w:val="808080" w:themeColor="background1" w:themeShade="80"/>
          <w:sz w:val="24"/>
          <w:szCs w:val="24"/>
          <w:lang w:eastAsia="en-US"/>
        </w:rPr>
      </w:pPr>
    </w:p>
    <w:p w:rsidR="00B91DFC" w:rsidRPr="006118BC" w:rsidRDefault="005D1A62" w:rsidP="00EF084A">
      <w:pPr>
        <w:spacing w:line="240" w:lineRule="auto"/>
        <w:ind w:firstLine="709"/>
        <w:rPr>
          <w:rFonts w:eastAsia="Calibri"/>
          <w:sz w:val="24"/>
          <w:lang w:eastAsia="en-US"/>
        </w:rPr>
      </w:pPr>
      <w:r w:rsidRPr="006118BC">
        <w:rPr>
          <w:rFonts w:eastAsia="Calibri"/>
          <w:sz w:val="24"/>
          <w:lang w:eastAsia="en-US"/>
        </w:rPr>
        <w:t>6.1. </w:t>
      </w:r>
      <w:r w:rsidR="00B91DFC" w:rsidRPr="006118BC">
        <w:rPr>
          <w:rFonts w:eastAsia="Calibri"/>
          <w:sz w:val="24"/>
          <w:lang w:eastAsia="en-US"/>
        </w:rPr>
        <w:t xml:space="preserve">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w:t>
      </w:r>
      <w:r w:rsidR="008B22E6" w:rsidRPr="006118BC">
        <w:rPr>
          <w:rFonts w:eastAsia="Calibri"/>
          <w:sz w:val="24"/>
          <w:lang w:eastAsia="en-US"/>
        </w:rPr>
        <w:t>Т</w:t>
      </w:r>
      <w:r w:rsidR="00B91DFC" w:rsidRPr="006118BC">
        <w:rPr>
          <w:rFonts w:eastAsia="Calibri"/>
          <w:sz w:val="24"/>
          <w:lang w:eastAsia="en-US"/>
        </w:rPr>
        <w:t xml:space="preserve">ехническому заданию (Приложение </w:t>
      </w:r>
      <w:r w:rsidR="008B22E6" w:rsidRPr="006118BC">
        <w:rPr>
          <w:rFonts w:eastAsia="Calibri"/>
          <w:sz w:val="24"/>
          <w:lang w:eastAsia="en-US"/>
        </w:rPr>
        <w:t>1</w:t>
      </w:r>
      <w:r w:rsidR="00B91DFC" w:rsidRPr="006118BC">
        <w:rPr>
          <w:rFonts w:eastAsia="Calibri"/>
          <w:sz w:val="24"/>
          <w:lang w:eastAsia="en-US"/>
        </w:rPr>
        <w:t xml:space="preserve"> к Контракту), условиями Контракта.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r w:rsidR="009F2E23" w:rsidRPr="006118BC">
        <w:rPr>
          <w:rFonts w:eastAsia="Calibri"/>
          <w:sz w:val="24"/>
          <w:lang w:eastAsia="en-US"/>
        </w:rPr>
        <w:t>.</w:t>
      </w:r>
    </w:p>
    <w:p w:rsidR="006C5F69" w:rsidRPr="006118BC" w:rsidRDefault="005D1A62" w:rsidP="00EF084A">
      <w:pPr>
        <w:spacing w:line="240" w:lineRule="auto"/>
        <w:ind w:firstLine="709"/>
        <w:rPr>
          <w:rFonts w:eastAsia="Calibri"/>
          <w:sz w:val="24"/>
          <w:lang w:eastAsia="en-US"/>
        </w:rPr>
      </w:pPr>
      <w:r w:rsidRPr="006118BC">
        <w:rPr>
          <w:rFonts w:eastAsia="Calibri"/>
          <w:sz w:val="24"/>
          <w:lang w:eastAsia="en-US"/>
        </w:rPr>
        <w:t>6.2. </w:t>
      </w:r>
      <w:r w:rsidR="006C5F69" w:rsidRPr="006118BC">
        <w:rPr>
          <w:rFonts w:eastAsia="Calibri"/>
          <w:sz w:val="24"/>
          <w:lang w:eastAsia="en-US"/>
        </w:rPr>
        <w:t>Все расходы, связанные с возвратом Товара ненадлежащего качества, осуществляются за счет Поставщика.</w:t>
      </w:r>
    </w:p>
    <w:p w:rsidR="0027378C" w:rsidRPr="006118BC" w:rsidRDefault="00B91DFC" w:rsidP="00042712">
      <w:pPr>
        <w:spacing w:line="240" w:lineRule="auto"/>
        <w:ind w:firstLine="709"/>
        <w:rPr>
          <w:rFonts w:eastAsia="Calibri"/>
          <w:i/>
          <w:color w:val="808080" w:themeColor="background1" w:themeShade="80"/>
          <w:sz w:val="24"/>
          <w:lang w:eastAsia="en-US"/>
        </w:rPr>
      </w:pPr>
      <w:r w:rsidRPr="006118BC">
        <w:rPr>
          <w:rFonts w:eastAsia="Calibri"/>
          <w:sz w:val="24"/>
          <w:lang w:eastAsia="en-US"/>
        </w:rPr>
        <w:t>6.</w:t>
      </w:r>
      <w:r w:rsidR="006C5F69" w:rsidRPr="006118BC">
        <w:rPr>
          <w:rFonts w:eastAsia="Calibri"/>
          <w:sz w:val="24"/>
          <w:lang w:eastAsia="en-US"/>
        </w:rPr>
        <w:t>3</w:t>
      </w:r>
      <w:r w:rsidR="005D1A62" w:rsidRPr="006118BC">
        <w:rPr>
          <w:rFonts w:eastAsia="Calibri"/>
          <w:sz w:val="24"/>
          <w:lang w:eastAsia="en-US"/>
        </w:rPr>
        <w:t>. </w:t>
      </w:r>
      <w:r w:rsidR="007F6CA3" w:rsidRPr="006118BC">
        <w:rPr>
          <w:rFonts w:eastAsia="Calibri"/>
          <w:sz w:val="24"/>
          <w:lang w:eastAsia="en-US"/>
        </w:rPr>
        <w:t>Поставщик предоставляет гарантию качества</w:t>
      </w:r>
      <w:r w:rsidR="00C806AE" w:rsidRPr="006118BC">
        <w:rPr>
          <w:rFonts w:eastAsia="Calibri"/>
          <w:sz w:val="24"/>
          <w:lang w:eastAsia="en-US"/>
        </w:rPr>
        <w:t xml:space="preserve"> </w:t>
      </w:r>
      <w:r w:rsidR="002B08FE" w:rsidRPr="006118BC">
        <w:rPr>
          <w:rFonts w:eastAsia="Calibri"/>
          <w:sz w:val="24"/>
          <w:lang w:eastAsia="en-US"/>
        </w:rPr>
        <w:t xml:space="preserve">на поставленный </w:t>
      </w:r>
      <w:r w:rsidR="00C806AE" w:rsidRPr="006118BC">
        <w:rPr>
          <w:rFonts w:eastAsia="Calibri"/>
          <w:sz w:val="24"/>
          <w:lang w:eastAsia="en-US"/>
        </w:rPr>
        <w:t xml:space="preserve">Товар </w:t>
      </w:r>
      <w:r w:rsidR="00042712">
        <w:rPr>
          <w:rFonts w:eastAsia="Calibri"/>
          <w:sz w:val="24"/>
          <w:szCs w:val="24"/>
          <w:lang w:eastAsia="en-US"/>
        </w:rPr>
        <w:t>сертификат соответствия (декларация о соответствии), сертификат (паспорт</w:t>
      </w:r>
      <w:r w:rsidR="00042712" w:rsidRPr="00051C11">
        <w:rPr>
          <w:rFonts w:eastAsia="Calibri"/>
          <w:sz w:val="24"/>
          <w:szCs w:val="24"/>
          <w:lang w:eastAsia="en-US"/>
        </w:rPr>
        <w:t>)</w:t>
      </w:r>
      <w:r w:rsidR="00042712">
        <w:rPr>
          <w:rFonts w:eastAsia="Calibri"/>
          <w:sz w:val="24"/>
          <w:szCs w:val="24"/>
          <w:lang w:eastAsia="en-US"/>
        </w:rPr>
        <w:t xml:space="preserve"> качества производителя, другие документы по качеству, предусмотренные</w:t>
      </w:r>
      <w:r w:rsidR="00042712" w:rsidRPr="00051C11">
        <w:rPr>
          <w:rFonts w:eastAsia="Calibri"/>
          <w:sz w:val="24"/>
          <w:szCs w:val="24"/>
          <w:lang w:eastAsia="en-US"/>
        </w:rPr>
        <w:t xml:space="preserve"> законодательством Российской Федерации</w:t>
      </w:r>
      <w:r w:rsidR="005D1A62" w:rsidRPr="006118BC">
        <w:rPr>
          <w:rFonts w:eastAsia="Calibri"/>
          <w:i/>
          <w:sz w:val="24"/>
          <w:lang w:eastAsia="en-US"/>
        </w:rPr>
        <w:t>.</w:t>
      </w:r>
      <w:r w:rsidRPr="006118BC">
        <w:rPr>
          <w:rFonts w:eastAsia="Calibri"/>
          <w:i/>
          <w:sz w:val="24"/>
          <w:lang w:eastAsia="en-US"/>
        </w:rPr>
        <w:t xml:space="preserve"> </w:t>
      </w:r>
    </w:p>
    <w:p w:rsidR="00E43E70" w:rsidRPr="006118BC" w:rsidRDefault="002F1C00" w:rsidP="0027378C">
      <w:pPr>
        <w:spacing w:line="240" w:lineRule="auto"/>
        <w:ind w:firstLine="709"/>
        <w:rPr>
          <w:rFonts w:eastAsia="Calibri"/>
          <w:sz w:val="24"/>
          <w:lang w:eastAsia="en-US"/>
        </w:rPr>
      </w:pPr>
      <w:r w:rsidRPr="006118BC">
        <w:rPr>
          <w:rFonts w:eastAsia="Calibri"/>
          <w:sz w:val="24"/>
          <w:lang w:eastAsia="en-US"/>
        </w:rPr>
        <w:t>6.</w:t>
      </w:r>
      <w:r w:rsidR="006C5F69" w:rsidRPr="006118BC">
        <w:rPr>
          <w:rFonts w:eastAsia="Calibri"/>
          <w:sz w:val="24"/>
          <w:lang w:eastAsia="en-US"/>
        </w:rPr>
        <w:t>4</w:t>
      </w:r>
      <w:r w:rsidR="00FE4182" w:rsidRPr="006118BC">
        <w:rPr>
          <w:rFonts w:eastAsia="Calibri"/>
          <w:sz w:val="24"/>
          <w:lang w:eastAsia="en-US"/>
        </w:rPr>
        <w:t>. </w:t>
      </w:r>
      <w:r w:rsidR="00E43E70" w:rsidRPr="006118BC">
        <w:rPr>
          <w:rFonts w:eastAsia="Calibri"/>
          <w:sz w:val="24"/>
          <w:lang w:eastAsia="en-US"/>
        </w:rPr>
        <w:t>Поставщик гарантирует возможность безопасного использования Товара по назначению в течение всего срока годности Товара.</w:t>
      </w:r>
    </w:p>
    <w:p w:rsidR="00182811" w:rsidRPr="00227D17" w:rsidRDefault="00227D17" w:rsidP="00227D17">
      <w:pPr>
        <w:autoSpaceDE w:val="0"/>
        <w:autoSpaceDN w:val="0"/>
        <w:adjustRightInd w:val="0"/>
        <w:spacing w:line="240" w:lineRule="auto"/>
        <w:ind w:firstLine="708"/>
        <w:rPr>
          <w:rFonts w:eastAsia="Calibri"/>
          <w:i/>
          <w:sz w:val="24"/>
          <w:szCs w:val="24"/>
        </w:rPr>
      </w:pPr>
      <w:r w:rsidRPr="001F3C27">
        <w:rPr>
          <w:rFonts w:eastAsia="Calibri"/>
          <w:sz w:val="24"/>
          <w:szCs w:val="24"/>
          <w:lang w:eastAsia="en-US"/>
        </w:rPr>
        <w:t>6.5</w:t>
      </w:r>
      <w:r w:rsidR="00FE4182" w:rsidRPr="006118BC">
        <w:rPr>
          <w:rFonts w:eastAsia="Calibri"/>
          <w:i/>
          <w:sz w:val="24"/>
          <w:szCs w:val="24"/>
          <w:lang w:eastAsia="en-US"/>
        </w:rPr>
        <w:t>. </w:t>
      </w:r>
      <w:r w:rsidR="002F1C00" w:rsidRPr="006118BC">
        <w:rPr>
          <w:rFonts w:eastAsia="Calibri"/>
          <w:sz w:val="24"/>
          <w:lang w:eastAsia="en-US"/>
        </w:rPr>
        <w:t xml:space="preserve">Гарантийный срок </w:t>
      </w:r>
      <w:r w:rsidR="0037318F">
        <w:rPr>
          <w:rFonts w:eastAsia="Calibri"/>
          <w:sz w:val="24"/>
          <w:lang w:eastAsia="en-US"/>
        </w:rPr>
        <w:t xml:space="preserve">составляет </w:t>
      </w:r>
      <w:r w:rsidR="00D23AD7">
        <w:rPr>
          <w:rFonts w:eastAsia="Calibri"/>
          <w:sz w:val="24"/>
          <w:lang w:eastAsia="en-US"/>
        </w:rPr>
        <w:t>12</w:t>
      </w:r>
      <w:r w:rsidR="0037318F">
        <w:rPr>
          <w:rFonts w:eastAsia="Calibri"/>
          <w:sz w:val="24"/>
          <w:lang w:eastAsia="en-US"/>
        </w:rPr>
        <w:t xml:space="preserve"> (</w:t>
      </w:r>
      <w:r w:rsidR="00D23AD7">
        <w:rPr>
          <w:rFonts w:eastAsia="Calibri"/>
          <w:sz w:val="24"/>
          <w:lang w:eastAsia="en-US"/>
        </w:rPr>
        <w:t>двенадцат</w:t>
      </w:r>
      <w:r w:rsidR="003048D2">
        <w:rPr>
          <w:rFonts w:eastAsia="Calibri"/>
          <w:sz w:val="24"/>
          <w:lang w:eastAsia="en-US"/>
        </w:rPr>
        <w:t>и</w:t>
      </w:r>
      <w:r w:rsidR="00BA0149" w:rsidRPr="006118BC">
        <w:rPr>
          <w:rFonts w:eastAsia="Calibri"/>
          <w:sz w:val="24"/>
          <w:lang w:eastAsia="en-US"/>
        </w:rPr>
        <w:t>)</w:t>
      </w:r>
      <w:r w:rsidR="00336F05">
        <w:rPr>
          <w:rFonts w:eastAsia="Calibri"/>
          <w:sz w:val="24"/>
          <w:lang w:eastAsia="en-US"/>
        </w:rPr>
        <w:t xml:space="preserve"> месяцев</w:t>
      </w:r>
      <w:r w:rsidR="00DC0DC6" w:rsidRPr="006118BC">
        <w:rPr>
          <w:rFonts w:eastAsia="Calibri"/>
          <w:sz w:val="24"/>
          <w:lang w:eastAsia="en-US"/>
        </w:rPr>
        <w:t xml:space="preserve"> и распространяется на Товар и комплектующие изделия</w:t>
      </w:r>
      <w:r w:rsidR="00182811" w:rsidRPr="006118BC">
        <w:rPr>
          <w:rFonts w:eastAsia="Calibri"/>
          <w:sz w:val="24"/>
          <w:lang w:eastAsia="en-US"/>
        </w:rPr>
        <w:t>.</w:t>
      </w:r>
    </w:p>
    <w:p w:rsidR="00D84182" w:rsidRDefault="00182811" w:rsidP="00227D17">
      <w:pPr>
        <w:spacing w:line="240" w:lineRule="auto"/>
        <w:ind w:firstLine="709"/>
        <w:rPr>
          <w:rFonts w:eastAsia="Calibri"/>
          <w:sz w:val="24"/>
          <w:lang w:eastAsia="en-US"/>
        </w:rPr>
      </w:pPr>
      <w:r w:rsidRPr="006118BC">
        <w:rPr>
          <w:rFonts w:eastAsia="Calibri"/>
          <w:sz w:val="24"/>
          <w:lang w:eastAsia="en-US"/>
        </w:rPr>
        <w:t>Гарантийный срок исчисляется с момента подписания Заказчиком)</w:t>
      </w:r>
      <w:r w:rsidR="00043BBD" w:rsidRPr="006118BC">
        <w:rPr>
          <w:sz w:val="24"/>
          <w:szCs w:val="24"/>
        </w:rPr>
        <w:t xml:space="preserve"> документа</w:t>
      </w:r>
      <w:r w:rsidR="009F7A0C" w:rsidRPr="006118BC">
        <w:rPr>
          <w:sz w:val="24"/>
          <w:szCs w:val="24"/>
        </w:rPr>
        <w:t xml:space="preserve"> о приемке</w:t>
      </w:r>
      <w:r w:rsidR="00043BBD" w:rsidRPr="006118BC">
        <w:rPr>
          <w:sz w:val="24"/>
          <w:szCs w:val="24"/>
        </w:rPr>
        <w:t>, соответствии с</w:t>
      </w:r>
      <w:r w:rsidR="00A1209A">
        <w:rPr>
          <w:sz w:val="24"/>
          <w:szCs w:val="24"/>
        </w:rPr>
        <w:t xml:space="preserve"> п.</w:t>
      </w:r>
      <w:r w:rsidR="00043BBD" w:rsidRPr="006118BC">
        <w:rPr>
          <w:sz w:val="24"/>
          <w:szCs w:val="24"/>
        </w:rPr>
        <w:t xml:space="preserve"> 4 Контракта</w:t>
      </w:r>
      <w:r w:rsidRPr="006118BC">
        <w:rPr>
          <w:rFonts w:eastAsia="Calibri"/>
          <w:sz w:val="24"/>
          <w:lang w:eastAsia="en-US"/>
        </w:rPr>
        <w:t xml:space="preserve">. </w:t>
      </w:r>
    </w:p>
    <w:p w:rsidR="00A1209A" w:rsidRDefault="00A1209A" w:rsidP="00227D17">
      <w:pPr>
        <w:spacing w:line="240" w:lineRule="auto"/>
        <w:ind w:firstLine="709"/>
        <w:rPr>
          <w:rFonts w:eastAsia="Calibri"/>
          <w:sz w:val="24"/>
          <w:lang w:eastAsia="en-US"/>
        </w:rPr>
      </w:pPr>
    </w:p>
    <w:p w:rsidR="00672EE8" w:rsidRPr="00A22953" w:rsidRDefault="00672EE8" w:rsidP="00414330">
      <w:pPr>
        <w:pStyle w:val="ConsPlusNormal"/>
        <w:ind w:firstLine="709"/>
        <w:jc w:val="center"/>
        <w:outlineLvl w:val="1"/>
        <w:rPr>
          <w:rFonts w:ascii="Times New Roman" w:hAnsi="Times New Roman" w:cs="Times New Roman"/>
          <w:sz w:val="24"/>
          <w:szCs w:val="24"/>
        </w:rPr>
      </w:pPr>
      <w:r w:rsidRPr="00A22953">
        <w:rPr>
          <w:rFonts w:ascii="Times New Roman" w:hAnsi="Times New Roman" w:cs="Times New Roman"/>
          <w:sz w:val="24"/>
          <w:szCs w:val="24"/>
        </w:rPr>
        <w:t xml:space="preserve"> 9. Срок действия, порядок изменения и расторжения Контракта</w:t>
      </w:r>
    </w:p>
    <w:p w:rsidR="00672EE8" w:rsidRPr="00A22953" w:rsidRDefault="00672EE8" w:rsidP="002A4FBC">
      <w:pPr>
        <w:pStyle w:val="ConsPlusNormal"/>
        <w:ind w:firstLine="709"/>
        <w:jc w:val="both"/>
        <w:rPr>
          <w:rFonts w:ascii="Times New Roman" w:hAnsi="Times New Roman" w:cs="Times New Roman"/>
          <w:color w:val="808080" w:themeColor="background1" w:themeShade="80"/>
          <w:sz w:val="24"/>
          <w:szCs w:val="24"/>
        </w:rPr>
      </w:pPr>
    </w:p>
    <w:p w:rsidR="007B2E9A" w:rsidRPr="000C4C03" w:rsidRDefault="00C7118E" w:rsidP="000C4C03">
      <w:pPr>
        <w:pStyle w:val="ConsPlusNormal"/>
        <w:suppressAutoHyphens/>
        <w:ind w:firstLine="709"/>
        <w:jc w:val="both"/>
        <w:rPr>
          <w:rFonts w:ascii="Times New Roman" w:hAnsi="Times New Roman" w:cs="Times New Roman"/>
          <w:sz w:val="24"/>
          <w:szCs w:val="24"/>
        </w:rPr>
      </w:pPr>
      <w:r w:rsidRPr="00A22953">
        <w:rPr>
          <w:rFonts w:ascii="Times New Roman" w:hAnsi="Times New Roman" w:cs="Times New Roman"/>
          <w:sz w:val="24"/>
          <w:szCs w:val="24"/>
        </w:rPr>
        <w:lastRenderedPageBreak/>
        <w:t xml:space="preserve">9.1. Контракт вступает в силу со дня его подписания Сторонами. </w:t>
      </w:r>
    </w:p>
    <w:p w:rsidR="00AD7A1F" w:rsidRPr="004F70C5" w:rsidRDefault="00AD7A1F" w:rsidP="000C4C03">
      <w:pPr>
        <w:pStyle w:val="ConsPlusNormal"/>
        <w:suppressAutoHyphens/>
        <w:ind w:firstLine="709"/>
        <w:jc w:val="both"/>
        <w:rPr>
          <w:rFonts w:ascii="Times New Roman" w:hAnsi="Times New Roman" w:cs="Times New Roman"/>
          <w:sz w:val="24"/>
          <w:szCs w:val="24"/>
        </w:rPr>
      </w:pPr>
      <w:r w:rsidRPr="00A22953">
        <w:rPr>
          <w:rFonts w:ascii="Times New Roman" w:hAnsi="Times New Roman" w:cs="Times New Roman"/>
          <w:sz w:val="24"/>
          <w:szCs w:val="24"/>
        </w:rPr>
        <w:t xml:space="preserve">9.2. </w:t>
      </w:r>
      <w:r w:rsidRPr="00EF611A">
        <w:rPr>
          <w:rFonts w:ascii="Times New Roman" w:hAnsi="Times New Roman" w:cs="Times New Roman"/>
          <w:sz w:val="24"/>
          <w:szCs w:val="24"/>
        </w:rPr>
        <w:t>Контракт действует до</w:t>
      </w:r>
      <w:r w:rsidR="00BA30CB">
        <w:rPr>
          <w:rFonts w:ascii="Times New Roman" w:hAnsi="Times New Roman" w:cs="Times New Roman"/>
          <w:sz w:val="24"/>
          <w:szCs w:val="24"/>
        </w:rPr>
        <w:t xml:space="preserve"> </w:t>
      </w:r>
      <w:r w:rsidR="00A1209A">
        <w:rPr>
          <w:rFonts w:ascii="Times New Roman" w:hAnsi="Times New Roman" w:cs="Times New Roman"/>
          <w:sz w:val="24"/>
          <w:szCs w:val="24"/>
        </w:rPr>
        <w:t>25</w:t>
      </w:r>
      <w:r w:rsidR="00E617E8">
        <w:rPr>
          <w:rFonts w:ascii="Times New Roman" w:hAnsi="Times New Roman" w:cs="Times New Roman"/>
          <w:sz w:val="24"/>
          <w:szCs w:val="24"/>
        </w:rPr>
        <w:t>.12.202</w:t>
      </w:r>
      <w:r w:rsidR="00A1209A">
        <w:rPr>
          <w:rFonts w:ascii="Times New Roman" w:hAnsi="Times New Roman" w:cs="Times New Roman"/>
          <w:sz w:val="24"/>
          <w:szCs w:val="24"/>
        </w:rPr>
        <w:t>6</w:t>
      </w:r>
      <w:r w:rsidR="00E617E8">
        <w:rPr>
          <w:rFonts w:ascii="Times New Roman" w:hAnsi="Times New Roman" w:cs="Times New Roman"/>
          <w:sz w:val="24"/>
          <w:szCs w:val="24"/>
        </w:rPr>
        <w:t xml:space="preserve"> </w:t>
      </w:r>
      <w:r w:rsidRPr="00EF611A">
        <w:rPr>
          <w:rFonts w:ascii="Times New Roman" w:hAnsi="Times New Roman" w:cs="Times New Roman"/>
          <w:sz w:val="24"/>
          <w:szCs w:val="24"/>
        </w:rPr>
        <w:t>включительно</w:t>
      </w:r>
      <w:r w:rsidR="004F70C5">
        <w:rPr>
          <w:rFonts w:ascii="Times New Roman" w:hAnsi="Times New Roman" w:cs="Times New Roman"/>
          <w:i/>
          <w:sz w:val="24"/>
          <w:szCs w:val="24"/>
        </w:rPr>
        <w:t xml:space="preserve">. </w:t>
      </w:r>
      <w:r w:rsidR="004F70C5" w:rsidRPr="00E7053D">
        <w:rPr>
          <w:rFonts w:ascii="Times New Roman" w:hAnsi="Times New Roman" w:cs="Times New Roman"/>
          <w:sz w:val="24"/>
          <w:szCs w:val="24"/>
        </w:rPr>
        <w:t>Окончание срока действия Контракта не влечет прекращения неисполненных обязательств Сторон по Контракту</w:t>
      </w:r>
    </w:p>
    <w:p w:rsidR="00AD7A1F" w:rsidRPr="00A22953" w:rsidRDefault="00AD7A1F" w:rsidP="00414330">
      <w:pPr>
        <w:pStyle w:val="ConsPlusNormal"/>
        <w:ind w:firstLine="709"/>
        <w:jc w:val="both"/>
        <w:rPr>
          <w:rFonts w:ascii="Times New Roman" w:hAnsi="Times New Roman" w:cs="Times New Roman"/>
          <w:sz w:val="24"/>
          <w:szCs w:val="24"/>
        </w:rPr>
      </w:pPr>
      <w:r w:rsidRPr="00A22953">
        <w:rPr>
          <w:rFonts w:ascii="Times New Roman" w:hAnsi="Times New Roman" w:cs="Times New Roman"/>
          <w:sz w:val="24"/>
          <w:szCs w:val="24"/>
        </w:rPr>
        <w:t>Обязательства Сторон, не исполненные до даты истечения срока действия Контракта, подлежат исполнению в полном объеме.</w:t>
      </w:r>
    </w:p>
    <w:p w:rsidR="00672EE8" w:rsidRPr="00A22953" w:rsidRDefault="00393406" w:rsidP="00393406">
      <w:pPr>
        <w:pStyle w:val="ConsPlusNormal"/>
        <w:ind w:firstLine="709"/>
        <w:jc w:val="both"/>
        <w:rPr>
          <w:rFonts w:ascii="Times New Roman" w:hAnsi="Times New Roman" w:cs="Times New Roman"/>
          <w:sz w:val="24"/>
          <w:szCs w:val="24"/>
        </w:rPr>
      </w:pPr>
      <w:r w:rsidRPr="00A22953">
        <w:rPr>
          <w:rFonts w:ascii="Times New Roman" w:hAnsi="Times New Roman" w:cs="Times New Roman"/>
          <w:sz w:val="24"/>
          <w:szCs w:val="24"/>
        </w:rPr>
        <w:t>9.3. </w:t>
      </w:r>
      <w:r w:rsidR="00672EE8" w:rsidRPr="00A22953">
        <w:rPr>
          <w:rFonts w:ascii="Times New Roman" w:hAnsi="Times New Roman" w:cs="Times New Roman"/>
          <w:sz w:val="24"/>
          <w:szCs w:val="24"/>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8" w:history="1">
        <w:r w:rsidR="00672EE8" w:rsidRPr="00A22953">
          <w:rPr>
            <w:rFonts w:ascii="Times New Roman" w:hAnsi="Times New Roman" w:cs="Times New Roman"/>
            <w:sz w:val="24"/>
            <w:szCs w:val="24"/>
          </w:rPr>
          <w:t>Законом</w:t>
        </w:r>
      </w:hyperlink>
      <w:r w:rsidR="00672EE8" w:rsidRPr="00A22953">
        <w:rPr>
          <w:rFonts w:ascii="Times New Roman" w:hAnsi="Times New Roman" w:cs="Times New Roman"/>
          <w:sz w:val="24"/>
          <w:szCs w:val="24"/>
        </w:rPr>
        <w:t xml:space="preserve"> о контрактной системе.</w:t>
      </w:r>
    </w:p>
    <w:p w:rsidR="00D13370" w:rsidRPr="00A22953" w:rsidRDefault="00D13370" w:rsidP="00393406">
      <w:pPr>
        <w:autoSpaceDE w:val="0"/>
        <w:autoSpaceDN w:val="0"/>
        <w:adjustRightInd w:val="0"/>
        <w:spacing w:line="240" w:lineRule="auto"/>
        <w:ind w:firstLine="709"/>
        <w:rPr>
          <w:bCs/>
          <w:iCs/>
          <w:sz w:val="24"/>
          <w:szCs w:val="24"/>
        </w:rPr>
      </w:pPr>
      <w:r w:rsidRPr="00A22953">
        <w:rPr>
          <w:bCs/>
          <w:iCs/>
          <w:sz w:val="24"/>
          <w:szCs w:val="24"/>
        </w:rPr>
        <w:t>Внесение изменений в Контракт осуществляется путем заключения Сторонами в письменной форме дополнительных соглашений к Контракту, являющихся неотъемлемой частью Контракта.</w:t>
      </w:r>
    </w:p>
    <w:p w:rsidR="00672EE8" w:rsidRPr="00A22953" w:rsidRDefault="00672EE8" w:rsidP="00393406">
      <w:pPr>
        <w:pStyle w:val="ConsPlusNormal"/>
        <w:ind w:firstLine="709"/>
        <w:jc w:val="both"/>
        <w:rPr>
          <w:rFonts w:ascii="Times New Roman" w:hAnsi="Times New Roman" w:cs="Times New Roman"/>
          <w:sz w:val="24"/>
          <w:szCs w:val="24"/>
        </w:rPr>
      </w:pPr>
      <w:r w:rsidRPr="00A22953">
        <w:rPr>
          <w:rFonts w:ascii="Times New Roman" w:hAnsi="Times New Roman" w:cs="Times New Roman"/>
          <w:sz w:val="24"/>
          <w:szCs w:val="24"/>
        </w:rPr>
        <w:t>9.4.</w:t>
      </w:r>
      <w:r w:rsidR="00393406" w:rsidRPr="00A22953">
        <w:rPr>
          <w:rFonts w:ascii="Times New Roman" w:hAnsi="Times New Roman" w:cs="Times New Roman"/>
          <w:sz w:val="24"/>
          <w:szCs w:val="24"/>
        </w:rPr>
        <w:t xml:space="preserve"> </w:t>
      </w:r>
      <w:r w:rsidRPr="00A22953">
        <w:rPr>
          <w:rFonts w:ascii="Times New Roman" w:hAnsi="Times New Roman" w:cs="Times New Roman"/>
          <w:sz w:val="24"/>
          <w:szCs w:val="24"/>
        </w:rPr>
        <w:t>Контракт может быть расторгнут:</w:t>
      </w:r>
      <w:r w:rsidR="002D5759" w:rsidRPr="00A22953">
        <w:rPr>
          <w:rFonts w:ascii="Times New Roman" w:hAnsi="Times New Roman" w:cs="Times New Roman"/>
          <w:sz w:val="24"/>
          <w:szCs w:val="24"/>
        </w:rPr>
        <w:t xml:space="preserve"> по соглашению Сторон, </w:t>
      </w:r>
      <w:r w:rsidRPr="00A22953">
        <w:rPr>
          <w:rFonts w:ascii="Times New Roman" w:hAnsi="Times New Roman" w:cs="Times New Roman"/>
          <w:sz w:val="24"/>
          <w:szCs w:val="24"/>
        </w:rPr>
        <w:t xml:space="preserve">в случае одностороннего отказа </w:t>
      </w:r>
      <w:r w:rsidR="002D5759" w:rsidRPr="00A22953">
        <w:rPr>
          <w:rFonts w:ascii="Times New Roman" w:hAnsi="Times New Roman" w:cs="Times New Roman"/>
          <w:sz w:val="24"/>
          <w:szCs w:val="24"/>
        </w:rPr>
        <w:t xml:space="preserve">Стороны от исполнения Контракта, </w:t>
      </w:r>
      <w:r w:rsidRPr="00A22953">
        <w:rPr>
          <w:rFonts w:ascii="Times New Roman" w:hAnsi="Times New Roman" w:cs="Times New Roman"/>
          <w:sz w:val="24"/>
          <w:szCs w:val="24"/>
        </w:rPr>
        <w:t>по решению суда.</w:t>
      </w:r>
    </w:p>
    <w:p w:rsidR="00672EE8" w:rsidRPr="00A22953" w:rsidRDefault="00393406" w:rsidP="00393406">
      <w:pPr>
        <w:pStyle w:val="ConsPlusNormal"/>
        <w:ind w:firstLine="709"/>
        <w:jc w:val="both"/>
        <w:rPr>
          <w:rFonts w:ascii="Times New Roman" w:hAnsi="Times New Roman" w:cs="Times New Roman"/>
          <w:sz w:val="24"/>
          <w:szCs w:val="24"/>
        </w:rPr>
      </w:pPr>
      <w:r w:rsidRPr="00A22953">
        <w:rPr>
          <w:rFonts w:ascii="Times New Roman" w:hAnsi="Times New Roman" w:cs="Times New Roman"/>
          <w:sz w:val="24"/>
          <w:szCs w:val="24"/>
        </w:rPr>
        <w:t>9.5. </w:t>
      </w:r>
      <w:r w:rsidR="00672EE8" w:rsidRPr="00A22953">
        <w:rPr>
          <w:rFonts w:ascii="Times New Roman" w:hAnsi="Times New Roman" w:cs="Times New Roman"/>
          <w:sz w:val="24"/>
          <w:szCs w:val="24"/>
        </w:rPr>
        <w:t>Расторжение Контракта по соглашению Сторон производится путем подписания соответствующего соглашения о расторжении.</w:t>
      </w:r>
    </w:p>
    <w:p w:rsidR="00672EE8" w:rsidRPr="00A22953" w:rsidRDefault="00672EE8" w:rsidP="00393406">
      <w:pPr>
        <w:pStyle w:val="ConsPlusNormal"/>
        <w:ind w:firstLine="709"/>
        <w:jc w:val="both"/>
        <w:rPr>
          <w:rFonts w:ascii="Times New Roman" w:hAnsi="Times New Roman" w:cs="Times New Roman"/>
          <w:sz w:val="24"/>
          <w:szCs w:val="24"/>
        </w:rPr>
      </w:pPr>
      <w:r w:rsidRPr="00A22953">
        <w:rPr>
          <w:rFonts w:ascii="Times New Roman" w:hAnsi="Times New Roman" w:cs="Times New Roman"/>
          <w:sz w:val="24"/>
          <w:szCs w:val="24"/>
        </w:rPr>
        <w:t>Сторона, которой направлено предложение о расторжении Контракта по соглашению Сторон, должна дать письменный отве</w:t>
      </w:r>
      <w:r w:rsidR="00B14A42">
        <w:rPr>
          <w:rFonts w:ascii="Times New Roman" w:hAnsi="Times New Roman" w:cs="Times New Roman"/>
          <w:sz w:val="24"/>
          <w:szCs w:val="24"/>
        </w:rPr>
        <w:t xml:space="preserve">т по существу в срок не позднее 15 </w:t>
      </w:r>
      <w:r w:rsidR="007B2E9A" w:rsidRPr="00A22953">
        <w:rPr>
          <w:rFonts w:ascii="Times New Roman" w:hAnsi="Times New Roman" w:cs="Times New Roman"/>
          <w:sz w:val="24"/>
          <w:szCs w:val="24"/>
        </w:rPr>
        <w:t>рабочих</w:t>
      </w:r>
      <w:r w:rsidRPr="00A22953">
        <w:rPr>
          <w:rFonts w:ascii="Times New Roman" w:hAnsi="Times New Roman" w:cs="Times New Roman"/>
          <w:sz w:val="24"/>
          <w:szCs w:val="24"/>
        </w:rPr>
        <w:t xml:space="preserve"> дней с даты его получения.</w:t>
      </w:r>
    </w:p>
    <w:p w:rsidR="00672EE8" w:rsidRPr="00A22953" w:rsidRDefault="00393406" w:rsidP="00393406">
      <w:pPr>
        <w:pStyle w:val="ConsPlusNormal"/>
        <w:ind w:firstLine="709"/>
        <w:jc w:val="both"/>
        <w:rPr>
          <w:rFonts w:ascii="Times New Roman" w:hAnsi="Times New Roman" w:cs="Times New Roman"/>
          <w:sz w:val="24"/>
          <w:szCs w:val="24"/>
        </w:rPr>
      </w:pPr>
      <w:r w:rsidRPr="00A22953">
        <w:rPr>
          <w:rFonts w:ascii="Times New Roman" w:hAnsi="Times New Roman" w:cs="Times New Roman"/>
          <w:sz w:val="24"/>
          <w:szCs w:val="24"/>
        </w:rPr>
        <w:t>9.6. </w:t>
      </w:r>
      <w:r w:rsidR="00672EE8" w:rsidRPr="00A22953">
        <w:rPr>
          <w:rFonts w:ascii="Times New Roman" w:hAnsi="Times New Roman" w:cs="Times New Roman"/>
          <w:sz w:val="24"/>
          <w:szCs w:val="24"/>
        </w:rPr>
        <w:t>В случае расторжения Контракта по инициативе любой из Сторон производится сверка расчетов, которой подтверждается объем поставленного Поставщиком Товара.</w:t>
      </w:r>
    </w:p>
    <w:p w:rsidR="001F6320" w:rsidRPr="00DD6E04" w:rsidRDefault="00393406" w:rsidP="00DD6E04">
      <w:pPr>
        <w:pStyle w:val="ConsPlusNormal"/>
        <w:ind w:firstLine="709"/>
        <w:jc w:val="both"/>
        <w:rPr>
          <w:rFonts w:ascii="Times New Roman" w:hAnsi="Times New Roman" w:cs="Times New Roman"/>
          <w:i/>
          <w:sz w:val="24"/>
          <w:szCs w:val="24"/>
          <w:vertAlign w:val="superscript"/>
        </w:rPr>
      </w:pPr>
      <w:r w:rsidRPr="00A22953">
        <w:rPr>
          <w:rFonts w:ascii="Times New Roman" w:hAnsi="Times New Roman" w:cs="Times New Roman"/>
          <w:sz w:val="24"/>
          <w:szCs w:val="24"/>
        </w:rPr>
        <w:t>9.</w:t>
      </w:r>
      <w:r w:rsidR="00250464">
        <w:rPr>
          <w:rFonts w:ascii="Times New Roman" w:hAnsi="Times New Roman" w:cs="Times New Roman"/>
          <w:sz w:val="24"/>
          <w:szCs w:val="24"/>
        </w:rPr>
        <w:t>7</w:t>
      </w:r>
      <w:r w:rsidRPr="00A22953">
        <w:rPr>
          <w:rFonts w:ascii="Times New Roman" w:hAnsi="Times New Roman" w:cs="Times New Roman"/>
          <w:sz w:val="24"/>
          <w:szCs w:val="24"/>
        </w:rPr>
        <w:t>. </w:t>
      </w:r>
      <w:r w:rsidR="00BD0E66" w:rsidRPr="00A22953">
        <w:rPr>
          <w:rFonts w:ascii="Times New Roman" w:hAnsi="Times New Roman" w:cs="Times New Roman"/>
          <w:sz w:val="24"/>
          <w:szCs w:val="24"/>
        </w:rPr>
        <w:t xml:space="preserve">Стороны вправе принять решение об одностороннем отказе от исполнения Контракта по основаниям, предусмотренным Гражданским </w:t>
      </w:r>
      <w:hyperlink r:id="rId9" w:history="1">
        <w:r w:rsidR="00BD0E66" w:rsidRPr="00A22953">
          <w:rPr>
            <w:rFonts w:ascii="Times New Roman" w:hAnsi="Times New Roman" w:cs="Times New Roman"/>
            <w:sz w:val="24"/>
            <w:szCs w:val="24"/>
          </w:rPr>
          <w:t>кодексом</w:t>
        </w:r>
      </w:hyperlink>
      <w:r w:rsidR="00BD0E66" w:rsidRPr="00A22953">
        <w:rPr>
          <w:rFonts w:ascii="Times New Roman" w:hAnsi="Times New Roman" w:cs="Times New Roman"/>
          <w:sz w:val="24"/>
          <w:szCs w:val="24"/>
        </w:rPr>
        <w:t xml:space="preserve"> Российской Федерации для одностороннего отказа от исполнения отдельных видов обязательств.</w:t>
      </w:r>
    </w:p>
    <w:p w:rsidR="002A4FBC" w:rsidRPr="00A22953" w:rsidRDefault="00672EE8" w:rsidP="00393406">
      <w:pPr>
        <w:spacing w:line="240" w:lineRule="auto"/>
        <w:ind w:firstLine="709"/>
        <w:contextualSpacing/>
        <w:rPr>
          <w:sz w:val="24"/>
          <w:szCs w:val="24"/>
        </w:rPr>
      </w:pPr>
      <w:r w:rsidRPr="00A22953">
        <w:rPr>
          <w:sz w:val="24"/>
          <w:szCs w:val="24"/>
        </w:rPr>
        <w:t>9.</w:t>
      </w:r>
      <w:r w:rsidR="00250464">
        <w:rPr>
          <w:sz w:val="24"/>
          <w:szCs w:val="24"/>
        </w:rPr>
        <w:t>8</w:t>
      </w:r>
      <w:r w:rsidRPr="00A22953">
        <w:rPr>
          <w:sz w:val="24"/>
          <w:szCs w:val="24"/>
        </w:rPr>
        <w:t>.</w:t>
      </w:r>
      <w:r w:rsidR="00393406" w:rsidRPr="00A22953">
        <w:rPr>
          <w:sz w:val="24"/>
          <w:szCs w:val="24"/>
        </w:rPr>
        <w:t> </w:t>
      </w:r>
      <w:r w:rsidRPr="00A22953">
        <w:rPr>
          <w:sz w:val="24"/>
          <w:szCs w:val="24"/>
        </w:rPr>
        <w:t xml:space="preserve">Заказчик обязан принять решение об одностороннем отказе от исполнения Контракта в случаях, предусмотренных </w:t>
      </w:r>
      <w:hyperlink r:id="rId10" w:history="1">
        <w:r w:rsidRPr="00A22953">
          <w:rPr>
            <w:sz w:val="24"/>
            <w:szCs w:val="24"/>
          </w:rPr>
          <w:t>частью 15 статьи 95</w:t>
        </w:r>
      </w:hyperlink>
      <w:r w:rsidRPr="00A22953">
        <w:rPr>
          <w:sz w:val="24"/>
          <w:szCs w:val="24"/>
        </w:rPr>
        <w:t xml:space="preserve"> Закона о контрактной системе</w:t>
      </w:r>
      <w:r w:rsidR="002A4FBC" w:rsidRPr="00A22953">
        <w:rPr>
          <w:sz w:val="24"/>
          <w:szCs w:val="24"/>
        </w:rPr>
        <w:t>.</w:t>
      </w:r>
    </w:p>
    <w:p w:rsidR="00672EE8" w:rsidRPr="00A22953" w:rsidRDefault="00672EE8" w:rsidP="002A4FBC">
      <w:pPr>
        <w:pStyle w:val="ConsPlusNormal"/>
        <w:ind w:firstLine="709"/>
        <w:contextualSpacing/>
        <w:jc w:val="both"/>
        <w:rPr>
          <w:rFonts w:ascii="Times New Roman" w:hAnsi="Times New Roman" w:cs="Times New Roman"/>
          <w:sz w:val="24"/>
          <w:szCs w:val="24"/>
        </w:rPr>
      </w:pPr>
      <w:r w:rsidRPr="00A22953">
        <w:rPr>
          <w:rFonts w:ascii="Times New Roman" w:hAnsi="Times New Roman" w:cs="Times New Roman"/>
          <w:sz w:val="24"/>
          <w:szCs w:val="24"/>
        </w:rPr>
        <w:t>9.</w:t>
      </w:r>
      <w:r w:rsidR="00250464">
        <w:rPr>
          <w:rFonts w:ascii="Times New Roman" w:hAnsi="Times New Roman" w:cs="Times New Roman"/>
          <w:sz w:val="24"/>
          <w:szCs w:val="24"/>
        </w:rPr>
        <w:t>9</w:t>
      </w:r>
      <w:r w:rsidRPr="00A22953">
        <w:rPr>
          <w:rFonts w:ascii="Times New Roman" w:hAnsi="Times New Roman" w:cs="Times New Roman"/>
          <w:sz w:val="24"/>
          <w:szCs w:val="24"/>
        </w:rPr>
        <w:t>.</w:t>
      </w:r>
      <w:r w:rsidR="00393406" w:rsidRPr="00A22953">
        <w:rPr>
          <w:rFonts w:ascii="Times New Roman" w:hAnsi="Times New Roman" w:cs="Times New Roman"/>
          <w:sz w:val="24"/>
          <w:szCs w:val="24"/>
        </w:rPr>
        <w:t> </w:t>
      </w:r>
      <w:r w:rsidRPr="00A22953">
        <w:rPr>
          <w:rFonts w:ascii="Times New Roman" w:hAnsi="Times New Roman" w:cs="Times New Roman"/>
          <w:sz w:val="24"/>
          <w:szCs w:val="24"/>
        </w:rPr>
        <w:t xml:space="preserve">Односторонний отказ Стороны от исполнения Контракта осуществляется в порядке, предусмотренном </w:t>
      </w:r>
      <w:hyperlink r:id="rId11" w:history="1">
        <w:r w:rsidRPr="00A22953">
          <w:rPr>
            <w:rFonts w:ascii="Times New Roman" w:hAnsi="Times New Roman" w:cs="Times New Roman"/>
            <w:sz w:val="24"/>
            <w:szCs w:val="24"/>
          </w:rPr>
          <w:t>статьей 95</w:t>
        </w:r>
      </w:hyperlink>
      <w:r w:rsidRPr="00A22953">
        <w:rPr>
          <w:rFonts w:ascii="Times New Roman" w:hAnsi="Times New Roman" w:cs="Times New Roman"/>
          <w:sz w:val="24"/>
          <w:szCs w:val="24"/>
        </w:rPr>
        <w:t xml:space="preserve"> Закона о контрактной системе.</w:t>
      </w:r>
    </w:p>
    <w:p w:rsidR="00672EE8" w:rsidRPr="00A22953" w:rsidRDefault="00672EE8" w:rsidP="002A4FBC">
      <w:pPr>
        <w:pStyle w:val="ConsPlusNormal"/>
        <w:ind w:firstLine="709"/>
        <w:contextualSpacing/>
        <w:jc w:val="both"/>
        <w:rPr>
          <w:rFonts w:ascii="Times New Roman" w:hAnsi="Times New Roman" w:cs="Times New Roman"/>
          <w:sz w:val="24"/>
          <w:szCs w:val="24"/>
        </w:rPr>
      </w:pPr>
      <w:r w:rsidRPr="00A22953">
        <w:rPr>
          <w:rFonts w:ascii="Times New Roman" w:hAnsi="Times New Roman" w:cs="Times New Roman"/>
          <w:sz w:val="24"/>
          <w:szCs w:val="24"/>
        </w:rPr>
        <w:t>9.1</w:t>
      </w:r>
      <w:r w:rsidR="00250464">
        <w:rPr>
          <w:rFonts w:ascii="Times New Roman" w:hAnsi="Times New Roman" w:cs="Times New Roman"/>
          <w:sz w:val="24"/>
          <w:szCs w:val="24"/>
        </w:rPr>
        <w:t>0</w:t>
      </w:r>
      <w:r w:rsidRPr="00A22953">
        <w:rPr>
          <w:rFonts w:ascii="Times New Roman" w:hAnsi="Times New Roman" w:cs="Times New Roman"/>
          <w:sz w:val="24"/>
          <w:szCs w:val="24"/>
        </w:rPr>
        <w:t>.</w:t>
      </w:r>
      <w:r w:rsidR="00393406" w:rsidRPr="00A22953">
        <w:rPr>
          <w:rFonts w:ascii="Times New Roman" w:hAnsi="Times New Roman" w:cs="Times New Roman"/>
          <w:sz w:val="24"/>
          <w:szCs w:val="24"/>
        </w:rPr>
        <w:t> </w:t>
      </w:r>
      <w:r w:rsidRPr="00A22953">
        <w:rPr>
          <w:rFonts w:ascii="Times New Roman" w:hAnsi="Times New Roman" w:cs="Times New Roman"/>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72EE8" w:rsidRPr="006118BC" w:rsidRDefault="00672EE8" w:rsidP="00CC692D">
      <w:pPr>
        <w:pStyle w:val="ConsPlusNormal"/>
        <w:jc w:val="both"/>
        <w:rPr>
          <w:rFonts w:ascii="Times New Roman" w:hAnsi="Times New Roman" w:cs="Times New Roman"/>
          <w:i/>
          <w:color w:val="808080" w:themeColor="background1" w:themeShade="80"/>
          <w:sz w:val="24"/>
          <w:szCs w:val="24"/>
        </w:rPr>
      </w:pPr>
    </w:p>
    <w:p w:rsidR="00672EE8" w:rsidRPr="006118BC" w:rsidRDefault="00672EE8" w:rsidP="00393406">
      <w:pPr>
        <w:pStyle w:val="ConsPlusNormal"/>
        <w:ind w:firstLine="709"/>
        <w:jc w:val="both"/>
        <w:rPr>
          <w:rFonts w:ascii="Times New Roman" w:hAnsi="Times New Roman" w:cs="Times New Roman"/>
          <w:color w:val="808080" w:themeColor="background1" w:themeShade="80"/>
          <w:sz w:val="24"/>
          <w:szCs w:val="24"/>
        </w:rPr>
      </w:pPr>
    </w:p>
    <w:p w:rsidR="00672EE8" w:rsidRPr="006118BC" w:rsidRDefault="00672EE8" w:rsidP="00414330">
      <w:pPr>
        <w:pStyle w:val="ConsPlusNormal"/>
        <w:ind w:firstLine="709"/>
        <w:jc w:val="center"/>
        <w:outlineLvl w:val="1"/>
        <w:rPr>
          <w:rFonts w:ascii="Times New Roman" w:hAnsi="Times New Roman" w:cs="Times New Roman"/>
          <w:sz w:val="24"/>
          <w:szCs w:val="24"/>
        </w:rPr>
      </w:pPr>
      <w:bookmarkStart w:id="3" w:name="P344"/>
      <w:bookmarkEnd w:id="3"/>
      <w:r w:rsidRPr="006118BC">
        <w:rPr>
          <w:rFonts w:ascii="Times New Roman" w:hAnsi="Times New Roman" w:cs="Times New Roman"/>
          <w:sz w:val="24"/>
          <w:szCs w:val="24"/>
        </w:rPr>
        <w:t xml:space="preserve"> 1</w:t>
      </w:r>
      <w:r w:rsidR="0058019B">
        <w:rPr>
          <w:rFonts w:ascii="Times New Roman" w:hAnsi="Times New Roman" w:cs="Times New Roman"/>
          <w:sz w:val="24"/>
          <w:szCs w:val="24"/>
        </w:rPr>
        <w:t>0</w:t>
      </w:r>
      <w:r w:rsidRPr="006118BC">
        <w:rPr>
          <w:rFonts w:ascii="Times New Roman" w:hAnsi="Times New Roman" w:cs="Times New Roman"/>
          <w:sz w:val="24"/>
          <w:szCs w:val="24"/>
        </w:rPr>
        <w:t>. Порядок урегулирования споров</w:t>
      </w:r>
    </w:p>
    <w:p w:rsidR="00672EE8" w:rsidRPr="006118BC" w:rsidRDefault="00672EE8" w:rsidP="00393406">
      <w:pPr>
        <w:pStyle w:val="ConsPlusNormal"/>
        <w:ind w:firstLine="709"/>
        <w:jc w:val="both"/>
        <w:rPr>
          <w:rFonts w:ascii="Times New Roman" w:hAnsi="Times New Roman" w:cs="Times New Roman"/>
          <w:sz w:val="24"/>
          <w:szCs w:val="24"/>
        </w:rPr>
      </w:pPr>
    </w:p>
    <w:p w:rsidR="00672EE8" w:rsidRPr="006118BC" w:rsidRDefault="00672EE8" w:rsidP="00393406">
      <w:pPr>
        <w:pStyle w:val="ConsPlusNormal"/>
        <w:ind w:firstLine="709"/>
        <w:jc w:val="both"/>
        <w:rPr>
          <w:rFonts w:ascii="Times New Roman" w:hAnsi="Times New Roman" w:cs="Times New Roman"/>
          <w:sz w:val="24"/>
          <w:szCs w:val="24"/>
        </w:rPr>
      </w:pPr>
      <w:r w:rsidRPr="006118BC">
        <w:rPr>
          <w:rFonts w:ascii="Times New Roman" w:hAnsi="Times New Roman" w:cs="Times New Roman"/>
          <w:sz w:val="24"/>
          <w:szCs w:val="24"/>
        </w:rPr>
        <w:t>1</w:t>
      </w:r>
      <w:r w:rsidR="0058019B">
        <w:rPr>
          <w:rFonts w:ascii="Times New Roman" w:hAnsi="Times New Roman" w:cs="Times New Roman"/>
          <w:sz w:val="24"/>
          <w:szCs w:val="24"/>
        </w:rPr>
        <w:t>0</w:t>
      </w:r>
      <w:r w:rsidRPr="006118BC">
        <w:rPr>
          <w:rFonts w:ascii="Times New Roman" w:hAnsi="Times New Roman" w:cs="Times New Roman"/>
          <w:sz w:val="24"/>
          <w:szCs w:val="24"/>
        </w:rPr>
        <w:t>.1.</w:t>
      </w:r>
      <w:r w:rsidR="00393406" w:rsidRPr="006118BC">
        <w:rPr>
          <w:rFonts w:ascii="Times New Roman" w:hAnsi="Times New Roman" w:cs="Times New Roman"/>
          <w:sz w:val="24"/>
          <w:szCs w:val="24"/>
        </w:rPr>
        <w:t> </w:t>
      </w:r>
      <w:r w:rsidRPr="006118BC">
        <w:rPr>
          <w:rFonts w:ascii="Times New Roman" w:hAnsi="Times New Roman" w:cs="Times New Roman"/>
          <w:sz w:val="24"/>
          <w:szCs w:val="24"/>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672EE8" w:rsidRPr="006118BC" w:rsidRDefault="00672EE8" w:rsidP="00393406">
      <w:pPr>
        <w:pStyle w:val="ConsPlusNormal"/>
        <w:ind w:firstLine="709"/>
        <w:jc w:val="both"/>
        <w:rPr>
          <w:rFonts w:ascii="Times New Roman" w:hAnsi="Times New Roman" w:cs="Times New Roman"/>
          <w:sz w:val="24"/>
          <w:szCs w:val="24"/>
        </w:rPr>
      </w:pPr>
      <w:r w:rsidRPr="006118BC">
        <w:rPr>
          <w:rFonts w:ascii="Times New Roman" w:hAnsi="Times New Roman" w:cs="Times New Roman"/>
          <w:sz w:val="24"/>
          <w:szCs w:val="24"/>
        </w:rPr>
        <w:t>1</w:t>
      </w:r>
      <w:r w:rsidR="0058019B">
        <w:rPr>
          <w:rFonts w:ascii="Times New Roman" w:hAnsi="Times New Roman" w:cs="Times New Roman"/>
          <w:sz w:val="24"/>
          <w:szCs w:val="24"/>
        </w:rPr>
        <w:t>0</w:t>
      </w:r>
      <w:r w:rsidRPr="006118BC">
        <w:rPr>
          <w:rFonts w:ascii="Times New Roman" w:hAnsi="Times New Roman" w:cs="Times New Roman"/>
          <w:sz w:val="24"/>
          <w:szCs w:val="24"/>
        </w:rPr>
        <w:t>.</w:t>
      </w:r>
      <w:r w:rsidR="00393406" w:rsidRPr="006118BC">
        <w:rPr>
          <w:rFonts w:ascii="Times New Roman" w:hAnsi="Times New Roman" w:cs="Times New Roman"/>
          <w:sz w:val="24"/>
          <w:szCs w:val="24"/>
        </w:rPr>
        <w:t>2</w:t>
      </w:r>
      <w:r w:rsidRPr="006118BC">
        <w:rPr>
          <w:rFonts w:ascii="Times New Roman" w:hAnsi="Times New Roman" w:cs="Times New Roman"/>
          <w:sz w:val="24"/>
          <w:szCs w:val="24"/>
        </w:rPr>
        <w:t>.</w:t>
      </w:r>
      <w:r w:rsidR="001B28D1" w:rsidRPr="006118BC">
        <w:rPr>
          <w:rFonts w:ascii="Times New Roman" w:hAnsi="Times New Roman" w:cs="Times New Roman"/>
          <w:sz w:val="24"/>
          <w:szCs w:val="24"/>
        </w:rPr>
        <w:tab/>
      </w:r>
      <w:r w:rsidRPr="006118BC">
        <w:rPr>
          <w:rFonts w:ascii="Times New Roman" w:hAnsi="Times New Roman" w:cs="Times New Roman"/>
          <w:sz w:val="24"/>
          <w:szCs w:val="24"/>
        </w:rPr>
        <w:t xml:space="preserve">До передачи спора на разрешение суда Стороны </w:t>
      </w:r>
      <w:r w:rsidR="00EF42E9" w:rsidRPr="006118BC">
        <w:rPr>
          <w:rFonts w:ascii="Times New Roman" w:hAnsi="Times New Roman" w:cs="Times New Roman"/>
          <w:sz w:val="24"/>
          <w:szCs w:val="24"/>
        </w:rPr>
        <w:t xml:space="preserve">предпринимают </w:t>
      </w:r>
      <w:r w:rsidRPr="006118BC">
        <w:rPr>
          <w:rFonts w:ascii="Times New Roman" w:hAnsi="Times New Roman" w:cs="Times New Roman"/>
          <w:sz w:val="24"/>
          <w:szCs w:val="24"/>
        </w:rPr>
        <w:t>меры к его урегулированию в претензионном порядке.</w:t>
      </w:r>
    </w:p>
    <w:p w:rsidR="009F786C" w:rsidRPr="00414330" w:rsidRDefault="008B46F3" w:rsidP="00414330">
      <w:pPr>
        <w:pStyle w:val="ConsPlusNormal"/>
        <w:ind w:firstLine="709"/>
        <w:jc w:val="both"/>
        <w:rPr>
          <w:rFonts w:ascii="Times New Roman" w:eastAsia="Calibri" w:hAnsi="Times New Roman" w:cs="Times New Roman"/>
          <w:i/>
          <w:iCs/>
          <w:sz w:val="24"/>
          <w:szCs w:val="24"/>
        </w:rPr>
      </w:pPr>
      <w:r w:rsidRPr="006118BC">
        <w:rPr>
          <w:rFonts w:ascii="Times New Roman" w:hAnsi="Times New Roman" w:cs="Times New Roman"/>
          <w:sz w:val="24"/>
          <w:szCs w:val="24"/>
        </w:rPr>
        <w:t>1</w:t>
      </w:r>
      <w:r w:rsidR="0058019B">
        <w:rPr>
          <w:rFonts w:ascii="Times New Roman" w:hAnsi="Times New Roman" w:cs="Times New Roman"/>
          <w:sz w:val="24"/>
          <w:szCs w:val="24"/>
        </w:rPr>
        <w:t>0</w:t>
      </w:r>
      <w:r w:rsidRPr="006118BC">
        <w:rPr>
          <w:rFonts w:ascii="Times New Roman" w:hAnsi="Times New Roman" w:cs="Times New Roman"/>
          <w:sz w:val="24"/>
          <w:szCs w:val="24"/>
        </w:rPr>
        <w:t>.3</w:t>
      </w:r>
      <w:r w:rsidR="002D5759" w:rsidRPr="006118BC">
        <w:rPr>
          <w:rFonts w:ascii="Times New Roman" w:hAnsi="Times New Roman" w:cs="Times New Roman"/>
          <w:sz w:val="24"/>
          <w:szCs w:val="24"/>
        </w:rPr>
        <w:t>.</w:t>
      </w:r>
      <w:r w:rsidRPr="006118BC">
        <w:rPr>
          <w:rFonts w:ascii="Times New Roman" w:hAnsi="Times New Roman" w:cs="Times New Roman"/>
          <w:sz w:val="24"/>
          <w:szCs w:val="24"/>
        </w:rPr>
        <w:t xml:space="preserve"> </w:t>
      </w:r>
      <w:r w:rsidR="009F786C" w:rsidRPr="00414330">
        <w:rPr>
          <w:rFonts w:ascii="Times New Roman" w:hAnsi="Times New Roman" w:cs="Times New Roman"/>
          <w:bCs/>
          <w:iCs/>
          <w:sz w:val="24"/>
          <w:szCs w:val="24"/>
        </w:rPr>
        <w:t xml:space="preserve">Обмен документами при применении мер ответственности и совершении иных действий в связи с </w:t>
      </w:r>
      <w:r w:rsidRPr="00414330">
        <w:rPr>
          <w:rFonts w:ascii="Times New Roman" w:hAnsi="Times New Roman" w:cs="Times New Roman"/>
          <w:bCs/>
          <w:iCs/>
          <w:sz w:val="24"/>
          <w:szCs w:val="24"/>
        </w:rPr>
        <w:t>нарушением Сторонами</w:t>
      </w:r>
      <w:r w:rsidR="009F786C" w:rsidRPr="00414330">
        <w:rPr>
          <w:rFonts w:ascii="Times New Roman" w:hAnsi="Times New Roman" w:cs="Times New Roman"/>
          <w:bCs/>
          <w:iCs/>
          <w:sz w:val="24"/>
          <w:szCs w:val="24"/>
        </w:rPr>
        <w:t xml:space="preserve"> условий Контракта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p>
    <w:p w:rsidR="00D94180" w:rsidRDefault="00027CA1" w:rsidP="001F0C11">
      <w:pPr>
        <w:pStyle w:val="ConsPlusNormal"/>
        <w:ind w:firstLine="709"/>
        <w:jc w:val="both"/>
        <w:rPr>
          <w:rFonts w:ascii="Times New Roman" w:hAnsi="Times New Roman" w:cs="Times New Roman"/>
          <w:sz w:val="24"/>
          <w:szCs w:val="24"/>
        </w:rPr>
      </w:pPr>
      <w:r w:rsidRPr="006118BC">
        <w:rPr>
          <w:rFonts w:ascii="Times New Roman" w:hAnsi="Times New Roman" w:cs="Times New Roman"/>
          <w:sz w:val="24"/>
          <w:szCs w:val="24"/>
        </w:rPr>
        <w:t>1</w:t>
      </w:r>
      <w:r w:rsidR="0058019B">
        <w:rPr>
          <w:rFonts w:ascii="Times New Roman" w:hAnsi="Times New Roman" w:cs="Times New Roman"/>
          <w:sz w:val="24"/>
          <w:szCs w:val="24"/>
        </w:rPr>
        <w:t>0</w:t>
      </w:r>
      <w:r w:rsidRPr="006118BC">
        <w:rPr>
          <w:rFonts w:ascii="Times New Roman" w:hAnsi="Times New Roman" w:cs="Times New Roman"/>
          <w:sz w:val="24"/>
          <w:szCs w:val="24"/>
        </w:rPr>
        <w:t>.4. </w:t>
      </w:r>
      <w:r w:rsidR="00501E71" w:rsidRPr="006118BC">
        <w:rPr>
          <w:rFonts w:ascii="Times New Roman" w:hAnsi="Times New Roman" w:cs="Times New Roman"/>
          <w:sz w:val="24"/>
          <w:szCs w:val="24"/>
        </w:rPr>
        <w:t>В случае невыполнения Сторонами своих обязательств и недостижения взаимного согласия споры по Контракту разрешаются в судебном порядке.</w:t>
      </w:r>
    </w:p>
    <w:p w:rsidR="001F0C11" w:rsidRDefault="001F0C11" w:rsidP="001F0C11">
      <w:pPr>
        <w:pStyle w:val="ConsPlusNormal"/>
        <w:ind w:firstLine="709"/>
        <w:jc w:val="both"/>
        <w:rPr>
          <w:rFonts w:ascii="Times New Roman" w:hAnsi="Times New Roman" w:cs="Times New Roman"/>
          <w:sz w:val="24"/>
          <w:szCs w:val="24"/>
        </w:rPr>
      </w:pPr>
    </w:p>
    <w:p w:rsidR="001F0C11" w:rsidRPr="006118BC" w:rsidRDefault="001F0C11" w:rsidP="001F0C11">
      <w:pPr>
        <w:pStyle w:val="ConsPlusNormal"/>
        <w:ind w:firstLine="709"/>
        <w:jc w:val="both"/>
        <w:rPr>
          <w:rFonts w:ascii="Times New Roman" w:hAnsi="Times New Roman" w:cs="Times New Roman"/>
          <w:sz w:val="24"/>
          <w:szCs w:val="24"/>
        </w:rPr>
      </w:pPr>
    </w:p>
    <w:p w:rsidR="00672EE8" w:rsidRPr="006118BC" w:rsidRDefault="00672EE8" w:rsidP="00414330">
      <w:pPr>
        <w:pStyle w:val="ConsPlusNormal"/>
        <w:ind w:firstLine="709"/>
        <w:jc w:val="center"/>
        <w:outlineLvl w:val="1"/>
        <w:rPr>
          <w:rFonts w:ascii="Times New Roman" w:hAnsi="Times New Roman" w:cs="Times New Roman"/>
          <w:sz w:val="24"/>
          <w:szCs w:val="24"/>
        </w:rPr>
      </w:pPr>
      <w:r w:rsidRPr="006118BC">
        <w:rPr>
          <w:rFonts w:ascii="Times New Roman" w:hAnsi="Times New Roman" w:cs="Times New Roman"/>
          <w:sz w:val="24"/>
          <w:szCs w:val="24"/>
        </w:rPr>
        <w:lastRenderedPageBreak/>
        <w:t>1</w:t>
      </w:r>
      <w:r w:rsidR="0058019B">
        <w:rPr>
          <w:rFonts w:ascii="Times New Roman" w:hAnsi="Times New Roman" w:cs="Times New Roman"/>
          <w:sz w:val="24"/>
          <w:szCs w:val="24"/>
        </w:rPr>
        <w:t>1</w:t>
      </w:r>
      <w:r w:rsidRPr="006118BC">
        <w:rPr>
          <w:rFonts w:ascii="Times New Roman" w:hAnsi="Times New Roman" w:cs="Times New Roman"/>
          <w:sz w:val="24"/>
          <w:szCs w:val="24"/>
        </w:rPr>
        <w:t>. Прочие условия</w:t>
      </w:r>
    </w:p>
    <w:p w:rsidR="00672EE8" w:rsidRDefault="00672EE8" w:rsidP="00CC692D">
      <w:pPr>
        <w:pStyle w:val="ConsPlusNormal"/>
        <w:jc w:val="both"/>
        <w:rPr>
          <w:rFonts w:ascii="Times New Roman" w:hAnsi="Times New Roman" w:cs="Times New Roman"/>
          <w:color w:val="808080" w:themeColor="background1" w:themeShade="80"/>
          <w:sz w:val="24"/>
          <w:szCs w:val="24"/>
        </w:rPr>
      </w:pPr>
    </w:p>
    <w:p w:rsidR="009F786C" w:rsidRPr="006118BC" w:rsidRDefault="009F786C" w:rsidP="009F786C">
      <w:pPr>
        <w:pStyle w:val="ConsPlusNormal"/>
        <w:ind w:firstLine="709"/>
        <w:jc w:val="both"/>
        <w:rPr>
          <w:rFonts w:ascii="Times New Roman" w:hAnsi="Times New Roman" w:cs="Times New Roman"/>
          <w:sz w:val="24"/>
          <w:szCs w:val="24"/>
        </w:rPr>
      </w:pPr>
      <w:bookmarkStart w:id="4" w:name="P369"/>
      <w:bookmarkEnd w:id="4"/>
      <w:r w:rsidRPr="006118BC">
        <w:rPr>
          <w:rFonts w:ascii="Times New Roman" w:hAnsi="Times New Roman" w:cs="Times New Roman"/>
          <w:sz w:val="24"/>
          <w:szCs w:val="24"/>
        </w:rPr>
        <w:t>1</w:t>
      </w:r>
      <w:r w:rsidR="0058019B">
        <w:rPr>
          <w:rFonts w:ascii="Times New Roman" w:hAnsi="Times New Roman" w:cs="Times New Roman"/>
          <w:sz w:val="24"/>
          <w:szCs w:val="24"/>
        </w:rPr>
        <w:t>1</w:t>
      </w:r>
      <w:r w:rsidRPr="006118BC">
        <w:rPr>
          <w:rFonts w:ascii="Times New Roman" w:hAnsi="Times New Roman" w:cs="Times New Roman"/>
          <w:sz w:val="24"/>
          <w:szCs w:val="24"/>
        </w:rPr>
        <w:t>.</w:t>
      </w:r>
      <w:r w:rsidR="0058019B">
        <w:rPr>
          <w:rFonts w:ascii="Times New Roman" w:hAnsi="Times New Roman" w:cs="Times New Roman"/>
          <w:sz w:val="24"/>
          <w:szCs w:val="24"/>
        </w:rPr>
        <w:t>1</w:t>
      </w:r>
      <w:r w:rsidR="00143FF4" w:rsidRPr="006118BC">
        <w:rPr>
          <w:rFonts w:ascii="Times New Roman" w:hAnsi="Times New Roman" w:cs="Times New Roman"/>
          <w:sz w:val="24"/>
          <w:szCs w:val="24"/>
        </w:rPr>
        <w:t>. </w:t>
      </w:r>
      <w:r w:rsidRPr="006118BC">
        <w:rPr>
          <w:rFonts w:ascii="Times New Roman" w:hAnsi="Times New Roman" w:cs="Times New Roman"/>
          <w:sz w:val="24"/>
          <w:szCs w:val="24"/>
        </w:rPr>
        <w:t>Во всем, что не предусмотрено Контрактом, Стороны руководствуются законодательством Российской Федерации.</w:t>
      </w:r>
    </w:p>
    <w:p w:rsidR="009F786C" w:rsidRPr="00414330" w:rsidRDefault="009F786C" w:rsidP="00414330">
      <w:pPr>
        <w:autoSpaceDE w:val="0"/>
        <w:autoSpaceDN w:val="0"/>
        <w:adjustRightInd w:val="0"/>
        <w:spacing w:line="240" w:lineRule="auto"/>
        <w:ind w:firstLine="708"/>
        <w:rPr>
          <w:rFonts w:eastAsia="Calibri"/>
          <w:i/>
          <w:iCs/>
          <w:sz w:val="24"/>
          <w:szCs w:val="24"/>
        </w:rPr>
      </w:pPr>
      <w:r w:rsidRPr="006118BC">
        <w:rPr>
          <w:sz w:val="24"/>
          <w:szCs w:val="24"/>
        </w:rPr>
        <w:t>1</w:t>
      </w:r>
      <w:r w:rsidR="0058019B">
        <w:rPr>
          <w:sz w:val="24"/>
          <w:szCs w:val="24"/>
        </w:rPr>
        <w:t>1</w:t>
      </w:r>
      <w:r w:rsidRPr="006118BC">
        <w:rPr>
          <w:sz w:val="24"/>
          <w:szCs w:val="24"/>
        </w:rPr>
        <w:t>.</w:t>
      </w:r>
      <w:r w:rsidR="0058019B">
        <w:rPr>
          <w:sz w:val="24"/>
          <w:szCs w:val="24"/>
        </w:rPr>
        <w:t>2</w:t>
      </w:r>
      <w:r w:rsidR="00143FF4" w:rsidRPr="006118BC">
        <w:rPr>
          <w:color w:val="808080" w:themeColor="background1" w:themeShade="80"/>
          <w:sz w:val="24"/>
          <w:szCs w:val="24"/>
        </w:rPr>
        <w:t>. </w:t>
      </w:r>
      <w:r w:rsidRPr="00FA5363">
        <w:rPr>
          <w:rFonts w:hint="eastAsia"/>
          <w:sz w:val="24"/>
          <w:szCs w:val="24"/>
        </w:rPr>
        <w:t>Контракт</w:t>
      </w:r>
      <w:r w:rsidRPr="00FA5363">
        <w:rPr>
          <w:sz w:val="24"/>
          <w:szCs w:val="24"/>
        </w:rPr>
        <w:t xml:space="preserve"> </w:t>
      </w:r>
      <w:r w:rsidRPr="00FA5363">
        <w:rPr>
          <w:rFonts w:hint="eastAsia"/>
          <w:sz w:val="24"/>
          <w:szCs w:val="24"/>
        </w:rPr>
        <w:t>заключен</w:t>
      </w:r>
      <w:r w:rsidRPr="00FA5363">
        <w:rPr>
          <w:sz w:val="24"/>
          <w:szCs w:val="24"/>
        </w:rPr>
        <w:t xml:space="preserve"> </w:t>
      </w:r>
      <w:r w:rsidRPr="00FA5363">
        <w:rPr>
          <w:rFonts w:hint="eastAsia"/>
          <w:sz w:val="24"/>
          <w:szCs w:val="24"/>
        </w:rPr>
        <w:t>в</w:t>
      </w:r>
      <w:r w:rsidRPr="00FA5363">
        <w:rPr>
          <w:sz w:val="24"/>
          <w:szCs w:val="24"/>
        </w:rPr>
        <w:t xml:space="preserve"> </w:t>
      </w:r>
      <w:r w:rsidRPr="00FA5363">
        <w:rPr>
          <w:rFonts w:hint="eastAsia"/>
          <w:sz w:val="24"/>
          <w:szCs w:val="24"/>
        </w:rPr>
        <w:t>электронной</w:t>
      </w:r>
      <w:r w:rsidRPr="00FA5363">
        <w:rPr>
          <w:sz w:val="24"/>
          <w:szCs w:val="24"/>
        </w:rPr>
        <w:t xml:space="preserve"> </w:t>
      </w:r>
      <w:r w:rsidRPr="00FA5363">
        <w:rPr>
          <w:rFonts w:hint="eastAsia"/>
          <w:sz w:val="24"/>
          <w:szCs w:val="24"/>
        </w:rPr>
        <w:t>форме</w:t>
      </w:r>
      <w:r w:rsidRPr="00FA5363">
        <w:rPr>
          <w:sz w:val="24"/>
          <w:szCs w:val="24"/>
        </w:rPr>
        <w:t xml:space="preserve"> </w:t>
      </w:r>
      <w:r w:rsidRPr="00FA5363">
        <w:rPr>
          <w:rFonts w:hint="eastAsia"/>
          <w:sz w:val="24"/>
          <w:szCs w:val="24"/>
        </w:rPr>
        <w:t>в</w:t>
      </w:r>
      <w:r w:rsidRPr="00FA5363">
        <w:rPr>
          <w:sz w:val="24"/>
          <w:szCs w:val="24"/>
        </w:rPr>
        <w:t xml:space="preserve"> </w:t>
      </w:r>
      <w:r w:rsidRPr="00FA5363">
        <w:rPr>
          <w:rFonts w:hint="eastAsia"/>
          <w:sz w:val="24"/>
          <w:szCs w:val="24"/>
        </w:rPr>
        <w:t>порядке</w:t>
      </w:r>
      <w:r w:rsidRPr="00FA5363">
        <w:rPr>
          <w:sz w:val="24"/>
          <w:szCs w:val="24"/>
        </w:rPr>
        <w:t xml:space="preserve">, </w:t>
      </w:r>
      <w:r w:rsidRPr="00FA5363">
        <w:rPr>
          <w:rFonts w:hint="eastAsia"/>
          <w:sz w:val="24"/>
          <w:szCs w:val="24"/>
        </w:rPr>
        <w:t>предусмотренном</w:t>
      </w:r>
      <w:r w:rsidRPr="00FA5363">
        <w:rPr>
          <w:sz w:val="24"/>
          <w:szCs w:val="24"/>
        </w:rPr>
        <w:t xml:space="preserve"> </w:t>
      </w:r>
      <w:r w:rsidRPr="00FA5363">
        <w:rPr>
          <w:rFonts w:hint="eastAsia"/>
          <w:sz w:val="24"/>
          <w:szCs w:val="24"/>
        </w:rPr>
        <w:t>Законом</w:t>
      </w:r>
      <w:r w:rsidRPr="00FA5363">
        <w:rPr>
          <w:sz w:val="24"/>
          <w:szCs w:val="24"/>
        </w:rPr>
        <w:t xml:space="preserve"> </w:t>
      </w:r>
      <w:r w:rsidRPr="00FA5363">
        <w:rPr>
          <w:rFonts w:hint="eastAsia"/>
          <w:sz w:val="24"/>
          <w:szCs w:val="24"/>
        </w:rPr>
        <w:t>о</w:t>
      </w:r>
      <w:r w:rsidRPr="00FA5363">
        <w:rPr>
          <w:sz w:val="24"/>
          <w:szCs w:val="24"/>
        </w:rPr>
        <w:t xml:space="preserve"> </w:t>
      </w:r>
      <w:r w:rsidRPr="00FA5363">
        <w:rPr>
          <w:rFonts w:hint="eastAsia"/>
          <w:sz w:val="24"/>
          <w:szCs w:val="24"/>
        </w:rPr>
        <w:t>контрактной</w:t>
      </w:r>
      <w:r w:rsidRPr="00FA5363">
        <w:rPr>
          <w:sz w:val="24"/>
          <w:szCs w:val="24"/>
        </w:rPr>
        <w:t xml:space="preserve"> </w:t>
      </w:r>
      <w:r w:rsidRPr="00FA5363">
        <w:rPr>
          <w:rFonts w:hint="eastAsia"/>
          <w:sz w:val="24"/>
          <w:szCs w:val="24"/>
        </w:rPr>
        <w:t>системе</w:t>
      </w:r>
      <w:r w:rsidRPr="00FA5363">
        <w:rPr>
          <w:i/>
          <w:sz w:val="24"/>
          <w:szCs w:val="24"/>
        </w:rPr>
        <w:t xml:space="preserve">. </w:t>
      </w:r>
    </w:p>
    <w:p w:rsidR="009F786C" w:rsidRPr="006118BC" w:rsidRDefault="009E7CAA" w:rsidP="009F786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w:t>
      </w:r>
      <w:r w:rsidR="0058019B">
        <w:rPr>
          <w:rFonts w:ascii="Times New Roman" w:hAnsi="Times New Roman" w:cs="Times New Roman"/>
          <w:sz w:val="24"/>
          <w:szCs w:val="24"/>
        </w:rPr>
        <w:t>1</w:t>
      </w:r>
      <w:r>
        <w:rPr>
          <w:rFonts w:ascii="Times New Roman" w:hAnsi="Times New Roman" w:cs="Times New Roman"/>
          <w:sz w:val="24"/>
          <w:szCs w:val="24"/>
        </w:rPr>
        <w:t>.</w:t>
      </w:r>
      <w:r w:rsidR="0058019B">
        <w:rPr>
          <w:rFonts w:ascii="Times New Roman" w:hAnsi="Times New Roman" w:cs="Times New Roman"/>
          <w:sz w:val="24"/>
          <w:szCs w:val="24"/>
        </w:rPr>
        <w:t>3</w:t>
      </w:r>
      <w:r>
        <w:rPr>
          <w:rFonts w:ascii="Times New Roman" w:hAnsi="Times New Roman" w:cs="Times New Roman"/>
          <w:sz w:val="24"/>
          <w:szCs w:val="24"/>
        </w:rPr>
        <w:t>. </w:t>
      </w:r>
      <w:r w:rsidR="009F786C" w:rsidRPr="006118BC">
        <w:rPr>
          <w:rFonts w:ascii="Times New Roman" w:hAnsi="Times New Roman" w:cs="Times New Roman"/>
          <w:sz w:val="24"/>
          <w:szCs w:val="24"/>
        </w:rPr>
        <w:t>Неотъемлемыми частями Контракта являются:</w:t>
      </w:r>
    </w:p>
    <w:p w:rsidR="009F786C" w:rsidRPr="006118BC" w:rsidRDefault="00E108BF" w:rsidP="009F786C">
      <w:pPr>
        <w:pStyle w:val="ConsPlusNormal"/>
        <w:ind w:firstLine="709"/>
        <w:jc w:val="both"/>
        <w:rPr>
          <w:rFonts w:ascii="Times New Roman" w:hAnsi="Times New Roman" w:cs="Times New Roman"/>
          <w:sz w:val="24"/>
          <w:szCs w:val="24"/>
        </w:rPr>
      </w:pPr>
      <w:hyperlink w:anchor="P393" w:history="1">
        <w:r w:rsidR="009F786C" w:rsidRPr="006118BC">
          <w:rPr>
            <w:rFonts w:ascii="Times New Roman" w:hAnsi="Times New Roman" w:cs="Times New Roman"/>
            <w:sz w:val="24"/>
            <w:szCs w:val="24"/>
          </w:rPr>
          <w:t>Приложение 1</w:t>
        </w:r>
      </w:hyperlink>
      <w:r w:rsidR="009F786C" w:rsidRPr="006118BC">
        <w:rPr>
          <w:rFonts w:ascii="Times New Roman" w:hAnsi="Times New Roman" w:cs="Times New Roman"/>
          <w:sz w:val="24"/>
          <w:szCs w:val="24"/>
        </w:rPr>
        <w:t xml:space="preserve"> «</w:t>
      </w:r>
      <w:r w:rsidR="00310532" w:rsidRPr="006118BC">
        <w:rPr>
          <w:rFonts w:ascii="Times New Roman" w:hAnsi="Times New Roman" w:cs="Times New Roman"/>
          <w:sz w:val="24"/>
          <w:szCs w:val="24"/>
        </w:rPr>
        <w:t>Техническое задание</w:t>
      </w:r>
      <w:r w:rsidR="009F786C" w:rsidRPr="006118BC">
        <w:rPr>
          <w:rFonts w:ascii="Times New Roman" w:hAnsi="Times New Roman" w:cs="Times New Roman"/>
          <w:sz w:val="24"/>
          <w:szCs w:val="24"/>
        </w:rPr>
        <w:t>»;</w:t>
      </w:r>
    </w:p>
    <w:p w:rsidR="00E617E8" w:rsidRDefault="00E617E8" w:rsidP="00E617E8">
      <w:pPr>
        <w:pStyle w:val="ConsPlusNormal"/>
        <w:jc w:val="both"/>
        <w:rPr>
          <w:rFonts w:ascii="Times New Roman" w:hAnsi="Times New Roman" w:cs="Times New Roman"/>
          <w:sz w:val="24"/>
          <w:szCs w:val="24"/>
        </w:rPr>
      </w:pPr>
    </w:p>
    <w:p w:rsidR="001F0C11" w:rsidRPr="001F0C11" w:rsidRDefault="001F0C11" w:rsidP="001F0C11">
      <w:pPr>
        <w:pStyle w:val="ConsPlusNormal"/>
        <w:ind w:firstLine="709"/>
        <w:jc w:val="both"/>
        <w:rPr>
          <w:rFonts w:ascii="Times New Roman" w:hAnsi="Times New Roman" w:cs="Times New Roman"/>
          <w:sz w:val="24"/>
          <w:szCs w:val="24"/>
        </w:rPr>
      </w:pPr>
    </w:p>
    <w:p w:rsidR="000B7C4A" w:rsidRPr="006118BC" w:rsidRDefault="000B7C4A" w:rsidP="000B7C4A">
      <w:pPr>
        <w:pStyle w:val="ConsPlusNormal"/>
        <w:ind w:firstLine="666"/>
        <w:jc w:val="center"/>
        <w:outlineLvl w:val="1"/>
        <w:rPr>
          <w:rFonts w:ascii="Times New Roman" w:hAnsi="Times New Roman" w:cs="Times New Roman"/>
          <w:sz w:val="24"/>
          <w:szCs w:val="24"/>
        </w:rPr>
      </w:pPr>
      <w:r w:rsidRPr="006118BC">
        <w:rPr>
          <w:rFonts w:ascii="Times New Roman" w:hAnsi="Times New Roman" w:cs="Times New Roman"/>
          <w:sz w:val="24"/>
          <w:szCs w:val="24"/>
        </w:rPr>
        <w:t>1</w:t>
      </w:r>
      <w:r w:rsidR="0058019B">
        <w:rPr>
          <w:rFonts w:ascii="Times New Roman" w:hAnsi="Times New Roman" w:cs="Times New Roman"/>
          <w:sz w:val="24"/>
          <w:szCs w:val="24"/>
        </w:rPr>
        <w:t>2</w:t>
      </w:r>
      <w:r w:rsidRPr="006118BC">
        <w:rPr>
          <w:rFonts w:ascii="Times New Roman" w:hAnsi="Times New Roman" w:cs="Times New Roman"/>
          <w:sz w:val="24"/>
          <w:szCs w:val="24"/>
        </w:rPr>
        <w:t>. Адреса, реквизиты и подписи Сторон</w:t>
      </w:r>
    </w:p>
    <w:p w:rsidR="000B7C4A" w:rsidRPr="006118BC" w:rsidRDefault="000B7C4A" w:rsidP="000B7C4A"/>
    <w:tbl>
      <w:tblPr>
        <w:tblW w:w="0" w:type="auto"/>
        <w:tblLook w:val="04A0" w:firstRow="1" w:lastRow="0" w:firstColumn="1" w:lastColumn="0" w:noHBand="0" w:noVBand="1"/>
      </w:tblPr>
      <w:tblGrid>
        <w:gridCol w:w="9775"/>
        <w:gridCol w:w="222"/>
      </w:tblGrid>
      <w:tr w:rsidR="000B7C4A" w:rsidRPr="006118BC" w:rsidTr="00B34D02">
        <w:tc>
          <w:tcPr>
            <w:tcW w:w="5068" w:type="dxa"/>
            <w:shd w:val="clear" w:color="auto" w:fill="auto"/>
          </w:tcPr>
          <w:p w:rsidR="000B7C4A" w:rsidRPr="00F14AD7" w:rsidRDefault="000B7C4A" w:rsidP="00B34D02">
            <w:pPr>
              <w:pStyle w:val="ConsPlusNormal"/>
              <w:jc w:val="both"/>
              <w:outlineLvl w:val="1"/>
              <w:rPr>
                <w:rFonts w:ascii="Times New Roman" w:hAnsi="Times New Roman" w:cs="Times New Roman"/>
                <w:sz w:val="24"/>
                <w:szCs w:val="24"/>
              </w:rPr>
            </w:pPr>
          </w:p>
        </w:tc>
        <w:tc>
          <w:tcPr>
            <w:tcW w:w="5069" w:type="dxa"/>
            <w:shd w:val="clear" w:color="auto" w:fill="auto"/>
          </w:tcPr>
          <w:p w:rsidR="000B7C4A" w:rsidRPr="00555DFE" w:rsidRDefault="000B7C4A" w:rsidP="00B34D02">
            <w:pPr>
              <w:pStyle w:val="ConsPlusNormal"/>
              <w:jc w:val="both"/>
              <w:outlineLvl w:val="1"/>
              <w:rPr>
                <w:rFonts w:ascii="Times New Roman" w:hAnsi="Times New Roman" w:cs="Times New Roman"/>
                <w:sz w:val="24"/>
                <w:szCs w:val="24"/>
              </w:rPr>
            </w:pPr>
          </w:p>
        </w:tc>
      </w:tr>
      <w:tr w:rsidR="000B7C4A" w:rsidRPr="00CB2EF4" w:rsidTr="00B34D02">
        <w:tc>
          <w:tcPr>
            <w:tcW w:w="5068" w:type="dxa"/>
            <w:shd w:val="clear" w:color="auto" w:fill="auto"/>
          </w:tcPr>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8"/>
              <w:gridCol w:w="2202"/>
              <w:gridCol w:w="480"/>
              <w:gridCol w:w="3773"/>
            </w:tblGrid>
            <w:tr w:rsidR="0058019B" w:rsidRPr="0058019B" w:rsidTr="0058019B">
              <w:trPr>
                <w:gridAfter w:val="1"/>
                <w:wAfter w:w="3773" w:type="dxa"/>
              </w:trPr>
              <w:tc>
                <w:tcPr>
                  <w:tcW w:w="3468" w:type="dxa"/>
                  <w:tcBorders>
                    <w:top w:val="nil"/>
                    <w:left w:val="nil"/>
                    <w:bottom w:val="nil"/>
                    <w:right w:val="nil"/>
                  </w:tcBorders>
                  <w:shd w:val="clear" w:color="auto" w:fill="auto"/>
                </w:tcPr>
                <w:p w:rsidR="0058019B" w:rsidRPr="0058019B" w:rsidRDefault="0058019B" w:rsidP="0058019B">
                  <w:pPr>
                    <w:tabs>
                      <w:tab w:val="left" w:pos="1725"/>
                    </w:tabs>
                    <w:rPr>
                      <w:sz w:val="20"/>
                      <w:szCs w:val="20"/>
                    </w:rPr>
                  </w:pPr>
                </w:p>
              </w:tc>
              <w:tc>
                <w:tcPr>
                  <w:tcW w:w="2682" w:type="dxa"/>
                  <w:gridSpan w:val="2"/>
                  <w:tcBorders>
                    <w:top w:val="nil"/>
                    <w:left w:val="nil"/>
                    <w:bottom w:val="nil"/>
                    <w:right w:val="nil"/>
                  </w:tcBorders>
                  <w:shd w:val="clear" w:color="auto" w:fill="auto"/>
                </w:tcPr>
                <w:p w:rsidR="0058019B" w:rsidRPr="0058019B" w:rsidRDefault="0058019B" w:rsidP="0058019B">
                  <w:pPr>
                    <w:tabs>
                      <w:tab w:val="left" w:pos="1725"/>
                    </w:tabs>
                    <w:rPr>
                      <w:sz w:val="20"/>
                      <w:szCs w:val="20"/>
                    </w:rPr>
                  </w:pPr>
                </w:p>
              </w:tc>
            </w:tr>
            <w:tr w:rsidR="0058019B" w:rsidRPr="0058019B" w:rsidTr="0058019B">
              <w:tc>
                <w:tcPr>
                  <w:tcW w:w="5670" w:type="dxa"/>
                  <w:gridSpan w:val="2"/>
                  <w:tcBorders>
                    <w:top w:val="nil"/>
                    <w:left w:val="nil"/>
                    <w:bottom w:val="nil"/>
                    <w:right w:val="nil"/>
                  </w:tcBorders>
                  <w:shd w:val="clear" w:color="auto" w:fill="auto"/>
                </w:tcPr>
                <w:p w:rsidR="0058019B" w:rsidRPr="0058019B" w:rsidRDefault="0058019B" w:rsidP="0058019B">
                  <w:pPr>
                    <w:tabs>
                      <w:tab w:val="left" w:pos="1725"/>
                    </w:tabs>
                    <w:jc w:val="left"/>
                    <w:rPr>
                      <w:sz w:val="20"/>
                      <w:szCs w:val="20"/>
                    </w:rPr>
                  </w:pPr>
                  <w:r w:rsidRPr="0058019B">
                    <w:rPr>
                      <w:sz w:val="20"/>
                      <w:szCs w:val="20"/>
                    </w:rPr>
                    <w:t>ЗАКАЗЧИК</w:t>
                  </w:r>
                  <w:r>
                    <w:rPr>
                      <w:sz w:val="20"/>
                      <w:szCs w:val="20"/>
                    </w:rPr>
                    <w:t xml:space="preserve">                                                                                                </w:t>
                  </w:r>
                </w:p>
                <w:p w:rsidR="0058019B" w:rsidRPr="0058019B" w:rsidRDefault="0058019B" w:rsidP="0058019B">
                  <w:pPr>
                    <w:tabs>
                      <w:tab w:val="left" w:pos="1725"/>
                    </w:tabs>
                    <w:jc w:val="left"/>
                    <w:rPr>
                      <w:sz w:val="20"/>
                      <w:szCs w:val="20"/>
                    </w:rPr>
                  </w:pPr>
                  <w:r w:rsidRPr="0058019B">
                    <w:rPr>
                      <w:sz w:val="20"/>
                      <w:szCs w:val="20"/>
                    </w:rPr>
                    <w:t xml:space="preserve">Сахалинская таможня                                                                  </w:t>
                  </w:r>
                </w:p>
                <w:p w:rsidR="0058019B" w:rsidRPr="0058019B" w:rsidRDefault="0058019B" w:rsidP="0058019B">
                  <w:pPr>
                    <w:tabs>
                      <w:tab w:val="left" w:pos="1725"/>
                    </w:tabs>
                    <w:jc w:val="left"/>
                    <w:rPr>
                      <w:sz w:val="20"/>
                      <w:szCs w:val="20"/>
                    </w:rPr>
                  </w:pPr>
                  <w:r w:rsidRPr="0058019B">
                    <w:rPr>
                      <w:sz w:val="20"/>
                      <w:szCs w:val="20"/>
                    </w:rPr>
                    <w:t xml:space="preserve">693008, г. Южно-Сахалинск,                                                  </w:t>
                  </w:r>
                </w:p>
                <w:p w:rsidR="0058019B" w:rsidRPr="0058019B" w:rsidRDefault="0058019B" w:rsidP="0058019B">
                  <w:pPr>
                    <w:tabs>
                      <w:tab w:val="left" w:pos="1725"/>
                    </w:tabs>
                    <w:jc w:val="left"/>
                    <w:rPr>
                      <w:sz w:val="20"/>
                      <w:szCs w:val="20"/>
                    </w:rPr>
                  </w:pPr>
                  <w:r w:rsidRPr="0058019B">
                    <w:rPr>
                      <w:sz w:val="20"/>
                      <w:szCs w:val="20"/>
                    </w:rPr>
                    <w:t>ул. Пограничная, 56,</w:t>
                  </w:r>
                </w:p>
                <w:p w:rsidR="0058019B" w:rsidRPr="0058019B" w:rsidRDefault="0058019B" w:rsidP="0058019B">
                  <w:pPr>
                    <w:tabs>
                      <w:tab w:val="left" w:pos="1725"/>
                    </w:tabs>
                    <w:jc w:val="left"/>
                    <w:rPr>
                      <w:sz w:val="20"/>
                      <w:szCs w:val="20"/>
                    </w:rPr>
                  </w:pPr>
                  <w:r w:rsidRPr="0058019B">
                    <w:rPr>
                      <w:sz w:val="20"/>
                      <w:szCs w:val="20"/>
                    </w:rPr>
                    <w:t xml:space="preserve">т. (4242) 49 12 57, 49 12 77, 49 12 54 </w:t>
                  </w:r>
                </w:p>
                <w:p w:rsidR="0058019B" w:rsidRPr="0058019B" w:rsidRDefault="0058019B" w:rsidP="0058019B">
                  <w:pPr>
                    <w:tabs>
                      <w:tab w:val="left" w:pos="1725"/>
                    </w:tabs>
                    <w:jc w:val="left"/>
                    <w:rPr>
                      <w:sz w:val="20"/>
                      <w:szCs w:val="20"/>
                    </w:rPr>
                  </w:pPr>
                  <w:r w:rsidRPr="0058019B">
                    <w:rPr>
                      <w:sz w:val="20"/>
                      <w:szCs w:val="20"/>
                    </w:rPr>
                    <w:t xml:space="preserve">E-mail: sakh@dvtu.customs.gov.ru    </w:t>
                  </w:r>
                </w:p>
                <w:p w:rsidR="0058019B" w:rsidRDefault="0058019B" w:rsidP="0058019B">
                  <w:pPr>
                    <w:tabs>
                      <w:tab w:val="left" w:pos="1725"/>
                    </w:tabs>
                    <w:ind w:left="604" w:hanging="425"/>
                    <w:jc w:val="left"/>
                    <w:rPr>
                      <w:sz w:val="20"/>
                      <w:szCs w:val="20"/>
                    </w:rPr>
                  </w:pPr>
                  <w:r>
                    <w:rPr>
                      <w:sz w:val="20"/>
                      <w:szCs w:val="20"/>
                    </w:rPr>
                    <w:t xml:space="preserve">       </w:t>
                  </w:r>
                  <w:r w:rsidRPr="0058019B">
                    <w:rPr>
                      <w:sz w:val="20"/>
                      <w:szCs w:val="20"/>
                    </w:rPr>
                    <w:t>ОКЦ № 1 Дальневосточного ГУ Банка России//</w:t>
                  </w:r>
                </w:p>
                <w:p w:rsidR="0058019B" w:rsidRPr="0058019B" w:rsidRDefault="0058019B" w:rsidP="0058019B">
                  <w:pPr>
                    <w:tabs>
                      <w:tab w:val="left" w:pos="1725"/>
                    </w:tabs>
                    <w:ind w:left="604" w:hanging="425"/>
                    <w:jc w:val="left"/>
                    <w:rPr>
                      <w:sz w:val="20"/>
                      <w:szCs w:val="20"/>
                    </w:rPr>
                  </w:pPr>
                  <w:r>
                    <w:rPr>
                      <w:sz w:val="20"/>
                      <w:szCs w:val="20"/>
                    </w:rPr>
                    <w:t xml:space="preserve">       </w:t>
                  </w:r>
                  <w:r w:rsidRPr="0058019B">
                    <w:rPr>
                      <w:sz w:val="20"/>
                      <w:szCs w:val="20"/>
                    </w:rPr>
                    <w:t>УФК по Приморскому краю, г. Владивосток</w:t>
                  </w:r>
                </w:p>
                <w:p w:rsidR="0058019B" w:rsidRPr="0058019B" w:rsidRDefault="0058019B" w:rsidP="0058019B">
                  <w:pPr>
                    <w:tabs>
                      <w:tab w:val="left" w:pos="1725"/>
                    </w:tabs>
                    <w:jc w:val="left"/>
                    <w:rPr>
                      <w:sz w:val="20"/>
                      <w:szCs w:val="20"/>
                    </w:rPr>
                  </w:pPr>
                  <w:r w:rsidRPr="0058019B">
                    <w:rPr>
                      <w:sz w:val="20"/>
                      <w:szCs w:val="20"/>
                    </w:rPr>
                    <w:t xml:space="preserve">Единый казначейский счет:           </w:t>
                  </w:r>
                </w:p>
                <w:p w:rsidR="0058019B" w:rsidRPr="0058019B" w:rsidRDefault="0058019B" w:rsidP="0058019B">
                  <w:pPr>
                    <w:tabs>
                      <w:tab w:val="left" w:pos="1725"/>
                    </w:tabs>
                    <w:jc w:val="left"/>
                    <w:rPr>
                      <w:sz w:val="20"/>
                      <w:szCs w:val="20"/>
                    </w:rPr>
                  </w:pPr>
                  <w:r w:rsidRPr="0058019B">
                    <w:rPr>
                      <w:sz w:val="20"/>
                      <w:szCs w:val="20"/>
                    </w:rPr>
                    <w:t>40102810545370000012</w:t>
                  </w:r>
                </w:p>
                <w:p w:rsidR="0058019B" w:rsidRPr="0058019B" w:rsidRDefault="0058019B" w:rsidP="0058019B">
                  <w:pPr>
                    <w:tabs>
                      <w:tab w:val="left" w:pos="1725"/>
                    </w:tabs>
                    <w:jc w:val="left"/>
                    <w:rPr>
                      <w:sz w:val="20"/>
                      <w:szCs w:val="20"/>
                    </w:rPr>
                  </w:pPr>
                  <w:r w:rsidRPr="0058019B">
                    <w:rPr>
                      <w:sz w:val="20"/>
                      <w:szCs w:val="20"/>
                    </w:rPr>
                    <w:t>УФК по Приморскому краю</w:t>
                  </w:r>
                </w:p>
                <w:p w:rsidR="0058019B" w:rsidRPr="0058019B" w:rsidRDefault="0058019B" w:rsidP="0058019B">
                  <w:pPr>
                    <w:tabs>
                      <w:tab w:val="left" w:pos="1725"/>
                    </w:tabs>
                    <w:jc w:val="left"/>
                    <w:rPr>
                      <w:sz w:val="20"/>
                      <w:szCs w:val="20"/>
                    </w:rPr>
                  </w:pPr>
                  <w:r w:rsidRPr="0058019B">
                    <w:rPr>
                      <w:sz w:val="20"/>
                      <w:szCs w:val="20"/>
                    </w:rPr>
                    <w:t xml:space="preserve">(Сахалинская таможня,  </w:t>
                  </w:r>
                </w:p>
                <w:p w:rsidR="0058019B" w:rsidRPr="0058019B" w:rsidRDefault="0058019B" w:rsidP="0058019B">
                  <w:pPr>
                    <w:tabs>
                      <w:tab w:val="left" w:pos="1725"/>
                    </w:tabs>
                    <w:jc w:val="left"/>
                    <w:rPr>
                      <w:sz w:val="20"/>
                      <w:szCs w:val="20"/>
                    </w:rPr>
                  </w:pPr>
                  <w:r w:rsidRPr="0058019B">
                    <w:rPr>
                      <w:sz w:val="20"/>
                      <w:szCs w:val="20"/>
                    </w:rPr>
                    <w:t>л/сч.03611255660)</w:t>
                  </w:r>
                </w:p>
                <w:p w:rsidR="0058019B" w:rsidRPr="0058019B" w:rsidRDefault="0058019B" w:rsidP="0058019B">
                  <w:pPr>
                    <w:tabs>
                      <w:tab w:val="left" w:pos="1725"/>
                    </w:tabs>
                    <w:jc w:val="left"/>
                    <w:rPr>
                      <w:sz w:val="20"/>
                      <w:szCs w:val="20"/>
                    </w:rPr>
                  </w:pPr>
                  <w:r w:rsidRPr="0058019B">
                    <w:rPr>
                      <w:sz w:val="20"/>
                      <w:szCs w:val="20"/>
                    </w:rPr>
                    <w:t xml:space="preserve">Казначейский счет: </w:t>
                  </w:r>
                </w:p>
                <w:p w:rsidR="0058019B" w:rsidRPr="0058019B" w:rsidRDefault="0058019B" w:rsidP="0058019B">
                  <w:pPr>
                    <w:tabs>
                      <w:tab w:val="left" w:pos="1725"/>
                    </w:tabs>
                    <w:jc w:val="left"/>
                    <w:rPr>
                      <w:sz w:val="20"/>
                      <w:szCs w:val="20"/>
                    </w:rPr>
                  </w:pPr>
                  <w:r w:rsidRPr="0058019B">
                    <w:rPr>
                      <w:sz w:val="20"/>
                      <w:szCs w:val="20"/>
                    </w:rPr>
                    <w:t xml:space="preserve">03211643000000012004             </w:t>
                  </w:r>
                </w:p>
                <w:p w:rsidR="0058019B" w:rsidRPr="0058019B" w:rsidRDefault="0058019B" w:rsidP="0058019B">
                  <w:pPr>
                    <w:tabs>
                      <w:tab w:val="left" w:pos="1725"/>
                    </w:tabs>
                    <w:jc w:val="left"/>
                    <w:rPr>
                      <w:sz w:val="20"/>
                      <w:szCs w:val="20"/>
                    </w:rPr>
                  </w:pPr>
                  <w:r w:rsidRPr="0058019B">
                    <w:rPr>
                      <w:sz w:val="20"/>
                      <w:szCs w:val="20"/>
                    </w:rPr>
                    <w:t>БИК 010507002</w:t>
                  </w:r>
                  <w:r w:rsidRPr="0058019B">
                    <w:rPr>
                      <w:sz w:val="20"/>
                      <w:szCs w:val="20"/>
                    </w:rPr>
                    <w:tab/>
                  </w:r>
                  <w:r w:rsidRPr="0058019B">
                    <w:rPr>
                      <w:sz w:val="20"/>
                      <w:szCs w:val="20"/>
                    </w:rPr>
                    <w:tab/>
                  </w:r>
                  <w:r w:rsidRPr="0058019B">
                    <w:rPr>
                      <w:sz w:val="20"/>
                      <w:szCs w:val="20"/>
                    </w:rPr>
                    <w:tab/>
                    <w:t xml:space="preserve">             </w:t>
                  </w:r>
                </w:p>
                <w:p w:rsidR="0058019B" w:rsidRPr="0058019B" w:rsidRDefault="0058019B" w:rsidP="0058019B">
                  <w:pPr>
                    <w:tabs>
                      <w:tab w:val="left" w:pos="1725"/>
                    </w:tabs>
                    <w:jc w:val="left"/>
                    <w:rPr>
                      <w:sz w:val="20"/>
                      <w:szCs w:val="20"/>
                    </w:rPr>
                  </w:pPr>
                  <w:r w:rsidRPr="0058019B">
                    <w:rPr>
                      <w:sz w:val="20"/>
                      <w:szCs w:val="20"/>
                    </w:rPr>
                    <w:t xml:space="preserve">ОКОНХ 97200                   </w:t>
                  </w:r>
                  <w:r w:rsidRPr="0058019B">
                    <w:rPr>
                      <w:sz w:val="20"/>
                      <w:szCs w:val="20"/>
                    </w:rPr>
                    <w:tab/>
                  </w:r>
                  <w:r w:rsidRPr="0058019B">
                    <w:rPr>
                      <w:sz w:val="20"/>
                      <w:szCs w:val="20"/>
                    </w:rPr>
                    <w:tab/>
                  </w:r>
                  <w:r w:rsidRPr="0058019B">
                    <w:rPr>
                      <w:sz w:val="20"/>
                      <w:szCs w:val="20"/>
                    </w:rPr>
                    <w:tab/>
                  </w:r>
                  <w:r w:rsidRPr="0058019B">
                    <w:rPr>
                      <w:sz w:val="20"/>
                      <w:szCs w:val="20"/>
                    </w:rPr>
                    <w:tab/>
                    <w:t xml:space="preserve">              </w:t>
                  </w:r>
                </w:p>
                <w:p w:rsidR="0058019B" w:rsidRPr="0058019B" w:rsidRDefault="0058019B" w:rsidP="0058019B">
                  <w:pPr>
                    <w:tabs>
                      <w:tab w:val="left" w:pos="1725"/>
                    </w:tabs>
                    <w:jc w:val="left"/>
                    <w:rPr>
                      <w:sz w:val="20"/>
                      <w:szCs w:val="20"/>
                    </w:rPr>
                  </w:pPr>
                  <w:r w:rsidRPr="0058019B">
                    <w:rPr>
                      <w:sz w:val="20"/>
                      <w:szCs w:val="20"/>
                    </w:rPr>
                    <w:t>ОКПО 48712477</w:t>
                  </w:r>
                  <w:r w:rsidRPr="0058019B">
                    <w:rPr>
                      <w:sz w:val="20"/>
                      <w:szCs w:val="20"/>
                    </w:rPr>
                    <w:tab/>
                    <w:t xml:space="preserve">                                                         </w:t>
                  </w:r>
                </w:p>
                <w:p w:rsidR="0058019B" w:rsidRPr="0058019B" w:rsidRDefault="0058019B" w:rsidP="0058019B">
                  <w:pPr>
                    <w:tabs>
                      <w:tab w:val="left" w:pos="1725"/>
                    </w:tabs>
                    <w:jc w:val="left"/>
                    <w:rPr>
                      <w:sz w:val="20"/>
                      <w:szCs w:val="20"/>
                    </w:rPr>
                  </w:pPr>
                  <w:r w:rsidRPr="0058019B">
                    <w:rPr>
                      <w:sz w:val="20"/>
                      <w:szCs w:val="20"/>
                    </w:rPr>
                    <w:t>ИНН 6500000793</w:t>
                  </w:r>
                  <w:r w:rsidRPr="0058019B">
                    <w:rPr>
                      <w:sz w:val="20"/>
                      <w:szCs w:val="20"/>
                    </w:rPr>
                    <w:tab/>
                  </w:r>
                </w:p>
                <w:p w:rsidR="0058019B" w:rsidRPr="0058019B" w:rsidRDefault="0058019B" w:rsidP="0058019B">
                  <w:pPr>
                    <w:tabs>
                      <w:tab w:val="left" w:pos="1725"/>
                    </w:tabs>
                    <w:jc w:val="left"/>
                    <w:rPr>
                      <w:sz w:val="20"/>
                      <w:szCs w:val="20"/>
                    </w:rPr>
                  </w:pPr>
                  <w:r w:rsidRPr="0058019B">
                    <w:rPr>
                      <w:sz w:val="20"/>
                      <w:szCs w:val="20"/>
                    </w:rPr>
                    <w:t>КПП 650101001</w:t>
                  </w:r>
                </w:p>
                <w:p w:rsidR="0058019B" w:rsidRPr="0058019B" w:rsidRDefault="0058019B" w:rsidP="0058019B">
                  <w:pPr>
                    <w:tabs>
                      <w:tab w:val="left" w:pos="1725"/>
                    </w:tabs>
                    <w:jc w:val="left"/>
                    <w:rPr>
                      <w:sz w:val="20"/>
                      <w:szCs w:val="20"/>
                    </w:rPr>
                  </w:pPr>
                  <w:r w:rsidRPr="0058019B">
                    <w:rPr>
                      <w:sz w:val="20"/>
                      <w:szCs w:val="20"/>
                    </w:rPr>
                    <w:t>ОКТМО 64701000001</w:t>
                  </w:r>
                </w:p>
                <w:p w:rsidR="0058019B" w:rsidRPr="0058019B" w:rsidRDefault="0058019B" w:rsidP="0058019B">
                  <w:pPr>
                    <w:tabs>
                      <w:tab w:val="left" w:pos="1725"/>
                    </w:tabs>
                    <w:jc w:val="left"/>
                    <w:rPr>
                      <w:sz w:val="20"/>
                      <w:szCs w:val="20"/>
                    </w:rPr>
                  </w:pPr>
                </w:p>
                <w:p w:rsidR="0058019B" w:rsidRPr="0058019B" w:rsidRDefault="0058019B" w:rsidP="0058019B">
                  <w:pPr>
                    <w:tabs>
                      <w:tab w:val="left" w:pos="1725"/>
                    </w:tabs>
                    <w:jc w:val="left"/>
                    <w:rPr>
                      <w:sz w:val="20"/>
                      <w:szCs w:val="20"/>
                    </w:rPr>
                  </w:pPr>
                  <w:r w:rsidRPr="0058019B">
                    <w:rPr>
                      <w:sz w:val="20"/>
                      <w:szCs w:val="20"/>
                    </w:rPr>
                    <w:t>Заместитель начальника Сахалинской таможни</w:t>
                  </w:r>
                </w:p>
                <w:p w:rsidR="0058019B" w:rsidRPr="0058019B" w:rsidRDefault="0058019B" w:rsidP="0058019B">
                  <w:pPr>
                    <w:tabs>
                      <w:tab w:val="left" w:pos="1725"/>
                    </w:tabs>
                    <w:jc w:val="left"/>
                    <w:rPr>
                      <w:sz w:val="20"/>
                      <w:szCs w:val="20"/>
                    </w:rPr>
                  </w:pPr>
                  <w:r w:rsidRPr="0058019B">
                    <w:rPr>
                      <w:sz w:val="20"/>
                      <w:szCs w:val="20"/>
                    </w:rPr>
                    <w:t>___________________</w:t>
                  </w:r>
                  <w:r w:rsidRPr="0058019B">
                    <w:rPr>
                      <w:sz w:val="20"/>
                      <w:szCs w:val="20"/>
                    </w:rPr>
                    <w:tab/>
                  </w:r>
                </w:p>
                <w:p w:rsidR="0058019B" w:rsidRPr="0058019B" w:rsidRDefault="0058019B" w:rsidP="0058019B">
                  <w:pPr>
                    <w:tabs>
                      <w:tab w:val="left" w:pos="1725"/>
                    </w:tabs>
                    <w:jc w:val="left"/>
                    <w:rPr>
                      <w:sz w:val="20"/>
                      <w:szCs w:val="20"/>
                    </w:rPr>
                  </w:pPr>
                </w:p>
                <w:p w:rsidR="0058019B" w:rsidRPr="0058019B" w:rsidRDefault="0058019B" w:rsidP="0058019B">
                  <w:pPr>
                    <w:tabs>
                      <w:tab w:val="left" w:pos="1725"/>
                    </w:tabs>
                    <w:jc w:val="left"/>
                    <w:rPr>
                      <w:sz w:val="20"/>
                      <w:szCs w:val="20"/>
                    </w:rPr>
                  </w:pPr>
                  <w:r w:rsidRPr="0058019B">
                    <w:rPr>
                      <w:sz w:val="20"/>
                      <w:szCs w:val="20"/>
                    </w:rPr>
                    <w:t xml:space="preserve">     (подпись)</w:t>
                  </w:r>
                  <w:r w:rsidRPr="0058019B">
                    <w:rPr>
                      <w:sz w:val="20"/>
                      <w:szCs w:val="20"/>
                    </w:rPr>
                    <w:tab/>
                  </w:r>
                  <w:r w:rsidRPr="0058019B">
                    <w:rPr>
                      <w:sz w:val="20"/>
                      <w:szCs w:val="20"/>
                    </w:rPr>
                    <w:tab/>
                    <w:t xml:space="preserve">  М.П.</w:t>
                  </w:r>
                </w:p>
              </w:tc>
              <w:tc>
                <w:tcPr>
                  <w:tcW w:w="4253" w:type="dxa"/>
                  <w:gridSpan w:val="2"/>
                  <w:tcBorders>
                    <w:top w:val="nil"/>
                    <w:left w:val="nil"/>
                    <w:bottom w:val="nil"/>
                    <w:right w:val="nil"/>
                  </w:tcBorders>
                  <w:shd w:val="clear" w:color="auto" w:fill="auto"/>
                </w:tcPr>
                <w:p w:rsidR="0058019B" w:rsidRPr="0058019B" w:rsidRDefault="0058019B" w:rsidP="0058019B">
                  <w:pPr>
                    <w:tabs>
                      <w:tab w:val="left" w:pos="1725"/>
                    </w:tabs>
                    <w:rPr>
                      <w:sz w:val="20"/>
                      <w:szCs w:val="20"/>
                    </w:rPr>
                  </w:pPr>
                  <w:r w:rsidRPr="0058019B">
                    <w:rPr>
                      <w:sz w:val="20"/>
                      <w:szCs w:val="20"/>
                    </w:rPr>
                    <w:t>ПОСТАВЩИК</w:t>
                  </w:r>
                </w:p>
                <w:p w:rsidR="0058019B" w:rsidRPr="0058019B" w:rsidRDefault="0058019B" w:rsidP="0058019B">
                  <w:pPr>
                    <w:tabs>
                      <w:tab w:val="left" w:pos="1725"/>
                    </w:tabs>
                    <w:rPr>
                      <w:sz w:val="20"/>
                      <w:szCs w:val="20"/>
                    </w:rPr>
                  </w:pPr>
                </w:p>
                <w:p w:rsidR="0058019B" w:rsidRDefault="0058019B" w:rsidP="0058019B">
                  <w:pPr>
                    <w:tabs>
                      <w:tab w:val="left" w:pos="1725"/>
                    </w:tabs>
                    <w:rPr>
                      <w:sz w:val="20"/>
                      <w:szCs w:val="20"/>
                    </w:rPr>
                  </w:pPr>
                </w:p>
                <w:p w:rsidR="0058019B" w:rsidRDefault="0058019B" w:rsidP="0058019B">
                  <w:pPr>
                    <w:tabs>
                      <w:tab w:val="left" w:pos="1725"/>
                    </w:tabs>
                    <w:rPr>
                      <w:sz w:val="20"/>
                      <w:szCs w:val="20"/>
                    </w:rPr>
                  </w:pPr>
                </w:p>
                <w:p w:rsidR="0058019B" w:rsidRDefault="0058019B" w:rsidP="0058019B">
                  <w:pPr>
                    <w:tabs>
                      <w:tab w:val="left" w:pos="1725"/>
                    </w:tabs>
                    <w:rPr>
                      <w:sz w:val="20"/>
                      <w:szCs w:val="20"/>
                    </w:rPr>
                  </w:pPr>
                </w:p>
                <w:p w:rsidR="0058019B" w:rsidRDefault="0058019B" w:rsidP="0058019B">
                  <w:pPr>
                    <w:tabs>
                      <w:tab w:val="left" w:pos="1725"/>
                    </w:tabs>
                    <w:rPr>
                      <w:sz w:val="20"/>
                      <w:szCs w:val="20"/>
                    </w:rPr>
                  </w:pPr>
                </w:p>
                <w:p w:rsidR="0058019B" w:rsidRDefault="0058019B" w:rsidP="0058019B">
                  <w:pPr>
                    <w:tabs>
                      <w:tab w:val="left" w:pos="1725"/>
                    </w:tabs>
                    <w:rPr>
                      <w:sz w:val="20"/>
                      <w:szCs w:val="20"/>
                    </w:rPr>
                  </w:pPr>
                </w:p>
                <w:p w:rsidR="0058019B" w:rsidRDefault="0058019B" w:rsidP="0058019B">
                  <w:pPr>
                    <w:tabs>
                      <w:tab w:val="left" w:pos="1725"/>
                    </w:tabs>
                    <w:rPr>
                      <w:sz w:val="20"/>
                      <w:szCs w:val="20"/>
                    </w:rPr>
                  </w:pPr>
                </w:p>
                <w:p w:rsidR="0058019B" w:rsidRDefault="0058019B" w:rsidP="0058019B">
                  <w:pPr>
                    <w:tabs>
                      <w:tab w:val="left" w:pos="1725"/>
                    </w:tabs>
                    <w:rPr>
                      <w:sz w:val="20"/>
                      <w:szCs w:val="20"/>
                    </w:rPr>
                  </w:pPr>
                </w:p>
                <w:p w:rsidR="0058019B" w:rsidRDefault="0058019B" w:rsidP="0058019B">
                  <w:pPr>
                    <w:tabs>
                      <w:tab w:val="left" w:pos="1725"/>
                    </w:tabs>
                    <w:rPr>
                      <w:sz w:val="20"/>
                      <w:szCs w:val="20"/>
                    </w:rPr>
                  </w:pPr>
                </w:p>
                <w:p w:rsidR="0058019B" w:rsidRDefault="0058019B" w:rsidP="0058019B">
                  <w:pPr>
                    <w:tabs>
                      <w:tab w:val="left" w:pos="1725"/>
                    </w:tabs>
                    <w:rPr>
                      <w:sz w:val="20"/>
                      <w:szCs w:val="20"/>
                    </w:rPr>
                  </w:pPr>
                </w:p>
                <w:p w:rsidR="0058019B" w:rsidRDefault="0058019B" w:rsidP="0058019B">
                  <w:pPr>
                    <w:tabs>
                      <w:tab w:val="left" w:pos="1725"/>
                    </w:tabs>
                    <w:rPr>
                      <w:sz w:val="20"/>
                      <w:szCs w:val="20"/>
                    </w:rPr>
                  </w:pPr>
                </w:p>
                <w:p w:rsidR="0058019B" w:rsidRDefault="0058019B" w:rsidP="0058019B">
                  <w:pPr>
                    <w:tabs>
                      <w:tab w:val="left" w:pos="1725"/>
                    </w:tabs>
                    <w:rPr>
                      <w:sz w:val="20"/>
                      <w:szCs w:val="20"/>
                    </w:rPr>
                  </w:pPr>
                </w:p>
                <w:p w:rsidR="0058019B" w:rsidRDefault="0058019B" w:rsidP="0058019B">
                  <w:pPr>
                    <w:tabs>
                      <w:tab w:val="left" w:pos="1725"/>
                    </w:tabs>
                    <w:rPr>
                      <w:sz w:val="20"/>
                      <w:szCs w:val="20"/>
                    </w:rPr>
                  </w:pPr>
                </w:p>
                <w:p w:rsidR="0058019B" w:rsidRDefault="0058019B" w:rsidP="0058019B">
                  <w:pPr>
                    <w:tabs>
                      <w:tab w:val="left" w:pos="1725"/>
                    </w:tabs>
                    <w:rPr>
                      <w:sz w:val="20"/>
                      <w:szCs w:val="20"/>
                    </w:rPr>
                  </w:pPr>
                </w:p>
                <w:p w:rsidR="0058019B" w:rsidRDefault="0058019B" w:rsidP="0058019B">
                  <w:pPr>
                    <w:tabs>
                      <w:tab w:val="left" w:pos="1725"/>
                    </w:tabs>
                    <w:rPr>
                      <w:sz w:val="20"/>
                      <w:szCs w:val="20"/>
                    </w:rPr>
                  </w:pPr>
                </w:p>
                <w:p w:rsidR="0058019B" w:rsidRDefault="0058019B" w:rsidP="0058019B">
                  <w:pPr>
                    <w:tabs>
                      <w:tab w:val="left" w:pos="1725"/>
                    </w:tabs>
                    <w:rPr>
                      <w:sz w:val="20"/>
                      <w:szCs w:val="20"/>
                    </w:rPr>
                  </w:pPr>
                </w:p>
                <w:p w:rsidR="0058019B" w:rsidRDefault="0058019B" w:rsidP="0058019B">
                  <w:pPr>
                    <w:tabs>
                      <w:tab w:val="left" w:pos="1725"/>
                    </w:tabs>
                    <w:rPr>
                      <w:sz w:val="20"/>
                      <w:szCs w:val="20"/>
                    </w:rPr>
                  </w:pPr>
                </w:p>
                <w:p w:rsidR="0058019B" w:rsidRDefault="0058019B" w:rsidP="0058019B">
                  <w:pPr>
                    <w:tabs>
                      <w:tab w:val="left" w:pos="1725"/>
                    </w:tabs>
                    <w:rPr>
                      <w:sz w:val="20"/>
                      <w:szCs w:val="20"/>
                    </w:rPr>
                  </w:pPr>
                </w:p>
                <w:p w:rsidR="0058019B" w:rsidRDefault="0058019B" w:rsidP="0058019B">
                  <w:pPr>
                    <w:tabs>
                      <w:tab w:val="left" w:pos="1725"/>
                    </w:tabs>
                    <w:rPr>
                      <w:sz w:val="20"/>
                      <w:szCs w:val="20"/>
                    </w:rPr>
                  </w:pPr>
                </w:p>
                <w:p w:rsidR="0058019B" w:rsidRDefault="0058019B" w:rsidP="0058019B">
                  <w:pPr>
                    <w:tabs>
                      <w:tab w:val="left" w:pos="1725"/>
                    </w:tabs>
                    <w:rPr>
                      <w:sz w:val="20"/>
                      <w:szCs w:val="20"/>
                    </w:rPr>
                  </w:pPr>
                </w:p>
                <w:p w:rsidR="0058019B" w:rsidRPr="0058019B" w:rsidRDefault="0058019B" w:rsidP="0058019B">
                  <w:pPr>
                    <w:tabs>
                      <w:tab w:val="left" w:pos="1725"/>
                    </w:tabs>
                    <w:rPr>
                      <w:sz w:val="20"/>
                      <w:szCs w:val="20"/>
                    </w:rPr>
                  </w:pPr>
                </w:p>
                <w:p w:rsidR="0058019B" w:rsidRPr="0058019B" w:rsidRDefault="0058019B" w:rsidP="0058019B">
                  <w:pPr>
                    <w:tabs>
                      <w:tab w:val="left" w:pos="1725"/>
                    </w:tabs>
                    <w:rPr>
                      <w:sz w:val="20"/>
                      <w:szCs w:val="20"/>
                    </w:rPr>
                  </w:pPr>
                </w:p>
                <w:p w:rsidR="0058019B" w:rsidRPr="0058019B" w:rsidRDefault="0058019B" w:rsidP="0058019B">
                  <w:pPr>
                    <w:tabs>
                      <w:tab w:val="left" w:pos="1725"/>
                    </w:tabs>
                    <w:rPr>
                      <w:sz w:val="20"/>
                      <w:szCs w:val="20"/>
                    </w:rPr>
                  </w:pPr>
                  <w:r w:rsidRPr="0058019B">
                    <w:rPr>
                      <w:sz w:val="20"/>
                      <w:szCs w:val="20"/>
                    </w:rPr>
                    <w:t>___________________</w:t>
                  </w:r>
                  <w:r w:rsidRPr="0058019B">
                    <w:rPr>
                      <w:sz w:val="20"/>
                      <w:szCs w:val="20"/>
                    </w:rPr>
                    <w:tab/>
                  </w:r>
                </w:p>
                <w:p w:rsidR="0058019B" w:rsidRPr="0058019B" w:rsidRDefault="0058019B" w:rsidP="0058019B">
                  <w:pPr>
                    <w:tabs>
                      <w:tab w:val="left" w:pos="1725"/>
                    </w:tabs>
                    <w:rPr>
                      <w:sz w:val="20"/>
                      <w:szCs w:val="20"/>
                    </w:rPr>
                  </w:pPr>
                </w:p>
                <w:p w:rsidR="0058019B" w:rsidRPr="0058019B" w:rsidRDefault="0058019B" w:rsidP="0058019B">
                  <w:pPr>
                    <w:tabs>
                      <w:tab w:val="left" w:pos="1725"/>
                    </w:tabs>
                    <w:rPr>
                      <w:sz w:val="20"/>
                      <w:szCs w:val="20"/>
                    </w:rPr>
                  </w:pPr>
                  <w:r w:rsidRPr="0058019B">
                    <w:rPr>
                      <w:sz w:val="20"/>
                      <w:szCs w:val="20"/>
                    </w:rPr>
                    <w:t xml:space="preserve">     (подпись)</w:t>
                  </w:r>
                  <w:r w:rsidRPr="0058019B">
                    <w:rPr>
                      <w:sz w:val="20"/>
                      <w:szCs w:val="20"/>
                    </w:rPr>
                    <w:tab/>
                  </w:r>
                  <w:r w:rsidRPr="0058019B">
                    <w:rPr>
                      <w:sz w:val="20"/>
                      <w:szCs w:val="20"/>
                    </w:rPr>
                    <w:tab/>
                    <w:t xml:space="preserve">  М.П.</w:t>
                  </w:r>
                </w:p>
              </w:tc>
            </w:tr>
          </w:tbl>
          <w:p w:rsidR="0058019B" w:rsidRPr="0058019B" w:rsidRDefault="0058019B" w:rsidP="0058019B">
            <w:pPr>
              <w:ind w:left="5580"/>
              <w:rPr>
                <w:sz w:val="20"/>
                <w:szCs w:val="20"/>
              </w:rPr>
            </w:pPr>
          </w:p>
          <w:p w:rsidR="0058019B" w:rsidRPr="0058019B" w:rsidRDefault="0058019B" w:rsidP="0058019B">
            <w:pPr>
              <w:ind w:left="5580"/>
              <w:rPr>
                <w:sz w:val="20"/>
                <w:szCs w:val="20"/>
              </w:rPr>
            </w:pPr>
          </w:p>
          <w:p w:rsidR="000B7C4A" w:rsidRPr="00F14AD7" w:rsidRDefault="000B7C4A" w:rsidP="00B34D02">
            <w:pPr>
              <w:pStyle w:val="ConsPlusNonformat"/>
              <w:jc w:val="both"/>
              <w:rPr>
                <w:rFonts w:ascii="Times New Roman" w:hAnsi="Times New Roman" w:cs="Times New Roman"/>
                <w:sz w:val="24"/>
                <w:szCs w:val="24"/>
              </w:rPr>
            </w:pPr>
          </w:p>
        </w:tc>
        <w:tc>
          <w:tcPr>
            <w:tcW w:w="5069" w:type="dxa"/>
            <w:shd w:val="clear" w:color="auto" w:fill="auto"/>
          </w:tcPr>
          <w:p w:rsidR="000B7C4A" w:rsidRPr="00555DFE" w:rsidRDefault="000B7C4A" w:rsidP="00157088">
            <w:pPr>
              <w:pStyle w:val="ConsPlusNormal"/>
              <w:jc w:val="both"/>
              <w:outlineLvl w:val="1"/>
              <w:rPr>
                <w:rFonts w:ascii="Times New Roman" w:hAnsi="Times New Roman" w:cs="Times New Roman"/>
                <w:sz w:val="24"/>
                <w:szCs w:val="24"/>
              </w:rPr>
            </w:pPr>
          </w:p>
        </w:tc>
      </w:tr>
    </w:tbl>
    <w:p w:rsidR="000B7C4A" w:rsidRDefault="000B7C4A" w:rsidP="00B14A42">
      <w:pPr>
        <w:pStyle w:val="ConsPlusNormal"/>
        <w:outlineLvl w:val="1"/>
        <w:rPr>
          <w:sz w:val="24"/>
          <w:szCs w:val="24"/>
        </w:rPr>
      </w:pPr>
    </w:p>
    <w:p w:rsidR="004B65BB" w:rsidRDefault="004B65BB" w:rsidP="00B14A42">
      <w:pPr>
        <w:pStyle w:val="ConsPlusNormal"/>
        <w:outlineLvl w:val="1"/>
        <w:rPr>
          <w:sz w:val="24"/>
          <w:szCs w:val="24"/>
        </w:rPr>
      </w:pPr>
    </w:p>
    <w:p w:rsidR="004B65BB" w:rsidRDefault="004B65BB" w:rsidP="00B14A42">
      <w:pPr>
        <w:pStyle w:val="ConsPlusNormal"/>
        <w:outlineLvl w:val="1"/>
        <w:rPr>
          <w:sz w:val="24"/>
          <w:szCs w:val="24"/>
        </w:rPr>
      </w:pPr>
    </w:p>
    <w:p w:rsidR="004B65BB" w:rsidRDefault="004B65BB" w:rsidP="00B14A42">
      <w:pPr>
        <w:pStyle w:val="ConsPlusNormal"/>
        <w:outlineLvl w:val="1"/>
        <w:rPr>
          <w:sz w:val="24"/>
          <w:szCs w:val="24"/>
        </w:rPr>
      </w:pPr>
    </w:p>
    <w:p w:rsidR="004B65BB" w:rsidRDefault="004B65BB" w:rsidP="00B14A42">
      <w:pPr>
        <w:pStyle w:val="ConsPlusNormal"/>
        <w:outlineLvl w:val="1"/>
        <w:rPr>
          <w:sz w:val="24"/>
          <w:szCs w:val="24"/>
        </w:rPr>
      </w:pPr>
    </w:p>
    <w:p w:rsidR="00AA54A6" w:rsidRDefault="00AA54A6" w:rsidP="00B14A42">
      <w:pPr>
        <w:pStyle w:val="ConsPlusNormal"/>
        <w:outlineLvl w:val="1"/>
        <w:rPr>
          <w:sz w:val="24"/>
          <w:szCs w:val="24"/>
        </w:rPr>
      </w:pPr>
    </w:p>
    <w:p w:rsidR="00AA54A6" w:rsidRDefault="00AA54A6" w:rsidP="00B14A42">
      <w:pPr>
        <w:pStyle w:val="ConsPlusNormal"/>
        <w:outlineLvl w:val="1"/>
        <w:rPr>
          <w:sz w:val="24"/>
          <w:szCs w:val="24"/>
        </w:rPr>
      </w:pPr>
    </w:p>
    <w:p w:rsidR="00B41D83" w:rsidRPr="00B06D20" w:rsidRDefault="00B41D83" w:rsidP="00B41D83">
      <w:pPr>
        <w:ind w:left="5580"/>
        <w:rPr>
          <w:sz w:val="24"/>
        </w:rPr>
      </w:pPr>
      <w:r w:rsidRPr="00B06D20">
        <w:rPr>
          <w:sz w:val="24"/>
        </w:rPr>
        <w:t>Приложение № </w:t>
      </w:r>
      <w:r>
        <w:rPr>
          <w:sz w:val="24"/>
        </w:rPr>
        <w:t>1</w:t>
      </w:r>
      <w:r w:rsidRPr="00B06D20">
        <w:rPr>
          <w:sz w:val="24"/>
        </w:rPr>
        <w:t xml:space="preserve"> </w:t>
      </w:r>
    </w:p>
    <w:p w:rsidR="00B41D83" w:rsidRPr="00B06D20" w:rsidRDefault="00B41D83" w:rsidP="00B41D83">
      <w:pPr>
        <w:ind w:left="5580"/>
        <w:rPr>
          <w:sz w:val="24"/>
        </w:rPr>
      </w:pPr>
      <w:r w:rsidRPr="00B06D20">
        <w:rPr>
          <w:sz w:val="24"/>
        </w:rPr>
        <w:lastRenderedPageBreak/>
        <w:t xml:space="preserve">к контракту </w:t>
      </w:r>
    </w:p>
    <w:p w:rsidR="00B41D83" w:rsidRDefault="00B41D83" w:rsidP="00B41D83">
      <w:pPr>
        <w:ind w:left="5580"/>
        <w:rPr>
          <w:sz w:val="24"/>
        </w:rPr>
      </w:pPr>
      <w:r w:rsidRPr="00B06D20">
        <w:rPr>
          <w:color w:val="000000"/>
          <w:spacing w:val="-4"/>
          <w:sz w:val="24"/>
        </w:rPr>
        <w:t xml:space="preserve">от </w:t>
      </w:r>
      <w:r w:rsidRPr="00B06D20">
        <w:rPr>
          <w:sz w:val="24"/>
        </w:rPr>
        <w:t xml:space="preserve">« ___ » _______ </w:t>
      </w:r>
      <w:r>
        <w:rPr>
          <w:spacing w:val="-2"/>
          <w:sz w:val="24"/>
        </w:rPr>
        <w:t>2026</w:t>
      </w:r>
      <w:r w:rsidRPr="00B06D20">
        <w:rPr>
          <w:spacing w:val="-2"/>
          <w:sz w:val="24"/>
        </w:rPr>
        <w:t xml:space="preserve"> г. </w:t>
      </w:r>
      <w:r w:rsidRPr="00B06D20">
        <w:rPr>
          <w:sz w:val="24"/>
        </w:rPr>
        <w:t xml:space="preserve">№ _____ </w:t>
      </w:r>
    </w:p>
    <w:p w:rsidR="00B41D83" w:rsidRDefault="00B41D83" w:rsidP="00B41D83">
      <w:pPr>
        <w:ind w:left="5580"/>
        <w:rPr>
          <w:sz w:val="24"/>
        </w:rPr>
      </w:pPr>
    </w:p>
    <w:p w:rsidR="00B41D83" w:rsidRPr="00246F4C" w:rsidRDefault="00B41D83" w:rsidP="00B41D83">
      <w:pPr>
        <w:tabs>
          <w:tab w:val="left" w:pos="567"/>
        </w:tabs>
        <w:jc w:val="center"/>
        <w:rPr>
          <w:b/>
          <w:bCs/>
          <w:sz w:val="24"/>
        </w:rPr>
      </w:pPr>
      <w:r w:rsidRPr="00246F4C">
        <w:rPr>
          <w:b/>
          <w:bCs/>
          <w:sz w:val="24"/>
        </w:rPr>
        <w:t>Описание объекта закупки</w:t>
      </w:r>
    </w:p>
    <w:p w:rsidR="00B41D83" w:rsidRPr="00246F4C" w:rsidRDefault="00B41D83" w:rsidP="00B41D83">
      <w:pPr>
        <w:tabs>
          <w:tab w:val="left" w:pos="567"/>
        </w:tabs>
        <w:jc w:val="center"/>
        <w:rPr>
          <w:b/>
          <w:color w:val="000000"/>
          <w:spacing w:val="3"/>
          <w:sz w:val="24"/>
          <w:lang w:eastAsia="en-US"/>
        </w:rPr>
      </w:pPr>
      <w:r w:rsidRPr="00246F4C">
        <w:rPr>
          <w:b/>
          <w:color w:val="000000"/>
          <w:spacing w:val="3"/>
          <w:sz w:val="24"/>
          <w:lang w:eastAsia="en-US"/>
        </w:rPr>
        <w:t xml:space="preserve">(Поставка товара </w:t>
      </w:r>
      <w:r>
        <w:rPr>
          <w:b/>
          <w:color w:val="000000"/>
          <w:spacing w:val="3"/>
          <w:sz w:val="24"/>
          <w:lang w:eastAsia="en-US"/>
        </w:rPr>
        <w:t>до 30 сентября</w:t>
      </w:r>
      <w:r w:rsidRPr="00246F4C">
        <w:rPr>
          <w:b/>
          <w:color w:val="000000"/>
          <w:spacing w:val="3"/>
          <w:sz w:val="24"/>
          <w:lang w:eastAsia="en-US"/>
        </w:rPr>
        <w:t xml:space="preserve"> 2026 года включительно)</w:t>
      </w:r>
    </w:p>
    <w:p w:rsidR="00B41D83" w:rsidRPr="00246F4C" w:rsidRDefault="00B41D83" w:rsidP="00B41D83">
      <w:pPr>
        <w:tabs>
          <w:tab w:val="left" w:pos="567"/>
        </w:tabs>
        <w:jc w:val="center"/>
        <w:rPr>
          <w:b/>
          <w:color w:val="000000"/>
          <w:spacing w:val="3"/>
          <w:sz w:val="24"/>
          <w:lang w:eastAsia="en-US"/>
        </w:rPr>
      </w:pPr>
    </w:p>
    <w:p w:rsidR="00B41D83" w:rsidRDefault="00B41D83" w:rsidP="00B41D83">
      <w:pPr>
        <w:spacing w:line="20" w:lineRule="atLeast"/>
        <w:rPr>
          <w:b/>
        </w:rPr>
      </w:pPr>
      <w:r>
        <w:t xml:space="preserve">Приобретение средств индивидуальной защиты:                                                                                                              </w:t>
      </w:r>
    </w:p>
    <w:p w:rsidR="00AA54A6" w:rsidRPr="00F34F8E" w:rsidRDefault="00AA54A6" w:rsidP="00B41D83">
      <w:pPr>
        <w:tabs>
          <w:tab w:val="left" w:pos="851"/>
        </w:tabs>
        <w:jc w:val="right"/>
        <w:rPr>
          <w:b/>
        </w:rPr>
      </w:pPr>
    </w:p>
    <w:tbl>
      <w:tblPr>
        <w:tblStyle w:val="af9"/>
        <w:tblW w:w="0" w:type="auto"/>
        <w:tblLook w:val="04A0" w:firstRow="1" w:lastRow="0" w:firstColumn="1" w:lastColumn="0" w:noHBand="0" w:noVBand="1"/>
      </w:tblPr>
      <w:tblGrid>
        <w:gridCol w:w="560"/>
        <w:gridCol w:w="2837"/>
        <w:gridCol w:w="4279"/>
        <w:gridCol w:w="2235"/>
      </w:tblGrid>
      <w:tr w:rsidR="00AA54A6" w:rsidTr="00074469">
        <w:tc>
          <w:tcPr>
            <w:tcW w:w="560" w:type="dxa"/>
          </w:tcPr>
          <w:p w:rsidR="00AA54A6" w:rsidRPr="00F34F8E" w:rsidRDefault="00AA54A6" w:rsidP="00074469">
            <w:pPr>
              <w:spacing w:line="20" w:lineRule="atLeast"/>
              <w:rPr>
                <w:b/>
                <w:sz w:val="24"/>
                <w:szCs w:val="24"/>
              </w:rPr>
            </w:pPr>
            <w:r w:rsidRPr="00F34F8E">
              <w:rPr>
                <w:b/>
                <w:sz w:val="24"/>
                <w:szCs w:val="24"/>
              </w:rPr>
              <w:t>№</w:t>
            </w:r>
          </w:p>
          <w:p w:rsidR="00AA54A6" w:rsidRPr="00F34F8E" w:rsidRDefault="00AA54A6" w:rsidP="00074469">
            <w:pPr>
              <w:spacing w:line="20" w:lineRule="atLeast"/>
              <w:rPr>
                <w:b/>
                <w:sz w:val="24"/>
                <w:szCs w:val="24"/>
              </w:rPr>
            </w:pPr>
            <w:r w:rsidRPr="00F34F8E">
              <w:rPr>
                <w:b/>
                <w:sz w:val="24"/>
                <w:szCs w:val="24"/>
              </w:rPr>
              <w:t>п/п</w:t>
            </w:r>
          </w:p>
        </w:tc>
        <w:tc>
          <w:tcPr>
            <w:tcW w:w="2837" w:type="dxa"/>
          </w:tcPr>
          <w:p w:rsidR="00AA54A6" w:rsidRPr="00F34F8E" w:rsidRDefault="00AA54A6" w:rsidP="00074469">
            <w:pPr>
              <w:spacing w:line="20" w:lineRule="atLeast"/>
              <w:rPr>
                <w:b/>
                <w:sz w:val="24"/>
                <w:szCs w:val="24"/>
              </w:rPr>
            </w:pPr>
            <w:r w:rsidRPr="00F34F8E">
              <w:rPr>
                <w:b/>
                <w:sz w:val="24"/>
                <w:szCs w:val="24"/>
              </w:rPr>
              <w:t>Наименование товара</w:t>
            </w:r>
          </w:p>
        </w:tc>
        <w:tc>
          <w:tcPr>
            <w:tcW w:w="4279" w:type="dxa"/>
          </w:tcPr>
          <w:p w:rsidR="00AA54A6" w:rsidRPr="00F34F8E" w:rsidRDefault="00AA54A6" w:rsidP="00074469">
            <w:pPr>
              <w:spacing w:line="20" w:lineRule="atLeast"/>
              <w:rPr>
                <w:b/>
                <w:sz w:val="24"/>
                <w:szCs w:val="24"/>
              </w:rPr>
            </w:pPr>
            <w:r w:rsidRPr="00F34F8E">
              <w:rPr>
                <w:b/>
                <w:sz w:val="24"/>
                <w:szCs w:val="24"/>
              </w:rPr>
              <w:t>Характеристики товара,</w:t>
            </w:r>
          </w:p>
          <w:p w:rsidR="00AA54A6" w:rsidRPr="00F34F8E" w:rsidRDefault="00AA54A6" w:rsidP="00074469">
            <w:pPr>
              <w:spacing w:line="20" w:lineRule="atLeast"/>
              <w:rPr>
                <w:b/>
                <w:sz w:val="24"/>
                <w:szCs w:val="24"/>
              </w:rPr>
            </w:pPr>
          </w:p>
        </w:tc>
        <w:tc>
          <w:tcPr>
            <w:tcW w:w="2235" w:type="dxa"/>
          </w:tcPr>
          <w:p w:rsidR="00AA54A6" w:rsidRDefault="00AA54A6" w:rsidP="00074469">
            <w:pPr>
              <w:spacing w:line="20" w:lineRule="atLeast"/>
              <w:rPr>
                <w:b/>
                <w:sz w:val="24"/>
                <w:szCs w:val="24"/>
              </w:rPr>
            </w:pPr>
            <w:r>
              <w:rPr>
                <w:b/>
                <w:sz w:val="24"/>
                <w:szCs w:val="24"/>
              </w:rPr>
              <w:t>Размеры,</w:t>
            </w:r>
          </w:p>
          <w:p w:rsidR="00AA54A6" w:rsidRPr="00F34F8E" w:rsidRDefault="00AA54A6" w:rsidP="00074469">
            <w:pPr>
              <w:spacing w:line="20" w:lineRule="atLeast"/>
              <w:rPr>
                <w:b/>
                <w:sz w:val="24"/>
                <w:szCs w:val="24"/>
              </w:rPr>
            </w:pPr>
            <w:r w:rsidRPr="00F34F8E">
              <w:rPr>
                <w:b/>
                <w:sz w:val="24"/>
                <w:szCs w:val="24"/>
              </w:rPr>
              <w:t>Количество</w:t>
            </w:r>
          </w:p>
        </w:tc>
      </w:tr>
      <w:tr w:rsidR="00AA54A6" w:rsidTr="00074469">
        <w:trPr>
          <w:trHeight w:val="993"/>
        </w:trPr>
        <w:tc>
          <w:tcPr>
            <w:tcW w:w="560" w:type="dxa"/>
            <w:vMerge w:val="restart"/>
          </w:tcPr>
          <w:p w:rsidR="00AA54A6" w:rsidRDefault="00AA54A6" w:rsidP="00074469">
            <w:pPr>
              <w:spacing w:line="20" w:lineRule="atLeast"/>
              <w:rPr>
                <w:sz w:val="24"/>
                <w:szCs w:val="24"/>
              </w:rPr>
            </w:pPr>
            <w:r>
              <w:rPr>
                <w:sz w:val="24"/>
                <w:szCs w:val="24"/>
              </w:rPr>
              <w:t>11</w:t>
            </w:r>
          </w:p>
        </w:tc>
        <w:tc>
          <w:tcPr>
            <w:tcW w:w="2837" w:type="dxa"/>
            <w:vMerge w:val="restart"/>
          </w:tcPr>
          <w:p w:rsidR="00AA54A6" w:rsidRPr="001A6497" w:rsidRDefault="00AA54A6" w:rsidP="00074469">
            <w:pPr>
              <w:spacing w:line="20" w:lineRule="atLeast"/>
              <w:rPr>
                <w:sz w:val="24"/>
                <w:szCs w:val="24"/>
              </w:rPr>
            </w:pPr>
            <w:r>
              <w:rPr>
                <w:sz w:val="24"/>
                <w:szCs w:val="24"/>
              </w:rPr>
              <w:t>Ботинки (для мужчин)</w:t>
            </w:r>
          </w:p>
        </w:tc>
        <w:tc>
          <w:tcPr>
            <w:tcW w:w="4279" w:type="dxa"/>
            <w:vMerge w:val="restart"/>
          </w:tcPr>
          <w:p w:rsidR="00AA54A6" w:rsidRDefault="00AA54A6" w:rsidP="00074469">
            <w:pPr>
              <w:spacing w:line="20" w:lineRule="atLeast"/>
              <w:rPr>
                <w:sz w:val="24"/>
                <w:szCs w:val="24"/>
              </w:rPr>
            </w:pPr>
            <w:r>
              <w:rPr>
                <w:sz w:val="24"/>
                <w:szCs w:val="24"/>
              </w:rPr>
              <w:t>Модель сертифицирована по ТР ТС 019/2011.</w:t>
            </w:r>
          </w:p>
          <w:p w:rsidR="00AA54A6" w:rsidRDefault="00AA54A6" w:rsidP="00074469">
            <w:pPr>
              <w:spacing w:line="20" w:lineRule="atLeast"/>
              <w:rPr>
                <w:sz w:val="24"/>
                <w:szCs w:val="24"/>
              </w:rPr>
            </w:pPr>
            <w:r w:rsidRPr="00CB62F6">
              <w:rPr>
                <w:b/>
                <w:sz w:val="24"/>
                <w:szCs w:val="24"/>
              </w:rPr>
              <w:t>Материал верха:</w:t>
            </w:r>
            <w:r>
              <w:rPr>
                <w:sz w:val="24"/>
                <w:szCs w:val="24"/>
              </w:rPr>
              <w:t xml:space="preserve"> Натуральная кожа (1,8-2 мм).</w:t>
            </w:r>
          </w:p>
          <w:p w:rsidR="00AA54A6" w:rsidRDefault="00AA54A6" w:rsidP="00074469">
            <w:pPr>
              <w:spacing w:line="20" w:lineRule="atLeast"/>
              <w:rPr>
                <w:sz w:val="24"/>
                <w:szCs w:val="24"/>
              </w:rPr>
            </w:pPr>
            <w:r w:rsidRPr="00CB62F6">
              <w:rPr>
                <w:b/>
                <w:sz w:val="24"/>
                <w:szCs w:val="24"/>
              </w:rPr>
              <w:t>Подкладка:</w:t>
            </w:r>
            <w:r>
              <w:rPr>
                <w:sz w:val="24"/>
                <w:szCs w:val="24"/>
              </w:rPr>
              <w:t xml:space="preserve"> микроячеистая сетка.</w:t>
            </w:r>
          </w:p>
          <w:p w:rsidR="00AA54A6" w:rsidRDefault="00AA54A6" w:rsidP="00074469">
            <w:pPr>
              <w:spacing w:line="20" w:lineRule="atLeast"/>
              <w:rPr>
                <w:sz w:val="24"/>
                <w:szCs w:val="24"/>
              </w:rPr>
            </w:pPr>
            <w:r w:rsidRPr="00CB62F6">
              <w:rPr>
                <w:b/>
                <w:sz w:val="24"/>
                <w:szCs w:val="24"/>
              </w:rPr>
              <w:t>Материал подощвы:</w:t>
            </w:r>
            <w:r>
              <w:rPr>
                <w:sz w:val="24"/>
                <w:szCs w:val="24"/>
              </w:rPr>
              <w:t xml:space="preserve"> ПУ/Нитрил.</w:t>
            </w:r>
          </w:p>
          <w:p w:rsidR="00AA54A6" w:rsidRDefault="00AA54A6" w:rsidP="00074469">
            <w:pPr>
              <w:spacing w:line="20" w:lineRule="atLeast"/>
              <w:rPr>
                <w:sz w:val="24"/>
                <w:szCs w:val="24"/>
              </w:rPr>
            </w:pPr>
            <w:r w:rsidRPr="00CB62F6">
              <w:rPr>
                <w:b/>
                <w:sz w:val="24"/>
                <w:szCs w:val="24"/>
              </w:rPr>
              <w:t>Защитные свойства подошвы:</w:t>
            </w:r>
            <w:r>
              <w:rPr>
                <w:sz w:val="24"/>
                <w:szCs w:val="24"/>
              </w:rPr>
              <w:t xml:space="preserve"> КЩС, МБС.</w:t>
            </w:r>
          </w:p>
          <w:p w:rsidR="00AA54A6" w:rsidRDefault="00AA54A6" w:rsidP="00074469">
            <w:pPr>
              <w:spacing w:line="20" w:lineRule="atLeast"/>
              <w:rPr>
                <w:sz w:val="24"/>
                <w:szCs w:val="24"/>
              </w:rPr>
            </w:pPr>
            <w:r w:rsidRPr="009E54A9">
              <w:rPr>
                <w:b/>
                <w:sz w:val="24"/>
                <w:szCs w:val="24"/>
              </w:rPr>
              <w:t>Тип подошвы:</w:t>
            </w:r>
            <w:r>
              <w:rPr>
                <w:sz w:val="24"/>
                <w:szCs w:val="24"/>
              </w:rPr>
              <w:t xml:space="preserve"> двуслойная.</w:t>
            </w:r>
          </w:p>
          <w:p w:rsidR="00AA54A6" w:rsidRDefault="00AA54A6" w:rsidP="00074469">
            <w:pPr>
              <w:spacing w:line="20" w:lineRule="atLeast"/>
              <w:rPr>
                <w:sz w:val="24"/>
                <w:szCs w:val="24"/>
              </w:rPr>
            </w:pPr>
            <w:r w:rsidRPr="009E54A9">
              <w:rPr>
                <w:b/>
                <w:sz w:val="24"/>
                <w:szCs w:val="24"/>
              </w:rPr>
              <w:t>Метод крепления</w:t>
            </w:r>
            <w:r>
              <w:rPr>
                <w:sz w:val="24"/>
                <w:szCs w:val="24"/>
              </w:rPr>
              <w:t>: литьевой.</w:t>
            </w:r>
          </w:p>
          <w:p w:rsidR="00AA54A6" w:rsidRDefault="00AA54A6" w:rsidP="00074469">
            <w:pPr>
              <w:spacing w:line="20" w:lineRule="atLeast"/>
              <w:rPr>
                <w:sz w:val="24"/>
                <w:szCs w:val="24"/>
              </w:rPr>
            </w:pPr>
            <w:r w:rsidRPr="009E54A9">
              <w:rPr>
                <w:b/>
                <w:sz w:val="24"/>
                <w:szCs w:val="24"/>
              </w:rPr>
              <w:t>Глубина протектора:</w:t>
            </w:r>
            <w:r>
              <w:rPr>
                <w:sz w:val="24"/>
                <w:szCs w:val="24"/>
              </w:rPr>
              <w:t xml:space="preserve"> 5 мм.</w:t>
            </w:r>
          </w:p>
          <w:p w:rsidR="00AA54A6" w:rsidRDefault="00AA54A6" w:rsidP="00074469">
            <w:pPr>
              <w:spacing w:line="20" w:lineRule="atLeast"/>
              <w:rPr>
                <w:sz w:val="24"/>
                <w:szCs w:val="24"/>
              </w:rPr>
            </w:pPr>
            <w:r w:rsidRPr="0034055A">
              <w:rPr>
                <w:b/>
                <w:sz w:val="24"/>
                <w:szCs w:val="24"/>
              </w:rPr>
              <w:t>Подносок:</w:t>
            </w:r>
            <w:r>
              <w:rPr>
                <w:sz w:val="24"/>
                <w:szCs w:val="24"/>
              </w:rPr>
              <w:t xml:space="preserve"> композитный (200 Дж).</w:t>
            </w:r>
          </w:p>
          <w:p w:rsidR="00AA54A6" w:rsidRDefault="00AA54A6" w:rsidP="00074469">
            <w:pPr>
              <w:spacing w:line="20" w:lineRule="atLeast"/>
              <w:rPr>
                <w:sz w:val="24"/>
                <w:szCs w:val="24"/>
              </w:rPr>
            </w:pPr>
            <w:r w:rsidRPr="0034055A">
              <w:rPr>
                <w:b/>
                <w:sz w:val="24"/>
                <w:szCs w:val="24"/>
              </w:rPr>
              <w:t>Стелька:</w:t>
            </w:r>
            <w:r>
              <w:rPr>
                <w:sz w:val="24"/>
                <w:szCs w:val="24"/>
              </w:rPr>
              <w:t xml:space="preserve"> вкладная анатомическая.</w:t>
            </w:r>
          </w:p>
          <w:p w:rsidR="00AA54A6" w:rsidRDefault="00AA54A6" w:rsidP="00074469">
            <w:pPr>
              <w:spacing w:line="20" w:lineRule="atLeast"/>
              <w:rPr>
                <w:sz w:val="24"/>
                <w:szCs w:val="24"/>
              </w:rPr>
            </w:pPr>
            <w:r w:rsidRPr="0034055A">
              <w:rPr>
                <w:b/>
                <w:sz w:val="24"/>
                <w:szCs w:val="24"/>
              </w:rPr>
              <w:t>Цвет:</w:t>
            </w:r>
            <w:r>
              <w:rPr>
                <w:sz w:val="24"/>
                <w:szCs w:val="24"/>
              </w:rPr>
              <w:t xml:space="preserve"> черный.</w:t>
            </w:r>
          </w:p>
          <w:p w:rsidR="00AA54A6" w:rsidRDefault="00AA54A6" w:rsidP="00074469">
            <w:pPr>
              <w:spacing w:line="20" w:lineRule="atLeast"/>
              <w:rPr>
                <w:sz w:val="24"/>
                <w:szCs w:val="24"/>
              </w:rPr>
            </w:pPr>
            <w:r w:rsidRPr="0034055A">
              <w:rPr>
                <w:b/>
                <w:sz w:val="24"/>
                <w:szCs w:val="24"/>
              </w:rPr>
              <w:t>Высота:</w:t>
            </w:r>
            <w:r>
              <w:rPr>
                <w:sz w:val="24"/>
                <w:szCs w:val="24"/>
              </w:rPr>
              <w:t xml:space="preserve"> 126 мм.</w:t>
            </w:r>
          </w:p>
          <w:p w:rsidR="00AA54A6" w:rsidRDefault="00AA54A6" w:rsidP="00074469">
            <w:pPr>
              <w:spacing w:line="20" w:lineRule="atLeast"/>
              <w:rPr>
                <w:sz w:val="24"/>
                <w:szCs w:val="24"/>
              </w:rPr>
            </w:pPr>
            <w:r w:rsidRPr="00282310">
              <w:rPr>
                <w:b/>
                <w:sz w:val="24"/>
                <w:szCs w:val="24"/>
              </w:rPr>
              <w:t>Пол</w:t>
            </w:r>
            <w:r>
              <w:rPr>
                <w:sz w:val="24"/>
                <w:szCs w:val="24"/>
              </w:rPr>
              <w:t xml:space="preserve"> мужской/женский.</w:t>
            </w:r>
          </w:p>
          <w:p w:rsidR="00AA54A6" w:rsidRPr="001A6497" w:rsidRDefault="00AA54A6" w:rsidP="00074469">
            <w:pPr>
              <w:spacing w:line="20" w:lineRule="atLeast"/>
              <w:rPr>
                <w:sz w:val="24"/>
                <w:szCs w:val="24"/>
              </w:rPr>
            </w:pPr>
            <w:r w:rsidRPr="00282310">
              <w:rPr>
                <w:b/>
                <w:sz w:val="24"/>
                <w:szCs w:val="24"/>
              </w:rPr>
              <w:t>Сезон:</w:t>
            </w:r>
            <w:r>
              <w:rPr>
                <w:sz w:val="24"/>
                <w:szCs w:val="24"/>
              </w:rPr>
              <w:t xml:space="preserve"> демисезонные</w:t>
            </w:r>
          </w:p>
        </w:tc>
        <w:tc>
          <w:tcPr>
            <w:tcW w:w="2235" w:type="dxa"/>
          </w:tcPr>
          <w:p w:rsidR="00AA54A6" w:rsidRDefault="00AA54A6" w:rsidP="00793FF4">
            <w:pPr>
              <w:spacing w:line="20" w:lineRule="atLeast"/>
              <w:ind w:hanging="24"/>
              <w:jc w:val="left"/>
              <w:rPr>
                <w:sz w:val="24"/>
                <w:szCs w:val="24"/>
              </w:rPr>
            </w:pPr>
            <w:r>
              <w:rPr>
                <w:sz w:val="24"/>
                <w:szCs w:val="24"/>
              </w:rPr>
              <w:t>Размер 40-1 пара</w:t>
            </w:r>
          </w:p>
          <w:p w:rsidR="00AA54A6" w:rsidRPr="00236F3A" w:rsidRDefault="00AA54A6" w:rsidP="00793FF4">
            <w:pPr>
              <w:spacing w:line="20" w:lineRule="atLeast"/>
              <w:ind w:hanging="24"/>
              <w:jc w:val="left"/>
              <w:rPr>
                <w:sz w:val="24"/>
                <w:szCs w:val="24"/>
              </w:rPr>
            </w:pPr>
          </w:p>
        </w:tc>
      </w:tr>
      <w:tr w:rsidR="00AA54A6" w:rsidTr="00074469">
        <w:trPr>
          <w:trHeight w:val="993"/>
        </w:trPr>
        <w:tc>
          <w:tcPr>
            <w:tcW w:w="560" w:type="dxa"/>
            <w:vMerge/>
          </w:tcPr>
          <w:p w:rsidR="00AA54A6" w:rsidRDefault="00AA54A6" w:rsidP="00074469">
            <w:pPr>
              <w:spacing w:line="20" w:lineRule="atLeast"/>
              <w:rPr>
                <w:sz w:val="24"/>
                <w:szCs w:val="24"/>
              </w:rPr>
            </w:pPr>
          </w:p>
        </w:tc>
        <w:tc>
          <w:tcPr>
            <w:tcW w:w="2837" w:type="dxa"/>
            <w:vMerge/>
          </w:tcPr>
          <w:p w:rsidR="00AA54A6" w:rsidRDefault="00AA54A6" w:rsidP="00074469">
            <w:pPr>
              <w:spacing w:line="20" w:lineRule="atLeast"/>
              <w:rPr>
                <w:sz w:val="24"/>
                <w:szCs w:val="24"/>
              </w:rPr>
            </w:pPr>
          </w:p>
        </w:tc>
        <w:tc>
          <w:tcPr>
            <w:tcW w:w="4279" w:type="dxa"/>
            <w:vMerge/>
          </w:tcPr>
          <w:p w:rsidR="00AA54A6" w:rsidRDefault="00AA54A6" w:rsidP="00074469">
            <w:pPr>
              <w:spacing w:line="20" w:lineRule="atLeast"/>
              <w:rPr>
                <w:sz w:val="24"/>
                <w:szCs w:val="24"/>
              </w:rPr>
            </w:pPr>
          </w:p>
        </w:tc>
        <w:tc>
          <w:tcPr>
            <w:tcW w:w="2235" w:type="dxa"/>
          </w:tcPr>
          <w:p w:rsidR="00AA54A6" w:rsidRPr="00236F3A" w:rsidRDefault="00AA54A6" w:rsidP="00793FF4">
            <w:pPr>
              <w:spacing w:line="20" w:lineRule="atLeast"/>
              <w:ind w:hanging="24"/>
              <w:jc w:val="left"/>
              <w:rPr>
                <w:sz w:val="24"/>
                <w:szCs w:val="24"/>
              </w:rPr>
            </w:pPr>
            <w:r>
              <w:rPr>
                <w:sz w:val="24"/>
                <w:szCs w:val="24"/>
              </w:rPr>
              <w:t>Размер 41-1 пара</w:t>
            </w:r>
          </w:p>
        </w:tc>
      </w:tr>
      <w:tr w:rsidR="00AA54A6" w:rsidTr="00074469">
        <w:trPr>
          <w:trHeight w:val="993"/>
        </w:trPr>
        <w:tc>
          <w:tcPr>
            <w:tcW w:w="560" w:type="dxa"/>
            <w:vMerge/>
          </w:tcPr>
          <w:p w:rsidR="00AA54A6" w:rsidRDefault="00AA54A6" w:rsidP="00074469">
            <w:pPr>
              <w:spacing w:line="20" w:lineRule="atLeast"/>
              <w:rPr>
                <w:sz w:val="24"/>
                <w:szCs w:val="24"/>
              </w:rPr>
            </w:pPr>
          </w:p>
        </w:tc>
        <w:tc>
          <w:tcPr>
            <w:tcW w:w="2837" w:type="dxa"/>
            <w:vMerge/>
          </w:tcPr>
          <w:p w:rsidR="00AA54A6" w:rsidRDefault="00AA54A6" w:rsidP="00074469">
            <w:pPr>
              <w:spacing w:line="20" w:lineRule="atLeast"/>
              <w:rPr>
                <w:sz w:val="24"/>
                <w:szCs w:val="24"/>
              </w:rPr>
            </w:pPr>
          </w:p>
        </w:tc>
        <w:tc>
          <w:tcPr>
            <w:tcW w:w="4279" w:type="dxa"/>
            <w:vMerge/>
          </w:tcPr>
          <w:p w:rsidR="00AA54A6" w:rsidRDefault="00AA54A6" w:rsidP="00074469">
            <w:pPr>
              <w:spacing w:line="20" w:lineRule="atLeast"/>
              <w:rPr>
                <w:sz w:val="24"/>
                <w:szCs w:val="24"/>
              </w:rPr>
            </w:pPr>
          </w:p>
        </w:tc>
        <w:tc>
          <w:tcPr>
            <w:tcW w:w="2235" w:type="dxa"/>
          </w:tcPr>
          <w:p w:rsidR="00AA54A6" w:rsidRPr="00236F3A" w:rsidRDefault="00AA54A6" w:rsidP="00793FF4">
            <w:pPr>
              <w:spacing w:line="20" w:lineRule="atLeast"/>
              <w:ind w:hanging="24"/>
              <w:jc w:val="left"/>
              <w:rPr>
                <w:sz w:val="24"/>
                <w:szCs w:val="24"/>
              </w:rPr>
            </w:pPr>
            <w:r>
              <w:rPr>
                <w:sz w:val="24"/>
                <w:szCs w:val="24"/>
              </w:rPr>
              <w:t>Размер 42-1 пара</w:t>
            </w:r>
          </w:p>
        </w:tc>
      </w:tr>
      <w:tr w:rsidR="00AA54A6" w:rsidTr="00074469">
        <w:trPr>
          <w:trHeight w:val="993"/>
        </w:trPr>
        <w:tc>
          <w:tcPr>
            <w:tcW w:w="560" w:type="dxa"/>
            <w:vMerge/>
          </w:tcPr>
          <w:p w:rsidR="00AA54A6" w:rsidRDefault="00AA54A6" w:rsidP="00074469">
            <w:pPr>
              <w:spacing w:line="20" w:lineRule="atLeast"/>
              <w:rPr>
                <w:sz w:val="24"/>
                <w:szCs w:val="24"/>
              </w:rPr>
            </w:pPr>
          </w:p>
        </w:tc>
        <w:tc>
          <w:tcPr>
            <w:tcW w:w="2837" w:type="dxa"/>
            <w:vMerge/>
          </w:tcPr>
          <w:p w:rsidR="00AA54A6" w:rsidRDefault="00AA54A6" w:rsidP="00074469">
            <w:pPr>
              <w:spacing w:line="20" w:lineRule="atLeast"/>
              <w:rPr>
                <w:sz w:val="24"/>
                <w:szCs w:val="24"/>
              </w:rPr>
            </w:pPr>
          </w:p>
        </w:tc>
        <w:tc>
          <w:tcPr>
            <w:tcW w:w="4279" w:type="dxa"/>
            <w:vMerge/>
          </w:tcPr>
          <w:p w:rsidR="00AA54A6" w:rsidRDefault="00AA54A6" w:rsidP="00074469">
            <w:pPr>
              <w:spacing w:line="20" w:lineRule="atLeast"/>
              <w:rPr>
                <w:sz w:val="24"/>
                <w:szCs w:val="24"/>
              </w:rPr>
            </w:pPr>
          </w:p>
        </w:tc>
        <w:tc>
          <w:tcPr>
            <w:tcW w:w="2235" w:type="dxa"/>
          </w:tcPr>
          <w:p w:rsidR="00AA54A6" w:rsidRPr="00236F3A" w:rsidRDefault="00AA54A6" w:rsidP="00793FF4">
            <w:pPr>
              <w:spacing w:line="20" w:lineRule="atLeast"/>
              <w:ind w:hanging="24"/>
              <w:jc w:val="left"/>
              <w:rPr>
                <w:sz w:val="24"/>
                <w:szCs w:val="24"/>
              </w:rPr>
            </w:pPr>
            <w:r>
              <w:rPr>
                <w:sz w:val="24"/>
                <w:szCs w:val="24"/>
              </w:rPr>
              <w:t>Размер 43-1 пара</w:t>
            </w:r>
          </w:p>
        </w:tc>
      </w:tr>
      <w:tr w:rsidR="00AA54A6" w:rsidTr="00074469">
        <w:trPr>
          <w:trHeight w:val="993"/>
        </w:trPr>
        <w:tc>
          <w:tcPr>
            <w:tcW w:w="560" w:type="dxa"/>
            <w:vMerge/>
          </w:tcPr>
          <w:p w:rsidR="00AA54A6" w:rsidRDefault="00AA54A6" w:rsidP="00074469">
            <w:pPr>
              <w:spacing w:line="20" w:lineRule="atLeast"/>
              <w:rPr>
                <w:sz w:val="24"/>
                <w:szCs w:val="24"/>
              </w:rPr>
            </w:pPr>
          </w:p>
        </w:tc>
        <w:tc>
          <w:tcPr>
            <w:tcW w:w="2837" w:type="dxa"/>
            <w:vMerge/>
          </w:tcPr>
          <w:p w:rsidR="00AA54A6" w:rsidRDefault="00AA54A6" w:rsidP="00074469">
            <w:pPr>
              <w:spacing w:line="20" w:lineRule="atLeast"/>
              <w:rPr>
                <w:sz w:val="24"/>
                <w:szCs w:val="24"/>
              </w:rPr>
            </w:pPr>
          </w:p>
        </w:tc>
        <w:tc>
          <w:tcPr>
            <w:tcW w:w="4279" w:type="dxa"/>
            <w:vMerge/>
          </w:tcPr>
          <w:p w:rsidR="00AA54A6" w:rsidRDefault="00AA54A6" w:rsidP="00074469">
            <w:pPr>
              <w:spacing w:line="20" w:lineRule="atLeast"/>
              <w:rPr>
                <w:sz w:val="24"/>
                <w:szCs w:val="24"/>
              </w:rPr>
            </w:pPr>
          </w:p>
        </w:tc>
        <w:tc>
          <w:tcPr>
            <w:tcW w:w="2235" w:type="dxa"/>
          </w:tcPr>
          <w:p w:rsidR="00AA54A6" w:rsidRPr="00236F3A" w:rsidRDefault="00AA54A6" w:rsidP="00793FF4">
            <w:pPr>
              <w:spacing w:line="20" w:lineRule="atLeast"/>
              <w:ind w:hanging="24"/>
              <w:jc w:val="left"/>
              <w:rPr>
                <w:sz w:val="24"/>
                <w:szCs w:val="24"/>
              </w:rPr>
            </w:pPr>
            <w:r>
              <w:rPr>
                <w:sz w:val="24"/>
                <w:szCs w:val="24"/>
              </w:rPr>
              <w:t>Размер 45-1 пара</w:t>
            </w:r>
          </w:p>
        </w:tc>
      </w:tr>
      <w:tr w:rsidR="00AA54A6" w:rsidTr="00074469">
        <w:tc>
          <w:tcPr>
            <w:tcW w:w="560" w:type="dxa"/>
          </w:tcPr>
          <w:p w:rsidR="00AA54A6" w:rsidRDefault="00AA54A6" w:rsidP="00074469">
            <w:pPr>
              <w:spacing w:line="20" w:lineRule="atLeast"/>
              <w:rPr>
                <w:sz w:val="24"/>
                <w:szCs w:val="24"/>
              </w:rPr>
            </w:pPr>
            <w:r>
              <w:rPr>
                <w:sz w:val="24"/>
                <w:szCs w:val="24"/>
              </w:rPr>
              <w:t>12</w:t>
            </w:r>
          </w:p>
        </w:tc>
        <w:tc>
          <w:tcPr>
            <w:tcW w:w="2837" w:type="dxa"/>
          </w:tcPr>
          <w:p w:rsidR="00AA54A6" w:rsidRPr="001A6497" w:rsidRDefault="00AA54A6" w:rsidP="00074469">
            <w:pPr>
              <w:spacing w:line="20" w:lineRule="atLeast"/>
              <w:rPr>
                <w:sz w:val="24"/>
                <w:szCs w:val="24"/>
              </w:rPr>
            </w:pPr>
            <w:r>
              <w:rPr>
                <w:sz w:val="24"/>
                <w:szCs w:val="24"/>
              </w:rPr>
              <w:t>Полуботинки (для женщин)</w:t>
            </w:r>
          </w:p>
        </w:tc>
        <w:tc>
          <w:tcPr>
            <w:tcW w:w="4279" w:type="dxa"/>
          </w:tcPr>
          <w:p w:rsidR="00AA54A6" w:rsidRDefault="00AA54A6" w:rsidP="00074469">
            <w:pPr>
              <w:spacing w:line="20" w:lineRule="atLeast"/>
              <w:rPr>
                <w:sz w:val="24"/>
                <w:szCs w:val="24"/>
              </w:rPr>
            </w:pPr>
            <w:r>
              <w:rPr>
                <w:sz w:val="24"/>
                <w:szCs w:val="24"/>
              </w:rPr>
              <w:t>Модель сертифицирована по ТР ТС 019/2011</w:t>
            </w:r>
          </w:p>
          <w:p w:rsidR="00AA54A6" w:rsidRDefault="00AA54A6" w:rsidP="00074469">
            <w:pPr>
              <w:spacing w:line="20" w:lineRule="atLeast"/>
              <w:rPr>
                <w:sz w:val="24"/>
                <w:szCs w:val="24"/>
              </w:rPr>
            </w:pPr>
            <w:r w:rsidRPr="00282310">
              <w:rPr>
                <w:b/>
                <w:sz w:val="24"/>
                <w:szCs w:val="24"/>
              </w:rPr>
              <w:t>Материал верха:</w:t>
            </w:r>
            <w:r>
              <w:rPr>
                <w:sz w:val="24"/>
                <w:szCs w:val="24"/>
              </w:rPr>
              <w:t xml:space="preserve"> натуральная кожа</w:t>
            </w:r>
          </w:p>
          <w:p w:rsidR="00AA54A6" w:rsidRDefault="00AA54A6" w:rsidP="00074469">
            <w:pPr>
              <w:spacing w:line="20" w:lineRule="atLeast"/>
              <w:rPr>
                <w:sz w:val="24"/>
                <w:szCs w:val="24"/>
              </w:rPr>
            </w:pPr>
            <w:r w:rsidRPr="00282310">
              <w:rPr>
                <w:b/>
                <w:sz w:val="24"/>
                <w:szCs w:val="24"/>
              </w:rPr>
              <w:t>Подкладка:</w:t>
            </w:r>
            <w:r>
              <w:rPr>
                <w:sz w:val="24"/>
                <w:szCs w:val="24"/>
              </w:rPr>
              <w:t xml:space="preserve"> текстильный сетчатый материал с антибактериальной обработкой</w:t>
            </w:r>
          </w:p>
          <w:p w:rsidR="00AA54A6" w:rsidRDefault="00AA54A6" w:rsidP="00074469">
            <w:pPr>
              <w:spacing w:line="20" w:lineRule="atLeast"/>
              <w:rPr>
                <w:sz w:val="24"/>
                <w:szCs w:val="24"/>
              </w:rPr>
            </w:pPr>
            <w:r w:rsidRPr="00282310">
              <w:rPr>
                <w:b/>
                <w:sz w:val="24"/>
                <w:szCs w:val="24"/>
              </w:rPr>
              <w:t>Материал подошвы</w:t>
            </w:r>
            <w:r>
              <w:rPr>
                <w:sz w:val="24"/>
                <w:szCs w:val="24"/>
              </w:rPr>
              <w:t>: ПУ/ТПУ (полиуретан+термополиуретан)-это двухслойная подошва, сочетающая мягкий внутренний слой из ПУ (амортизация, легкость) и прочный внешний слой из ТПУ (износостойкость, сцепление). Она обеспечивает высокую долговечность, не скользит, устойчива к маслам и низким температурам.</w:t>
            </w:r>
          </w:p>
          <w:p w:rsidR="00AA54A6" w:rsidRDefault="00AA54A6" w:rsidP="00074469">
            <w:pPr>
              <w:spacing w:line="20" w:lineRule="atLeast"/>
              <w:rPr>
                <w:sz w:val="24"/>
                <w:szCs w:val="24"/>
              </w:rPr>
            </w:pPr>
            <w:r w:rsidRPr="00554C3F">
              <w:rPr>
                <w:b/>
                <w:sz w:val="24"/>
                <w:szCs w:val="24"/>
              </w:rPr>
              <w:t>Защитные свойства подошвы</w:t>
            </w:r>
            <w:r>
              <w:rPr>
                <w:sz w:val="24"/>
                <w:szCs w:val="24"/>
              </w:rPr>
              <w:t xml:space="preserve">: КЩС (кислотощелочестойкая), МБС </w:t>
            </w:r>
            <w:r>
              <w:rPr>
                <w:sz w:val="24"/>
                <w:szCs w:val="24"/>
              </w:rPr>
              <w:lastRenderedPageBreak/>
              <w:t>(маслобензостойкая), обеспечивает защиту от агрессивных химических сред (кислоты/щелочи до 20-50% концентрации)</w:t>
            </w:r>
          </w:p>
          <w:p w:rsidR="00AA54A6" w:rsidRDefault="00AA54A6" w:rsidP="00074469">
            <w:pPr>
              <w:spacing w:line="20" w:lineRule="atLeast"/>
              <w:rPr>
                <w:sz w:val="24"/>
                <w:szCs w:val="24"/>
              </w:rPr>
            </w:pPr>
            <w:r w:rsidRPr="00554C3F">
              <w:rPr>
                <w:b/>
                <w:sz w:val="24"/>
                <w:szCs w:val="24"/>
              </w:rPr>
              <w:t>Тип подошвы:</w:t>
            </w:r>
            <w:r>
              <w:rPr>
                <w:sz w:val="24"/>
                <w:szCs w:val="24"/>
              </w:rPr>
              <w:t xml:space="preserve"> двухслойная</w:t>
            </w:r>
          </w:p>
          <w:p w:rsidR="00AA54A6" w:rsidRDefault="00AA54A6" w:rsidP="00074469">
            <w:pPr>
              <w:spacing w:line="20" w:lineRule="atLeast"/>
              <w:rPr>
                <w:sz w:val="24"/>
                <w:szCs w:val="24"/>
              </w:rPr>
            </w:pPr>
            <w:r w:rsidRPr="00554C3F">
              <w:rPr>
                <w:b/>
                <w:sz w:val="24"/>
                <w:szCs w:val="24"/>
              </w:rPr>
              <w:t>Метод крепления</w:t>
            </w:r>
            <w:r>
              <w:rPr>
                <w:sz w:val="24"/>
                <w:szCs w:val="24"/>
              </w:rPr>
              <w:t>: литьевой</w:t>
            </w:r>
          </w:p>
          <w:p w:rsidR="00AA54A6" w:rsidRDefault="00AA54A6" w:rsidP="00074469">
            <w:pPr>
              <w:spacing w:line="20" w:lineRule="atLeast"/>
              <w:rPr>
                <w:sz w:val="24"/>
                <w:szCs w:val="24"/>
              </w:rPr>
            </w:pPr>
            <w:r w:rsidRPr="00554C3F">
              <w:rPr>
                <w:b/>
                <w:sz w:val="24"/>
                <w:szCs w:val="24"/>
              </w:rPr>
              <w:t>Глубина протектора</w:t>
            </w:r>
            <w:r>
              <w:rPr>
                <w:sz w:val="24"/>
                <w:szCs w:val="24"/>
              </w:rPr>
              <w:t>: не менее 2,5 мм</w:t>
            </w:r>
          </w:p>
          <w:p w:rsidR="00AA54A6" w:rsidRDefault="00AA54A6" w:rsidP="00074469">
            <w:pPr>
              <w:spacing w:line="20" w:lineRule="atLeast"/>
              <w:rPr>
                <w:sz w:val="24"/>
                <w:szCs w:val="24"/>
              </w:rPr>
            </w:pPr>
            <w:r w:rsidRPr="00554C3F">
              <w:rPr>
                <w:b/>
                <w:sz w:val="24"/>
                <w:szCs w:val="24"/>
              </w:rPr>
              <w:t>Подносок:</w:t>
            </w:r>
            <w:r>
              <w:rPr>
                <w:sz w:val="24"/>
                <w:szCs w:val="24"/>
              </w:rPr>
              <w:t xml:space="preserve"> термопластичный (5Дж)</w:t>
            </w:r>
          </w:p>
          <w:p w:rsidR="00AA54A6" w:rsidRDefault="00AA54A6" w:rsidP="00074469">
            <w:pPr>
              <w:spacing w:line="20" w:lineRule="atLeast"/>
              <w:rPr>
                <w:sz w:val="24"/>
                <w:szCs w:val="24"/>
              </w:rPr>
            </w:pPr>
            <w:r w:rsidRPr="00554C3F">
              <w:rPr>
                <w:b/>
                <w:sz w:val="24"/>
                <w:szCs w:val="24"/>
              </w:rPr>
              <w:t>Стелька:</w:t>
            </w:r>
            <w:r>
              <w:rPr>
                <w:sz w:val="24"/>
                <w:szCs w:val="24"/>
              </w:rPr>
              <w:t xml:space="preserve"> вкладная анатомическая</w:t>
            </w:r>
          </w:p>
          <w:p w:rsidR="00AA54A6" w:rsidRDefault="00AA54A6" w:rsidP="00074469">
            <w:pPr>
              <w:spacing w:line="20" w:lineRule="atLeast"/>
              <w:rPr>
                <w:sz w:val="24"/>
                <w:szCs w:val="24"/>
              </w:rPr>
            </w:pPr>
            <w:r w:rsidRPr="00554C3F">
              <w:rPr>
                <w:b/>
                <w:sz w:val="24"/>
                <w:szCs w:val="24"/>
              </w:rPr>
              <w:t>Цвет:</w:t>
            </w:r>
            <w:r>
              <w:rPr>
                <w:b/>
                <w:sz w:val="24"/>
                <w:szCs w:val="24"/>
              </w:rPr>
              <w:t xml:space="preserve"> </w:t>
            </w:r>
            <w:r>
              <w:rPr>
                <w:sz w:val="24"/>
                <w:szCs w:val="24"/>
              </w:rPr>
              <w:t>белый</w:t>
            </w:r>
            <w:r>
              <w:rPr>
                <w:sz w:val="24"/>
                <w:szCs w:val="24"/>
              </w:rPr>
              <w:br/>
            </w:r>
            <w:r w:rsidRPr="00554C3F">
              <w:rPr>
                <w:b/>
                <w:sz w:val="24"/>
                <w:szCs w:val="24"/>
              </w:rPr>
              <w:t>Пол</w:t>
            </w:r>
            <w:r>
              <w:rPr>
                <w:sz w:val="24"/>
                <w:szCs w:val="24"/>
              </w:rPr>
              <w:t>: Мужской/женский</w:t>
            </w:r>
          </w:p>
          <w:p w:rsidR="00AA54A6" w:rsidRDefault="00AA54A6" w:rsidP="00074469">
            <w:pPr>
              <w:spacing w:line="20" w:lineRule="atLeast"/>
              <w:rPr>
                <w:sz w:val="24"/>
                <w:szCs w:val="24"/>
              </w:rPr>
            </w:pPr>
            <w:r w:rsidRPr="00554C3F">
              <w:rPr>
                <w:b/>
                <w:sz w:val="24"/>
                <w:szCs w:val="24"/>
              </w:rPr>
              <w:t>Сезон:</w:t>
            </w:r>
            <w:r>
              <w:rPr>
                <w:sz w:val="24"/>
                <w:szCs w:val="24"/>
              </w:rPr>
              <w:t xml:space="preserve"> демисезонная</w:t>
            </w:r>
          </w:p>
          <w:p w:rsidR="00AA54A6" w:rsidRPr="001A6497" w:rsidRDefault="00AA54A6" w:rsidP="00074469">
            <w:pPr>
              <w:spacing w:line="20" w:lineRule="atLeast"/>
              <w:rPr>
                <w:sz w:val="24"/>
                <w:szCs w:val="24"/>
              </w:rPr>
            </w:pPr>
            <w:r>
              <w:rPr>
                <w:b/>
                <w:sz w:val="24"/>
                <w:szCs w:val="24"/>
              </w:rPr>
              <w:t xml:space="preserve">Способ крепления обуви на ноге: </w:t>
            </w:r>
            <w:r>
              <w:rPr>
                <w:sz w:val="24"/>
                <w:szCs w:val="24"/>
              </w:rPr>
              <w:t>липучка велькро</w:t>
            </w:r>
          </w:p>
        </w:tc>
        <w:tc>
          <w:tcPr>
            <w:tcW w:w="2235" w:type="dxa"/>
          </w:tcPr>
          <w:p w:rsidR="00AA54A6" w:rsidRPr="00CB62F6" w:rsidRDefault="00AA54A6" w:rsidP="00793FF4">
            <w:pPr>
              <w:spacing w:line="20" w:lineRule="atLeast"/>
              <w:ind w:hanging="24"/>
              <w:jc w:val="left"/>
              <w:rPr>
                <w:sz w:val="24"/>
                <w:szCs w:val="24"/>
                <w:lang w:val="en-US"/>
              </w:rPr>
            </w:pPr>
            <w:r>
              <w:rPr>
                <w:sz w:val="24"/>
                <w:szCs w:val="24"/>
              </w:rPr>
              <w:lastRenderedPageBreak/>
              <w:t>Размер 42-1 пара</w:t>
            </w:r>
          </w:p>
        </w:tc>
      </w:tr>
      <w:tr w:rsidR="00AA54A6" w:rsidTr="00074469">
        <w:tc>
          <w:tcPr>
            <w:tcW w:w="560" w:type="dxa"/>
          </w:tcPr>
          <w:p w:rsidR="00AA54A6" w:rsidRDefault="00AA54A6" w:rsidP="00074469">
            <w:pPr>
              <w:spacing w:line="20" w:lineRule="atLeast"/>
              <w:rPr>
                <w:sz w:val="24"/>
                <w:szCs w:val="24"/>
              </w:rPr>
            </w:pPr>
            <w:r>
              <w:rPr>
                <w:sz w:val="24"/>
                <w:szCs w:val="24"/>
              </w:rPr>
              <w:lastRenderedPageBreak/>
              <w:t>13</w:t>
            </w:r>
          </w:p>
        </w:tc>
        <w:tc>
          <w:tcPr>
            <w:tcW w:w="2837" w:type="dxa"/>
          </w:tcPr>
          <w:p w:rsidR="00AA54A6" w:rsidRDefault="00AA54A6" w:rsidP="00074469">
            <w:pPr>
              <w:spacing w:line="20" w:lineRule="atLeast"/>
              <w:rPr>
                <w:sz w:val="24"/>
                <w:szCs w:val="24"/>
              </w:rPr>
            </w:pPr>
            <w:r>
              <w:rPr>
                <w:sz w:val="24"/>
                <w:szCs w:val="24"/>
              </w:rPr>
              <w:t>Полуботнинки (для женщин)</w:t>
            </w:r>
          </w:p>
        </w:tc>
        <w:tc>
          <w:tcPr>
            <w:tcW w:w="4279" w:type="dxa"/>
          </w:tcPr>
          <w:p w:rsidR="00AA54A6" w:rsidRDefault="00AA54A6" w:rsidP="00074469">
            <w:pPr>
              <w:spacing w:line="20" w:lineRule="atLeast"/>
              <w:rPr>
                <w:sz w:val="24"/>
                <w:szCs w:val="24"/>
              </w:rPr>
            </w:pPr>
            <w:r w:rsidRPr="00554C3F">
              <w:rPr>
                <w:b/>
                <w:sz w:val="24"/>
                <w:szCs w:val="24"/>
              </w:rPr>
              <w:t>Верх обуви:</w:t>
            </w:r>
            <w:r>
              <w:rPr>
                <w:sz w:val="24"/>
                <w:szCs w:val="24"/>
              </w:rPr>
              <w:t xml:space="preserve"> микрофибра</w:t>
            </w:r>
          </w:p>
          <w:p w:rsidR="00AA54A6" w:rsidRDefault="00AA54A6" w:rsidP="00074469">
            <w:pPr>
              <w:spacing w:line="20" w:lineRule="atLeast"/>
              <w:rPr>
                <w:sz w:val="24"/>
                <w:szCs w:val="24"/>
              </w:rPr>
            </w:pPr>
            <w:r w:rsidRPr="00554C3F">
              <w:rPr>
                <w:b/>
                <w:sz w:val="24"/>
                <w:szCs w:val="24"/>
              </w:rPr>
              <w:t xml:space="preserve">Подносок: </w:t>
            </w:r>
            <w:r>
              <w:rPr>
                <w:sz w:val="24"/>
                <w:szCs w:val="24"/>
              </w:rPr>
              <w:t>композитный (200Дж)</w:t>
            </w:r>
          </w:p>
          <w:p w:rsidR="00AA54A6" w:rsidRDefault="00AA54A6" w:rsidP="00074469">
            <w:pPr>
              <w:spacing w:line="20" w:lineRule="atLeast"/>
              <w:rPr>
                <w:sz w:val="24"/>
                <w:szCs w:val="24"/>
              </w:rPr>
            </w:pPr>
            <w:r w:rsidRPr="00554C3F">
              <w:rPr>
                <w:b/>
                <w:sz w:val="24"/>
                <w:szCs w:val="24"/>
              </w:rPr>
              <w:t>Подкладка:</w:t>
            </w:r>
            <w:r>
              <w:rPr>
                <w:sz w:val="24"/>
                <w:szCs w:val="24"/>
              </w:rPr>
              <w:t xml:space="preserve"> текстильный материал с антибактериальной обработкой</w:t>
            </w:r>
          </w:p>
          <w:p w:rsidR="00AA54A6" w:rsidRDefault="00AA54A6" w:rsidP="00074469">
            <w:pPr>
              <w:spacing w:line="20" w:lineRule="atLeast"/>
              <w:rPr>
                <w:sz w:val="24"/>
                <w:szCs w:val="24"/>
              </w:rPr>
            </w:pPr>
            <w:r w:rsidRPr="00554C3F">
              <w:rPr>
                <w:b/>
                <w:sz w:val="24"/>
                <w:szCs w:val="24"/>
              </w:rPr>
              <w:t>Тип подошвы:</w:t>
            </w:r>
            <w:r>
              <w:rPr>
                <w:sz w:val="24"/>
                <w:szCs w:val="24"/>
              </w:rPr>
              <w:t xml:space="preserve"> двухслойная, ПУ/ТПУ, МБС, КЩС</w:t>
            </w:r>
          </w:p>
          <w:p w:rsidR="00AA54A6" w:rsidRDefault="00AA54A6" w:rsidP="00074469">
            <w:pPr>
              <w:spacing w:line="20" w:lineRule="atLeast"/>
              <w:rPr>
                <w:sz w:val="24"/>
                <w:szCs w:val="24"/>
              </w:rPr>
            </w:pPr>
            <w:r w:rsidRPr="00554C3F">
              <w:rPr>
                <w:b/>
                <w:sz w:val="24"/>
                <w:szCs w:val="24"/>
              </w:rPr>
              <w:t>Подошва:</w:t>
            </w:r>
            <w:r>
              <w:rPr>
                <w:sz w:val="24"/>
                <w:szCs w:val="24"/>
              </w:rPr>
              <w:t xml:space="preserve"> ПУ/ТПУ</w:t>
            </w:r>
          </w:p>
          <w:p w:rsidR="00AA54A6" w:rsidRDefault="00AA54A6" w:rsidP="00074469">
            <w:pPr>
              <w:spacing w:line="20" w:lineRule="atLeast"/>
              <w:rPr>
                <w:sz w:val="24"/>
                <w:szCs w:val="24"/>
              </w:rPr>
            </w:pPr>
            <w:r w:rsidRPr="00554C3F">
              <w:rPr>
                <w:b/>
                <w:sz w:val="24"/>
                <w:szCs w:val="24"/>
              </w:rPr>
              <w:t>Метод крепления</w:t>
            </w:r>
            <w:r>
              <w:rPr>
                <w:sz w:val="24"/>
                <w:szCs w:val="24"/>
              </w:rPr>
              <w:t>: литьевой</w:t>
            </w:r>
          </w:p>
          <w:p w:rsidR="00AA54A6" w:rsidRDefault="00AA54A6" w:rsidP="00074469">
            <w:pPr>
              <w:spacing w:line="20" w:lineRule="atLeast"/>
              <w:rPr>
                <w:sz w:val="24"/>
                <w:szCs w:val="24"/>
              </w:rPr>
            </w:pPr>
            <w:r w:rsidRPr="00554C3F">
              <w:rPr>
                <w:b/>
                <w:sz w:val="24"/>
                <w:szCs w:val="24"/>
              </w:rPr>
              <w:t>Цвет:</w:t>
            </w:r>
            <w:r>
              <w:rPr>
                <w:sz w:val="24"/>
                <w:szCs w:val="24"/>
              </w:rPr>
              <w:t xml:space="preserve"> белый</w:t>
            </w:r>
          </w:p>
        </w:tc>
        <w:tc>
          <w:tcPr>
            <w:tcW w:w="2235" w:type="dxa"/>
          </w:tcPr>
          <w:p w:rsidR="00AA54A6" w:rsidRPr="00236F3A" w:rsidRDefault="00AA54A6" w:rsidP="00793FF4">
            <w:pPr>
              <w:spacing w:line="20" w:lineRule="atLeast"/>
              <w:ind w:firstLine="0"/>
              <w:rPr>
                <w:sz w:val="24"/>
                <w:szCs w:val="24"/>
              </w:rPr>
            </w:pPr>
            <w:r>
              <w:rPr>
                <w:sz w:val="24"/>
                <w:szCs w:val="24"/>
              </w:rPr>
              <w:t>Размер 37-1 пара</w:t>
            </w:r>
          </w:p>
        </w:tc>
      </w:tr>
    </w:tbl>
    <w:p w:rsidR="00AA54A6" w:rsidRDefault="00AA54A6" w:rsidP="00B14A42">
      <w:pPr>
        <w:pStyle w:val="ConsPlusNormal"/>
        <w:outlineLvl w:val="1"/>
        <w:rPr>
          <w:sz w:val="24"/>
          <w:szCs w:val="24"/>
        </w:rPr>
      </w:pPr>
    </w:p>
    <w:p w:rsidR="00AA54A6" w:rsidRDefault="00AA54A6" w:rsidP="00B14A42">
      <w:pPr>
        <w:pStyle w:val="ConsPlusNormal"/>
        <w:outlineLvl w:val="1"/>
        <w:rPr>
          <w:sz w:val="24"/>
          <w:szCs w:val="24"/>
        </w:rPr>
      </w:pPr>
    </w:p>
    <w:p w:rsidR="00AA54A6" w:rsidRDefault="00AA54A6" w:rsidP="00B14A42">
      <w:pPr>
        <w:pStyle w:val="ConsPlusNormal"/>
        <w:outlineLvl w:val="1"/>
        <w:rPr>
          <w:sz w:val="24"/>
          <w:szCs w:val="24"/>
        </w:rPr>
      </w:pPr>
    </w:p>
    <w:p w:rsidR="00AA54A6" w:rsidRDefault="00AA54A6" w:rsidP="00B14A42">
      <w:pPr>
        <w:pStyle w:val="ConsPlusNormal"/>
        <w:outlineLvl w:val="1"/>
        <w:rPr>
          <w:sz w:val="24"/>
          <w:szCs w:val="24"/>
        </w:rPr>
      </w:pPr>
    </w:p>
    <w:p w:rsidR="00AA54A6" w:rsidRDefault="00AA54A6" w:rsidP="00B14A42">
      <w:pPr>
        <w:pStyle w:val="ConsPlusNormal"/>
        <w:outlineLvl w:val="1"/>
        <w:rPr>
          <w:sz w:val="24"/>
          <w:szCs w:val="24"/>
        </w:rPr>
      </w:pPr>
    </w:p>
    <w:p w:rsidR="00AA54A6" w:rsidRDefault="00AA54A6" w:rsidP="00B14A42">
      <w:pPr>
        <w:pStyle w:val="ConsPlusNormal"/>
        <w:outlineLvl w:val="1"/>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1"/>
        <w:gridCol w:w="4956"/>
      </w:tblGrid>
      <w:tr w:rsidR="008200FE" w:rsidRPr="00B06D20" w:rsidTr="008200FE">
        <w:tc>
          <w:tcPr>
            <w:tcW w:w="5041" w:type="dxa"/>
            <w:tcBorders>
              <w:top w:val="nil"/>
              <w:left w:val="nil"/>
              <w:bottom w:val="nil"/>
              <w:right w:val="nil"/>
            </w:tcBorders>
            <w:shd w:val="clear" w:color="auto" w:fill="auto"/>
          </w:tcPr>
          <w:p w:rsidR="008200FE" w:rsidRDefault="008200FE" w:rsidP="00074469">
            <w:pPr>
              <w:shd w:val="clear" w:color="auto" w:fill="FFFFFF"/>
              <w:tabs>
                <w:tab w:val="left" w:pos="5510"/>
              </w:tabs>
              <w:ind w:left="26" w:right="314" w:hanging="26"/>
              <w:jc w:val="center"/>
              <w:rPr>
                <w:spacing w:val="-4"/>
                <w:sz w:val="24"/>
              </w:rPr>
            </w:pPr>
            <w:r>
              <w:rPr>
                <w:spacing w:val="-4"/>
                <w:sz w:val="24"/>
              </w:rPr>
              <w:t>ЗАКАЗЧИК</w:t>
            </w:r>
          </w:p>
          <w:p w:rsidR="008200FE" w:rsidRPr="00B06D20" w:rsidRDefault="008200FE" w:rsidP="00074469">
            <w:pPr>
              <w:shd w:val="clear" w:color="auto" w:fill="FFFFFF"/>
              <w:tabs>
                <w:tab w:val="left" w:pos="5510"/>
              </w:tabs>
              <w:ind w:left="26" w:right="314" w:hanging="26"/>
              <w:jc w:val="center"/>
              <w:rPr>
                <w:spacing w:val="-4"/>
                <w:sz w:val="24"/>
              </w:rPr>
            </w:pPr>
          </w:p>
          <w:p w:rsidR="008200FE" w:rsidRPr="00B06D20" w:rsidRDefault="008200FE" w:rsidP="00074469">
            <w:pPr>
              <w:shd w:val="clear" w:color="auto" w:fill="FFFFFF"/>
              <w:ind w:left="26" w:right="314" w:hanging="26"/>
              <w:rPr>
                <w:sz w:val="24"/>
              </w:rPr>
            </w:pPr>
            <w:r w:rsidRPr="00B06D20">
              <w:rPr>
                <w:sz w:val="24"/>
              </w:rPr>
              <w:t>Сахалинская таможня</w:t>
            </w:r>
          </w:p>
          <w:p w:rsidR="008200FE" w:rsidRPr="00B06D20" w:rsidRDefault="008200FE" w:rsidP="00074469">
            <w:pPr>
              <w:tabs>
                <w:tab w:val="left" w:pos="1725"/>
              </w:tabs>
              <w:rPr>
                <w:b/>
                <w:sz w:val="24"/>
              </w:rPr>
            </w:pPr>
          </w:p>
        </w:tc>
        <w:tc>
          <w:tcPr>
            <w:tcW w:w="4956" w:type="dxa"/>
            <w:tcBorders>
              <w:top w:val="nil"/>
              <w:left w:val="nil"/>
              <w:bottom w:val="nil"/>
              <w:right w:val="nil"/>
            </w:tcBorders>
            <w:shd w:val="clear" w:color="auto" w:fill="auto"/>
          </w:tcPr>
          <w:p w:rsidR="008200FE" w:rsidRPr="00B06D20" w:rsidRDefault="008200FE" w:rsidP="00074469">
            <w:pPr>
              <w:tabs>
                <w:tab w:val="left" w:pos="1725"/>
              </w:tabs>
              <w:jc w:val="center"/>
              <w:rPr>
                <w:sz w:val="24"/>
              </w:rPr>
            </w:pPr>
            <w:r>
              <w:rPr>
                <w:sz w:val="24"/>
              </w:rPr>
              <w:t>ПОСТАВЩИК</w:t>
            </w:r>
          </w:p>
          <w:p w:rsidR="008200FE" w:rsidRPr="00B06D20" w:rsidRDefault="008200FE" w:rsidP="00074469">
            <w:pPr>
              <w:tabs>
                <w:tab w:val="left" w:pos="1725"/>
              </w:tabs>
              <w:rPr>
                <w:sz w:val="24"/>
              </w:rPr>
            </w:pPr>
          </w:p>
          <w:p w:rsidR="008200FE" w:rsidRPr="00B06D20" w:rsidRDefault="008200FE" w:rsidP="00074469">
            <w:pPr>
              <w:tabs>
                <w:tab w:val="left" w:pos="1725"/>
              </w:tabs>
              <w:rPr>
                <w:sz w:val="24"/>
              </w:rPr>
            </w:pPr>
          </w:p>
        </w:tc>
      </w:tr>
      <w:tr w:rsidR="008200FE" w:rsidRPr="00B06D20" w:rsidTr="008200FE">
        <w:tc>
          <w:tcPr>
            <w:tcW w:w="5041" w:type="dxa"/>
            <w:tcBorders>
              <w:top w:val="nil"/>
              <w:left w:val="nil"/>
              <w:bottom w:val="nil"/>
              <w:right w:val="nil"/>
            </w:tcBorders>
            <w:shd w:val="clear" w:color="auto" w:fill="auto"/>
          </w:tcPr>
          <w:p w:rsidR="008200FE" w:rsidRDefault="008200FE" w:rsidP="00074469">
            <w:pPr>
              <w:tabs>
                <w:tab w:val="left" w:pos="1725"/>
              </w:tabs>
              <w:rPr>
                <w:sz w:val="24"/>
              </w:rPr>
            </w:pPr>
            <w:r>
              <w:rPr>
                <w:sz w:val="24"/>
              </w:rPr>
              <w:t>Заместитель н</w:t>
            </w:r>
            <w:r w:rsidRPr="00B06D20">
              <w:rPr>
                <w:sz w:val="24"/>
              </w:rPr>
              <w:t>ачальник</w:t>
            </w:r>
            <w:r>
              <w:rPr>
                <w:sz w:val="24"/>
              </w:rPr>
              <w:t>а</w:t>
            </w:r>
            <w:r w:rsidRPr="00B06D20">
              <w:rPr>
                <w:sz w:val="24"/>
              </w:rPr>
              <w:t xml:space="preserve"> </w:t>
            </w:r>
          </w:p>
          <w:p w:rsidR="008200FE" w:rsidRPr="00B06D20" w:rsidRDefault="008200FE" w:rsidP="00074469">
            <w:pPr>
              <w:tabs>
                <w:tab w:val="left" w:pos="1725"/>
              </w:tabs>
              <w:rPr>
                <w:sz w:val="24"/>
              </w:rPr>
            </w:pPr>
            <w:r w:rsidRPr="00B06D20">
              <w:rPr>
                <w:sz w:val="24"/>
              </w:rPr>
              <w:t>Сахалинской таможни</w:t>
            </w:r>
          </w:p>
          <w:p w:rsidR="008200FE" w:rsidRPr="00B06D20" w:rsidRDefault="008200FE" w:rsidP="00074469">
            <w:pPr>
              <w:tabs>
                <w:tab w:val="left" w:pos="1725"/>
              </w:tabs>
              <w:rPr>
                <w:spacing w:val="-3"/>
                <w:sz w:val="24"/>
              </w:rPr>
            </w:pPr>
            <w:r w:rsidRPr="00B06D20">
              <w:rPr>
                <w:spacing w:val="-3"/>
                <w:sz w:val="24"/>
              </w:rPr>
              <w:t>___________________</w:t>
            </w:r>
            <w:r w:rsidRPr="00B06D20">
              <w:rPr>
                <w:spacing w:val="-3"/>
                <w:sz w:val="24"/>
              </w:rPr>
              <w:tab/>
            </w:r>
            <w:r>
              <w:rPr>
                <w:spacing w:val="-3"/>
                <w:sz w:val="24"/>
              </w:rPr>
              <w:t xml:space="preserve">                                </w:t>
            </w:r>
          </w:p>
          <w:p w:rsidR="008200FE" w:rsidRPr="00B06D20" w:rsidRDefault="008200FE" w:rsidP="00074469">
            <w:pPr>
              <w:tabs>
                <w:tab w:val="left" w:pos="1725"/>
              </w:tabs>
              <w:rPr>
                <w:b/>
                <w:i/>
                <w:sz w:val="24"/>
              </w:rPr>
            </w:pPr>
            <w:r w:rsidRPr="00B06D20">
              <w:rPr>
                <w:sz w:val="24"/>
              </w:rPr>
              <w:t xml:space="preserve"> </w:t>
            </w:r>
            <w:r w:rsidRPr="00B06D20">
              <w:rPr>
                <w:bCs/>
                <w:color w:val="000000"/>
                <w:spacing w:val="-4"/>
                <w:sz w:val="24"/>
              </w:rPr>
              <w:t xml:space="preserve">   </w:t>
            </w:r>
            <w:r w:rsidRPr="00B06D20">
              <w:rPr>
                <w:sz w:val="24"/>
              </w:rPr>
              <w:t xml:space="preserve"> </w:t>
            </w:r>
            <w:r w:rsidRPr="00B06D20">
              <w:rPr>
                <w:i/>
                <w:sz w:val="24"/>
              </w:rPr>
              <w:t>(подпись)</w:t>
            </w:r>
            <w:r w:rsidRPr="00B06D20">
              <w:rPr>
                <w:i/>
                <w:sz w:val="24"/>
              </w:rPr>
              <w:tab/>
            </w:r>
            <w:r w:rsidRPr="00B06D20">
              <w:rPr>
                <w:i/>
                <w:sz w:val="24"/>
              </w:rPr>
              <w:tab/>
              <w:t xml:space="preserve">  М.П.</w:t>
            </w:r>
          </w:p>
        </w:tc>
        <w:tc>
          <w:tcPr>
            <w:tcW w:w="4956" w:type="dxa"/>
            <w:tcBorders>
              <w:top w:val="nil"/>
              <w:left w:val="nil"/>
              <w:bottom w:val="nil"/>
              <w:right w:val="nil"/>
            </w:tcBorders>
            <w:shd w:val="clear" w:color="auto" w:fill="auto"/>
          </w:tcPr>
          <w:p w:rsidR="008200FE" w:rsidRPr="00B06D20" w:rsidRDefault="008200FE" w:rsidP="00074469">
            <w:pPr>
              <w:tabs>
                <w:tab w:val="left" w:pos="1725"/>
              </w:tabs>
              <w:rPr>
                <w:sz w:val="24"/>
              </w:rPr>
            </w:pPr>
          </w:p>
          <w:p w:rsidR="008200FE" w:rsidRDefault="008200FE" w:rsidP="00074469">
            <w:pPr>
              <w:tabs>
                <w:tab w:val="left" w:pos="1725"/>
              </w:tabs>
              <w:rPr>
                <w:spacing w:val="-3"/>
                <w:sz w:val="24"/>
              </w:rPr>
            </w:pPr>
          </w:p>
          <w:p w:rsidR="008200FE" w:rsidRPr="00B06D20" w:rsidRDefault="008200FE" w:rsidP="00074469">
            <w:pPr>
              <w:tabs>
                <w:tab w:val="left" w:pos="1725"/>
              </w:tabs>
              <w:rPr>
                <w:spacing w:val="-3"/>
                <w:sz w:val="24"/>
              </w:rPr>
            </w:pPr>
            <w:r w:rsidRPr="00B06D20">
              <w:rPr>
                <w:spacing w:val="-3"/>
                <w:sz w:val="24"/>
              </w:rPr>
              <w:t>__________________</w:t>
            </w:r>
            <w:r w:rsidRPr="00B06D20">
              <w:rPr>
                <w:spacing w:val="-3"/>
                <w:sz w:val="24"/>
              </w:rPr>
              <w:tab/>
            </w:r>
          </w:p>
          <w:p w:rsidR="008200FE" w:rsidRPr="00B06D20" w:rsidRDefault="008200FE" w:rsidP="00074469">
            <w:pPr>
              <w:tabs>
                <w:tab w:val="left" w:pos="1725"/>
              </w:tabs>
              <w:rPr>
                <w:sz w:val="24"/>
              </w:rPr>
            </w:pPr>
            <w:r w:rsidRPr="00B06D20">
              <w:rPr>
                <w:sz w:val="24"/>
              </w:rPr>
              <w:t xml:space="preserve"> </w:t>
            </w:r>
            <w:r w:rsidRPr="00B06D20">
              <w:rPr>
                <w:bCs/>
                <w:color w:val="000000"/>
                <w:spacing w:val="-4"/>
                <w:sz w:val="24"/>
              </w:rPr>
              <w:t xml:space="preserve">   </w:t>
            </w:r>
            <w:r w:rsidRPr="00B06D20">
              <w:rPr>
                <w:sz w:val="24"/>
              </w:rPr>
              <w:t xml:space="preserve"> </w:t>
            </w:r>
            <w:r w:rsidRPr="00B06D20">
              <w:rPr>
                <w:i/>
                <w:sz w:val="24"/>
              </w:rPr>
              <w:t>(подпись)</w:t>
            </w:r>
            <w:r w:rsidRPr="00B06D20">
              <w:rPr>
                <w:i/>
                <w:sz w:val="24"/>
              </w:rPr>
              <w:tab/>
            </w:r>
            <w:r w:rsidRPr="00B06D20">
              <w:rPr>
                <w:i/>
                <w:sz w:val="24"/>
              </w:rPr>
              <w:tab/>
              <w:t xml:space="preserve">  М.П.</w:t>
            </w:r>
          </w:p>
        </w:tc>
      </w:tr>
    </w:tbl>
    <w:p w:rsidR="00AA54A6" w:rsidRPr="008200FE" w:rsidRDefault="00AA54A6" w:rsidP="008200FE"/>
    <w:sectPr w:rsidR="00AA54A6" w:rsidRPr="008200FE" w:rsidSect="00EF611A">
      <w:headerReference w:type="default" r:id="rId12"/>
      <w:pgSz w:w="11906" w:h="16838"/>
      <w:pgMar w:top="1134" w:right="707" w:bottom="851"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08BF" w:rsidRDefault="00E108BF" w:rsidP="00FD5316">
      <w:pPr>
        <w:spacing w:line="240" w:lineRule="auto"/>
      </w:pPr>
      <w:r>
        <w:separator/>
      </w:r>
    </w:p>
  </w:endnote>
  <w:endnote w:type="continuationSeparator" w:id="0">
    <w:p w:rsidR="00E108BF" w:rsidRDefault="00E108BF" w:rsidP="00FD53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08BF" w:rsidRDefault="00E108BF" w:rsidP="00FD5316">
      <w:pPr>
        <w:spacing w:line="240" w:lineRule="auto"/>
      </w:pPr>
      <w:r>
        <w:separator/>
      </w:r>
    </w:p>
  </w:footnote>
  <w:footnote w:type="continuationSeparator" w:id="0">
    <w:p w:rsidR="00E108BF" w:rsidRDefault="00E108BF" w:rsidP="00FD531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2080637"/>
      <w:docPartObj>
        <w:docPartGallery w:val="Page Numbers (Top of Page)"/>
        <w:docPartUnique/>
      </w:docPartObj>
    </w:sdtPr>
    <w:sdtEndPr/>
    <w:sdtContent>
      <w:p w:rsidR="008D5F94" w:rsidRDefault="007A7988">
        <w:pPr>
          <w:pStyle w:val="a8"/>
          <w:jc w:val="center"/>
        </w:pPr>
        <w:r>
          <w:fldChar w:fldCharType="begin"/>
        </w:r>
        <w:r>
          <w:instrText>PAGE   \* MERGEFORMAT</w:instrText>
        </w:r>
        <w:r>
          <w:fldChar w:fldCharType="separate"/>
        </w:r>
        <w:r w:rsidR="0085794E">
          <w:rPr>
            <w:noProof/>
          </w:rPr>
          <w:t>2</w:t>
        </w:r>
        <w:r>
          <w:rPr>
            <w:noProof/>
          </w:rPr>
          <w:fldChar w:fldCharType="end"/>
        </w:r>
      </w:p>
    </w:sdtContent>
  </w:sdt>
  <w:p w:rsidR="008D5F94" w:rsidRDefault="008D5F94">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9F2F06"/>
    <w:multiLevelType w:val="multilevel"/>
    <w:tmpl w:val="71AEB1E4"/>
    <w:lvl w:ilvl="0">
      <w:start w:val="1"/>
      <w:numFmt w:val="decimal"/>
      <w:pStyle w:val="a"/>
      <w:suff w:val="space"/>
      <w:lvlText w:val="%1."/>
      <w:lvlJc w:val="left"/>
      <w:pPr>
        <w:ind w:left="340" w:hanging="340"/>
      </w:pPr>
      <w:rPr>
        <w:rFonts w:hint="default"/>
      </w:rPr>
    </w:lvl>
    <w:lvl w:ilvl="1">
      <w:start w:val="1"/>
      <w:numFmt w:val="decimal"/>
      <w:pStyle w:val="a0"/>
      <w:suff w:val="space"/>
      <w:lvlText w:val="%1.%2."/>
      <w:lvlJc w:val="left"/>
      <w:pPr>
        <w:ind w:left="710" w:firstLine="0"/>
      </w:pPr>
      <w:rPr>
        <w:rFonts w:hint="default"/>
      </w:rPr>
    </w:lvl>
    <w:lvl w:ilvl="2">
      <w:start w:val="1"/>
      <w:numFmt w:val="decimal"/>
      <w:pStyle w:val="a1"/>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30B34BC"/>
    <w:multiLevelType w:val="multilevel"/>
    <w:tmpl w:val="03646546"/>
    <w:lvl w:ilvl="0">
      <w:start w:val="1"/>
      <w:numFmt w:val="decimal"/>
      <w:lvlText w:val="%1."/>
      <w:lvlJc w:val="left"/>
      <w:pPr>
        <w:ind w:left="720" w:hanging="360"/>
      </w:pPr>
      <w:rPr>
        <w:rFonts w:hint="default"/>
      </w:rPr>
    </w:lvl>
    <w:lvl w:ilvl="1">
      <w:start w:val="1"/>
      <w:numFmt w:val="decimal"/>
      <w:isLgl/>
      <w:lvlText w:val="%1.%2."/>
      <w:lvlJc w:val="left"/>
      <w:pPr>
        <w:ind w:left="1185" w:hanging="46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3846228"/>
    <w:multiLevelType w:val="multilevel"/>
    <w:tmpl w:val="D1E8570E"/>
    <w:lvl w:ilvl="0">
      <w:start w:val="3"/>
      <w:numFmt w:val="decimal"/>
      <w:lvlText w:val="%1"/>
      <w:lvlJc w:val="left"/>
      <w:pPr>
        <w:ind w:left="360" w:hanging="360"/>
      </w:pPr>
      <w:rPr>
        <w:rFonts w:eastAsia="Calibri" w:hint="default"/>
        <w:b w:val="0"/>
      </w:rPr>
    </w:lvl>
    <w:lvl w:ilvl="1">
      <w:start w:val="4"/>
      <w:numFmt w:val="decimal"/>
      <w:lvlText w:val="%1.%2"/>
      <w:lvlJc w:val="left"/>
      <w:pPr>
        <w:ind w:left="720" w:hanging="360"/>
      </w:pPr>
      <w:rPr>
        <w:rFonts w:eastAsia="Calibri" w:hint="default"/>
        <w:b w:val="0"/>
      </w:rPr>
    </w:lvl>
    <w:lvl w:ilvl="2">
      <w:start w:val="1"/>
      <w:numFmt w:val="decimal"/>
      <w:lvlText w:val="%1.%2.%3"/>
      <w:lvlJc w:val="left"/>
      <w:pPr>
        <w:ind w:left="1440" w:hanging="720"/>
      </w:pPr>
      <w:rPr>
        <w:rFonts w:eastAsia="Calibri" w:hint="default"/>
        <w:b w:val="0"/>
      </w:rPr>
    </w:lvl>
    <w:lvl w:ilvl="3">
      <w:start w:val="1"/>
      <w:numFmt w:val="decimal"/>
      <w:lvlText w:val="%1.%2.%3.%4"/>
      <w:lvlJc w:val="left"/>
      <w:pPr>
        <w:ind w:left="1800" w:hanging="720"/>
      </w:pPr>
      <w:rPr>
        <w:rFonts w:eastAsia="Calibri" w:hint="default"/>
        <w:b w:val="0"/>
      </w:rPr>
    </w:lvl>
    <w:lvl w:ilvl="4">
      <w:start w:val="1"/>
      <w:numFmt w:val="decimal"/>
      <w:lvlText w:val="%1.%2.%3.%4.%5"/>
      <w:lvlJc w:val="left"/>
      <w:pPr>
        <w:ind w:left="2520" w:hanging="1080"/>
      </w:pPr>
      <w:rPr>
        <w:rFonts w:eastAsia="Calibri" w:hint="default"/>
        <w:b w:val="0"/>
      </w:rPr>
    </w:lvl>
    <w:lvl w:ilvl="5">
      <w:start w:val="1"/>
      <w:numFmt w:val="decimal"/>
      <w:lvlText w:val="%1.%2.%3.%4.%5.%6"/>
      <w:lvlJc w:val="left"/>
      <w:pPr>
        <w:ind w:left="2880" w:hanging="1080"/>
      </w:pPr>
      <w:rPr>
        <w:rFonts w:eastAsia="Calibri" w:hint="default"/>
        <w:b w:val="0"/>
      </w:rPr>
    </w:lvl>
    <w:lvl w:ilvl="6">
      <w:start w:val="1"/>
      <w:numFmt w:val="decimal"/>
      <w:lvlText w:val="%1.%2.%3.%4.%5.%6.%7"/>
      <w:lvlJc w:val="left"/>
      <w:pPr>
        <w:ind w:left="3600" w:hanging="1440"/>
      </w:pPr>
      <w:rPr>
        <w:rFonts w:eastAsia="Calibri" w:hint="default"/>
        <w:b w:val="0"/>
      </w:rPr>
    </w:lvl>
    <w:lvl w:ilvl="7">
      <w:start w:val="1"/>
      <w:numFmt w:val="decimal"/>
      <w:lvlText w:val="%1.%2.%3.%4.%5.%6.%7.%8"/>
      <w:lvlJc w:val="left"/>
      <w:pPr>
        <w:ind w:left="3960" w:hanging="1440"/>
      </w:pPr>
      <w:rPr>
        <w:rFonts w:eastAsia="Calibri" w:hint="default"/>
        <w:b w:val="0"/>
      </w:rPr>
    </w:lvl>
    <w:lvl w:ilvl="8">
      <w:start w:val="1"/>
      <w:numFmt w:val="decimal"/>
      <w:lvlText w:val="%1.%2.%3.%4.%5.%6.%7.%8.%9"/>
      <w:lvlJc w:val="left"/>
      <w:pPr>
        <w:ind w:left="4680" w:hanging="1800"/>
      </w:pPr>
      <w:rPr>
        <w:rFonts w:eastAsia="Calibri" w:hint="default"/>
        <w:b w:val="0"/>
      </w:rPr>
    </w:lvl>
  </w:abstractNum>
  <w:abstractNum w:abstractNumId="3" w15:restartNumberingAfterBreak="0">
    <w:nsid w:val="4740175D"/>
    <w:multiLevelType w:val="hybridMultilevel"/>
    <w:tmpl w:val="6D48DBE0"/>
    <w:lvl w:ilvl="0" w:tplc="C40CB5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92C2895"/>
    <w:multiLevelType w:val="multilevel"/>
    <w:tmpl w:val="4E301118"/>
    <w:lvl w:ilvl="0">
      <w:start w:val="1"/>
      <w:numFmt w:val="decimal"/>
      <w:lvlText w:val="%1."/>
      <w:lvlJc w:val="left"/>
      <w:pPr>
        <w:ind w:left="360" w:hanging="360"/>
      </w:pPr>
      <w:rPr>
        <w:rFonts w:hint="default"/>
        <w:b w:val="0"/>
        <w:i w:val="0"/>
      </w:rPr>
    </w:lvl>
    <w:lvl w:ilvl="1">
      <w:start w:val="1"/>
      <w:numFmt w:val="decimal"/>
      <w:lvlText w:val="%1.%2."/>
      <w:lvlJc w:val="left"/>
      <w:pPr>
        <w:ind w:left="900" w:hanging="360"/>
      </w:pPr>
      <w:rPr>
        <w:rFonts w:hint="default"/>
        <w:b w:val="0"/>
        <w:i w:val="0"/>
      </w:rPr>
    </w:lvl>
    <w:lvl w:ilvl="2">
      <w:start w:val="1"/>
      <w:numFmt w:val="decimal"/>
      <w:lvlText w:val="%1.%2.%3."/>
      <w:lvlJc w:val="left"/>
      <w:pPr>
        <w:ind w:left="1800" w:hanging="720"/>
      </w:pPr>
      <w:rPr>
        <w:rFonts w:hint="default"/>
        <w:b w:val="0"/>
        <w:i w:val="0"/>
      </w:rPr>
    </w:lvl>
    <w:lvl w:ilvl="3">
      <w:start w:val="1"/>
      <w:numFmt w:val="decimal"/>
      <w:lvlText w:val="%1.%2.%3.%4."/>
      <w:lvlJc w:val="left"/>
      <w:pPr>
        <w:ind w:left="2340" w:hanging="720"/>
      </w:pPr>
      <w:rPr>
        <w:rFonts w:hint="default"/>
        <w:b w:val="0"/>
        <w:i w:val="0"/>
      </w:rPr>
    </w:lvl>
    <w:lvl w:ilvl="4">
      <w:start w:val="1"/>
      <w:numFmt w:val="decimal"/>
      <w:lvlText w:val="%1.%2.%3.%4.%5."/>
      <w:lvlJc w:val="left"/>
      <w:pPr>
        <w:ind w:left="3240" w:hanging="1080"/>
      </w:pPr>
      <w:rPr>
        <w:rFonts w:hint="default"/>
        <w:b w:val="0"/>
        <w:i w:val="0"/>
      </w:rPr>
    </w:lvl>
    <w:lvl w:ilvl="5">
      <w:start w:val="1"/>
      <w:numFmt w:val="decimal"/>
      <w:lvlText w:val="%1.%2.%3.%4.%5.%6."/>
      <w:lvlJc w:val="left"/>
      <w:pPr>
        <w:ind w:left="3780" w:hanging="1080"/>
      </w:pPr>
      <w:rPr>
        <w:rFonts w:hint="default"/>
        <w:b w:val="0"/>
        <w:i w:val="0"/>
      </w:rPr>
    </w:lvl>
    <w:lvl w:ilvl="6">
      <w:start w:val="1"/>
      <w:numFmt w:val="decimal"/>
      <w:lvlText w:val="%1.%2.%3.%4.%5.%6.%7."/>
      <w:lvlJc w:val="left"/>
      <w:pPr>
        <w:ind w:left="4680" w:hanging="1440"/>
      </w:pPr>
      <w:rPr>
        <w:rFonts w:hint="default"/>
        <w:b w:val="0"/>
        <w:i w:val="0"/>
      </w:rPr>
    </w:lvl>
    <w:lvl w:ilvl="7">
      <w:start w:val="1"/>
      <w:numFmt w:val="decimal"/>
      <w:lvlText w:val="%1.%2.%3.%4.%5.%6.%7.%8."/>
      <w:lvlJc w:val="left"/>
      <w:pPr>
        <w:ind w:left="5220" w:hanging="1440"/>
      </w:pPr>
      <w:rPr>
        <w:rFonts w:hint="default"/>
        <w:b w:val="0"/>
        <w:i w:val="0"/>
      </w:rPr>
    </w:lvl>
    <w:lvl w:ilvl="8">
      <w:start w:val="1"/>
      <w:numFmt w:val="decimal"/>
      <w:lvlText w:val="%1.%2.%3.%4.%5.%6.%7.%8.%9."/>
      <w:lvlJc w:val="left"/>
      <w:pPr>
        <w:ind w:left="6120" w:hanging="1800"/>
      </w:pPr>
      <w:rPr>
        <w:rFonts w:hint="default"/>
        <w:b w:val="0"/>
        <w:i w:val="0"/>
      </w:rPr>
    </w:lvl>
  </w:abstractNum>
  <w:abstractNum w:abstractNumId="5" w15:restartNumberingAfterBreak="0">
    <w:nsid w:val="5D880787"/>
    <w:multiLevelType w:val="multilevel"/>
    <w:tmpl w:val="BE88F2D2"/>
    <w:lvl w:ilvl="0">
      <w:start w:val="1"/>
      <w:numFmt w:val="decimal"/>
      <w:lvlText w:val="%1."/>
      <w:lvlJc w:val="left"/>
      <w:pPr>
        <w:ind w:left="360" w:hanging="360"/>
      </w:pPr>
    </w:lvl>
    <w:lvl w:ilvl="1">
      <w:start w:val="1"/>
      <w:numFmt w:val="decimal"/>
      <w:lvlText w:val="%1.%2."/>
      <w:lvlJc w:val="left"/>
      <w:pPr>
        <w:ind w:left="858" w:hanging="432"/>
      </w:pPr>
      <w:rPr>
        <w:color w:val="000000" w:themeColor="text1"/>
        <w:lang w:val="ru-RU"/>
      </w:rPr>
    </w:lvl>
    <w:lvl w:ilvl="2">
      <w:start w:val="1"/>
      <w:numFmt w:val="decimal"/>
      <w:lvlText w:val="%1.%2.%3."/>
      <w:lvlJc w:val="left"/>
      <w:pPr>
        <w:ind w:left="1224" w:hanging="504"/>
      </w:pPr>
      <w:rPr>
        <w:b w:val="0"/>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7A157D7"/>
    <w:multiLevelType w:val="multilevel"/>
    <w:tmpl w:val="2B2C8440"/>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15:restartNumberingAfterBreak="0">
    <w:nsid w:val="7EB82459"/>
    <w:multiLevelType w:val="multilevel"/>
    <w:tmpl w:val="4E301118"/>
    <w:lvl w:ilvl="0">
      <w:start w:val="1"/>
      <w:numFmt w:val="decimal"/>
      <w:lvlText w:val="%1."/>
      <w:lvlJc w:val="left"/>
      <w:pPr>
        <w:ind w:left="360" w:hanging="360"/>
      </w:pPr>
      <w:rPr>
        <w:rFonts w:hint="default"/>
        <w:b w:val="0"/>
        <w:i w:val="0"/>
      </w:rPr>
    </w:lvl>
    <w:lvl w:ilvl="1">
      <w:start w:val="1"/>
      <w:numFmt w:val="decimal"/>
      <w:lvlText w:val="%1.%2."/>
      <w:lvlJc w:val="left"/>
      <w:pPr>
        <w:ind w:left="900" w:hanging="360"/>
      </w:pPr>
      <w:rPr>
        <w:rFonts w:hint="default"/>
        <w:b w:val="0"/>
        <w:i w:val="0"/>
      </w:rPr>
    </w:lvl>
    <w:lvl w:ilvl="2">
      <w:start w:val="1"/>
      <w:numFmt w:val="decimal"/>
      <w:lvlText w:val="%1.%2.%3."/>
      <w:lvlJc w:val="left"/>
      <w:pPr>
        <w:ind w:left="1800" w:hanging="720"/>
      </w:pPr>
      <w:rPr>
        <w:rFonts w:hint="default"/>
        <w:b w:val="0"/>
        <w:i w:val="0"/>
      </w:rPr>
    </w:lvl>
    <w:lvl w:ilvl="3">
      <w:start w:val="1"/>
      <w:numFmt w:val="decimal"/>
      <w:lvlText w:val="%1.%2.%3.%4."/>
      <w:lvlJc w:val="left"/>
      <w:pPr>
        <w:ind w:left="2340" w:hanging="720"/>
      </w:pPr>
      <w:rPr>
        <w:rFonts w:hint="default"/>
        <w:b w:val="0"/>
        <w:i w:val="0"/>
      </w:rPr>
    </w:lvl>
    <w:lvl w:ilvl="4">
      <w:start w:val="1"/>
      <w:numFmt w:val="decimal"/>
      <w:lvlText w:val="%1.%2.%3.%4.%5."/>
      <w:lvlJc w:val="left"/>
      <w:pPr>
        <w:ind w:left="3240" w:hanging="1080"/>
      </w:pPr>
      <w:rPr>
        <w:rFonts w:hint="default"/>
        <w:b w:val="0"/>
        <w:i w:val="0"/>
      </w:rPr>
    </w:lvl>
    <w:lvl w:ilvl="5">
      <w:start w:val="1"/>
      <w:numFmt w:val="decimal"/>
      <w:lvlText w:val="%1.%2.%3.%4.%5.%6."/>
      <w:lvlJc w:val="left"/>
      <w:pPr>
        <w:ind w:left="3780" w:hanging="1080"/>
      </w:pPr>
      <w:rPr>
        <w:rFonts w:hint="default"/>
        <w:b w:val="0"/>
        <w:i w:val="0"/>
      </w:rPr>
    </w:lvl>
    <w:lvl w:ilvl="6">
      <w:start w:val="1"/>
      <w:numFmt w:val="decimal"/>
      <w:lvlText w:val="%1.%2.%3.%4.%5.%6.%7."/>
      <w:lvlJc w:val="left"/>
      <w:pPr>
        <w:ind w:left="4680" w:hanging="1440"/>
      </w:pPr>
      <w:rPr>
        <w:rFonts w:hint="default"/>
        <w:b w:val="0"/>
        <w:i w:val="0"/>
      </w:rPr>
    </w:lvl>
    <w:lvl w:ilvl="7">
      <w:start w:val="1"/>
      <w:numFmt w:val="decimal"/>
      <w:lvlText w:val="%1.%2.%3.%4.%5.%6.%7.%8."/>
      <w:lvlJc w:val="left"/>
      <w:pPr>
        <w:ind w:left="5220" w:hanging="1440"/>
      </w:pPr>
      <w:rPr>
        <w:rFonts w:hint="default"/>
        <w:b w:val="0"/>
        <w:i w:val="0"/>
      </w:rPr>
    </w:lvl>
    <w:lvl w:ilvl="8">
      <w:start w:val="1"/>
      <w:numFmt w:val="decimal"/>
      <w:lvlText w:val="%1.%2.%3.%4.%5.%6.%7.%8.%9."/>
      <w:lvlJc w:val="left"/>
      <w:pPr>
        <w:ind w:left="6120" w:hanging="1800"/>
      </w:pPr>
      <w:rPr>
        <w:rFonts w:hint="default"/>
        <w:b w:val="0"/>
        <w:i w:val="0"/>
      </w:rPr>
    </w:lvl>
  </w:abstractNum>
  <w:num w:numId="1">
    <w:abstractNumId w:val="3"/>
  </w:num>
  <w:num w:numId="2">
    <w:abstractNumId w:val="6"/>
  </w:num>
  <w:num w:numId="3">
    <w:abstractNumId w:val="4"/>
  </w:num>
  <w:num w:numId="4">
    <w:abstractNumId w:val="0"/>
  </w:num>
  <w:num w:numId="5">
    <w:abstractNumId w:val="2"/>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72EE8"/>
    <w:rsid w:val="0000049C"/>
    <w:rsid w:val="00002F32"/>
    <w:rsid w:val="000050FE"/>
    <w:rsid w:val="00005313"/>
    <w:rsid w:val="00005ED2"/>
    <w:rsid w:val="00006010"/>
    <w:rsid w:val="000069B8"/>
    <w:rsid w:val="00006E74"/>
    <w:rsid w:val="00007AF2"/>
    <w:rsid w:val="00007D5B"/>
    <w:rsid w:val="00007FB5"/>
    <w:rsid w:val="00011BE1"/>
    <w:rsid w:val="000123EC"/>
    <w:rsid w:val="000138BB"/>
    <w:rsid w:val="00016189"/>
    <w:rsid w:val="000162E1"/>
    <w:rsid w:val="00016B99"/>
    <w:rsid w:val="000179AA"/>
    <w:rsid w:val="00021705"/>
    <w:rsid w:val="00022825"/>
    <w:rsid w:val="00024083"/>
    <w:rsid w:val="0002420B"/>
    <w:rsid w:val="00025DA3"/>
    <w:rsid w:val="00027CA1"/>
    <w:rsid w:val="00031E2E"/>
    <w:rsid w:val="00037746"/>
    <w:rsid w:val="00040BF0"/>
    <w:rsid w:val="00040E7C"/>
    <w:rsid w:val="00041151"/>
    <w:rsid w:val="00041336"/>
    <w:rsid w:val="00042712"/>
    <w:rsid w:val="00043201"/>
    <w:rsid w:val="0004387C"/>
    <w:rsid w:val="00043BBD"/>
    <w:rsid w:val="000466DF"/>
    <w:rsid w:val="00046FB4"/>
    <w:rsid w:val="00047705"/>
    <w:rsid w:val="00050182"/>
    <w:rsid w:val="00050B37"/>
    <w:rsid w:val="0005298D"/>
    <w:rsid w:val="00053918"/>
    <w:rsid w:val="000542DA"/>
    <w:rsid w:val="00054B95"/>
    <w:rsid w:val="00055AC9"/>
    <w:rsid w:val="00056C97"/>
    <w:rsid w:val="00060B99"/>
    <w:rsid w:val="0006159C"/>
    <w:rsid w:val="00062DE6"/>
    <w:rsid w:val="00063057"/>
    <w:rsid w:val="00065A24"/>
    <w:rsid w:val="00066379"/>
    <w:rsid w:val="0006691B"/>
    <w:rsid w:val="00067441"/>
    <w:rsid w:val="00067DFF"/>
    <w:rsid w:val="000706E5"/>
    <w:rsid w:val="0007091B"/>
    <w:rsid w:val="00070C30"/>
    <w:rsid w:val="00071208"/>
    <w:rsid w:val="000722C0"/>
    <w:rsid w:val="00072D4F"/>
    <w:rsid w:val="00073750"/>
    <w:rsid w:val="00075AA7"/>
    <w:rsid w:val="00077A3A"/>
    <w:rsid w:val="00077F8A"/>
    <w:rsid w:val="00081469"/>
    <w:rsid w:val="0008325D"/>
    <w:rsid w:val="000832C3"/>
    <w:rsid w:val="0008457A"/>
    <w:rsid w:val="00085934"/>
    <w:rsid w:val="00086283"/>
    <w:rsid w:val="00087DE3"/>
    <w:rsid w:val="00090002"/>
    <w:rsid w:val="00091856"/>
    <w:rsid w:val="00091A99"/>
    <w:rsid w:val="0009363B"/>
    <w:rsid w:val="00094213"/>
    <w:rsid w:val="000948F3"/>
    <w:rsid w:val="00095F32"/>
    <w:rsid w:val="00096967"/>
    <w:rsid w:val="0009739C"/>
    <w:rsid w:val="00097CE2"/>
    <w:rsid w:val="000A20FB"/>
    <w:rsid w:val="000A2971"/>
    <w:rsid w:val="000A3121"/>
    <w:rsid w:val="000A39D0"/>
    <w:rsid w:val="000A45F6"/>
    <w:rsid w:val="000A4AC3"/>
    <w:rsid w:val="000A5DB3"/>
    <w:rsid w:val="000A664A"/>
    <w:rsid w:val="000A686D"/>
    <w:rsid w:val="000B228A"/>
    <w:rsid w:val="000B3060"/>
    <w:rsid w:val="000B335C"/>
    <w:rsid w:val="000B4AEC"/>
    <w:rsid w:val="000B4B71"/>
    <w:rsid w:val="000B5459"/>
    <w:rsid w:val="000B7C4A"/>
    <w:rsid w:val="000C0EA6"/>
    <w:rsid w:val="000C1754"/>
    <w:rsid w:val="000C1826"/>
    <w:rsid w:val="000C421E"/>
    <w:rsid w:val="000C4C03"/>
    <w:rsid w:val="000C50C5"/>
    <w:rsid w:val="000C628E"/>
    <w:rsid w:val="000C6F33"/>
    <w:rsid w:val="000C757D"/>
    <w:rsid w:val="000C7661"/>
    <w:rsid w:val="000C7725"/>
    <w:rsid w:val="000C77B7"/>
    <w:rsid w:val="000D409F"/>
    <w:rsid w:val="000D4961"/>
    <w:rsid w:val="000D52DC"/>
    <w:rsid w:val="000D5947"/>
    <w:rsid w:val="000D7D1E"/>
    <w:rsid w:val="000E1B7D"/>
    <w:rsid w:val="000E2158"/>
    <w:rsid w:val="000E30D1"/>
    <w:rsid w:val="000E3819"/>
    <w:rsid w:val="000E6353"/>
    <w:rsid w:val="000E687D"/>
    <w:rsid w:val="000E7137"/>
    <w:rsid w:val="000F1AFB"/>
    <w:rsid w:val="000F4CD8"/>
    <w:rsid w:val="000F5013"/>
    <w:rsid w:val="000F68E3"/>
    <w:rsid w:val="00100B07"/>
    <w:rsid w:val="00101E74"/>
    <w:rsid w:val="00102308"/>
    <w:rsid w:val="001026AE"/>
    <w:rsid w:val="001028F4"/>
    <w:rsid w:val="001039F0"/>
    <w:rsid w:val="00105821"/>
    <w:rsid w:val="001066F0"/>
    <w:rsid w:val="00106833"/>
    <w:rsid w:val="00106E86"/>
    <w:rsid w:val="00107311"/>
    <w:rsid w:val="00107A6F"/>
    <w:rsid w:val="00107E53"/>
    <w:rsid w:val="00111301"/>
    <w:rsid w:val="001114D3"/>
    <w:rsid w:val="00111E42"/>
    <w:rsid w:val="00112076"/>
    <w:rsid w:val="00112D57"/>
    <w:rsid w:val="00113266"/>
    <w:rsid w:val="001142C5"/>
    <w:rsid w:val="00114847"/>
    <w:rsid w:val="0011496A"/>
    <w:rsid w:val="00116722"/>
    <w:rsid w:val="00116C66"/>
    <w:rsid w:val="00117145"/>
    <w:rsid w:val="0011751C"/>
    <w:rsid w:val="00120376"/>
    <w:rsid w:val="00120E70"/>
    <w:rsid w:val="00123081"/>
    <w:rsid w:val="0012561B"/>
    <w:rsid w:val="00125A6D"/>
    <w:rsid w:val="00125D9E"/>
    <w:rsid w:val="00126114"/>
    <w:rsid w:val="00126C11"/>
    <w:rsid w:val="0012753A"/>
    <w:rsid w:val="00127922"/>
    <w:rsid w:val="00130559"/>
    <w:rsid w:val="00131A36"/>
    <w:rsid w:val="00136251"/>
    <w:rsid w:val="001363DD"/>
    <w:rsid w:val="00142493"/>
    <w:rsid w:val="001435B0"/>
    <w:rsid w:val="00143985"/>
    <w:rsid w:val="00143FF4"/>
    <w:rsid w:val="00144C4E"/>
    <w:rsid w:val="00145FFF"/>
    <w:rsid w:val="00147694"/>
    <w:rsid w:val="001505FC"/>
    <w:rsid w:val="00152127"/>
    <w:rsid w:val="0015246F"/>
    <w:rsid w:val="00152AA1"/>
    <w:rsid w:val="00153180"/>
    <w:rsid w:val="001536CC"/>
    <w:rsid w:val="00154385"/>
    <w:rsid w:val="001543A9"/>
    <w:rsid w:val="00156075"/>
    <w:rsid w:val="00156653"/>
    <w:rsid w:val="00157088"/>
    <w:rsid w:val="00161F98"/>
    <w:rsid w:val="00164E22"/>
    <w:rsid w:val="00165099"/>
    <w:rsid w:val="001652D5"/>
    <w:rsid w:val="001652FE"/>
    <w:rsid w:val="00165745"/>
    <w:rsid w:val="00167BF1"/>
    <w:rsid w:val="00167E49"/>
    <w:rsid w:val="00170D13"/>
    <w:rsid w:val="0017181E"/>
    <w:rsid w:val="001733E6"/>
    <w:rsid w:val="0017408F"/>
    <w:rsid w:val="001747E3"/>
    <w:rsid w:val="0017482B"/>
    <w:rsid w:val="001766C4"/>
    <w:rsid w:val="001766F8"/>
    <w:rsid w:val="00176F5D"/>
    <w:rsid w:val="001775C6"/>
    <w:rsid w:val="00180A43"/>
    <w:rsid w:val="00180E6D"/>
    <w:rsid w:val="0018165A"/>
    <w:rsid w:val="00182811"/>
    <w:rsid w:val="001830ED"/>
    <w:rsid w:val="0018527B"/>
    <w:rsid w:val="0018555B"/>
    <w:rsid w:val="00185E46"/>
    <w:rsid w:val="0018731C"/>
    <w:rsid w:val="00187411"/>
    <w:rsid w:val="001876BD"/>
    <w:rsid w:val="00187C84"/>
    <w:rsid w:val="00191609"/>
    <w:rsid w:val="0019392E"/>
    <w:rsid w:val="00193A64"/>
    <w:rsid w:val="00193CC6"/>
    <w:rsid w:val="00193FB4"/>
    <w:rsid w:val="001946E8"/>
    <w:rsid w:val="00194A29"/>
    <w:rsid w:val="00195AD7"/>
    <w:rsid w:val="001965BD"/>
    <w:rsid w:val="00197347"/>
    <w:rsid w:val="0019767E"/>
    <w:rsid w:val="001978C1"/>
    <w:rsid w:val="00197C34"/>
    <w:rsid w:val="00197DBB"/>
    <w:rsid w:val="001A0D52"/>
    <w:rsid w:val="001A1F15"/>
    <w:rsid w:val="001A2251"/>
    <w:rsid w:val="001A2730"/>
    <w:rsid w:val="001A3552"/>
    <w:rsid w:val="001A36E5"/>
    <w:rsid w:val="001A3AF6"/>
    <w:rsid w:val="001A3CC1"/>
    <w:rsid w:val="001A45A7"/>
    <w:rsid w:val="001A473A"/>
    <w:rsid w:val="001A4FCC"/>
    <w:rsid w:val="001A5017"/>
    <w:rsid w:val="001A55C7"/>
    <w:rsid w:val="001A55F4"/>
    <w:rsid w:val="001B038C"/>
    <w:rsid w:val="001B1038"/>
    <w:rsid w:val="001B1092"/>
    <w:rsid w:val="001B1840"/>
    <w:rsid w:val="001B27E9"/>
    <w:rsid w:val="001B28D1"/>
    <w:rsid w:val="001B3FC5"/>
    <w:rsid w:val="001B41C0"/>
    <w:rsid w:val="001B427B"/>
    <w:rsid w:val="001B4A54"/>
    <w:rsid w:val="001B694A"/>
    <w:rsid w:val="001B792A"/>
    <w:rsid w:val="001B7EC9"/>
    <w:rsid w:val="001C0CBD"/>
    <w:rsid w:val="001C2503"/>
    <w:rsid w:val="001C4AA8"/>
    <w:rsid w:val="001C536B"/>
    <w:rsid w:val="001D0407"/>
    <w:rsid w:val="001D0925"/>
    <w:rsid w:val="001D0A44"/>
    <w:rsid w:val="001D2486"/>
    <w:rsid w:val="001D4300"/>
    <w:rsid w:val="001D455D"/>
    <w:rsid w:val="001D458D"/>
    <w:rsid w:val="001D6AD2"/>
    <w:rsid w:val="001D780A"/>
    <w:rsid w:val="001E02E4"/>
    <w:rsid w:val="001E125A"/>
    <w:rsid w:val="001E12D2"/>
    <w:rsid w:val="001E3864"/>
    <w:rsid w:val="001E4EAE"/>
    <w:rsid w:val="001E6179"/>
    <w:rsid w:val="001E7D32"/>
    <w:rsid w:val="001F0C11"/>
    <w:rsid w:val="001F1D0C"/>
    <w:rsid w:val="001F2C7F"/>
    <w:rsid w:val="001F35A8"/>
    <w:rsid w:val="001F3ABE"/>
    <w:rsid w:val="001F3C27"/>
    <w:rsid w:val="001F42AE"/>
    <w:rsid w:val="001F4D00"/>
    <w:rsid w:val="001F51E3"/>
    <w:rsid w:val="001F6320"/>
    <w:rsid w:val="001F64C0"/>
    <w:rsid w:val="001F653C"/>
    <w:rsid w:val="001F739A"/>
    <w:rsid w:val="00200674"/>
    <w:rsid w:val="0020105C"/>
    <w:rsid w:val="00201ED0"/>
    <w:rsid w:val="00202695"/>
    <w:rsid w:val="0020270E"/>
    <w:rsid w:val="002031DB"/>
    <w:rsid w:val="0020339C"/>
    <w:rsid w:val="0020600D"/>
    <w:rsid w:val="0020608B"/>
    <w:rsid w:val="0021034F"/>
    <w:rsid w:val="00210ECF"/>
    <w:rsid w:val="002111CA"/>
    <w:rsid w:val="00212678"/>
    <w:rsid w:val="00213BA9"/>
    <w:rsid w:val="00217FA7"/>
    <w:rsid w:val="00220870"/>
    <w:rsid w:val="002224BF"/>
    <w:rsid w:val="0022277E"/>
    <w:rsid w:val="002237D5"/>
    <w:rsid w:val="0022421F"/>
    <w:rsid w:val="00226F55"/>
    <w:rsid w:val="002274B7"/>
    <w:rsid w:val="00227D17"/>
    <w:rsid w:val="002308F5"/>
    <w:rsid w:val="00231FDD"/>
    <w:rsid w:val="00232836"/>
    <w:rsid w:val="0023327D"/>
    <w:rsid w:val="00233A4D"/>
    <w:rsid w:val="002357A4"/>
    <w:rsid w:val="00236378"/>
    <w:rsid w:val="00240D64"/>
    <w:rsid w:val="002410B8"/>
    <w:rsid w:val="002416D7"/>
    <w:rsid w:val="00241B2E"/>
    <w:rsid w:val="002429CB"/>
    <w:rsid w:val="00242CD6"/>
    <w:rsid w:val="00242D0E"/>
    <w:rsid w:val="002442DA"/>
    <w:rsid w:val="00244E47"/>
    <w:rsid w:val="00246DB1"/>
    <w:rsid w:val="002472C9"/>
    <w:rsid w:val="00247911"/>
    <w:rsid w:val="002502B2"/>
    <w:rsid w:val="00250464"/>
    <w:rsid w:val="00251DBC"/>
    <w:rsid w:val="00252A4C"/>
    <w:rsid w:val="0025311B"/>
    <w:rsid w:val="00254186"/>
    <w:rsid w:val="00261F57"/>
    <w:rsid w:val="0026214E"/>
    <w:rsid w:val="00262ABC"/>
    <w:rsid w:val="0026391A"/>
    <w:rsid w:val="002654FB"/>
    <w:rsid w:val="0026619F"/>
    <w:rsid w:val="00271155"/>
    <w:rsid w:val="002714FB"/>
    <w:rsid w:val="0027378C"/>
    <w:rsid w:val="00274103"/>
    <w:rsid w:val="00274A92"/>
    <w:rsid w:val="002772C4"/>
    <w:rsid w:val="00277484"/>
    <w:rsid w:val="002775F0"/>
    <w:rsid w:val="002776FA"/>
    <w:rsid w:val="00277B57"/>
    <w:rsid w:val="00281544"/>
    <w:rsid w:val="00282BA9"/>
    <w:rsid w:val="002832BB"/>
    <w:rsid w:val="00286451"/>
    <w:rsid w:val="00286C1D"/>
    <w:rsid w:val="002914E2"/>
    <w:rsid w:val="002928E3"/>
    <w:rsid w:val="00292B05"/>
    <w:rsid w:val="00293AEE"/>
    <w:rsid w:val="00293BAA"/>
    <w:rsid w:val="002944ED"/>
    <w:rsid w:val="0029520E"/>
    <w:rsid w:val="002964B7"/>
    <w:rsid w:val="0029729D"/>
    <w:rsid w:val="002A088C"/>
    <w:rsid w:val="002A2076"/>
    <w:rsid w:val="002A2339"/>
    <w:rsid w:val="002A2FB4"/>
    <w:rsid w:val="002A30BE"/>
    <w:rsid w:val="002A4960"/>
    <w:rsid w:val="002A4FBC"/>
    <w:rsid w:val="002A6AE9"/>
    <w:rsid w:val="002A7C9D"/>
    <w:rsid w:val="002B08FE"/>
    <w:rsid w:val="002B1176"/>
    <w:rsid w:val="002B29C3"/>
    <w:rsid w:val="002B4252"/>
    <w:rsid w:val="002B5FD2"/>
    <w:rsid w:val="002B6857"/>
    <w:rsid w:val="002B6BA3"/>
    <w:rsid w:val="002C0D1E"/>
    <w:rsid w:val="002C124F"/>
    <w:rsid w:val="002C4787"/>
    <w:rsid w:val="002C627D"/>
    <w:rsid w:val="002C69F2"/>
    <w:rsid w:val="002C6E6C"/>
    <w:rsid w:val="002D0066"/>
    <w:rsid w:val="002D094C"/>
    <w:rsid w:val="002D1167"/>
    <w:rsid w:val="002D129B"/>
    <w:rsid w:val="002D1A28"/>
    <w:rsid w:val="002D5759"/>
    <w:rsid w:val="002D740A"/>
    <w:rsid w:val="002D77BA"/>
    <w:rsid w:val="002E0096"/>
    <w:rsid w:val="002E02EF"/>
    <w:rsid w:val="002E1502"/>
    <w:rsid w:val="002E1CA1"/>
    <w:rsid w:val="002E39F6"/>
    <w:rsid w:val="002E5171"/>
    <w:rsid w:val="002E5283"/>
    <w:rsid w:val="002E66F0"/>
    <w:rsid w:val="002E7507"/>
    <w:rsid w:val="002E7583"/>
    <w:rsid w:val="002F0997"/>
    <w:rsid w:val="002F1C00"/>
    <w:rsid w:val="002F220A"/>
    <w:rsid w:val="002F52CC"/>
    <w:rsid w:val="002F5E2F"/>
    <w:rsid w:val="002F70A4"/>
    <w:rsid w:val="00302686"/>
    <w:rsid w:val="003038C0"/>
    <w:rsid w:val="003048D2"/>
    <w:rsid w:val="00304CB4"/>
    <w:rsid w:val="00307C66"/>
    <w:rsid w:val="00307CB1"/>
    <w:rsid w:val="00310532"/>
    <w:rsid w:val="003130F6"/>
    <w:rsid w:val="00314C90"/>
    <w:rsid w:val="00314C9E"/>
    <w:rsid w:val="003178A5"/>
    <w:rsid w:val="00317E55"/>
    <w:rsid w:val="00320B23"/>
    <w:rsid w:val="0032181A"/>
    <w:rsid w:val="00322808"/>
    <w:rsid w:val="00322F25"/>
    <w:rsid w:val="003237B4"/>
    <w:rsid w:val="00323DE0"/>
    <w:rsid w:val="00326172"/>
    <w:rsid w:val="00326C8B"/>
    <w:rsid w:val="00327E05"/>
    <w:rsid w:val="00331408"/>
    <w:rsid w:val="0033258A"/>
    <w:rsid w:val="0033270E"/>
    <w:rsid w:val="003331E9"/>
    <w:rsid w:val="00335153"/>
    <w:rsid w:val="00336F05"/>
    <w:rsid w:val="003370AF"/>
    <w:rsid w:val="00342B92"/>
    <w:rsid w:val="00344CA7"/>
    <w:rsid w:val="00345683"/>
    <w:rsid w:val="00345CB4"/>
    <w:rsid w:val="003464EB"/>
    <w:rsid w:val="0034737D"/>
    <w:rsid w:val="00350494"/>
    <w:rsid w:val="00350820"/>
    <w:rsid w:val="00350DDE"/>
    <w:rsid w:val="00351CDB"/>
    <w:rsid w:val="00352E0A"/>
    <w:rsid w:val="00354590"/>
    <w:rsid w:val="003555AD"/>
    <w:rsid w:val="00356499"/>
    <w:rsid w:val="00357BF1"/>
    <w:rsid w:val="00360D09"/>
    <w:rsid w:val="00361963"/>
    <w:rsid w:val="00362982"/>
    <w:rsid w:val="00363304"/>
    <w:rsid w:val="00365A95"/>
    <w:rsid w:val="00365E86"/>
    <w:rsid w:val="003667A7"/>
    <w:rsid w:val="00366861"/>
    <w:rsid w:val="003670FD"/>
    <w:rsid w:val="00367C62"/>
    <w:rsid w:val="00370D1A"/>
    <w:rsid w:val="00371C01"/>
    <w:rsid w:val="0037206F"/>
    <w:rsid w:val="0037318F"/>
    <w:rsid w:val="00375A99"/>
    <w:rsid w:val="00376B44"/>
    <w:rsid w:val="003774F8"/>
    <w:rsid w:val="00377E3E"/>
    <w:rsid w:val="00382362"/>
    <w:rsid w:val="003832B6"/>
    <w:rsid w:val="003833FF"/>
    <w:rsid w:val="0038433E"/>
    <w:rsid w:val="00385E56"/>
    <w:rsid w:val="003868B9"/>
    <w:rsid w:val="00387984"/>
    <w:rsid w:val="00387A73"/>
    <w:rsid w:val="0039049F"/>
    <w:rsid w:val="003904C7"/>
    <w:rsid w:val="00390D0B"/>
    <w:rsid w:val="00391946"/>
    <w:rsid w:val="00391D76"/>
    <w:rsid w:val="003927B3"/>
    <w:rsid w:val="00392DE2"/>
    <w:rsid w:val="00393406"/>
    <w:rsid w:val="00393F21"/>
    <w:rsid w:val="003963C8"/>
    <w:rsid w:val="003977E3"/>
    <w:rsid w:val="003A03FA"/>
    <w:rsid w:val="003A13B4"/>
    <w:rsid w:val="003A2A51"/>
    <w:rsid w:val="003A2C28"/>
    <w:rsid w:val="003A4433"/>
    <w:rsid w:val="003A44CA"/>
    <w:rsid w:val="003A4789"/>
    <w:rsid w:val="003A7D83"/>
    <w:rsid w:val="003B17FE"/>
    <w:rsid w:val="003B197D"/>
    <w:rsid w:val="003B2C7C"/>
    <w:rsid w:val="003B3721"/>
    <w:rsid w:val="003B4F7E"/>
    <w:rsid w:val="003B52B9"/>
    <w:rsid w:val="003B5880"/>
    <w:rsid w:val="003B6263"/>
    <w:rsid w:val="003B791E"/>
    <w:rsid w:val="003C0AFA"/>
    <w:rsid w:val="003C0B90"/>
    <w:rsid w:val="003C16DB"/>
    <w:rsid w:val="003C225F"/>
    <w:rsid w:val="003C3171"/>
    <w:rsid w:val="003C4302"/>
    <w:rsid w:val="003C5FF4"/>
    <w:rsid w:val="003C651D"/>
    <w:rsid w:val="003C6A85"/>
    <w:rsid w:val="003C77B2"/>
    <w:rsid w:val="003D1B5D"/>
    <w:rsid w:val="003D1B7A"/>
    <w:rsid w:val="003D3A85"/>
    <w:rsid w:val="003D412D"/>
    <w:rsid w:val="003D4DD5"/>
    <w:rsid w:val="003D62CA"/>
    <w:rsid w:val="003D7871"/>
    <w:rsid w:val="003E1CC6"/>
    <w:rsid w:val="003E2080"/>
    <w:rsid w:val="003E4731"/>
    <w:rsid w:val="003E4B99"/>
    <w:rsid w:val="003E53C5"/>
    <w:rsid w:val="003E555E"/>
    <w:rsid w:val="003E5723"/>
    <w:rsid w:val="003E5EFB"/>
    <w:rsid w:val="003F0730"/>
    <w:rsid w:val="003F438B"/>
    <w:rsid w:val="003F4A38"/>
    <w:rsid w:val="003F535D"/>
    <w:rsid w:val="003F5829"/>
    <w:rsid w:val="003F5876"/>
    <w:rsid w:val="003F6F92"/>
    <w:rsid w:val="004016B9"/>
    <w:rsid w:val="00401B6B"/>
    <w:rsid w:val="0040561E"/>
    <w:rsid w:val="0040568C"/>
    <w:rsid w:val="00405793"/>
    <w:rsid w:val="00405F35"/>
    <w:rsid w:val="00406477"/>
    <w:rsid w:val="004067C6"/>
    <w:rsid w:val="00410286"/>
    <w:rsid w:val="004104F2"/>
    <w:rsid w:val="004106E2"/>
    <w:rsid w:val="00413972"/>
    <w:rsid w:val="00414330"/>
    <w:rsid w:val="0041446E"/>
    <w:rsid w:val="004157A1"/>
    <w:rsid w:val="0041746B"/>
    <w:rsid w:val="00417474"/>
    <w:rsid w:val="0042281F"/>
    <w:rsid w:val="004232AD"/>
    <w:rsid w:val="00423BE1"/>
    <w:rsid w:val="00423E05"/>
    <w:rsid w:val="00423ED5"/>
    <w:rsid w:val="00425B4E"/>
    <w:rsid w:val="00426B24"/>
    <w:rsid w:val="00430C78"/>
    <w:rsid w:val="00430CBE"/>
    <w:rsid w:val="00430D78"/>
    <w:rsid w:val="004343AF"/>
    <w:rsid w:val="0043543E"/>
    <w:rsid w:val="00435A7D"/>
    <w:rsid w:val="00435EB2"/>
    <w:rsid w:val="00436E7E"/>
    <w:rsid w:val="00444363"/>
    <w:rsid w:val="00444B19"/>
    <w:rsid w:val="00445A4D"/>
    <w:rsid w:val="0044726F"/>
    <w:rsid w:val="00450A86"/>
    <w:rsid w:val="004538BB"/>
    <w:rsid w:val="004552B2"/>
    <w:rsid w:val="00455998"/>
    <w:rsid w:val="004576D3"/>
    <w:rsid w:val="00457931"/>
    <w:rsid w:val="00460542"/>
    <w:rsid w:val="004618BF"/>
    <w:rsid w:val="00461C7C"/>
    <w:rsid w:val="00461CEE"/>
    <w:rsid w:val="00462FA6"/>
    <w:rsid w:val="004630DB"/>
    <w:rsid w:val="0046509E"/>
    <w:rsid w:val="00465BC6"/>
    <w:rsid w:val="00466335"/>
    <w:rsid w:val="00466BA5"/>
    <w:rsid w:val="00467C41"/>
    <w:rsid w:val="0047162B"/>
    <w:rsid w:val="00471E24"/>
    <w:rsid w:val="00472256"/>
    <w:rsid w:val="00472C74"/>
    <w:rsid w:val="00474613"/>
    <w:rsid w:val="00474877"/>
    <w:rsid w:val="004760AA"/>
    <w:rsid w:val="004776D2"/>
    <w:rsid w:val="004809EA"/>
    <w:rsid w:val="0048184D"/>
    <w:rsid w:val="004834BD"/>
    <w:rsid w:val="00483540"/>
    <w:rsid w:val="00483C8F"/>
    <w:rsid w:val="004851D8"/>
    <w:rsid w:val="00485F1D"/>
    <w:rsid w:val="004900C6"/>
    <w:rsid w:val="004904F3"/>
    <w:rsid w:val="0049156D"/>
    <w:rsid w:val="00492257"/>
    <w:rsid w:val="004926C0"/>
    <w:rsid w:val="00494A2A"/>
    <w:rsid w:val="00494E1C"/>
    <w:rsid w:val="00494FDF"/>
    <w:rsid w:val="00495835"/>
    <w:rsid w:val="00495EB8"/>
    <w:rsid w:val="00496724"/>
    <w:rsid w:val="004A0558"/>
    <w:rsid w:val="004A0F7B"/>
    <w:rsid w:val="004A1F46"/>
    <w:rsid w:val="004A2B3D"/>
    <w:rsid w:val="004A30C5"/>
    <w:rsid w:val="004A3192"/>
    <w:rsid w:val="004A336B"/>
    <w:rsid w:val="004A5313"/>
    <w:rsid w:val="004A5628"/>
    <w:rsid w:val="004A56C9"/>
    <w:rsid w:val="004A5AE0"/>
    <w:rsid w:val="004A6A3C"/>
    <w:rsid w:val="004B221C"/>
    <w:rsid w:val="004B2325"/>
    <w:rsid w:val="004B2759"/>
    <w:rsid w:val="004B385A"/>
    <w:rsid w:val="004B3BC7"/>
    <w:rsid w:val="004B4D00"/>
    <w:rsid w:val="004B4D7C"/>
    <w:rsid w:val="004B4EFC"/>
    <w:rsid w:val="004B51AD"/>
    <w:rsid w:val="004B5554"/>
    <w:rsid w:val="004B5B00"/>
    <w:rsid w:val="004B61E1"/>
    <w:rsid w:val="004B65BB"/>
    <w:rsid w:val="004B713B"/>
    <w:rsid w:val="004C142E"/>
    <w:rsid w:val="004C3340"/>
    <w:rsid w:val="004C4337"/>
    <w:rsid w:val="004C4E08"/>
    <w:rsid w:val="004C52BC"/>
    <w:rsid w:val="004C544E"/>
    <w:rsid w:val="004C7B48"/>
    <w:rsid w:val="004D36B1"/>
    <w:rsid w:val="004D3DC1"/>
    <w:rsid w:val="004D46C7"/>
    <w:rsid w:val="004D4856"/>
    <w:rsid w:val="004D50AB"/>
    <w:rsid w:val="004D53EC"/>
    <w:rsid w:val="004D59C4"/>
    <w:rsid w:val="004D5B62"/>
    <w:rsid w:val="004D5DF2"/>
    <w:rsid w:val="004D750A"/>
    <w:rsid w:val="004E10E5"/>
    <w:rsid w:val="004E1210"/>
    <w:rsid w:val="004E1241"/>
    <w:rsid w:val="004E144C"/>
    <w:rsid w:val="004E3F6B"/>
    <w:rsid w:val="004E5A86"/>
    <w:rsid w:val="004E62B1"/>
    <w:rsid w:val="004F22AE"/>
    <w:rsid w:val="004F407B"/>
    <w:rsid w:val="004F429E"/>
    <w:rsid w:val="004F48C4"/>
    <w:rsid w:val="004F48F1"/>
    <w:rsid w:val="004F4C37"/>
    <w:rsid w:val="004F515E"/>
    <w:rsid w:val="004F5A70"/>
    <w:rsid w:val="004F70C5"/>
    <w:rsid w:val="004F76A4"/>
    <w:rsid w:val="00500090"/>
    <w:rsid w:val="0050089E"/>
    <w:rsid w:val="00500A32"/>
    <w:rsid w:val="005016D4"/>
    <w:rsid w:val="00501CB6"/>
    <w:rsid w:val="00501E71"/>
    <w:rsid w:val="0050463D"/>
    <w:rsid w:val="00504F6F"/>
    <w:rsid w:val="00505335"/>
    <w:rsid w:val="005062D2"/>
    <w:rsid w:val="005078DA"/>
    <w:rsid w:val="00507DE5"/>
    <w:rsid w:val="005122CE"/>
    <w:rsid w:val="00512353"/>
    <w:rsid w:val="00513CA7"/>
    <w:rsid w:val="00513D3B"/>
    <w:rsid w:val="00513EF2"/>
    <w:rsid w:val="00516523"/>
    <w:rsid w:val="005178C7"/>
    <w:rsid w:val="00517B64"/>
    <w:rsid w:val="00517C1D"/>
    <w:rsid w:val="005208B3"/>
    <w:rsid w:val="00520E7B"/>
    <w:rsid w:val="00523273"/>
    <w:rsid w:val="00523D63"/>
    <w:rsid w:val="0052538E"/>
    <w:rsid w:val="00526220"/>
    <w:rsid w:val="00526725"/>
    <w:rsid w:val="005307A2"/>
    <w:rsid w:val="00530880"/>
    <w:rsid w:val="00530CDE"/>
    <w:rsid w:val="00530D1C"/>
    <w:rsid w:val="00530F1C"/>
    <w:rsid w:val="00531CC6"/>
    <w:rsid w:val="00532279"/>
    <w:rsid w:val="00533753"/>
    <w:rsid w:val="0053543A"/>
    <w:rsid w:val="005363D8"/>
    <w:rsid w:val="0053692D"/>
    <w:rsid w:val="00543D43"/>
    <w:rsid w:val="005441F9"/>
    <w:rsid w:val="0054429C"/>
    <w:rsid w:val="005444FA"/>
    <w:rsid w:val="00544BF7"/>
    <w:rsid w:val="00544EB8"/>
    <w:rsid w:val="00544F55"/>
    <w:rsid w:val="00545ED1"/>
    <w:rsid w:val="00547443"/>
    <w:rsid w:val="00547526"/>
    <w:rsid w:val="00550C04"/>
    <w:rsid w:val="00555DFE"/>
    <w:rsid w:val="00556A03"/>
    <w:rsid w:val="005571A3"/>
    <w:rsid w:val="005575C3"/>
    <w:rsid w:val="00560CBA"/>
    <w:rsid w:val="005625F3"/>
    <w:rsid w:val="0056345E"/>
    <w:rsid w:val="00563637"/>
    <w:rsid w:val="00563934"/>
    <w:rsid w:val="00563D4B"/>
    <w:rsid w:val="00563DB9"/>
    <w:rsid w:val="005640E6"/>
    <w:rsid w:val="00565DF0"/>
    <w:rsid w:val="00566387"/>
    <w:rsid w:val="00566798"/>
    <w:rsid w:val="00566C48"/>
    <w:rsid w:val="00571BDE"/>
    <w:rsid w:val="00571ED4"/>
    <w:rsid w:val="00573398"/>
    <w:rsid w:val="005738EB"/>
    <w:rsid w:val="00575505"/>
    <w:rsid w:val="0058019B"/>
    <w:rsid w:val="005802FC"/>
    <w:rsid w:val="00581924"/>
    <w:rsid w:val="00583BF0"/>
    <w:rsid w:val="005842EF"/>
    <w:rsid w:val="00584FD9"/>
    <w:rsid w:val="00586507"/>
    <w:rsid w:val="005878F4"/>
    <w:rsid w:val="00587D34"/>
    <w:rsid w:val="00590A97"/>
    <w:rsid w:val="00591AFF"/>
    <w:rsid w:val="00592194"/>
    <w:rsid w:val="00595999"/>
    <w:rsid w:val="00597F5A"/>
    <w:rsid w:val="005A1CB5"/>
    <w:rsid w:val="005A2175"/>
    <w:rsid w:val="005A26AE"/>
    <w:rsid w:val="005A3284"/>
    <w:rsid w:val="005A38E1"/>
    <w:rsid w:val="005A6AD2"/>
    <w:rsid w:val="005A6B24"/>
    <w:rsid w:val="005B00F3"/>
    <w:rsid w:val="005B0DB0"/>
    <w:rsid w:val="005B1AE6"/>
    <w:rsid w:val="005B26E3"/>
    <w:rsid w:val="005B2EB0"/>
    <w:rsid w:val="005B5CF2"/>
    <w:rsid w:val="005B66F1"/>
    <w:rsid w:val="005C035D"/>
    <w:rsid w:val="005C2DA0"/>
    <w:rsid w:val="005C543A"/>
    <w:rsid w:val="005C5841"/>
    <w:rsid w:val="005C6D67"/>
    <w:rsid w:val="005D015F"/>
    <w:rsid w:val="005D1A62"/>
    <w:rsid w:val="005D2E52"/>
    <w:rsid w:val="005D3902"/>
    <w:rsid w:val="005D4707"/>
    <w:rsid w:val="005D55A5"/>
    <w:rsid w:val="005D675A"/>
    <w:rsid w:val="005D7579"/>
    <w:rsid w:val="005D78ED"/>
    <w:rsid w:val="005D7CC1"/>
    <w:rsid w:val="005E0641"/>
    <w:rsid w:val="005E18C8"/>
    <w:rsid w:val="005E2A2A"/>
    <w:rsid w:val="005E3921"/>
    <w:rsid w:val="005E71A6"/>
    <w:rsid w:val="005F04CD"/>
    <w:rsid w:val="005F0AA4"/>
    <w:rsid w:val="005F1786"/>
    <w:rsid w:val="005F22B9"/>
    <w:rsid w:val="005F34BC"/>
    <w:rsid w:val="005F3604"/>
    <w:rsid w:val="005F51C0"/>
    <w:rsid w:val="005F6AE4"/>
    <w:rsid w:val="005F7C06"/>
    <w:rsid w:val="006000F0"/>
    <w:rsid w:val="006003E4"/>
    <w:rsid w:val="00600947"/>
    <w:rsid w:val="006015F1"/>
    <w:rsid w:val="00601DC5"/>
    <w:rsid w:val="00602BBC"/>
    <w:rsid w:val="00602E7F"/>
    <w:rsid w:val="00603E3F"/>
    <w:rsid w:val="00604429"/>
    <w:rsid w:val="006045BB"/>
    <w:rsid w:val="00605693"/>
    <w:rsid w:val="006062A8"/>
    <w:rsid w:val="00606B33"/>
    <w:rsid w:val="0061071F"/>
    <w:rsid w:val="006112BE"/>
    <w:rsid w:val="006112D3"/>
    <w:rsid w:val="006118BC"/>
    <w:rsid w:val="00612A05"/>
    <w:rsid w:val="006150FA"/>
    <w:rsid w:val="006152C0"/>
    <w:rsid w:val="00615D75"/>
    <w:rsid w:val="006164D0"/>
    <w:rsid w:val="00616D7B"/>
    <w:rsid w:val="00616F6F"/>
    <w:rsid w:val="0061739D"/>
    <w:rsid w:val="00617577"/>
    <w:rsid w:val="00617A5C"/>
    <w:rsid w:val="00617B07"/>
    <w:rsid w:val="006202B0"/>
    <w:rsid w:val="00621E12"/>
    <w:rsid w:val="00622AF2"/>
    <w:rsid w:val="00622EAF"/>
    <w:rsid w:val="0062550C"/>
    <w:rsid w:val="00625FFE"/>
    <w:rsid w:val="0063003F"/>
    <w:rsid w:val="006300A1"/>
    <w:rsid w:val="00630C24"/>
    <w:rsid w:val="006325F7"/>
    <w:rsid w:val="00632E2C"/>
    <w:rsid w:val="00633E38"/>
    <w:rsid w:val="00634890"/>
    <w:rsid w:val="0063496E"/>
    <w:rsid w:val="00635D22"/>
    <w:rsid w:val="00636AC8"/>
    <w:rsid w:val="00636E70"/>
    <w:rsid w:val="00637291"/>
    <w:rsid w:val="00642665"/>
    <w:rsid w:val="00642AE4"/>
    <w:rsid w:val="00643E40"/>
    <w:rsid w:val="00650343"/>
    <w:rsid w:val="0065435C"/>
    <w:rsid w:val="00655479"/>
    <w:rsid w:val="006556DE"/>
    <w:rsid w:val="006560F1"/>
    <w:rsid w:val="00656D89"/>
    <w:rsid w:val="0065759F"/>
    <w:rsid w:val="006602D3"/>
    <w:rsid w:val="006606F2"/>
    <w:rsid w:val="00661797"/>
    <w:rsid w:val="00662185"/>
    <w:rsid w:val="00662239"/>
    <w:rsid w:val="0066297B"/>
    <w:rsid w:val="006630FE"/>
    <w:rsid w:val="006650E4"/>
    <w:rsid w:val="00665D54"/>
    <w:rsid w:val="006672D2"/>
    <w:rsid w:val="00670384"/>
    <w:rsid w:val="00671851"/>
    <w:rsid w:val="0067196C"/>
    <w:rsid w:val="00671D11"/>
    <w:rsid w:val="00671F17"/>
    <w:rsid w:val="00672174"/>
    <w:rsid w:val="00672EE8"/>
    <w:rsid w:val="00673490"/>
    <w:rsid w:val="00674C63"/>
    <w:rsid w:val="0067557E"/>
    <w:rsid w:val="00675BC3"/>
    <w:rsid w:val="00675FCA"/>
    <w:rsid w:val="00676AB0"/>
    <w:rsid w:val="00677A6C"/>
    <w:rsid w:val="00680612"/>
    <w:rsid w:val="00681B54"/>
    <w:rsid w:val="00681DEE"/>
    <w:rsid w:val="00682802"/>
    <w:rsid w:val="00683589"/>
    <w:rsid w:val="00685D2C"/>
    <w:rsid w:val="00685DA2"/>
    <w:rsid w:val="006867A5"/>
    <w:rsid w:val="00686E5D"/>
    <w:rsid w:val="00691485"/>
    <w:rsid w:val="00691496"/>
    <w:rsid w:val="0069206B"/>
    <w:rsid w:val="00695DD3"/>
    <w:rsid w:val="00696682"/>
    <w:rsid w:val="00696932"/>
    <w:rsid w:val="00696E00"/>
    <w:rsid w:val="00696E29"/>
    <w:rsid w:val="006979D1"/>
    <w:rsid w:val="006A0257"/>
    <w:rsid w:val="006A0359"/>
    <w:rsid w:val="006A04C7"/>
    <w:rsid w:val="006A0A36"/>
    <w:rsid w:val="006A1FEE"/>
    <w:rsid w:val="006A2D0B"/>
    <w:rsid w:val="006A359A"/>
    <w:rsid w:val="006A46F4"/>
    <w:rsid w:val="006A4C09"/>
    <w:rsid w:val="006A522A"/>
    <w:rsid w:val="006A541E"/>
    <w:rsid w:val="006A72ED"/>
    <w:rsid w:val="006B1548"/>
    <w:rsid w:val="006B1C6F"/>
    <w:rsid w:val="006B1D70"/>
    <w:rsid w:val="006B2D6B"/>
    <w:rsid w:val="006B30D3"/>
    <w:rsid w:val="006B35D0"/>
    <w:rsid w:val="006B4667"/>
    <w:rsid w:val="006B5217"/>
    <w:rsid w:val="006B5417"/>
    <w:rsid w:val="006B5A41"/>
    <w:rsid w:val="006B67E9"/>
    <w:rsid w:val="006C0AE7"/>
    <w:rsid w:val="006C0C38"/>
    <w:rsid w:val="006C1761"/>
    <w:rsid w:val="006C52CA"/>
    <w:rsid w:val="006C5943"/>
    <w:rsid w:val="006C5F69"/>
    <w:rsid w:val="006C6C5D"/>
    <w:rsid w:val="006C7D77"/>
    <w:rsid w:val="006D0664"/>
    <w:rsid w:val="006D0739"/>
    <w:rsid w:val="006D085D"/>
    <w:rsid w:val="006D172C"/>
    <w:rsid w:val="006D2DA0"/>
    <w:rsid w:val="006D4437"/>
    <w:rsid w:val="006D5574"/>
    <w:rsid w:val="006D6E30"/>
    <w:rsid w:val="006D6F5C"/>
    <w:rsid w:val="006D7A56"/>
    <w:rsid w:val="006D7D03"/>
    <w:rsid w:val="006E0274"/>
    <w:rsid w:val="006E1508"/>
    <w:rsid w:val="006E3B82"/>
    <w:rsid w:val="006E6059"/>
    <w:rsid w:val="006E6B02"/>
    <w:rsid w:val="006E75FD"/>
    <w:rsid w:val="006F0A32"/>
    <w:rsid w:val="006F11A1"/>
    <w:rsid w:val="006F164A"/>
    <w:rsid w:val="006F190D"/>
    <w:rsid w:val="006F1D1E"/>
    <w:rsid w:val="006F29FB"/>
    <w:rsid w:val="006F2A5D"/>
    <w:rsid w:val="006F4246"/>
    <w:rsid w:val="006F5A14"/>
    <w:rsid w:val="006F7167"/>
    <w:rsid w:val="007050D0"/>
    <w:rsid w:val="007057B3"/>
    <w:rsid w:val="00706EA1"/>
    <w:rsid w:val="00707380"/>
    <w:rsid w:val="00710D93"/>
    <w:rsid w:val="0071235D"/>
    <w:rsid w:val="00712621"/>
    <w:rsid w:val="007133A6"/>
    <w:rsid w:val="00713F5F"/>
    <w:rsid w:val="007149A5"/>
    <w:rsid w:val="00715369"/>
    <w:rsid w:val="007153CA"/>
    <w:rsid w:val="00715422"/>
    <w:rsid w:val="00715803"/>
    <w:rsid w:val="00716A40"/>
    <w:rsid w:val="00720140"/>
    <w:rsid w:val="0072021C"/>
    <w:rsid w:val="007229CD"/>
    <w:rsid w:val="00722D2A"/>
    <w:rsid w:val="007235B7"/>
    <w:rsid w:val="00723C05"/>
    <w:rsid w:val="00724D2E"/>
    <w:rsid w:val="007259D5"/>
    <w:rsid w:val="00725B7F"/>
    <w:rsid w:val="00726681"/>
    <w:rsid w:val="00727E1C"/>
    <w:rsid w:val="0073042B"/>
    <w:rsid w:val="007306A1"/>
    <w:rsid w:val="00732CAB"/>
    <w:rsid w:val="00733988"/>
    <w:rsid w:val="00734521"/>
    <w:rsid w:val="00734DB2"/>
    <w:rsid w:val="00736FA3"/>
    <w:rsid w:val="0073713F"/>
    <w:rsid w:val="00740FD0"/>
    <w:rsid w:val="0074271F"/>
    <w:rsid w:val="00742B46"/>
    <w:rsid w:val="007449C7"/>
    <w:rsid w:val="00747184"/>
    <w:rsid w:val="007473A7"/>
    <w:rsid w:val="00747B64"/>
    <w:rsid w:val="007558D4"/>
    <w:rsid w:val="00755A85"/>
    <w:rsid w:val="00755EDA"/>
    <w:rsid w:val="00756203"/>
    <w:rsid w:val="0075648F"/>
    <w:rsid w:val="0076029F"/>
    <w:rsid w:val="00760712"/>
    <w:rsid w:val="00760775"/>
    <w:rsid w:val="00761A86"/>
    <w:rsid w:val="00761E12"/>
    <w:rsid w:val="00762DD2"/>
    <w:rsid w:val="00763BF5"/>
    <w:rsid w:val="00763CAF"/>
    <w:rsid w:val="007645B7"/>
    <w:rsid w:val="0076682B"/>
    <w:rsid w:val="00766BAC"/>
    <w:rsid w:val="00767295"/>
    <w:rsid w:val="007679C4"/>
    <w:rsid w:val="00772093"/>
    <w:rsid w:val="00772D04"/>
    <w:rsid w:val="007746FA"/>
    <w:rsid w:val="00774EA2"/>
    <w:rsid w:val="007802F0"/>
    <w:rsid w:val="00780C80"/>
    <w:rsid w:val="00780CC1"/>
    <w:rsid w:val="00780EB1"/>
    <w:rsid w:val="0078252A"/>
    <w:rsid w:val="00783B49"/>
    <w:rsid w:val="007840B3"/>
    <w:rsid w:val="00785844"/>
    <w:rsid w:val="00785C87"/>
    <w:rsid w:val="00785E98"/>
    <w:rsid w:val="0078700E"/>
    <w:rsid w:val="00787178"/>
    <w:rsid w:val="0078726D"/>
    <w:rsid w:val="00787BFC"/>
    <w:rsid w:val="0079023F"/>
    <w:rsid w:val="0079042F"/>
    <w:rsid w:val="00790AF3"/>
    <w:rsid w:val="007919E2"/>
    <w:rsid w:val="00793870"/>
    <w:rsid w:val="00793D38"/>
    <w:rsid w:val="00793FF4"/>
    <w:rsid w:val="0079410D"/>
    <w:rsid w:val="00796936"/>
    <w:rsid w:val="00796B6C"/>
    <w:rsid w:val="007A02E3"/>
    <w:rsid w:val="007A0D06"/>
    <w:rsid w:val="007A0D8F"/>
    <w:rsid w:val="007A170D"/>
    <w:rsid w:val="007A23B5"/>
    <w:rsid w:val="007A2448"/>
    <w:rsid w:val="007A2B5A"/>
    <w:rsid w:val="007A324E"/>
    <w:rsid w:val="007A3263"/>
    <w:rsid w:val="007A3359"/>
    <w:rsid w:val="007A4ABB"/>
    <w:rsid w:val="007A4DE2"/>
    <w:rsid w:val="007A5C6D"/>
    <w:rsid w:val="007A6054"/>
    <w:rsid w:val="007A6F46"/>
    <w:rsid w:val="007A7140"/>
    <w:rsid w:val="007A7988"/>
    <w:rsid w:val="007B035A"/>
    <w:rsid w:val="007B1F94"/>
    <w:rsid w:val="007B2972"/>
    <w:rsid w:val="007B2E9A"/>
    <w:rsid w:val="007B4B50"/>
    <w:rsid w:val="007B53F3"/>
    <w:rsid w:val="007B624A"/>
    <w:rsid w:val="007B6946"/>
    <w:rsid w:val="007B730D"/>
    <w:rsid w:val="007B77F7"/>
    <w:rsid w:val="007C048F"/>
    <w:rsid w:val="007C53C3"/>
    <w:rsid w:val="007C76CC"/>
    <w:rsid w:val="007C7708"/>
    <w:rsid w:val="007D2CCD"/>
    <w:rsid w:val="007D2DA5"/>
    <w:rsid w:val="007D3CA9"/>
    <w:rsid w:val="007D3D5F"/>
    <w:rsid w:val="007D3F12"/>
    <w:rsid w:val="007D45F6"/>
    <w:rsid w:val="007D6B98"/>
    <w:rsid w:val="007D7722"/>
    <w:rsid w:val="007D7E93"/>
    <w:rsid w:val="007E1959"/>
    <w:rsid w:val="007E2334"/>
    <w:rsid w:val="007E2B70"/>
    <w:rsid w:val="007E2D5D"/>
    <w:rsid w:val="007E33DA"/>
    <w:rsid w:val="007E5016"/>
    <w:rsid w:val="007E5146"/>
    <w:rsid w:val="007E55C0"/>
    <w:rsid w:val="007E72C7"/>
    <w:rsid w:val="007E7DBD"/>
    <w:rsid w:val="007F1178"/>
    <w:rsid w:val="007F16A1"/>
    <w:rsid w:val="007F17D2"/>
    <w:rsid w:val="007F18A7"/>
    <w:rsid w:val="007F2CAE"/>
    <w:rsid w:val="007F3602"/>
    <w:rsid w:val="007F3B6C"/>
    <w:rsid w:val="007F3EF7"/>
    <w:rsid w:val="007F441F"/>
    <w:rsid w:val="007F4777"/>
    <w:rsid w:val="007F49A9"/>
    <w:rsid w:val="007F6CA3"/>
    <w:rsid w:val="007F6DB0"/>
    <w:rsid w:val="007F7581"/>
    <w:rsid w:val="0080103A"/>
    <w:rsid w:val="008016BE"/>
    <w:rsid w:val="0080398F"/>
    <w:rsid w:val="00804A49"/>
    <w:rsid w:val="008076B2"/>
    <w:rsid w:val="0081053D"/>
    <w:rsid w:val="00811C32"/>
    <w:rsid w:val="008121F8"/>
    <w:rsid w:val="00813F7B"/>
    <w:rsid w:val="00814239"/>
    <w:rsid w:val="00814568"/>
    <w:rsid w:val="0081471F"/>
    <w:rsid w:val="008156F0"/>
    <w:rsid w:val="008156F5"/>
    <w:rsid w:val="008200FE"/>
    <w:rsid w:val="00822106"/>
    <w:rsid w:val="008223E3"/>
    <w:rsid w:val="00822E72"/>
    <w:rsid w:val="008230D0"/>
    <w:rsid w:val="0082354D"/>
    <w:rsid w:val="008237BA"/>
    <w:rsid w:val="00823F89"/>
    <w:rsid w:val="0082469F"/>
    <w:rsid w:val="00825C45"/>
    <w:rsid w:val="008263DD"/>
    <w:rsid w:val="00826658"/>
    <w:rsid w:val="00826B95"/>
    <w:rsid w:val="00826FB1"/>
    <w:rsid w:val="00827357"/>
    <w:rsid w:val="008274C3"/>
    <w:rsid w:val="00827C86"/>
    <w:rsid w:val="00830C4B"/>
    <w:rsid w:val="00831172"/>
    <w:rsid w:val="00831474"/>
    <w:rsid w:val="00834DB8"/>
    <w:rsid w:val="008359E3"/>
    <w:rsid w:val="0083686D"/>
    <w:rsid w:val="008376BD"/>
    <w:rsid w:val="0083787C"/>
    <w:rsid w:val="008408FC"/>
    <w:rsid w:val="00840E4E"/>
    <w:rsid w:val="00840F95"/>
    <w:rsid w:val="00841235"/>
    <w:rsid w:val="0084210A"/>
    <w:rsid w:val="00842D4D"/>
    <w:rsid w:val="0084469E"/>
    <w:rsid w:val="0084699B"/>
    <w:rsid w:val="00850347"/>
    <w:rsid w:val="0085087E"/>
    <w:rsid w:val="00851E47"/>
    <w:rsid w:val="00852889"/>
    <w:rsid w:val="0085368A"/>
    <w:rsid w:val="0085392B"/>
    <w:rsid w:val="008546D2"/>
    <w:rsid w:val="008552DA"/>
    <w:rsid w:val="00857836"/>
    <w:rsid w:val="0085794E"/>
    <w:rsid w:val="00857B99"/>
    <w:rsid w:val="00857C01"/>
    <w:rsid w:val="00857D7C"/>
    <w:rsid w:val="00857D99"/>
    <w:rsid w:val="008632DF"/>
    <w:rsid w:val="00863532"/>
    <w:rsid w:val="00863A8E"/>
    <w:rsid w:val="008649EE"/>
    <w:rsid w:val="00865135"/>
    <w:rsid w:val="00865316"/>
    <w:rsid w:val="008674C1"/>
    <w:rsid w:val="008677AA"/>
    <w:rsid w:val="00870DBA"/>
    <w:rsid w:val="008722F9"/>
    <w:rsid w:val="0087239A"/>
    <w:rsid w:val="0087280B"/>
    <w:rsid w:val="0087282A"/>
    <w:rsid w:val="00872E72"/>
    <w:rsid w:val="00874095"/>
    <w:rsid w:val="00874B8D"/>
    <w:rsid w:val="008753E9"/>
    <w:rsid w:val="00876848"/>
    <w:rsid w:val="00877250"/>
    <w:rsid w:val="0088459B"/>
    <w:rsid w:val="00885168"/>
    <w:rsid w:val="00885576"/>
    <w:rsid w:val="008864DA"/>
    <w:rsid w:val="00886DFD"/>
    <w:rsid w:val="0088751C"/>
    <w:rsid w:val="00887FA9"/>
    <w:rsid w:val="008928B8"/>
    <w:rsid w:val="008967E7"/>
    <w:rsid w:val="008969D1"/>
    <w:rsid w:val="00897704"/>
    <w:rsid w:val="0089781C"/>
    <w:rsid w:val="008A05AA"/>
    <w:rsid w:val="008A0A75"/>
    <w:rsid w:val="008A0AD0"/>
    <w:rsid w:val="008A0F49"/>
    <w:rsid w:val="008A1435"/>
    <w:rsid w:val="008A228E"/>
    <w:rsid w:val="008A378F"/>
    <w:rsid w:val="008A493A"/>
    <w:rsid w:val="008A5294"/>
    <w:rsid w:val="008B22E6"/>
    <w:rsid w:val="008B2D4A"/>
    <w:rsid w:val="008B3814"/>
    <w:rsid w:val="008B396E"/>
    <w:rsid w:val="008B44AC"/>
    <w:rsid w:val="008B46F3"/>
    <w:rsid w:val="008B4B47"/>
    <w:rsid w:val="008B5697"/>
    <w:rsid w:val="008B699A"/>
    <w:rsid w:val="008C0294"/>
    <w:rsid w:val="008C14DE"/>
    <w:rsid w:val="008C1952"/>
    <w:rsid w:val="008C2B80"/>
    <w:rsid w:val="008C4317"/>
    <w:rsid w:val="008C7827"/>
    <w:rsid w:val="008C7B49"/>
    <w:rsid w:val="008D5DA9"/>
    <w:rsid w:val="008D5F94"/>
    <w:rsid w:val="008D717E"/>
    <w:rsid w:val="008D76CA"/>
    <w:rsid w:val="008E0517"/>
    <w:rsid w:val="008E0822"/>
    <w:rsid w:val="008E3FE8"/>
    <w:rsid w:val="008E469B"/>
    <w:rsid w:val="008E48E4"/>
    <w:rsid w:val="008E62D6"/>
    <w:rsid w:val="008F0B78"/>
    <w:rsid w:val="008F11D8"/>
    <w:rsid w:val="008F13A1"/>
    <w:rsid w:val="008F185F"/>
    <w:rsid w:val="008F2789"/>
    <w:rsid w:val="008F3B68"/>
    <w:rsid w:val="008F3D7C"/>
    <w:rsid w:val="008F3E75"/>
    <w:rsid w:val="008F486D"/>
    <w:rsid w:val="008F52B4"/>
    <w:rsid w:val="008F5974"/>
    <w:rsid w:val="008F5A05"/>
    <w:rsid w:val="008F6ED8"/>
    <w:rsid w:val="0090043F"/>
    <w:rsid w:val="009022F8"/>
    <w:rsid w:val="009029AA"/>
    <w:rsid w:val="00902C7A"/>
    <w:rsid w:val="00903327"/>
    <w:rsid w:val="009037F8"/>
    <w:rsid w:val="00904EE6"/>
    <w:rsid w:val="0090501C"/>
    <w:rsid w:val="00905E15"/>
    <w:rsid w:val="00906B70"/>
    <w:rsid w:val="0090743D"/>
    <w:rsid w:val="00907AA0"/>
    <w:rsid w:val="0091403D"/>
    <w:rsid w:val="00914067"/>
    <w:rsid w:val="00915A33"/>
    <w:rsid w:val="00915CB3"/>
    <w:rsid w:val="00922B89"/>
    <w:rsid w:val="00922E9A"/>
    <w:rsid w:val="0092343F"/>
    <w:rsid w:val="00924788"/>
    <w:rsid w:val="00924D54"/>
    <w:rsid w:val="009251BC"/>
    <w:rsid w:val="0092585A"/>
    <w:rsid w:val="00926F4C"/>
    <w:rsid w:val="00927914"/>
    <w:rsid w:val="00927A62"/>
    <w:rsid w:val="00927EC4"/>
    <w:rsid w:val="00937CCD"/>
    <w:rsid w:val="00937F47"/>
    <w:rsid w:val="00940517"/>
    <w:rsid w:val="009407FD"/>
    <w:rsid w:val="00943380"/>
    <w:rsid w:val="009443B5"/>
    <w:rsid w:val="00945633"/>
    <w:rsid w:val="009468F1"/>
    <w:rsid w:val="00946C45"/>
    <w:rsid w:val="00946FC9"/>
    <w:rsid w:val="009515C3"/>
    <w:rsid w:val="00952298"/>
    <w:rsid w:val="00952F34"/>
    <w:rsid w:val="0095423C"/>
    <w:rsid w:val="0095525F"/>
    <w:rsid w:val="00955AFE"/>
    <w:rsid w:val="00956386"/>
    <w:rsid w:val="009635E8"/>
    <w:rsid w:val="00963A58"/>
    <w:rsid w:val="00963F9D"/>
    <w:rsid w:val="009641A3"/>
    <w:rsid w:val="00964C67"/>
    <w:rsid w:val="009650A2"/>
    <w:rsid w:val="009658D2"/>
    <w:rsid w:val="009662A7"/>
    <w:rsid w:val="00966387"/>
    <w:rsid w:val="00967C0B"/>
    <w:rsid w:val="0097210F"/>
    <w:rsid w:val="00972B7B"/>
    <w:rsid w:val="00975BEA"/>
    <w:rsid w:val="00977889"/>
    <w:rsid w:val="00977D60"/>
    <w:rsid w:val="00980885"/>
    <w:rsid w:val="009823D4"/>
    <w:rsid w:val="00984036"/>
    <w:rsid w:val="00985EB3"/>
    <w:rsid w:val="009872D6"/>
    <w:rsid w:val="00991449"/>
    <w:rsid w:val="009914CC"/>
    <w:rsid w:val="00996765"/>
    <w:rsid w:val="009968D2"/>
    <w:rsid w:val="00996D98"/>
    <w:rsid w:val="00997146"/>
    <w:rsid w:val="00997BB8"/>
    <w:rsid w:val="009A140B"/>
    <w:rsid w:val="009A22A8"/>
    <w:rsid w:val="009A3449"/>
    <w:rsid w:val="009A351A"/>
    <w:rsid w:val="009A39EF"/>
    <w:rsid w:val="009A3B0B"/>
    <w:rsid w:val="009A5401"/>
    <w:rsid w:val="009A6083"/>
    <w:rsid w:val="009A6EBD"/>
    <w:rsid w:val="009A7053"/>
    <w:rsid w:val="009A71A3"/>
    <w:rsid w:val="009B09FE"/>
    <w:rsid w:val="009B0A19"/>
    <w:rsid w:val="009B2CDB"/>
    <w:rsid w:val="009B4708"/>
    <w:rsid w:val="009B4873"/>
    <w:rsid w:val="009B4A07"/>
    <w:rsid w:val="009B54E3"/>
    <w:rsid w:val="009C2FDE"/>
    <w:rsid w:val="009C33E8"/>
    <w:rsid w:val="009C3ECA"/>
    <w:rsid w:val="009C5616"/>
    <w:rsid w:val="009C5F84"/>
    <w:rsid w:val="009C67F0"/>
    <w:rsid w:val="009C6B1C"/>
    <w:rsid w:val="009C7347"/>
    <w:rsid w:val="009C73A9"/>
    <w:rsid w:val="009C7649"/>
    <w:rsid w:val="009D00CB"/>
    <w:rsid w:val="009D02CE"/>
    <w:rsid w:val="009D0DF2"/>
    <w:rsid w:val="009D3D1E"/>
    <w:rsid w:val="009D4BDF"/>
    <w:rsid w:val="009D5267"/>
    <w:rsid w:val="009D5801"/>
    <w:rsid w:val="009D58D6"/>
    <w:rsid w:val="009D725C"/>
    <w:rsid w:val="009E1B60"/>
    <w:rsid w:val="009E1D56"/>
    <w:rsid w:val="009E2370"/>
    <w:rsid w:val="009E4DCE"/>
    <w:rsid w:val="009E5A2E"/>
    <w:rsid w:val="009E77CE"/>
    <w:rsid w:val="009E78D6"/>
    <w:rsid w:val="009E7CAA"/>
    <w:rsid w:val="009F1A19"/>
    <w:rsid w:val="009F2E23"/>
    <w:rsid w:val="009F2FD3"/>
    <w:rsid w:val="009F404A"/>
    <w:rsid w:val="009F4E4D"/>
    <w:rsid w:val="009F504C"/>
    <w:rsid w:val="009F687F"/>
    <w:rsid w:val="009F76BE"/>
    <w:rsid w:val="009F786C"/>
    <w:rsid w:val="009F7A0C"/>
    <w:rsid w:val="00A00CD8"/>
    <w:rsid w:val="00A00DA6"/>
    <w:rsid w:val="00A04046"/>
    <w:rsid w:val="00A042E5"/>
    <w:rsid w:val="00A04826"/>
    <w:rsid w:val="00A04B85"/>
    <w:rsid w:val="00A070EB"/>
    <w:rsid w:val="00A0784C"/>
    <w:rsid w:val="00A10459"/>
    <w:rsid w:val="00A1209A"/>
    <w:rsid w:val="00A12550"/>
    <w:rsid w:val="00A1269E"/>
    <w:rsid w:val="00A148B7"/>
    <w:rsid w:val="00A16106"/>
    <w:rsid w:val="00A16237"/>
    <w:rsid w:val="00A16CFD"/>
    <w:rsid w:val="00A17129"/>
    <w:rsid w:val="00A17D88"/>
    <w:rsid w:val="00A2028D"/>
    <w:rsid w:val="00A20407"/>
    <w:rsid w:val="00A20AA6"/>
    <w:rsid w:val="00A21941"/>
    <w:rsid w:val="00A22953"/>
    <w:rsid w:val="00A23976"/>
    <w:rsid w:val="00A23E50"/>
    <w:rsid w:val="00A2403A"/>
    <w:rsid w:val="00A26DA5"/>
    <w:rsid w:val="00A27B2B"/>
    <w:rsid w:val="00A30CC9"/>
    <w:rsid w:val="00A31416"/>
    <w:rsid w:val="00A3300C"/>
    <w:rsid w:val="00A34C4F"/>
    <w:rsid w:val="00A34FE2"/>
    <w:rsid w:val="00A3661A"/>
    <w:rsid w:val="00A375E2"/>
    <w:rsid w:val="00A37ECB"/>
    <w:rsid w:val="00A40B03"/>
    <w:rsid w:val="00A40B65"/>
    <w:rsid w:val="00A44D10"/>
    <w:rsid w:val="00A477F9"/>
    <w:rsid w:val="00A50F4F"/>
    <w:rsid w:val="00A518E5"/>
    <w:rsid w:val="00A5683E"/>
    <w:rsid w:val="00A5778B"/>
    <w:rsid w:val="00A57DA3"/>
    <w:rsid w:val="00A60E0D"/>
    <w:rsid w:val="00A61CB0"/>
    <w:rsid w:val="00A62443"/>
    <w:rsid w:val="00A626D0"/>
    <w:rsid w:val="00A63E99"/>
    <w:rsid w:val="00A66580"/>
    <w:rsid w:val="00A66628"/>
    <w:rsid w:val="00A6666E"/>
    <w:rsid w:val="00A735F0"/>
    <w:rsid w:val="00A73CFD"/>
    <w:rsid w:val="00A75381"/>
    <w:rsid w:val="00A800DF"/>
    <w:rsid w:val="00A802B7"/>
    <w:rsid w:val="00A80698"/>
    <w:rsid w:val="00A8198A"/>
    <w:rsid w:val="00A823EF"/>
    <w:rsid w:val="00A826A5"/>
    <w:rsid w:val="00A82E53"/>
    <w:rsid w:val="00A84C5A"/>
    <w:rsid w:val="00A85A0C"/>
    <w:rsid w:val="00A85FB3"/>
    <w:rsid w:val="00A865BF"/>
    <w:rsid w:val="00A86741"/>
    <w:rsid w:val="00A86F18"/>
    <w:rsid w:val="00A8789B"/>
    <w:rsid w:val="00A90F48"/>
    <w:rsid w:val="00A921C2"/>
    <w:rsid w:val="00A9364B"/>
    <w:rsid w:val="00A944C5"/>
    <w:rsid w:val="00A95922"/>
    <w:rsid w:val="00A95AA7"/>
    <w:rsid w:val="00A96A0B"/>
    <w:rsid w:val="00A977E4"/>
    <w:rsid w:val="00A97A93"/>
    <w:rsid w:val="00A97ABF"/>
    <w:rsid w:val="00AA01B7"/>
    <w:rsid w:val="00AA2745"/>
    <w:rsid w:val="00AA2AF9"/>
    <w:rsid w:val="00AA3060"/>
    <w:rsid w:val="00AA3245"/>
    <w:rsid w:val="00AA459C"/>
    <w:rsid w:val="00AA48EF"/>
    <w:rsid w:val="00AA4D36"/>
    <w:rsid w:val="00AA52B4"/>
    <w:rsid w:val="00AA54A6"/>
    <w:rsid w:val="00AA5B19"/>
    <w:rsid w:val="00AA61C3"/>
    <w:rsid w:val="00AA62CE"/>
    <w:rsid w:val="00AA722C"/>
    <w:rsid w:val="00AA76A1"/>
    <w:rsid w:val="00AA7737"/>
    <w:rsid w:val="00AA7E5B"/>
    <w:rsid w:val="00AB0B30"/>
    <w:rsid w:val="00AB1E67"/>
    <w:rsid w:val="00AB29E4"/>
    <w:rsid w:val="00AB2EC0"/>
    <w:rsid w:val="00AB57FF"/>
    <w:rsid w:val="00AC0A16"/>
    <w:rsid w:val="00AC1781"/>
    <w:rsid w:val="00AC31A7"/>
    <w:rsid w:val="00AC3CF6"/>
    <w:rsid w:val="00AC42D4"/>
    <w:rsid w:val="00AC4721"/>
    <w:rsid w:val="00AC4F2E"/>
    <w:rsid w:val="00AC6B4D"/>
    <w:rsid w:val="00AC6EFA"/>
    <w:rsid w:val="00AC727D"/>
    <w:rsid w:val="00AC73F1"/>
    <w:rsid w:val="00AD037B"/>
    <w:rsid w:val="00AD0C19"/>
    <w:rsid w:val="00AD2276"/>
    <w:rsid w:val="00AD2291"/>
    <w:rsid w:val="00AD29B3"/>
    <w:rsid w:val="00AD4907"/>
    <w:rsid w:val="00AD555E"/>
    <w:rsid w:val="00AD67B1"/>
    <w:rsid w:val="00AD7861"/>
    <w:rsid w:val="00AD7A1F"/>
    <w:rsid w:val="00AE045B"/>
    <w:rsid w:val="00AE08B2"/>
    <w:rsid w:val="00AE0977"/>
    <w:rsid w:val="00AE2774"/>
    <w:rsid w:val="00AE34CD"/>
    <w:rsid w:val="00AE4051"/>
    <w:rsid w:val="00AE62DF"/>
    <w:rsid w:val="00AE66F1"/>
    <w:rsid w:val="00AE7912"/>
    <w:rsid w:val="00AF1473"/>
    <w:rsid w:val="00AF1F90"/>
    <w:rsid w:val="00AF2AB5"/>
    <w:rsid w:val="00AF2BA1"/>
    <w:rsid w:val="00AF46BB"/>
    <w:rsid w:val="00AF7362"/>
    <w:rsid w:val="00AF7CAC"/>
    <w:rsid w:val="00B011A2"/>
    <w:rsid w:val="00B02894"/>
    <w:rsid w:val="00B02B72"/>
    <w:rsid w:val="00B02D43"/>
    <w:rsid w:val="00B0334C"/>
    <w:rsid w:val="00B047C0"/>
    <w:rsid w:val="00B071C5"/>
    <w:rsid w:val="00B0755A"/>
    <w:rsid w:val="00B1009B"/>
    <w:rsid w:val="00B100C7"/>
    <w:rsid w:val="00B10C2A"/>
    <w:rsid w:val="00B10D1D"/>
    <w:rsid w:val="00B10DF2"/>
    <w:rsid w:val="00B12692"/>
    <w:rsid w:val="00B139B5"/>
    <w:rsid w:val="00B14A42"/>
    <w:rsid w:val="00B155A4"/>
    <w:rsid w:val="00B16A25"/>
    <w:rsid w:val="00B20C53"/>
    <w:rsid w:val="00B20E22"/>
    <w:rsid w:val="00B220A0"/>
    <w:rsid w:val="00B22A7B"/>
    <w:rsid w:val="00B25150"/>
    <w:rsid w:val="00B270CA"/>
    <w:rsid w:val="00B275C3"/>
    <w:rsid w:val="00B27CDF"/>
    <w:rsid w:val="00B27ECD"/>
    <w:rsid w:val="00B31F8C"/>
    <w:rsid w:val="00B32050"/>
    <w:rsid w:val="00B33973"/>
    <w:rsid w:val="00B347E6"/>
    <w:rsid w:val="00B34B30"/>
    <w:rsid w:val="00B365D2"/>
    <w:rsid w:val="00B368EE"/>
    <w:rsid w:val="00B3708C"/>
    <w:rsid w:val="00B37148"/>
    <w:rsid w:val="00B3781A"/>
    <w:rsid w:val="00B37CE6"/>
    <w:rsid w:val="00B40423"/>
    <w:rsid w:val="00B4105F"/>
    <w:rsid w:val="00B41D83"/>
    <w:rsid w:val="00B42731"/>
    <w:rsid w:val="00B42CEE"/>
    <w:rsid w:val="00B4343B"/>
    <w:rsid w:val="00B43B34"/>
    <w:rsid w:val="00B443F2"/>
    <w:rsid w:val="00B45113"/>
    <w:rsid w:val="00B45D3F"/>
    <w:rsid w:val="00B474B9"/>
    <w:rsid w:val="00B47697"/>
    <w:rsid w:val="00B477C3"/>
    <w:rsid w:val="00B4797A"/>
    <w:rsid w:val="00B5310A"/>
    <w:rsid w:val="00B535C0"/>
    <w:rsid w:val="00B55A37"/>
    <w:rsid w:val="00B55D3B"/>
    <w:rsid w:val="00B56A5C"/>
    <w:rsid w:val="00B57694"/>
    <w:rsid w:val="00B6121C"/>
    <w:rsid w:val="00B62059"/>
    <w:rsid w:val="00B62788"/>
    <w:rsid w:val="00B63ED1"/>
    <w:rsid w:val="00B64F42"/>
    <w:rsid w:val="00B65F70"/>
    <w:rsid w:val="00B66964"/>
    <w:rsid w:val="00B70A8C"/>
    <w:rsid w:val="00B73AF8"/>
    <w:rsid w:val="00B74C18"/>
    <w:rsid w:val="00B76968"/>
    <w:rsid w:val="00B8079D"/>
    <w:rsid w:val="00B81B44"/>
    <w:rsid w:val="00B82665"/>
    <w:rsid w:val="00B8266F"/>
    <w:rsid w:val="00B82C1B"/>
    <w:rsid w:val="00B82DA1"/>
    <w:rsid w:val="00B838B2"/>
    <w:rsid w:val="00B841B8"/>
    <w:rsid w:val="00B854D9"/>
    <w:rsid w:val="00B85849"/>
    <w:rsid w:val="00B85CA0"/>
    <w:rsid w:val="00B86D64"/>
    <w:rsid w:val="00B916CE"/>
    <w:rsid w:val="00B9195A"/>
    <w:rsid w:val="00B91DFC"/>
    <w:rsid w:val="00B92750"/>
    <w:rsid w:val="00B92980"/>
    <w:rsid w:val="00B947E7"/>
    <w:rsid w:val="00B94DD2"/>
    <w:rsid w:val="00B9564B"/>
    <w:rsid w:val="00B9638E"/>
    <w:rsid w:val="00B975E1"/>
    <w:rsid w:val="00BA0149"/>
    <w:rsid w:val="00BA0239"/>
    <w:rsid w:val="00BA1264"/>
    <w:rsid w:val="00BA2C73"/>
    <w:rsid w:val="00BA30CB"/>
    <w:rsid w:val="00BA351D"/>
    <w:rsid w:val="00BA3753"/>
    <w:rsid w:val="00BA4539"/>
    <w:rsid w:val="00BA52B9"/>
    <w:rsid w:val="00BA74EF"/>
    <w:rsid w:val="00BA75DA"/>
    <w:rsid w:val="00BB0352"/>
    <w:rsid w:val="00BB058F"/>
    <w:rsid w:val="00BB15B7"/>
    <w:rsid w:val="00BB348B"/>
    <w:rsid w:val="00BB348E"/>
    <w:rsid w:val="00BB6958"/>
    <w:rsid w:val="00BB7717"/>
    <w:rsid w:val="00BB787A"/>
    <w:rsid w:val="00BB7B98"/>
    <w:rsid w:val="00BB7BCE"/>
    <w:rsid w:val="00BC0949"/>
    <w:rsid w:val="00BC1712"/>
    <w:rsid w:val="00BC2308"/>
    <w:rsid w:val="00BC3255"/>
    <w:rsid w:val="00BC3987"/>
    <w:rsid w:val="00BC3EA4"/>
    <w:rsid w:val="00BC5425"/>
    <w:rsid w:val="00BC6EC5"/>
    <w:rsid w:val="00BC7DD1"/>
    <w:rsid w:val="00BD0277"/>
    <w:rsid w:val="00BD0E66"/>
    <w:rsid w:val="00BD297C"/>
    <w:rsid w:val="00BD33AC"/>
    <w:rsid w:val="00BD4FA3"/>
    <w:rsid w:val="00BD57E9"/>
    <w:rsid w:val="00BD6562"/>
    <w:rsid w:val="00BD779B"/>
    <w:rsid w:val="00BD7C29"/>
    <w:rsid w:val="00BE0E66"/>
    <w:rsid w:val="00BE1D3E"/>
    <w:rsid w:val="00BE238D"/>
    <w:rsid w:val="00BE27C1"/>
    <w:rsid w:val="00BE3174"/>
    <w:rsid w:val="00BF0C74"/>
    <w:rsid w:val="00BF1F42"/>
    <w:rsid w:val="00BF2755"/>
    <w:rsid w:val="00BF2B33"/>
    <w:rsid w:val="00BF47A6"/>
    <w:rsid w:val="00BF5E12"/>
    <w:rsid w:val="00BF7527"/>
    <w:rsid w:val="00C00BBF"/>
    <w:rsid w:val="00C01D64"/>
    <w:rsid w:val="00C02BD2"/>
    <w:rsid w:val="00C0489D"/>
    <w:rsid w:val="00C04914"/>
    <w:rsid w:val="00C05CF8"/>
    <w:rsid w:val="00C06D70"/>
    <w:rsid w:val="00C116E7"/>
    <w:rsid w:val="00C11C20"/>
    <w:rsid w:val="00C13A15"/>
    <w:rsid w:val="00C1557C"/>
    <w:rsid w:val="00C15C2F"/>
    <w:rsid w:val="00C17EA0"/>
    <w:rsid w:val="00C17FFA"/>
    <w:rsid w:val="00C2040E"/>
    <w:rsid w:val="00C22E21"/>
    <w:rsid w:val="00C22EC8"/>
    <w:rsid w:val="00C23287"/>
    <w:rsid w:val="00C23419"/>
    <w:rsid w:val="00C236B1"/>
    <w:rsid w:val="00C247D9"/>
    <w:rsid w:val="00C252D0"/>
    <w:rsid w:val="00C262BC"/>
    <w:rsid w:val="00C30234"/>
    <w:rsid w:val="00C31426"/>
    <w:rsid w:val="00C33E09"/>
    <w:rsid w:val="00C34072"/>
    <w:rsid w:val="00C34985"/>
    <w:rsid w:val="00C35482"/>
    <w:rsid w:val="00C3675E"/>
    <w:rsid w:val="00C3765A"/>
    <w:rsid w:val="00C40C4E"/>
    <w:rsid w:val="00C40CBF"/>
    <w:rsid w:val="00C41263"/>
    <w:rsid w:val="00C43839"/>
    <w:rsid w:val="00C445F9"/>
    <w:rsid w:val="00C45BE5"/>
    <w:rsid w:val="00C47AE4"/>
    <w:rsid w:val="00C50A5F"/>
    <w:rsid w:val="00C5247E"/>
    <w:rsid w:val="00C52600"/>
    <w:rsid w:val="00C52A2F"/>
    <w:rsid w:val="00C52CC5"/>
    <w:rsid w:val="00C53BA0"/>
    <w:rsid w:val="00C54AE3"/>
    <w:rsid w:val="00C54EB8"/>
    <w:rsid w:val="00C5597F"/>
    <w:rsid w:val="00C612A6"/>
    <w:rsid w:val="00C622A2"/>
    <w:rsid w:val="00C6298E"/>
    <w:rsid w:val="00C64941"/>
    <w:rsid w:val="00C66CC5"/>
    <w:rsid w:val="00C7118E"/>
    <w:rsid w:val="00C72305"/>
    <w:rsid w:val="00C72D68"/>
    <w:rsid w:val="00C7408C"/>
    <w:rsid w:val="00C764E7"/>
    <w:rsid w:val="00C80152"/>
    <w:rsid w:val="00C806AE"/>
    <w:rsid w:val="00C8146C"/>
    <w:rsid w:val="00C8173B"/>
    <w:rsid w:val="00C823DD"/>
    <w:rsid w:val="00C82745"/>
    <w:rsid w:val="00C845BC"/>
    <w:rsid w:val="00C851B9"/>
    <w:rsid w:val="00C85B13"/>
    <w:rsid w:val="00C85CD8"/>
    <w:rsid w:val="00C85F9B"/>
    <w:rsid w:val="00C86B3D"/>
    <w:rsid w:val="00C87C61"/>
    <w:rsid w:val="00C90D2B"/>
    <w:rsid w:val="00C90E1C"/>
    <w:rsid w:val="00C911A5"/>
    <w:rsid w:val="00C91376"/>
    <w:rsid w:val="00C913E1"/>
    <w:rsid w:val="00C91633"/>
    <w:rsid w:val="00C91D58"/>
    <w:rsid w:val="00C926A2"/>
    <w:rsid w:val="00C93BFA"/>
    <w:rsid w:val="00C9476B"/>
    <w:rsid w:val="00C94956"/>
    <w:rsid w:val="00C94E17"/>
    <w:rsid w:val="00C954FE"/>
    <w:rsid w:val="00C9555A"/>
    <w:rsid w:val="00C95A2F"/>
    <w:rsid w:val="00C965BD"/>
    <w:rsid w:val="00C974FD"/>
    <w:rsid w:val="00C978A2"/>
    <w:rsid w:val="00CA00CE"/>
    <w:rsid w:val="00CA045C"/>
    <w:rsid w:val="00CA0488"/>
    <w:rsid w:val="00CA081E"/>
    <w:rsid w:val="00CA0D68"/>
    <w:rsid w:val="00CA1972"/>
    <w:rsid w:val="00CA1999"/>
    <w:rsid w:val="00CA22DA"/>
    <w:rsid w:val="00CA24AA"/>
    <w:rsid w:val="00CA3B37"/>
    <w:rsid w:val="00CA5BF8"/>
    <w:rsid w:val="00CA6AA4"/>
    <w:rsid w:val="00CA6D23"/>
    <w:rsid w:val="00CA7E40"/>
    <w:rsid w:val="00CB02F9"/>
    <w:rsid w:val="00CB0BB5"/>
    <w:rsid w:val="00CB1D94"/>
    <w:rsid w:val="00CB229B"/>
    <w:rsid w:val="00CB2C87"/>
    <w:rsid w:val="00CB2EF4"/>
    <w:rsid w:val="00CB3526"/>
    <w:rsid w:val="00CB40F7"/>
    <w:rsid w:val="00CB4226"/>
    <w:rsid w:val="00CB470D"/>
    <w:rsid w:val="00CB48BE"/>
    <w:rsid w:val="00CB5030"/>
    <w:rsid w:val="00CB54FE"/>
    <w:rsid w:val="00CB6151"/>
    <w:rsid w:val="00CB6720"/>
    <w:rsid w:val="00CB6749"/>
    <w:rsid w:val="00CC006F"/>
    <w:rsid w:val="00CC06A4"/>
    <w:rsid w:val="00CC1617"/>
    <w:rsid w:val="00CC1DAD"/>
    <w:rsid w:val="00CC2C9B"/>
    <w:rsid w:val="00CC3A72"/>
    <w:rsid w:val="00CC3AA1"/>
    <w:rsid w:val="00CC3DAD"/>
    <w:rsid w:val="00CC47BB"/>
    <w:rsid w:val="00CC5A29"/>
    <w:rsid w:val="00CC692D"/>
    <w:rsid w:val="00CC712A"/>
    <w:rsid w:val="00CC7D53"/>
    <w:rsid w:val="00CD0F2A"/>
    <w:rsid w:val="00CD2861"/>
    <w:rsid w:val="00CD2D0F"/>
    <w:rsid w:val="00CD3F63"/>
    <w:rsid w:val="00CD5C3B"/>
    <w:rsid w:val="00CD61D0"/>
    <w:rsid w:val="00CD6B9C"/>
    <w:rsid w:val="00CD7788"/>
    <w:rsid w:val="00CE040C"/>
    <w:rsid w:val="00CE13E0"/>
    <w:rsid w:val="00CE2E59"/>
    <w:rsid w:val="00CE3A09"/>
    <w:rsid w:val="00CE6635"/>
    <w:rsid w:val="00CE680E"/>
    <w:rsid w:val="00CE6AD0"/>
    <w:rsid w:val="00CF0835"/>
    <w:rsid w:val="00CF1C50"/>
    <w:rsid w:val="00CF2678"/>
    <w:rsid w:val="00CF66BB"/>
    <w:rsid w:val="00CF7342"/>
    <w:rsid w:val="00D02DB3"/>
    <w:rsid w:val="00D02E03"/>
    <w:rsid w:val="00D037C1"/>
    <w:rsid w:val="00D038EE"/>
    <w:rsid w:val="00D06F11"/>
    <w:rsid w:val="00D07D67"/>
    <w:rsid w:val="00D10130"/>
    <w:rsid w:val="00D11FBB"/>
    <w:rsid w:val="00D13370"/>
    <w:rsid w:val="00D15392"/>
    <w:rsid w:val="00D15ECA"/>
    <w:rsid w:val="00D172D3"/>
    <w:rsid w:val="00D17ACC"/>
    <w:rsid w:val="00D2192B"/>
    <w:rsid w:val="00D23AD7"/>
    <w:rsid w:val="00D23E86"/>
    <w:rsid w:val="00D24515"/>
    <w:rsid w:val="00D2483C"/>
    <w:rsid w:val="00D26F04"/>
    <w:rsid w:val="00D272CD"/>
    <w:rsid w:val="00D304DF"/>
    <w:rsid w:val="00D304F8"/>
    <w:rsid w:val="00D311F5"/>
    <w:rsid w:val="00D31498"/>
    <w:rsid w:val="00D32402"/>
    <w:rsid w:val="00D32B0A"/>
    <w:rsid w:val="00D33C03"/>
    <w:rsid w:val="00D33EDD"/>
    <w:rsid w:val="00D353C9"/>
    <w:rsid w:val="00D36424"/>
    <w:rsid w:val="00D367AF"/>
    <w:rsid w:val="00D378DD"/>
    <w:rsid w:val="00D4078A"/>
    <w:rsid w:val="00D40E09"/>
    <w:rsid w:val="00D45CAF"/>
    <w:rsid w:val="00D462BA"/>
    <w:rsid w:val="00D475AC"/>
    <w:rsid w:val="00D51E93"/>
    <w:rsid w:val="00D52F61"/>
    <w:rsid w:val="00D53D13"/>
    <w:rsid w:val="00D54260"/>
    <w:rsid w:val="00D56861"/>
    <w:rsid w:val="00D56CEF"/>
    <w:rsid w:val="00D5791E"/>
    <w:rsid w:val="00D57A6A"/>
    <w:rsid w:val="00D60330"/>
    <w:rsid w:val="00D6134F"/>
    <w:rsid w:val="00D61B37"/>
    <w:rsid w:val="00D62EE6"/>
    <w:rsid w:val="00D63D0B"/>
    <w:rsid w:val="00D65638"/>
    <w:rsid w:val="00D6634C"/>
    <w:rsid w:val="00D665CA"/>
    <w:rsid w:val="00D66B6E"/>
    <w:rsid w:val="00D704F2"/>
    <w:rsid w:val="00D71990"/>
    <w:rsid w:val="00D71BBF"/>
    <w:rsid w:val="00D72002"/>
    <w:rsid w:val="00D7202E"/>
    <w:rsid w:val="00D72D7D"/>
    <w:rsid w:val="00D7386C"/>
    <w:rsid w:val="00D73886"/>
    <w:rsid w:val="00D73D19"/>
    <w:rsid w:val="00D75E2A"/>
    <w:rsid w:val="00D75EDB"/>
    <w:rsid w:val="00D76D0C"/>
    <w:rsid w:val="00D803D2"/>
    <w:rsid w:val="00D80671"/>
    <w:rsid w:val="00D81CCB"/>
    <w:rsid w:val="00D84182"/>
    <w:rsid w:val="00D84D70"/>
    <w:rsid w:val="00D85A95"/>
    <w:rsid w:val="00D86020"/>
    <w:rsid w:val="00D868D6"/>
    <w:rsid w:val="00D94180"/>
    <w:rsid w:val="00D95533"/>
    <w:rsid w:val="00D9773C"/>
    <w:rsid w:val="00D97F56"/>
    <w:rsid w:val="00DA10F7"/>
    <w:rsid w:val="00DA251F"/>
    <w:rsid w:val="00DA350B"/>
    <w:rsid w:val="00DA580F"/>
    <w:rsid w:val="00DA5C84"/>
    <w:rsid w:val="00DA6FB6"/>
    <w:rsid w:val="00DA7A33"/>
    <w:rsid w:val="00DB068E"/>
    <w:rsid w:val="00DB1365"/>
    <w:rsid w:val="00DB1417"/>
    <w:rsid w:val="00DB3D95"/>
    <w:rsid w:val="00DB3E04"/>
    <w:rsid w:val="00DB470E"/>
    <w:rsid w:val="00DB48A2"/>
    <w:rsid w:val="00DB5C2A"/>
    <w:rsid w:val="00DC08AA"/>
    <w:rsid w:val="00DC0DC6"/>
    <w:rsid w:val="00DC186A"/>
    <w:rsid w:val="00DC30C6"/>
    <w:rsid w:val="00DC442A"/>
    <w:rsid w:val="00DC45B5"/>
    <w:rsid w:val="00DC4D35"/>
    <w:rsid w:val="00DC4D9C"/>
    <w:rsid w:val="00DC629B"/>
    <w:rsid w:val="00DC7527"/>
    <w:rsid w:val="00DC7A70"/>
    <w:rsid w:val="00DD1AE4"/>
    <w:rsid w:val="00DD2401"/>
    <w:rsid w:val="00DD2B4B"/>
    <w:rsid w:val="00DD2D93"/>
    <w:rsid w:val="00DD3161"/>
    <w:rsid w:val="00DD3F36"/>
    <w:rsid w:val="00DD4852"/>
    <w:rsid w:val="00DD4FAF"/>
    <w:rsid w:val="00DD60CA"/>
    <w:rsid w:val="00DD6E04"/>
    <w:rsid w:val="00DD7950"/>
    <w:rsid w:val="00DE05D7"/>
    <w:rsid w:val="00DE06D7"/>
    <w:rsid w:val="00DE18FB"/>
    <w:rsid w:val="00DE2D1C"/>
    <w:rsid w:val="00DE6112"/>
    <w:rsid w:val="00DE68F6"/>
    <w:rsid w:val="00DE698E"/>
    <w:rsid w:val="00DE7913"/>
    <w:rsid w:val="00DF03EE"/>
    <w:rsid w:val="00DF11AD"/>
    <w:rsid w:val="00DF19F5"/>
    <w:rsid w:val="00DF3207"/>
    <w:rsid w:val="00DF33F9"/>
    <w:rsid w:val="00DF43FC"/>
    <w:rsid w:val="00DF5DFA"/>
    <w:rsid w:val="00DF7688"/>
    <w:rsid w:val="00DF7EE9"/>
    <w:rsid w:val="00E01578"/>
    <w:rsid w:val="00E018D3"/>
    <w:rsid w:val="00E0199D"/>
    <w:rsid w:val="00E02B65"/>
    <w:rsid w:val="00E05D5E"/>
    <w:rsid w:val="00E05FB7"/>
    <w:rsid w:val="00E065FB"/>
    <w:rsid w:val="00E07715"/>
    <w:rsid w:val="00E108BF"/>
    <w:rsid w:val="00E13356"/>
    <w:rsid w:val="00E13422"/>
    <w:rsid w:val="00E13CEB"/>
    <w:rsid w:val="00E144CD"/>
    <w:rsid w:val="00E15308"/>
    <w:rsid w:val="00E15940"/>
    <w:rsid w:val="00E16E95"/>
    <w:rsid w:val="00E172C1"/>
    <w:rsid w:val="00E17F78"/>
    <w:rsid w:val="00E17FBA"/>
    <w:rsid w:val="00E216FB"/>
    <w:rsid w:val="00E21E3F"/>
    <w:rsid w:val="00E22A2E"/>
    <w:rsid w:val="00E23E30"/>
    <w:rsid w:val="00E23E72"/>
    <w:rsid w:val="00E23EA3"/>
    <w:rsid w:val="00E2424B"/>
    <w:rsid w:val="00E257DE"/>
    <w:rsid w:val="00E26E37"/>
    <w:rsid w:val="00E272C6"/>
    <w:rsid w:val="00E278F6"/>
    <w:rsid w:val="00E30B15"/>
    <w:rsid w:val="00E315DC"/>
    <w:rsid w:val="00E3169E"/>
    <w:rsid w:val="00E32B31"/>
    <w:rsid w:val="00E33CB2"/>
    <w:rsid w:val="00E34281"/>
    <w:rsid w:val="00E3432F"/>
    <w:rsid w:val="00E3490C"/>
    <w:rsid w:val="00E350F6"/>
    <w:rsid w:val="00E3564A"/>
    <w:rsid w:val="00E35855"/>
    <w:rsid w:val="00E35F18"/>
    <w:rsid w:val="00E41B80"/>
    <w:rsid w:val="00E42C47"/>
    <w:rsid w:val="00E43E70"/>
    <w:rsid w:val="00E44ECB"/>
    <w:rsid w:val="00E455C8"/>
    <w:rsid w:val="00E45645"/>
    <w:rsid w:val="00E4614F"/>
    <w:rsid w:val="00E467E5"/>
    <w:rsid w:val="00E46813"/>
    <w:rsid w:val="00E468E6"/>
    <w:rsid w:val="00E50A09"/>
    <w:rsid w:val="00E51428"/>
    <w:rsid w:val="00E53380"/>
    <w:rsid w:val="00E55AF4"/>
    <w:rsid w:val="00E5644E"/>
    <w:rsid w:val="00E57DAE"/>
    <w:rsid w:val="00E60018"/>
    <w:rsid w:val="00E61564"/>
    <w:rsid w:val="00E617E8"/>
    <w:rsid w:val="00E6199F"/>
    <w:rsid w:val="00E62DC7"/>
    <w:rsid w:val="00E6327C"/>
    <w:rsid w:val="00E6388B"/>
    <w:rsid w:val="00E64120"/>
    <w:rsid w:val="00E6433A"/>
    <w:rsid w:val="00E64C69"/>
    <w:rsid w:val="00E654E2"/>
    <w:rsid w:val="00E666D4"/>
    <w:rsid w:val="00E66F33"/>
    <w:rsid w:val="00E6770F"/>
    <w:rsid w:val="00E67EDD"/>
    <w:rsid w:val="00E715FE"/>
    <w:rsid w:val="00E72314"/>
    <w:rsid w:val="00E73407"/>
    <w:rsid w:val="00E74698"/>
    <w:rsid w:val="00E74E14"/>
    <w:rsid w:val="00E756BB"/>
    <w:rsid w:val="00E75870"/>
    <w:rsid w:val="00E8080E"/>
    <w:rsid w:val="00E80DB3"/>
    <w:rsid w:val="00E81615"/>
    <w:rsid w:val="00E82278"/>
    <w:rsid w:val="00E82420"/>
    <w:rsid w:val="00E827E9"/>
    <w:rsid w:val="00E830D8"/>
    <w:rsid w:val="00E849F3"/>
    <w:rsid w:val="00E84C00"/>
    <w:rsid w:val="00E84EBB"/>
    <w:rsid w:val="00E863B9"/>
    <w:rsid w:val="00E867CF"/>
    <w:rsid w:val="00E877C4"/>
    <w:rsid w:val="00E9009A"/>
    <w:rsid w:val="00E91B35"/>
    <w:rsid w:val="00E93759"/>
    <w:rsid w:val="00E942DC"/>
    <w:rsid w:val="00E944B8"/>
    <w:rsid w:val="00E94C0B"/>
    <w:rsid w:val="00E94FB8"/>
    <w:rsid w:val="00E951A9"/>
    <w:rsid w:val="00E951C0"/>
    <w:rsid w:val="00E95FEA"/>
    <w:rsid w:val="00E96E71"/>
    <w:rsid w:val="00E97ADB"/>
    <w:rsid w:val="00EA0283"/>
    <w:rsid w:val="00EA232A"/>
    <w:rsid w:val="00EA313B"/>
    <w:rsid w:val="00EA371B"/>
    <w:rsid w:val="00EA3EC1"/>
    <w:rsid w:val="00EA419D"/>
    <w:rsid w:val="00EA4213"/>
    <w:rsid w:val="00EA4D0D"/>
    <w:rsid w:val="00EA57B0"/>
    <w:rsid w:val="00EA5891"/>
    <w:rsid w:val="00EA7F38"/>
    <w:rsid w:val="00EB035B"/>
    <w:rsid w:val="00EB0C62"/>
    <w:rsid w:val="00EB1593"/>
    <w:rsid w:val="00EB1BB1"/>
    <w:rsid w:val="00EB21C9"/>
    <w:rsid w:val="00EB4C1B"/>
    <w:rsid w:val="00EB6DD4"/>
    <w:rsid w:val="00EB6F51"/>
    <w:rsid w:val="00EC0E20"/>
    <w:rsid w:val="00EC0FB2"/>
    <w:rsid w:val="00EC1860"/>
    <w:rsid w:val="00EC18AB"/>
    <w:rsid w:val="00EC1942"/>
    <w:rsid w:val="00EC19DF"/>
    <w:rsid w:val="00EC4324"/>
    <w:rsid w:val="00EC4B8B"/>
    <w:rsid w:val="00EC5B67"/>
    <w:rsid w:val="00EC5DDD"/>
    <w:rsid w:val="00EC70B2"/>
    <w:rsid w:val="00EC7A7E"/>
    <w:rsid w:val="00ED0901"/>
    <w:rsid w:val="00ED09BD"/>
    <w:rsid w:val="00ED282C"/>
    <w:rsid w:val="00ED3255"/>
    <w:rsid w:val="00ED3764"/>
    <w:rsid w:val="00ED3A08"/>
    <w:rsid w:val="00ED3D70"/>
    <w:rsid w:val="00ED3FEC"/>
    <w:rsid w:val="00EE07E8"/>
    <w:rsid w:val="00EE0C8E"/>
    <w:rsid w:val="00EE1044"/>
    <w:rsid w:val="00EE20A7"/>
    <w:rsid w:val="00EE4774"/>
    <w:rsid w:val="00EE55A4"/>
    <w:rsid w:val="00EE6BF1"/>
    <w:rsid w:val="00EF084A"/>
    <w:rsid w:val="00EF1424"/>
    <w:rsid w:val="00EF14A5"/>
    <w:rsid w:val="00EF1890"/>
    <w:rsid w:val="00EF3E43"/>
    <w:rsid w:val="00EF3EC3"/>
    <w:rsid w:val="00EF42E9"/>
    <w:rsid w:val="00EF5394"/>
    <w:rsid w:val="00EF5D76"/>
    <w:rsid w:val="00EF611A"/>
    <w:rsid w:val="00EF613F"/>
    <w:rsid w:val="00EF7175"/>
    <w:rsid w:val="00EF7595"/>
    <w:rsid w:val="00EF75E7"/>
    <w:rsid w:val="00F02716"/>
    <w:rsid w:val="00F038BA"/>
    <w:rsid w:val="00F042B1"/>
    <w:rsid w:val="00F04946"/>
    <w:rsid w:val="00F04C35"/>
    <w:rsid w:val="00F05B5F"/>
    <w:rsid w:val="00F05EAF"/>
    <w:rsid w:val="00F063DA"/>
    <w:rsid w:val="00F06774"/>
    <w:rsid w:val="00F06987"/>
    <w:rsid w:val="00F06ADB"/>
    <w:rsid w:val="00F06ED7"/>
    <w:rsid w:val="00F12E1F"/>
    <w:rsid w:val="00F1489A"/>
    <w:rsid w:val="00F150D0"/>
    <w:rsid w:val="00F151B0"/>
    <w:rsid w:val="00F1725E"/>
    <w:rsid w:val="00F200F9"/>
    <w:rsid w:val="00F20455"/>
    <w:rsid w:val="00F2112B"/>
    <w:rsid w:val="00F239B6"/>
    <w:rsid w:val="00F23B6E"/>
    <w:rsid w:val="00F23EE0"/>
    <w:rsid w:val="00F24566"/>
    <w:rsid w:val="00F24B98"/>
    <w:rsid w:val="00F25E90"/>
    <w:rsid w:val="00F27B58"/>
    <w:rsid w:val="00F3081F"/>
    <w:rsid w:val="00F30839"/>
    <w:rsid w:val="00F30CE9"/>
    <w:rsid w:val="00F3182A"/>
    <w:rsid w:val="00F322D2"/>
    <w:rsid w:val="00F33FA9"/>
    <w:rsid w:val="00F34119"/>
    <w:rsid w:val="00F3421C"/>
    <w:rsid w:val="00F348D4"/>
    <w:rsid w:val="00F353AD"/>
    <w:rsid w:val="00F35B08"/>
    <w:rsid w:val="00F361FC"/>
    <w:rsid w:val="00F37708"/>
    <w:rsid w:val="00F42244"/>
    <w:rsid w:val="00F42B96"/>
    <w:rsid w:val="00F42FB9"/>
    <w:rsid w:val="00F43C62"/>
    <w:rsid w:val="00F44272"/>
    <w:rsid w:val="00F459AB"/>
    <w:rsid w:val="00F45F69"/>
    <w:rsid w:val="00F4670D"/>
    <w:rsid w:val="00F46C96"/>
    <w:rsid w:val="00F473B8"/>
    <w:rsid w:val="00F47505"/>
    <w:rsid w:val="00F47648"/>
    <w:rsid w:val="00F50354"/>
    <w:rsid w:val="00F50AD5"/>
    <w:rsid w:val="00F51D91"/>
    <w:rsid w:val="00F526F2"/>
    <w:rsid w:val="00F53C0B"/>
    <w:rsid w:val="00F5415F"/>
    <w:rsid w:val="00F55810"/>
    <w:rsid w:val="00F56EA2"/>
    <w:rsid w:val="00F6041E"/>
    <w:rsid w:val="00F60690"/>
    <w:rsid w:val="00F61365"/>
    <w:rsid w:val="00F61EB6"/>
    <w:rsid w:val="00F6277B"/>
    <w:rsid w:val="00F63AF5"/>
    <w:rsid w:val="00F656EB"/>
    <w:rsid w:val="00F65DE5"/>
    <w:rsid w:val="00F65F16"/>
    <w:rsid w:val="00F71386"/>
    <w:rsid w:val="00F71614"/>
    <w:rsid w:val="00F722BD"/>
    <w:rsid w:val="00F72A92"/>
    <w:rsid w:val="00F72D08"/>
    <w:rsid w:val="00F747F2"/>
    <w:rsid w:val="00F767A3"/>
    <w:rsid w:val="00F76DAC"/>
    <w:rsid w:val="00F77405"/>
    <w:rsid w:val="00F77FD3"/>
    <w:rsid w:val="00F80580"/>
    <w:rsid w:val="00F80ACF"/>
    <w:rsid w:val="00F81209"/>
    <w:rsid w:val="00F818E5"/>
    <w:rsid w:val="00F82619"/>
    <w:rsid w:val="00F84A01"/>
    <w:rsid w:val="00F85E67"/>
    <w:rsid w:val="00F8612F"/>
    <w:rsid w:val="00F8666A"/>
    <w:rsid w:val="00F86832"/>
    <w:rsid w:val="00F900E8"/>
    <w:rsid w:val="00F90B82"/>
    <w:rsid w:val="00F9221D"/>
    <w:rsid w:val="00F929D6"/>
    <w:rsid w:val="00F92EEE"/>
    <w:rsid w:val="00F933D6"/>
    <w:rsid w:val="00F936E7"/>
    <w:rsid w:val="00F959F0"/>
    <w:rsid w:val="00F96371"/>
    <w:rsid w:val="00FA2547"/>
    <w:rsid w:val="00FA33D9"/>
    <w:rsid w:val="00FA3C74"/>
    <w:rsid w:val="00FA3FBB"/>
    <w:rsid w:val="00FA5363"/>
    <w:rsid w:val="00FA5C75"/>
    <w:rsid w:val="00FA5F85"/>
    <w:rsid w:val="00FA62CB"/>
    <w:rsid w:val="00FA6B73"/>
    <w:rsid w:val="00FA7115"/>
    <w:rsid w:val="00FB14FD"/>
    <w:rsid w:val="00FB24AA"/>
    <w:rsid w:val="00FB28B3"/>
    <w:rsid w:val="00FB2DFD"/>
    <w:rsid w:val="00FB373A"/>
    <w:rsid w:val="00FB45E1"/>
    <w:rsid w:val="00FB55E1"/>
    <w:rsid w:val="00FB5B05"/>
    <w:rsid w:val="00FB5F17"/>
    <w:rsid w:val="00FB62F1"/>
    <w:rsid w:val="00FB6540"/>
    <w:rsid w:val="00FB7F42"/>
    <w:rsid w:val="00FC02F4"/>
    <w:rsid w:val="00FC0467"/>
    <w:rsid w:val="00FC1130"/>
    <w:rsid w:val="00FC12C2"/>
    <w:rsid w:val="00FC1B00"/>
    <w:rsid w:val="00FC30B9"/>
    <w:rsid w:val="00FC38FC"/>
    <w:rsid w:val="00FC5627"/>
    <w:rsid w:val="00FC6062"/>
    <w:rsid w:val="00FC6086"/>
    <w:rsid w:val="00FC7B22"/>
    <w:rsid w:val="00FC7E77"/>
    <w:rsid w:val="00FD0382"/>
    <w:rsid w:val="00FD0803"/>
    <w:rsid w:val="00FD0AEF"/>
    <w:rsid w:val="00FD1D07"/>
    <w:rsid w:val="00FD2801"/>
    <w:rsid w:val="00FD385A"/>
    <w:rsid w:val="00FD3C65"/>
    <w:rsid w:val="00FD45D0"/>
    <w:rsid w:val="00FD47A1"/>
    <w:rsid w:val="00FD5316"/>
    <w:rsid w:val="00FD5893"/>
    <w:rsid w:val="00FD6DC6"/>
    <w:rsid w:val="00FD7630"/>
    <w:rsid w:val="00FE09F2"/>
    <w:rsid w:val="00FE0A5F"/>
    <w:rsid w:val="00FE1FB4"/>
    <w:rsid w:val="00FE246C"/>
    <w:rsid w:val="00FE24B1"/>
    <w:rsid w:val="00FE39D8"/>
    <w:rsid w:val="00FE4182"/>
    <w:rsid w:val="00FE5121"/>
    <w:rsid w:val="00FE5765"/>
    <w:rsid w:val="00FE5EE5"/>
    <w:rsid w:val="00FE6C70"/>
    <w:rsid w:val="00FE6E1B"/>
    <w:rsid w:val="00FE6E2A"/>
    <w:rsid w:val="00FE7AB5"/>
    <w:rsid w:val="00FF05E4"/>
    <w:rsid w:val="00FF1EE0"/>
    <w:rsid w:val="00FF2162"/>
    <w:rsid w:val="00FF2277"/>
    <w:rsid w:val="00FF2353"/>
    <w:rsid w:val="00FF2532"/>
    <w:rsid w:val="00FF3503"/>
    <w:rsid w:val="00FF45C1"/>
    <w:rsid w:val="00FF4A6C"/>
    <w:rsid w:val="00FF4BA1"/>
    <w:rsid w:val="00FF5019"/>
    <w:rsid w:val="00FF6675"/>
    <w:rsid w:val="00FF6813"/>
    <w:rsid w:val="00FF7E08"/>
    <w:rsid w:val="00FF7E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EBA5D6"/>
  <w15:docId w15:val="{A39BA919-00A0-446A-84E8-FD14015A4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D6F5C"/>
    <w:pPr>
      <w:spacing w:line="288" w:lineRule="auto"/>
      <w:ind w:firstLine="567"/>
      <w:jc w:val="both"/>
    </w:pPr>
    <w:rPr>
      <w:rFonts w:ascii="Times New Roman" w:eastAsia="Times New Roman" w:hAnsi="Times New Roman"/>
      <w:sz w:val="28"/>
      <w:szCs w:val="28"/>
    </w:rPr>
  </w:style>
  <w:style w:type="paragraph" w:styleId="1">
    <w:name w:val="heading 1"/>
    <w:basedOn w:val="a2"/>
    <w:next w:val="a2"/>
    <w:link w:val="10"/>
    <w:uiPriority w:val="9"/>
    <w:qFormat/>
    <w:rsid w:val="003038C0"/>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2"/>
    <w:next w:val="a2"/>
    <w:link w:val="20"/>
    <w:uiPriority w:val="9"/>
    <w:semiHidden/>
    <w:unhideWhenUsed/>
    <w:qFormat/>
    <w:rsid w:val="003038C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uiPriority w:val="9"/>
    <w:semiHidden/>
    <w:unhideWhenUsed/>
    <w:qFormat/>
    <w:rsid w:val="003038C0"/>
    <w:pPr>
      <w:keepNext/>
      <w:keepLines/>
      <w:spacing w:before="200"/>
      <w:outlineLvl w:val="2"/>
    </w:pPr>
    <w:rPr>
      <w:rFonts w:asciiTheme="majorHAnsi" w:eastAsiaTheme="majorEastAsia" w:hAnsiTheme="majorHAnsi" w:cstheme="majorBidi"/>
      <w:b/>
      <w:bCs/>
      <w:color w:val="4F81BD" w:themeColor="accen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link w:val="ConsPlusNormal0"/>
    <w:qFormat/>
    <w:rsid w:val="00672EE8"/>
    <w:pPr>
      <w:widowControl w:val="0"/>
      <w:autoSpaceDE w:val="0"/>
      <w:autoSpaceDN w:val="0"/>
    </w:pPr>
    <w:rPr>
      <w:rFonts w:eastAsia="Times New Roman" w:cs="Calibri"/>
      <w:sz w:val="22"/>
    </w:rPr>
  </w:style>
  <w:style w:type="paragraph" w:customStyle="1" w:styleId="ConsPlusNonformat">
    <w:name w:val="ConsPlusNonformat"/>
    <w:rsid w:val="00672EE8"/>
    <w:pPr>
      <w:widowControl w:val="0"/>
      <w:autoSpaceDE w:val="0"/>
      <w:autoSpaceDN w:val="0"/>
    </w:pPr>
    <w:rPr>
      <w:rFonts w:ascii="Courier New" w:eastAsia="Times New Roman" w:hAnsi="Courier New" w:cs="Courier New"/>
    </w:rPr>
  </w:style>
  <w:style w:type="paragraph" w:customStyle="1" w:styleId="ConsPlusTitle">
    <w:name w:val="ConsPlusTitle"/>
    <w:rsid w:val="00672EE8"/>
    <w:pPr>
      <w:widowControl w:val="0"/>
      <w:autoSpaceDE w:val="0"/>
      <w:autoSpaceDN w:val="0"/>
    </w:pPr>
    <w:rPr>
      <w:rFonts w:eastAsia="Times New Roman" w:cs="Calibri"/>
      <w:b/>
      <w:sz w:val="22"/>
    </w:rPr>
  </w:style>
  <w:style w:type="paragraph" w:customStyle="1" w:styleId="ConsPlusCell">
    <w:name w:val="ConsPlusCell"/>
    <w:rsid w:val="00672EE8"/>
    <w:pPr>
      <w:widowControl w:val="0"/>
      <w:autoSpaceDE w:val="0"/>
      <w:autoSpaceDN w:val="0"/>
    </w:pPr>
    <w:rPr>
      <w:rFonts w:ascii="Courier New" w:eastAsia="Times New Roman" w:hAnsi="Courier New" w:cs="Courier New"/>
    </w:rPr>
  </w:style>
  <w:style w:type="paragraph" w:customStyle="1" w:styleId="ConsPlusDocList">
    <w:name w:val="ConsPlusDocList"/>
    <w:rsid w:val="00672EE8"/>
    <w:pPr>
      <w:widowControl w:val="0"/>
      <w:autoSpaceDE w:val="0"/>
      <w:autoSpaceDN w:val="0"/>
    </w:pPr>
    <w:rPr>
      <w:rFonts w:ascii="Courier New" w:eastAsia="Times New Roman" w:hAnsi="Courier New" w:cs="Courier New"/>
    </w:rPr>
  </w:style>
  <w:style w:type="paragraph" w:customStyle="1" w:styleId="ConsPlusTitlePage">
    <w:name w:val="ConsPlusTitlePage"/>
    <w:rsid w:val="00672EE8"/>
    <w:pPr>
      <w:widowControl w:val="0"/>
      <w:autoSpaceDE w:val="0"/>
      <w:autoSpaceDN w:val="0"/>
    </w:pPr>
    <w:rPr>
      <w:rFonts w:ascii="Tahoma" w:eastAsia="Times New Roman" w:hAnsi="Tahoma" w:cs="Tahoma"/>
    </w:rPr>
  </w:style>
  <w:style w:type="paragraph" w:customStyle="1" w:styleId="ConsPlusJurTerm">
    <w:name w:val="ConsPlusJurTerm"/>
    <w:rsid w:val="00672EE8"/>
    <w:pPr>
      <w:widowControl w:val="0"/>
      <w:autoSpaceDE w:val="0"/>
      <w:autoSpaceDN w:val="0"/>
    </w:pPr>
    <w:rPr>
      <w:rFonts w:ascii="Tahoma" w:eastAsia="Times New Roman" w:hAnsi="Tahoma" w:cs="Tahoma"/>
      <w:sz w:val="26"/>
    </w:rPr>
  </w:style>
  <w:style w:type="paragraph" w:customStyle="1" w:styleId="ConsPlusTextList">
    <w:name w:val="ConsPlusTextList"/>
    <w:rsid w:val="00672EE8"/>
    <w:pPr>
      <w:widowControl w:val="0"/>
      <w:autoSpaceDE w:val="0"/>
      <w:autoSpaceDN w:val="0"/>
    </w:pPr>
    <w:rPr>
      <w:rFonts w:ascii="Arial" w:eastAsia="Times New Roman" w:hAnsi="Arial" w:cs="Arial"/>
    </w:rPr>
  </w:style>
  <w:style w:type="paragraph" w:styleId="a6">
    <w:name w:val="Balloon Text"/>
    <w:basedOn w:val="a2"/>
    <w:link w:val="a7"/>
    <w:uiPriority w:val="99"/>
    <w:semiHidden/>
    <w:unhideWhenUsed/>
    <w:rsid w:val="007E1959"/>
    <w:pPr>
      <w:spacing w:line="240" w:lineRule="auto"/>
    </w:pPr>
    <w:rPr>
      <w:rFonts w:ascii="Calibri" w:hAnsi="Calibri"/>
      <w:sz w:val="16"/>
      <w:szCs w:val="16"/>
    </w:rPr>
  </w:style>
  <w:style w:type="character" w:customStyle="1" w:styleId="a7">
    <w:name w:val="Текст выноски Знак"/>
    <w:link w:val="a6"/>
    <w:uiPriority w:val="99"/>
    <w:semiHidden/>
    <w:rsid w:val="007E1959"/>
    <w:rPr>
      <w:rFonts w:ascii="Calibri" w:eastAsia="Times New Roman" w:hAnsi="Calibri" w:cs="Times New Roman"/>
      <w:sz w:val="16"/>
      <w:szCs w:val="16"/>
      <w:lang w:eastAsia="ru-RU"/>
    </w:rPr>
  </w:style>
  <w:style w:type="paragraph" w:styleId="a8">
    <w:name w:val="header"/>
    <w:basedOn w:val="a2"/>
    <w:link w:val="a9"/>
    <w:uiPriority w:val="99"/>
    <w:unhideWhenUsed/>
    <w:rsid w:val="00FD5316"/>
    <w:pPr>
      <w:tabs>
        <w:tab w:val="center" w:pos="4677"/>
        <w:tab w:val="right" w:pos="9355"/>
      </w:tabs>
      <w:spacing w:line="240" w:lineRule="auto"/>
    </w:pPr>
  </w:style>
  <w:style w:type="character" w:customStyle="1" w:styleId="a9">
    <w:name w:val="Верхний колонтитул Знак"/>
    <w:link w:val="a8"/>
    <w:uiPriority w:val="99"/>
    <w:rsid w:val="00FD5316"/>
    <w:rPr>
      <w:rFonts w:ascii="Times New Roman" w:eastAsia="Times New Roman" w:hAnsi="Times New Roman" w:cs="Times New Roman"/>
      <w:sz w:val="28"/>
      <w:szCs w:val="28"/>
      <w:lang w:eastAsia="ru-RU"/>
    </w:rPr>
  </w:style>
  <w:style w:type="paragraph" w:styleId="aa">
    <w:name w:val="footer"/>
    <w:basedOn w:val="a2"/>
    <w:link w:val="ab"/>
    <w:uiPriority w:val="99"/>
    <w:unhideWhenUsed/>
    <w:rsid w:val="00FD5316"/>
    <w:pPr>
      <w:tabs>
        <w:tab w:val="center" w:pos="4677"/>
        <w:tab w:val="right" w:pos="9355"/>
      </w:tabs>
      <w:spacing w:line="240" w:lineRule="auto"/>
    </w:pPr>
  </w:style>
  <w:style w:type="character" w:customStyle="1" w:styleId="ab">
    <w:name w:val="Нижний колонтитул Знак"/>
    <w:link w:val="aa"/>
    <w:uiPriority w:val="99"/>
    <w:rsid w:val="00FD5316"/>
    <w:rPr>
      <w:rFonts w:ascii="Times New Roman" w:eastAsia="Times New Roman" w:hAnsi="Times New Roman" w:cs="Times New Roman"/>
      <w:sz w:val="28"/>
      <w:szCs w:val="28"/>
      <w:lang w:eastAsia="ru-RU"/>
    </w:rPr>
  </w:style>
  <w:style w:type="paragraph" w:styleId="ac">
    <w:name w:val="footnote text"/>
    <w:basedOn w:val="a2"/>
    <w:link w:val="ad"/>
    <w:uiPriority w:val="99"/>
    <w:unhideWhenUsed/>
    <w:rsid w:val="003977E3"/>
    <w:pPr>
      <w:spacing w:line="240" w:lineRule="auto"/>
    </w:pPr>
    <w:rPr>
      <w:sz w:val="20"/>
      <w:szCs w:val="20"/>
    </w:rPr>
  </w:style>
  <w:style w:type="character" w:customStyle="1" w:styleId="ad">
    <w:name w:val="Текст сноски Знак"/>
    <w:link w:val="ac"/>
    <w:uiPriority w:val="99"/>
    <w:rsid w:val="003977E3"/>
    <w:rPr>
      <w:rFonts w:ascii="Times New Roman" w:eastAsia="Times New Roman" w:hAnsi="Times New Roman" w:cs="Times New Roman"/>
      <w:sz w:val="20"/>
      <w:szCs w:val="20"/>
      <w:lang w:eastAsia="ru-RU"/>
    </w:rPr>
  </w:style>
  <w:style w:type="character" w:styleId="ae">
    <w:name w:val="footnote reference"/>
    <w:uiPriority w:val="99"/>
    <w:semiHidden/>
    <w:rsid w:val="003977E3"/>
    <w:rPr>
      <w:rFonts w:ascii="Times New Roman" w:hAnsi="Times New Roman" w:cs="Times New Roman"/>
      <w:vertAlign w:val="superscript"/>
    </w:rPr>
  </w:style>
  <w:style w:type="character" w:styleId="af">
    <w:name w:val="annotation reference"/>
    <w:uiPriority w:val="99"/>
    <w:semiHidden/>
    <w:unhideWhenUsed/>
    <w:rsid w:val="009872D6"/>
    <w:rPr>
      <w:sz w:val="16"/>
      <w:szCs w:val="16"/>
    </w:rPr>
  </w:style>
  <w:style w:type="paragraph" w:styleId="af0">
    <w:name w:val="annotation text"/>
    <w:basedOn w:val="a2"/>
    <w:link w:val="af1"/>
    <w:uiPriority w:val="99"/>
    <w:semiHidden/>
    <w:unhideWhenUsed/>
    <w:rsid w:val="009872D6"/>
    <w:pPr>
      <w:spacing w:line="240" w:lineRule="auto"/>
    </w:pPr>
    <w:rPr>
      <w:sz w:val="20"/>
      <w:szCs w:val="20"/>
    </w:rPr>
  </w:style>
  <w:style w:type="character" w:customStyle="1" w:styleId="af1">
    <w:name w:val="Текст примечания Знак"/>
    <w:link w:val="af0"/>
    <w:uiPriority w:val="99"/>
    <w:semiHidden/>
    <w:rsid w:val="009872D6"/>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9872D6"/>
    <w:rPr>
      <w:b/>
      <w:bCs/>
    </w:rPr>
  </w:style>
  <w:style w:type="character" w:customStyle="1" w:styleId="af3">
    <w:name w:val="Тема примечания Знак"/>
    <w:link w:val="af2"/>
    <w:uiPriority w:val="99"/>
    <w:semiHidden/>
    <w:rsid w:val="009872D6"/>
    <w:rPr>
      <w:rFonts w:ascii="Times New Roman" w:eastAsia="Times New Roman" w:hAnsi="Times New Roman" w:cs="Times New Roman"/>
      <w:b/>
      <w:bCs/>
      <w:sz w:val="20"/>
      <w:szCs w:val="20"/>
      <w:lang w:eastAsia="ru-RU"/>
    </w:rPr>
  </w:style>
  <w:style w:type="character" w:styleId="af4">
    <w:name w:val="Hyperlink"/>
    <w:uiPriority w:val="99"/>
    <w:unhideWhenUsed/>
    <w:rsid w:val="007D2CCD"/>
    <w:rPr>
      <w:color w:val="0000FF"/>
      <w:u w:val="single"/>
    </w:rPr>
  </w:style>
  <w:style w:type="paragraph" w:styleId="af5">
    <w:name w:val="endnote text"/>
    <w:basedOn w:val="a2"/>
    <w:link w:val="af6"/>
    <w:uiPriority w:val="99"/>
    <w:semiHidden/>
    <w:unhideWhenUsed/>
    <w:rsid w:val="0053692D"/>
    <w:pPr>
      <w:spacing w:line="240" w:lineRule="auto"/>
    </w:pPr>
    <w:rPr>
      <w:sz w:val="20"/>
      <w:szCs w:val="20"/>
    </w:rPr>
  </w:style>
  <w:style w:type="character" w:customStyle="1" w:styleId="af6">
    <w:name w:val="Текст концевой сноски Знак"/>
    <w:basedOn w:val="a3"/>
    <w:link w:val="af5"/>
    <w:uiPriority w:val="99"/>
    <w:semiHidden/>
    <w:rsid w:val="0053692D"/>
    <w:rPr>
      <w:rFonts w:ascii="Times New Roman" w:eastAsia="Times New Roman" w:hAnsi="Times New Roman"/>
    </w:rPr>
  </w:style>
  <w:style w:type="character" w:styleId="af7">
    <w:name w:val="endnote reference"/>
    <w:basedOn w:val="a3"/>
    <w:uiPriority w:val="99"/>
    <w:semiHidden/>
    <w:unhideWhenUsed/>
    <w:rsid w:val="0053692D"/>
    <w:rPr>
      <w:vertAlign w:val="superscript"/>
    </w:rPr>
  </w:style>
  <w:style w:type="paragraph" w:customStyle="1" w:styleId="a">
    <w:name w:val="Раздел контракта"/>
    <w:basedOn w:val="1"/>
    <w:qFormat/>
    <w:rsid w:val="003038C0"/>
    <w:pPr>
      <w:keepNext w:val="0"/>
      <w:keepLines w:val="0"/>
      <w:numPr>
        <w:numId w:val="4"/>
      </w:numPr>
      <w:tabs>
        <w:tab w:val="num" w:pos="360"/>
      </w:tabs>
      <w:suppressAutoHyphens/>
      <w:spacing w:before="120" w:after="120" w:line="240" w:lineRule="auto"/>
      <w:ind w:left="0" w:firstLine="567"/>
      <w:jc w:val="center"/>
    </w:pPr>
    <w:rPr>
      <w:rFonts w:ascii="Times New Roman" w:hAnsi="Times New Roman"/>
      <w:b w:val="0"/>
      <w:bCs w:val="0"/>
      <w:color w:val="auto"/>
      <w:sz w:val="24"/>
      <w:szCs w:val="32"/>
      <w:lang w:eastAsia="en-US"/>
    </w:rPr>
  </w:style>
  <w:style w:type="paragraph" w:customStyle="1" w:styleId="a0">
    <w:name w:val="Пункт контракта"/>
    <w:basedOn w:val="2"/>
    <w:qFormat/>
    <w:rsid w:val="003038C0"/>
    <w:pPr>
      <w:keepNext w:val="0"/>
      <w:keepLines w:val="0"/>
      <w:numPr>
        <w:ilvl w:val="1"/>
        <w:numId w:val="4"/>
      </w:numPr>
      <w:tabs>
        <w:tab w:val="num" w:pos="360"/>
      </w:tabs>
      <w:suppressAutoHyphens/>
      <w:spacing w:before="0" w:line="240" w:lineRule="auto"/>
      <w:ind w:firstLine="709"/>
    </w:pPr>
    <w:rPr>
      <w:rFonts w:ascii="Times New Roman" w:hAnsi="Times New Roman"/>
      <w:b w:val="0"/>
      <w:bCs w:val="0"/>
      <w:color w:val="auto"/>
      <w:sz w:val="24"/>
      <w:lang w:eastAsia="en-US"/>
    </w:rPr>
  </w:style>
  <w:style w:type="paragraph" w:customStyle="1" w:styleId="a1">
    <w:name w:val="Подпункт контракта"/>
    <w:basedOn w:val="3"/>
    <w:qFormat/>
    <w:rsid w:val="003038C0"/>
    <w:pPr>
      <w:keepNext w:val="0"/>
      <w:keepLines w:val="0"/>
      <w:numPr>
        <w:ilvl w:val="2"/>
        <w:numId w:val="4"/>
      </w:numPr>
      <w:tabs>
        <w:tab w:val="num" w:pos="360"/>
      </w:tabs>
      <w:suppressAutoHyphens/>
      <w:spacing w:before="0" w:line="240" w:lineRule="auto"/>
      <w:ind w:firstLine="709"/>
    </w:pPr>
    <w:rPr>
      <w:rFonts w:ascii="Times New Roman" w:hAnsi="Times New Roman"/>
      <w:b w:val="0"/>
      <w:bCs w:val="0"/>
      <w:color w:val="auto"/>
      <w:sz w:val="24"/>
      <w:szCs w:val="24"/>
      <w:lang w:eastAsia="ar-SA"/>
    </w:rPr>
  </w:style>
  <w:style w:type="character" w:customStyle="1" w:styleId="10">
    <w:name w:val="Заголовок 1 Знак"/>
    <w:basedOn w:val="a3"/>
    <w:link w:val="1"/>
    <w:uiPriority w:val="9"/>
    <w:rsid w:val="003038C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3"/>
    <w:link w:val="2"/>
    <w:uiPriority w:val="9"/>
    <w:semiHidden/>
    <w:rsid w:val="003038C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3"/>
    <w:link w:val="3"/>
    <w:uiPriority w:val="9"/>
    <w:semiHidden/>
    <w:rsid w:val="003038C0"/>
    <w:rPr>
      <w:rFonts w:asciiTheme="majorHAnsi" w:eastAsiaTheme="majorEastAsia" w:hAnsiTheme="majorHAnsi" w:cstheme="majorBidi"/>
      <w:b/>
      <w:bCs/>
      <w:color w:val="4F81BD" w:themeColor="accent1"/>
      <w:sz w:val="28"/>
      <w:szCs w:val="28"/>
    </w:rPr>
  </w:style>
  <w:style w:type="paragraph" w:styleId="af8">
    <w:name w:val="TOC Heading"/>
    <w:basedOn w:val="1"/>
    <w:next w:val="a2"/>
    <w:uiPriority w:val="39"/>
    <w:semiHidden/>
    <w:unhideWhenUsed/>
    <w:qFormat/>
    <w:rsid w:val="003F0730"/>
    <w:pPr>
      <w:spacing w:line="276" w:lineRule="auto"/>
      <w:ind w:firstLine="0"/>
      <w:jc w:val="left"/>
      <w:outlineLvl w:val="9"/>
    </w:pPr>
  </w:style>
  <w:style w:type="paragraph" w:styleId="21">
    <w:name w:val="toc 2"/>
    <w:basedOn w:val="a2"/>
    <w:next w:val="a2"/>
    <w:autoRedefine/>
    <w:uiPriority w:val="39"/>
    <w:unhideWhenUsed/>
    <w:rsid w:val="003F0730"/>
    <w:pPr>
      <w:spacing w:after="100"/>
      <w:ind w:left="280"/>
    </w:pPr>
  </w:style>
  <w:style w:type="table" w:styleId="af9">
    <w:name w:val="Table Grid"/>
    <w:basedOn w:val="a4"/>
    <w:rsid w:val="00975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B047C0"/>
    <w:rPr>
      <w:rFonts w:eastAsia="Times New Roman" w:cs="Calibri"/>
      <w:sz w:val="22"/>
    </w:rPr>
  </w:style>
  <w:style w:type="table" w:customStyle="1" w:styleId="94">
    <w:name w:val="Сетка таблицы94"/>
    <w:basedOn w:val="a4"/>
    <w:next w:val="af9"/>
    <w:uiPriority w:val="59"/>
    <w:rsid w:val="00AA3245"/>
    <w:pPr>
      <w:pBdr>
        <w:top w:val="none" w:sz="4" w:space="0" w:color="000000"/>
        <w:left w:val="none" w:sz="4" w:space="0" w:color="000000"/>
        <w:bottom w:val="none" w:sz="4" w:space="0" w:color="000000"/>
        <w:right w:val="none" w:sz="4" w:space="0" w:color="000000"/>
        <w:between w:val="none" w:sz="4" w:space="0" w:color="000000"/>
      </w:pBdr>
    </w:pPr>
    <w:rPr>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a">
    <w:name w:val="Заголовки ГК"/>
    <w:basedOn w:val="ConsPlusNonformat"/>
    <w:link w:val="afb"/>
    <w:qFormat/>
    <w:rsid w:val="003F4A38"/>
    <w:pPr>
      <w:widowControl/>
      <w:adjustRightInd w:val="0"/>
      <w:spacing w:before="240" w:after="240"/>
      <w:jc w:val="center"/>
    </w:pPr>
    <w:rPr>
      <w:rFonts w:ascii="Times New Roman" w:hAnsi="Times New Roman" w:cs="Times New Roman"/>
      <w:b/>
      <w:bCs/>
      <w:sz w:val="24"/>
      <w:szCs w:val="24"/>
      <w:lang w:val="x-none" w:eastAsia="x-none"/>
    </w:rPr>
  </w:style>
  <w:style w:type="character" w:customStyle="1" w:styleId="afb">
    <w:name w:val="Заголовки ГК Знак"/>
    <w:link w:val="afa"/>
    <w:rsid w:val="003F4A38"/>
    <w:rPr>
      <w:rFonts w:ascii="Times New Roman" w:eastAsia="Times New Roman" w:hAnsi="Times New Roman"/>
      <w:b/>
      <w:bCs/>
      <w:sz w:val="24"/>
      <w:szCs w:val="24"/>
      <w:lang w:val="x-none" w:eastAsia="x-none"/>
    </w:rPr>
  </w:style>
  <w:style w:type="paragraph" w:customStyle="1" w:styleId="ConsNormal">
    <w:name w:val="ConsNormal"/>
    <w:rsid w:val="001F3C27"/>
    <w:pPr>
      <w:widowControl w:val="0"/>
      <w:snapToGrid w:val="0"/>
      <w:ind w:firstLine="720"/>
    </w:pPr>
    <w:rPr>
      <w:rFonts w:ascii="Arial" w:eastAsia="Times New Roman" w:hAnsi="Arial"/>
    </w:rPr>
  </w:style>
  <w:style w:type="paragraph" w:styleId="afc">
    <w:name w:val="List Paragraph"/>
    <w:basedOn w:val="a2"/>
    <w:uiPriority w:val="34"/>
    <w:qFormat/>
    <w:rsid w:val="00A1209A"/>
    <w:pPr>
      <w:spacing w:line="240" w:lineRule="auto"/>
      <w:ind w:left="720" w:firstLine="0"/>
      <w:contextualSpacing/>
      <w:jc w:val="left"/>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21836">
      <w:bodyDiv w:val="1"/>
      <w:marLeft w:val="0"/>
      <w:marRight w:val="0"/>
      <w:marTop w:val="0"/>
      <w:marBottom w:val="0"/>
      <w:divBdr>
        <w:top w:val="none" w:sz="0" w:space="0" w:color="auto"/>
        <w:left w:val="none" w:sz="0" w:space="0" w:color="auto"/>
        <w:bottom w:val="none" w:sz="0" w:space="0" w:color="auto"/>
        <w:right w:val="none" w:sz="0" w:space="0" w:color="auto"/>
      </w:divBdr>
    </w:div>
    <w:div w:id="136267708">
      <w:bodyDiv w:val="1"/>
      <w:marLeft w:val="0"/>
      <w:marRight w:val="0"/>
      <w:marTop w:val="0"/>
      <w:marBottom w:val="0"/>
      <w:divBdr>
        <w:top w:val="none" w:sz="0" w:space="0" w:color="auto"/>
        <w:left w:val="none" w:sz="0" w:space="0" w:color="auto"/>
        <w:bottom w:val="none" w:sz="0" w:space="0" w:color="auto"/>
        <w:right w:val="none" w:sz="0" w:space="0" w:color="auto"/>
      </w:divBdr>
    </w:div>
    <w:div w:id="271212524">
      <w:bodyDiv w:val="1"/>
      <w:marLeft w:val="0"/>
      <w:marRight w:val="0"/>
      <w:marTop w:val="0"/>
      <w:marBottom w:val="0"/>
      <w:divBdr>
        <w:top w:val="none" w:sz="0" w:space="0" w:color="auto"/>
        <w:left w:val="none" w:sz="0" w:space="0" w:color="auto"/>
        <w:bottom w:val="none" w:sz="0" w:space="0" w:color="auto"/>
        <w:right w:val="none" w:sz="0" w:space="0" w:color="auto"/>
      </w:divBdr>
    </w:div>
    <w:div w:id="277832211">
      <w:bodyDiv w:val="1"/>
      <w:marLeft w:val="0"/>
      <w:marRight w:val="0"/>
      <w:marTop w:val="0"/>
      <w:marBottom w:val="0"/>
      <w:divBdr>
        <w:top w:val="none" w:sz="0" w:space="0" w:color="auto"/>
        <w:left w:val="none" w:sz="0" w:space="0" w:color="auto"/>
        <w:bottom w:val="none" w:sz="0" w:space="0" w:color="auto"/>
        <w:right w:val="none" w:sz="0" w:space="0" w:color="auto"/>
      </w:divBdr>
    </w:div>
    <w:div w:id="430399236">
      <w:bodyDiv w:val="1"/>
      <w:marLeft w:val="0"/>
      <w:marRight w:val="0"/>
      <w:marTop w:val="0"/>
      <w:marBottom w:val="0"/>
      <w:divBdr>
        <w:top w:val="none" w:sz="0" w:space="0" w:color="auto"/>
        <w:left w:val="none" w:sz="0" w:space="0" w:color="auto"/>
        <w:bottom w:val="none" w:sz="0" w:space="0" w:color="auto"/>
        <w:right w:val="none" w:sz="0" w:space="0" w:color="auto"/>
      </w:divBdr>
    </w:div>
    <w:div w:id="458647401">
      <w:bodyDiv w:val="1"/>
      <w:marLeft w:val="0"/>
      <w:marRight w:val="0"/>
      <w:marTop w:val="0"/>
      <w:marBottom w:val="0"/>
      <w:divBdr>
        <w:top w:val="none" w:sz="0" w:space="0" w:color="auto"/>
        <w:left w:val="none" w:sz="0" w:space="0" w:color="auto"/>
        <w:bottom w:val="none" w:sz="0" w:space="0" w:color="auto"/>
        <w:right w:val="none" w:sz="0" w:space="0" w:color="auto"/>
      </w:divBdr>
    </w:div>
    <w:div w:id="489753912">
      <w:bodyDiv w:val="1"/>
      <w:marLeft w:val="0"/>
      <w:marRight w:val="0"/>
      <w:marTop w:val="0"/>
      <w:marBottom w:val="0"/>
      <w:divBdr>
        <w:top w:val="none" w:sz="0" w:space="0" w:color="auto"/>
        <w:left w:val="none" w:sz="0" w:space="0" w:color="auto"/>
        <w:bottom w:val="none" w:sz="0" w:space="0" w:color="auto"/>
        <w:right w:val="none" w:sz="0" w:space="0" w:color="auto"/>
      </w:divBdr>
    </w:div>
    <w:div w:id="586618656">
      <w:bodyDiv w:val="1"/>
      <w:marLeft w:val="0"/>
      <w:marRight w:val="0"/>
      <w:marTop w:val="0"/>
      <w:marBottom w:val="0"/>
      <w:divBdr>
        <w:top w:val="none" w:sz="0" w:space="0" w:color="auto"/>
        <w:left w:val="none" w:sz="0" w:space="0" w:color="auto"/>
        <w:bottom w:val="none" w:sz="0" w:space="0" w:color="auto"/>
        <w:right w:val="none" w:sz="0" w:space="0" w:color="auto"/>
      </w:divBdr>
    </w:div>
    <w:div w:id="654182872">
      <w:bodyDiv w:val="1"/>
      <w:marLeft w:val="0"/>
      <w:marRight w:val="0"/>
      <w:marTop w:val="0"/>
      <w:marBottom w:val="0"/>
      <w:divBdr>
        <w:top w:val="none" w:sz="0" w:space="0" w:color="auto"/>
        <w:left w:val="none" w:sz="0" w:space="0" w:color="auto"/>
        <w:bottom w:val="none" w:sz="0" w:space="0" w:color="auto"/>
        <w:right w:val="none" w:sz="0" w:space="0" w:color="auto"/>
      </w:divBdr>
    </w:div>
    <w:div w:id="665477252">
      <w:bodyDiv w:val="1"/>
      <w:marLeft w:val="0"/>
      <w:marRight w:val="0"/>
      <w:marTop w:val="0"/>
      <w:marBottom w:val="0"/>
      <w:divBdr>
        <w:top w:val="none" w:sz="0" w:space="0" w:color="auto"/>
        <w:left w:val="none" w:sz="0" w:space="0" w:color="auto"/>
        <w:bottom w:val="none" w:sz="0" w:space="0" w:color="auto"/>
        <w:right w:val="none" w:sz="0" w:space="0" w:color="auto"/>
      </w:divBdr>
    </w:div>
    <w:div w:id="725756984">
      <w:bodyDiv w:val="1"/>
      <w:marLeft w:val="0"/>
      <w:marRight w:val="0"/>
      <w:marTop w:val="0"/>
      <w:marBottom w:val="0"/>
      <w:divBdr>
        <w:top w:val="none" w:sz="0" w:space="0" w:color="auto"/>
        <w:left w:val="none" w:sz="0" w:space="0" w:color="auto"/>
        <w:bottom w:val="none" w:sz="0" w:space="0" w:color="auto"/>
        <w:right w:val="none" w:sz="0" w:space="0" w:color="auto"/>
      </w:divBdr>
    </w:div>
    <w:div w:id="730272614">
      <w:bodyDiv w:val="1"/>
      <w:marLeft w:val="0"/>
      <w:marRight w:val="0"/>
      <w:marTop w:val="0"/>
      <w:marBottom w:val="0"/>
      <w:divBdr>
        <w:top w:val="none" w:sz="0" w:space="0" w:color="auto"/>
        <w:left w:val="none" w:sz="0" w:space="0" w:color="auto"/>
        <w:bottom w:val="none" w:sz="0" w:space="0" w:color="auto"/>
        <w:right w:val="none" w:sz="0" w:space="0" w:color="auto"/>
      </w:divBdr>
    </w:div>
    <w:div w:id="794525687">
      <w:bodyDiv w:val="1"/>
      <w:marLeft w:val="0"/>
      <w:marRight w:val="0"/>
      <w:marTop w:val="0"/>
      <w:marBottom w:val="0"/>
      <w:divBdr>
        <w:top w:val="none" w:sz="0" w:space="0" w:color="auto"/>
        <w:left w:val="none" w:sz="0" w:space="0" w:color="auto"/>
        <w:bottom w:val="none" w:sz="0" w:space="0" w:color="auto"/>
        <w:right w:val="none" w:sz="0" w:space="0" w:color="auto"/>
      </w:divBdr>
      <w:divsChild>
        <w:div w:id="744492544">
          <w:marLeft w:val="0"/>
          <w:marRight w:val="0"/>
          <w:marTop w:val="0"/>
          <w:marBottom w:val="0"/>
          <w:divBdr>
            <w:top w:val="none" w:sz="0" w:space="0" w:color="auto"/>
            <w:left w:val="none" w:sz="0" w:space="0" w:color="auto"/>
            <w:bottom w:val="none" w:sz="0" w:space="0" w:color="auto"/>
            <w:right w:val="none" w:sz="0" w:space="0" w:color="auto"/>
          </w:divBdr>
        </w:div>
        <w:div w:id="438525720">
          <w:marLeft w:val="0"/>
          <w:marRight w:val="0"/>
          <w:marTop w:val="0"/>
          <w:marBottom w:val="0"/>
          <w:divBdr>
            <w:top w:val="none" w:sz="0" w:space="0" w:color="auto"/>
            <w:left w:val="none" w:sz="0" w:space="0" w:color="auto"/>
            <w:bottom w:val="none" w:sz="0" w:space="0" w:color="auto"/>
            <w:right w:val="none" w:sz="0" w:space="0" w:color="auto"/>
          </w:divBdr>
        </w:div>
      </w:divsChild>
    </w:div>
    <w:div w:id="853882926">
      <w:bodyDiv w:val="1"/>
      <w:marLeft w:val="0"/>
      <w:marRight w:val="0"/>
      <w:marTop w:val="0"/>
      <w:marBottom w:val="0"/>
      <w:divBdr>
        <w:top w:val="none" w:sz="0" w:space="0" w:color="auto"/>
        <w:left w:val="none" w:sz="0" w:space="0" w:color="auto"/>
        <w:bottom w:val="none" w:sz="0" w:space="0" w:color="auto"/>
        <w:right w:val="none" w:sz="0" w:space="0" w:color="auto"/>
      </w:divBdr>
    </w:div>
    <w:div w:id="909001791">
      <w:bodyDiv w:val="1"/>
      <w:marLeft w:val="0"/>
      <w:marRight w:val="0"/>
      <w:marTop w:val="0"/>
      <w:marBottom w:val="0"/>
      <w:divBdr>
        <w:top w:val="none" w:sz="0" w:space="0" w:color="auto"/>
        <w:left w:val="none" w:sz="0" w:space="0" w:color="auto"/>
        <w:bottom w:val="none" w:sz="0" w:space="0" w:color="auto"/>
        <w:right w:val="none" w:sz="0" w:space="0" w:color="auto"/>
      </w:divBdr>
    </w:div>
    <w:div w:id="936522438">
      <w:bodyDiv w:val="1"/>
      <w:marLeft w:val="0"/>
      <w:marRight w:val="0"/>
      <w:marTop w:val="0"/>
      <w:marBottom w:val="0"/>
      <w:divBdr>
        <w:top w:val="none" w:sz="0" w:space="0" w:color="auto"/>
        <w:left w:val="none" w:sz="0" w:space="0" w:color="auto"/>
        <w:bottom w:val="none" w:sz="0" w:space="0" w:color="auto"/>
        <w:right w:val="none" w:sz="0" w:space="0" w:color="auto"/>
      </w:divBdr>
    </w:div>
    <w:div w:id="964579702">
      <w:bodyDiv w:val="1"/>
      <w:marLeft w:val="0"/>
      <w:marRight w:val="0"/>
      <w:marTop w:val="0"/>
      <w:marBottom w:val="0"/>
      <w:divBdr>
        <w:top w:val="none" w:sz="0" w:space="0" w:color="auto"/>
        <w:left w:val="none" w:sz="0" w:space="0" w:color="auto"/>
        <w:bottom w:val="none" w:sz="0" w:space="0" w:color="auto"/>
        <w:right w:val="none" w:sz="0" w:space="0" w:color="auto"/>
      </w:divBdr>
    </w:div>
    <w:div w:id="1090738168">
      <w:bodyDiv w:val="1"/>
      <w:marLeft w:val="0"/>
      <w:marRight w:val="0"/>
      <w:marTop w:val="0"/>
      <w:marBottom w:val="0"/>
      <w:divBdr>
        <w:top w:val="none" w:sz="0" w:space="0" w:color="auto"/>
        <w:left w:val="none" w:sz="0" w:space="0" w:color="auto"/>
        <w:bottom w:val="none" w:sz="0" w:space="0" w:color="auto"/>
        <w:right w:val="none" w:sz="0" w:space="0" w:color="auto"/>
      </w:divBdr>
    </w:div>
    <w:div w:id="1166166384">
      <w:bodyDiv w:val="1"/>
      <w:marLeft w:val="0"/>
      <w:marRight w:val="0"/>
      <w:marTop w:val="0"/>
      <w:marBottom w:val="0"/>
      <w:divBdr>
        <w:top w:val="none" w:sz="0" w:space="0" w:color="auto"/>
        <w:left w:val="none" w:sz="0" w:space="0" w:color="auto"/>
        <w:bottom w:val="none" w:sz="0" w:space="0" w:color="auto"/>
        <w:right w:val="none" w:sz="0" w:space="0" w:color="auto"/>
      </w:divBdr>
    </w:div>
    <w:div w:id="1213689245">
      <w:bodyDiv w:val="1"/>
      <w:marLeft w:val="0"/>
      <w:marRight w:val="0"/>
      <w:marTop w:val="0"/>
      <w:marBottom w:val="0"/>
      <w:divBdr>
        <w:top w:val="none" w:sz="0" w:space="0" w:color="auto"/>
        <w:left w:val="none" w:sz="0" w:space="0" w:color="auto"/>
        <w:bottom w:val="none" w:sz="0" w:space="0" w:color="auto"/>
        <w:right w:val="none" w:sz="0" w:space="0" w:color="auto"/>
      </w:divBdr>
    </w:div>
    <w:div w:id="1218664786">
      <w:bodyDiv w:val="1"/>
      <w:marLeft w:val="0"/>
      <w:marRight w:val="0"/>
      <w:marTop w:val="0"/>
      <w:marBottom w:val="0"/>
      <w:divBdr>
        <w:top w:val="none" w:sz="0" w:space="0" w:color="auto"/>
        <w:left w:val="none" w:sz="0" w:space="0" w:color="auto"/>
        <w:bottom w:val="none" w:sz="0" w:space="0" w:color="auto"/>
        <w:right w:val="none" w:sz="0" w:space="0" w:color="auto"/>
      </w:divBdr>
      <w:divsChild>
        <w:div w:id="806431660">
          <w:marLeft w:val="0"/>
          <w:marRight w:val="0"/>
          <w:marTop w:val="0"/>
          <w:marBottom w:val="0"/>
          <w:divBdr>
            <w:top w:val="none" w:sz="0" w:space="0" w:color="auto"/>
            <w:left w:val="none" w:sz="0" w:space="0" w:color="auto"/>
            <w:bottom w:val="none" w:sz="0" w:space="0" w:color="auto"/>
            <w:right w:val="none" w:sz="0" w:space="0" w:color="auto"/>
          </w:divBdr>
        </w:div>
        <w:div w:id="1805345330">
          <w:marLeft w:val="0"/>
          <w:marRight w:val="0"/>
          <w:marTop w:val="0"/>
          <w:marBottom w:val="0"/>
          <w:divBdr>
            <w:top w:val="none" w:sz="0" w:space="0" w:color="auto"/>
            <w:left w:val="none" w:sz="0" w:space="0" w:color="auto"/>
            <w:bottom w:val="none" w:sz="0" w:space="0" w:color="auto"/>
            <w:right w:val="none" w:sz="0" w:space="0" w:color="auto"/>
          </w:divBdr>
        </w:div>
      </w:divsChild>
    </w:div>
    <w:div w:id="1230994512">
      <w:bodyDiv w:val="1"/>
      <w:marLeft w:val="0"/>
      <w:marRight w:val="0"/>
      <w:marTop w:val="0"/>
      <w:marBottom w:val="0"/>
      <w:divBdr>
        <w:top w:val="none" w:sz="0" w:space="0" w:color="auto"/>
        <w:left w:val="none" w:sz="0" w:space="0" w:color="auto"/>
        <w:bottom w:val="none" w:sz="0" w:space="0" w:color="auto"/>
        <w:right w:val="none" w:sz="0" w:space="0" w:color="auto"/>
      </w:divBdr>
    </w:div>
    <w:div w:id="1244298520">
      <w:bodyDiv w:val="1"/>
      <w:marLeft w:val="0"/>
      <w:marRight w:val="0"/>
      <w:marTop w:val="0"/>
      <w:marBottom w:val="0"/>
      <w:divBdr>
        <w:top w:val="none" w:sz="0" w:space="0" w:color="auto"/>
        <w:left w:val="none" w:sz="0" w:space="0" w:color="auto"/>
        <w:bottom w:val="none" w:sz="0" w:space="0" w:color="auto"/>
        <w:right w:val="none" w:sz="0" w:space="0" w:color="auto"/>
      </w:divBdr>
    </w:div>
    <w:div w:id="1246304219">
      <w:bodyDiv w:val="1"/>
      <w:marLeft w:val="0"/>
      <w:marRight w:val="0"/>
      <w:marTop w:val="0"/>
      <w:marBottom w:val="0"/>
      <w:divBdr>
        <w:top w:val="none" w:sz="0" w:space="0" w:color="auto"/>
        <w:left w:val="none" w:sz="0" w:space="0" w:color="auto"/>
        <w:bottom w:val="none" w:sz="0" w:space="0" w:color="auto"/>
        <w:right w:val="none" w:sz="0" w:space="0" w:color="auto"/>
      </w:divBdr>
    </w:div>
    <w:div w:id="1370035466">
      <w:bodyDiv w:val="1"/>
      <w:marLeft w:val="0"/>
      <w:marRight w:val="0"/>
      <w:marTop w:val="0"/>
      <w:marBottom w:val="0"/>
      <w:divBdr>
        <w:top w:val="none" w:sz="0" w:space="0" w:color="auto"/>
        <w:left w:val="none" w:sz="0" w:space="0" w:color="auto"/>
        <w:bottom w:val="none" w:sz="0" w:space="0" w:color="auto"/>
        <w:right w:val="none" w:sz="0" w:space="0" w:color="auto"/>
      </w:divBdr>
    </w:div>
    <w:div w:id="1442333629">
      <w:bodyDiv w:val="1"/>
      <w:marLeft w:val="0"/>
      <w:marRight w:val="0"/>
      <w:marTop w:val="0"/>
      <w:marBottom w:val="0"/>
      <w:divBdr>
        <w:top w:val="none" w:sz="0" w:space="0" w:color="auto"/>
        <w:left w:val="none" w:sz="0" w:space="0" w:color="auto"/>
        <w:bottom w:val="none" w:sz="0" w:space="0" w:color="auto"/>
        <w:right w:val="none" w:sz="0" w:space="0" w:color="auto"/>
      </w:divBdr>
    </w:div>
    <w:div w:id="1517040604">
      <w:bodyDiv w:val="1"/>
      <w:marLeft w:val="0"/>
      <w:marRight w:val="0"/>
      <w:marTop w:val="0"/>
      <w:marBottom w:val="0"/>
      <w:divBdr>
        <w:top w:val="none" w:sz="0" w:space="0" w:color="auto"/>
        <w:left w:val="none" w:sz="0" w:space="0" w:color="auto"/>
        <w:bottom w:val="none" w:sz="0" w:space="0" w:color="auto"/>
        <w:right w:val="none" w:sz="0" w:space="0" w:color="auto"/>
      </w:divBdr>
    </w:div>
    <w:div w:id="1617443862">
      <w:bodyDiv w:val="1"/>
      <w:marLeft w:val="0"/>
      <w:marRight w:val="0"/>
      <w:marTop w:val="0"/>
      <w:marBottom w:val="0"/>
      <w:divBdr>
        <w:top w:val="none" w:sz="0" w:space="0" w:color="auto"/>
        <w:left w:val="none" w:sz="0" w:space="0" w:color="auto"/>
        <w:bottom w:val="none" w:sz="0" w:space="0" w:color="auto"/>
        <w:right w:val="none" w:sz="0" w:space="0" w:color="auto"/>
      </w:divBdr>
    </w:div>
    <w:div w:id="1643003220">
      <w:bodyDiv w:val="1"/>
      <w:marLeft w:val="0"/>
      <w:marRight w:val="0"/>
      <w:marTop w:val="0"/>
      <w:marBottom w:val="0"/>
      <w:divBdr>
        <w:top w:val="none" w:sz="0" w:space="0" w:color="auto"/>
        <w:left w:val="none" w:sz="0" w:space="0" w:color="auto"/>
        <w:bottom w:val="none" w:sz="0" w:space="0" w:color="auto"/>
        <w:right w:val="none" w:sz="0" w:space="0" w:color="auto"/>
      </w:divBdr>
    </w:div>
    <w:div w:id="1653749921">
      <w:bodyDiv w:val="1"/>
      <w:marLeft w:val="0"/>
      <w:marRight w:val="0"/>
      <w:marTop w:val="0"/>
      <w:marBottom w:val="0"/>
      <w:divBdr>
        <w:top w:val="none" w:sz="0" w:space="0" w:color="auto"/>
        <w:left w:val="none" w:sz="0" w:space="0" w:color="auto"/>
        <w:bottom w:val="none" w:sz="0" w:space="0" w:color="auto"/>
        <w:right w:val="none" w:sz="0" w:space="0" w:color="auto"/>
      </w:divBdr>
    </w:div>
    <w:div w:id="1669333209">
      <w:bodyDiv w:val="1"/>
      <w:marLeft w:val="0"/>
      <w:marRight w:val="0"/>
      <w:marTop w:val="0"/>
      <w:marBottom w:val="0"/>
      <w:divBdr>
        <w:top w:val="none" w:sz="0" w:space="0" w:color="auto"/>
        <w:left w:val="none" w:sz="0" w:space="0" w:color="auto"/>
        <w:bottom w:val="none" w:sz="0" w:space="0" w:color="auto"/>
        <w:right w:val="none" w:sz="0" w:space="0" w:color="auto"/>
      </w:divBdr>
    </w:div>
    <w:div w:id="1719546328">
      <w:bodyDiv w:val="1"/>
      <w:marLeft w:val="0"/>
      <w:marRight w:val="0"/>
      <w:marTop w:val="0"/>
      <w:marBottom w:val="0"/>
      <w:divBdr>
        <w:top w:val="none" w:sz="0" w:space="0" w:color="auto"/>
        <w:left w:val="none" w:sz="0" w:space="0" w:color="auto"/>
        <w:bottom w:val="none" w:sz="0" w:space="0" w:color="auto"/>
        <w:right w:val="none" w:sz="0" w:space="0" w:color="auto"/>
      </w:divBdr>
    </w:div>
    <w:div w:id="1739016997">
      <w:bodyDiv w:val="1"/>
      <w:marLeft w:val="0"/>
      <w:marRight w:val="0"/>
      <w:marTop w:val="0"/>
      <w:marBottom w:val="0"/>
      <w:divBdr>
        <w:top w:val="none" w:sz="0" w:space="0" w:color="auto"/>
        <w:left w:val="none" w:sz="0" w:space="0" w:color="auto"/>
        <w:bottom w:val="none" w:sz="0" w:space="0" w:color="auto"/>
        <w:right w:val="none" w:sz="0" w:space="0" w:color="auto"/>
      </w:divBdr>
    </w:div>
    <w:div w:id="1802452397">
      <w:bodyDiv w:val="1"/>
      <w:marLeft w:val="0"/>
      <w:marRight w:val="0"/>
      <w:marTop w:val="0"/>
      <w:marBottom w:val="0"/>
      <w:divBdr>
        <w:top w:val="none" w:sz="0" w:space="0" w:color="auto"/>
        <w:left w:val="none" w:sz="0" w:space="0" w:color="auto"/>
        <w:bottom w:val="none" w:sz="0" w:space="0" w:color="auto"/>
        <w:right w:val="none" w:sz="0" w:space="0" w:color="auto"/>
      </w:divBdr>
    </w:div>
    <w:div w:id="2023166758">
      <w:bodyDiv w:val="1"/>
      <w:marLeft w:val="0"/>
      <w:marRight w:val="0"/>
      <w:marTop w:val="0"/>
      <w:marBottom w:val="0"/>
      <w:divBdr>
        <w:top w:val="none" w:sz="0" w:space="0" w:color="auto"/>
        <w:left w:val="none" w:sz="0" w:space="0" w:color="auto"/>
        <w:bottom w:val="none" w:sz="0" w:space="0" w:color="auto"/>
        <w:right w:val="none" w:sz="0" w:space="0" w:color="auto"/>
      </w:divBdr>
    </w:div>
    <w:div w:id="207959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3644F4247E16D1BFE5C522E45BCFAC864AA28D6BA3D54035F30AF26C8D7z5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3644F4247E16D1BFE5C522E45BCFAC864AA28D6BA3D54035F30AF26C875F271516A7EFAD6732C23DBz3C" TargetMode="External"/><Relationship Id="rId5" Type="http://schemas.openxmlformats.org/officeDocument/2006/relationships/webSettings" Target="webSettings.xml"/><Relationship Id="rId10" Type="http://schemas.openxmlformats.org/officeDocument/2006/relationships/hyperlink" Target="consultantplus://offline/ref=63644F4247E16D1BFE5C522E45BCFAC864AA28D6BA3D54035F30AF26C875F271516A7EFAD1D7z2C" TargetMode="External"/><Relationship Id="rId4" Type="http://schemas.openxmlformats.org/officeDocument/2006/relationships/settings" Target="settings.xml"/><Relationship Id="rId9" Type="http://schemas.openxmlformats.org/officeDocument/2006/relationships/hyperlink" Target="consultantplus://offline/ref=63644F4247E16D1BFE5C522E45BCFAC864AA24D3B93254035F30AF26C8D7z5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33904-76E2-48F1-8FAC-C1338D117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7</Pages>
  <Words>2474</Words>
  <Characters>14102</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16543</CharactersWithSpaces>
  <SharedDoc>false</SharedDoc>
  <HLinks>
    <vt:vector size="570" baseType="variant">
      <vt:variant>
        <vt:i4>65609</vt:i4>
      </vt:variant>
      <vt:variant>
        <vt:i4>282</vt:i4>
      </vt:variant>
      <vt:variant>
        <vt:i4>0</vt:i4>
      </vt:variant>
      <vt:variant>
        <vt:i4>5</vt:i4>
      </vt:variant>
      <vt:variant>
        <vt:lpwstr/>
      </vt:variant>
      <vt:variant>
        <vt:lpwstr>P594</vt:lpwstr>
      </vt:variant>
      <vt:variant>
        <vt:i4>262212</vt:i4>
      </vt:variant>
      <vt:variant>
        <vt:i4>279</vt:i4>
      </vt:variant>
      <vt:variant>
        <vt:i4>0</vt:i4>
      </vt:variant>
      <vt:variant>
        <vt:i4>5</vt:i4>
      </vt:variant>
      <vt:variant>
        <vt:lpwstr/>
      </vt:variant>
      <vt:variant>
        <vt:lpwstr>P541</vt:lpwstr>
      </vt:variant>
      <vt:variant>
        <vt:i4>852039</vt:i4>
      </vt:variant>
      <vt:variant>
        <vt:i4>276</vt:i4>
      </vt:variant>
      <vt:variant>
        <vt:i4>0</vt:i4>
      </vt:variant>
      <vt:variant>
        <vt:i4>5</vt:i4>
      </vt:variant>
      <vt:variant>
        <vt:lpwstr/>
      </vt:variant>
      <vt:variant>
        <vt:lpwstr>P479</vt:lpwstr>
      </vt:variant>
      <vt:variant>
        <vt:i4>73</vt:i4>
      </vt:variant>
      <vt:variant>
        <vt:i4>273</vt:i4>
      </vt:variant>
      <vt:variant>
        <vt:i4>0</vt:i4>
      </vt:variant>
      <vt:variant>
        <vt:i4>5</vt:i4>
      </vt:variant>
      <vt:variant>
        <vt:lpwstr/>
      </vt:variant>
      <vt:variant>
        <vt:lpwstr>P393</vt:lpwstr>
      </vt:variant>
      <vt:variant>
        <vt:i4>7077997</vt:i4>
      </vt:variant>
      <vt:variant>
        <vt:i4>270</vt:i4>
      </vt:variant>
      <vt:variant>
        <vt:i4>0</vt:i4>
      </vt:variant>
      <vt:variant>
        <vt:i4>5</vt:i4>
      </vt:variant>
      <vt:variant>
        <vt:lpwstr>consultantplus://offline/ref=63644F4247E16D1BFE5C522E45BCFAC864AA28D6BA3D54035F30AF26C875F271516A7EFAD6732C23DBz3C</vt:lpwstr>
      </vt:variant>
      <vt:variant>
        <vt:lpwstr/>
      </vt:variant>
      <vt:variant>
        <vt:i4>5963869</vt:i4>
      </vt:variant>
      <vt:variant>
        <vt:i4>267</vt:i4>
      </vt:variant>
      <vt:variant>
        <vt:i4>0</vt:i4>
      </vt:variant>
      <vt:variant>
        <vt:i4>5</vt:i4>
      </vt:variant>
      <vt:variant>
        <vt:lpwstr>consultantplus://offline/ref=63644F4247E16D1BFE5C522E45BCFAC864AA28D6BA3D54035F30AF26C875F271516A7EFAD1D7z2C</vt:lpwstr>
      </vt:variant>
      <vt:variant>
        <vt:lpwstr/>
      </vt:variant>
      <vt:variant>
        <vt:i4>720910</vt:i4>
      </vt:variant>
      <vt:variant>
        <vt:i4>264</vt:i4>
      </vt:variant>
      <vt:variant>
        <vt:i4>0</vt:i4>
      </vt:variant>
      <vt:variant>
        <vt:i4>5</vt:i4>
      </vt:variant>
      <vt:variant>
        <vt:lpwstr>consultantplus://offline/ref=63644F4247E16D1BFE5C522E45BCFAC864AA24D3B93254035F30AF26C8D7z5C</vt:lpwstr>
      </vt:variant>
      <vt:variant>
        <vt:lpwstr/>
      </vt:variant>
      <vt:variant>
        <vt:i4>720910</vt:i4>
      </vt:variant>
      <vt:variant>
        <vt:i4>261</vt:i4>
      </vt:variant>
      <vt:variant>
        <vt:i4>0</vt:i4>
      </vt:variant>
      <vt:variant>
        <vt:i4>5</vt:i4>
      </vt:variant>
      <vt:variant>
        <vt:lpwstr>consultantplus://offline/ref=63644F4247E16D1BFE5C522E45BCFAC864AA24D3B93254035F30AF26C8D7z5C</vt:lpwstr>
      </vt:variant>
      <vt:variant>
        <vt:lpwstr/>
      </vt:variant>
      <vt:variant>
        <vt:i4>720905</vt:i4>
      </vt:variant>
      <vt:variant>
        <vt:i4>258</vt:i4>
      </vt:variant>
      <vt:variant>
        <vt:i4>0</vt:i4>
      </vt:variant>
      <vt:variant>
        <vt:i4>5</vt:i4>
      </vt:variant>
      <vt:variant>
        <vt:lpwstr>consultantplus://offline/ref=63644F4247E16D1BFE5C522E45BCFAC864AA28D6BA3D54035F30AF26C8D7z5C</vt:lpwstr>
      </vt:variant>
      <vt:variant>
        <vt:lpwstr/>
      </vt:variant>
      <vt:variant>
        <vt:i4>73</vt:i4>
      </vt:variant>
      <vt:variant>
        <vt:i4>255</vt:i4>
      </vt:variant>
      <vt:variant>
        <vt:i4>0</vt:i4>
      </vt:variant>
      <vt:variant>
        <vt:i4>5</vt:i4>
      </vt:variant>
      <vt:variant>
        <vt:lpwstr/>
      </vt:variant>
      <vt:variant>
        <vt:lpwstr>P292</vt:lpwstr>
      </vt:variant>
      <vt:variant>
        <vt:i4>458816</vt:i4>
      </vt:variant>
      <vt:variant>
        <vt:i4>252</vt:i4>
      </vt:variant>
      <vt:variant>
        <vt:i4>0</vt:i4>
      </vt:variant>
      <vt:variant>
        <vt:i4>5</vt:i4>
      </vt:variant>
      <vt:variant>
        <vt:lpwstr/>
      </vt:variant>
      <vt:variant>
        <vt:lpwstr>P205</vt:lpwstr>
      </vt:variant>
      <vt:variant>
        <vt:i4>65600</vt:i4>
      </vt:variant>
      <vt:variant>
        <vt:i4>249</vt:i4>
      </vt:variant>
      <vt:variant>
        <vt:i4>0</vt:i4>
      </vt:variant>
      <vt:variant>
        <vt:i4>5</vt:i4>
      </vt:variant>
      <vt:variant>
        <vt:lpwstr/>
      </vt:variant>
      <vt:variant>
        <vt:lpwstr>P203</vt:lpwstr>
      </vt:variant>
      <vt:variant>
        <vt:i4>524361</vt:i4>
      </vt:variant>
      <vt:variant>
        <vt:i4>246</vt:i4>
      </vt:variant>
      <vt:variant>
        <vt:i4>0</vt:i4>
      </vt:variant>
      <vt:variant>
        <vt:i4>5</vt:i4>
      </vt:variant>
      <vt:variant>
        <vt:lpwstr/>
      </vt:variant>
      <vt:variant>
        <vt:lpwstr>P199</vt:lpwstr>
      </vt:variant>
      <vt:variant>
        <vt:i4>720905</vt:i4>
      </vt:variant>
      <vt:variant>
        <vt:i4>243</vt:i4>
      </vt:variant>
      <vt:variant>
        <vt:i4>0</vt:i4>
      </vt:variant>
      <vt:variant>
        <vt:i4>5</vt:i4>
      </vt:variant>
      <vt:variant>
        <vt:lpwstr>consultantplus://offline/ref=63644F4247E16D1BFE5C522E45BCFAC864AA28D6BA3D54035F30AF26C8D7z5C</vt:lpwstr>
      </vt:variant>
      <vt:variant>
        <vt:lpwstr/>
      </vt:variant>
      <vt:variant>
        <vt:i4>458825</vt:i4>
      </vt:variant>
      <vt:variant>
        <vt:i4>240</vt:i4>
      </vt:variant>
      <vt:variant>
        <vt:i4>0</vt:i4>
      </vt:variant>
      <vt:variant>
        <vt:i4>5</vt:i4>
      </vt:variant>
      <vt:variant>
        <vt:lpwstr/>
      </vt:variant>
      <vt:variant>
        <vt:lpwstr>P196</vt:lpwstr>
      </vt:variant>
      <vt:variant>
        <vt:i4>589897</vt:i4>
      </vt:variant>
      <vt:variant>
        <vt:i4>237</vt:i4>
      </vt:variant>
      <vt:variant>
        <vt:i4>0</vt:i4>
      </vt:variant>
      <vt:variant>
        <vt:i4>5</vt:i4>
      </vt:variant>
      <vt:variant>
        <vt:lpwstr/>
      </vt:variant>
      <vt:variant>
        <vt:lpwstr>P198</vt:lpwstr>
      </vt:variant>
      <vt:variant>
        <vt:i4>524361</vt:i4>
      </vt:variant>
      <vt:variant>
        <vt:i4>234</vt:i4>
      </vt:variant>
      <vt:variant>
        <vt:i4>0</vt:i4>
      </vt:variant>
      <vt:variant>
        <vt:i4>5</vt:i4>
      </vt:variant>
      <vt:variant>
        <vt:lpwstr/>
      </vt:variant>
      <vt:variant>
        <vt:lpwstr>P199</vt:lpwstr>
      </vt:variant>
      <vt:variant>
        <vt:i4>720905</vt:i4>
      </vt:variant>
      <vt:variant>
        <vt:i4>231</vt:i4>
      </vt:variant>
      <vt:variant>
        <vt:i4>0</vt:i4>
      </vt:variant>
      <vt:variant>
        <vt:i4>5</vt:i4>
      </vt:variant>
      <vt:variant>
        <vt:lpwstr>consultantplus://offline/ref=63644F4247E16D1BFE5C522E45BCFAC864AA28D6BA3D54035F30AF26C8D7z5C</vt:lpwstr>
      </vt:variant>
      <vt:variant>
        <vt:lpwstr/>
      </vt:variant>
      <vt:variant>
        <vt:i4>262212</vt:i4>
      </vt:variant>
      <vt:variant>
        <vt:i4>228</vt:i4>
      </vt:variant>
      <vt:variant>
        <vt:i4>0</vt:i4>
      </vt:variant>
      <vt:variant>
        <vt:i4>5</vt:i4>
      </vt:variant>
      <vt:variant>
        <vt:lpwstr/>
      </vt:variant>
      <vt:variant>
        <vt:lpwstr>P541</vt:lpwstr>
      </vt:variant>
      <vt:variant>
        <vt:i4>131140</vt:i4>
      </vt:variant>
      <vt:variant>
        <vt:i4>225</vt:i4>
      </vt:variant>
      <vt:variant>
        <vt:i4>0</vt:i4>
      </vt:variant>
      <vt:variant>
        <vt:i4>5</vt:i4>
      </vt:variant>
      <vt:variant>
        <vt:lpwstr/>
      </vt:variant>
      <vt:variant>
        <vt:lpwstr>P143</vt:lpwstr>
      </vt:variant>
      <vt:variant>
        <vt:i4>589897</vt:i4>
      </vt:variant>
      <vt:variant>
        <vt:i4>222</vt:i4>
      </vt:variant>
      <vt:variant>
        <vt:i4>0</vt:i4>
      </vt:variant>
      <vt:variant>
        <vt:i4>5</vt:i4>
      </vt:variant>
      <vt:variant>
        <vt:lpwstr/>
      </vt:variant>
      <vt:variant>
        <vt:lpwstr>P198</vt:lpwstr>
      </vt:variant>
      <vt:variant>
        <vt:i4>393284</vt:i4>
      </vt:variant>
      <vt:variant>
        <vt:i4>219</vt:i4>
      </vt:variant>
      <vt:variant>
        <vt:i4>0</vt:i4>
      </vt:variant>
      <vt:variant>
        <vt:i4>5</vt:i4>
      </vt:variant>
      <vt:variant>
        <vt:lpwstr/>
      </vt:variant>
      <vt:variant>
        <vt:lpwstr>P147</vt:lpwstr>
      </vt:variant>
      <vt:variant>
        <vt:i4>131140</vt:i4>
      </vt:variant>
      <vt:variant>
        <vt:i4>216</vt:i4>
      </vt:variant>
      <vt:variant>
        <vt:i4>0</vt:i4>
      </vt:variant>
      <vt:variant>
        <vt:i4>5</vt:i4>
      </vt:variant>
      <vt:variant>
        <vt:lpwstr/>
      </vt:variant>
      <vt:variant>
        <vt:lpwstr>P143</vt:lpwstr>
      </vt:variant>
      <vt:variant>
        <vt:i4>852039</vt:i4>
      </vt:variant>
      <vt:variant>
        <vt:i4>213</vt:i4>
      </vt:variant>
      <vt:variant>
        <vt:i4>0</vt:i4>
      </vt:variant>
      <vt:variant>
        <vt:i4>5</vt:i4>
      </vt:variant>
      <vt:variant>
        <vt:lpwstr/>
      </vt:variant>
      <vt:variant>
        <vt:lpwstr>P479</vt:lpwstr>
      </vt:variant>
      <vt:variant>
        <vt:i4>196681</vt:i4>
      </vt:variant>
      <vt:variant>
        <vt:i4>210</vt:i4>
      </vt:variant>
      <vt:variant>
        <vt:i4>0</vt:i4>
      </vt:variant>
      <vt:variant>
        <vt:i4>5</vt:i4>
      </vt:variant>
      <vt:variant>
        <vt:lpwstr/>
      </vt:variant>
      <vt:variant>
        <vt:lpwstr>P192</vt:lpwstr>
      </vt:variant>
      <vt:variant>
        <vt:i4>7077998</vt:i4>
      </vt:variant>
      <vt:variant>
        <vt:i4>207</vt:i4>
      </vt:variant>
      <vt:variant>
        <vt:i4>0</vt:i4>
      </vt:variant>
      <vt:variant>
        <vt:i4>5</vt:i4>
      </vt:variant>
      <vt:variant>
        <vt:lpwstr>consultantplus://offline/ref=63644F4247E16D1BFE5C522E45BCFAC864AA28D6BA3D54035F30AF26C875F271516A7EFAD6732624DBzBC</vt:lpwstr>
      </vt:variant>
      <vt:variant>
        <vt:lpwstr/>
      </vt:variant>
      <vt:variant>
        <vt:i4>131140</vt:i4>
      </vt:variant>
      <vt:variant>
        <vt:i4>204</vt:i4>
      </vt:variant>
      <vt:variant>
        <vt:i4>0</vt:i4>
      </vt:variant>
      <vt:variant>
        <vt:i4>5</vt:i4>
      </vt:variant>
      <vt:variant>
        <vt:lpwstr/>
      </vt:variant>
      <vt:variant>
        <vt:lpwstr>P143</vt:lpwstr>
      </vt:variant>
      <vt:variant>
        <vt:i4>131140</vt:i4>
      </vt:variant>
      <vt:variant>
        <vt:i4>201</vt:i4>
      </vt:variant>
      <vt:variant>
        <vt:i4>0</vt:i4>
      </vt:variant>
      <vt:variant>
        <vt:i4>5</vt:i4>
      </vt:variant>
      <vt:variant>
        <vt:lpwstr/>
      </vt:variant>
      <vt:variant>
        <vt:lpwstr>P143</vt:lpwstr>
      </vt:variant>
      <vt:variant>
        <vt:i4>852039</vt:i4>
      </vt:variant>
      <vt:variant>
        <vt:i4>198</vt:i4>
      </vt:variant>
      <vt:variant>
        <vt:i4>0</vt:i4>
      </vt:variant>
      <vt:variant>
        <vt:i4>5</vt:i4>
      </vt:variant>
      <vt:variant>
        <vt:lpwstr/>
      </vt:variant>
      <vt:variant>
        <vt:lpwstr>P479</vt:lpwstr>
      </vt:variant>
      <vt:variant>
        <vt:i4>5963867</vt:i4>
      </vt:variant>
      <vt:variant>
        <vt:i4>195</vt:i4>
      </vt:variant>
      <vt:variant>
        <vt:i4>0</vt:i4>
      </vt:variant>
      <vt:variant>
        <vt:i4>5</vt:i4>
      </vt:variant>
      <vt:variant>
        <vt:lpwstr>consultantplus://offline/ref=63644F4247E16D1BFE5C522E45BCFAC864AA28D6BA3D54035F30AF26C875F271516A7EFAD4D7z1C</vt:lpwstr>
      </vt:variant>
      <vt:variant>
        <vt:lpwstr/>
      </vt:variant>
      <vt:variant>
        <vt:i4>5963785</vt:i4>
      </vt:variant>
      <vt:variant>
        <vt:i4>192</vt:i4>
      </vt:variant>
      <vt:variant>
        <vt:i4>0</vt:i4>
      </vt:variant>
      <vt:variant>
        <vt:i4>5</vt:i4>
      </vt:variant>
      <vt:variant>
        <vt:lpwstr>consultantplus://offline/ref=63644F4247E16D1BFE5C522E45BCFAC864AA28D6BA3D54035F30AF26C875F271516A7EFAD6D7zAC</vt:lpwstr>
      </vt:variant>
      <vt:variant>
        <vt:lpwstr/>
      </vt:variant>
      <vt:variant>
        <vt:i4>3604592</vt:i4>
      </vt:variant>
      <vt:variant>
        <vt:i4>189</vt:i4>
      </vt:variant>
      <vt:variant>
        <vt:i4>0</vt:i4>
      </vt:variant>
      <vt:variant>
        <vt:i4>5</vt:i4>
      </vt:variant>
      <vt:variant>
        <vt:lpwstr/>
      </vt:variant>
      <vt:variant>
        <vt:lpwstr>P72</vt:lpwstr>
      </vt:variant>
      <vt:variant>
        <vt:i4>393284</vt:i4>
      </vt:variant>
      <vt:variant>
        <vt:i4>186</vt:i4>
      </vt:variant>
      <vt:variant>
        <vt:i4>0</vt:i4>
      </vt:variant>
      <vt:variant>
        <vt:i4>5</vt:i4>
      </vt:variant>
      <vt:variant>
        <vt:lpwstr/>
      </vt:variant>
      <vt:variant>
        <vt:lpwstr>P147</vt:lpwstr>
      </vt:variant>
      <vt:variant>
        <vt:i4>458820</vt:i4>
      </vt:variant>
      <vt:variant>
        <vt:i4>183</vt:i4>
      </vt:variant>
      <vt:variant>
        <vt:i4>0</vt:i4>
      </vt:variant>
      <vt:variant>
        <vt:i4>5</vt:i4>
      </vt:variant>
      <vt:variant>
        <vt:lpwstr/>
      </vt:variant>
      <vt:variant>
        <vt:lpwstr>P344</vt:lpwstr>
      </vt:variant>
      <vt:variant>
        <vt:i4>852039</vt:i4>
      </vt:variant>
      <vt:variant>
        <vt:i4>180</vt:i4>
      </vt:variant>
      <vt:variant>
        <vt:i4>0</vt:i4>
      </vt:variant>
      <vt:variant>
        <vt:i4>5</vt:i4>
      </vt:variant>
      <vt:variant>
        <vt:lpwstr/>
      </vt:variant>
      <vt:variant>
        <vt:lpwstr>P479</vt:lpwstr>
      </vt:variant>
      <vt:variant>
        <vt:i4>852039</vt:i4>
      </vt:variant>
      <vt:variant>
        <vt:i4>177</vt:i4>
      </vt:variant>
      <vt:variant>
        <vt:i4>0</vt:i4>
      </vt:variant>
      <vt:variant>
        <vt:i4>5</vt:i4>
      </vt:variant>
      <vt:variant>
        <vt:lpwstr/>
      </vt:variant>
      <vt:variant>
        <vt:lpwstr>P479</vt:lpwstr>
      </vt:variant>
      <vt:variant>
        <vt:i4>131140</vt:i4>
      </vt:variant>
      <vt:variant>
        <vt:i4>174</vt:i4>
      </vt:variant>
      <vt:variant>
        <vt:i4>0</vt:i4>
      </vt:variant>
      <vt:variant>
        <vt:i4>5</vt:i4>
      </vt:variant>
      <vt:variant>
        <vt:lpwstr/>
      </vt:variant>
      <vt:variant>
        <vt:lpwstr>P143</vt:lpwstr>
      </vt:variant>
      <vt:variant>
        <vt:i4>720905</vt:i4>
      </vt:variant>
      <vt:variant>
        <vt:i4>171</vt:i4>
      </vt:variant>
      <vt:variant>
        <vt:i4>0</vt:i4>
      </vt:variant>
      <vt:variant>
        <vt:i4>5</vt:i4>
      </vt:variant>
      <vt:variant>
        <vt:lpwstr>consultantplus://offline/ref=63644F4247E16D1BFE5C522E45BCFAC864AA28D6BA3D54035F30AF26C8D7z5C</vt:lpwstr>
      </vt:variant>
      <vt:variant>
        <vt:lpwstr/>
      </vt:variant>
      <vt:variant>
        <vt:i4>852039</vt:i4>
      </vt:variant>
      <vt:variant>
        <vt:i4>168</vt:i4>
      </vt:variant>
      <vt:variant>
        <vt:i4>0</vt:i4>
      </vt:variant>
      <vt:variant>
        <vt:i4>5</vt:i4>
      </vt:variant>
      <vt:variant>
        <vt:lpwstr/>
      </vt:variant>
      <vt:variant>
        <vt:lpwstr>P479</vt:lpwstr>
      </vt:variant>
      <vt:variant>
        <vt:i4>68</vt:i4>
      </vt:variant>
      <vt:variant>
        <vt:i4>165</vt:i4>
      </vt:variant>
      <vt:variant>
        <vt:i4>0</vt:i4>
      </vt:variant>
      <vt:variant>
        <vt:i4>5</vt:i4>
      </vt:variant>
      <vt:variant>
        <vt:lpwstr/>
      </vt:variant>
      <vt:variant>
        <vt:lpwstr>P141</vt:lpwstr>
      </vt:variant>
      <vt:variant>
        <vt:i4>65604</vt:i4>
      </vt:variant>
      <vt:variant>
        <vt:i4>162</vt:i4>
      </vt:variant>
      <vt:variant>
        <vt:i4>0</vt:i4>
      </vt:variant>
      <vt:variant>
        <vt:i4>5</vt:i4>
      </vt:variant>
      <vt:variant>
        <vt:lpwstr/>
      </vt:variant>
      <vt:variant>
        <vt:lpwstr>P140</vt:lpwstr>
      </vt:variant>
      <vt:variant>
        <vt:i4>720977</vt:i4>
      </vt:variant>
      <vt:variant>
        <vt:i4>159</vt:i4>
      </vt:variant>
      <vt:variant>
        <vt:i4>0</vt:i4>
      </vt:variant>
      <vt:variant>
        <vt:i4>5</vt:i4>
      </vt:variant>
      <vt:variant>
        <vt:lpwstr>consultantplus://offline/ref=63644F4247E16D1BFE5C522E45BCFAC867A229D5B83754035F30AF26C8D7z5C</vt:lpwstr>
      </vt:variant>
      <vt:variant>
        <vt:lpwstr/>
      </vt:variant>
      <vt:variant>
        <vt:i4>720978</vt:i4>
      </vt:variant>
      <vt:variant>
        <vt:i4>156</vt:i4>
      </vt:variant>
      <vt:variant>
        <vt:i4>0</vt:i4>
      </vt:variant>
      <vt:variant>
        <vt:i4>5</vt:i4>
      </vt:variant>
      <vt:variant>
        <vt:lpwstr>consultantplus://offline/ref=63644F4247E16D1BFE5C522E45BCFAC867A229D5B83454035F30AF26C8D7z5C</vt:lpwstr>
      </vt:variant>
      <vt:variant>
        <vt:lpwstr/>
      </vt:variant>
      <vt:variant>
        <vt:i4>589889</vt:i4>
      </vt:variant>
      <vt:variant>
        <vt:i4>153</vt:i4>
      </vt:variant>
      <vt:variant>
        <vt:i4>0</vt:i4>
      </vt:variant>
      <vt:variant>
        <vt:i4>5</vt:i4>
      </vt:variant>
      <vt:variant>
        <vt:lpwstr/>
      </vt:variant>
      <vt:variant>
        <vt:lpwstr>P118</vt:lpwstr>
      </vt:variant>
      <vt:variant>
        <vt:i4>852039</vt:i4>
      </vt:variant>
      <vt:variant>
        <vt:i4>150</vt:i4>
      </vt:variant>
      <vt:variant>
        <vt:i4>0</vt:i4>
      </vt:variant>
      <vt:variant>
        <vt:i4>5</vt:i4>
      </vt:variant>
      <vt:variant>
        <vt:lpwstr/>
      </vt:variant>
      <vt:variant>
        <vt:lpwstr>P479</vt:lpwstr>
      </vt:variant>
      <vt:variant>
        <vt:i4>65609</vt:i4>
      </vt:variant>
      <vt:variant>
        <vt:i4>147</vt:i4>
      </vt:variant>
      <vt:variant>
        <vt:i4>0</vt:i4>
      </vt:variant>
      <vt:variant>
        <vt:i4>5</vt:i4>
      </vt:variant>
      <vt:variant>
        <vt:lpwstr/>
      </vt:variant>
      <vt:variant>
        <vt:lpwstr>P594</vt:lpwstr>
      </vt:variant>
      <vt:variant>
        <vt:i4>852039</vt:i4>
      </vt:variant>
      <vt:variant>
        <vt:i4>144</vt:i4>
      </vt:variant>
      <vt:variant>
        <vt:i4>0</vt:i4>
      </vt:variant>
      <vt:variant>
        <vt:i4>5</vt:i4>
      </vt:variant>
      <vt:variant>
        <vt:lpwstr/>
      </vt:variant>
      <vt:variant>
        <vt:lpwstr>P479</vt:lpwstr>
      </vt:variant>
      <vt:variant>
        <vt:i4>655430</vt:i4>
      </vt:variant>
      <vt:variant>
        <vt:i4>141</vt:i4>
      </vt:variant>
      <vt:variant>
        <vt:i4>0</vt:i4>
      </vt:variant>
      <vt:variant>
        <vt:i4>5</vt:i4>
      </vt:variant>
      <vt:variant>
        <vt:lpwstr/>
      </vt:variant>
      <vt:variant>
        <vt:lpwstr>P369</vt:lpwstr>
      </vt:variant>
      <vt:variant>
        <vt:i4>852039</vt:i4>
      </vt:variant>
      <vt:variant>
        <vt:i4>138</vt:i4>
      </vt:variant>
      <vt:variant>
        <vt:i4>0</vt:i4>
      </vt:variant>
      <vt:variant>
        <vt:i4>5</vt:i4>
      </vt:variant>
      <vt:variant>
        <vt:lpwstr/>
      </vt:variant>
      <vt:variant>
        <vt:lpwstr>P479</vt:lpwstr>
      </vt:variant>
      <vt:variant>
        <vt:i4>655430</vt:i4>
      </vt:variant>
      <vt:variant>
        <vt:i4>135</vt:i4>
      </vt:variant>
      <vt:variant>
        <vt:i4>0</vt:i4>
      </vt:variant>
      <vt:variant>
        <vt:i4>5</vt:i4>
      </vt:variant>
      <vt:variant>
        <vt:lpwstr/>
      </vt:variant>
      <vt:variant>
        <vt:lpwstr>P369</vt:lpwstr>
      </vt:variant>
      <vt:variant>
        <vt:i4>3735664</vt:i4>
      </vt:variant>
      <vt:variant>
        <vt:i4>132</vt:i4>
      </vt:variant>
      <vt:variant>
        <vt:i4>0</vt:i4>
      </vt:variant>
      <vt:variant>
        <vt:i4>5</vt:i4>
      </vt:variant>
      <vt:variant>
        <vt:lpwstr/>
      </vt:variant>
      <vt:variant>
        <vt:lpwstr>P98</vt:lpwstr>
      </vt:variant>
      <vt:variant>
        <vt:i4>3735664</vt:i4>
      </vt:variant>
      <vt:variant>
        <vt:i4>129</vt:i4>
      </vt:variant>
      <vt:variant>
        <vt:i4>0</vt:i4>
      </vt:variant>
      <vt:variant>
        <vt:i4>5</vt:i4>
      </vt:variant>
      <vt:variant>
        <vt:lpwstr/>
      </vt:variant>
      <vt:variant>
        <vt:lpwstr>P99</vt:lpwstr>
      </vt:variant>
      <vt:variant>
        <vt:i4>3735664</vt:i4>
      </vt:variant>
      <vt:variant>
        <vt:i4>126</vt:i4>
      </vt:variant>
      <vt:variant>
        <vt:i4>0</vt:i4>
      </vt:variant>
      <vt:variant>
        <vt:i4>5</vt:i4>
      </vt:variant>
      <vt:variant>
        <vt:lpwstr/>
      </vt:variant>
      <vt:variant>
        <vt:lpwstr>P98</vt:lpwstr>
      </vt:variant>
      <vt:variant>
        <vt:i4>852039</vt:i4>
      </vt:variant>
      <vt:variant>
        <vt:i4>123</vt:i4>
      </vt:variant>
      <vt:variant>
        <vt:i4>0</vt:i4>
      </vt:variant>
      <vt:variant>
        <vt:i4>5</vt:i4>
      </vt:variant>
      <vt:variant>
        <vt:lpwstr/>
      </vt:variant>
      <vt:variant>
        <vt:lpwstr>P479</vt:lpwstr>
      </vt:variant>
      <vt:variant>
        <vt:i4>655430</vt:i4>
      </vt:variant>
      <vt:variant>
        <vt:i4>120</vt:i4>
      </vt:variant>
      <vt:variant>
        <vt:i4>0</vt:i4>
      </vt:variant>
      <vt:variant>
        <vt:i4>5</vt:i4>
      </vt:variant>
      <vt:variant>
        <vt:lpwstr/>
      </vt:variant>
      <vt:variant>
        <vt:lpwstr>P369</vt:lpwstr>
      </vt:variant>
      <vt:variant>
        <vt:i4>3735664</vt:i4>
      </vt:variant>
      <vt:variant>
        <vt:i4>117</vt:i4>
      </vt:variant>
      <vt:variant>
        <vt:i4>0</vt:i4>
      </vt:variant>
      <vt:variant>
        <vt:i4>5</vt:i4>
      </vt:variant>
      <vt:variant>
        <vt:lpwstr/>
      </vt:variant>
      <vt:variant>
        <vt:lpwstr>P98</vt:lpwstr>
      </vt:variant>
      <vt:variant>
        <vt:i4>3735664</vt:i4>
      </vt:variant>
      <vt:variant>
        <vt:i4>114</vt:i4>
      </vt:variant>
      <vt:variant>
        <vt:i4>0</vt:i4>
      </vt:variant>
      <vt:variant>
        <vt:i4>5</vt:i4>
      </vt:variant>
      <vt:variant>
        <vt:lpwstr/>
      </vt:variant>
      <vt:variant>
        <vt:lpwstr>P99</vt:lpwstr>
      </vt:variant>
      <vt:variant>
        <vt:i4>3735664</vt:i4>
      </vt:variant>
      <vt:variant>
        <vt:i4>111</vt:i4>
      </vt:variant>
      <vt:variant>
        <vt:i4>0</vt:i4>
      </vt:variant>
      <vt:variant>
        <vt:i4>5</vt:i4>
      </vt:variant>
      <vt:variant>
        <vt:lpwstr/>
      </vt:variant>
      <vt:variant>
        <vt:lpwstr>P98</vt:lpwstr>
      </vt:variant>
      <vt:variant>
        <vt:i4>852039</vt:i4>
      </vt:variant>
      <vt:variant>
        <vt:i4>108</vt:i4>
      </vt:variant>
      <vt:variant>
        <vt:i4>0</vt:i4>
      </vt:variant>
      <vt:variant>
        <vt:i4>5</vt:i4>
      </vt:variant>
      <vt:variant>
        <vt:lpwstr/>
      </vt:variant>
      <vt:variant>
        <vt:lpwstr>P479</vt:lpwstr>
      </vt:variant>
      <vt:variant>
        <vt:i4>655430</vt:i4>
      </vt:variant>
      <vt:variant>
        <vt:i4>105</vt:i4>
      </vt:variant>
      <vt:variant>
        <vt:i4>0</vt:i4>
      </vt:variant>
      <vt:variant>
        <vt:i4>5</vt:i4>
      </vt:variant>
      <vt:variant>
        <vt:lpwstr/>
      </vt:variant>
      <vt:variant>
        <vt:lpwstr>P369</vt:lpwstr>
      </vt:variant>
      <vt:variant>
        <vt:i4>852039</vt:i4>
      </vt:variant>
      <vt:variant>
        <vt:i4>102</vt:i4>
      </vt:variant>
      <vt:variant>
        <vt:i4>0</vt:i4>
      </vt:variant>
      <vt:variant>
        <vt:i4>5</vt:i4>
      </vt:variant>
      <vt:variant>
        <vt:lpwstr/>
      </vt:variant>
      <vt:variant>
        <vt:lpwstr>P479</vt:lpwstr>
      </vt:variant>
      <vt:variant>
        <vt:i4>655430</vt:i4>
      </vt:variant>
      <vt:variant>
        <vt:i4>99</vt:i4>
      </vt:variant>
      <vt:variant>
        <vt:i4>0</vt:i4>
      </vt:variant>
      <vt:variant>
        <vt:i4>5</vt:i4>
      </vt:variant>
      <vt:variant>
        <vt:lpwstr/>
      </vt:variant>
      <vt:variant>
        <vt:lpwstr>P369</vt:lpwstr>
      </vt:variant>
      <vt:variant>
        <vt:i4>852039</vt:i4>
      </vt:variant>
      <vt:variant>
        <vt:i4>96</vt:i4>
      </vt:variant>
      <vt:variant>
        <vt:i4>0</vt:i4>
      </vt:variant>
      <vt:variant>
        <vt:i4>5</vt:i4>
      </vt:variant>
      <vt:variant>
        <vt:lpwstr/>
      </vt:variant>
      <vt:variant>
        <vt:lpwstr>P479</vt:lpwstr>
      </vt:variant>
      <vt:variant>
        <vt:i4>655430</vt:i4>
      </vt:variant>
      <vt:variant>
        <vt:i4>93</vt:i4>
      </vt:variant>
      <vt:variant>
        <vt:i4>0</vt:i4>
      </vt:variant>
      <vt:variant>
        <vt:i4>5</vt:i4>
      </vt:variant>
      <vt:variant>
        <vt:lpwstr/>
      </vt:variant>
      <vt:variant>
        <vt:lpwstr>P369</vt:lpwstr>
      </vt:variant>
      <vt:variant>
        <vt:i4>852039</vt:i4>
      </vt:variant>
      <vt:variant>
        <vt:i4>90</vt:i4>
      </vt:variant>
      <vt:variant>
        <vt:i4>0</vt:i4>
      </vt:variant>
      <vt:variant>
        <vt:i4>5</vt:i4>
      </vt:variant>
      <vt:variant>
        <vt:lpwstr/>
      </vt:variant>
      <vt:variant>
        <vt:lpwstr>P479</vt:lpwstr>
      </vt:variant>
      <vt:variant>
        <vt:i4>655430</vt:i4>
      </vt:variant>
      <vt:variant>
        <vt:i4>87</vt:i4>
      </vt:variant>
      <vt:variant>
        <vt:i4>0</vt:i4>
      </vt:variant>
      <vt:variant>
        <vt:i4>5</vt:i4>
      </vt:variant>
      <vt:variant>
        <vt:lpwstr/>
      </vt:variant>
      <vt:variant>
        <vt:lpwstr>P369</vt:lpwstr>
      </vt:variant>
      <vt:variant>
        <vt:i4>3735664</vt:i4>
      </vt:variant>
      <vt:variant>
        <vt:i4>84</vt:i4>
      </vt:variant>
      <vt:variant>
        <vt:i4>0</vt:i4>
      </vt:variant>
      <vt:variant>
        <vt:i4>5</vt:i4>
      </vt:variant>
      <vt:variant>
        <vt:lpwstr/>
      </vt:variant>
      <vt:variant>
        <vt:lpwstr>P98</vt:lpwstr>
      </vt:variant>
      <vt:variant>
        <vt:i4>3735664</vt:i4>
      </vt:variant>
      <vt:variant>
        <vt:i4>81</vt:i4>
      </vt:variant>
      <vt:variant>
        <vt:i4>0</vt:i4>
      </vt:variant>
      <vt:variant>
        <vt:i4>5</vt:i4>
      </vt:variant>
      <vt:variant>
        <vt:lpwstr/>
      </vt:variant>
      <vt:variant>
        <vt:lpwstr>P99</vt:lpwstr>
      </vt:variant>
      <vt:variant>
        <vt:i4>3735664</vt:i4>
      </vt:variant>
      <vt:variant>
        <vt:i4>78</vt:i4>
      </vt:variant>
      <vt:variant>
        <vt:i4>0</vt:i4>
      </vt:variant>
      <vt:variant>
        <vt:i4>5</vt:i4>
      </vt:variant>
      <vt:variant>
        <vt:lpwstr/>
      </vt:variant>
      <vt:variant>
        <vt:lpwstr>P98</vt:lpwstr>
      </vt:variant>
      <vt:variant>
        <vt:i4>852039</vt:i4>
      </vt:variant>
      <vt:variant>
        <vt:i4>75</vt:i4>
      </vt:variant>
      <vt:variant>
        <vt:i4>0</vt:i4>
      </vt:variant>
      <vt:variant>
        <vt:i4>5</vt:i4>
      </vt:variant>
      <vt:variant>
        <vt:lpwstr/>
      </vt:variant>
      <vt:variant>
        <vt:lpwstr>P479</vt:lpwstr>
      </vt:variant>
      <vt:variant>
        <vt:i4>655430</vt:i4>
      </vt:variant>
      <vt:variant>
        <vt:i4>72</vt:i4>
      </vt:variant>
      <vt:variant>
        <vt:i4>0</vt:i4>
      </vt:variant>
      <vt:variant>
        <vt:i4>5</vt:i4>
      </vt:variant>
      <vt:variant>
        <vt:lpwstr/>
      </vt:variant>
      <vt:variant>
        <vt:lpwstr>P369</vt:lpwstr>
      </vt:variant>
      <vt:variant>
        <vt:i4>852039</vt:i4>
      </vt:variant>
      <vt:variant>
        <vt:i4>69</vt:i4>
      </vt:variant>
      <vt:variant>
        <vt:i4>0</vt:i4>
      </vt:variant>
      <vt:variant>
        <vt:i4>5</vt:i4>
      </vt:variant>
      <vt:variant>
        <vt:lpwstr/>
      </vt:variant>
      <vt:variant>
        <vt:lpwstr>P479</vt:lpwstr>
      </vt:variant>
      <vt:variant>
        <vt:i4>655430</vt:i4>
      </vt:variant>
      <vt:variant>
        <vt:i4>66</vt:i4>
      </vt:variant>
      <vt:variant>
        <vt:i4>0</vt:i4>
      </vt:variant>
      <vt:variant>
        <vt:i4>5</vt:i4>
      </vt:variant>
      <vt:variant>
        <vt:lpwstr/>
      </vt:variant>
      <vt:variant>
        <vt:lpwstr>P369</vt:lpwstr>
      </vt:variant>
      <vt:variant>
        <vt:i4>3735664</vt:i4>
      </vt:variant>
      <vt:variant>
        <vt:i4>63</vt:i4>
      </vt:variant>
      <vt:variant>
        <vt:i4>0</vt:i4>
      </vt:variant>
      <vt:variant>
        <vt:i4>5</vt:i4>
      </vt:variant>
      <vt:variant>
        <vt:lpwstr/>
      </vt:variant>
      <vt:variant>
        <vt:lpwstr>P98</vt:lpwstr>
      </vt:variant>
      <vt:variant>
        <vt:i4>3735664</vt:i4>
      </vt:variant>
      <vt:variant>
        <vt:i4>60</vt:i4>
      </vt:variant>
      <vt:variant>
        <vt:i4>0</vt:i4>
      </vt:variant>
      <vt:variant>
        <vt:i4>5</vt:i4>
      </vt:variant>
      <vt:variant>
        <vt:lpwstr/>
      </vt:variant>
      <vt:variant>
        <vt:lpwstr>P99</vt:lpwstr>
      </vt:variant>
      <vt:variant>
        <vt:i4>3735664</vt:i4>
      </vt:variant>
      <vt:variant>
        <vt:i4>57</vt:i4>
      </vt:variant>
      <vt:variant>
        <vt:i4>0</vt:i4>
      </vt:variant>
      <vt:variant>
        <vt:i4>5</vt:i4>
      </vt:variant>
      <vt:variant>
        <vt:lpwstr/>
      </vt:variant>
      <vt:variant>
        <vt:lpwstr>P98</vt:lpwstr>
      </vt:variant>
      <vt:variant>
        <vt:i4>852039</vt:i4>
      </vt:variant>
      <vt:variant>
        <vt:i4>54</vt:i4>
      </vt:variant>
      <vt:variant>
        <vt:i4>0</vt:i4>
      </vt:variant>
      <vt:variant>
        <vt:i4>5</vt:i4>
      </vt:variant>
      <vt:variant>
        <vt:lpwstr/>
      </vt:variant>
      <vt:variant>
        <vt:lpwstr>P479</vt:lpwstr>
      </vt:variant>
      <vt:variant>
        <vt:i4>655430</vt:i4>
      </vt:variant>
      <vt:variant>
        <vt:i4>51</vt:i4>
      </vt:variant>
      <vt:variant>
        <vt:i4>0</vt:i4>
      </vt:variant>
      <vt:variant>
        <vt:i4>5</vt:i4>
      </vt:variant>
      <vt:variant>
        <vt:lpwstr/>
      </vt:variant>
      <vt:variant>
        <vt:lpwstr>P369</vt:lpwstr>
      </vt:variant>
      <vt:variant>
        <vt:i4>3735664</vt:i4>
      </vt:variant>
      <vt:variant>
        <vt:i4>48</vt:i4>
      </vt:variant>
      <vt:variant>
        <vt:i4>0</vt:i4>
      </vt:variant>
      <vt:variant>
        <vt:i4>5</vt:i4>
      </vt:variant>
      <vt:variant>
        <vt:lpwstr/>
      </vt:variant>
      <vt:variant>
        <vt:lpwstr>P98</vt:lpwstr>
      </vt:variant>
      <vt:variant>
        <vt:i4>3735664</vt:i4>
      </vt:variant>
      <vt:variant>
        <vt:i4>45</vt:i4>
      </vt:variant>
      <vt:variant>
        <vt:i4>0</vt:i4>
      </vt:variant>
      <vt:variant>
        <vt:i4>5</vt:i4>
      </vt:variant>
      <vt:variant>
        <vt:lpwstr/>
      </vt:variant>
      <vt:variant>
        <vt:lpwstr>P99</vt:lpwstr>
      </vt:variant>
      <vt:variant>
        <vt:i4>3735664</vt:i4>
      </vt:variant>
      <vt:variant>
        <vt:i4>42</vt:i4>
      </vt:variant>
      <vt:variant>
        <vt:i4>0</vt:i4>
      </vt:variant>
      <vt:variant>
        <vt:i4>5</vt:i4>
      </vt:variant>
      <vt:variant>
        <vt:lpwstr/>
      </vt:variant>
      <vt:variant>
        <vt:lpwstr>P98</vt:lpwstr>
      </vt:variant>
      <vt:variant>
        <vt:i4>852039</vt:i4>
      </vt:variant>
      <vt:variant>
        <vt:i4>39</vt:i4>
      </vt:variant>
      <vt:variant>
        <vt:i4>0</vt:i4>
      </vt:variant>
      <vt:variant>
        <vt:i4>5</vt:i4>
      </vt:variant>
      <vt:variant>
        <vt:lpwstr/>
      </vt:variant>
      <vt:variant>
        <vt:lpwstr>P479</vt:lpwstr>
      </vt:variant>
      <vt:variant>
        <vt:i4>655430</vt:i4>
      </vt:variant>
      <vt:variant>
        <vt:i4>36</vt:i4>
      </vt:variant>
      <vt:variant>
        <vt:i4>0</vt:i4>
      </vt:variant>
      <vt:variant>
        <vt:i4>5</vt:i4>
      </vt:variant>
      <vt:variant>
        <vt:lpwstr/>
      </vt:variant>
      <vt:variant>
        <vt:lpwstr>P369</vt:lpwstr>
      </vt:variant>
      <vt:variant>
        <vt:i4>3735664</vt:i4>
      </vt:variant>
      <vt:variant>
        <vt:i4>33</vt:i4>
      </vt:variant>
      <vt:variant>
        <vt:i4>0</vt:i4>
      </vt:variant>
      <vt:variant>
        <vt:i4>5</vt:i4>
      </vt:variant>
      <vt:variant>
        <vt:lpwstr/>
      </vt:variant>
      <vt:variant>
        <vt:lpwstr>P98</vt:lpwstr>
      </vt:variant>
      <vt:variant>
        <vt:i4>3735664</vt:i4>
      </vt:variant>
      <vt:variant>
        <vt:i4>30</vt:i4>
      </vt:variant>
      <vt:variant>
        <vt:i4>0</vt:i4>
      </vt:variant>
      <vt:variant>
        <vt:i4>5</vt:i4>
      </vt:variant>
      <vt:variant>
        <vt:lpwstr/>
      </vt:variant>
      <vt:variant>
        <vt:lpwstr>P99</vt:lpwstr>
      </vt:variant>
      <vt:variant>
        <vt:i4>3735664</vt:i4>
      </vt:variant>
      <vt:variant>
        <vt:i4>27</vt:i4>
      </vt:variant>
      <vt:variant>
        <vt:i4>0</vt:i4>
      </vt:variant>
      <vt:variant>
        <vt:i4>5</vt:i4>
      </vt:variant>
      <vt:variant>
        <vt:lpwstr/>
      </vt:variant>
      <vt:variant>
        <vt:lpwstr>P98</vt:lpwstr>
      </vt:variant>
      <vt:variant>
        <vt:i4>3670128</vt:i4>
      </vt:variant>
      <vt:variant>
        <vt:i4>24</vt:i4>
      </vt:variant>
      <vt:variant>
        <vt:i4>0</vt:i4>
      </vt:variant>
      <vt:variant>
        <vt:i4>5</vt:i4>
      </vt:variant>
      <vt:variant>
        <vt:lpwstr/>
      </vt:variant>
      <vt:variant>
        <vt:lpwstr>P85</vt:lpwstr>
      </vt:variant>
      <vt:variant>
        <vt:i4>4128827</vt:i4>
      </vt:variant>
      <vt:variant>
        <vt:i4>21</vt:i4>
      </vt:variant>
      <vt:variant>
        <vt:i4>0</vt:i4>
      </vt:variant>
      <vt:variant>
        <vt:i4>5</vt:i4>
      </vt:variant>
      <vt:variant>
        <vt:lpwstr>consultantplus://offline/ref=63644F4247E16D1BFE5C522E45BCFAC864AA28D6BA3D54035F30AF26C875F271516A7EFEDDz2C</vt:lpwstr>
      </vt:variant>
      <vt:variant>
        <vt:lpwstr/>
      </vt:variant>
      <vt:variant>
        <vt:i4>262212</vt:i4>
      </vt:variant>
      <vt:variant>
        <vt:i4>18</vt:i4>
      </vt:variant>
      <vt:variant>
        <vt:i4>0</vt:i4>
      </vt:variant>
      <vt:variant>
        <vt:i4>5</vt:i4>
      </vt:variant>
      <vt:variant>
        <vt:lpwstr/>
      </vt:variant>
      <vt:variant>
        <vt:lpwstr>P541</vt:lpwstr>
      </vt:variant>
      <vt:variant>
        <vt:i4>3604592</vt:i4>
      </vt:variant>
      <vt:variant>
        <vt:i4>15</vt:i4>
      </vt:variant>
      <vt:variant>
        <vt:i4>0</vt:i4>
      </vt:variant>
      <vt:variant>
        <vt:i4>5</vt:i4>
      </vt:variant>
      <vt:variant>
        <vt:lpwstr/>
      </vt:variant>
      <vt:variant>
        <vt:lpwstr>P70</vt:lpwstr>
      </vt:variant>
      <vt:variant>
        <vt:i4>196679</vt:i4>
      </vt:variant>
      <vt:variant>
        <vt:i4>12</vt:i4>
      </vt:variant>
      <vt:variant>
        <vt:i4>0</vt:i4>
      </vt:variant>
      <vt:variant>
        <vt:i4>5</vt:i4>
      </vt:variant>
      <vt:variant>
        <vt:lpwstr/>
      </vt:variant>
      <vt:variant>
        <vt:lpwstr>P675</vt:lpwstr>
      </vt:variant>
      <vt:variant>
        <vt:i4>73</vt:i4>
      </vt:variant>
      <vt:variant>
        <vt:i4>9</vt:i4>
      </vt:variant>
      <vt:variant>
        <vt:i4>0</vt:i4>
      </vt:variant>
      <vt:variant>
        <vt:i4>5</vt:i4>
      </vt:variant>
      <vt:variant>
        <vt:lpwstr/>
      </vt:variant>
      <vt:variant>
        <vt:lpwstr>P393</vt:lpwstr>
      </vt:variant>
      <vt:variant>
        <vt:i4>7077944</vt:i4>
      </vt:variant>
      <vt:variant>
        <vt:i4>6</vt:i4>
      </vt:variant>
      <vt:variant>
        <vt:i4>0</vt:i4>
      </vt:variant>
      <vt:variant>
        <vt:i4>5</vt:i4>
      </vt:variant>
      <vt:variant>
        <vt:lpwstr>consultantplus://offline/ref=63644F4247E16D1BFE5C522E45BCFAC864AA28D6BA3D54035F30AF26C875F271516A7EFAD6732D26DBzDC</vt:lpwstr>
      </vt:variant>
      <vt:variant>
        <vt:lpwstr/>
      </vt:variant>
      <vt:variant>
        <vt:i4>720905</vt:i4>
      </vt:variant>
      <vt:variant>
        <vt:i4>3</vt:i4>
      </vt:variant>
      <vt:variant>
        <vt:i4>0</vt:i4>
      </vt:variant>
      <vt:variant>
        <vt:i4>5</vt:i4>
      </vt:variant>
      <vt:variant>
        <vt:lpwstr>consultantplus://offline/ref=63644F4247E16D1BFE5C522E45BCFAC864AA28D6BA3D54035F30AF26C8D7z5C</vt:lpwstr>
      </vt:variant>
      <vt:variant>
        <vt:lpwstr/>
      </vt:variant>
      <vt:variant>
        <vt:i4>720910</vt:i4>
      </vt:variant>
      <vt:variant>
        <vt:i4>0</vt:i4>
      </vt:variant>
      <vt:variant>
        <vt:i4>0</vt:i4>
      </vt:variant>
      <vt:variant>
        <vt:i4>5</vt:i4>
      </vt:variant>
      <vt:variant>
        <vt:lpwstr>consultantplus://offline/ref=63644F4247E16D1BFE5C522E45BCFAC864AA24D3B93254035F30AF26C8D7z5C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 Викторовна Горбунова</dc:creator>
  <cp:lastModifiedBy>Кудрявцева Валентина Валерьевна</cp:lastModifiedBy>
  <cp:revision>25</cp:revision>
  <cp:lastPrinted>2026-06-24T08:50:00Z</cp:lastPrinted>
  <dcterms:created xsi:type="dcterms:W3CDTF">2025-12-04T02:32:00Z</dcterms:created>
  <dcterms:modified xsi:type="dcterms:W3CDTF">2026-06-24T08:56:00Z</dcterms:modified>
</cp:coreProperties>
</file>