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7F0" w:rsidRPr="002422FA" w:rsidRDefault="005E5CFC" w:rsidP="001E67F0">
      <w:pPr>
        <w:rPr>
          <w:rFonts w:ascii="Times New Roman" w:hAnsi="Times New Roman"/>
          <w:b/>
          <w:bCs/>
          <w:sz w:val="22"/>
          <w:szCs w:val="22"/>
        </w:rPr>
      </w:pPr>
      <w:r>
        <w:rPr>
          <w:rFonts w:ascii="Times New Roman" w:hAnsi="Times New Roman"/>
          <w:b/>
          <w:bCs/>
        </w:rPr>
        <w:t xml:space="preserve">                                                  </w:t>
      </w:r>
      <w:r w:rsidR="005408DB">
        <w:rPr>
          <w:rFonts w:ascii="Times New Roman" w:hAnsi="Times New Roman"/>
          <w:b/>
          <w:bCs/>
          <w:sz w:val="22"/>
          <w:szCs w:val="22"/>
        </w:rPr>
        <w:t xml:space="preserve">Государственный </w:t>
      </w:r>
      <w:r w:rsidR="001E67F0" w:rsidRPr="002422FA">
        <w:rPr>
          <w:rFonts w:ascii="Times New Roman" w:hAnsi="Times New Roman"/>
          <w:b/>
          <w:bCs/>
          <w:sz w:val="22"/>
          <w:szCs w:val="22"/>
        </w:rPr>
        <w:t>контракт №___</w:t>
      </w:r>
    </w:p>
    <w:p w:rsidR="001E67F0" w:rsidRPr="002422FA" w:rsidRDefault="001E67F0" w:rsidP="001E67F0">
      <w:pPr>
        <w:jc w:val="center"/>
        <w:rPr>
          <w:rFonts w:ascii="Times New Roman" w:hAnsi="Times New Roman"/>
          <w:b/>
          <w:bCs/>
          <w:color w:val="000000"/>
          <w:sz w:val="22"/>
          <w:szCs w:val="22"/>
        </w:rPr>
      </w:pPr>
      <w:r w:rsidRPr="002422FA">
        <w:rPr>
          <w:rFonts w:ascii="Times New Roman" w:hAnsi="Times New Roman"/>
          <w:b/>
          <w:bCs/>
          <w:color w:val="000000"/>
          <w:sz w:val="22"/>
          <w:szCs w:val="22"/>
        </w:rPr>
        <w:t>на оказание услуг</w:t>
      </w:r>
    </w:p>
    <w:p w:rsidR="001E67F0" w:rsidRPr="002422FA" w:rsidRDefault="001E67F0" w:rsidP="001E67F0">
      <w:pPr>
        <w:pStyle w:val="af0"/>
        <w:jc w:val="center"/>
        <w:rPr>
          <w:rFonts w:ascii="Times New Roman" w:hAnsi="Times New Roman"/>
          <w:sz w:val="22"/>
          <w:szCs w:val="22"/>
          <w:u w:val="single"/>
        </w:rPr>
      </w:pPr>
      <w:r w:rsidRPr="002422FA">
        <w:rPr>
          <w:rFonts w:ascii="Times New Roman" w:hAnsi="Times New Roman"/>
          <w:b/>
          <w:sz w:val="22"/>
          <w:szCs w:val="22"/>
          <w:u w:val="single"/>
        </w:rPr>
        <w:t xml:space="preserve">ИКЗ: </w:t>
      </w:r>
      <w:r w:rsidR="005408DB" w:rsidRPr="005408DB">
        <w:rPr>
          <w:rFonts w:ascii="Times New Roman" w:hAnsi="Times New Roman"/>
          <w:b/>
          <w:sz w:val="22"/>
          <w:szCs w:val="22"/>
          <w:u w:val="single"/>
        </w:rPr>
        <w:t>26 1 5311004991 531101001 0007 000 0000 000</w:t>
      </w:r>
      <w:bookmarkStart w:id="0" w:name="_GoBack"/>
      <w:bookmarkEnd w:id="0"/>
    </w:p>
    <w:p w:rsidR="001E67F0" w:rsidRPr="002422FA" w:rsidRDefault="001E67F0" w:rsidP="001E67F0">
      <w:pPr>
        <w:jc w:val="center"/>
        <w:rPr>
          <w:rFonts w:ascii="Times New Roman" w:hAnsi="Times New Roman"/>
          <w:b/>
          <w:bCs/>
          <w:sz w:val="22"/>
          <w:szCs w:val="22"/>
          <w:u w:val="single"/>
        </w:rPr>
      </w:pPr>
    </w:p>
    <w:p w:rsidR="001E67F0" w:rsidRPr="002422FA" w:rsidRDefault="001E67F0" w:rsidP="001E67F0">
      <w:pPr>
        <w:ind w:right="140"/>
        <w:rPr>
          <w:rFonts w:ascii="Times New Roman" w:hAnsi="Times New Roman"/>
          <w:sz w:val="22"/>
          <w:szCs w:val="22"/>
        </w:rPr>
      </w:pPr>
      <w:r w:rsidRPr="002422FA">
        <w:rPr>
          <w:rFonts w:ascii="Times New Roman" w:hAnsi="Times New Roman"/>
          <w:sz w:val="22"/>
          <w:szCs w:val="22"/>
        </w:rPr>
        <w:t xml:space="preserve">пос. </w:t>
      </w:r>
      <w:proofErr w:type="spellStart"/>
      <w:r w:rsidRPr="002422FA">
        <w:rPr>
          <w:rFonts w:ascii="Times New Roman" w:hAnsi="Times New Roman"/>
          <w:sz w:val="22"/>
          <w:szCs w:val="22"/>
        </w:rPr>
        <w:t>Топорок</w:t>
      </w:r>
      <w:proofErr w:type="spellEnd"/>
      <w:r w:rsidRPr="002422FA">
        <w:rPr>
          <w:rFonts w:ascii="Times New Roman" w:hAnsi="Times New Roman"/>
          <w:sz w:val="22"/>
          <w:szCs w:val="22"/>
        </w:rPr>
        <w:t xml:space="preserve"> Новгородская область                                 </w:t>
      </w:r>
      <w:r w:rsidR="002422FA">
        <w:rPr>
          <w:rFonts w:ascii="Times New Roman" w:hAnsi="Times New Roman"/>
          <w:sz w:val="22"/>
          <w:szCs w:val="22"/>
        </w:rPr>
        <w:t xml:space="preserve">                              </w:t>
      </w:r>
      <w:r w:rsidRPr="002422FA">
        <w:rPr>
          <w:rFonts w:ascii="Times New Roman" w:hAnsi="Times New Roman"/>
          <w:sz w:val="22"/>
          <w:szCs w:val="22"/>
        </w:rPr>
        <w:t xml:space="preserve">           «___» ________  2026 год</w:t>
      </w:r>
    </w:p>
    <w:p w:rsidR="001E67F0" w:rsidRPr="002422FA" w:rsidRDefault="001E67F0" w:rsidP="001E67F0">
      <w:pPr>
        <w:ind w:firstLine="567"/>
        <w:jc w:val="both"/>
        <w:rPr>
          <w:rFonts w:ascii="Times New Roman" w:hAnsi="Times New Roman"/>
          <w:sz w:val="22"/>
          <w:szCs w:val="22"/>
        </w:rPr>
      </w:pPr>
    </w:p>
    <w:p w:rsidR="001E67F0" w:rsidRPr="002422FA" w:rsidRDefault="001E67F0" w:rsidP="001E67F0">
      <w:pPr>
        <w:ind w:right="140" w:firstLine="567"/>
        <w:jc w:val="both"/>
        <w:rPr>
          <w:rFonts w:ascii="Times New Roman" w:hAnsi="Times New Roman"/>
          <w:sz w:val="22"/>
          <w:szCs w:val="22"/>
        </w:rPr>
      </w:pPr>
      <w:r w:rsidRPr="002422FA">
        <w:rPr>
          <w:rFonts w:ascii="Times New Roman" w:hAnsi="Times New Roman"/>
          <w:sz w:val="22"/>
          <w:szCs w:val="22"/>
        </w:rPr>
        <w:t xml:space="preserve">Федеральное казенное учреждение «Колония-поселение № 6 Управления Федеральной службы исполнения наказаний по Новгородской области (ФКУ КП-6 УФСИН России по Новгородской области), именуемое в дальнейшем «Государственный заказчик», от имени и в интересах Российской Федерации, </w:t>
      </w:r>
      <w:r w:rsidRPr="002422FA">
        <w:rPr>
          <w:rFonts w:ascii="Times New Roman" w:hAnsi="Times New Roman"/>
          <w:bCs/>
          <w:sz w:val="22"/>
          <w:szCs w:val="22"/>
        </w:rPr>
        <w:t>в лице начальника Лебедева Руслана Сергеевича действующего на основании Устава</w:t>
      </w:r>
      <w:r w:rsidRPr="002422FA">
        <w:rPr>
          <w:rFonts w:ascii="Times New Roman" w:hAnsi="Times New Roman"/>
          <w:sz w:val="22"/>
          <w:szCs w:val="22"/>
        </w:rPr>
        <w:t>, с одной Стороны, и _________________________________________________________, именуемая в дальнейшем «Исполнитель», в лице _________________________ действующей на основании ______</w:t>
      </w:r>
      <w:proofErr w:type="gramStart"/>
      <w:r w:rsidRPr="002422FA">
        <w:rPr>
          <w:rFonts w:ascii="Times New Roman" w:hAnsi="Times New Roman"/>
          <w:sz w:val="22"/>
          <w:szCs w:val="22"/>
        </w:rPr>
        <w:t xml:space="preserve"> ,</w:t>
      </w:r>
      <w:proofErr w:type="gramEnd"/>
      <w:r w:rsidRPr="002422FA">
        <w:rPr>
          <w:rFonts w:ascii="Times New Roman" w:hAnsi="Times New Roman"/>
          <w:sz w:val="22"/>
          <w:szCs w:val="22"/>
        </w:rPr>
        <w:t xml:space="preserve"> с другой Стороны, в дальнейшем совместно именуемые Стороны, на основании -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Контракт) о нижеследующем:</w:t>
      </w:r>
    </w:p>
    <w:p w:rsidR="001E67F0" w:rsidRPr="002422FA" w:rsidRDefault="001E67F0" w:rsidP="001E67F0">
      <w:pPr>
        <w:jc w:val="center"/>
        <w:rPr>
          <w:rFonts w:ascii="Times New Roman" w:hAnsi="Times New Roman"/>
          <w:snapToGrid w:val="0"/>
          <w:sz w:val="22"/>
          <w:szCs w:val="22"/>
        </w:rPr>
      </w:pPr>
      <w:r w:rsidRPr="002422FA">
        <w:rPr>
          <w:rFonts w:ascii="Times New Roman" w:hAnsi="Times New Roman"/>
          <w:b/>
          <w:bCs/>
          <w:snapToGrid w:val="0"/>
          <w:sz w:val="22"/>
          <w:szCs w:val="22"/>
        </w:rPr>
        <w:t>1. Предмет Контракта, срок и место оказания услуг</w:t>
      </w:r>
    </w:p>
    <w:p w:rsidR="001E67F0" w:rsidRDefault="001E67F0" w:rsidP="001E67F0">
      <w:pPr>
        <w:pStyle w:val="ConsPlusNonformat"/>
        <w:ind w:right="140" w:firstLine="709"/>
        <w:jc w:val="both"/>
        <w:rPr>
          <w:rFonts w:ascii="Times New Roman" w:hAnsi="Times New Roman" w:cs="Times New Roman"/>
          <w:sz w:val="22"/>
          <w:szCs w:val="22"/>
        </w:rPr>
      </w:pPr>
      <w:r w:rsidRPr="002422FA">
        <w:rPr>
          <w:rFonts w:ascii="Times New Roman" w:hAnsi="Times New Roman" w:cs="Times New Roman"/>
          <w:sz w:val="22"/>
          <w:szCs w:val="22"/>
        </w:rPr>
        <w:t>1.1. Исполнитель по заданию Заказчика обязуется в установленный Контрактом срок оказ</w:t>
      </w:r>
      <w:r w:rsidR="005E5CFC" w:rsidRPr="002422FA">
        <w:rPr>
          <w:rFonts w:ascii="Times New Roman" w:hAnsi="Times New Roman" w:cs="Times New Roman"/>
          <w:sz w:val="22"/>
          <w:szCs w:val="22"/>
        </w:rPr>
        <w:t>ать услуги по проведению</w:t>
      </w:r>
      <w:r w:rsidRPr="002422FA">
        <w:rPr>
          <w:rFonts w:ascii="Times New Roman" w:hAnsi="Times New Roman" w:cs="Times New Roman"/>
          <w:sz w:val="22"/>
          <w:szCs w:val="22"/>
        </w:rPr>
        <w:t xml:space="preserve"> медицинских осмотров</w:t>
      </w:r>
      <w:r w:rsidR="005E5CFC" w:rsidRPr="002422FA">
        <w:rPr>
          <w:rFonts w:ascii="Times New Roman" w:hAnsi="Times New Roman" w:cs="Times New Roman"/>
          <w:sz w:val="22"/>
          <w:szCs w:val="22"/>
        </w:rPr>
        <w:t xml:space="preserve"> (электроэнцефалография)</w:t>
      </w:r>
      <w:r w:rsidRPr="002422FA">
        <w:rPr>
          <w:rFonts w:ascii="Times New Roman" w:hAnsi="Times New Roman" w:cs="Times New Roman"/>
          <w:sz w:val="22"/>
          <w:szCs w:val="22"/>
        </w:rPr>
        <w:t xml:space="preserve"> (далее Услуги)</w:t>
      </w:r>
      <w:r w:rsidR="005E5CFC" w:rsidRPr="002422FA">
        <w:rPr>
          <w:rFonts w:ascii="Times New Roman" w:hAnsi="Times New Roman" w:cs="Times New Roman"/>
          <w:sz w:val="22"/>
          <w:szCs w:val="22"/>
        </w:rPr>
        <w:t>,</w:t>
      </w:r>
      <w:r w:rsidRPr="002422FA">
        <w:rPr>
          <w:rFonts w:ascii="Times New Roman" w:hAnsi="Times New Roman" w:cs="Times New Roman"/>
          <w:sz w:val="22"/>
          <w:szCs w:val="22"/>
        </w:rPr>
        <w:t xml:space="preserve">  а Государственный заказчик обязуется принять и оплатить надлежащим образом оказанные Исполнителем услуги. </w:t>
      </w:r>
    </w:p>
    <w:p w:rsidR="005408DB" w:rsidRPr="002422FA" w:rsidRDefault="005408DB" w:rsidP="001E67F0">
      <w:pPr>
        <w:pStyle w:val="ConsPlusNonformat"/>
        <w:ind w:right="140" w:firstLine="709"/>
        <w:jc w:val="both"/>
        <w:rPr>
          <w:rFonts w:ascii="Times New Roman" w:hAnsi="Times New Roman" w:cs="Times New Roman"/>
          <w:sz w:val="22"/>
          <w:szCs w:val="22"/>
        </w:rPr>
      </w:pPr>
      <w:r>
        <w:rPr>
          <w:rFonts w:ascii="Times New Roman" w:hAnsi="Times New Roman" w:cs="Times New Roman"/>
          <w:sz w:val="22"/>
          <w:szCs w:val="22"/>
        </w:rPr>
        <w:t xml:space="preserve">- Электроэнцефалография </w:t>
      </w:r>
      <w:r w:rsidRPr="005408DB">
        <w:rPr>
          <w:rFonts w:ascii="Times New Roman" w:hAnsi="Times New Roman" w:cs="Times New Roman"/>
          <w:sz w:val="22"/>
          <w:szCs w:val="22"/>
        </w:rPr>
        <w:t xml:space="preserve"> </w:t>
      </w:r>
      <w:r>
        <w:rPr>
          <w:rFonts w:ascii="Times New Roman" w:hAnsi="Times New Roman" w:cs="Times New Roman"/>
          <w:sz w:val="22"/>
          <w:szCs w:val="22"/>
        </w:rPr>
        <w:t>в количестве 9</w:t>
      </w:r>
      <w:r w:rsidRPr="005408DB">
        <w:rPr>
          <w:rFonts w:ascii="Times New Roman" w:hAnsi="Times New Roman" w:cs="Times New Roman"/>
          <w:sz w:val="22"/>
          <w:szCs w:val="22"/>
        </w:rPr>
        <w:t xml:space="preserve"> </w:t>
      </w:r>
      <w:proofErr w:type="spellStart"/>
      <w:r w:rsidRPr="005408DB">
        <w:rPr>
          <w:rFonts w:ascii="Times New Roman" w:hAnsi="Times New Roman" w:cs="Times New Roman"/>
          <w:sz w:val="22"/>
          <w:szCs w:val="22"/>
        </w:rPr>
        <w:t>усл</w:t>
      </w:r>
      <w:proofErr w:type="spellEnd"/>
      <w:r w:rsidRPr="005408DB">
        <w:rPr>
          <w:rFonts w:ascii="Times New Roman" w:hAnsi="Times New Roman" w:cs="Times New Roman"/>
          <w:sz w:val="22"/>
          <w:szCs w:val="22"/>
        </w:rPr>
        <w:t xml:space="preserve">. ед. по цене </w:t>
      </w:r>
      <w:r>
        <w:rPr>
          <w:rFonts w:ascii="Times New Roman" w:hAnsi="Times New Roman" w:cs="Times New Roman"/>
          <w:sz w:val="22"/>
          <w:szCs w:val="22"/>
        </w:rPr>
        <w:t>_____ рублей __</w:t>
      </w:r>
      <w:r w:rsidRPr="005408DB">
        <w:rPr>
          <w:rFonts w:ascii="Times New Roman" w:hAnsi="Times New Roman" w:cs="Times New Roman"/>
          <w:sz w:val="22"/>
          <w:szCs w:val="22"/>
        </w:rPr>
        <w:t xml:space="preserve"> копеек за единицу</w:t>
      </w:r>
    </w:p>
    <w:p w:rsidR="001E67F0" w:rsidRPr="002422FA" w:rsidRDefault="001E67F0" w:rsidP="001E67F0">
      <w:pPr>
        <w:autoSpaceDE w:val="0"/>
        <w:autoSpaceDN w:val="0"/>
        <w:adjustRightInd w:val="0"/>
        <w:ind w:right="140" w:firstLine="709"/>
        <w:jc w:val="both"/>
        <w:rPr>
          <w:rFonts w:ascii="Times New Roman" w:hAnsi="Times New Roman"/>
          <w:sz w:val="22"/>
          <w:szCs w:val="22"/>
        </w:rPr>
      </w:pPr>
      <w:r w:rsidRPr="002422FA">
        <w:rPr>
          <w:rFonts w:ascii="Times New Roman" w:hAnsi="Times New Roman"/>
          <w:sz w:val="22"/>
          <w:szCs w:val="22"/>
        </w:rPr>
        <w:t>1.2. Государственный заказчик берет на себя обязательство оплачивать в пределах выделенных бюджетных ассигнований Исполнителю затраты, связанные с оказанием медицинской помощи работникам, а "Исполнитель" - обеспечивать оказание медицинской помощи надлежащего качества в учреждении здравоохранения.</w:t>
      </w:r>
    </w:p>
    <w:p w:rsidR="001E67F0" w:rsidRPr="002422FA" w:rsidRDefault="001E67F0" w:rsidP="001E67F0">
      <w:pPr>
        <w:autoSpaceDE w:val="0"/>
        <w:autoSpaceDN w:val="0"/>
        <w:adjustRightInd w:val="0"/>
        <w:ind w:right="140" w:firstLine="709"/>
        <w:jc w:val="both"/>
        <w:rPr>
          <w:rFonts w:ascii="Times New Roman" w:eastAsia="Calibri" w:hAnsi="Times New Roman"/>
          <w:sz w:val="22"/>
          <w:szCs w:val="22"/>
        </w:rPr>
      </w:pPr>
      <w:r w:rsidRPr="002422FA">
        <w:rPr>
          <w:rFonts w:ascii="Times New Roman" w:eastAsia="Calibri" w:hAnsi="Times New Roman"/>
          <w:sz w:val="22"/>
          <w:szCs w:val="22"/>
        </w:rPr>
        <w:t>1.3. Оказанные услуги должны отвечать требованиям качества, безопасности жизни и здоровья, иным требованиям безопасности, сертификации, лицензирования, предъявляемым к ним законодательством Российской Федерации.</w:t>
      </w:r>
    </w:p>
    <w:p w:rsidR="001E67F0" w:rsidRPr="002422FA" w:rsidRDefault="001E67F0" w:rsidP="001E67F0">
      <w:pPr>
        <w:contextualSpacing/>
        <w:jc w:val="both"/>
        <w:rPr>
          <w:rFonts w:ascii="Times New Roman" w:eastAsia="Calibri" w:hAnsi="Times New Roman"/>
          <w:sz w:val="22"/>
          <w:szCs w:val="22"/>
        </w:rPr>
      </w:pPr>
      <w:r w:rsidRPr="002422FA">
        <w:rPr>
          <w:rFonts w:ascii="Times New Roman" w:hAnsi="Times New Roman"/>
          <w:snapToGrid w:val="0"/>
          <w:sz w:val="22"/>
          <w:szCs w:val="22"/>
        </w:rPr>
        <w:t xml:space="preserve">            1.4. Оказание услуг осуществляется </w:t>
      </w:r>
      <w:r w:rsidRPr="002422FA">
        <w:rPr>
          <w:rFonts w:ascii="Times New Roman" w:eastAsia="Calibri" w:hAnsi="Times New Roman"/>
          <w:sz w:val="22"/>
          <w:szCs w:val="22"/>
        </w:rPr>
        <w:t>в пределах Новгородской области по адресу: ___________</w:t>
      </w:r>
    </w:p>
    <w:p w:rsidR="001E67F0" w:rsidRPr="002422FA" w:rsidRDefault="001E67F0" w:rsidP="001E67F0">
      <w:pPr>
        <w:contextualSpacing/>
        <w:jc w:val="both"/>
        <w:rPr>
          <w:rFonts w:ascii="Times New Roman" w:hAnsi="Times New Roman"/>
          <w:sz w:val="22"/>
          <w:szCs w:val="22"/>
        </w:rPr>
      </w:pPr>
      <w:r w:rsidRPr="002422FA">
        <w:rPr>
          <w:rFonts w:ascii="Times New Roman" w:eastAsia="Calibri" w:hAnsi="Times New Roman"/>
          <w:sz w:val="22"/>
          <w:szCs w:val="22"/>
        </w:rPr>
        <w:t xml:space="preserve">            1.5. Единица измерения</w:t>
      </w:r>
      <w:r w:rsidR="005E5CFC" w:rsidRPr="002422FA">
        <w:rPr>
          <w:rFonts w:ascii="Times New Roman" w:eastAsia="Calibri" w:hAnsi="Times New Roman"/>
          <w:sz w:val="22"/>
          <w:szCs w:val="22"/>
        </w:rPr>
        <w:t xml:space="preserve"> </w:t>
      </w:r>
      <w:r w:rsidRPr="002422FA">
        <w:rPr>
          <w:rFonts w:ascii="Times New Roman" w:eastAsia="Calibri" w:hAnsi="Times New Roman"/>
          <w:sz w:val="22"/>
          <w:szCs w:val="22"/>
        </w:rPr>
        <w:t>________________.</w:t>
      </w:r>
    </w:p>
    <w:p w:rsidR="001E67F0" w:rsidRPr="002422FA" w:rsidRDefault="001E67F0" w:rsidP="001E67F0">
      <w:pPr>
        <w:pStyle w:val="ConsPlusNonformat"/>
        <w:ind w:right="140" w:firstLine="709"/>
        <w:jc w:val="center"/>
        <w:rPr>
          <w:rFonts w:ascii="Times New Roman" w:hAnsi="Times New Roman" w:cs="Times New Roman"/>
          <w:b/>
          <w:bCs/>
          <w:i/>
          <w:iCs/>
          <w:snapToGrid w:val="0"/>
          <w:sz w:val="22"/>
          <w:szCs w:val="22"/>
        </w:rPr>
      </w:pPr>
      <w:r w:rsidRPr="002422FA">
        <w:rPr>
          <w:rFonts w:ascii="Times New Roman" w:hAnsi="Times New Roman" w:cs="Times New Roman"/>
          <w:b/>
          <w:bCs/>
          <w:snapToGrid w:val="0"/>
          <w:sz w:val="22"/>
          <w:szCs w:val="22"/>
        </w:rPr>
        <w:t>2. Сроки оказания услуг</w:t>
      </w:r>
    </w:p>
    <w:p w:rsidR="001E67F0" w:rsidRPr="002422FA" w:rsidRDefault="001E67F0" w:rsidP="001E67F0">
      <w:pPr>
        <w:pStyle w:val="af0"/>
        <w:ind w:firstLine="709"/>
        <w:jc w:val="both"/>
        <w:rPr>
          <w:rFonts w:ascii="Times New Roman" w:hAnsi="Times New Roman"/>
          <w:sz w:val="22"/>
          <w:szCs w:val="22"/>
        </w:rPr>
      </w:pPr>
      <w:r w:rsidRPr="002422FA">
        <w:rPr>
          <w:rStyle w:val="FontStyle54"/>
          <w:sz w:val="22"/>
          <w:szCs w:val="22"/>
        </w:rPr>
        <w:t xml:space="preserve">2.1. </w:t>
      </w:r>
      <w:r w:rsidRPr="002422FA">
        <w:rPr>
          <w:rFonts w:ascii="Times New Roman" w:hAnsi="Times New Roman"/>
          <w:sz w:val="22"/>
          <w:szCs w:val="22"/>
        </w:rPr>
        <w:t>Начало оказания услуг – с момента заключения настоящего Контракта.</w:t>
      </w:r>
    </w:p>
    <w:p w:rsidR="001E67F0" w:rsidRPr="002422FA" w:rsidRDefault="001E67F0" w:rsidP="001E67F0">
      <w:pPr>
        <w:pStyle w:val="af0"/>
        <w:ind w:firstLine="709"/>
        <w:rPr>
          <w:rFonts w:ascii="Times New Roman" w:hAnsi="Times New Roman"/>
          <w:iCs/>
          <w:sz w:val="22"/>
          <w:szCs w:val="22"/>
        </w:rPr>
      </w:pPr>
      <w:r w:rsidRPr="002422FA">
        <w:rPr>
          <w:rFonts w:ascii="Times New Roman" w:hAnsi="Times New Roman"/>
          <w:sz w:val="22"/>
          <w:szCs w:val="22"/>
        </w:rPr>
        <w:t xml:space="preserve">2.2. Окончание оказания услуг – </w:t>
      </w:r>
      <w:r w:rsidR="005E5CFC" w:rsidRPr="002422FA">
        <w:rPr>
          <w:rFonts w:ascii="Times New Roman" w:hAnsi="Times New Roman"/>
          <w:iCs/>
          <w:sz w:val="22"/>
          <w:szCs w:val="22"/>
        </w:rPr>
        <w:t>до 1</w:t>
      </w:r>
      <w:r w:rsidRPr="002422FA">
        <w:rPr>
          <w:rFonts w:ascii="Times New Roman" w:hAnsi="Times New Roman"/>
          <w:iCs/>
          <w:sz w:val="22"/>
          <w:szCs w:val="22"/>
        </w:rPr>
        <w:t>0 декабря 2026 года. Услуги оказываются по заявке Заказчика.</w:t>
      </w:r>
    </w:p>
    <w:p w:rsidR="001E67F0" w:rsidRPr="002422FA" w:rsidRDefault="001E67F0" w:rsidP="001E67F0">
      <w:pPr>
        <w:pStyle w:val="af0"/>
        <w:ind w:firstLine="709"/>
        <w:jc w:val="both"/>
        <w:rPr>
          <w:rFonts w:ascii="Times New Roman" w:hAnsi="Times New Roman"/>
          <w:sz w:val="22"/>
          <w:szCs w:val="22"/>
        </w:rPr>
      </w:pPr>
      <w:r w:rsidRPr="002422FA">
        <w:rPr>
          <w:rFonts w:ascii="Times New Roman" w:hAnsi="Times New Roman"/>
          <w:sz w:val="22"/>
          <w:szCs w:val="22"/>
        </w:rPr>
        <w:t>2.3. Датой исполнения Исполнителем обязательств по настоящему Контракту считается дата подписания (утверждения) Государственным заказчиком Акта оказанных услуг.</w:t>
      </w:r>
    </w:p>
    <w:p w:rsidR="001E67F0" w:rsidRPr="002422FA" w:rsidRDefault="001E67F0" w:rsidP="001E67F0">
      <w:pPr>
        <w:jc w:val="center"/>
        <w:rPr>
          <w:rFonts w:ascii="Times New Roman" w:hAnsi="Times New Roman"/>
          <w:b/>
          <w:bCs/>
          <w:snapToGrid w:val="0"/>
          <w:sz w:val="22"/>
          <w:szCs w:val="22"/>
        </w:rPr>
      </w:pPr>
      <w:r w:rsidRPr="002422FA">
        <w:rPr>
          <w:rFonts w:ascii="Times New Roman" w:hAnsi="Times New Roman"/>
          <w:b/>
          <w:bCs/>
          <w:snapToGrid w:val="0"/>
          <w:sz w:val="22"/>
          <w:szCs w:val="22"/>
        </w:rPr>
        <w:t>3. Цена контракта и порядок расчетов</w:t>
      </w:r>
    </w:p>
    <w:p w:rsidR="001E67F0" w:rsidRPr="002422FA" w:rsidRDefault="001E67F0" w:rsidP="001E67F0">
      <w:pPr>
        <w:tabs>
          <w:tab w:val="num" w:pos="567"/>
        </w:tabs>
        <w:ind w:firstLine="709"/>
        <w:jc w:val="both"/>
        <w:rPr>
          <w:rFonts w:ascii="Times New Roman" w:hAnsi="Times New Roman"/>
          <w:sz w:val="22"/>
          <w:szCs w:val="22"/>
        </w:rPr>
      </w:pPr>
      <w:r w:rsidRPr="002422FA">
        <w:rPr>
          <w:rFonts w:ascii="Times New Roman" w:hAnsi="Times New Roman"/>
          <w:snapToGrid w:val="0"/>
          <w:sz w:val="22"/>
          <w:szCs w:val="22"/>
        </w:rPr>
        <w:t xml:space="preserve">3.1. </w:t>
      </w:r>
      <w:r w:rsidRPr="002422FA">
        <w:rPr>
          <w:rFonts w:ascii="Times New Roman" w:hAnsi="Times New Roman"/>
          <w:sz w:val="22"/>
          <w:szCs w:val="22"/>
        </w:rPr>
        <w:t>Общая цена Контракта составляет _______ рубля _____ копеек, включая НДС %___ или без НДС.</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3.2. Цена Контракта является твердой и определяется на весь срок исполнения Контракта. Цена настоящего Контракта может быть снижена по соглашению Сторон:</w:t>
      </w:r>
    </w:p>
    <w:p w:rsidR="001E67F0" w:rsidRPr="002422FA" w:rsidRDefault="001E67F0" w:rsidP="001E67F0">
      <w:pPr>
        <w:ind w:left="-284" w:right="50" w:firstLine="284"/>
        <w:jc w:val="both"/>
        <w:rPr>
          <w:rFonts w:ascii="Times New Roman" w:hAnsi="Times New Roman"/>
          <w:sz w:val="22"/>
          <w:szCs w:val="22"/>
        </w:rPr>
      </w:pPr>
      <w:r w:rsidRPr="002422FA">
        <w:rPr>
          <w:rFonts w:ascii="Times New Roman" w:hAnsi="Times New Roman"/>
          <w:sz w:val="22"/>
          <w:szCs w:val="22"/>
        </w:rPr>
        <w:t xml:space="preserve">             а) при снижении цены контракта без изменения предусмотренных Контрактом, качества, количества услуг и иных условий исполнения Контракта</w:t>
      </w:r>
    </w:p>
    <w:p w:rsidR="001E67F0" w:rsidRPr="002422FA" w:rsidRDefault="001E67F0" w:rsidP="001E67F0">
      <w:pPr>
        <w:ind w:left="-284" w:right="50" w:firstLine="284"/>
        <w:jc w:val="both"/>
        <w:rPr>
          <w:rFonts w:ascii="Times New Roman" w:hAnsi="Times New Roman"/>
          <w:sz w:val="22"/>
          <w:szCs w:val="22"/>
        </w:rPr>
      </w:pPr>
      <w:r w:rsidRPr="002422FA">
        <w:rPr>
          <w:rFonts w:ascii="Times New Roman" w:hAnsi="Times New Roman"/>
          <w:sz w:val="22"/>
          <w:szCs w:val="22"/>
        </w:rPr>
        <w:t xml:space="preserve">           б) цена Контракта изменяется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 (пункт применяется для казенных учреждений).</w:t>
      </w:r>
    </w:p>
    <w:p w:rsidR="001E67F0" w:rsidRPr="002422FA" w:rsidRDefault="001E67F0" w:rsidP="001E67F0">
      <w:pPr>
        <w:ind w:left="-284" w:right="50" w:firstLine="284"/>
        <w:jc w:val="both"/>
        <w:rPr>
          <w:rFonts w:ascii="Times New Roman" w:hAnsi="Times New Roman"/>
          <w:sz w:val="22"/>
          <w:szCs w:val="22"/>
        </w:rPr>
      </w:pPr>
      <w:r w:rsidRPr="002422FA">
        <w:rPr>
          <w:rFonts w:ascii="Times New Roman" w:hAnsi="Times New Roman"/>
          <w:sz w:val="22"/>
          <w:szCs w:val="22"/>
        </w:rPr>
        <w:t xml:space="preserve">           в) если по предложению Заказчика увеличивается или уменьшаются предусмотренное Контрактом количество Услуг не более чем на десять процентов. </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3.3</w:t>
      </w:r>
      <w:r w:rsidRPr="002422FA">
        <w:rPr>
          <w:rFonts w:ascii="Times New Roman" w:eastAsia="Calibri" w:hAnsi="Times New Roman"/>
          <w:sz w:val="22"/>
          <w:szCs w:val="22"/>
        </w:rPr>
        <w:t xml:space="preserve">. </w:t>
      </w:r>
      <w:proofErr w:type="gramStart"/>
      <w:r w:rsidRPr="002422FA">
        <w:rPr>
          <w:rFonts w:ascii="Times New Roman" w:hAnsi="Times New Roman"/>
          <w:sz w:val="22"/>
          <w:szCs w:val="22"/>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2422FA">
        <w:rPr>
          <w:rFonts w:ascii="Times New Roman" w:hAnsi="Times New Roman"/>
          <w:sz w:val="22"/>
          <w:szCs w:val="22"/>
        </w:rPr>
        <w:t xml:space="preserve"> системы Российской Федерации Государственным заказчиком.</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lastRenderedPageBreak/>
        <w:t xml:space="preserve">3.4.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w:t>
      </w:r>
      <w:r w:rsidRPr="002422FA">
        <w:rPr>
          <w:rFonts w:ascii="Times New Roman" w:hAnsi="Times New Roman"/>
          <w:bCs/>
          <w:sz w:val="22"/>
          <w:szCs w:val="22"/>
        </w:rPr>
        <w:t xml:space="preserve">расходы на страхование, уплату налогов, таможенных пошлин, сборов и других обязательных платежей. </w:t>
      </w:r>
      <w:proofErr w:type="gramStart"/>
      <w:r w:rsidRPr="002422FA">
        <w:rPr>
          <w:rFonts w:ascii="Times New Roman" w:hAnsi="Times New Roman"/>
          <w:sz w:val="22"/>
          <w:szCs w:val="22"/>
        </w:rPr>
        <w:t>Исполнение настоящего Контракта не должно повлечь для Государственного заказчика никаких дополнительных расходов, кроме предусмотренных условиями настоящего Контракта.</w:t>
      </w:r>
      <w:proofErr w:type="gramEnd"/>
    </w:p>
    <w:p w:rsidR="001E67F0" w:rsidRPr="002422FA" w:rsidRDefault="001E67F0" w:rsidP="001E67F0">
      <w:pPr>
        <w:tabs>
          <w:tab w:val="num" w:pos="567"/>
        </w:tabs>
        <w:ind w:firstLine="709"/>
        <w:jc w:val="both"/>
        <w:rPr>
          <w:rFonts w:ascii="Times New Roman" w:hAnsi="Times New Roman"/>
          <w:sz w:val="22"/>
          <w:szCs w:val="22"/>
        </w:rPr>
      </w:pPr>
      <w:r w:rsidRPr="002422FA">
        <w:rPr>
          <w:rFonts w:ascii="Times New Roman" w:hAnsi="Times New Roman"/>
          <w:sz w:val="22"/>
          <w:szCs w:val="22"/>
        </w:rPr>
        <w:t>3.5. Оплата по настоящему Контракту производится в следующем порядке:</w:t>
      </w:r>
    </w:p>
    <w:p w:rsidR="001E67F0" w:rsidRPr="002422FA" w:rsidRDefault="001E67F0" w:rsidP="001E67F0">
      <w:pPr>
        <w:tabs>
          <w:tab w:val="num" w:pos="567"/>
        </w:tabs>
        <w:ind w:firstLine="709"/>
        <w:jc w:val="both"/>
        <w:rPr>
          <w:rFonts w:ascii="Times New Roman" w:hAnsi="Times New Roman"/>
          <w:sz w:val="22"/>
          <w:szCs w:val="22"/>
        </w:rPr>
      </w:pPr>
      <w:r w:rsidRPr="002422FA">
        <w:rPr>
          <w:rFonts w:ascii="Times New Roman" w:hAnsi="Times New Roman"/>
          <w:sz w:val="22"/>
          <w:szCs w:val="22"/>
        </w:rPr>
        <w:t>3.5.1. Авансовые платежи по Контракту не предусмотрены.</w:t>
      </w:r>
    </w:p>
    <w:p w:rsidR="001E67F0" w:rsidRPr="002422FA" w:rsidRDefault="001E67F0" w:rsidP="001E67F0">
      <w:pPr>
        <w:tabs>
          <w:tab w:val="num" w:pos="567"/>
        </w:tabs>
        <w:ind w:firstLine="709"/>
        <w:jc w:val="both"/>
        <w:rPr>
          <w:rFonts w:ascii="Times New Roman" w:hAnsi="Times New Roman"/>
          <w:sz w:val="22"/>
          <w:szCs w:val="22"/>
        </w:rPr>
      </w:pPr>
      <w:r w:rsidRPr="002422FA">
        <w:rPr>
          <w:rFonts w:ascii="Times New Roman" w:hAnsi="Times New Roman"/>
          <w:sz w:val="22"/>
          <w:szCs w:val="22"/>
        </w:rPr>
        <w:t>3.5.2. Расчеты за оказанные услуги производятся путем безналичного перечисления на расчетный счет Исполнителя денежных сре</w:t>
      </w:r>
      <w:proofErr w:type="gramStart"/>
      <w:r w:rsidRPr="002422FA">
        <w:rPr>
          <w:rFonts w:ascii="Times New Roman" w:hAnsi="Times New Roman"/>
          <w:sz w:val="22"/>
          <w:szCs w:val="22"/>
        </w:rPr>
        <w:t>дств в т</w:t>
      </w:r>
      <w:proofErr w:type="gramEnd"/>
      <w:r w:rsidRPr="002422FA">
        <w:rPr>
          <w:rFonts w:ascii="Times New Roman" w:hAnsi="Times New Roman"/>
          <w:sz w:val="22"/>
          <w:szCs w:val="22"/>
        </w:rPr>
        <w:t xml:space="preserve">ечение </w:t>
      </w:r>
      <w:r w:rsidRPr="002422FA">
        <w:rPr>
          <w:rFonts w:ascii="Times New Roman" w:hAnsi="Times New Roman"/>
          <w:color w:val="000000"/>
          <w:spacing w:val="1"/>
          <w:sz w:val="22"/>
          <w:szCs w:val="22"/>
        </w:rPr>
        <w:t xml:space="preserve">7 (семи) рабочих </w:t>
      </w:r>
      <w:r w:rsidRPr="002422FA">
        <w:rPr>
          <w:rFonts w:ascii="Times New Roman" w:hAnsi="Times New Roman"/>
          <w:sz w:val="22"/>
          <w:szCs w:val="22"/>
        </w:rPr>
        <w:t>дней с момента подписания Заказчиком документов о приемке услуг.</w:t>
      </w:r>
    </w:p>
    <w:p w:rsidR="001E67F0" w:rsidRPr="002422FA" w:rsidRDefault="001E67F0" w:rsidP="001E67F0">
      <w:pPr>
        <w:tabs>
          <w:tab w:val="num" w:pos="567"/>
        </w:tabs>
        <w:ind w:firstLine="709"/>
        <w:jc w:val="both"/>
        <w:rPr>
          <w:rFonts w:ascii="Times New Roman" w:hAnsi="Times New Roman"/>
          <w:sz w:val="22"/>
          <w:szCs w:val="22"/>
        </w:rPr>
      </w:pPr>
      <w:r w:rsidRPr="002422FA">
        <w:rPr>
          <w:rFonts w:ascii="Times New Roman" w:hAnsi="Times New Roman"/>
          <w:sz w:val="22"/>
          <w:szCs w:val="22"/>
        </w:rPr>
        <w:t>3.5.3. Источник финансирования – федеральный источник бюджетного финансирования.</w:t>
      </w:r>
    </w:p>
    <w:p w:rsidR="001E67F0" w:rsidRPr="002422FA" w:rsidRDefault="001E67F0" w:rsidP="001E67F0">
      <w:pPr>
        <w:tabs>
          <w:tab w:val="num" w:pos="567"/>
        </w:tabs>
        <w:ind w:firstLine="709"/>
        <w:jc w:val="both"/>
        <w:rPr>
          <w:rFonts w:ascii="Times New Roman" w:hAnsi="Times New Roman"/>
          <w:sz w:val="22"/>
          <w:szCs w:val="22"/>
        </w:rPr>
      </w:pPr>
      <w:r w:rsidRPr="002422FA">
        <w:rPr>
          <w:rFonts w:ascii="Times New Roman" w:hAnsi="Times New Roman"/>
          <w:sz w:val="22"/>
          <w:szCs w:val="22"/>
        </w:rPr>
        <w:t>3.5.4. Валютой платежа является российский рубль.</w:t>
      </w:r>
    </w:p>
    <w:p w:rsidR="001E67F0" w:rsidRPr="002422FA" w:rsidRDefault="001E67F0" w:rsidP="001E67F0">
      <w:pPr>
        <w:tabs>
          <w:tab w:val="num" w:pos="567"/>
        </w:tabs>
        <w:ind w:firstLine="709"/>
        <w:jc w:val="both"/>
        <w:rPr>
          <w:rFonts w:ascii="Times New Roman" w:hAnsi="Times New Roman"/>
          <w:sz w:val="22"/>
          <w:szCs w:val="22"/>
        </w:rPr>
      </w:pPr>
      <w:r w:rsidRPr="002422FA">
        <w:rPr>
          <w:rFonts w:ascii="Times New Roman" w:hAnsi="Times New Roman"/>
          <w:sz w:val="22"/>
          <w:szCs w:val="22"/>
        </w:rPr>
        <w:t>3.6. Обязательства по оплате оказанных услуг считаются выполненными в день списания денежных средств со счетов Государственного заказчика.</w:t>
      </w:r>
    </w:p>
    <w:p w:rsidR="001E67F0" w:rsidRPr="002422FA" w:rsidRDefault="001E67F0" w:rsidP="001E67F0">
      <w:pPr>
        <w:tabs>
          <w:tab w:val="num" w:pos="567"/>
        </w:tabs>
        <w:ind w:firstLine="709"/>
        <w:jc w:val="both"/>
        <w:rPr>
          <w:rFonts w:ascii="Times New Roman" w:hAnsi="Times New Roman"/>
          <w:sz w:val="22"/>
          <w:szCs w:val="22"/>
        </w:rPr>
      </w:pPr>
      <w:r w:rsidRPr="002422FA">
        <w:rPr>
          <w:rFonts w:ascii="Times New Roman" w:hAnsi="Times New Roman"/>
          <w:sz w:val="22"/>
          <w:szCs w:val="22"/>
        </w:rPr>
        <w:t>3.7. Государственный заказчик имеет право произвести полный или частичный отказ от оплаты за расходы, не предусмотренные в данном Контракте.</w:t>
      </w:r>
    </w:p>
    <w:p w:rsidR="001E67F0" w:rsidRPr="002422FA" w:rsidRDefault="001E67F0" w:rsidP="001E67F0">
      <w:pPr>
        <w:widowControl w:val="0"/>
        <w:tabs>
          <w:tab w:val="num" w:pos="567"/>
        </w:tabs>
        <w:autoSpaceDE w:val="0"/>
        <w:autoSpaceDN w:val="0"/>
        <w:adjustRightInd w:val="0"/>
        <w:ind w:firstLine="709"/>
        <w:jc w:val="both"/>
        <w:rPr>
          <w:rFonts w:ascii="Times New Roman" w:hAnsi="Times New Roman"/>
          <w:sz w:val="22"/>
          <w:szCs w:val="22"/>
        </w:rPr>
      </w:pPr>
      <w:r w:rsidRPr="002422FA">
        <w:rPr>
          <w:rFonts w:ascii="Times New Roman" w:hAnsi="Times New Roman"/>
          <w:sz w:val="22"/>
          <w:szCs w:val="22"/>
        </w:rPr>
        <w:t xml:space="preserve">3.8. </w:t>
      </w:r>
      <w:proofErr w:type="gramStart"/>
      <w:r w:rsidRPr="002422FA">
        <w:rPr>
          <w:rFonts w:ascii="Times New Roman" w:hAnsi="Times New Roman"/>
          <w:sz w:val="22"/>
          <w:szCs w:val="22"/>
        </w:rPr>
        <w:t>В случае начисления Государственным заказчиком Исполнителю неустойки и (или) предъявления требования об оплате штрафа, возмещении убытков, Стороны вправе подписать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штрафа, убытков), подлежащей взысканию;</w:t>
      </w:r>
      <w:proofErr w:type="gramEnd"/>
      <w:r w:rsidRPr="002422FA">
        <w:rPr>
          <w:rFonts w:ascii="Times New Roman" w:hAnsi="Times New Roman"/>
          <w:sz w:val="22"/>
          <w:szCs w:val="22"/>
        </w:rPr>
        <w:t xml:space="preserve"> основания применения и порядок расчета неустойки (и (или) штрафа, убытков); итоговая сумма, подлежащая оплате Исполнителю по Контракту.</w:t>
      </w:r>
    </w:p>
    <w:p w:rsidR="001E67F0" w:rsidRPr="002422FA" w:rsidRDefault="001E67F0" w:rsidP="001E67F0">
      <w:pPr>
        <w:widowControl w:val="0"/>
        <w:tabs>
          <w:tab w:val="num" w:pos="567"/>
        </w:tabs>
        <w:autoSpaceDE w:val="0"/>
        <w:autoSpaceDN w:val="0"/>
        <w:adjustRightInd w:val="0"/>
        <w:ind w:firstLine="709"/>
        <w:jc w:val="both"/>
        <w:rPr>
          <w:rFonts w:ascii="Times New Roman" w:hAnsi="Times New Roman"/>
          <w:sz w:val="22"/>
          <w:szCs w:val="22"/>
        </w:rPr>
      </w:pPr>
      <w:r w:rsidRPr="002422FA">
        <w:rPr>
          <w:rFonts w:ascii="Times New Roman" w:hAnsi="Times New Roman"/>
          <w:sz w:val="22"/>
          <w:szCs w:val="22"/>
        </w:rPr>
        <w:t>В данном случае оплата по Контракту осуществляется за вычетом соответствующего размера неустойки (и (или) штрафа, убытков) на основании подписанного Сторонами Акта сверки обязательств и представленного Исполнителем счета и счета-фактуры.</w:t>
      </w:r>
    </w:p>
    <w:p w:rsidR="001E67F0" w:rsidRPr="002422FA" w:rsidRDefault="001E67F0" w:rsidP="001E67F0">
      <w:pPr>
        <w:widowControl w:val="0"/>
        <w:tabs>
          <w:tab w:val="num" w:pos="567"/>
        </w:tabs>
        <w:autoSpaceDE w:val="0"/>
        <w:autoSpaceDN w:val="0"/>
        <w:adjustRightInd w:val="0"/>
        <w:ind w:firstLine="709"/>
        <w:jc w:val="both"/>
        <w:rPr>
          <w:rFonts w:ascii="Times New Roman" w:hAnsi="Times New Roman"/>
          <w:sz w:val="22"/>
          <w:szCs w:val="22"/>
        </w:rPr>
      </w:pPr>
      <w:r w:rsidRPr="002422FA">
        <w:rPr>
          <w:rFonts w:ascii="Times New Roman" w:hAnsi="Times New Roman"/>
          <w:sz w:val="22"/>
          <w:szCs w:val="22"/>
        </w:rPr>
        <w:t xml:space="preserve">3.9. </w:t>
      </w:r>
      <w:proofErr w:type="gramStart"/>
      <w:r w:rsidRPr="002422FA">
        <w:rPr>
          <w:rFonts w:ascii="Times New Roman" w:hAnsi="Times New Roman"/>
          <w:sz w:val="22"/>
          <w:szCs w:val="22"/>
        </w:rPr>
        <w:t>В случае если при начислении Государственным заказчиком Исполнителю неустойки и (или) предъявления требования об оплате штрафа, возмещении убытков, Стороны не подписали Акт сверки обязательств по Контракту, указанный в п. 3.8. настоящего Контракта, Государственный заказчик вправе не производить оплату по Контракту до уплаты Исполнителем начисленной и выставленной Государственным заказчиком неустойки и (или) требования об оплате штрафа, возмещении убытков.</w:t>
      </w:r>
      <w:proofErr w:type="gramEnd"/>
    </w:p>
    <w:p w:rsidR="001E67F0" w:rsidRPr="002422FA" w:rsidRDefault="001E67F0" w:rsidP="001E67F0">
      <w:pPr>
        <w:widowControl w:val="0"/>
        <w:tabs>
          <w:tab w:val="num" w:pos="567"/>
        </w:tabs>
        <w:autoSpaceDE w:val="0"/>
        <w:autoSpaceDN w:val="0"/>
        <w:adjustRightInd w:val="0"/>
        <w:ind w:firstLine="709"/>
        <w:jc w:val="both"/>
        <w:rPr>
          <w:rFonts w:ascii="Times New Roman" w:hAnsi="Times New Roman"/>
          <w:sz w:val="22"/>
          <w:szCs w:val="22"/>
        </w:rPr>
      </w:pPr>
    </w:p>
    <w:p w:rsidR="001E67F0" w:rsidRPr="002422FA" w:rsidRDefault="001E67F0" w:rsidP="001E67F0">
      <w:pPr>
        <w:tabs>
          <w:tab w:val="num" w:pos="0"/>
        </w:tabs>
        <w:jc w:val="center"/>
        <w:rPr>
          <w:rFonts w:ascii="Times New Roman" w:hAnsi="Times New Roman"/>
          <w:b/>
          <w:bCs/>
          <w:snapToGrid w:val="0"/>
          <w:sz w:val="22"/>
          <w:szCs w:val="22"/>
        </w:rPr>
      </w:pPr>
      <w:r w:rsidRPr="002422FA">
        <w:rPr>
          <w:rFonts w:ascii="Times New Roman" w:hAnsi="Times New Roman"/>
          <w:b/>
          <w:bCs/>
          <w:snapToGrid w:val="0"/>
          <w:sz w:val="22"/>
          <w:szCs w:val="22"/>
        </w:rPr>
        <w:t>4. Права и обязанности Сторон</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4.1. Исполнитель вправе:</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4.1.1. Требовать своевременной оплаты на условиях, установленных настоящим Контрактом, надлежащим образом оказанных и принятых Государственным заказчиком услуг.</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4.1.2. Требовать возмещения в соответствии с пунктом 6.2. Контракта убытков, причиненных по вине Государственного заказчика, а также уплату пени и штрафа в соответствии с разделом 6 настоящего Контракта.</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4.2. Исполнитель обязан:</w:t>
      </w:r>
    </w:p>
    <w:p w:rsidR="001E67F0" w:rsidRPr="002422FA" w:rsidRDefault="001E67F0" w:rsidP="001E67F0">
      <w:pPr>
        <w:ind w:firstLine="709"/>
        <w:jc w:val="both"/>
        <w:rPr>
          <w:rFonts w:ascii="Times New Roman" w:hAnsi="Times New Roman"/>
          <w:color w:val="000000"/>
          <w:sz w:val="22"/>
          <w:szCs w:val="22"/>
        </w:rPr>
      </w:pPr>
      <w:r w:rsidRPr="002422FA">
        <w:rPr>
          <w:rFonts w:ascii="Times New Roman" w:hAnsi="Times New Roman"/>
          <w:sz w:val="22"/>
          <w:szCs w:val="22"/>
        </w:rPr>
        <w:t>4.2.1. О</w:t>
      </w:r>
      <w:r w:rsidRPr="002422FA">
        <w:rPr>
          <w:rFonts w:ascii="Times New Roman" w:hAnsi="Times New Roman"/>
          <w:color w:val="000000"/>
          <w:sz w:val="22"/>
          <w:szCs w:val="22"/>
        </w:rPr>
        <w:t>казать услуги в соответствии с разделом 1 настоящего Контракта в предусмотренный Контрактом срок.</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4.2.2. Предоставлять Государственному заказчику по его требованию документы, относящиеся к предмету настоящего Контракта.</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4.3. Государственный заказчик вправе:</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4.3.1. Требовать от Исполнителя надлежащего исполнения обязательств, установленных Контрактом.</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4.3.2. Требовать от Исполнителя своевременного устранения выявленных недостатков.</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4.3.3. Проверять ход и качество выполнения Исполнителем условий настоящего Контракта.</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4.3.4. Предложить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цены Контракта.</w:t>
      </w:r>
    </w:p>
    <w:p w:rsidR="001E67F0" w:rsidRPr="002422FA" w:rsidRDefault="001E67F0" w:rsidP="001E67F0">
      <w:pPr>
        <w:ind w:firstLine="709"/>
        <w:jc w:val="both"/>
        <w:rPr>
          <w:rFonts w:ascii="Times New Roman" w:hAnsi="Times New Roman"/>
          <w:color w:val="000000"/>
          <w:sz w:val="22"/>
          <w:szCs w:val="22"/>
        </w:rPr>
      </w:pPr>
      <w:r w:rsidRPr="002422FA">
        <w:rPr>
          <w:rFonts w:ascii="Times New Roman" w:hAnsi="Times New Roman"/>
          <w:sz w:val="22"/>
          <w:szCs w:val="22"/>
        </w:rPr>
        <w:t xml:space="preserve">4.3.5. </w:t>
      </w:r>
      <w:r w:rsidRPr="002422FA">
        <w:rPr>
          <w:rFonts w:ascii="Times New Roman" w:hAnsi="Times New Roman"/>
          <w:color w:val="000000"/>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 xml:space="preserve">До принятия решения об одностороннем отказе от исполнения государственного контракта Государственный заказчик вправе провести экспертизу оказанных услуг своими силами или привлеченными экспертами, экспертными организациями, выбор которых осуществляется в соответствии </w:t>
      </w:r>
      <w:r w:rsidRPr="002422FA">
        <w:rPr>
          <w:rFonts w:ascii="Times New Roman" w:hAnsi="Times New Roman"/>
          <w:sz w:val="22"/>
          <w:szCs w:val="22"/>
        </w:rPr>
        <w:lastRenderedPageBreak/>
        <w:t>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4.4. Государственный заказчик обязан:</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4.4.1. Принять и оплатить оказанные услуги в соответствии с настоящим Контрактом.</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4.4.2. Обеспечить контроль исполнения настоящего Контракта, в том числе на отдельных этапах его исполнения.</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4.4.3. Требовать возмещения в соответствии с пунктом 6.2. Контракта убытков, причиненных по вине Исполнителя, а также уплату пени и штрафа в соответствии с разделом 6 настоящего Контракта.</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 xml:space="preserve">4.4.4. </w:t>
      </w:r>
      <w:proofErr w:type="gramStart"/>
      <w:r w:rsidRPr="002422FA">
        <w:rPr>
          <w:rFonts w:ascii="Times New Roman" w:hAnsi="Times New Roman"/>
          <w:sz w:val="22"/>
          <w:szCs w:val="22"/>
        </w:rPr>
        <w:t>В случае принятия решения об одностороннем отказе от исполнения настоящего Контракта в течение 3</w:t>
      </w:r>
      <w:r w:rsidRPr="002422FA">
        <w:rPr>
          <w:rFonts w:ascii="Times New Roman" w:eastAsia="Calibri" w:hAnsi="Times New Roman"/>
          <w:sz w:val="22"/>
          <w:szCs w:val="22"/>
        </w:rPr>
        <w:t xml:space="preserve"> (трех) рабочих дней с даты принятия указанного решения</w:t>
      </w:r>
      <w:r w:rsidRPr="002422FA">
        <w:rPr>
          <w:rFonts w:ascii="Times New Roman" w:hAnsi="Times New Roman"/>
          <w:sz w:val="22"/>
          <w:szCs w:val="22"/>
        </w:rPr>
        <w:t>, направить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2422FA">
        <w:rPr>
          <w:rFonts w:ascii="Times New Roman" w:hAnsi="Times New Roman"/>
          <w:sz w:val="22"/>
          <w:szCs w:val="22"/>
        </w:rPr>
        <w:t xml:space="preserve"> фиксирование данного уведомления и получение Государственному заказчику подтверждения о его вручении «Исполнителю».</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4.4.5. 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E67F0" w:rsidRPr="002422FA" w:rsidRDefault="001E67F0" w:rsidP="001E67F0">
      <w:pPr>
        <w:tabs>
          <w:tab w:val="num" w:pos="0"/>
        </w:tabs>
        <w:jc w:val="center"/>
        <w:rPr>
          <w:rFonts w:ascii="Times New Roman" w:hAnsi="Times New Roman"/>
          <w:b/>
          <w:bCs/>
          <w:snapToGrid w:val="0"/>
          <w:sz w:val="22"/>
          <w:szCs w:val="22"/>
        </w:rPr>
      </w:pPr>
    </w:p>
    <w:p w:rsidR="001E67F0" w:rsidRPr="002422FA" w:rsidRDefault="001E67F0" w:rsidP="001E67F0">
      <w:pPr>
        <w:tabs>
          <w:tab w:val="num" w:pos="0"/>
        </w:tabs>
        <w:jc w:val="center"/>
        <w:rPr>
          <w:rFonts w:ascii="Times New Roman" w:hAnsi="Times New Roman"/>
          <w:b/>
          <w:bCs/>
          <w:snapToGrid w:val="0"/>
          <w:sz w:val="22"/>
          <w:szCs w:val="22"/>
        </w:rPr>
      </w:pPr>
      <w:r w:rsidRPr="002422FA">
        <w:rPr>
          <w:rFonts w:ascii="Times New Roman" w:hAnsi="Times New Roman"/>
          <w:b/>
          <w:bCs/>
          <w:snapToGrid w:val="0"/>
          <w:sz w:val="22"/>
          <w:szCs w:val="22"/>
        </w:rPr>
        <w:t>5. Качество и порядок приемки оказанных услуг</w:t>
      </w:r>
    </w:p>
    <w:p w:rsidR="001E67F0" w:rsidRPr="002422FA" w:rsidRDefault="001E67F0" w:rsidP="001E67F0">
      <w:pPr>
        <w:pStyle w:val="af0"/>
        <w:ind w:firstLine="709"/>
        <w:jc w:val="both"/>
        <w:rPr>
          <w:rFonts w:ascii="Times New Roman" w:hAnsi="Times New Roman"/>
          <w:sz w:val="22"/>
          <w:szCs w:val="22"/>
        </w:rPr>
      </w:pPr>
      <w:r w:rsidRPr="002422FA">
        <w:rPr>
          <w:rStyle w:val="FontStyle54"/>
          <w:sz w:val="22"/>
          <w:szCs w:val="22"/>
        </w:rPr>
        <w:t xml:space="preserve">5.1. </w:t>
      </w:r>
      <w:r w:rsidRPr="002422FA">
        <w:rPr>
          <w:rFonts w:ascii="Times New Roman" w:hAnsi="Times New Roman"/>
          <w:sz w:val="22"/>
          <w:szCs w:val="22"/>
        </w:rPr>
        <w:t>За 2 (два) рабочих дня до окончания срока оказания услуг Исполнитель обязан в письменной форме уведомить Государственного заказчика о готовности оказанных услуг к сдаче.</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Уведомление Исполнителя о готовности оказанных услуг к сдаче должно быть подписано руководителем Исполнителя (иным уполномоченным в установленном порядке лицом Исполнителя).</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Вместе с уведомлением Исполнитель представляет Государственному заказчику Акт оказанных услуг в 2 (двух) экземплярах.</w:t>
      </w:r>
    </w:p>
    <w:p w:rsidR="001E67F0" w:rsidRPr="002422FA" w:rsidRDefault="001E67F0" w:rsidP="001E67F0">
      <w:pPr>
        <w:ind w:firstLine="708"/>
        <w:jc w:val="both"/>
        <w:rPr>
          <w:rFonts w:ascii="Times New Roman" w:hAnsi="Times New Roman"/>
          <w:sz w:val="22"/>
          <w:szCs w:val="22"/>
        </w:rPr>
      </w:pPr>
      <w:r w:rsidRPr="002422FA">
        <w:rPr>
          <w:rFonts w:ascii="Times New Roman" w:hAnsi="Times New Roman"/>
          <w:sz w:val="22"/>
          <w:szCs w:val="22"/>
        </w:rPr>
        <w:t xml:space="preserve"> 5.2. До приемки услуг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проводиться Государственным заказчиком своими силами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соответствия качества оказанных услуг требованиям, установленным настоящим Контрактом, может также осуществляться с привлечением независимых экспертов.</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5.3. Государственный заказчик в 2-хдневный срок со дня получения Акта оказанных услуг, обязан направить Исполнителю один экземпляр подписанного Акта оказанных услуг или мотивированный отказ от приемки услуг.</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 xml:space="preserve">5.4. В случае отказа Государственного заказчика от приемки услуг им составляется акт с перечнем выявленных недостатков и с указанием сроков их устранения. Указанный акт в течение 1 (одного) рабочего дня </w:t>
      </w:r>
      <w:proofErr w:type="gramStart"/>
      <w:r w:rsidRPr="002422FA">
        <w:rPr>
          <w:rFonts w:ascii="Times New Roman" w:hAnsi="Times New Roman"/>
          <w:sz w:val="22"/>
          <w:szCs w:val="22"/>
        </w:rPr>
        <w:t>с даты</w:t>
      </w:r>
      <w:proofErr w:type="gramEnd"/>
      <w:r w:rsidRPr="002422FA">
        <w:rPr>
          <w:rFonts w:ascii="Times New Roman" w:hAnsi="Times New Roman"/>
          <w:sz w:val="22"/>
          <w:szCs w:val="22"/>
        </w:rPr>
        <w:t xml:space="preserve"> его подписания направляется Государственным заказчиком Исполнителю.</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Выявленные недостатки устраняются Исполнителем собственными силами за свой счет.</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5.5. В случае если Исполнитель не согласен с недостатками, указанными Государственным заказчиком в акте (п. 5.4.), Исполнитель обязан самостоятельно подтвердить качество услуг в экспертной организации и оригинал экспертного заключения представить Государственному заказчику. Выбор экспертной организации осуществляется Исполнителем и согласовывается с Государственным заказчиком. Оплата услуг экспертной организации, а также всех сопутствующих расходов, осуществляется Исполнителем.</w:t>
      </w:r>
    </w:p>
    <w:p w:rsidR="001E67F0" w:rsidRPr="002422FA" w:rsidRDefault="001E67F0" w:rsidP="001E67F0">
      <w:pPr>
        <w:tabs>
          <w:tab w:val="num" w:pos="0"/>
        </w:tabs>
        <w:jc w:val="center"/>
        <w:rPr>
          <w:rFonts w:ascii="Times New Roman" w:hAnsi="Times New Roman"/>
          <w:b/>
          <w:bCs/>
          <w:snapToGrid w:val="0"/>
          <w:sz w:val="22"/>
          <w:szCs w:val="22"/>
        </w:rPr>
      </w:pPr>
      <w:r w:rsidRPr="002422FA">
        <w:rPr>
          <w:rFonts w:ascii="Times New Roman" w:hAnsi="Times New Roman"/>
          <w:b/>
          <w:bCs/>
          <w:snapToGrid w:val="0"/>
          <w:sz w:val="22"/>
          <w:szCs w:val="22"/>
        </w:rPr>
        <w:t>6. Ответственность Сторон</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6.1. 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6.2. В случае полного (частичного) невыполнения условий Контракта одной из Сторон эта Сторона обязана возместить другой Стороне причиненные убытки.</w:t>
      </w:r>
    </w:p>
    <w:p w:rsidR="001E67F0" w:rsidRPr="002422FA" w:rsidRDefault="001E67F0" w:rsidP="001E67F0">
      <w:pPr>
        <w:autoSpaceDE w:val="0"/>
        <w:autoSpaceDN w:val="0"/>
        <w:adjustRightInd w:val="0"/>
        <w:ind w:firstLine="709"/>
        <w:jc w:val="both"/>
        <w:rPr>
          <w:rFonts w:ascii="Times New Roman" w:eastAsia="Calibri" w:hAnsi="Times New Roman"/>
          <w:sz w:val="22"/>
          <w:szCs w:val="22"/>
        </w:rPr>
      </w:pPr>
      <w:r w:rsidRPr="002422FA">
        <w:rPr>
          <w:rFonts w:ascii="Times New Roman" w:hAnsi="Times New Roman"/>
          <w:sz w:val="22"/>
          <w:szCs w:val="22"/>
        </w:rPr>
        <w:t xml:space="preserve">6.3. </w:t>
      </w:r>
      <w:r w:rsidRPr="002422FA">
        <w:rPr>
          <w:rFonts w:ascii="Times New Roman" w:eastAsia="Calibri" w:hAnsi="Times New Roman"/>
          <w:sz w:val="22"/>
          <w:szCs w:val="22"/>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1E67F0" w:rsidRPr="002422FA" w:rsidRDefault="001E67F0" w:rsidP="001E67F0">
      <w:pPr>
        <w:autoSpaceDE w:val="0"/>
        <w:autoSpaceDN w:val="0"/>
        <w:adjustRightInd w:val="0"/>
        <w:ind w:firstLine="709"/>
        <w:jc w:val="both"/>
        <w:rPr>
          <w:rFonts w:ascii="Times New Roman" w:eastAsia="Calibri" w:hAnsi="Times New Roman"/>
          <w:sz w:val="22"/>
          <w:szCs w:val="22"/>
        </w:rPr>
      </w:pPr>
      <w:r w:rsidRPr="002422FA">
        <w:rPr>
          <w:rFonts w:ascii="Times New Roman" w:eastAsia="Calibri" w:hAnsi="Times New Roman"/>
          <w:sz w:val="22"/>
          <w:szCs w:val="22"/>
        </w:rPr>
        <w:t xml:space="preserve">6.4. </w:t>
      </w:r>
      <w:proofErr w:type="gramStart"/>
      <w:r w:rsidRPr="002422FA">
        <w:rPr>
          <w:rFonts w:ascii="Times New Roman" w:eastAsia="Calibri" w:hAnsi="Times New Roman"/>
          <w:sz w:val="22"/>
          <w:szCs w:val="22"/>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Pr="002422FA">
        <w:rPr>
          <w:rFonts w:ascii="Times New Roman" w:eastAsia="Calibri" w:hAnsi="Times New Roman"/>
          <w:sz w:val="22"/>
          <w:szCs w:val="22"/>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2422FA">
        <w:rPr>
          <w:rFonts w:ascii="Times New Roman" w:eastAsia="Calibri" w:hAnsi="Times New Roman"/>
          <w:sz w:val="22"/>
          <w:szCs w:val="22"/>
        </w:rPr>
        <w:t xml:space="preserve"> </w:t>
      </w:r>
      <w:proofErr w:type="gramStart"/>
      <w:r w:rsidRPr="002422FA">
        <w:rPr>
          <w:rFonts w:ascii="Times New Roman" w:eastAsia="Calibri" w:hAnsi="Times New Roman"/>
          <w:sz w:val="22"/>
          <w:szCs w:val="22"/>
        </w:rPr>
        <w:t>Контракта) и фактически исполненных Исполнителем.</w:t>
      </w:r>
      <w:proofErr w:type="gramEnd"/>
    </w:p>
    <w:p w:rsidR="001E67F0" w:rsidRPr="002422FA" w:rsidRDefault="001E67F0" w:rsidP="001E67F0">
      <w:pPr>
        <w:autoSpaceDE w:val="0"/>
        <w:autoSpaceDN w:val="0"/>
        <w:adjustRightInd w:val="0"/>
        <w:ind w:firstLine="709"/>
        <w:jc w:val="both"/>
        <w:rPr>
          <w:rFonts w:ascii="Times New Roman" w:eastAsia="Calibri" w:hAnsi="Times New Roman"/>
          <w:sz w:val="22"/>
          <w:szCs w:val="22"/>
        </w:rPr>
      </w:pPr>
      <w:r w:rsidRPr="002422FA">
        <w:rPr>
          <w:rFonts w:ascii="Times New Roman" w:hAnsi="Times New Roman"/>
          <w:sz w:val="22"/>
          <w:szCs w:val="22"/>
        </w:rPr>
        <w:t xml:space="preserve">6.5. </w:t>
      </w:r>
      <w:r w:rsidRPr="002422FA">
        <w:rPr>
          <w:rFonts w:ascii="Times New Roman" w:eastAsia="Calibri" w:hAnsi="Times New Roman"/>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Pr="002422FA">
        <w:rPr>
          <w:rFonts w:ascii="Times New Roman" w:hAnsi="Times New Roman"/>
          <w:sz w:val="22"/>
          <w:szCs w:val="22"/>
        </w:rPr>
        <w:t xml:space="preserve"> Исполнитель уплачивает Государственному заказчику штраф в размере 10 % процентов от цены Контракта (этапа) (в соответствии с Постановлением Правительства РФ от 30.08.2017 № 1042).</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1 000 (одна тысяча) рублей 00 копеек (в соответствии с Постановлением Правительства РФ от 30.08.2017 № 1042).</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6.8. Неустойка носит штрафной характер. При невыполнении обязательств по Контракту, кроме уплаты неустойки, Исполнитель возмещает в полном объеме понесенные Государственным заказчиком убытки.</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 xml:space="preserve">6.9. В случае начисления Государственным заказчиком Исполнителю неустойки и (или) убытков, Государственный заказчик направляет Исполнителю претензию с требованием </w:t>
      </w:r>
      <w:proofErr w:type="gramStart"/>
      <w:r w:rsidRPr="002422FA">
        <w:rPr>
          <w:rFonts w:ascii="Times New Roman" w:hAnsi="Times New Roman"/>
          <w:sz w:val="22"/>
          <w:szCs w:val="22"/>
        </w:rPr>
        <w:t>оплатить неустойку и</w:t>
      </w:r>
      <w:proofErr w:type="gramEnd"/>
      <w:r w:rsidRPr="002422FA">
        <w:rPr>
          <w:rFonts w:ascii="Times New Roman" w:hAnsi="Times New Roman"/>
          <w:sz w:val="22"/>
          <w:szCs w:val="22"/>
        </w:rPr>
        <w:t xml:space="preserve"> (или) понесенные Государственным заказчиком убытки, с указанием порядка и сроков соответствующей оплаты. В случае</w:t>
      </w:r>
      <w:proofErr w:type="gramStart"/>
      <w:r w:rsidRPr="002422FA">
        <w:rPr>
          <w:rFonts w:ascii="Times New Roman" w:hAnsi="Times New Roman"/>
          <w:sz w:val="22"/>
          <w:szCs w:val="22"/>
        </w:rPr>
        <w:t>,</w:t>
      </w:r>
      <w:proofErr w:type="gramEnd"/>
      <w:r w:rsidRPr="002422FA">
        <w:rPr>
          <w:rFonts w:ascii="Times New Roman" w:hAnsi="Times New Roman"/>
          <w:sz w:val="22"/>
          <w:szCs w:val="22"/>
        </w:rPr>
        <w:t xml:space="preserve"> если Исполнитель в добровольном порядке в установленный Государственным заказчиком срок не оплатил неустойку и (или) убытки, Государственный заказчик вправе уменьшить размер оплаты на сумму начисленной неустойки и (или) убытков в порядке, предусмотренном в п. 3.8. настоящего Контракта. При этом исполнение обязательства Исполнителя по перечислению неустойки (штрафа) и (или) убытков в доход бюджета возлагается на Государственного заказчика.</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6.10. Государственный заказчик отвечает за своевременную приемку и оплату оказанных по Контракту услуг.</w:t>
      </w:r>
    </w:p>
    <w:p w:rsidR="001E67F0" w:rsidRPr="002422FA" w:rsidRDefault="001E67F0" w:rsidP="001E67F0">
      <w:pPr>
        <w:autoSpaceDE w:val="0"/>
        <w:autoSpaceDN w:val="0"/>
        <w:adjustRightInd w:val="0"/>
        <w:ind w:firstLine="709"/>
        <w:jc w:val="both"/>
        <w:rPr>
          <w:rFonts w:ascii="Times New Roman" w:hAnsi="Times New Roman"/>
          <w:sz w:val="22"/>
          <w:szCs w:val="22"/>
        </w:rPr>
      </w:pPr>
      <w:r w:rsidRPr="002422FA">
        <w:rPr>
          <w:rFonts w:ascii="Times New Roman" w:eastAsia="Calibri" w:hAnsi="Times New Roman"/>
          <w:sz w:val="22"/>
          <w:szCs w:val="22"/>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Pr="002422FA">
          <w:rPr>
            <w:rFonts w:ascii="Times New Roman" w:eastAsia="Calibri" w:hAnsi="Times New Roman"/>
            <w:sz w:val="22"/>
            <w:szCs w:val="22"/>
          </w:rPr>
          <w:t>ключевой ставки</w:t>
        </w:r>
      </w:hyperlink>
      <w:r w:rsidRPr="002422FA">
        <w:rPr>
          <w:rFonts w:ascii="Times New Roman" w:eastAsia="Calibri" w:hAnsi="Times New Roman"/>
          <w:sz w:val="22"/>
          <w:szCs w:val="22"/>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1E67F0" w:rsidRPr="002422FA" w:rsidRDefault="001E67F0" w:rsidP="001E67F0">
      <w:pPr>
        <w:autoSpaceDE w:val="0"/>
        <w:autoSpaceDN w:val="0"/>
        <w:adjustRightInd w:val="0"/>
        <w:ind w:firstLine="567"/>
        <w:jc w:val="both"/>
        <w:rPr>
          <w:rFonts w:ascii="Times New Roman" w:hAnsi="Times New Roman"/>
          <w:sz w:val="22"/>
          <w:szCs w:val="22"/>
        </w:rPr>
      </w:pPr>
      <w:r w:rsidRPr="002422FA">
        <w:rPr>
          <w:rFonts w:ascii="Times New Roman" w:hAnsi="Times New Roman"/>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 (одна тысяча) рублей 00 копеек (в соответствии с Постановлением Правительства РФ от 30.08.2017 № 1042).</w:t>
      </w:r>
    </w:p>
    <w:p w:rsidR="001E67F0" w:rsidRPr="002422FA" w:rsidRDefault="001E67F0" w:rsidP="001E67F0">
      <w:pPr>
        <w:autoSpaceDE w:val="0"/>
        <w:autoSpaceDN w:val="0"/>
        <w:adjustRightInd w:val="0"/>
        <w:ind w:firstLine="567"/>
        <w:jc w:val="both"/>
        <w:rPr>
          <w:rFonts w:ascii="Times New Roman" w:hAnsi="Times New Roman"/>
          <w:sz w:val="22"/>
          <w:szCs w:val="22"/>
        </w:rPr>
      </w:pPr>
      <w:r w:rsidRPr="002422FA">
        <w:rPr>
          <w:rFonts w:ascii="Times New Roman" w:hAnsi="Times New Roman"/>
          <w:sz w:val="22"/>
          <w:szCs w:val="22"/>
        </w:rPr>
        <w:t>Государственный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Исполнителя.</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6.11.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E67F0" w:rsidRPr="002422FA" w:rsidRDefault="001E67F0" w:rsidP="001E67F0">
      <w:pPr>
        <w:widowControl w:val="0"/>
        <w:shd w:val="clear" w:color="auto" w:fill="FFFFFF"/>
        <w:ind w:left="34" w:firstLine="709"/>
        <w:jc w:val="both"/>
        <w:rPr>
          <w:rFonts w:ascii="Times New Roman" w:hAnsi="Times New Roman"/>
          <w:sz w:val="22"/>
          <w:szCs w:val="22"/>
        </w:rPr>
      </w:pPr>
      <w:r w:rsidRPr="002422FA">
        <w:rPr>
          <w:rFonts w:ascii="Times New Roman" w:hAnsi="Times New Roman"/>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E67F0" w:rsidRPr="002422FA" w:rsidRDefault="001E67F0" w:rsidP="001E67F0">
      <w:pPr>
        <w:pStyle w:val="ConsPlusNormal"/>
        <w:widowControl/>
        <w:ind w:firstLine="0"/>
        <w:jc w:val="center"/>
        <w:rPr>
          <w:rFonts w:ascii="Times New Roman" w:hAnsi="Times New Roman" w:cs="Times New Roman"/>
          <w:b/>
          <w:bCs/>
          <w:sz w:val="22"/>
          <w:szCs w:val="22"/>
        </w:rPr>
      </w:pPr>
      <w:r w:rsidRPr="002422FA">
        <w:rPr>
          <w:rFonts w:ascii="Times New Roman" w:hAnsi="Times New Roman" w:cs="Times New Roman"/>
          <w:b/>
          <w:bCs/>
          <w:sz w:val="22"/>
          <w:szCs w:val="22"/>
        </w:rPr>
        <w:t>7. Порядок разрешения споров</w:t>
      </w:r>
    </w:p>
    <w:p w:rsidR="001E67F0" w:rsidRPr="002422FA" w:rsidRDefault="001E67F0" w:rsidP="001E67F0">
      <w:pPr>
        <w:pStyle w:val="af6"/>
        <w:spacing w:before="0" w:beforeAutospacing="0" w:after="0" w:afterAutospacing="0"/>
        <w:ind w:firstLine="709"/>
        <w:jc w:val="both"/>
        <w:rPr>
          <w:sz w:val="22"/>
          <w:szCs w:val="22"/>
        </w:rPr>
      </w:pPr>
      <w:r w:rsidRPr="002422FA">
        <w:rPr>
          <w:snapToGrid w:val="0"/>
          <w:sz w:val="22"/>
          <w:szCs w:val="22"/>
        </w:rPr>
        <w:t>7.1.</w:t>
      </w:r>
      <w:r w:rsidRPr="002422FA">
        <w:rPr>
          <w:sz w:val="22"/>
          <w:szCs w:val="22"/>
        </w:rPr>
        <w:t xml:space="preserve"> В случае возникновения любых противоречий, претензий и разногласий, а также споров, связанных с исполнением Контракта, Стороны </w:t>
      </w:r>
      <w:proofErr w:type="gramStart"/>
      <w:r w:rsidRPr="002422FA">
        <w:rPr>
          <w:sz w:val="22"/>
          <w:szCs w:val="22"/>
        </w:rPr>
        <w:t>предпринимают усилия</w:t>
      </w:r>
      <w:proofErr w:type="gramEnd"/>
      <w:r w:rsidRPr="002422FA">
        <w:rPr>
          <w:sz w:val="22"/>
          <w:szCs w:val="22"/>
        </w:rPr>
        <w:t xml:space="preserve">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p>
    <w:p w:rsidR="001E67F0" w:rsidRPr="002422FA" w:rsidRDefault="001E67F0" w:rsidP="001E67F0">
      <w:pPr>
        <w:pStyle w:val="af6"/>
        <w:spacing w:before="0" w:beforeAutospacing="0" w:after="0" w:afterAutospacing="0"/>
        <w:ind w:firstLine="709"/>
        <w:jc w:val="both"/>
        <w:rPr>
          <w:sz w:val="22"/>
          <w:szCs w:val="22"/>
        </w:rPr>
      </w:pPr>
      <w:r w:rsidRPr="002422FA">
        <w:rPr>
          <w:sz w:val="22"/>
          <w:szCs w:val="22"/>
        </w:rPr>
        <w:lastRenderedPageBreak/>
        <w:t xml:space="preserve">7.2.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1E67F0" w:rsidRPr="002422FA" w:rsidRDefault="001E67F0" w:rsidP="001E67F0">
      <w:pPr>
        <w:pStyle w:val="af6"/>
        <w:spacing w:before="0" w:beforeAutospacing="0" w:after="0" w:afterAutospacing="0"/>
        <w:ind w:firstLine="709"/>
        <w:jc w:val="both"/>
        <w:rPr>
          <w:sz w:val="22"/>
          <w:szCs w:val="22"/>
        </w:rPr>
      </w:pPr>
      <w:r w:rsidRPr="002422FA">
        <w:rPr>
          <w:sz w:val="22"/>
          <w:szCs w:val="22"/>
        </w:rPr>
        <w:t xml:space="preserve">7.3. До передачи спора на разрешение арбитражного суда Стороны примут меры к его урегулированию в претензионном порядке. </w:t>
      </w:r>
    </w:p>
    <w:p w:rsidR="001E67F0" w:rsidRPr="002422FA" w:rsidRDefault="001E67F0" w:rsidP="001E67F0">
      <w:pPr>
        <w:autoSpaceDE w:val="0"/>
        <w:autoSpaceDN w:val="0"/>
        <w:adjustRightInd w:val="0"/>
        <w:ind w:firstLine="709"/>
        <w:jc w:val="both"/>
        <w:rPr>
          <w:rFonts w:ascii="Times New Roman" w:hAnsi="Times New Roman"/>
          <w:sz w:val="22"/>
          <w:szCs w:val="22"/>
        </w:rPr>
      </w:pPr>
      <w:r w:rsidRPr="002422FA">
        <w:rPr>
          <w:rFonts w:ascii="Times New Roman" w:hAnsi="Times New Roman"/>
          <w:sz w:val="22"/>
          <w:szCs w:val="22"/>
        </w:rPr>
        <w:t>7.3.1. Претензия должна быть направлена другой Стороне в срок не позднее чем через 30 рабочих дней со дня нарушения исполнения обязательства по Контракту в письменном виде (почтовым отправлением, вручением нарочно либо с использованием иных сре</w:t>
      </w:r>
      <w:proofErr w:type="gramStart"/>
      <w:r w:rsidRPr="002422FA">
        <w:rPr>
          <w:rFonts w:ascii="Times New Roman" w:hAnsi="Times New Roman"/>
          <w:sz w:val="22"/>
          <w:szCs w:val="22"/>
        </w:rPr>
        <w:t>дств св</w:t>
      </w:r>
      <w:proofErr w:type="gramEnd"/>
      <w:r w:rsidRPr="002422FA">
        <w:rPr>
          <w:rFonts w:ascii="Times New Roman" w:hAnsi="Times New Roman"/>
          <w:sz w:val="22"/>
          <w:szCs w:val="22"/>
        </w:rPr>
        <w:t xml:space="preserve">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w:t>
      </w:r>
      <w:proofErr w:type="gramStart"/>
      <w:r w:rsidRPr="002422FA">
        <w:rPr>
          <w:rFonts w:ascii="Times New Roman" w:hAnsi="Times New Roman"/>
          <w:sz w:val="22"/>
          <w:szCs w:val="22"/>
        </w:rPr>
        <w:t>ее</w:t>
      </w:r>
      <w:proofErr w:type="gramEnd"/>
      <w:r w:rsidRPr="002422FA">
        <w:rPr>
          <w:rFonts w:ascii="Times New Roman" w:hAnsi="Times New Roman"/>
          <w:sz w:val="22"/>
          <w:szCs w:val="22"/>
        </w:rPr>
        <w:t xml:space="preserve"> в том числе по адресу электронной почты, указанному в настоящем Контракте.</w:t>
      </w:r>
    </w:p>
    <w:p w:rsidR="001E67F0" w:rsidRPr="002422FA" w:rsidRDefault="001E67F0" w:rsidP="001E67F0">
      <w:pPr>
        <w:autoSpaceDE w:val="0"/>
        <w:autoSpaceDN w:val="0"/>
        <w:adjustRightInd w:val="0"/>
        <w:ind w:firstLine="709"/>
        <w:jc w:val="both"/>
        <w:rPr>
          <w:rFonts w:ascii="Times New Roman" w:hAnsi="Times New Roman"/>
          <w:sz w:val="22"/>
          <w:szCs w:val="22"/>
        </w:rPr>
      </w:pPr>
      <w:r w:rsidRPr="002422FA">
        <w:rPr>
          <w:rFonts w:ascii="Times New Roman" w:hAnsi="Times New Roman"/>
          <w:sz w:val="22"/>
          <w:szCs w:val="22"/>
        </w:rPr>
        <w:t>По полученной претензии Сторона должна дать письменный ответ по существу в срок не позднее 30 (тридцати) календарных дней со дня ее получения. Оставление претензии без ответа в установленный срок означает признание требований претензии.</w:t>
      </w:r>
    </w:p>
    <w:p w:rsidR="001E67F0" w:rsidRPr="002422FA" w:rsidRDefault="001E67F0" w:rsidP="001E67F0">
      <w:pPr>
        <w:autoSpaceDE w:val="0"/>
        <w:autoSpaceDN w:val="0"/>
        <w:adjustRightInd w:val="0"/>
        <w:ind w:firstLine="709"/>
        <w:jc w:val="both"/>
        <w:rPr>
          <w:rFonts w:ascii="Times New Roman" w:hAnsi="Times New Roman"/>
          <w:sz w:val="22"/>
          <w:szCs w:val="22"/>
        </w:rPr>
      </w:pPr>
      <w:r w:rsidRPr="002422FA">
        <w:rPr>
          <w:rFonts w:ascii="Times New Roman" w:hAnsi="Times New Roman"/>
          <w:sz w:val="22"/>
          <w:szCs w:val="22"/>
        </w:rPr>
        <w:t xml:space="preserve">7.3.2. Если претензионные требования подлежат денежной оценке, в претензии указывается </w:t>
      </w:r>
      <w:proofErr w:type="spellStart"/>
      <w:r w:rsidRPr="002422FA">
        <w:rPr>
          <w:rFonts w:ascii="Times New Roman" w:hAnsi="Times New Roman"/>
          <w:sz w:val="22"/>
          <w:szCs w:val="22"/>
        </w:rPr>
        <w:t>истребуемая</w:t>
      </w:r>
      <w:proofErr w:type="spellEnd"/>
      <w:r w:rsidRPr="002422FA">
        <w:rPr>
          <w:rFonts w:ascii="Times New Roman" w:hAnsi="Times New Roman"/>
          <w:sz w:val="22"/>
          <w:szCs w:val="22"/>
        </w:rPr>
        <w:t xml:space="preserve"> сумма и ее полный и обоснованный расчет. </w:t>
      </w:r>
    </w:p>
    <w:p w:rsidR="001E67F0" w:rsidRPr="002422FA" w:rsidRDefault="001E67F0" w:rsidP="001E67F0">
      <w:pPr>
        <w:pStyle w:val="af6"/>
        <w:spacing w:before="0" w:beforeAutospacing="0" w:after="0" w:afterAutospacing="0"/>
        <w:ind w:firstLine="709"/>
        <w:jc w:val="both"/>
        <w:rPr>
          <w:sz w:val="22"/>
          <w:szCs w:val="22"/>
        </w:rPr>
      </w:pPr>
      <w:r w:rsidRPr="002422FA">
        <w:rPr>
          <w:sz w:val="22"/>
          <w:szCs w:val="22"/>
        </w:rPr>
        <w:t xml:space="preserve">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1E67F0" w:rsidRPr="002422FA" w:rsidRDefault="001E67F0" w:rsidP="001E67F0">
      <w:pPr>
        <w:pStyle w:val="af6"/>
        <w:spacing w:before="0" w:beforeAutospacing="0" w:after="0" w:afterAutospacing="0"/>
        <w:ind w:firstLine="709"/>
        <w:jc w:val="both"/>
        <w:rPr>
          <w:sz w:val="22"/>
          <w:szCs w:val="22"/>
        </w:rPr>
      </w:pPr>
      <w:r w:rsidRPr="002422FA">
        <w:rPr>
          <w:sz w:val="22"/>
          <w:szCs w:val="22"/>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1E67F0" w:rsidRPr="002422FA" w:rsidRDefault="001E67F0" w:rsidP="001E67F0">
      <w:pPr>
        <w:pStyle w:val="af6"/>
        <w:spacing w:before="0" w:beforeAutospacing="0" w:after="0" w:afterAutospacing="0"/>
        <w:ind w:firstLine="709"/>
        <w:jc w:val="both"/>
        <w:rPr>
          <w:sz w:val="22"/>
          <w:szCs w:val="22"/>
        </w:rPr>
      </w:pPr>
      <w:r w:rsidRPr="002422FA">
        <w:rPr>
          <w:sz w:val="22"/>
          <w:szCs w:val="22"/>
        </w:rPr>
        <w:t xml:space="preserve">7.4. В случае невыполнения Сторонами своих обязательств и </w:t>
      </w:r>
      <w:proofErr w:type="spellStart"/>
      <w:r w:rsidRPr="002422FA">
        <w:rPr>
          <w:sz w:val="22"/>
          <w:szCs w:val="22"/>
        </w:rPr>
        <w:t>недостижения</w:t>
      </w:r>
      <w:proofErr w:type="spellEnd"/>
      <w:r w:rsidRPr="002422FA">
        <w:rPr>
          <w:sz w:val="22"/>
          <w:szCs w:val="22"/>
        </w:rPr>
        <w:t xml:space="preserve"> взаимного согласия споры по Контракту разрешаются в Арбитражном суде Новгородской области.</w:t>
      </w:r>
    </w:p>
    <w:p w:rsidR="001E67F0" w:rsidRPr="002422FA" w:rsidRDefault="001E67F0" w:rsidP="001E67F0">
      <w:pPr>
        <w:jc w:val="center"/>
        <w:rPr>
          <w:rFonts w:ascii="Times New Roman" w:hAnsi="Times New Roman"/>
          <w:b/>
          <w:bCs/>
          <w:snapToGrid w:val="0"/>
          <w:sz w:val="22"/>
          <w:szCs w:val="22"/>
        </w:rPr>
      </w:pPr>
      <w:r w:rsidRPr="002422FA">
        <w:rPr>
          <w:rFonts w:ascii="Times New Roman" w:hAnsi="Times New Roman"/>
          <w:b/>
          <w:bCs/>
          <w:snapToGrid w:val="0"/>
          <w:sz w:val="22"/>
          <w:szCs w:val="22"/>
        </w:rPr>
        <w:t>8. Срок действия Контракта</w:t>
      </w:r>
    </w:p>
    <w:p w:rsidR="001E67F0" w:rsidRPr="002422FA" w:rsidRDefault="001E67F0" w:rsidP="001E67F0">
      <w:pPr>
        <w:autoSpaceDE w:val="0"/>
        <w:autoSpaceDN w:val="0"/>
        <w:adjustRightInd w:val="0"/>
        <w:ind w:firstLine="709"/>
        <w:jc w:val="both"/>
        <w:rPr>
          <w:rFonts w:ascii="Times New Roman" w:hAnsi="Times New Roman"/>
          <w:snapToGrid w:val="0"/>
          <w:sz w:val="22"/>
          <w:szCs w:val="22"/>
        </w:rPr>
      </w:pPr>
      <w:r w:rsidRPr="002422FA">
        <w:rPr>
          <w:rFonts w:ascii="Times New Roman" w:hAnsi="Times New Roman"/>
          <w:snapToGrid w:val="0"/>
          <w:sz w:val="22"/>
          <w:szCs w:val="22"/>
        </w:rPr>
        <w:t>8.1. Контра</w:t>
      </w:r>
      <w:proofErr w:type="gramStart"/>
      <w:r w:rsidRPr="002422FA">
        <w:rPr>
          <w:rFonts w:ascii="Times New Roman" w:hAnsi="Times New Roman"/>
          <w:snapToGrid w:val="0"/>
          <w:sz w:val="22"/>
          <w:szCs w:val="22"/>
        </w:rPr>
        <w:t>кт вст</w:t>
      </w:r>
      <w:proofErr w:type="gramEnd"/>
      <w:r w:rsidRPr="002422FA">
        <w:rPr>
          <w:rFonts w:ascii="Times New Roman" w:hAnsi="Times New Roman"/>
          <w:snapToGrid w:val="0"/>
          <w:sz w:val="22"/>
          <w:szCs w:val="22"/>
        </w:rPr>
        <w:t xml:space="preserve">упает в силу с </w:t>
      </w:r>
      <w:r w:rsidRPr="002422FA">
        <w:rPr>
          <w:rFonts w:ascii="Times New Roman" w:hAnsi="Times New Roman"/>
          <w:sz w:val="22"/>
          <w:szCs w:val="22"/>
        </w:rPr>
        <w:t xml:space="preserve">даты его подписания </w:t>
      </w:r>
      <w:r w:rsidRPr="002422FA">
        <w:rPr>
          <w:rFonts w:ascii="Times New Roman" w:hAnsi="Times New Roman"/>
          <w:snapToGrid w:val="0"/>
          <w:sz w:val="22"/>
          <w:szCs w:val="22"/>
        </w:rPr>
        <w:t>и действует до «30» декабря 2026 г.</w:t>
      </w:r>
    </w:p>
    <w:p w:rsidR="001E67F0" w:rsidRPr="002422FA" w:rsidRDefault="001E67F0" w:rsidP="001E67F0">
      <w:pPr>
        <w:ind w:firstLine="709"/>
        <w:jc w:val="both"/>
        <w:rPr>
          <w:rFonts w:ascii="Times New Roman" w:hAnsi="Times New Roman"/>
          <w:bCs/>
          <w:sz w:val="22"/>
          <w:szCs w:val="22"/>
        </w:rPr>
      </w:pPr>
      <w:r w:rsidRPr="002422FA">
        <w:rPr>
          <w:rFonts w:ascii="Times New Roman" w:hAnsi="Times New Roman"/>
          <w:snapToGrid w:val="0"/>
          <w:sz w:val="22"/>
          <w:szCs w:val="22"/>
        </w:rPr>
        <w:t xml:space="preserve">8.2. </w:t>
      </w:r>
      <w:r w:rsidRPr="002422FA">
        <w:rPr>
          <w:rFonts w:ascii="Times New Roman" w:hAnsi="Times New Roman"/>
          <w:bCs/>
          <w:sz w:val="22"/>
          <w:szCs w:val="22"/>
        </w:rPr>
        <w:t>Окончание срока действия Контракта не влечет прекращения неисполненных обязатель</w:t>
      </w:r>
      <w:proofErr w:type="gramStart"/>
      <w:r w:rsidRPr="002422FA">
        <w:rPr>
          <w:rFonts w:ascii="Times New Roman" w:hAnsi="Times New Roman"/>
          <w:bCs/>
          <w:sz w:val="22"/>
          <w:szCs w:val="22"/>
        </w:rPr>
        <w:t>ств Ст</w:t>
      </w:r>
      <w:proofErr w:type="gramEnd"/>
      <w:r w:rsidRPr="002422FA">
        <w:rPr>
          <w:rFonts w:ascii="Times New Roman" w:hAnsi="Times New Roman"/>
          <w:bCs/>
          <w:sz w:val="22"/>
          <w:szCs w:val="22"/>
        </w:rPr>
        <w:t>орон по Контракту.</w:t>
      </w:r>
    </w:p>
    <w:p w:rsidR="001E67F0" w:rsidRPr="002422FA" w:rsidRDefault="001E67F0" w:rsidP="001E67F0">
      <w:pPr>
        <w:jc w:val="center"/>
        <w:rPr>
          <w:rFonts w:ascii="Times New Roman" w:hAnsi="Times New Roman"/>
          <w:b/>
          <w:bCs/>
          <w:snapToGrid w:val="0"/>
          <w:sz w:val="22"/>
          <w:szCs w:val="22"/>
        </w:rPr>
      </w:pPr>
      <w:r w:rsidRPr="002422FA">
        <w:rPr>
          <w:rFonts w:ascii="Times New Roman" w:hAnsi="Times New Roman"/>
          <w:b/>
          <w:bCs/>
          <w:snapToGrid w:val="0"/>
          <w:sz w:val="22"/>
          <w:szCs w:val="22"/>
        </w:rPr>
        <w:t>9. Порядок изменения, расторжения Контракта</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9.2. Расторжение Контракта по соглашению Сторон совершается в письменной форме.</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9.3. Государственный заказчик вправе принять решение об одностороннем отказе 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E67F0" w:rsidRPr="002422FA" w:rsidRDefault="001E67F0" w:rsidP="001E67F0">
      <w:pPr>
        <w:ind w:firstLine="709"/>
        <w:jc w:val="both"/>
        <w:rPr>
          <w:rFonts w:ascii="Times New Roman" w:hAnsi="Times New Roman"/>
          <w:sz w:val="22"/>
          <w:szCs w:val="22"/>
        </w:rPr>
      </w:pPr>
      <w:bookmarkStart w:id="1" w:name="sub_9510"/>
      <w:r w:rsidRPr="002422FA">
        <w:rPr>
          <w:rFonts w:ascii="Times New Roman" w:hAnsi="Times New Roman"/>
          <w:sz w:val="22"/>
          <w:szCs w:val="22"/>
        </w:rPr>
        <w:t>9.4.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1E67F0" w:rsidRPr="002422FA" w:rsidRDefault="001E67F0" w:rsidP="001E67F0">
      <w:pPr>
        <w:ind w:firstLine="709"/>
        <w:jc w:val="both"/>
        <w:rPr>
          <w:rFonts w:ascii="Times New Roman" w:hAnsi="Times New Roman"/>
          <w:sz w:val="22"/>
          <w:szCs w:val="22"/>
        </w:rPr>
      </w:pPr>
      <w:bookmarkStart w:id="2" w:name="sub_95110"/>
      <w:bookmarkEnd w:id="1"/>
      <w:r w:rsidRPr="002422FA">
        <w:rPr>
          <w:rFonts w:ascii="Times New Roman" w:hAnsi="Times New Roman"/>
          <w:sz w:val="22"/>
          <w:szCs w:val="22"/>
        </w:rPr>
        <w:t>9.5. 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оказанных услуг в заключени</w:t>
      </w:r>
      <w:proofErr w:type="gramStart"/>
      <w:r w:rsidRPr="002422FA">
        <w:rPr>
          <w:rFonts w:ascii="Times New Roman" w:hAnsi="Times New Roman"/>
          <w:sz w:val="22"/>
          <w:szCs w:val="22"/>
        </w:rPr>
        <w:t>и</w:t>
      </w:r>
      <w:proofErr w:type="gramEnd"/>
      <w:r w:rsidRPr="002422FA">
        <w:rPr>
          <w:rFonts w:ascii="Times New Roman" w:hAnsi="Times New Roman"/>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1E67F0" w:rsidRPr="002422FA" w:rsidRDefault="001E67F0" w:rsidP="001E67F0">
      <w:pPr>
        <w:autoSpaceDE w:val="0"/>
        <w:autoSpaceDN w:val="0"/>
        <w:adjustRightInd w:val="0"/>
        <w:ind w:firstLine="709"/>
        <w:jc w:val="both"/>
        <w:rPr>
          <w:rFonts w:ascii="Times New Roman" w:eastAsia="Calibri" w:hAnsi="Times New Roman"/>
          <w:sz w:val="22"/>
          <w:szCs w:val="22"/>
        </w:rPr>
      </w:pPr>
      <w:bookmarkStart w:id="3" w:name="sub_95130"/>
      <w:bookmarkEnd w:id="2"/>
      <w:r w:rsidRPr="002422FA">
        <w:rPr>
          <w:rFonts w:ascii="Times New Roman" w:hAnsi="Times New Roman"/>
          <w:sz w:val="22"/>
          <w:szCs w:val="22"/>
        </w:rPr>
        <w:t xml:space="preserve">9.6. В соответствии с ч. 12.2 ст. 95 Федерального закона от 05.04.2013 № 44-ФЗ </w:t>
      </w:r>
      <w:r w:rsidRPr="002422FA">
        <w:rPr>
          <w:rFonts w:ascii="Times New Roman" w:eastAsia="Calibri" w:hAnsi="Times New Roman"/>
          <w:sz w:val="22"/>
          <w:szCs w:val="22"/>
        </w:rPr>
        <w:t>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1E67F0" w:rsidRPr="002422FA" w:rsidRDefault="001E67F0" w:rsidP="001E67F0">
      <w:pPr>
        <w:autoSpaceDE w:val="0"/>
        <w:autoSpaceDN w:val="0"/>
        <w:adjustRightInd w:val="0"/>
        <w:ind w:firstLine="709"/>
        <w:jc w:val="both"/>
        <w:rPr>
          <w:rFonts w:ascii="Times New Roman" w:eastAsia="Calibri" w:hAnsi="Times New Roman"/>
          <w:sz w:val="22"/>
          <w:szCs w:val="22"/>
        </w:rPr>
      </w:pPr>
      <w:r w:rsidRPr="002422FA">
        <w:rPr>
          <w:rFonts w:ascii="Times New Roman" w:eastAsia="Calibri" w:hAnsi="Times New Roman"/>
          <w:sz w:val="22"/>
          <w:szCs w:val="22"/>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1E67F0" w:rsidRPr="002422FA" w:rsidRDefault="001E67F0" w:rsidP="001E67F0">
      <w:pPr>
        <w:autoSpaceDE w:val="0"/>
        <w:autoSpaceDN w:val="0"/>
        <w:adjustRightInd w:val="0"/>
        <w:ind w:firstLine="709"/>
        <w:jc w:val="both"/>
        <w:rPr>
          <w:rFonts w:ascii="Times New Roman" w:eastAsia="Calibri" w:hAnsi="Times New Roman"/>
          <w:sz w:val="22"/>
          <w:szCs w:val="22"/>
        </w:rPr>
      </w:pPr>
      <w:proofErr w:type="gramStart"/>
      <w:r w:rsidRPr="002422FA">
        <w:rPr>
          <w:rFonts w:ascii="Times New Roman" w:eastAsia="Calibri" w:hAnsi="Times New Roman"/>
          <w:sz w:val="22"/>
          <w:szCs w:val="22"/>
        </w:rP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w:t>
      </w:r>
      <w:r w:rsidRPr="002422FA">
        <w:rPr>
          <w:rFonts w:ascii="Times New Roman" w:eastAsia="Calibri" w:hAnsi="Times New Roman"/>
          <w:sz w:val="22"/>
          <w:szCs w:val="22"/>
        </w:rPr>
        <w:lastRenderedPageBreak/>
        <w:t>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 xml:space="preserve">9.7.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w:t>
      </w:r>
      <w:r w:rsidRPr="002422FA">
        <w:rPr>
          <w:rFonts w:ascii="Times New Roman" w:hAnsi="Times New Roman"/>
          <w:sz w:val="22"/>
          <w:szCs w:val="22"/>
        </w:rPr>
        <w:br/>
      </w:r>
      <w:proofErr w:type="gramStart"/>
      <w:r w:rsidRPr="002422FA">
        <w:rPr>
          <w:rFonts w:ascii="Times New Roman" w:hAnsi="Times New Roman"/>
          <w:sz w:val="22"/>
          <w:szCs w:val="22"/>
        </w:rPr>
        <w:t>с даты</w:t>
      </w:r>
      <w:proofErr w:type="gramEnd"/>
      <w:r w:rsidRPr="002422FA">
        <w:rPr>
          <w:rFonts w:ascii="Times New Roman" w:hAnsi="Times New Roman"/>
          <w:sz w:val="22"/>
          <w:szCs w:val="22"/>
        </w:rPr>
        <w:t xml:space="preserve"> надлежащего уведомления Государственным заказчиком исполнителя об одностороннем отказе от исполнения Контракта.</w:t>
      </w:r>
    </w:p>
    <w:p w:rsidR="001E67F0" w:rsidRPr="002422FA" w:rsidRDefault="001E67F0" w:rsidP="001E67F0">
      <w:pPr>
        <w:ind w:firstLine="709"/>
        <w:jc w:val="both"/>
        <w:rPr>
          <w:rFonts w:ascii="Times New Roman" w:hAnsi="Times New Roman"/>
          <w:sz w:val="22"/>
          <w:szCs w:val="22"/>
        </w:rPr>
      </w:pPr>
      <w:bookmarkStart w:id="4" w:name="sub_95140"/>
      <w:bookmarkEnd w:id="3"/>
      <w:r w:rsidRPr="002422FA">
        <w:rPr>
          <w:rFonts w:ascii="Times New Roman" w:hAnsi="Times New Roman"/>
          <w:sz w:val="22"/>
          <w:szCs w:val="22"/>
        </w:rPr>
        <w:t xml:space="preserve">9.8. </w:t>
      </w:r>
      <w:proofErr w:type="gramStart"/>
      <w:r w:rsidRPr="002422FA">
        <w:rPr>
          <w:rFonts w:ascii="Times New Roman" w:hAnsi="Times New Roman"/>
          <w:sz w:val="22"/>
          <w:szCs w:val="22"/>
        </w:rPr>
        <w:t>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w:t>
      </w:r>
      <w:proofErr w:type="gramEnd"/>
      <w:r w:rsidRPr="002422FA">
        <w:rPr>
          <w:rFonts w:ascii="Times New Roman" w:hAnsi="Times New Roman"/>
          <w:sz w:val="22"/>
          <w:szCs w:val="22"/>
        </w:rPr>
        <w:t xml:space="preserve"> Данное правило не применяется в случае повторного нарушения Исполнителем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bookmarkEnd w:id="4"/>
    </w:p>
    <w:p w:rsidR="001E67F0" w:rsidRPr="002422FA" w:rsidRDefault="001E67F0" w:rsidP="001E67F0">
      <w:pPr>
        <w:pStyle w:val="a3"/>
        <w:rPr>
          <w:rFonts w:ascii="Times New Roman" w:hAnsi="Times New Roman"/>
          <w:sz w:val="22"/>
          <w:szCs w:val="22"/>
        </w:rPr>
      </w:pPr>
      <w:r w:rsidRPr="002422FA">
        <w:rPr>
          <w:rFonts w:ascii="Times New Roman" w:hAnsi="Times New Roman"/>
          <w:sz w:val="22"/>
          <w:szCs w:val="22"/>
        </w:rPr>
        <w:t xml:space="preserve">9.9. </w:t>
      </w:r>
      <w:proofErr w:type="gramStart"/>
      <w:r w:rsidRPr="002422FA">
        <w:rPr>
          <w:rFonts w:ascii="Times New Roman" w:hAnsi="Times New Roman"/>
          <w:sz w:val="22"/>
          <w:szCs w:val="22"/>
        </w:rPr>
        <w:t>В случае отмены Заказчиком в соответствии с Федеральным законом от 05.04.2013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Федерального закона от 05.04.2013 № 44-ФЗ), статьей 111 (в случае</w:t>
      </w:r>
      <w:proofErr w:type="gramEnd"/>
      <w:r w:rsidRPr="002422FA">
        <w:rPr>
          <w:rFonts w:ascii="Times New Roman" w:hAnsi="Times New Roman"/>
          <w:sz w:val="22"/>
          <w:szCs w:val="22"/>
        </w:rPr>
        <w:t xml:space="preserve"> </w:t>
      </w:r>
      <w:proofErr w:type="gramStart"/>
      <w:r w:rsidRPr="002422FA">
        <w:rPr>
          <w:rFonts w:ascii="Times New Roman" w:hAnsi="Times New Roman"/>
          <w:sz w:val="22"/>
          <w:szCs w:val="22"/>
        </w:rPr>
        <w:t>определения в соответствии с частью 1 статьи 111 Федерального закона от 05.04.2013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Федерального закона от 05.04.2013 № 44-ФЗ, Заказчик не позднее трех рабочих дней, следующих за днем такой отмены, передает лицу, имеющему право действовать от имени поставщика (подрядчика</w:t>
      </w:r>
      <w:proofErr w:type="gramEnd"/>
      <w:r w:rsidRPr="002422FA">
        <w:rPr>
          <w:rFonts w:ascii="Times New Roman" w:hAnsi="Times New Roman"/>
          <w:sz w:val="22"/>
          <w:szCs w:val="22"/>
        </w:rPr>
        <w:t>,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1E67F0" w:rsidRPr="002422FA" w:rsidRDefault="001E67F0" w:rsidP="001E67F0">
      <w:pPr>
        <w:pStyle w:val="a3"/>
        <w:ind w:firstLine="708"/>
        <w:rPr>
          <w:rFonts w:ascii="Times New Roman" w:hAnsi="Times New Roman"/>
          <w:sz w:val="22"/>
          <w:szCs w:val="22"/>
        </w:rPr>
      </w:pPr>
      <w:r w:rsidRPr="002422FA">
        <w:rPr>
          <w:rFonts w:ascii="Times New Roman" w:hAnsi="Times New Roman"/>
          <w:sz w:val="22"/>
          <w:szCs w:val="22"/>
        </w:rPr>
        <w:t xml:space="preserve">9.10. </w:t>
      </w:r>
      <w:proofErr w:type="gramStart"/>
      <w:r w:rsidRPr="002422FA">
        <w:rPr>
          <w:rFonts w:ascii="Times New Roman" w:hAnsi="Times New Roman"/>
          <w:sz w:val="22"/>
          <w:szCs w:val="22"/>
        </w:rPr>
        <w:t>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roofErr w:type="gramEnd"/>
    </w:p>
    <w:p w:rsidR="001E67F0" w:rsidRPr="002422FA" w:rsidRDefault="001E67F0" w:rsidP="001E67F0">
      <w:pPr>
        <w:tabs>
          <w:tab w:val="num" w:pos="0"/>
          <w:tab w:val="left" w:pos="702"/>
        </w:tabs>
        <w:jc w:val="center"/>
        <w:rPr>
          <w:rFonts w:ascii="Times New Roman" w:hAnsi="Times New Roman"/>
          <w:b/>
          <w:bCs/>
          <w:snapToGrid w:val="0"/>
          <w:sz w:val="22"/>
          <w:szCs w:val="22"/>
        </w:rPr>
      </w:pPr>
    </w:p>
    <w:p w:rsidR="001E67F0" w:rsidRPr="002422FA" w:rsidRDefault="001E67F0" w:rsidP="001E67F0">
      <w:pPr>
        <w:tabs>
          <w:tab w:val="num" w:pos="0"/>
          <w:tab w:val="left" w:pos="702"/>
        </w:tabs>
        <w:jc w:val="center"/>
        <w:rPr>
          <w:rFonts w:ascii="Times New Roman" w:hAnsi="Times New Roman"/>
          <w:b/>
          <w:bCs/>
          <w:snapToGrid w:val="0"/>
          <w:sz w:val="22"/>
          <w:szCs w:val="22"/>
        </w:rPr>
      </w:pPr>
      <w:r w:rsidRPr="002422FA">
        <w:rPr>
          <w:rFonts w:ascii="Times New Roman" w:hAnsi="Times New Roman"/>
          <w:b/>
          <w:bCs/>
          <w:snapToGrid w:val="0"/>
          <w:sz w:val="22"/>
          <w:szCs w:val="22"/>
        </w:rPr>
        <w:t>11. Обстоятельства непреодолимой силы</w:t>
      </w:r>
    </w:p>
    <w:p w:rsidR="001E67F0" w:rsidRPr="002422FA" w:rsidRDefault="001E67F0" w:rsidP="001E67F0">
      <w:pPr>
        <w:pStyle w:val="a3"/>
        <w:rPr>
          <w:rFonts w:ascii="Times New Roman" w:hAnsi="Times New Roman"/>
          <w:sz w:val="22"/>
          <w:szCs w:val="22"/>
        </w:rPr>
      </w:pPr>
      <w:r w:rsidRPr="002422FA">
        <w:rPr>
          <w:rFonts w:ascii="Times New Roman" w:hAnsi="Times New Roman"/>
          <w:sz w:val="22"/>
          <w:szCs w:val="22"/>
        </w:rPr>
        <w:tab/>
        <w:t>11.1.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E67F0" w:rsidRPr="002422FA" w:rsidRDefault="001E67F0" w:rsidP="001E67F0">
      <w:pPr>
        <w:jc w:val="both"/>
        <w:rPr>
          <w:rFonts w:ascii="Times New Roman" w:hAnsi="Times New Roman"/>
          <w:sz w:val="22"/>
          <w:szCs w:val="22"/>
        </w:rPr>
      </w:pPr>
      <w:r w:rsidRPr="002422FA">
        <w:rPr>
          <w:rFonts w:ascii="Times New Roman" w:hAnsi="Times New Roman"/>
          <w:sz w:val="22"/>
          <w:szCs w:val="22"/>
        </w:rPr>
        <w:tab/>
        <w:t xml:space="preserve">11.2. </w:t>
      </w:r>
      <w:proofErr w:type="gramStart"/>
      <w:r w:rsidRPr="002422FA">
        <w:rPr>
          <w:rFonts w:ascii="Times New Roman" w:hAnsi="Times New Roman"/>
          <w:sz w:val="22"/>
          <w:szCs w:val="22"/>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roofErr w:type="gramEnd"/>
    </w:p>
    <w:p w:rsidR="001E67F0" w:rsidRPr="002422FA" w:rsidRDefault="001E67F0" w:rsidP="001E67F0">
      <w:pPr>
        <w:jc w:val="both"/>
        <w:rPr>
          <w:rFonts w:ascii="Times New Roman" w:hAnsi="Times New Roman"/>
          <w:sz w:val="22"/>
          <w:szCs w:val="22"/>
        </w:rPr>
      </w:pPr>
      <w:r w:rsidRPr="002422FA">
        <w:rPr>
          <w:rFonts w:ascii="Times New Roman" w:hAnsi="Times New Roman"/>
          <w:sz w:val="22"/>
          <w:szCs w:val="22"/>
        </w:rPr>
        <w:tab/>
        <w:t>11.3. По прекращению указанных обстоятель</w:t>
      </w:r>
      <w:proofErr w:type="gramStart"/>
      <w:r w:rsidRPr="002422FA">
        <w:rPr>
          <w:rFonts w:ascii="Times New Roman" w:hAnsi="Times New Roman"/>
          <w:sz w:val="22"/>
          <w:szCs w:val="22"/>
        </w:rPr>
        <w:t>ств Ст</w:t>
      </w:r>
      <w:proofErr w:type="gramEnd"/>
      <w:r w:rsidRPr="002422FA">
        <w:rPr>
          <w:rFonts w:ascii="Times New Roman" w:hAnsi="Times New Roman"/>
          <w:sz w:val="22"/>
          <w:szCs w:val="22"/>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E67F0" w:rsidRPr="002422FA" w:rsidRDefault="001E67F0" w:rsidP="001E67F0">
      <w:pPr>
        <w:jc w:val="both"/>
        <w:rPr>
          <w:rFonts w:ascii="Times New Roman" w:hAnsi="Times New Roman"/>
          <w:sz w:val="22"/>
          <w:szCs w:val="22"/>
        </w:rPr>
      </w:pPr>
      <w:r w:rsidRPr="002422FA">
        <w:rPr>
          <w:rFonts w:ascii="Times New Roman" w:hAnsi="Times New Roman"/>
          <w:sz w:val="22"/>
          <w:szCs w:val="22"/>
        </w:rPr>
        <w:tab/>
        <w:t>11.4. В случае наступления форс-мажорных обстоятель</w:t>
      </w:r>
      <w:proofErr w:type="gramStart"/>
      <w:r w:rsidRPr="002422FA">
        <w:rPr>
          <w:rFonts w:ascii="Times New Roman" w:hAnsi="Times New Roman"/>
          <w:sz w:val="22"/>
          <w:szCs w:val="22"/>
        </w:rPr>
        <w:t>ств ср</w:t>
      </w:r>
      <w:proofErr w:type="gramEnd"/>
      <w:r w:rsidRPr="002422FA">
        <w:rPr>
          <w:rFonts w:ascii="Times New Roman" w:hAnsi="Times New Roman"/>
          <w:sz w:val="22"/>
          <w:szCs w:val="22"/>
        </w:rPr>
        <w:t>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1E67F0" w:rsidRPr="002422FA" w:rsidRDefault="001E67F0" w:rsidP="001E67F0">
      <w:pPr>
        <w:tabs>
          <w:tab w:val="num" w:pos="0"/>
          <w:tab w:val="left" w:pos="702"/>
        </w:tabs>
        <w:ind w:firstLine="709"/>
        <w:jc w:val="both"/>
        <w:rPr>
          <w:rFonts w:ascii="Times New Roman" w:hAnsi="Times New Roman"/>
          <w:sz w:val="22"/>
          <w:szCs w:val="22"/>
        </w:rPr>
      </w:pPr>
      <w:r w:rsidRPr="002422FA">
        <w:rPr>
          <w:rFonts w:ascii="Times New Roman" w:hAnsi="Times New Roman"/>
          <w:sz w:val="22"/>
          <w:szCs w:val="22"/>
        </w:rPr>
        <w:t>11.5.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E67F0" w:rsidRPr="002422FA" w:rsidRDefault="001E67F0" w:rsidP="001E67F0">
      <w:pPr>
        <w:tabs>
          <w:tab w:val="num" w:pos="0"/>
          <w:tab w:val="left" w:pos="702"/>
        </w:tabs>
        <w:jc w:val="center"/>
        <w:rPr>
          <w:rFonts w:ascii="Times New Roman" w:hAnsi="Times New Roman"/>
          <w:snapToGrid w:val="0"/>
          <w:sz w:val="22"/>
          <w:szCs w:val="22"/>
        </w:rPr>
      </w:pPr>
      <w:r w:rsidRPr="002422FA">
        <w:rPr>
          <w:rFonts w:ascii="Times New Roman" w:hAnsi="Times New Roman"/>
          <w:b/>
          <w:bCs/>
          <w:snapToGrid w:val="0"/>
          <w:sz w:val="22"/>
          <w:szCs w:val="22"/>
        </w:rPr>
        <w:t>12. Заключительные положения</w:t>
      </w:r>
    </w:p>
    <w:p w:rsidR="001E67F0" w:rsidRPr="002422FA" w:rsidRDefault="001E67F0" w:rsidP="001E67F0">
      <w:pPr>
        <w:ind w:firstLine="709"/>
        <w:jc w:val="both"/>
        <w:rPr>
          <w:rFonts w:ascii="Times New Roman" w:hAnsi="Times New Roman"/>
          <w:i/>
          <w:sz w:val="22"/>
          <w:szCs w:val="22"/>
        </w:rPr>
      </w:pPr>
      <w:r w:rsidRPr="002422FA">
        <w:rPr>
          <w:rFonts w:ascii="Times New Roman" w:hAnsi="Times New Roman"/>
          <w:sz w:val="22"/>
          <w:szCs w:val="22"/>
        </w:rPr>
        <w:lastRenderedPageBreak/>
        <w:t>11.1.Настоящий Контракт составлен в письменной форме в 2 (двух) подлинных экземплярах, имеющих одинаковую юридическую силу, по одному для каждой из Сторон</w:t>
      </w:r>
      <w:r w:rsidRPr="002422FA">
        <w:rPr>
          <w:rFonts w:ascii="Times New Roman" w:hAnsi="Times New Roman"/>
          <w:i/>
          <w:sz w:val="22"/>
          <w:szCs w:val="22"/>
        </w:rPr>
        <w:t>.</w:t>
      </w:r>
    </w:p>
    <w:p w:rsidR="001E67F0" w:rsidRPr="002422FA" w:rsidRDefault="001E67F0" w:rsidP="001E67F0">
      <w:pPr>
        <w:widowControl w:val="0"/>
        <w:autoSpaceDE w:val="0"/>
        <w:autoSpaceDN w:val="0"/>
        <w:adjustRightInd w:val="0"/>
        <w:ind w:left="34" w:firstLine="709"/>
        <w:jc w:val="both"/>
        <w:rPr>
          <w:rFonts w:ascii="Times New Roman" w:hAnsi="Times New Roman"/>
          <w:sz w:val="22"/>
          <w:szCs w:val="22"/>
        </w:rPr>
      </w:pPr>
      <w:r w:rsidRPr="002422FA">
        <w:rPr>
          <w:rFonts w:ascii="Times New Roman" w:hAnsi="Times New Roman"/>
          <w:sz w:val="22"/>
          <w:szCs w:val="22"/>
        </w:rPr>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(трёх) рабочих дней </w:t>
      </w:r>
      <w:proofErr w:type="gramStart"/>
      <w:r w:rsidRPr="002422FA">
        <w:rPr>
          <w:rFonts w:ascii="Times New Roman" w:hAnsi="Times New Roman"/>
          <w:sz w:val="22"/>
          <w:szCs w:val="22"/>
        </w:rPr>
        <w:t>с даты</w:t>
      </w:r>
      <w:proofErr w:type="gramEnd"/>
      <w:r w:rsidRPr="002422FA">
        <w:rPr>
          <w:rFonts w:ascii="Times New Roman" w:hAnsi="Times New Roman"/>
          <w:sz w:val="22"/>
          <w:szCs w:val="22"/>
        </w:rPr>
        <w:t xml:space="preserve"> такого изменения.</w:t>
      </w:r>
    </w:p>
    <w:p w:rsidR="001E67F0" w:rsidRPr="002422FA" w:rsidRDefault="001E67F0" w:rsidP="001E67F0">
      <w:pPr>
        <w:autoSpaceDE w:val="0"/>
        <w:autoSpaceDN w:val="0"/>
        <w:adjustRightInd w:val="0"/>
        <w:ind w:firstLine="709"/>
        <w:jc w:val="both"/>
        <w:rPr>
          <w:rFonts w:ascii="Times New Roman" w:eastAsia="Calibri" w:hAnsi="Times New Roman"/>
          <w:sz w:val="22"/>
          <w:szCs w:val="22"/>
        </w:rPr>
      </w:pPr>
      <w:r w:rsidRPr="002422FA">
        <w:rPr>
          <w:rFonts w:ascii="Times New Roman" w:hAnsi="Times New Roman"/>
          <w:sz w:val="22"/>
          <w:szCs w:val="22"/>
        </w:rPr>
        <w:t>11.3. </w:t>
      </w:r>
      <w:r w:rsidRPr="002422FA">
        <w:rPr>
          <w:rFonts w:ascii="Times New Roman" w:eastAsia="Calibri" w:hAnsi="Times New Roman"/>
          <w:sz w:val="22"/>
          <w:szCs w:val="22"/>
        </w:rPr>
        <w:t xml:space="preserve">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Государственного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2422FA">
        <w:rPr>
          <w:rFonts w:ascii="Times New Roman" w:eastAsia="Calibri" w:hAnsi="Times New Roman"/>
          <w:sz w:val="22"/>
          <w:szCs w:val="22"/>
        </w:rPr>
        <w:t>положений бюджетного законодательства Российской Федерации цены Контракта</w:t>
      </w:r>
      <w:proofErr w:type="gramEnd"/>
      <w:r w:rsidRPr="002422FA">
        <w:rPr>
          <w:rFonts w:ascii="Times New Roman" w:eastAsia="Calibri" w:hAnsi="Times New Roman"/>
          <w:sz w:val="22"/>
          <w:szCs w:val="22"/>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1E67F0" w:rsidRPr="002422FA" w:rsidRDefault="001E67F0" w:rsidP="001E67F0">
      <w:pPr>
        <w:widowControl w:val="0"/>
        <w:autoSpaceDE w:val="0"/>
        <w:autoSpaceDN w:val="0"/>
        <w:adjustRightInd w:val="0"/>
        <w:ind w:left="34" w:firstLine="709"/>
        <w:jc w:val="both"/>
        <w:rPr>
          <w:rFonts w:ascii="Times New Roman" w:hAnsi="Times New Roman"/>
          <w:sz w:val="22"/>
          <w:szCs w:val="22"/>
        </w:rPr>
      </w:pPr>
      <w:r w:rsidRPr="002422FA">
        <w:rPr>
          <w:rFonts w:ascii="Times New Roman" w:hAnsi="Times New Roman"/>
          <w:sz w:val="22"/>
          <w:szCs w:val="22"/>
        </w:rPr>
        <w:t>11.4.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1E67F0" w:rsidRPr="002422FA" w:rsidRDefault="001E67F0" w:rsidP="001E67F0">
      <w:pPr>
        <w:widowControl w:val="0"/>
        <w:autoSpaceDE w:val="0"/>
        <w:autoSpaceDN w:val="0"/>
        <w:adjustRightInd w:val="0"/>
        <w:ind w:left="34" w:firstLine="709"/>
        <w:jc w:val="both"/>
        <w:rPr>
          <w:rFonts w:ascii="Times New Roman" w:hAnsi="Times New Roman"/>
          <w:sz w:val="22"/>
          <w:szCs w:val="22"/>
        </w:rPr>
      </w:pPr>
      <w:r w:rsidRPr="002422FA">
        <w:rPr>
          <w:rFonts w:ascii="Times New Roman" w:hAnsi="Times New Roman"/>
          <w:sz w:val="22"/>
          <w:szCs w:val="22"/>
        </w:rPr>
        <w:t>11.5.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1E67F0" w:rsidRPr="002422FA" w:rsidRDefault="001E67F0" w:rsidP="001E67F0">
      <w:pPr>
        <w:ind w:firstLine="709"/>
        <w:jc w:val="both"/>
        <w:rPr>
          <w:rFonts w:ascii="Times New Roman" w:hAnsi="Times New Roman"/>
          <w:sz w:val="22"/>
          <w:szCs w:val="22"/>
        </w:rPr>
      </w:pPr>
      <w:r w:rsidRPr="002422FA">
        <w:rPr>
          <w:rFonts w:ascii="Times New Roman" w:hAnsi="Times New Roman"/>
          <w:sz w:val="22"/>
          <w:szCs w:val="22"/>
        </w:rPr>
        <w:t>11.6.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1E67F0" w:rsidRDefault="001E67F0" w:rsidP="002422FA">
      <w:pPr>
        <w:ind w:firstLine="709"/>
        <w:jc w:val="both"/>
        <w:rPr>
          <w:rFonts w:ascii="Times New Roman" w:hAnsi="Times New Roman"/>
          <w:sz w:val="22"/>
          <w:szCs w:val="22"/>
        </w:rPr>
      </w:pPr>
      <w:r w:rsidRPr="002422FA">
        <w:rPr>
          <w:rFonts w:ascii="Times New Roman" w:hAnsi="Times New Roman"/>
          <w:sz w:val="22"/>
          <w:szCs w:val="22"/>
        </w:rPr>
        <w:t>11.7. Во всем, что не оговорено в настоящем Контракте, Стороны руководствуются действующим законодательством Российской Федерации</w:t>
      </w:r>
    </w:p>
    <w:p w:rsidR="002422FA" w:rsidRPr="002422FA" w:rsidRDefault="002422FA" w:rsidP="002422FA">
      <w:pPr>
        <w:ind w:firstLine="709"/>
        <w:jc w:val="both"/>
        <w:rPr>
          <w:rFonts w:ascii="Times New Roman" w:hAnsi="Times New Roman"/>
          <w:sz w:val="22"/>
          <w:szCs w:val="22"/>
        </w:rPr>
      </w:pPr>
    </w:p>
    <w:p w:rsidR="002422FA" w:rsidRPr="002422FA" w:rsidRDefault="001E67F0" w:rsidP="002422FA">
      <w:pPr>
        <w:pStyle w:val="ConsPlusNormal"/>
        <w:widowControl/>
        <w:ind w:firstLine="0"/>
        <w:jc w:val="center"/>
        <w:rPr>
          <w:rFonts w:ascii="Times New Roman" w:hAnsi="Times New Roman" w:cs="Times New Roman"/>
          <w:b/>
          <w:bCs/>
          <w:sz w:val="22"/>
          <w:szCs w:val="22"/>
        </w:rPr>
      </w:pPr>
      <w:r w:rsidRPr="002422FA">
        <w:rPr>
          <w:rFonts w:ascii="Times New Roman" w:hAnsi="Times New Roman" w:cs="Times New Roman"/>
          <w:b/>
          <w:bCs/>
          <w:sz w:val="22"/>
          <w:szCs w:val="22"/>
        </w:rPr>
        <w:t>13. Адреса, реквизиты и подписи Сторон</w:t>
      </w:r>
    </w:p>
    <w:p w:rsidR="001E67F0" w:rsidRPr="002422FA" w:rsidRDefault="001E67F0" w:rsidP="002422FA"/>
    <w:tbl>
      <w:tblPr>
        <w:tblW w:w="0" w:type="auto"/>
        <w:tblInd w:w="-106" w:type="dxa"/>
        <w:tblLook w:val="00A0" w:firstRow="1" w:lastRow="0" w:firstColumn="1" w:lastColumn="0" w:noHBand="0" w:noVBand="0"/>
      </w:tblPr>
      <w:tblGrid>
        <w:gridCol w:w="5034"/>
        <w:gridCol w:w="4642"/>
      </w:tblGrid>
      <w:tr w:rsidR="002422FA" w:rsidRPr="002422FA" w:rsidTr="00460B9E">
        <w:trPr>
          <w:trHeight w:val="5508"/>
        </w:trPr>
        <w:tc>
          <w:tcPr>
            <w:tcW w:w="5034" w:type="dxa"/>
          </w:tcPr>
          <w:p w:rsidR="001E67F0" w:rsidRPr="002422FA" w:rsidRDefault="001E67F0" w:rsidP="00460B9E">
            <w:pPr>
              <w:jc w:val="center"/>
              <w:rPr>
                <w:rFonts w:ascii="Times New Roman" w:hAnsi="Times New Roman"/>
                <w:b/>
                <w:bCs/>
                <w:sz w:val="22"/>
                <w:szCs w:val="22"/>
              </w:rPr>
            </w:pPr>
            <w:r w:rsidRPr="002422FA">
              <w:rPr>
                <w:rFonts w:ascii="Times New Roman" w:hAnsi="Times New Roman"/>
                <w:b/>
                <w:bCs/>
                <w:sz w:val="22"/>
                <w:szCs w:val="22"/>
              </w:rPr>
              <w:t>Государственный заказчик:</w:t>
            </w:r>
          </w:p>
          <w:p w:rsidR="001E67F0" w:rsidRPr="002422FA" w:rsidRDefault="001E67F0" w:rsidP="00460B9E">
            <w:pPr>
              <w:pStyle w:val="1"/>
              <w:ind w:left="0" w:firstLine="0"/>
              <w:rPr>
                <w:rFonts w:ascii="Times New Roman" w:hAnsi="Times New Roman"/>
                <w:sz w:val="22"/>
                <w:szCs w:val="22"/>
              </w:rPr>
            </w:pPr>
            <w:r w:rsidRPr="002422FA">
              <w:rPr>
                <w:rFonts w:ascii="Times New Roman" w:hAnsi="Times New Roman"/>
                <w:b w:val="0"/>
                <w:sz w:val="22"/>
                <w:szCs w:val="22"/>
              </w:rPr>
              <w:t>Федеральное казенное учреждение «Колония-поселение № 6 Управления Федеральной службы исполнения наказаний по Новгородской области</w:t>
            </w:r>
            <w:r w:rsidRPr="002422FA">
              <w:rPr>
                <w:rFonts w:ascii="Times New Roman" w:hAnsi="Times New Roman"/>
                <w:sz w:val="22"/>
                <w:szCs w:val="22"/>
              </w:rPr>
              <w:t xml:space="preserve">» </w:t>
            </w:r>
            <w:r w:rsidRPr="002422FA">
              <w:rPr>
                <w:rFonts w:ascii="Times New Roman" w:hAnsi="Times New Roman"/>
                <w:b w:val="0"/>
                <w:sz w:val="22"/>
                <w:szCs w:val="22"/>
              </w:rPr>
              <w:t>(ФКУ КП-6 УФСИН России по Новгородской области)</w:t>
            </w:r>
          </w:p>
          <w:p w:rsidR="001E67F0" w:rsidRPr="002422FA" w:rsidRDefault="001E67F0" w:rsidP="00460B9E">
            <w:pPr>
              <w:rPr>
                <w:rFonts w:ascii="Times New Roman" w:hAnsi="Times New Roman"/>
                <w:sz w:val="22"/>
                <w:szCs w:val="22"/>
              </w:rPr>
            </w:pPr>
            <w:r w:rsidRPr="002422FA">
              <w:rPr>
                <w:rFonts w:ascii="Times New Roman" w:hAnsi="Times New Roman"/>
                <w:sz w:val="22"/>
                <w:szCs w:val="22"/>
              </w:rPr>
              <w:t xml:space="preserve">174323, </w:t>
            </w:r>
            <w:proofErr w:type="gramStart"/>
            <w:r w:rsidRPr="002422FA">
              <w:rPr>
                <w:rFonts w:ascii="Times New Roman" w:hAnsi="Times New Roman"/>
                <w:sz w:val="22"/>
                <w:szCs w:val="22"/>
              </w:rPr>
              <w:t>Новгородская</w:t>
            </w:r>
            <w:proofErr w:type="gramEnd"/>
            <w:r w:rsidRPr="002422FA">
              <w:rPr>
                <w:rFonts w:ascii="Times New Roman" w:hAnsi="Times New Roman"/>
                <w:sz w:val="22"/>
                <w:szCs w:val="22"/>
              </w:rPr>
              <w:t xml:space="preserve"> обл., </w:t>
            </w:r>
            <w:proofErr w:type="spellStart"/>
            <w:r w:rsidRPr="002422FA">
              <w:rPr>
                <w:rFonts w:ascii="Times New Roman" w:hAnsi="Times New Roman"/>
                <w:sz w:val="22"/>
                <w:szCs w:val="22"/>
              </w:rPr>
              <w:t>Окуловский</w:t>
            </w:r>
            <w:proofErr w:type="spellEnd"/>
            <w:r w:rsidRPr="002422FA">
              <w:rPr>
                <w:rFonts w:ascii="Times New Roman" w:hAnsi="Times New Roman"/>
                <w:sz w:val="22"/>
                <w:szCs w:val="22"/>
              </w:rPr>
              <w:t xml:space="preserve"> р-н, п. </w:t>
            </w:r>
            <w:proofErr w:type="spellStart"/>
            <w:r w:rsidRPr="002422FA">
              <w:rPr>
                <w:rFonts w:ascii="Times New Roman" w:hAnsi="Times New Roman"/>
                <w:sz w:val="22"/>
                <w:szCs w:val="22"/>
              </w:rPr>
              <w:t>Топорок</w:t>
            </w:r>
            <w:proofErr w:type="spellEnd"/>
            <w:r w:rsidRPr="002422FA">
              <w:rPr>
                <w:rFonts w:ascii="Times New Roman" w:hAnsi="Times New Roman"/>
                <w:sz w:val="22"/>
                <w:szCs w:val="22"/>
              </w:rPr>
              <w:t>,  ул. Дзержинского, д.6б</w:t>
            </w:r>
          </w:p>
          <w:p w:rsidR="001E67F0" w:rsidRPr="002422FA" w:rsidRDefault="001E67F0" w:rsidP="00460B9E">
            <w:pPr>
              <w:rPr>
                <w:rFonts w:ascii="Times New Roman" w:hAnsi="Times New Roman"/>
                <w:sz w:val="22"/>
                <w:szCs w:val="22"/>
              </w:rPr>
            </w:pPr>
            <w:proofErr w:type="gramStart"/>
            <w:r w:rsidRPr="002422FA">
              <w:rPr>
                <w:rFonts w:ascii="Times New Roman" w:hAnsi="Times New Roman"/>
                <w:sz w:val="22"/>
                <w:szCs w:val="22"/>
              </w:rPr>
              <w:t>л</w:t>
            </w:r>
            <w:proofErr w:type="gramEnd"/>
            <w:r w:rsidRPr="002422FA">
              <w:rPr>
                <w:rFonts w:ascii="Times New Roman" w:hAnsi="Times New Roman"/>
                <w:sz w:val="22"/>
                <w:szCs w:val="22"/>
              </w:rPr>
              <w:t>/</w:t>
            </w:r>
            <w:proofErr w:type="spellStart"/>
            <w:r w:rsidRPr="002422FA">
              <w:rPr>
                <w:rFonts w:ascii="Times New Roman" w:hAnsi="Times New Roman"/>
                <w:sz w:val="22"/>
                <w:szCs w:val="22"/>
              </w:rPr>
              <w:t>сч</w:t>
            </w:r>
            <w:proofErr w:type="spellEnd"/>
            <w:r w:rsidRPr="002422FA">
              <w:rPr>
                <w:rFonts w:ascii="Times New Roman" w:hAnsi="Times New Roman"/>
                <w:sz w:val="22"/>
                <w:szCs w:val="22"/>
              </w:rPr>
              <w:t xml:space="preserve"> 03501393970</w:t>
            </w:r>
          </w:p>
          <w:p w:rsidR="001E67F0" w:rsidRPr="002422FA" w:rsidRDefault="001E67F0" w:rsidP="00460B9E">
            <w:pPr>
              <w:jc w:val="both"/>
              <w:rPr>
                <w:rFonts w:ascii="Times New Roman" w:hAnsi="Times New Roman"/>
                <w:snapToGrid w:val="0"/>
                <w:sz w:val="22"/>
                <w:szCs w:val="22"/>
              </w:rPr>
            </w:pPr>
            <w:r w:rsidRPr="002422FA">
              <w:rPr>
                <w:rFonts w:ascii="Times New Roman" w:hAnsi="Times New Roman"/>
                <w:snapToGrid w:val="0"/>
                <w:sz w:val="22"/>
                <w:szCs w:val="22"/>
              </w:rPr>
              <w:t xml:space="preserve"> ОКЦ № 1 </w:t>
            </w:r>
            <w:proofErr w:type="gramStart"/>
            <w:r w:rsidRPr="002422FA">
              <w:rPr>
                <w:rFonts w:ascii="Times New Roman" w:hAnsi="Times New Roman"/>
                <w:snapToGrid w:val="0"/>
                <w:sz w:val="22"/>
                <w:szCs w:val="22"/>
              </w:rPr>
              <w:t>ВОЛГО-ВЯТСКОЕ</w:t>
            </w:r>
            <w:proofErr w:type="gramEnd"/>
            <w:r w:rsidRPr="002422FA">
              <w:rPr>
                <w:rFonts w:ascii="Times New Roman" w:hAnsi="Times New Roman"/>
                <w:snapToGrid w:val="0"/>
                <w:sz w:val="22"/>
                <w:szCs w:val="22"/>
              </w:rPr>
              <w:t xml:space="preserve"> ГУ БАНКА России//УФК по Нижегородской области г. Нижний Новгород</w:t>
            </w:r>
          </w:p>
          <w:p w:rsidR="001E67F0" w:rsidRPr="002422FA" w:rsidRDefault="001E67F0" w:rsidP="00460B9E">
            <w:pPr>
              <w:jc w:val="both"/>
              <w:rPr>
                <w:rFonts w:ascii="Times New Roman" w:hAnsi="Times New Roman"/>
                <w:snapToGrid w:val="0"/>
                <w:sz w:val="22"/>
                <w:szCs w:val="22"/>
              </w:rPr>
            </w:pPr>
            <w:proofErr w:type="gramStart"/>
            <w:r w:rsidRPr="002422FA">
              <w:rPr>
                <w:rFonts w:ascii="Times New Roman" w:hAnsi="Times New Roman"/>
                <w:snapToGrid w:val="0"/>
                <w:sz w:val="22"/>
                <w:szCs w:val="22"/>
              </w:rPr>
              <w:t>р</w:t>
            </w:r>
            <w:proofErr w:type="gramEnd"/>
            <w:r w:rsidRPr="002422FA">
              <w:rPr>
                <w:rFonts w:ascii="Times New Roman" w:hAnsi="Times New Roman"/>
                <w:snapToGrid w:val="0"/>
                <w:sz w:val="22"/>
                <w:szCs w:val="22"/>
              </w:rPr>
              <w:t>/с 03211643000000013213</w:t>
            </w:r>
          </w:p>
          <w:p w:rsidR="002422FA" w:rsidRPr="002422FA" w:rsidRDefault="001E67F0" w:rsidP="00460B9E">
            <w:pPr>
              <w:jc w:val="both"/>
              <w:rPr>
                <w:rFonts w:ascii="Times New Roman" w:hAnsi="Times New Roman"/>
                <w:snapToGrid w:val="0"/>
                <w:sz w:val="22"/>
                <w:szCs w:val="22"/>
              </w:rPr>
            </w:pPr>
            <w:r w:rsidRPr="002422FA">
              <w:rPr>
                <w:rFonts w:ascii="Times New Roman" w:hAnsi="Times New Roman"/>
                <w:snapToGrid w:val="0"/>
                <w:sz w:val="22"/>
                <w:szCs w:val="22"/>
              </w:rPr>
              <w:t xml:space="preserve">к/с 40102810745370000024                                </w:t>
            </w:r>
          </w:p>
          <w:p w:rsidR="001E67F0" w:rsidRPr="002422FA" w:rsidRDefault="001E67F0" w:rsidP="00460B9E">
            <w:pPr>
              <w:jc w:val="both"/>
              <w:rPr>
                <w:rFonts w:ascii="Times New Roman" w:hAnsi="Times New Roman"/>
                <w:sz w:val="22"/>
                <w:szCs w:val="22"/>
              </w:rPr>
            </w:pPr>
            <w:r w:rsidRPr="002422FA">
              <w:rPr>
                <w:rFonts w:ascii="Times New Roman" w:hAnsi="Times New Roman"/>
                <w:snapToGrid w:val="0"/>
                <w:sz w:val="22"/>
                <w:szCs w:val="22"/>
              </w:rPr>
              <w:t>БИК 012202102</w:t>
            </w:r>
          </w:p>
          <w:p w:rsidR="001E67F0" w:rsidRPr="002422FA" w:rsidRDefault="001E67F0" w:rsidP="00460B9E">
            <w:pPr>
              <w:rPr>
                <w:rFonts w:ascii="Times New Roman" w:hAnsi="Times New Roman"/>
                <w:sz w:val="22"/>
                <w:szCs w:val="22"/>
              </w:rPr>
            </w:pPr>
            <w:r w:rsidRPr="002422FA">
              <w:rPr>
                <w:rFonts w:ascii="Times New Roman" w:hAnsi="Times New Roman"/>
                <w:sz w:val="22"/>
                <w:szCs w:val="22"/>
              </w:rPr>
              <w:t>ИНН 5311004991 КПП 531101001</w:t>
            </w:r>
          </w:p>
          <w:p w:rsidR="001E67F0" w:rsidRPr="002422FA" w:rsidRDefault="001E67F0" w:rsidP="00460B9E">
            <w:pPr>
              <w:rPr>
                <w:rFonts w:ascii="Times New Roman" w:hAnsi="Times New Roman"/>
                <w:sz w:val="22"/>
                <w:szCs w:val="22"/>
              </w:rPr>
            </w:pPr>
            <w:r w:rsidRPr="002422FA">
              <w:rPr>
                <w:rFonts w:ascii="Times New Roman" w:hAnsi="Times New Roman"/>
                <w:sz w:val="22"/>
                <w:szCs w:val="22"/>
              </w:rPr>
              <w:t>Тел. факс (81657) 45-421,45-422</w:t>
            </w:r>
          </w:p>
          <w:p w:rsidR="001E67F0" w:rsidRPr="002422FA" w:rsidRDefault="001E67F0" w:rsidP="00460B9E">
            <w:pPr>
              <w:rPr>
                <w:rFonts w:ascii="Times New Roman" w:hAnsi="Times New Roman"/>
                <w:sz w:val="22"/>
                <w:szCs w:val="22"/>
              </w:rPr>
            </w:pPr>
            <w:proofErr w:type="spellStart"/>
            <w:r w:rsidRPr="002422FA">
              <w:rPr>
                <w:rFonts w:ascii="Times New Roman" w:hAnsi="Times New Roman"/>
                <w:sz w:val="22"/>
                <w:szCs w:val="22"/>
              </w:rPr>
              <w:t>Эл</w:t>
            </w:r>
            <w:proofErr w:type="gramStart"/>
            <w:r w:rsidRPr="002422FA">
              <w:rPr>
                <w:rFonts w:ascii="Times New Roman" w:hAnsi="Times New Roman"/>
                <w:sz w:val="22"/>
                <w:szCs w:val="22"/>
              </w:rPr>
              <w:t>.п</w:t>
            </w:r>
            <w:proofErr w:type="gramEnd"/>
            <w:r w:rsidRPr="002422FA">
              <w:rPr>
                <w:rFonts w:ascii="Times New Roman" w:hAnsi="Times New Roman"/>
                <w:sz w:val="22"/>
                <w:szCs w:val="22"/>
              </w:rPr>
              <w:t>очта</w:t>
            </w:r>
            <w:proofErr w:type="spellEnd"/>
            <w:r w:rsidRPr="002422FA">
              <w:rPr>
                <w:rFonts w:ascii="Times New Roman" w:hAnsi="Times New Roman"/>
                <w:sz w:val="22"/>
                <w:szCs w:val="22"/>
              </w:rPr>
              <w:t xml:space="preserve">: </w:t>
            </w:r>
            <w:hyperlink r:id="rId10" w:history="1">
              <w:r w:rsidRPr="002422FA">
                <w:rPr>
                  <w:rStyle w:val="af"/>
                  <w:rFonts w:ascii="Times New Roman" w:hAnsi="Times New Roman"/>
                  <w:sz w:val="22"/>
                  <w:szCs w:val="22"/>
                  <w:lang w:val="en-US"/>
                </w:rPr>
                <w:t>kp</w:t>
              </w:r>
              <w:r w:rsidRPr="002422FA">
                <w:rPr>
                  <w:rStyle w:val="af"/>
                  <w:rFonts w:ascii="Times New Roman" w:hAnsi="Times New Roman"/>
                  <w:sz w:val="22"/>
                  <w:szCs w:val="22"/>
                </w:rPr>
                <w:t>6@53.</w:t>
              </w:r>
              <w:r w:rsidRPr="002422FA">
                <w:rPr>
                  <w:rStyle w:val="af"/>
                  <w:rFonts w:ascii="Times New Roman" w:hAnsi="Times New Roman"/>
                  <w:sz w:val="22"/>
                  <w:szCs w:val="22"/>
                  <w:lang w:val="en-US"/>
                </w:rPr>
                <w:t>fsin</w:t>
              </w:r>
              <w:r w:rsidRPr="002422FA">
                <w:rPr>
                  <w:rStyle w:val="af"/>
                  <w:rFonts w:ascii="Times New Roman" w:hAnsi="Times New Roman"/>
                  <w:sz w:val="22"/>
                  <w:szCs w:val="22"/>
                </w:rPr>
                <w:t>.</w:t>
              </w:r>
              <w:r w:rsidRPr="002422FA">
                <w:rPr>
                  <w:rStyle w:val="af"/>
                  <w:rFonts w:ascii="Times New Roman" w:hAnsi="Times New Roman"/>
                  <w:sz w:val="22"/>
                  <w:szCs w:val="22"/>
                  <w:lang w:val="en-US"/>
                </w:rPr>
                <w:t>gov</w:t>
              </w:r>
              <w:r w:rsidRPr="002422FA">
                <w:rPr>
                  <w:rStyle w:val="af"/>
                  <w:rFonts w:ascii="Times New Roman" w:hAnsi="Times New Roman"/>
                  <w:sz w:val="22"/>
                  <w:szCs w:val="22"/>
                </w:rPr>
                <w:t>.</w:t>
              </w:r>
              <w:r w:rsidRPr="002422FA">
                <w:rPr>
                  <w:rStyle w:val="af"/>
                  <w:rFonts w:ascii="Times New Roman" w:hAnsi="Times New Roman"/>
                  <w:sz w:val="22"/>
                  <w:szCs w:val="22"/>
                  <w:lang w:val="en-US"/>
                </w:rPr>
                <w:t>ru</w:t>
              </w:r>
            </w:hyperlink>
          </w:p>
          <w:p w:rsidR="001E67F0" w:rsidRPr="002422FA" w:rsidRDefault="001E67F0" w:rsidP="00460B9E">
            <w:pPr>
              <w:rPr>
                <w:rFonts w:ascii="Times New Roman" w:hAnsi="Times New Roman"/>
                <w:sz w:val="22"/>
                <w:szCs w:val="22"/>
              </w:rPr>
            </w:pPr>
          </w:p>
          <w:p w:rsidR="001E67F0" w:rsidRPr="002422FA" w:rsidRDefault="001E67F0" w:rsidP="00460B9E">
            <w:pPr>
              <w:rPr>
                <w:rFonts w:ascii="Times New Roman" w:hAnsi="Times New Roman"/>
                <w:sz w:val="22"/>
                <w:szCs w:val="22"/>
              </w:rPr>
            </w:pPr>
            <w:r w:rsidRPr="002422FA">
              <w:rPr>
                <w:rFonts w:ascii="Times New Roman" w:hAnsi="Times New Roman"/>
                <w:sz w:val="22"/>
                <w:szCs w:val="22"/>
              </w:rPr>
              <w:t>Начальник  ФКУ КП-6</w:t>
            </w:r>
          </w:p>
          <w:p w:rsidR="001E67F0" w:rsidRPr="002422FA" w:rsidRDefault="001E67F0" w:rsidP="00460B9E">
            <w:pPr>
              <w:rPr>
                <w:rFonts w:ascii="Times New Roman" w:hAnsi="Times New Roman"/>
                <w:sz w:val="22"/>
                <w:szCs w:val="22"/>
              </w:rPr>
            </w:pPr>
          </w:p>
          <w:p w:rsidR="001E67F0" w:rsidRPr="002422FA" w:rsidRDefault="001E67F0" w:rsidP="00460B9E">
            <w:pPr>
              <w:rPr>
                <w:rFonts w:ascii="Times New Roman" w:hAnsi="Times New Roman"/>
                <w:sz w:val="22"/>
                <w:szCs w:val="22"/>
              </w:rPr>
            </w:pPr>
            <w:r w:rsidRPr="002422FA">
              <w:rPr>
                <w:rFonts w:ascii="Times New Roman" w:hAnsi="Times New Roman"/>
                <w:sz w:val="22"/>
                <w:szCs w:val="22"/>
              </w:rPr>
              <w:t>_____________  Р.С. Лебедев</w:t>
            </w:r>
          </w:p>
          <w:p w:rsidR="001E67F0" w:rsidRPr="002422FA" w:rsidRDefault="001E67F0" w:rsidP="00460B9E">
            <w:pPr>
              <w:jc w:val="both"/>
              <w:rPr>
                <w:rFonts w:ascii="Times New Roman" w:hAnsi="Times New Roman"/>
                <w:snapToGrid w:val="0"/>
                <w:sz w:val="22"/>
                <w:szCs w:val="22"/>
              </w:rPr>
            </w:pPr>
            <w:r w:rsidRPr="002422FA">
              <w:rPr>
                <w:rFonts w:ascii="Times New Roman" w:hAnsi="Times New Roman"/>
                <w:sz w:val="22"/>
                <w:szCs w:val="22"/>
              </w:rPr>
              <w:t xml:space="preserve">             М.п</w:t>
            </w:r>
            <w:proofErr w:type="gramStart"/>
            <w:r w:rsidRPr="002422FA">
              <w:rPr>
                <w:rFonts w:ascii="Times New Roman" w:hAnsi="Times New Roman"/>
                <w:sz w:val="22"/>
                <w:szCs w:val="22"/>
              </w:rPr>
              <w:t>..</w:t>
            </w:r>
            <w:proofErr w:type="gramEnd"/>
          </w:p>
        </w:tc>
        <w:tc>
          <w:tcPr>
            <w:tcW w:w="4642" w:type="dxa"/>
          </w:tcPr>
          <w:p w:rsidR="001E67F0" w:rsidRPr="002422FA" w:rsidRDefault="001E67F0" w:rsidP="00460B9E">
            <w:pPr>
              <w:jc w:val="center"/>
              <w:rPr>
                <w:rFonts w:ascii="Times New Roman" w:hAnsi="Times New Roman"/>
                <w:b/>
                <w:bCs/>
                <w:sz w:val="22"/>
                <w:szCs w:val="22"/>
              </w:rPr>
            </w:pPr>
            <w:r w:rsidRPr="002422FA">
              <w:rPr>
                <w:rFonts w:ascii="Times New Roman" w:hAnsi="Times New Roman"/>
                <w:b/>
                <w:bCs/>
                <w:sz w:val="22"/>
                <w:szCs w:val="22"/>
              </w:rPr>
              <w:t>Исполнитель:</w:t>
            </w:r>
          </w:p>
          <w:p w:rsidR="001E67F0" w:rsidRPr="002422FA" w:rsidRDefault="001E67F0" w:rsidP="00460B9E">
            <w:pPr>
              <w:rPr>
                <w:rFonts w:ascii="Times New Roman" w:hAnsi="Times New Roman"/>
                <w:sz w:val="22"/>
                <w:szCs w:val="22"/>
              </w:rPr>
            </w:pPr>
          </w:p>
        </w:tc>
      </w:tr>
    </w:tbl>
    <w:p w:rsidR="001E67F0" w:rsidRPr="002422FA" w:rsidRDefault="001E67F0" w:rsidP="001E67F0">
      <w:pPr>
        <w:rPr>
          <w:rFonts w:ascii="Times New Roman" w:hAnsi="Times New Roman"/>
          <w:sz w:val="20"/>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Pr="001E67F0" w:rsidRDefault="001E67F0" w:rsidP="001E67F0">
      <w:pPr>
        <w:pStyle w:val="af0"/>
        <w:jc w:val="both"/>
        <w:rPr>
          <w:rFonts w:ascii="Times New Roman" w:hAnsi="Times New Roman"/>
          <w:szCs w:val="24"/>
        </w:rPr>
      </w:pPr>
    </w:p>
    <w:p w:rsidR="001E67F0" w:rsidRDefault="001E67F0" w:rsidP="001E67F0">
      <w:pPr>
        <w:pStyle w:val="af0"/>
        <w:jc w:val="both"/>
        <w:rPr>
          <w:rFonts w:ascii="Times New Roman" w:hAnsi="Times New Roman"/>
          <w:szCs w:val="24"/>
          <w:lang w:val="en-US"/>
        </w:rPr>
      </w:pPr>
    </w:p>
    <w:sectPr w:rsidR="001E67F0" w:rsidSect="00754C00">
      <w:headerReference w:type="even" r:id="rId11"/>
      <w:headerReference w:type="default" r:id="rId12"/>
      <w:footerReference w:type="default" r:id="rId13"/>
      <w:pgSz w:w="11907" w:h="16840" w:code="9"/>
      <w:pgMar w:top="0" w:right="708" w:bottom="142" w:left="1134" w:header="454" w:footer="71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2B1" w:rsidRDefault="000742B1">
      <w:r>
        <w:separator/>
      </w:r>
    </w:p>
  </w:endnote>
  <w:endnote w:type="continuationSeparator" w:id="0">
    <w:p w:rsidR="000742B1" w:rsidRDefault="0007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0A" w:rsidRPr="00460D2E" w:rsidRDefault="00B071B3">
    <w:pPr>
      <w:pStyle w:val="a6"/>
      <w:jc w:val="right"/>
      <w:rPr>
        <w:rFonts w:ascii="Times New Roman" w:hAnsi="Times New Roman"/>
        <w:sz w:val="20"/>
      </w:rPr>
    </w:pPr>
    <w:r w:rsidRPr="00460D2E">
      <w:rPr>
        <w:rFonts w:ascii="Times New Roman" w:hAnsi="Times New Roman"/>
        <w:sz w:val="20"/>
      </w:rPr>
      <w:fldChar w:fldCharType="begin"/>
    </w:r>
    <w:r w:rsidR="00410B0A" w:rsidRPr="00460D2E">
      <w:rPr>
        <w:rFonts w:ascii="Times New Roman" w:hAnsi="Times New Roman"/>
        <w:sz w:val="20"/>
      </w:rPr>
      <w:instrText xml:space="preserve"> PAGE   \* MERGEFORMAT </w:instrText>
    </w:r>
    <w:r w:rsidRPr="00460D2E">
      <w:rPr>
        <w:rFonts w:ascii="Times New Roman" w:hAnsi="Times New Roman"/>
        <w:sz w:val="20"/>
      </w:rPr>
      <w:fldChar w:fldCharType="separate"/>
    </w:r>
    <w:r w:rsidR="005408DB">
      <w:rPr>
        <w:rFonts w:ascii="Times New Roman" w:hAnsi="Times New Roman"/>
        <w:noProof/>
        <w:sz w:val="20"/>
      </w:rPr>
      <w:t>1</w:t>
    </w:r>
    <w:r w:rsidRPr="00460D2E">
      <w:rPr>
        <w:rFonts w:ascii="Times New Roman" w:hAnsi="Times New Roman"/>
        <w:sz w:val="20"/>
      </w:rPr>
      <w:fldChar w:fldCharType="end"/>
    </w:r>
  </w:p>
  <w:p w:rsidR="00410B0A" w:rsidRDefault="00410B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2B1" w:rsidRDefault="000742B1">
      <w:r>
        <w:separator/>
      </w:r>
    </w:p>
  </w:footnote>
  <w:footnote w:type="continuationSeparator" w:id="0">
    <w:p w:rsidR="000742B1" w:rsidRDefault="00074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0A" w:rsidRDefault="00B071B3">
    <w:pPr>
      <w:pStyle w:val="a4"/>
      <w:framePr w:wrap="around" w:vAnchor="text" w:hAnchor="margin" w:xAlign="center" w:y="1"/>
      <w:rPr>
        <w:rStyle w:val="a5"/>
      </w:rPr>
    </w:pPr>
    <w:r>
      <w:rPr>
        <w:rStyle w:val="a5"/>
      </w:rPr>
      <w:fldChar w:fldCharType="begin"/>
    </w:r>
    <w:r w:rsidR="00410B0A">
      <w:rPr>
        <w:rStyle w:val="a5"/>
      </w:rPr>
      <w:instrText xml:space="preserve">PAGE  </w:instrText>
    </w:r>
    <w:r>
      <w:rPr>
        <w:rStyle w:val="a5"/>
      </w:rPr>
      <w:fldChar w:fldCharType="separate"/>
    </w:r>
    <w:r w:rsidR="00410B0A">
      <w:rPr>
        <w:rStyle w:val="a5"/>
        <w:noProof/>
      </w:rPr>
      <w:t>2</w:t>
    </w:r>
    <w:r>
      <w:rPr>
        <w:rStyle w:val="a5"/>
      </w:rPr>
      <w:fldChar w:fldCharType="end"/>
    </w:r>
  </w:p>
  <w:p w:rsidR="00410B0A" w:rsidRDefault="00410B0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0A" w:rsidRDefault="00410B0A">
    <w:pPr>
      <w:pStyle w:val="a4"/>
      <w:framePr w:wrap="around" w:vAnchor="text" w:hAnchor="margin" w:xAlign="center" w:y="1"/>
      <w:rPr>
        <w:rStyle w:val="a5"/>
      </w:rPr>
    </w:pPr>
  </w:p>
  <w:p w:rsidR="00410B0A" w:rsidRDefault="00410B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1AEE"/>
    <w:multiLevelType w:val="multilevel"/>
    <w:tmpl w:val="86F29602"/>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A4A7D5E"/>
    <w:multiLevelType w:val="singleLevel"/>
    <w:tmpl w:val="C764BAB6"/>
    <w:lvl w:ilvl="0">
      <w:start w:val="1"/>
      <w:numFmt w:val="decimal"/>
      <w:lvlText w:val="1.%1. "/>
      <w:legacy w:legacy="1" w:legacySpace="0" w:legacyIndent="283"/>
      <w:lvlJc w:val="left"/>
      <w:pPr>
        <w:ind w:left="1003" w:hanging="283"/>
      </w:pPr>
      <w:rPr>
        <w:rFonts w:ascii="Arial" w:hAnsi="Arial" w:hint="default"/>
        <w:b w:val="0"/>
        <w:i w:val="0"/>
        <w:sz w:val="24"/>
        <w:u w:val="none"/>
      </w:rPr>
    </w:lvl>
  </w:abstractNum>
  <w:abstractNum w:abstractNumId="2">
    <w:nsid w:val="0EF636DE"/>
    <w:multiLevelType w:val="singleLevel"/>
    <w:tmpl w:val="33C228D6"/>
    <w:lvl w:ilvl="0">
      <w:start w:val="1"/>
      <w:numFmt w:val="decimal"/>
      <w:lvlText w:val="4.%1. "/>
      <w:legacy w:legacy="1" w:legacySpace="0" w:legacyIndent="283"/>
      <w:lvlJc w:val="left"/>
      <w:pPr>
        <w:ind w:left="1134" w:hanging="283"/>
      </w:pPr>
      <w:rPr>
        <w:rFonts w:ascii="Arial" w:hAnsi="Arial" w:hint="default"/>
        <w:b w:val="0"/>
        <w:i w:val="0"/>
        <w:sz w:val="24"/>
        <w:u w:val="none"/>
      </w:rPr>
    </w:lvl>
  </w:abstractNum>
  <w:abstractNum w:abstractNumId="3">
    <w:nsid w:val="18355FB0"/>
    <w:multiLevelType w:val="multilevel"/>
    <w:tmpl w:val="54EE8BA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EB075C0"/>
    <w:multiLevelType w:val="multilevel"/>
    <w:tmpl w:val="42AC53BC"/>
    <w:lvl w:ilvl="0">
      <w:start w:val="4"/>
      <w:numFmt w:val="decimal"/>
      <w:lvlText w:val="%1."/>
      <w:lvlJc w:val="left"/>
      <w:pPr>
        <w:tabs>
          <w:tab w:val="num" w:pos="1170"/>
        </w:tabs>
        <w:ind w:left="1170" w:hanging="1170"/>
      </w:pPr>
      <w:rPr>
        <w:rFonts w:hint="default"/>
        <w:b/>
      </w:rPr>
    </w:lvl>
    <w:lvl w:ilvl="1">
      <w:start w:val="3"/>
      <w:numFmt w:val="decimal"/>
      <w:lvlText w:val="%1.%2."/>
      <w:lvlJc w:val="left"/>
      <w:pPr>
        <w:tabs>
          <w:tab w:val="num" w:pos="1890"/>
        </w:tabs>
        <w:ind w:left="1890" w:hanging="1170"/>
      </w:pPr>
      <w:rPr>
        <w:rFonts w:hint="default"/>
        <w:b/>
      </w:rPr>
    </w:lvl>
    <w:lvl w:ilvl="2">
      <w:start w:val="1"/>
      <w:numFmt w:val="decimal"/>
      <w:lvlText w:val="%1.%2.%3."/>
      <w:lvlJc w:val="left"/>
      <w:pPr>
        <w:tabs>
          <w:tab w:val="num" w:pos="2610"/>
        </w:tabs>
        <w:ind w:left="2610" w:hanging="1170"/>
      </w:pPr>
      <w:rPr>
        <w:rFonts w:hint="default"/>
        <w:b/>
      </w:rPr>
    </w:lvl>
    <w:lvl w:ilvl="3">
      <w:start w:val="1"/>
      <w:numFmt w:val="decimal"/>
      <w:lvlText w:val="%1.%2.%3.%4."/>
      <w:lvlJc w:val="left"/>
      <w:pPr>
        <w:tabs>
          <w:tab w:val="num" w:pos="3330"/>
        </w:tabs>
        <w:ind w:left="3330" w:hanging="1170"/>
      </w:pPr>
      <w:rPr>
        <w:rFonts w:hint="default"/>
        <w:b/>
      </w:rPr>
    </w:lvl>
    <w:lvl w:ilvl="4">
      <w:start w:val="1"/>
      <w:numFmt w:val="decimal"/>
      <w:lvlText w:val="%1.%2.%3.%4.%5."/>
      <w:lvlJc w:val="left"/>
      <w:pPr>
        <w:tabs>
          <w:tab w:val="num" w:pos="4050"/>
        </w:tabs>
        <w:ind w:left="4050" w:hanging="1170"/>
      </w:pPr>
      <w:rPr>
        <w:rFonts w:hint="default"/>
        <w:b/>
      </w:rPr>
    </w:lvl>
    <w:lvl w:ilvl="5">
      <w:start w:val="1"/>
      <w:numFmt w:val="decimal"/>
      <w:lvlText w:val="%1.%2.%3.%4.%5.%6."/>
      <w:lvlJc w:val="left"/>
      <w:pPr>
        <w:tabs>
          <w:tab w:val="num" w:pos="4770"/>
        </w:tabs>
        <w:ind w:left="4770" w:hanging="117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228B6506"/>
    <w:multiLevelType w:val="multilevel"/>
    <w:tmpl w:val="BBA65BB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6">
    <w:nsid w:val="244E7D80"/>
    <w:multiLevelType w:val="multilevel"/>
    <w:tmpl w:val="FBC2D3A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8F75237"/>
    <w:multiLevelType w:val="singleLevel"/>
    <w:tmpl w:val="85E8B1C4"/>
    <w:lvl w:ilvl="0">
      <w:start w:val="3"/>
      <w:numFmt w:val="decimal"/>
      <w:lvlText w:val="1.%1. "/>
      <w:legacy w:legacy="1" w:legacySpace="0" w:legacyIndent="283"/>
      <w:lvlJc w:val="left"/>
      <w:pPr>
        <w:ind w:left="992" w:hanging="283"/>
      </w:pPr>
      <w:rPr>
        <w:rFonts w:ascii="Arial" w:hAnsi="Arial" w:hint="default"/>
        <w:b w:val="0"/>
        <w:i w:val="0"/>
        <w:sz w:val="24"/>
        <w:u w:val="none"/>
      </w:rPr>
    </w:lvl>
  </w:abstractNum>
  <w:abstractNum w:abstractNumId="8">
    <w:nsid w:val="2B755763"/>
    <w:multiLevelType w:val="hybridMultilevel"/>
    <w:tmpl w:val="4D5C3F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8F62BA"/>
    <w:multiLevelType w:val="singleLevel"/>
    <w:tmpl w:val="87E87AC4"/>
    <w:lvl w:ilvl="0">
      <w:start w:val="1"/>
      <w:numFmt w:val="decimal"/>
      <w:lvlText w:val="2.%1. "/>
      <w:legacy w:legacy="1" w:legacySpace="0" w:legacyIndent="283"/>
      <w:lvlJc w:val="left"/>
      <w:pPr>
        <w:ind w:left="1003" w:hanging="283"/>
      </w:pPr>
      <w:rPr>
        <w:rFonts w:ascii="Arial" w:hAnsi="Arial" w:hint="default"/>
        <w:b w:val="0"/>
        <w:i w:val="0"/>
        <w:sz w:val="24"/>
        <w:u w:val="none"/>
      </w:rPr>
    </w:lvl>
  </w:abstractNum>
  <w:abstractNum w:abstractNumId="10">
    <w:nsid w:val="385C5D2B"/>
    <w:multiLevelType w:val="multilevel"/>
    <w:tmpl w:val="83C0D7B2"/>
    <w:lvl w:ilvl="0">
      <w:start w:val="1"/>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935"/>
        </w:tabs>
        <w:ind w:left="1935" w:hanging="1215"/>
      </w:pPr>
      <w:rPr>
        <w:rFonts w:hint="default"/>
        <w:b/>
      </w:rPr>
    </w:lvl>
    <w:lvl w:ilvl="2">
      <w:start w:val="1"/>
      <w:numFmt w:val="decimal"/>
      <w:isLgl/>
      <w:lvlText w:val="%1.%2.%3."/>
      <w:lvlJc w:val="left"/>
      <w:pPr>
        <w:tabs>
          <w:tab w:val="num" w:pos="2655"/>
        </w:tabs>
        <w:ind w:left="2655" w:hanging="1215"/>
      </w:pPr>
      <w:rPr>
        <w:rFonts w:hint="default"/>
        <w:b/>
      </w:rPr>
    </w:lvl>
    <w:lvl w:ilvl="3">
      <w:start w:val="1"/>
      <w:numFmt w:val="decimal"/>
      <w:isLgl/>
      <w:lvlText w:val="%1.%2.%3.%4."/>
      <w:lvlJc w:val="left"/>
      <w:pPr>
        <w:tabs>
          <w:tab w:val="num" w:pos="3375"/>
        </w:tabs>
        <w:ind w:left="3375" w:hanging="1215"/>
      </w:pPr>
      <w:rPr>
        <w:rFonts w:hint="default"/>
        <w:b/>
      </w:rPr>
    </w:lvl>
    <w:lvl w:ilvl="4">
      <w:start w:val="1"/>
      <w:numFmt w:val="decimal"/>
      <w:isLgl/>
      <w:lvlText w:val="%1.%2.%3.%4.%5."/>
      <w:lvlJc w:val="left"/>
      <w:pPr>
        <w:tabs>
          <w:tab w:val="num" w:pos="4095"/>
        </w:tabs>
        <w:ind w:left="4095" w:hanging="1215"/>
      </w:pPr>
      <w:rPr>
        <w:rFonts w:hint="default"/>
        <w:b/>
      </w:rPr>
    </w:lvl>
    <w:lvl w:ilvl="5">
      <w:start w:val="1"/>
      <w:numFmt w:val="decimal"/>
      <w:isLgl/>
      <w:lvlText w:val="%1.%2.%3.%4.%5.%6."/>
      <w:lvlJc w:val="left"/>
      <w:pPr>
        <w:tabs>
          <w:tab w:val="num" w:pos="4815"/>
        </w:tabs>
        <w:ind w:left="4815" w:hanging="1215"/>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480"/>
        </w:tabs>
        <w:ind w:left="6480" w:hanging="144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11">
    <w:nsid w:val="38C232EA"/>
    <w:multiLevelType w:val="multilevel"/>
    <w:tmpl w:val="CAB2C7F8"/>
    <w:lvl w:ilvl="0">
      <w:start w:val="12"/>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46D5E27"/>
    <w:multiLevelType w:val="multilevel"/>
    <w:tmpl w:val="904E8A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6CF07C7"/>
    <w:multiLevelType w:val="multilevel"/>
    <w:tmpl w:val="0CAC936C"/>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7920"/>
        </w:tabs>
        <w:ind w:left="7920" w:hanging="108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560"/>
        </w:tabs>
        <w:ind w:left="10560" w:hanging="1440"/>
      </w:pPr>
      <w:rPr>
        <w:rFonts w:hint="default"/>
      </w:rPr>
    </w:lvl>
  </w:abstractNum>
  <w:abstractNum w:abstractNumId="14">
    <w:nsid w:val="74761F98"/>
    <w:multiLevelType w:val="multilevel"/>
    <w:tmpl w:val="FABEF67A"/>
    <w:lvl w:ilvl="0">
      <w:start w:val="3"/>
      <w:numFmt w:val="decimal"/>
      <w:lvlText w:val=""/>
      <w:lvlJc w:val="left"/>
      <w:pPr>
        <w:tabs>
          <w:tab w:val="num" w:pos="360"/>
        </w:tabs>
        <w:ind w:left="360" w:hanging="360"/>
      </w:pPr>
      <w:rPr>
        <w:rFonts w:ascii="Times New Roman" w:hAnsi="Times New Roman" w:hint="default"/>
      </w:rPr>
    </w:lvl>
    <w:lvl w:ilvl="1">
      <w:start w:val="1"/>
      <w:numFmt w:val="decimal"/>
      <w:isLgl/>
      <w:lvlText w:val="%1.%2."/>
      <w:lvlJc w:val="left"/>
      <w:pPr>
        <w:tabs>
          <w:tab w:val="num" w:pos="1905"/>
        </w:tabs>
        <w:ind w:left="1905" w:hanging="1185"/>
      </w:pPr>
      <w:rPr>
        <w:rFonts w:hint="default"/>
        <w:b/>
      </w:rPr>
    </w:lvl>
    <w:lvl w:ilvl="2">
      <w:start w:val="1"/>
      <w:numFmt w:val="decimal"/>
      <w:isLgl/>
      <w:lvlText w:val="%1.%2.%3."/>
      <w:lvlJc w:val="left"/>
      <w:pPr>
        <w:tabs>
          <w:tab w:val="num" w:pos="2625"/>
        </w:tabs>
        <w:ind w:left="2625" w:hanging="1185"/>
      </w:pPr>
      <w:rPr>
        <w:rFonts w:hint="default"/>
        <w:b/>
      </w:rPr>
    </w:lvl>
    <w:lvl w:ilvl="3">
      <w:start w:val="1"/>
      <w:numFmt w:val="decimal"/>
      <w:isLgl/>
      <w:lvlText w:val="%1.%2.%3.%4."/>
      <w:lvlJc w:val="left"/>
      <w:pPr>
        <w:tabs>
          <w:tab w:val="num" w:pos="3345"/>
        </w:tabs>
        <w:ind w:left="3345" w:hanging="1185"/>
      </w:pPr>
      <w:rPr>
        <w:rFonts w:hint="default"/>
        <w:b/>
      </w:rPr>
    </w:lvl>
    <w:lvl w:ilvl="4">
      <w:start w:val="1"/>
      <w:numFmt w:val="decimal"/>
      <w:isLgl/>
      <w:lvlText w:val="%1.%2.%3.%4.%5."/>
      <w:lvlJc w:val="left"/>
      <w:pPr>
        <w:tabs>
          <w:tab w:val="num" w:pos="4065"/>
        </w:tabs>
        <w:ind w:left="4065" w:hanging="1185"/>
      </w:pPr>
      <w:rPr>
        <w:rFonts w:hint="default"/>
        <w:b/>
      </w:rPr>
    </w:lvl>
    <w:lvl w:ilvl="5">
      <w:start w:val="1"/>
      <w:numFmt w:val="decimal"/>
      <w:isLgl/>
      <w:lvlText w:val="%1.%2.%3.%4.%5.%6."/>
      <w:lvlJc w:val="left"/>
      <w:pPr>
        <w:tabs>
          <w:tab w:val="num" w:pos="5040"/>
        </w:tabs>
        <w:ind w:left="5040" w:hanging="1440"/>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840"/>
        </w:tabs>
        <w:ind w:left="6840" w:hanging="180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15">
    <w:nsid w:val="77402D9D"/>
    <w:multiLevelType w:val="multilevel"/>
    <w:tmpl w:val="32AE96F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nsid w:val="7B0A0B5C"/>
    <w:multiLevelType w:val="multilevel"/>
    <w:tmpl w:val="2A80B37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211"/>
        </w:tabs>
        <w:ind w:left="1211"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7"/>
  </w:num>
  <w:num w:numId="3">
    <w:abstractNumId w:val="7"/>
    <w:lvlOverride w:ilvl="0">
      <w:lvl w:ilvl="0">
        <w:start w:val="1"/>
        <w:numFmt w:val="decimal"/>
        <w:lvlText w:val="1.%1. "/>
        <w:legacy w:legacy="1" w:legacySpace="0" w:legacyIndent="283"/>
        <w:lvlJc w:val="left"/>
        <w:pPr>
          <w:ind w:left="992" w:hanging="283"/>
        </w:pPr>
        <w:rPr>
          <w:rFonts w:ascii="Arial" w:hAnsi="Arial" w:hint="default"/>
          <w:b w:val="0"/>
          <w:i w:val="0"/>
          <w:sz w:val="24"/>
          <w:u w:val="none"/>
        </w:rPr>
      </w:lvl>
    </w:lvlOverride>
  </w:num>
  <w:num w:numId="4">
    <w:abstractNumId w:val="9"/>
  </w:num>
  <w:num w:numId="5">
    <w:abstractNumId w:val="2"/>
  </w:num>
  <w:num w:numId="6">
    <w:abstractNumId w:val="15"/>
  </w:num>
  <w:num w:numId="7">
    <w:abstractNumId w:val="14"/>
  </w:num>
  <w:num w:numId="8">
    <w:abstractNumId w:val="10"/>
  </w:num>
  <w:num w:numId="9">
    <w:abstractNumId w:val="3"/>
  </w:num>
  <w:num w:numId="1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3"/>
    </w:lvlOverride>
  </w:num>
  <w:num w:numId="13">
    <w:abstractNumId w:val="5"/>
  </w:num>
  <w:num w:numId="14">
    <w:abstractNumId w:val="11"/>
  </w:num>
  <w:num w:numId="15">
    <w:abstractNumId w:val="12"/>
  </w:num>
  <w:num w:numId="16">
    <w:abstractNumId w:val="6"/>
  </w:num>
  <w:num w:numId="17">
    <w:abstractNumId w:val="4"/>
  </w:num>
  <w:num w:numId="18">
    <w:abstractNumId w:val="16"/>
  </w:num>
  <w:num w:numId="19">
    <w:abstractNumId w:val="13"/>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B3254"/>
    <w:rsid w:val="000006B7"/>
    <w:rsid w:val="00001E7C"/>
    <w:rsid w:val="0000444B"/>
    <w:rsid w:val="000051C0"/>
    <w:rsid w:val="000053B0"/>
    <w:rsid w:val="00006026"/>
    <w:rsid w:val="00010305"/>
    <w:rsid w:val="00012A58"/>
    <w:rsid w:val="00012EDC"/>
    <w:rsid w:val="00014237"/>
    <w:rsid w:val="00014548"/>
    <w:rsid w:val="00015253"/>
    <w:rsid w:val="00016756"/>
    <w:rsid w:val="000201C6"/>
    <w:rsid w:val="00022D17"/>
    <w:rsid w:val="00023B20"/>
    <w:rsid w:val="0002745A"/>
    <w:rsid w:val="00030496"/>
    <w:rsid w:val="000312D7"/>
    <w:rsid w:val="00031CC6"/>
    <w:rsid w:val="00033575"/>
    <w:rsid w:val="00033C26"/>
    <w:rsid w:val="000345E1"/>
    <w:rsid w:val="0003703A"/>
    <w:rsid w:val="00040837"/>
    <w:rsid w:val="0004147B"/>
    <w:rsid w:val="00041B75"/>
    <w:rsid w:val="00041C41"/>
    <w:rsid w:val="000420FB"/>
    <w:rsid w:val="000436FA"/>
    <w:rsid w:val="000450A4"/>
    <w:rsid w:val="000472FD"/>
    <w:rsid w:val="00053874"/>
    <w:rsid w:val="00054804"/>
    <w:rsid w:val="00057BD2"/>
    <w:rsid w:val="000621A4"/>
    <w:rsid w:val="00063285"/>
    <w:rsid w:val="00072785"/>
    <w:rsid w:val="00072EEA"/>
    <w:rsid w:val="00073179"/>
    <w:rsid w:val="000742B1"/>
    <w:rsid w:val="00074DC6"/>
    <w:rsid w:val="0008386E"/>
    <w:rsid w:val="00084CD0"/>
    <w:rsid w:val="00085E59"/>
    <w:rsid w:val="00087C2E"/>
    <w:rsid w:val="00090D97"/>
    <w:rsid w:val="00091803"/>
    <w:rsid w:val="00096972"/>
    <w:rsid w:val="000A40A6"/>
    <w:rsid w:val="000A7C79"/>
    <w:rsid w:val="000A7D54"/>
    <w:rsid w:val="000B17CA"/>
    <w:rsid w:val="000B4D4F"/>
    <w:rsid w:val="000B5172"/>
    <w:rsid w:val="000B5631"/>
    <w:rsid w:val="000C055A"/>
    <w:rsid w:val="000C14B3"/>
    <w:rsid w:val="000C4D18"/>
    <w:rsid w:val="000C73F5"/>
    <w:rsid w:val="000D1C35"/>
    <w:rsid w:val="000D1CF4"/>
    <w:rsid w:val="000D7DAD"/>
    <w:rsid w:val="000E0583"/>
    <w:rsid w:val="000E0EB4"/>
    <w:rsid w:val="000E36FE"/>
    <w:rsid w:val="000E43E3"/>
    <w:rsid w:val="000F2461"/>
    <w:rsid w:val="000F3795"/>
    <w:rsid w:val="000F3AA2"/>
    <w:rsid w:val="000F4815"/>
    <w:rsid w:val="000F6ACA"/>
    <w:rsid w:val="00100765"/>
    <w:rsid w:val="001101F8"/>
    <w:rsid w:val="00114A72"/>
    <w:rsid w:val="001155C1"/>
    <w:rsid w:val="00117913"/>
    <w:rsid w:val="001207CF"/>
    <w:rsid w:val="00123DCD"/>
    <w:rsid w:val="00131C88"/>
    <w:rsid w:val="00134B0A"/>
    <w:rsid w:val="00136536"/>
    <w:rsid w:val="001425A7"/>
    <w:rsid w:val="001429BF"/>
    <w:rsid w:val="00147AD8"/>
    <w:rsid w:val="00147B81"/>
    <w:rsid w:val="0015061A"/>
    <w:rsid w:val="00153F24"/>
    <w:rsid w:val="00155BA9"/>
    <w:rsid w:val="00164B5D"/>
    <w:rsid w:val="00165752"/>
    <w:rsid w:val="001800A9"/>
    <w:rsid w:val="00184806"/>
    <w:rsid w:val="00187998"/>
    <w:rsid w:val="00194838"/>
    <w:rsid w:val="00195310"/>
    <w:rsid w:val="0019554C"/>
    <w:rsid w:val="001A641C"/>
    <w:rsid w:val="001B1155"/>
    <w:rsid w:val="001B40EE"/>
    <w:rsid w:val="001C11FA"/>
    <w:rsid w:val="001C4B34"/>
    <w:rsid w:val="001C4F46"/>
    <w:rsid w:val="001C7DAA"/>
    <w:rsid w:val="001D0126"/>
    <w:rsid w:val="001D388F"/>
    <w:rsid w:val="001D4395"/>
    <w:rsid w:val="001D457E"/>
    <w:rsid w:val="001E00ED"/>
    <w:rsid w:val="001E15ED"/>
    <w:rsid w:val="001E5175"/>
    <w:rsid w:val="001E67F0"/>
    <w:rsid w:val="001E742E"/>
    <w:rsid w:val="001E7674"/>
    <w:rsid w:val="001F3CD9"/>
    <w:rsid w:val="001F4458"/>
    <w:rsid w:val="00201D87"/>
    <w:rsid w:val="00204857"/>
    <w:rsid w:val="00207EA7"/>
    <w:rsid w:val="00210BD0"/>
    <w:rsid w:val="00212ECC"/>
    <w:rsid w:val="00214C25"/>
    <w:rsid w:val="00214FCB"/>
    <w:rsid w:val="00216557"/>
    <w:rsid w:val="00216822"/>
    <w:rsid w:val="002216B1"/>
    <w:rsid w:val="00221933"/>
    <w:rsid w:val="002230E2"/>
    <w:rsid w:val="00223988"/>
    <w:rsid w:val="002328A6"/>
    <w:rsid w:val="00237EB6"/>
    <w:rsid w:val="00240EE4"/>
    <w:rsid w:val="002422FA"/>
    <w:rsid w:val="002474FD"/>
    <w:rsid w:val="00247821"/>
    <w:rsid w:val="00250456"/>
    <w:rsid w:val="00252C31"/>
    <w:rsid w:val="00262038"/>
    <w:rsid w:val="00267359"/>
    <w:rsid w:val="00276D94"/>
    <w:rsid w:val="00276FFE"/>
    <w:rsid w:val="002844B5"/>
    <w:rsid w:val="00285A4A"/>
    <w:rsid w:val="0028602A"/>
    <w:rsid w:val="00290070"/>
    <w:rsid w:val="00294333"/>
    <w:rsid w:val="00297348"/>
    <w:rsid w:val="00297AC9"/>
    <w:rsid w:val="002A36AB"/>
    <w:rsid w:val="002A5D2E"/>
    <w:rsid w:val="002A5EE3"/>
    <w:rsid w:val="002B16BA"/>
    <w:rsid w:val="002B57FC"/>
    <w:rsid w:val="002C0F99"/>
    <w:rsid w:val="002C1797"/>
    <w:rsid w:val="002C1A30"/>
    <w:rsid w:val="002C3FC2"/>
    <w:rsid w:val="002C522B"/>
    <w:rsid w:val="002C52E8"/>
    <w:rsid w:val="002C58A4"/>
    <w:rsid w:val="002D0D08"/>
    <w:rsid w:val="002D26D9"/>
    <w:rsid w:val="002D615B"/>
    <w:rsid w:val="002D690B"/>
    <w:rsid w:val="002E06E2"/>
    <w:rsid w:val="002E17A1"/>
    <w:rsid w:val="002E5811"/>
    <w:rsid w:val="002E65EF"/>
    <w:rsid w:val="002E688E"/>
    <w:rsid w:val="002E6E42"/>
    <w:rsid w:val="002E7B24"/>
    <w:rsid w:val="002F09FC"/>
    <w:rsid w:val="002F1AAF"/>
    <w:rsid w:val="002F3891"/>
    <w:rsid w:val="002F3AFC"/>
    <w:rsid w:val="002F40DE"/>
    <w:rsid w:val="00300F3A"/>
    <w:rsid w:val="00301087"/>
    <w:rsid w:val="0030112A"/>
    <w:rsid w:val="0030145B"/>
    <w:rsid w:val="00302000"/>
    <w:rsid w:val="0031229F"/>
    <w:rsid w:val="00321C0C"/>
    <w:rsid w:val="00325064"/>
    <w:rsid w:val="00326DEF"/>
    <w:rsid w:val="00331967"/>
    <w:rsid w:val="0033204E"/>
    <w:rsid w:val="00334B06"/>
    <w:rsid w:val="00340B6C"/>
    <w:rsid w:val="00342D8B"/>
    <w:rsid w:val="00345E40"/>
    <w:rsid w:val="00346FCA"/>
    <w:rsid w:val="003522A6"/>
    <w:rsid w:val="00353349"/>
    <w:rsid w:val="00354C5C"/>
    <w:rsid w:val="00356937"/>
    <w:rsid w:val="00365470"/>
    <w:rsid w:val="00366EF9"/>
    <w:rsid w:val="00370909"/>
    <w:rsid w:val="0037123B"/>
    <w:rsid w:val="00372F5A"/>
    <w:rsid w:val="00374CFD"/>
    <w:rsid w:val="00383A6B"/>
    <w:rsid w:val="00386534"/>
    <w:rsid w:val="0038676A"/>
    <w:rsid w:val="00387089"/>
    <w:rsid w:val="00387785"/>
    <w:rsid w:val="003919FC"/>
    <w:rsid w:val="00393217"/>
    <w:rsid w:val="003A6E6D"/>
    <w:rsid w:val="003A7E11"/>
    <w:rsid w:val="003B1C06"/>
    <w:rsid w:val="003B1E45"/>
    <w:rsid w:val="003B25AA"/>
    <w:rsid w:val="003C0592"/>
    <w:rsid w:val="003C1D18"/>
    <w:rsid w:val="003C5BCB"/>
    <w:rsid w:val="003C74FA"/>
    <w:rsid w:val="003D492C"/>
    <w:rsid w:val="003D5A75"/>
    <w:rsid w:val="003D6658"/>
    <w:rsid w:val="003E07F9"/>
    <w:rsid w:val="003E5522"/>
    <w:rsid w:val="003F0C29"/>
    <w:rsid w:val="003F23A4"/>
    <w:rsid w:val="003F243F"/>
    <w:rsid w:val="003F27C4"/>
    <w:rsid w:val="003F7215"/>
    <w:rsid w:val="00400E05"/>
    <w:rsid w:val="00401701"/>
    <w:rsid w:val="00404778"/>
    <w:rsid w:val="00405C82"/>
    <w:rsid w:val="00410B0A"/>
    <w:rsid w:val="00411807"/>
    <w:rsid w:val="004127DA"/>
    <w:rsid w:val="00414677"/>
    <w:rsid w:val="00417987"/>
    <w:rsid w:val="00420CF0"/>
    <w:rsid w:val="00427E16"/>
    <w:rsid w:val="004314B7"/>
    <w:rsid w:val="00435559"/>
    <w:rsid w:val="004416D8"/>
    <w:rsid w:val="0044305B"/>
    <w:rsid w:val="00444F1F"/>
    <w:rsid w:val="00445702"/>
    <w:rsid w:val="00446F5F"/>
    <w:rsid w:val="004515EB"/>
    <w:rsid w:val="00460D2E"/>
    <w:rsid w:val="00460EB7"/>
    <w:rsid w:val="00463BE7"/>
    <w:rsid w:val="00464CC9"/>
    <w:rsid w:val="00467FE7"/>
    <w:rsid w:val="004815A5"/>
    <w:rsid w:val="00483437"/>
    <w:rsid w:val="00491C9F"/>
    <w:rsid w:val="004952FA"/>
    <w:rsid w:val="00495B25"/>
    <w:rsid w:val="0049660C"/>
    <w:rsid w:val="004A06F0"/>
    <w:rsid w:val="004A307D"/>
    <w:rsid w:val="004A325C"/>
    <w:rsid w:val="004A3448"/>
    <w:rsid w:val="004A57AD"/>
    <w:rsid w:val="004B133D"/>
    <w:rsid w:val="004B27E3"/>
    <w:rsid w:val="004C2B03"/>
    <w:rsid w:val="004C4D9D"/>
    <w:rsid w:val="004C628A"/>
    <w:rsid w:val="004C65FF"/>
    <w:rsid w:val="004C74F5"/>
    <w:rsid w:val="004D06EB"/>
    <w:rsid w:val="004D524B"/>
    <w:rsid w:val="004D5A4F"/>
    <w:rsid w:val="004E057A"/>
    <w:rsid w:val="004E0835"/>
    <w:rsid w:val="004E2374"/>
    <w:rsid w:val="004E2C43"/>
    <w:rsid w:val="004E36AD"/>
    <w:rsid w:val="004E39A8"/>
    <w:rsid w:val="004E505D"/>
    <w:rsid w:val="004F2AFC"/>
    <w:rsid w:val="004F2B74"/>
    <w:rsid w:val="00501153"/>
    <w:rsid w:val="005013ED"/>
    <w:rsid w:val="005021AF"/>
    <w:rsid w:val="00502CF3"/>
    <w:rsid w:val="00503C43"/>
    <w:rsid w:val="00503DE5"/>
    <w:rsid w:val="00510A23"/>
    <w:rsid w:val="0051263E"/>
    <w:rsid w:val="00516BFF"/>
    <w:rsid w:val="00517009"/>
    <w:rsid w:val="00520AA8"/>
    <w:rsid w:val="00522CB3"/>
    <w:rsid w:val="0053056A"/>
    <w:rsid w:val="005312E3"/>
    <w:rsid w:val="005357DC"/>
    <w:rsid w:val="0053606C"/>
    <w:rsid w:val="00537E17"/>
    <w:rsid w:val="005408DB"/>
    <w:rsid w:val="0054262E"/>
    <w:rsid w:val="005539A5"/>
    <w:rsid w:val="0055474A"/>
    <w:rsid w:val="0055487A"/>
    <w:rsid w:val="0055615A"/>
    <w:rsid w:val="00556718"/>
    <w:rsid w:val="00567DF0"/>
    <w:rsid w:val="005773B4"/>
    <w:rsid w:val="005801C3"/>
    <w:rsid w:val="00580B43"/>
    <w:rsid w:val="00583394"/>
    <w:rsid w:val="00584485"/>
    <w:rsid w:val="00584FA6"/>
    <w:rsid w:val="00586700"/>
    <w:rsid w:val="00587114"/>
    <w:rsid w:val="00587CE0"/>
    <w:rsid w:val="00591980"/>
    <w:rsid w:val="00591EA9"/>
    <w:rsid w:val="0059204E"/>
    <w:rsid w:val="005928C4"/>
    <w:rsid w:val="00592CDB"/>
    <w:rsid w:val="00593627"/>
    <w:rsid w:val="00593BBD"/>
    <w:rsid w:val="00594EF3"/>
    <w:rsid w:val="00596ABC"/>
    <w:rsid w:val="005A05BF"/>
    <w:rsid w:val="005A50A2"/>
    <w:rsid w:val="005B1244"/>
    <w:rsid w:val="005B262E"/>
    <w:rsid w:val="005C18AF"/>
    <w:rsid w:val="005C2CAC"/>
    <w:rsid w:val="005C2D83"/>
    <w:rsid w:val="005C3161"/>
    <w:rsid w:val="005C4B76"/>
    <w:rsid w:val="005C5440"/>
    <w:rsid w:val="005C6218"/>
    <w:rsid w:val="005D212D"/>
    <w:rsid w:val="005D3BBE"/>
    <w:rsid w:val="005D4B0E"/>
    <w:rsid w:val="005D4E5B"/>
    <w:rsid w:val="005D65C5"/>
    <w:rsid w:val="005E05ED"/>
    <w:rsid w:val="005E2076"/>
    <w:rsid w:val="005E3BD1"/>
    <w:rsid w:val="005E3D6F"/>
    <w:rsid w:val="005E5CFC"/>
    <w:rsid w:val="005F1655"/>
    <w:rsid w:val="00603EE4"/>
    <w:rsid w:val="00604E22"/>
    <w:rsid w:val="006055FC"/>
    <w:rsid w:val="006107CD"/>
    <w:rsid w:val="00624D21"/>
    <w:rsid w:val="00630202"/>
    <w:rsid w:val="00641252"/>
    <w:rsid w:val="006418B1"/>
    <w:rsid w:val="00642409"/>
    <w:rsid w:val="006603D8"/>
    <w:rsid w:val="00660E7D"/>
    <w:rsid w:val="00670E5E"/>
    <w:rsid w:val="00672D13"/>
    <w:rsid w:val="006750F6"/>
    <w:rsid w:val="00676A49"/>
    <w:rsid w:val="00680F80"/>
    <w:rsid w:val="00686D0B"/>
    <w:rsid w:val="006932FA"/>
    <w:rsid w:val="0069716C"/>
    <w:rsid w:val="006A040B"/>
    <w:rsid w:val="006A0C81"/>
    <w:rsid w:val="006A7545"/>
    <w:rsid w:val="006A7892"/>
    <w:rsid w:val="006A7FB3"/>
    <w:rsid w:val="006B20D5"/>
    <w:rsid w:val="006B5DA8"/>
    <w:rsid w:val="006B6FD6"/>
    <w:rsid w:val="006C18BF"/>
    <w:rsid w:val="006C25ED"/>
    <w:rsid w:val="006C4B63"/>
    <w:rsid w:val="006D0DEC"/>
    <w:rsid w:val="006D1D82"/>
    <w:rsid w:val="006D40FB"/>
    <w:rsid w:val="006E3F4F"/>
    <w:rsid w:val="006E49FC"/>
    <w:rsid w:val="006E5A31"/>
    <w:rsid w:val="006F2492"/>
    <w:rsid w:val="006F2F80"/>
    <w:rsid w:val="006F5C85"/>
    <w:rsid w:val="007051A5"/>
    <w:rsid w:val="0070695B"/>
    <w:rsid w:val="00711FD3"/>
    <w:rsid w:val="0071556E"/>
    <w:rsid w:val="00716190"/>
    <w:rsid w:val="00716C46"/>
    <w:rsid w:val="0071730A"/>
    <w:rsid w:val="007222E6"/>
    <w:rsid w:val="00725D20"/>
    <w:rsid w:val="00731F34"/>
    <w:rsid w:val="0073465B"/>
    <w:rsid w:val="0073787F"/>
    <w:rsid w:val="00740C55"/>
    <w:rsid w:val="007417D9"/>
    <w:rsid w:val="00744CEE"/>
    <w:rsid w:val="00746DE0"/>
    <w:rsid w:val="00751079"/>
    <w:rsid w:val="007541AB"/>
    <w:rsid w:val="00754C00"/>
    <w:rsid w:val="00761955"/>
    <w:rsid w:val="00764216"/>
    <w:rsid w:val="0076512C"/>
    <w:rsid w:val="007773F2"/>
    <w:rsid w:val="00777C8B"/>
    <w:rsid w:val="00780C9E"/>
    <w:rsid w:val="00781045"/>
    <w:rsid w:val="00784EB3"/>
    <w:rsid w:val="007850D3"/>
    <w:rsid w:val="00790E32"/>
    <w:rsid w:val="00791A5D"/>
    <w:rsid w:val="0079418E"/>
    <w:rsid w:val="00794672"/>
    <w:rsid w:val="00795BE5"/>
    <w:rsid w:val="00796675"/>
    <w:rsid w:val="007A0125"/>
    <w:rsid w:val="007A01DD"/>
    <w:rsid w:val="007A16E8"/>
    <w:rsid w:val="007A2A4A"/>
    <w:rsid w:val="007A2B1A"/>
    <w:rsid w:val="007A2EBA"/>
    <w:rsid w:val="007A30EF"/>
    <w:rsid w:val="007A5C4B"/>
    <w:rsid w:val="007A6DBE"/>
    <w:rsid w:val="007B1025"/>
    <w:rsid w:val="007B4F2D"/>
    <w:rsid w:val="007B6843"/>
    <w:rsid w:val="007C0532"/>
    <w:rsid w:val="007C2313"/>
    <w:rsid w:val="007C2B0F"/>
    <w:rsid w:val="007C38AE"/>
    <w:rsid w:val="007C4654"/>
    <w:rsid w:val="007C4EF1"/>
    <w:rsid w:val="007C6FF5"/>
    <w:rsid w:val="007D0AF7"/>
    <w:rsid w:val="007D153C"/>
    <w:rsid w:val="007D3DF4"/>
    <w:rsid w:val="007D3EB2"/>
    <w:rsid w:val="007D7244"/>
    <w:rsid w:val="007E149C"/>
    <w:rsid w:val="007E3107"/>
    <w:rsid w:val="007F5AC0"/>
    <w:rsid w:val="0080029B"/>
    <w:rsid w:val="00801418"/>
    <w:rsid w:val="00801AF9"/>
    <w:rsid w:val="00802704"/>
    <w:rsid w:val="0080471F"/>
    <w:rsid w:val="00807117"/>
    <w:rsid w:val="00815496"/>
    <w:rsid w:val="008159F8"/>
    <w:rsid w:val="008162D4"/>
    <w:rsid w:val="008174CE"/>
    <w:rsid w:val="008207BC"/>
    <w:rsid w:val="00821217"/>
    <w:rsid w:val="00821AEB"/>
    <w:rsid w:val="0082267E"/>
    <w:rsid w:val="00831FFE"/>
    <w:rsid w:val="00834123"/>
    <w:rsid w:val="00841D8F"/>
    <w:rsid w:val="0084295E"/>
    <w:rsid w:val="008448A4"/>
    <w:rsid w:val="00846F05"/>
    <w:rsid w:val="00851503"/>
    <w:rsid w:val="008539D6"/>
    <w:rsid w:val="00853A16"/>
    <w:rsid w:val="008545E8"/>
    <w:rsid w:val="0086018D"/>
    <w:rsid w:val="008628FE"/>
    <w:rsid w:val="00867573"/>
    <w:rsid w:val="00867948"/>
    <w:rsid w:val="00872A8A"/>
    <w:rsid w:val="00872B08"/>
    <w:rsid w:val="008764B8"/>
    <w:rsid w:val="00876974"/>
    <w:rsid w:val="00877363"/>
    <w:rsid w:val="00877AA1"/>
    <w:rsid w:val="00877CA6"/>
    <w:rsid w:val="0088004D"/>
    <w:rsid w:val="00883D1D"/>
    <w:rsid w:val="00886BD5"/>
    <w:rsid w:val="00886D1E"/>
    <w:rsid w:val="00887C25"/>
    <w:rsid w:val="00891CD0"/>
    <w:rsid w:val="00891E66"/>
    <w:rsid w:val="00893573"/>
    <w:rsid w:val="00893701"/>
    <w:rsid w:val="008967CB"/>
    <w:rsid w:val="0089686D"/>
    <w:rsid w:val="008A147E"/>
    <w:rsid w:val="008A2DF7"/>
    <w:rsid w:val="008B67C1"/>
    <w:rsid w:val="008C140E"/>
    <w:rsid w:val="008C2903"/>
    <w:rsid w:val="008C43B4"/>
    <w:rsid w:val="008C5346"/>
    <w:rsid w:val="008C712B"/>
    <w:rsid w:val="008D01E3"/>
    <w:rsid w:val="008D2A67"/>
    <w:rsid w:val="008D3089"/>
    <w:rsid w:val="008D4749"/>
    <w:rsid w:val="008E14E3"/>
    <w:rsid w:val="008E2CF9"/>
    <w:rsid w:val="008F4ED8"/>
    <w:rsid w:val="008F5D7A"/>
    <w:rsid w:val="00901E5C"/>
    <w:rsid w:val="00910617"/>
    <w:rsid w:val="00916185"/>
    <w:rsid w:val="00916A23"/>
    <w:rsid w:val="009206AD"/>
    <w:rsid w:val="0092249E"/>
    <w:rsid w:val="009239F4"/>
    <w:rsid w:val="00932FF8"/>
    <w:rsid w:val="009332D6"/>
    <w:rsid w:val="0093704F"/>
    <w:rsid w:val="00941B4B"/>
    <w:rsid w:val="009455A7"/>
    <w:rsid w:val="00946F31"/>
    <w:rsid w:val="00950D60"/>
    <w:rsid w:val="0095271D"/>
    <w:rsid w:val="00952BCE"/>
    <w:rsid w:val="009565DE"/>
    <w:rsid w:val="00957B15"/>
    <w:rsid w:val="0096444E"/>
    <w:rsid w:val="009648D9"/>
    <w:rsid w:val="00964BCA"/>
    <w:rsid w:val="00965F70"/>
    <w:rsid w:val="0096682A"/>
    <w:rsid w:val="00966C1E"/>
    <w:rsid w:val="0096742A"/>
    <w:rsid w:val="00970DFC"/>
    <w:rsid w:val="009718DC"/>
    <w:rsid w:val="009747EC"/>
    <w:rsid w:val="009807F0"/>
    <w:rsid w:val="0098147E"/>
    <w:rsid w:val="00982F98"/>
    <w:rsid w:val="00985AA4"/>
    <w:rsid w:val="00991E75"/>
    <w:rsid w:val="00994800"/>
    <w:rsid w:val="00997F4B"/>
    <w:rsid w:val="009A46D5"/>
    <w:rsid w:val="009A5F95"/>
    <w:rsid w:val="009B0883"/>
    <w:rsid w:val="009B3FFA"/>
    <w:rsid w:val="009B5EB7"/>
    <w:rsid w:val="009C133B"/>
    <w:rsid w:val="009C2B80"/>
    <w:rsid w:val="009C3B48"/>
    <w:rsid w:val="009C4A7E"/>
    <w:rsid w:val="009C70CD"/>
    <w:rsid w:val="009D0813"/>
    <w:rsid w:val="009D6173"/>
    <w:rsid w:val="009E01DE"/>
    <w:rsid w:val="009E4DD4"/>
    <w:rsid w:val="009E63FC"/>
    <w:rsid w:val="009E6639"/>
    <w:rsid w:val="009F36F8"/>
    <w:rsid w:val="00A04A96"/>
    <w:rsid w:val="00A12C7A"/>
    <w:rsid w:val="00A159CE"/>
    <w:rsid w:val="00A206B7"/>
    <w:rsid w:val="00A20A76"/>
    <w:rsid w:val="00A25E86"/>
    <w:rsid w:val="00A3141B"/>
    <w:rsid w:val="00A32305"/>
    <w:rsid w:val="00A33D57"/>
    <w:rsid w:val="00A34AB4"/>
    <w:rsid w:val="00A36E60"/>
    <w:rsid w:val="00A3717C"/>
    <w:rsid w:val="00A3729B"/>
    <w:rsid w:val="00A377F1"/>
    <w:rsid w:val="00A37964"/>
    <w:rsid w:val="00A411C3"/>
    <w:rsid w:val="00A438E6"/>
    <w:rsid w:val="00A46C26"/>
    <w:rsid w:val="00A56D6A"/>
    <w:rsid w:val="00A72371"/>
    <w:rsid w:val="00A73C08"/>
    <w:rsid w:val="00A80FBD"/>
    <w:rsid w:val="00A87AD7"/>
    <w:rsid w:val="00A92371"/>
    <w:rsid w:val="00A95646"/>
    <w:rsid w:val="00AA000E"/>
    <w:rsid w:val="00AA0235"/>
    <w:rsid w:val="00AA265E"/>
    <w:rsid w:val="00AB0CB3"/>
    <w:rsid w:val="00AB17AA"/>
    <w:rsid w:val="00AB3C7F"/>
    <w:rsid w:val="00AC0E5C"/>
    <w:rsid w:val="00AC1969"/>
    <w:rsid w:val="00AC3A26"/>
    <w:rsid w:val="00AC7EE5"/>
    <w:rsid w:val="00AD3583"/>
    <w:rsid w:val="00AE072B"/>
    <w:rsid w:val="00AE1EB0"/>
    <w:rsid w:val="00AE2EAD"/>
    <w:rsid w:val="00AE3780"/>
    <w:rsid w:val="00AE522B"/>
    <w:rsid w:val="00AF3FDB"/>
    <w:rsid w:val="00AF42C1"/>
    <w:rsid w:val="00AF52A4"/>
    <w:rsid w:val="00B02A9B"/>
    <w:rsid w:val="00B05896"/>
    <w:rsid w:val="00B05F4F"/>
    <w:rsid w:val="00B06C47"/>
    <w:rsid w:val="00B071B3"/>
    <w:rsid w:val="00B073EB"/>
    <w:rsid w:val="00B10666"/>
    <w:rsid w:val="00B15CD4"/>
    <w:rsid w:val="00B20569"/>
    <w:rsid w:val="00B23B8D"/>
    <w:rsid w:val="00B24FC3"/>
    <w:rsid w:val="00B2575D"/>
    <w:rsid w:val="00B27250"/>
    <w:rsid w:val="00B27457"/>
    <w:rsid w:val="00B35C54"/>
    <w:rsid w:val="00B3639D"/>
    <w:rsid w:val="00B40576"/>
    <w:rsid w:val="00B427F7"/>
    <w:rsid w:val="00B5200A"/>
    <w:rsid w:val="00B53E8F"/>
    <w:rsid w:val="00B547CE"/>
    <w:rsid w:val="00B566FD"/>
    <w:rsid w:val="00B62D8D"/>
    <w:rsid w:val="00B731F9"/>
    <w:rsid w:val="00B75559"/>
    <w:rsid w:val="00B8136D"/>
    <w:rsid w:val="00B82717"/>
    <w:rsid w:val="00B82B6D"/>
    <w:rsid w:val="00B85846"/>
    <w:rsid w:val="00BA3DBD"/>
    <w:rsid w:val="00BA4A7F"/>
    <w:rsid w:val="00BA68CA"/>
    <w:rsid w:val="00BB1445"/>
    <w:rsid w:val="00BB3254"/>
    <w:rsid w:val="00BB5D54"/>
    <w:rsid w:val="00BB6000"/>
    <w:rsid w:val="00BC4971"/>
    <w:rsid w:val="00BC6372"/>
    <w:rsid w:val="00BD0D87"/>
    <w:rsid w:val="00BD2871"/>
    <w:rsid w:val="00BD3464"/>
    <w:rsid w:val="00BD3949"/>
    <w:rsid w:val="00BD3D91"/>
    <w:rsid w:val="00BD41EA"/>
    <w:rsid w:val="00BD5999"/>
    <w:rsid w:val="00BD6832"/>
    <w:rsid w:val="00BE0758"/>
    <w:rsid w:val="00BE25AD"/>
    <w:rsid w:val="00BE2659"/>
    <w:rsid w:val="00BE3A07"/>
    <w:rsid w:val="00BE7FD7"/>
    <w:rsid w:val="00BF1A5A"/>
    <w:rsid w:val="00BF2967"/>
    <w:rsid w:val="00BF3B6E"/>
    <w:rsid w:val="00BF4B79"/>
    <w:rsid w:val="00BF7AA2"/>
    <w:rsid w:val="00C01253"/>
    <w:rsid w:val="00C116A5"/>
    <w:rsid w:val="00C13727"/>
    <w:rsid w:val="00C1611B"/>
    <w:rsid w:val="00C16953"/>
    <w:rsid w:val="00C17476"/>
    <w:rsid w:val="00C20EA2"/>
    <w:rsid w:val="00C20FFF"/>
    <w:rsid w:val="00C318F4"/>
    <w:rsid w:val="00C34345"/>
    <w:rsid w:val="00C34893"/>
    <w:rsid w:val="00C35AF0"/>
    <w:rsid w:val="00C36A36"/>
    <w:rsid w:val="00C43212"/>
    <w:rsid w:val="00C44C79"/>
    <w:rsid w:val="00C46CD0"/>
    <w:rsid w:val="00C5115C"/>
    <w:rsid w:val="00C53332"/>
    <w:rsid w:val="00C55376"/>
    <w:rsid w:val="00C70BCB"/>
    <w:rsid w:val="00C70E2D"/>
    <w:rsid w:val="00C7132A"/>
    <w:rsid w:val="00C74576"/>
    <w:rsid w:val="00C7532B"/>
    <w:rsid w:val="00C754B9"/>
    <w:rsid w:val="00C75A8D"/>
    <w:rsid w:val="00C83E5F"/>
    <w:rsid w:val="00C9018C"/>
    <w:rsid w:val="00C91712"/>
    <w:rsid w:val="00C9306E"/>
    <w:rsid w:val="00C950C8"/>
    <w:rsid w:val="00C97B17"/>
    <w:rsid w:val="00CA2E14"/>
    <w:rsid w:val="00CA7C0E"/>
    <w:rsid w:val="00CB3436"/>
    <w:rsid w:val="00CB4A0E"/>
    <w:rsid w:val="00CB7EB0"/>
    <w:rsid w:val="00CC08BA"/>
    <w:rsid w:val="00CC13BB"/>
    <w:rsid w:val="00CC1D87"/>
    <w:rsid w:val="00CC1F95"/>
    <w:rsid w:val="00CC5055"/>
    <w:rsid w:val="00CC6155"/>
    <w:rsid w:val="00CD0B8D"/>
    <w:rsid w:val="00CD2ED1"/>
    <w:rsid w:val="00CE0C7E"/>
    <w:rsid w:val="00CE34E1"/>
    <w:rsid w:val="00CF0C49"/>
    <w:rsid w:val="00CF56A5"/>
    <w:rsid w:val="00CF5748"/>
    <w:rsid w:val="00D01472"/>
    <w:rsid w:val="00D02B8A"/>
    <w:rsid w:val="00D039CA"/>
    <w:rsid w:val="00D04405"/>
    <w:rsid w:val="00D04D9E"/>
    <w:rsid w:val="00D04EC1"/>
    <w:rsid w:val="00D0753E"/>
    <w:rsid w:val="00D11B07"/>
    <w:rsid w:val="00D11CFF"/>
    <w:rsid w:val="00D16872"/>
    <w:rsid w:val="00D17E26"/>
    <w:rsid w:val="00D205ED"/>
    <w:rsid w:val="00D20A3D"/>
    <w:rsid w:val="00D2476D"/>
    <w:rsid w:val="00D24C16"/>
    <w:rsid w:val="00D30DA7"/>
    <w:rsid w:val="00D32B54"/>
    <w:rsid w:val="00D34ED2"/>
    <w:rsid w:val="00D37944"/>
    <w:rsid w:val="00D37D34"/>
    <w:rsid w:val="00D43CAA"/>
    <w:rsid w:val="00D463A7"/>
    <w:rsid w:val="00D5300D"/>
    <w:rsid w:val="00D53E05"/>
    <w:rsid w:val="00D568B7"/>
    <w:rsid w:val="00D644F3"/>
    <w:rsid w:val="00D668B2"/>
    <w:rsid w:val="00D66F7A"/>
    <w:rsid w:val="00D70C8D"/>
    <w:rsid w:val="00D74C57"/>
    <w:rsid w:val="00D75811"/>
    <w:rsid w:val="00D76CD7"/>
    <w:rsid w:val="00D7745A"/>
    <w:rsid w:val="00D820E0"/>
    <w:rsid w:val="00D8497F"/>
    <w:rsid w:val="00D84DFC"/>
    <w:rsid w:val="00D84E95"/>
    <w:rsid w:val="00D91ADB"/>
    <w:rsid w:val="00D9270E"/>
    <w:rsid w:val="00DA3AED"/>
    <w:rsid w:val="00DB1393"/>
    <w:rsid w:val="00DB2364"/>
    <w:rsid w:val="00DB29DB"/>
    <w:rsid w:val="00DB35ED"/>
    <w:rsid w:val="00DB51F4"/>
    <w:rsid w:val="00DC1D4A"/>
    <w:rsid w:val="00DC32E8"/>
    <w:rsid w:val="00DC544C"/>
    <w:rsid w:val="00DC793E"/>
    <w:rsid w:val="00DD15C1"/>
    <w:rsid w:val="00DD1DDD"/>
    <w:rsid w:val="00DD2665"/>
    <w:rsid w:val="00DE4DD5"/>
    <w:rsid w:val="00DF1E15"/>
    <w:rsid w:val="00DF343F"/>
    <w:rsid w:val="00E019EE"/>
    <w:rsid w:val="00E01B1D"/>
    <w:rsid w:val="00E03B92"/>
    <w:rsid w:val="00E10532"/>
    <w:rsid w:val="00E1517F"/>
    <w:rsid w:val="00E1560F"/>
    <w:rsid w:val="00E160F1"/>
    <w:rsid w:val="00E1701B"/>
    <w:rsid w:val="00E1710B"/>
    <w:rsid w:val="00E17408"/>
    <w:rsid w:val="00E25878"/>
    <w:rsid w:val="00E26EDA"/>
    <w:rsid w:val="00E31D6A"/>
    <w:rsid w:val="00E32667"/>
    <w:rsid w:val="00E351EC"/>
    <w:rsid w:val="00E37A68"/>
    <w:rsid w:val="00E40C75"/>
    <w:rsid w:val="00E41A51"/>
    <w:rsid w:val="00E432EE"/>
    <w:rsid w:val="00E445C4"/>
    <w:rsid w:val="00E461A7"/>
    <w:rsid w:val="00E57394"/>
    <w:rsid w:val="00E57C99"/>
    <w:rsid w:val="00E622AC"/>
    <w:rsid w:val="00E77700"/>
    <w:rsid w:val="00E80089"/>
    <w:rsid w:val="00E81815"/>
    <w:rsid w:val="00E93C49"/>
    <w:rsid w:val="00EA2D6D"/>
    <w:rsid w:val="00EA6077"/>
    <w:rsid w:val="00EB09E1"/>
    <w:rsid w:val="00EB177C"/>
    <w:rsid w:val="00EB18CF"/>
    <w:rsid w:val="00EB5C20"/>
    <w:rsid w:val="00EC0427"/>
    <w:rsid w:val="00EC1CCA"/>
    <w:rsid w:val="00EC794F"/>
    <w:rsid w:val="00ED0A95"/>
    <w:rsid w:val="00ED1532"/>
    <w:rsid w:val="00ED2FC6"/>
    <w:rsid w:val="00ED465A"/>
    <w:rsid w:val="00EE12E7"/>
    <w:rsid w:val="00EE43D3"/>
    <w:rsid w:val="00EE4E69"/>
    <w:rsid w:val="00EE5D84"/>
    <w:rsid w:val="00EF127C"/>
    <w:rsid w:val="00EF4E72"/>
    <w:rsid w:val="00EF553D"/>
    <w:rsid w:val="00EF6644"/>
    <w:rsid w:val="00F0232E"/>
    <w:rsid w:val="00F06502"/>
    <w:rsid w:val="00F06BF8"/>
    <w:rsid w:val="00F077F1"/>
    <w:rsid w:val="00F11BD6"/>
    <w:rsid w:val="00F141CD"/>
    <w:rsid w:val="00F17605"/>
    <w:rsid w:val="00F17D51"/>
    <w:rsid w:val="00F20EB6"/>
    <w:rsid w:val="00F226C7"/>
    <w:rsid w:val="00F2340D"/>
    <w:rsid w:val="00F25149"/>
    <w:rsid w:val="00F27721"/>
    <w:rsid w:val="00F31841"/>
    <w:rsid w:val="00F33A6F"/>
    <w:rsid w:val="00F34C1B"/>
    <w:rsid w:val="00F35AC4"/>
    <w:rsid w:val="00F36672"/>
    <w:rsid w:val="00F36BE3"/>
    <w:rsid w:val="00F413DA"/>
    <w:rsid w:val="00F44F4A"/>
    <w:rsid w:val="00F450A3"/>
    <w:rsid w:val="00F45301"/>
    <w:rsid w:val="00F46144"/>
    <w:rsid w:val="00F468E5"/>
    <w:rsid w:val="00F47F2E"/>
    <w:rsid w:val="00F47FA0"/>
    <w:rsid w:val="00F5283D"/>
    <w:rsid w:val="00F611AF"/>
    <w:rsid w:val="00F61D8B"/>
    <w:rsid w:val="00F62A67"/>
    <w:rsid w:val="00F633D6"/>
    <w:rsid w:val="00F6629B"/>
    <w:rsid w:val="00F7035C"/>
    <w:rsid w:val="00F703B7"/>
    <w:rsid w:val="00F72204"/>
    <w:rsid w:val="00F74524"/>
    <w:rsid w:val="00F75262"/>
    <w:rsid w:val="00F80A99"/>
    <w:rsid w:val="00F821C4"/>
    <w:rsid w:val="00F82E9C"/>
    <w:rsid w:val="00F85C8C"/>
    <w:rsid w:val="00F872E5"/>
    <w:rsid w:val="00F90236"/>
    <w:rsid w:val="00F92D6F"/>
    <w:rsid w:val="00F93028"/>
    <w:rsid w:val="00F93D66"/>
    <w:rsid w:val="00F94365"/>
    <w:rsid w:val="00FA0D37"/>
    <w:rsid w:val="00FB17CE"/>
    <w:rsid w:val="00FB4D90"/>
    <w:rsid w:val="00FB75FB"/>
    <w:rsid w:val="00FC6BE4"/>
    <w:rsid w:val="00FC6CD3"/>
    <w:rsid w:val="00FD3EC9"/>
    <w:rsid w:val="00FD7C31"/>
    <w:rsid w:val="00FE1745"/>
    <w:rsid w:val="00FE2547"/>
    <w:rsid w:val="00FE4E5A"/>
    <w:rsid w:val="00FE4FDE"/>
    <w:rsid w:val="00FE574E"/>
    <w:rsid w:val="00FF3798"/>
    <w:rsid w:val="00FF4B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811"/>
    <w:rPr>
      <w:rFonts w:ascii="Arial" w:hAnsi="Arial"/>
      <w:sz w:val="24"/>
    </w:rPr>
  </w:style>
  <w:style w:type="paragraph" w:styleId="1">
    <w:name w:val="heading 1"/>
    <w:basedOn w:val="a"/>
    <w:next w:val="a"/>
    <w:link w:val="10"/>
    <w:qFormat/>
    <w:rsid w:val="002E5811"/>
    <w:pPr>
      <w:keepNext/>
      <w:ind w:left="2880" w:firstLine="720"/>
      <w:outlineLvl w:val="0"/>
    </w:pPr>
    <w:rPr>
      <w:b/>
      <w:sz w:val="20"/>
    </w:rPr>
  </w:style>
  <w:style w:type="paragraph" w:styleId="2">
    <w:name w:val="heading 2"/>
    <w:basedOn w:val="a"/>
    <w:next w:val="a"/>
    <w:qFormat/>
    <w:rsid w:val="002E5811"/>
    <w:pPr>
      <w:keepNext/>
      <w:ind w:right="-568"/>
      <w:jc w:val="both"/>
      <w:outlineLvl w:val="1"/>
    </w:pPr>
    <w:rPr>
      <w:rFonts w:ascii="Times New Roman" w:hAnsi="Times New Roman"/>
      <w:b/>
      <w:bCs/>
      <w:sz w:val="20"/>
    </w:rPr>
  </w:style>
  <w:style w:type="paragraph" w:styleId="3">
    <w:name w:val="heading 3"/>
    <w:basedOn w:val="a"/>
    <w:next w:val="a"/>
    <w:qFormat/>
    <w:rsid w:val="002E5811"/>
    <w:pPr>
      <w:keepNext/>
      <w:ind w:firstLine="852"/>
      <w:jc w:val="both"/>
      <w:outlineLvl w:val="2"/>
    </w:pPr>
    <w:rPr>
      <w:rFonts w:ascii="Times New Roman" w:hAnsi="Times New Roman"/>
      <w:b/>
      <w:bCs/>
      <w:sz w:val="20"/>
    </w:rPr>
  </w:style>
  <w:style w:type="paragraph" w:styleId="4">
    <w:name w:val="heading 4"/>
    <w:basedOn w:val="a"/>
    <w:next w:val="a"/>
    <w:qFormat/>
    <w:rsid w:val="002E5811"/>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E5811"/>
    <w:pPr>
      <w:ind w:firstLine="709"/>
      <w:jc w:val="both"/>
    </w:pPr>
    <w:rPr>
      <w:sz w:val="20"/>
    </w:rPr>
  </w:style>
  <w:style w:type="paragraph" w:styleId="20">
    <w:name w:val="Body Text Indent 2"/>
    <w:basedOn w:val="a"/>
    <w:rsid w:val="002E5811"/>
    <w:pPr>
      <w:ind w:firstLine="720"/>
      <w:jc w:val="both"/>
    </w:pPr>
    <w:rPr>
      <w:sz w:val="20"/>
    </w:rPr>
  </w:style>
  <w:style w:type="paragraph" w:styleId="30">
    <w:name w:val="Body Text Indent 3"/>
    <w:basedOn w:val="a"/>
    <w:rsid w:val="002E5811"/>
    <w:pPr>
      <w:spacing w:line="360" w:lineRule="auto"/>
      <w:ind w:firstLine="851"/>
      <w:jc w:val="both"/>
    </w:pPr>
    <w:rPr>
      <w:sz w:val="20"/>
    </w:rPr>
  </w:style>
  <w:style w:type="paragraph" w:styleId="a4">
    <w:name w:val="header"/>
    <w:basedOn w:val="a"/>
    <w:rsid w:val="002E5811"/>
    <w:pPr>
      <w:tabs>
        <w:tab w:val="center" w:pos="4153"/>
        <w:tab w:val="right" w:pos="8306"/>
      </w:tabs>
    </w:pPr>
  </w:style>
  <w:style w:type="character" w:styleId="a5">
    <w:name w:val="page number"/>
    <w:basedOn w:val="a0"/>
    <w:rsid w:val="002E5811"/>
  </w:style>
  <w:style w:type="paragraph" w:styleId="a6">
    <w:name w:val="footer"/>
    <w:basedOn w:val="a"/>
    <w:link w:val="a7"/>
    <w:uiPriority w:val="99"/>
    <w:rsid w:val="002E5811"/>
    <w:pPr>
      <w:tabs>
        <w:tab w:val="center" w:pos="4677"/>
        <w:tab w:val="right" w:pos="9355"/>
      </w:tabs>
    </w:pPr>
  </w:style>
  <w:style w:type="paragraph" w:styleId="a8">
    <w:name w:val="Title"/>
    <w:basedOn w:val="a"/>
    <w:link w:val="a9"/>
    <w:qFormat/>
    <w:rsid w:val="002E5811"/>
    <w:pPr>
      <w:jc w:val="center"/>
    </w:pPr>
    <w:rPr>
      <w:rFonts w:cs="Arial"/>
      <w:b/>
      <w:sz w:val="20"/>
    </w:rPr>
  </w:style>
  <w:style w:type="paragraph" w:styleId="aa">
    <w:name w:val="Body Text"/>
    <w:basedOn w:val="a"/>
    <w:rsid w:val="002E5811"/>
    <w:pPr>
      <w:spacing w:after="120"/>
    </w:pPr>
  </w:style>
  <w:style w:type="table" w:styleId="ab">
    <w:name w:val="Table Grid"/>
    <w:basedOn w:val="a1"/>
    <w:uiPriority w:val="59"/>
    <w:rsid w:val="00862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semiHidden/>
    <w:rsid w:val="00216557"/>
    <w:pPr>
      <w:spacing w:after="160" w:line="240" w:lineRule="exact"/>
    </w:pPr>
    <w:rPr>
      <w:rFonts w:ascii="Verdana" w:hAnsi="Verdana"/>
      <w:szCs w:val="24"/>
      <w:lang w:val="en-US" w:eastAsia="en-US"/>
    </w:rPr>
  </w:style>
  <w:style w:type="paragraph" w:styleId="ad">
    <w:name w:val="Balloon Text"/>
    <w:basedOn w:val="a"/>
    <w:semiHidden/>
    <w:rsid w:val="00400E05"/>
    <w:rPr>
      <w:rFonts w:ascii="Tahoma" w:hAnsi="Tahoma" w:cs="Tahoma"/>
      <w:sz w:val="16"/>
      <w:szCs w:val="16"/>
    </w:rPr>
  </w:style>
  <w:style w:type="paragraph" w:customStyle="1" w:styleId="Iacaaiea">
    <w:name w:val="Iacaaiea"/>
    <w:basedOn w:val="a"/>
    <w:rsid w:val="00AE3780"/>
    <w:pPr>
      <w:tabs>
        <w:tab w:val="left" w:pos="426"/>
      </w:tabs>
      <w:spacing w:before="120" w:line="360" w:lineRule="atLeast"/>
      <w:jc w:val="center"/>
    </w:pPr>
    <w:rPr>
      <w:rFonts w:ascii="Times New Roman" w:hAnsi="Times New Roman"/>
      <w:b/>
      <w:bCs/>
      <w:sz w:val="22"/>
      <w:szCs w:val="22"/>
    </w:rPr>
  </w:style>
  <w:style w:type="paragraph" w:customStyle="1" w:styleId="ConsPlusNormal">
    <w:name w:val="ConsPlusNormal"/>
    <w:link w:val="ConsPlusNormal0"/>
    <w:rsid w:val="00FE1745"/>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950D60"/>
    <w:pPr>
      <w:ind w:left="708"/>
    </w:pPr>
  </w:style>
  <w:style w:type="character" w:styleId="af">
    <w:name w:val="Hyperlink"/>
    <w:aliases w:val="%Hyperlink"/>
    <w:basedOn w:val="a0"/>
    <w:uiPriority w:val="99"/>
    <w:rsid w:val="00887C25"/>
    <w:rPr>
      <w:color w:val="0000FF"/>
      <w:u w:val="single"/>
    </w:rPr>
  </w:style>
  <w:style w:type="paragraph" w:styleId="af0">
    <w:name w:val="No Spacing"/>
    <w:link w:val="af1"/>
    <w:uiPriority w:val="1"/>
    <w:qFormat/>
    <w:rsid w:val="004E2C43"/>
    <w:rPr>
      <w:rFonts w:ascii="Arial" w:hAnsi="Arial"/>
      <w:sz w:val="24"/>
    </w:rPr>
  </w:style>
  <w:style w:type="character" w:customStyle="1" w:styleId="FontStyle54">
    <w:name w:val="Font Style54"/>
    <w:basedOn w:val="a0"/>
    <w:uiPriority w:val="99"/>
    <w:rsid w:val="00D04D9E"/>
    <w:rPr>
      <w:rFonts w:ascii="Times New Roman" w:hAnsi="Times New Roman" w:cs="Times New Roman"/>
      <w:sz w:val="20"/>
      <w:szCs w:val="20"/>
    </w:rPr>
  </w:style>
  <w:style w:type="paragraph" w:customStyle="1" w:styleId="ConsPlusNonformat">
    <w:name w:val="ConsPlusNonformat"/>
    <w:uiPriority w:val="99"/>
    <w:rsid w:val="00B23B8D"/>
    <w:pPr>
      <w:autoSpaceDE w:val="0"/>
      <w:autoSpaceDN w:val="0"/>
      <w:adjustRightInd w:val="0"/>
    </w:pPr>
    <w:rPr>
      <w:rFonts w:ascii="Courier New" w:hAnsi="Courier New" w:cs="Courier New"/>
      <w:sz w:val="24"/>
      <w:szCs w:val="24"/>
    </w:rPr>
  </w:style>
  <w:style w:type="character" w:customStyle="1" w:styleId="ConsPlusNormal0">
    <w:name w:val="ConsPlusNormal Знак"/>
    <w:basedOn w:val="a0"/>
    <w:link w:val="ConsPlusNormal"/>
    <w:locked/>
    <w:rsid w:val="00BB6000"/>
    <w:rPr>
      <w:rFonts w:ascii="Arial" w:hAnsi="Arial" w:cs="Arial"/>
      <w:lang w:val="ru-RU" w:eastAsia="ru-RU" w:bidi="ar-SA"/>
    </w:rPr>
  </w:style>
  <w:style w:type="character" w:customStyle="1" w:styleId="a7">
    <w:name w:val="Нижний колонтитул Знак"/>
    <w:basedOn w:val="a0"/>
    <w:link w:val="a6"/>
    <w:uiPriority w:val="99"/>
    <w:rsid w:val="00460D2E"/>
    <w:rPr>
      <w:rFonts w:ascii="Arial" w:hAnsi="Arial"/>
      <w:sz w:val="24"/>
    </w:rPr>
  </w:style>
  <w:style w:type="character" w:styleId="af2">
    <w:name w:val="FollowedHyperlink"/>
    <w:basedOn w:val="a0"/>
    <w:rsid w:val="00147AD8"/>
    <w:rPr>
      <w:color w:val="800080"/>
      <w:u w:val="single"/>
    </w:rPr>
  </w:style>
  <w:style w:type="paragraph" w:styleId="af3">
    <w:name w:val="footnote text"/>
    <w:basedOn w:val="a"/>
    <w:link w:val="af4"/>
    <w:unhideWhenUsed/>
    <w:rsid w:val="000436FA"/>
    <w:pPr>
      <w:spacing w:after="60"/>
      <w:jc w:val="both"/>
    </w:pPr>
    <w:rPr>
      <w:rFonts w:ascii="Times New Roman" w:hAnsi="Times New Roman"/>
      <w:sz w:val="20"/>
    </w:rPr>
  </w:style>
  <w:style w:type="character" w:customStyle="1" w:styleId="af4">
    <w:name w:val="Текст сноски Знак"/>
    <w:basedOn w:val="a0"/>
    <w:link w:val="af3"/>
    <w:rsid w:val="000436FA"/>
  </w:style>
  <w:style w:type="character" w:styleId="af5">
    <w:name w:val="footnote reference"/>
    <w:unhideWhenUsed/>
    <w:rsid w:val="000436FA"/>
    <w:rPr>
      <w:vertAlign w:val="superscript"/>
    </w:rPr>
  </w:style>
  <w:style w:type="character" w:customStyle="1" w:styleId="af1">
    <w:name w:val="Без интервала Знак"/>
    <w:basedOn w:val="a0"/>
    <w:link w:val="af0"/>
    <w:uiPriority w:val="1"/>
    <w:locked/>
    <w:rsid w:val="002474FD"/>
    <w:rPr>
      <w:rFonts w:ascii="Arial" w:hAnsi="Arial"/>
      <w:sz w:val="24"/>
      <w:lang w:val="ru-RU" w:eastAsia="ru-RU" w:bidi="ar-SA"/>
    </w:rPr>
  </w:style>
  <w:style w:type="paragraph" w:styleId="af6">
    <w:name w:val="Normal (Web)"/>
    <w:aliases w:val="Обычный (Web)"/>
    <w:basedOn w:val="a"/>
    <w:uiPriority w:val="99"/>
    <w:rsid w:val="009747EC"/>
    <w:pPr>
      <w:spacing w:before="100" w:beforeAutospacing="1" w:after="100" w:afterAutospacing="1"/>
    </w:pPr>
    <w:rPr>
      <w:rFonts w:ascii="Times New Roman" w:hAnsi="Times New Roman"/>
      <w:szCs w:val="24"/>
    </w:rPr>
  </w:style>
  <w:style w:type="character" w:customStyle="1" w:styleId="a9">
    <w:name w:val="Название Знак"/>
    <w:basedOn w:val="a0"/>
    <w:link w:val="a8"/>
    <w:uiPriority w:val="10"/>
    <w:rsid w:val="001B1155"/>
    <w:rPr>
      <w:rFonts w:ascii="Arial" w:hAnsi="Arial" w:cs="Arial"/>
      <w:b/>
    </w:rPr>
  </w:style>
  <w:style w:type="character" w:customStyle="1" w:styleId="wmi-callto">
    <w:name w:val="wmi-callto"/>
    <w:basedOn w:val="a0"/>
    <w:rsid w:val="006A0C81"/>
  </w:style>
  <w:style w:type="character" w:customStyle="1" w:styleId="10">
    <w:name w:val="Заголовок 1 Знак"/>
    <w:link w:val="1"/>
    <w:rsid w:val="00294333"/>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811"/>
    <w:rPr>
      <w:rFonts w:ascii="Arial" w:hAnsi="Arial"/>
      <w:sz w:val="24"/>
    </w:rPr>
  </w:style>
  <w:style w:type="paragraph" w:styleId="1">
    <w:name w:val="heading 1"/>
    <w:basedOn w:val="a"/>
    <w:next w:val="a"/>
    <w:link w:val="10"/>
    <w:qFormat/>
    <w:rsid w:val="002E5811"/>
    <w:pPr>
      <w:keepNext/>
      <w:ind w:left="2880" w:firstLine="720"/>
      <w:outlineLvl w:val="0"/>
    </w:pPr>
    <w:rPr>
      <w:b/>
      <w:sz w:val="20"/>
    </w:rPr>
  </w:style>
  <w:style w:type="paragraph" w:styleId="2">
    <w:name w:val="heading 2"/>
    <w:basedOn w:val="a"/>
    <w:next w:val="a"/>
    <w:qFormat/>
    <w:rsid w:val="002E5811"/>
    <w:pPr>
      <w:keepNext/>
      <w:ind w:right="-568"/>
      <w:jc w:val="both"/>
      <w:outlineLvl w:val="1"/>
    </w:pPr>
    <w:rPr>
      <w:rFonts w:ascii="Times New Roman" w:hAnsi="Times New Roman"/>
      <w:b/>
      <w:bCs/>
      <w:sz w:val="20"/>
    </w:rPr>
  </w:style>
  <w:style w:type="paragraph" w:styleId="3">
    <w:name w:val="heading 3"/>
    <w:basedOn w:val="a"/>
    <w:next w:val="a"/>
    <w:qFormat/>
    <w:rsid w:val="002E5811"/>
    <w:pPr>
      <w:keepNext/>
      <w:ind w:firstLine="852"/>
      <w:jc w:val="both"/>
      <w:outlineLvl w:val="2"/>
    </w:pPr>
    <w:rPr>
      <w:rFonts w:ascii="Times New Roman" w:hAnsi="Times New Roman"/>
      <w:b/>
      <w:bCs/>
      <w:sz w:val="20"/>
    </w:rPr>
  </w:style>
  <w:style w:type="paragraph" w:styleId="4">
    <w:name w:val="heading 4"/>
    <w:basedOn w:val="a"/>
    <w:next w:val="a"/>
    <w:qFormat/>
    <w:rsid w:val="002E5811"/>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E5811"/>
    <w:pPr>
      <w:ind w:firstLine="709"/>
      <w:jc w:val="both"/>
    </w:pPr>
    <w:rPr>
      <w:sz w:val="20"/>
    </w:rPr>
  </w:style>
  <w:style w:type="paragraph" w:styleId="20">
    <w:name w:val="Body Text Indent 2"/>
    <w:basedOn w:val="a"/>
    <w:rsid w:val="002E5811"/>
    <w:pPr>
      <w:ind w:firstLine="720"/>
      <w:jc w:val="both"/>
    </w:pPr>
    <w:rPr>
      <w:sz w:val="20"/>
    </w:rPr>
  </w:style>
  <w:style w:type="paragraph" w:styleId="30">
    <w:name w:val="Body Text Indent 3"/>
    <w:basedOn w:val="a"/>
    <w:rsid w:val="002E5811"/>
    <w:pPr>
      <w:spacing w:line="360" w:lineRule="auto"/>
      <w:ind w:firstLine="851"/>
      <w:jc w:val="both"/>
    </w:pPr>
    <w:rPr>
      <w:sz w:val="20"/>
    </w:rPr>
  </w:style>
  <w:style w:type="paragraph" w:styleId="a4">
    <w:name w:val="header"/>
    <w:basedOn w:val="a"/>
    <w:rsid w:val="002E5811"/>
    <w:pPr>
      <w:tabs>
        <w:tab w:val="center" w:pos="4153"/>
        <w:tab w:val="right" w:pos="8306"/>
      </w:tabs>
    </w:pPr>
  </w:style>
  <w:style w:type="character" w:styleId="a5">
    <w:name w:val="page number"/>
    <w:basedOn w:val="a0"/>
    <w:rsid w:val="002E5811"/>
  </w:style>
  <w:style w:type="paragraph" w:styleId="a6">
    <w:name w:val="footer"/>
    <w:basedOn w:val="a"/>
    <w:link w:val="a7"/>
    <w:uiPriority w:val="99"/>
    <w:rsid w:val="002E5811"/>
    <w:pPr>
      <w:tabs>
        <w:tab w:val="center" w:pos="4677"/>
        <w:tab w:val="right" w:pos="9355"/>
      </w:tabs>
    </w:pPr>
  </w:style>
  <w:style w:type="paragraph" w:styleId="a8">
    <w:name w:val="Title"/>
    <w:basedOn w:val="a"/>
    <w:link w:val="a9"/>
    <w:qFormat/>
    <w:rsid w:val="002E5811"/>
    <w:pPr>
      <w:jc w:val="center"/>
    </w:pPr>
    <w:rPr>
      <w:rFonts w:cs="Arial"/>
      <w:b/>
      <w:sz w:val="20"/>
    </w:rPr>
  </w:style>
  <w:style w:type="paragraph" w:styleId="aa">
    <w:name w:val="Body Text"/>
    <w:basedOn w:val="a"/>
    <w:rsid w:val="002E5811"/>
    <w:pPr>
      <w:spacing w:after="120"/>
    </w:pPr>
  </w:style>
  <w:style w:type="table" w:styleId="ab">
    <w:name w:val="Table Grid"/>
    <w:basedOn w:val="a1"/>
    <w:uiPriority w:val="59"/>
    <w:rsid w:val="00862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semiHidden/>
    <w:rsid w:val="00216557"/>
    <w:pPr>
      <w:spacing w:after="160" w:line="240" w:lineRule="exact"/>
    </w:pPr>
    <w:rPr>
      <w:rFonts w:ascii="Verdana" w:hAnsi="Verdana"/>
      <w:szCs w:val="24"/>
      <w:lang w:val="en-US" w:eastAsia="en-US"/>
    </w:rPr>
  </w:style>
  <w:style w:type="paragraph" w:styleId="ad">
    <w:name w:val="Balloon Text"/>
    <w:basedOn w:val="a"/>
    <w:semiHidden/>
    <w:rsid w:val="00400E05"/>
    <w:rPr>
      <w:rFonts w:ascii="Tahoma" w:hAnsi="Tahoma" w:cs="Tahoma"/>
      <w:sz w:val="16"/>
      <w:szCs w:val="16"/>
    </w:rPr>
  </w:style>
  <w:style w:type="paragraph" w:customStyle="1" w:styleId="Iacaaiea">
    <w:name w:val="Iacaaiea"/>
    <w:basedOn w:val="a"/>
    <w:rsid w:val="00AE3780"/>
    <w:pPr>
      <w:tabs>
        <w:tab w:val="left" w:pos="426"/>
      </w:tabs>
      <w:spacing w:before="120" w:line="360" w:lineRule="atLeast"/>
      <w:jc w:val="center"/>
    </w:pPr>
    <w:rPr>
      <w:rFonts w:ascii="Times New Roman" w:hAnsi="Times New Roman"/>
      <w:b/>
      <w:bCs/>
      <w:sz w:val="22"/>
      <w:szCs w:val="22"/>
    </w:rPr>
  </w:style>
  <w:style w:type="paragraph" w:customStyle="1" w:styleId="ConsPlusNormal">
    <w:name w:val="ConsPlusNormal"/>
    <w:link w:val="ConsPlusNormal0"/>
    <w:rsid w:val="00FE1745"/>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950D60"/>
    <w:pPr>
      <w:ind w:left="708"/>
    </w:pPr>
  </w:style>
  <w:style w:type="character" w:styleId="af">
    <w:name w:val="Hyperlink"/>
    <w:aliases w:val="%Hyperlink"/>
    <w:basedOn w:val="a0"/>
    <w:uiPriority w:val="99"/>
    <w:rsid w:val="00887C25"/>
    <w:rPr>
      <w:color w:val="0000FF"/>
      <w:u w:val="single"/>
    </w:rPr>
  </w:style>
  <w:style w:type="paragraph" w:styleId="af0">
    <w:name w:val="No Spacing"/>
    <w:link w:val="af1"/>
    <w:uiPriority w:val="1"/>
    <w:qFormat/>
    <w:rsid w:val="004E2C43"/>
    <w:rPr>
      <w:rFonts w:ascii="Arial" w:hAnsi="Arial"/>
      <w:sz w:val="24"/>
    </w:rPr>
  </w:style>
  <w:style w:type="character" w:customStyle="1" w:styleId="FontStyle54">
    <w:name w:val="Font Style54"/>
    <w:basedOn w:val="a0"/>
    <w:uiPriority w:val="99"/>
    <w:rsid w:val="00D04D9E"/>
    <w:rPr>
      <w:rFonts w:ascii="Times New Roman" w:hAnsi="Times New Roman" w:cs="Times New Roman"/>
      <w:sz w:val="20"/>
      <w:szCs w:val="20"/>
    </w:rPr>
  </w:style>
  <w:style w:type="paragraph" w:customStyle="1" w:styleId="ConsPlusNonformat">
    <w:name w:val="ConsPlusNonformat"/>
    <w:uiPriority w:val="99"/>
    <w:rsid w:val="00B23B8D"/>
    <w:pPr>
      <w:autoSpaceDE w:val="0"/>
      <w:autoSpaceDN w:val="0"/>
      <w:adjustRightInd w:val="0"/>
    </w:pPr>
    <w:rPr>
      <w:rFonts w:ascii="Courier New" w:hAnsi="Courier New" w:cs="Courier New"/>
      <w:sz w:val="24"/>
      <w:szCs w:val="24"/>
    </w:rPr>
  </w:style>
  <w:style w:type="character" w:customStyle="1" w:styleId="ConsPlusNormal0">
    <w:name w:val="ConsPlusNormal Знак"/>
    <w:basedOn w:val="a0"/>
    <w:link w:val="ConsPlusNormal"/>
    <w:locked/>
    <w:rsid w:val="00BB6000"/>
    <w:rPr>
      <w:rFonts w:ascii="Arial" w:hAnsi="Arial" w:cs="Arial"/>
      <w:lang w:val="ru-RU" w:eastAsia="ru-RU" w:bidi="ar-SA"/>
    </w:rPr>
  </w:style>
  <w:style w:type="character" w:customStyle="1" w:styleId="a7">
    <w:name w:val="Нижний колонтитул Знак"/>
    <w:basedOn w:val="a0"/>
    <w:link w:val="a6"/>
    <w:uiPriority w:val="99"/>
    <w:rsid w:val="00460D2E"/>
    <w:rPr>
      <w:rFonts w:ascii="Arial" w:hAnsi="Arial"/>
      <w:sz w:val="24"/>
    </w:rPr>
  </w:style>
  <w:style w:type="character" w:styleId="af2">
    <w:name w:val="FollowedHyperlink"/>
    <w:basedOn w:val="a0"/>
    <w:rsid w:val="00147AD8"/>
    <w:rPr>
      <w:color w:val="800080"/>
      <w:u w:val="single"/>
    </w:rPr>
  </w:style>
  <w:style w:type="paragraph" w:styleId="af3">
    <w:name w:val="footnote text"/>
    <w:basedOn w:val="a"/>
    <w:link w:val="af4"/>
    <w:unhideWhenUsed/>
    <w:rsid w:val="000436FA"/>
    <w:pPr>
      <w:spacing w:after="60"/>
      <w:jc w:val="both"/>
    </w:pPr>
    <w:rPr>
      <w:rFonts w:ascii="Times New Roman" w:hAnsi="Times New Roman"/>
      <w:sz w:val="20"/>
    </w:rPr>
  </w:style>
  <w:style w:type="character" w:customStyle="1" w:styleId="af4">
    <w:name w:val="Текст сноски Знак"/>
    <w:basedOn w:val="a0"/>
    <w:link w:val="af3"/>
    <w:rsid w:val="000436FA"/>
  </w:style>
  <w:style w:type="character" w:styleId="af5">
    <w:name w:val="footnote reference"/>
    <w:unhideWhenUsed/>
    <w:rsid w:val="000436FA"/>
    <w:rPr>
      <w:vertAlign w:val="superscript"/>
    </w:rPr>
  </w:style>
  <w:style w:type="character" w:customStyle="1" w:styleId="af1">
    <w:name w:val="Без интервала Знак"/>
    <w:basedOn w:val="a0"/>
    <w:link w:val="af0"/>
    <w:uiPriority w:val="1"/>
    <w:locked/>
    <w:rsid w:val="002474FD"/>
    <w:rPr>
      <w:rFonts w:ascii="Arial" w:hAnsi="Arial"/>
      <w:sz w:val="24"/>
      <w:lang w:val="ru-RU" w:eastAsia="ru-RU" w:bidi="ar-SA"/>
    </w:rPr>
  </w:style>
  <w:style w:type="paragraph" w:styleId="af6">
    <w:name w:val="Normal (Web)"/>
    <w:aliases w:val="Обычный (Web)"/>
    <w:basedOn w:val="a"/>
    <w:uiPriority w:val="99"/>
    <w:rsid w:val="009747EC"/>
    <w:pPr>
      <w:spacing w:before="100" w:beforeAutospacing="1" w:after="100" w:afterAutospacing="1"/>
    </w:pPr>
    <w:rPr>
      <w:rFonts w:ascii="Times New Roman" w:hAnsi="Times New Roman"/>
      <w:szCs w:val="24"/>
    </w:rPr>
  </w:style>
  <w:style w:type="character" w:customStyle="1" w:styleId="a9">
    <w:name w:val="Название Знак"/>
    <w:basedOn w:val="a0"/>
    <w:link w:val="a8"/>
    <w:uiPriority w:val="10"/>
    <w:rsid w:val="001B1155"/>
    <w:rPr>
      <w:rFonts w:ascii="Arial" w:hAnsi="Arial" w:cs="Arial"/>
      <w:b/>
    </w:rPr>
  </w:style>
  <w:style w:type="character" w:customStyle="1" w:styleId="wmi-callto">
    <w:name w:val="wmi-callto"/>
    <w:basedOn w:val="a0"/>
    <w:rsid w:val="006A0C81"/>
  </w:style>
  <w:style w:type="character" w:customStyle="1" w:styleId="10">
    <w:name w:val="Заголовок 1 Знак"/>
    <w:link w:val="1"/>
    <w:rsid w:val="00294333"/>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9192">
      <w:bodyDiv w:val="1"/>
      <w:marLeft w:val="0"/>
      <w:marRight w:val="0"/>
      <w:marTop w:val="0"/>
      <w:marBottom w:val="0"/>
      <w:divBdr>
        <w:top w:val="none" w:sz="0" w:space="0" w:color="auto"/>
        <w:left w:val="none" w:sz="0" w:space="0" w:color="auto"/>
        <w:bottom w:val="none" w:sz="0" w:space="0" w:color="auto"/>
        <w:right w:val="none" w:sz="0" w:space="0" w:color="auto"/>
      </w:divBdr>
      <w:divsChild>
        <w:div w:id="1566603316">
          <w:marLeft w:val="0"/>
          <w:marRight w:val="0"/>
          <w:marTop w:val="0"/>
          <w:marBottom w:val="0"/>
          <w:divBdr>
            <w:top w:val="none" w:sz="0" w:space="0" w:color="auto"/>
            <w:left w:val="none" w:sz="0" w:space="0" w:color="auto"/>
            <w:bottom w:val="none" w:sz="0" w:space="0" w:color="auto"/>
            <w:right w:val="none" w:sz="0" w:space="0" w:color="auto"/>
          </w:divBdr>
        </w:div>
      </w:divsChild>
    </w:div>
    <w:div w:id="255484755">
      <w:bodyDiv w:val="1"/>
      <w:marLeft w:val="0"/>
      <w:marRight w:val="0"/>
      <w:marTop w:val="0"/>
      <w:marBottom w:val="0"/>
      <w:divBdr>
        <w:top w:val="none" w:sz="0" w:space="0" w:color="auto"/>
        <w:left w:val="none" w:sz="0" w:space="0" w:color="auto"/>
        <w:bottom w:val="none" w:sz="0" w:space="0" w:color="auto"/>
        <w:right w:val="none" w:sz="0" w:space="0" w:color="auto"/>
      </w:divBdr>
      <w:divsChild>
        <w:div w:id="251161822">
          <w:marLeft w:val="0"/>
          <w:marRight w:val="0"/>
          <w:marTop w:val="0"/>
          <w:marBottom w:val="0"/>
          <w:divBdr>
            <w:top w:val="none" w:sz="0" w:space="0" w:color="auto"/>
            <w:left w:val="none" w:sz="0" w:space="0" w:color="auto"/>
            <w:bottom w:val="none" w:sz="0" w:space="0" w:color="auto"/>
            <w:right w:val="none" w:sz="0" w:space="0" w:color="auto"/>
          </w:divBdr>
        </w:div>
        <w:div w:id="706178089">
          <w:marLeft w:val="0"/>
          <w:marRight w:val="0"/>
          <w:marTop w:val="0"/>
          <w:marBottom w:val="0"/>
          <w:divBdr>
            <w:top w:val="none" w:sz="0" w:space="0" w:color="auto"/>
            <w:left w:val="none" w:sz="0" w:space="0" w:color="auto"/>
            <w:bottom w:val="none" w:sz="0" w:space="0" w:color="auto"/>
            <w:right w:val="none" w:sz="0" w:space="0" w:color="auto"/>
          </w:divBdr>
        </w:div>
        <w:div w:id="1171339392">
          <w:marLeft w:val="0"/>
          <w:marRight w:val="0"/>
          <w:marTop w:val="0"/>
          <w:marBottom w:val="0"/>
          <w:divBdr>
            <w:top w:val="none" w:sz="0" w:space="0" w:color="auto"/>
            <w:left w:val="none" w:sz="0" w:space="0" w:color="auto"/>
            <w:bottom w:val="none" w:sz="0" w:space="0" w:color="auto"/>
            <w:right w:val="none" w:sz="0" w:space="0" w:color="auto"/>
          </w:divBdr>
        </w:div>
      </w:divsChild>
    </w:div>
    <w:div w:id="595017725">
      <w:bodyDiv w:val="1"/>
      <w:marLeft w:val="0"/>
      <w:marRight w:val="0"/>
      <w:marTop w:val="0"/>
      <w:marBottom w:val="0"/>
      <w:divBdr>
        <w:top w:val="none" w:sz="0" w:space="0" w:color="auto"/>
        <w:left w:val="none" w:sz="0" w:space="0" w:color="auto"/>
        <w:bottom w:val="none" w:sz="0" w:space="0" w:color="auto"/>
        <w:right w:val="none" w:sz="0" w:space="0" w:color="auto"/>
      </w:divBdr>
      <w:divsChild>
        <w:div w:id="711808320">
          <w:marLeft w:val="0"/>
          <w:marRight w:val="0"/>
          <w:marTop w:val="0"/>
          <w:marBottom w:val="0"/>
          <w:divBdr>
            <w:top w:val="none" w:sz="0" w:space="0" w:color="auto"/>
            <w:left w:val="none" w:sz="0" w:space="0" w:color="auto"/>
            <w:bottom w:val="none" w:sz="0" w:space="0" w:color="auto"/>
            <w:right w:val="none" w:sz="0" w:space="0" w:color="auto"/>
          </w:divBdr>
        </w:div>
      </w:divsChild>
    </w:div>
    <w:div w:id="597954222">
      <w:bodyDiv w:val="1"/>
      <w:marLeft w:val="0"/>
      <w:marRight w:val="0"/>
      <w:marTop w:val="0"/>
      <w:marBottom w:val="0"/>
      <w:divBdr>
        <w:top w:val="none" w:sz="0" w:space="0" w:color="auto"/>
        <w:left w:val="none" w:sz="0" w:space="0" w:color="auto"/>
        <w:bottom w:val="none" w:sz="0" w:space="0" w:color="auto"/>
        <w:right w:val="none" w:sz="0" w:space="0" w:color="auto"/>
      </w:divBdr>
    </w:div>
    <w:div w:id="748891949">
      <w:bodyDiv w:val="1"/>
      <w:marLeft w:val="0"/>
      <w:marRight w:val="0"/>
      <w:marTop w:val="0"/>
      <w:marBottom w:val="0"/>
      <w:divBdr>
        <w:top w:val="none" w:sz="0" w:space="0" w:color="auto"/>
        <w:left w:val="none" w:sz="0" w:space="0" w:color="auto"/>
        <w:bottom w:val="none" w:sz="0" w:space="0" w:color="auto"/>
        <w:right w:val="none" w:sz="0" w:space="0" w:color="auto"/>
      </w:divBdr>
      <w:divsChild>
        <w:div w:id="1049498997">
          <w:marLeft w:val="0"/>
          <w:marRight w:val="0"/>
          <w:marTop w:val="0"/>
          <w:marBottom w:val="0"/>
          <w:divBdr>
            <w:top w:val="none" w:sz="0" w:space="0" w:color="auto"/>
            <w:left w:val="none" w:sz="0" w:space="0" w:color="auto"/>
            <w:bottom w:val="none" w:sz="0" w:space="0" w:color="auto"/>
            <w:right w:val="none" w:sz="0" w:space="0" w:color="auto"/>
          </w:divBdr>
        </w:div>
      </w:divsChild>
    </w:div>
    <w:div w:id="889001707">
      <w:bodyDiv w:val="1"/>
      <w:marLeft w:val="0"/>
      <w:marRight w:val="0"/>
      <w:marTop w:val="0"/>
      <w:marBottom w:val="0"/>
      <w:divBdr>
        <w:top w:val="none" w:sz="0" w:space="0" w:color="auto"/>
        <w:left w:val="none" w:sz="0" w:space="0" w:color="auto"/>
        <w:bottom w:val="none" w:sz="0" w:space="0" w:color="auto"/>
        <w:right w:val="none" w:sz="0" w:space="0" w:color="auto"/>
      </w:divBdr>
      <w:divsChild>
        <w:div w:id="1635869237">
          <w:marLeft w:val="0"/>
          <w:marRight w:val="0"/>
          <w:marTop w:val="0"/>
          <w:marBottom w:val="0"/>
          <w:divBdr>
            <w:top w:val="none" w:sz="0" w:space="0" w:color="auto"/>
            <w:left w:val="none" w:sz="0" w:space="0" w:color="auto"/>
            <w:bottom w:val="none" w:sz="0" w:space="0" w:color="auto"/>
            <w:right w:val="none" w:sz="0" w:space="0" w:color="auto"/>
          </w:divBdr>
        </w:div>
      </w:divsChild>
    </w:div>
    <w:div w:id="977808419">
      <w:bodyDiv w:val="1"/>
      <w:marLeft w:val="0"/>
      <w:marRight w:val="0"/>
      <w:marTop w:val="0"/>
      <w:marBottom w:val="0"/>
      <w:divBdr>
        <w:top w:val="none" w:sz="0" w:space="0" w:color="auto"/>
        <w:left w:val="none" w:sz="0" w:space="0" w:color="auto"/>
        <w:bottom w:val="none" w:sz="0" w:space="0" w:color="auto"/>
        <w:right w:val="none" w:sz="0" w:space="0" w:color="auto"/>
      </w:divBdr>
      <w:divsChild>
        <w:div w:id="876039385">
          <w:marLeft w:val="0"/>
          <w:marRight w:val="0"/>
          <w:marTop w:val="0"/>
          <w:marBottom w:val="0"/>
          <w:divBdr>
            <w:top w:val="none" w:sz="0" w:space="0" w:color="auto"/>
            <w:left w:val="none" w:sz="0" w:space="0" w:color="auto"/>
            <w:bottom w:val="none" w:sz="0" w:space="0" w:color="auto"/>
            <w:right w:val="none" w:sz="0" w:space="0" w:color="auto"/>
          </w:divBdr>
        </w:div>
      </w:divsChild>
    </w:div>
    <w:div w:id="998846061">
      <w:bodyDiv w:val="1"/>
      <w:marLeft w:val="0"/>
      <w:marRight w:val="0"/>
      <w:marTop w:val="0"/>
      <w:marBottom w:val="0"/>
      <w:divBdr>
        <w:top w:val="none" w:sz="0" w:space="0" w:color="auto"/>
        <w:left w:val="none" w:sz="0" w:space="0" w:color="auto"/>
        <w:bottom w:val="none" w:sz="0" w:space="0" w:color="auto"/>
        <w:right w:val="none" w:sz="0" w:space="0" w:color="auto"/>
      </w:divBdr>
      <w:divsChild>
        <w:div w:id="792023841">
          <w:marLeft w:val="0"/>
          <w:marRight w:val="0"/>
          <w:marTop w:val="0"/>
          <w:marBottom w:val="0"/>
          <w:divBdr>
            <w:top w:val="none" w:sz="0" w:space="0" w:color="auto"/>
            <w:left w:val="none" w:sz="0" w:space="0" w:color="auto"/>
            <w:bottom w:val="none" w:sz="0" w:space="0" w:color="auto"/>
            <w:right w:val="none" w:sz="0" w:space="0" w:color="auto"/>
          </w:divBdr>
        </w:div>
      </w:divsChild>
    </w:div>
    <w:div w:id="1003167379">
      <w:bodyDiv w:val="1"/>
      <w:marLeft w:val="0"/>
      <w:marRight w:val="0"/>
      <w:marTop w:val="0"/>
      <w:marBottom w:val="0"/>
      <w:divBdr>
        <w:top w:val="none" w:sz="0" w:space="0" w:color="auto"/>
        <w:left w:val="none" w:sz="0" w:space="0" w:color="auto"/>
        <w:bottom w:val="none" w:sz="0" w:space="0" w:color="auto"/>
        <w:right w:val="none" w:sz="0" w:space="0" w:color="auto"/>
      </w:divBdr>
      <w:divsChild>
        <w:div w:id="994845121">
          <w:marLeft w:val="0"/>
          <w:marRight w:val="0"/>
          <w:marTop w:val="0"/>
          <w:marBottom w:val="0"/>
          <w:divBdr>
            <w:top w:val="none" w:sz="0" w:space="0" w:color="auto"/>
            <w:left w:val="none" w:sz="0" w:space="0" w:color="auto"/>
            <w:bottom w:val="none" w:sz="0" w:space="0" w:color="auto"/>
            <w:right w:val="none" w:sz="0" w:space="0" w:color="auto"/>
          </w:divBdr>
        </w:div>
        <w:div w:id="1482964090">
          <w:marLeft w:val="0"/>
          <w:marRight w:val="0"/>
          <w:marTop w:val="0"/>
          <w:marBottom w:val="0"/>
          <w:divBdr>
            <w:top w:val="none" w:sz="0" w:space="0" w:color="auto"/>
            <w:left w:val="none" w:sz="0" w:space="0" w:color="auto"/>
            <w:bottom w:val="none" w:sz="0" w:space="0" w:color="auto"/>
            <w:right w:val="none" w:sz="0" w:space="0" w:color="auto"/>
          </w:divBdr>
        </w:div>
        <w:div w:id="2020083678">
          <w:marLeft w:val="0"/>
          <w:marRight w:val="0"/>
          <w:marTop w:val="0"/>
          <w:marBottom w:val="0"/>
          <w:divBdr>
            <w:top w:val="none" w:sz="0" w:space="0" w:color="auto"/>
            <w:left w:val="none" w:sz="0" w:space="0" w:color="auto"/>
            <w:bottom w:val="none" w:sz="0" w:space="0" w:color="auto"/>
            <w:right w:val="none" w:sz="0" w:space="0" w:color="auto"/>
          </w:divBdr>
        </w:div>
      </w:divsChild>
    </w:div>
    <w:div w:id="1136218513">
      <w:bodyDiv w:val="1"/>
      <w:marLeft w:val="0"/>
      <w:marRight w:val="0"/>
      <w:marTop w:val="0"/>
      <w:marBottom w:val="0"/>
      <w:divBdr>
        <w:top w:val="none" w:sz="0" w:space="0" w:color="auto"/>
        <w:left w:val="none" w:sz="0" w:space="0" w:color="auto"/>
        <w:bottom w:val="none" w:sz="0" w:space="0" w:color="auto"/>
        <w:right w:val="none" w:sz="0" w:space="0" w:color="auto"/>
      </w:divBdr>
      <w:divsChild>
        <w:div w:id="1361083976">
          <w:marLeft w:val="0"/>
          <w:marRight w:val="0"/>
          <w:marTop w:val="0"/>
          <w:marBottom w:val="0"/>
          <w:divBdr>
            <w:top w:val="none" w:sz="0" w:space="0" w:color="auto"/>
            <w:left w:val="none" w:sz="0" w:space="0" w:color="auto"/>
            <w:bottom w:val="none" w:sz="0" w:space="0" w:color="auto"/>
            <w:right w:val="none" w:sz="0" w:space="0" w:color="auto"/>
          </w:divBdr>
        </w:div>
      </w:divsChild>
    </w:div>
    <w:div w:id="1156531948">
      <w:bodyDiv w:val="1"/>
      <w:marLeft w:val="0"/>
      <w:marRight w:val="0"/>
      <w:marTop w:val="0"/>
      <w:marBottom w:val="0"/>
      <w:divBdr>
        <w:top w:val="none" w:sz="0" w:space="0" w:color="auto"/>
        <w:left w:val="none" w:sz="0" w:space="0" w:color="auto"/>
        <w:bottom w:val="none" w:sz="0" w:space="0" w:color="auto"/>
        <w:right w:val="none" w:sz="0" w:space="0" w:color="auto"/>
      </w:divBdr>
      <w:divsChild>
        <w:div w:id="1517380767">
          <w:marLeft w:val="0"/>
          <w:marRight w:val="0"/>
          <w:marTop w:val="0"/>
          <w:marBottom w:val="0"/>
          <w:divBdr>
            <w:top w:val="none" w:sz="0" w:space="0" w:color="auto"/>
            <w:left w:val="none" w:sz="0" w:space="0" w:color="auto"/>
            <w:bottom w:val="none" w:sz="0" w:space="0" w:color="auto"/>
            <w:right w:val="none" w:sz="0" w:space="0" w:color="auto"/>
          </w:divBdr>
        </w:div>
      </w:divsChild>
    </w:div>
    <w:div w:id="1204368407">
      <w:bodyDiv w:val="1"/>
      <w:marLeft w:val="0"/>
      <w:marRight w:val="0"/>
      <w:marTop w:val="0"/>
      <w:marBottom w:val="0"/>
      <w:divBdr>
        <w:top w:val="none" w:sz="0" w:space="0" w:color="auto"/>
        <w:left w:val="none" w:sz="0" w:space="0" w:color="auto"/>
        <w:bottom w:val="none" w:sz="0" w:space="0" w:color="auto"/>
        <w:right w:val="none" w:sz="0" w:space="0" w:color="auto"/>
      </w:divBdr>
      <w:divsChild>
        <w:div w:id="2136096954">
          <w:marLeft w:val="0"/>
          <w:marRight w:val="0"/>
          <w:marTop w:val="0"/>
          <w:marBottom w:val="0"/>
          <w:divBdr>
            <w:top w:val="none" w:sz="0" w:space="0" w:color="auto"/>
            <w:left w:val="none" w:sz="0" w:space="0" w:color="auto"/>
            <w:bottom w:val="none" w:sz="0" w:space="0" w:color="auto"/>
            <w:right w:val="none" w:sz="0" w:space="0" w:color="auto"/>
          </w:divBdr>
        </w:div>
      </w:divsChild>
    </w:div>
    <w:div w:id="1311639800">
      <w:bodyDiv w:val="1"/>
      <w:marLeft w:val="0"/>
      <w:marRight w:val="0"/>
      <w:marTop w:val="0"/>
      <w:marBottom w:val="0"/>
      <w:divBdr>
        <w:top w:val="none" w:sz="0" w:space="0" w:color="auto"/>
        <w:left w:val="none" w:sz="0" w:space="0" w:color="auto"/>
        <w:bottom w:val="none" w:sz="0" w:space="0" w:color="auto"/>
        <w:right w:val="none" w:sz="0" w:space="0" w:color="auto"/>
      </w:divBdr>
      <w:divsChild>
        <w:div w:id="1490555120">
          <w:marLeft w:val="0"/>
          <w:marRight w:val="0"/>
          <w:marTop w:val="0"/>
          <w:marBottom w:val="0"/>
          <w:divBdr>
            <w:top w:val="none" w:sz="0" w:space="0" w:color="auto"/>
            <w:left w:val="none" w:sz="0" w:space="0" w:color="auto"/>
            <w:bottom w:val="none" w:sz="0" w:space="0" w:color="auto"/>
            <w:right w:val="none" w:sz="0" w:space="0" w:color="auto"/>
          </w:divBdr>
        </w:div>
      </w:divsChild>
    </w:div>
    <w:div w:id="1318994900">
      <w:bodyDiv w:val="1"/>
      <w:marLeft w:val="0"/>
      <w:marRight w:val="0"/>
      <w:marTop w:val="0"/>
      <w:marBottom w:val="0"/>
      <w:divBdr>
        <w:top w:val="none" w:sz="0" w:space="0" w:color="auto"/>
        <w:left w:val="none" w:sz="0" w:space="0" w:color="auto"/>
        <w:bottom w:val="none" w:sz="0" w:space="0" w:color="auto"/>
        <w:right w:val="none" w:sz="0" w:space="0" w:color="auto"/>
      </w:divBdr>
      <w:divsChild>
        <w:div w:id="494498889">
          <w:marLeft w:val="0"/>
          <w:marRight w:val="0"/>
          <w:marTop w:val="0"/>
          <w:marBottom w:val="0"/>
          <w:divBdr>
            <w:top w:val="none" w:sz="0" w:space="0" w:color="auto"/>
            <w:left w:val="none" w:sz="0" w:space="0" w:color="auto"/>
            <w:bottom w:val="none" w:sz="0" w:space="0" w:color="auto"/>
            <w:right w:val="none" w:sz="0" w:space="0" w:color="auto"/>
          </w:divBdr>
        </w:div>
      </w:divsChild>
    </w:div>
    <w:div w:id="1428236557">
      <w:bodyDiv w:val="1"/>
      <w:marLeft w:val="0"/>
      <w:marRight w:val="0"/>
      <w:marTop w:val="0"/>
      <w:marBottom w:val="0"/>
      <w:divBdr>
        <w:top w:val="none" w:sz="0" w:space="0" w:color="auto"/>
        <w:left w:val="none" w:sz="0" w:space="0" w:color="auto"/>
        <w:bottom w:val="none" w:sz="0" w:space="0" w:color="auto"/>
        <w:right w:val="none" w:sz="0" w:space="0" w:color="auto"/>
      </w:divBdr>
      <w:divsChild>
        <w:div w:id="703674894">
          <w:marLeft w:val="0"/>
          <w:marRight w:val="0"/>
          <w:marTop w:val="0"/>
          <w:marBottom w:val="0"/>
          <w:divBdr>
            <w:top w:val="none" w:sz="0" w:space="0" w:color="auto"/>
            <w:left w:val="none" w:sz="0" w:space="0" w:color="auto"/>
            <w:bottom w:val="none" w:sz="0" w:space="0" w:color="auto"/>
            <w:right w:val="none" w:sz="0" w:space="0" w:color="auto"/>
          </w:divBdr>
        </w:div>
      </w:divsChild>
    </w:div>
    <w:div w:id="1463425685">
      <w:bodyDiv w:val="1"/>
      <w:marLeft w:val="0"/>
      <w:marRight w:val="0"/>
      <w:marTop w:val="0"/>
      <w:marBottom w:val="0"/>
      <w:divBdr>
        <w:top w:val="none" w:sz="0" w:space="0" w:color="auto"/>
        <w:left w:val="none" w:sz="0" w:space="0" w:color="auto"/>
        <w:bottom w:val="none" w:sz="0" w:space="0" w:color="auto"/>
        <w:right w:val="none" w:sz="0" w:space="0" w:color="auto"/>
      </w:divBdr>
    </w:div>
    <w:div w:id="1548681791">
      <w:bodyDiv w:val="1"/>
      <w:marLeft w:val="0"/>
      <w:marRight w:val="0"/>
      <w:marTop w:val="0"/>
      <w:marBottom w:val="0"/>
      <w:divBdr>
        <w:top w:val="none" w:sz="0" w:space="0" w:color="auto"/>
        <w:left w:val="none" w:sz="0" w:space="0" w:color="auto"/>
        <w:bottom w:val="none" w:sz="0" w:space="0" w:color="auto"/>
        <w:right w:val="none" w:sz="0" w:space="0" w:color="auto"/>
      </w:divBdr>
    </w:div>
    <w:div w:id="1593513431">
      <w:bodyDiv w:val="1"/>
      <w:marLeft w:val="0"/>
      <w:marRight w:val="0"/>
      <w:marTop w:val="0"/>
      <w:marBottom w:val="0"/>
      <w:divBdr>
        <w:top w:val="none" w:sz="0" w:space="0" w:color="auto"/>
        <w:left w:val="none" w:sz="0" w:space="0" w:color="auto"/>
        <w:bottom w:val="none" w:sz="0" w:space="0" w:color="auto"/>
        <w:right w:val="none" w:sz="0" w:space="0" w:color="auto"/>
      </w:divBdr>
      <w:divsChild>
        <w:div w:id="1595942710">
          <w:marLeft w:val="0"/>
          <w:marRight w:val="0"/>
          <w:marTop w:val="0"/>
          <w:marBottom w:val="0"/>
          <w:divBdr>
            <w:top w:val="none" w:sz="0" w:space="0" w:color="auto"/>
            <w:left w:val="none" w:sz="0" w:space="0" w:color="auto"/>
            <w:bottom w:val="none" w:sz="0" w:space="0" w:color="auto"/>
            <w:right w:val="none" w:sz="0" w:space="0" w:color="auto"/>
          </w:divBdr>
        </w:div>
      </w:divsChild>
    </w:div>
    <w:div w:id="1672486322">
      <w:bodyDiv w:val="1"/>
      <w:marLeft w:val="0"/>
      <w:marRight w:val="0"/>
      <w:marTop w:val="0"/>
      <w:marBottom w:val="0"/>
      <w:divBdr>
        <w:top w:val="none" w:sz="0" w:space="0" w:color="auto"/>
        <w:left w:val="none" w:sz="0" w:space="0" w:color="auto"/>
        <w:bottom w:val="none" w:sz="0" w:space="0" w:color="auto"/>
        <w:right w:val="none" w:sz="0" w:space="0" w:color="auto"/>
      </w:divBdr>
      <w:divsChild>
        <w:div w:id="532499991">
          <w:marLeft w:val="0"/>
          <w:marRight w:val="0"/>
          <w:marTop w:val="0"/>
          <w:marBottom w:val="0"/>
          <w:divBdr>
            <w:top w:val="none" w:sz="0" w:space="0" w:color="auto"/>
            <w:left w:val="none" w:sz="0" w:space="0" w:color="auto"/>
            <w:bottom w:val="none" w:sz="0" w:space="0" w:color="auto"/>
            <w:right w:val="none" w:sz="0" w:space="0" w:color="auto"/>
          </w:divBdr>
        </w:div>
      </w:divsChild>
    </w:div>
    <w:div w:id="1768698266">
      <w:bodyDiv w:val="1"/>
      <w:marLeft w:val="0"/>
      <w:marRight w:val="0"/>
      <w:marTop w:val="0"/>
      <w:marBottom w:val="0"/>
      <w:divBdr>
        <w:top w:val="none" w:sz="0" w:space="0" w:color="auto"/>
        <w:left w:val="none" w:sz="0" w:space="0" w:color="auto"/>
        <w:bottom w:val="none" w:sz="0" w:space="0" w:color="auto"/>
        <w:right w:val="none" w:sz="0" w:space="0" w:color="auto"/>
      </w:divBdr>
    </w:div>
    <w:div w:id="1825857332">
      <w:bodyDiv w:val="1"/>
      <w:marLeft w:val="0"/>
      <w:marRight w:val="0"/>
      <w:marTop w:val="0"/>
      <w:marBottom w:val="0"/>
      <w:divBdr>
        <w:top w:val="none" w:sz="0" w:space="0" w:color="auto"/>
        <w:left w:val="none" w:sz="0" w:space="0" w:color="auto"/>
        <w:bottom w:val="none" w:sz="0" w:space="0" w:color="auto"/>
        <w:right w:val="none" w:sz="0" w:space="0" w:color="auto"/>
      </w:divBdr>
    </w:div>
    <w:div w:id="1838887770">
      <w:bodyDiv w:val="1"/>
      <w:marLeft w:val="0"/>
      <w:marRight w:val="0"/>
      <w:marTop w:val="0"/>
      <w:marBottom w:val="0"/>
      <w:divBdr>
        <w:top w:val="none" w:sz="0" w:space="0" w:color="auto"/>
        <w:left w:val="none" w:sz="0" w:space="0" w:color="auto"/>
        <w:bottom w:val="none" w:sz="0" w:space="0" w:color="auto"/>
        <w:right w:val="none" w:sz="0" w:space="0" w:color="auto"/>
      </w:divBdr>
      <w:divsChild>
        <w:div w:id="1016928471">
          <w:marLeft w:val="0"/>
          <w:marRight w:val="0"/>
          <w:marTop w:val="0"/>
          <w:marBottom w:val="0"/>
          <w:divBdr>
            <w:top w:val="none" w:sz="0" w:space="0" w:color="auto"/>
            <w:left w:val="none" w:sz="0" w:space="0" w:color="auto"/>
            <w:bottom w:val="none" w:sz="0" w:space="0" w:color="auto"/>
            <w:right w:val="none" w:sz="0" w:space="0" w:color="auto"/>
          </w:divBdr>
        </w:div>
      </w:divsChild>
    </w:div>
    <w:div w:id="1852140958">
      <w:bodyDiv w:val="1"/>
      <w:marLeft w:val="0"/>
      <w:marRight w:val="0"/>
      <w:marTop w:val="0"/>
      <w:marBottom w:val="0"/>
      <w:divBdr>
        <w:top w:val="none" w:sz="0" w:space="0" w:color="auto"/>
        <w:left w:val="none" w:sz="0" w:space="0" w:color="auto"/>
        <w:bottom w:val="none" w:sz="0" w:space="0" w:color="auto"/>
        <w:right w:val="none" w:sz="0" w:space="0" w:color="auto"/>
      </w:divBdr>
    </w:div>
    <w:div w:id="1883054875">
      <w:bodyDiv w:val="1"/>
      <w:marLeft w:val="0"/>
      <w:marRight w:val="0"/>
      <w:marTop w:val="0"/>
      <w:marBottom w:val="0"/>
      <w:divBdr>
        <w:top w:val="none" w:sz="0" w:space="0" w:color="auto"/>
        <w:left w:val="none" w:sz="0" w:space="0" w:color="auto"/>
        <w:bottom w:val="none" w:sz="0" w:space="0" w:color="auto"/>
        <w:right w:val="none" w:sz="0" w:space="0" w:color="auto"/>
      </w:divBdr>
      <w:divsChild>
        <w:div w:id="1085879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p6@53.fsin.gov.ru" TargetMode="External"/><Relationship Id="rId4" Type="http://schemas.microsoft.com/office/2007/relationships/stylesWithEffects" Target="stylesWithEffects.xml"/><Relationship Id="rId9" Type="http://schemas.openxmlformats.org/officeDocument/2006/relationships/hyperlink" Target="consultantplus://offline/ref=4514AAB863CD4FFC78A80A13F61E8CB29BC997032E3A9EF9B5F1B53F4071EAD392DF85B6290D27F759A0D689DC306179EF05F416F826DCqFN6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E6A25-F313-4FC9-8531-37A99E96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3569</Words>
  <Characters>26255</Characters>
  <Application>Microsoft Office Word</Application>
  <DocSecurity>0</DocSecurity>
  <Lines>218</Lines>
  <Paragraphs>59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Учреждение ОЯ 22/7</Company>
  <LinksUpToDate>false</LinksUpToDate>
  <CharactersWithSpaces>29765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Романова О.А.</dc:creator>
  <cp:lastModifiedBy>user</cp:lastModifiedBy>
  <cp:revision>4</cp:revision>
  <cp:lastPrinted>2023-06-28T11:46:00Z</cp:lastPrinted>
  <dcterms:created xsi:type="dcterms:W3CDTF">2026-04-14T05:42:00Z</dcterms:created>
  <dcterms:modified xsi:type="dcterms:W3CDTF">2026-05-28T08:39:00Z</dcterms:modified>
</cp:coreProperties>
</file>